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3041502B" w14:textId="5DE0C2F8" w:rsidR="00D27E1B" w:rsidRDefault="00F50DD1" w:rsidP="00B344A4">
      <w:pPr>
        <w:rPr>
          <w:b/>
          <w:bCs/>
          <w:color w:val="C00000"/>
          <w:sz w:val="24"/>
          <w:szCs w:val="24"/>
          <w:lang w:val="en-US"/>
        </w:rPr>
      </w:pPr>
      <w:proofErr w:type="spellStart"/>
      <w:r>
        <w:rPr>
          <w:b/>
          <w:bCs/>
          <w:color w:val="C00000"/>
          <w:sz w:val="24"/>
          <w:szCs w:val="24"/>
          <w:lang w:val="en-US"/>
        </w:rPr>
        <w:t>Bijlage</w:t>
      </w:r>
      <w:proofErr w:type="spellEnd"/>
      <w:r>
        <w:rPr>
          <w:b/>
          <w:bCs/>
          <w:color w:val="C00000"/>
          <w:sz w:val="24"/>
          <w:szCs w:val="24"/>
          <w:lang w:val="en-US"/>
        </w:rPr>
        <w:t xml:space="preserve">: </w:t>
      </w:r>
      <w:r w:rsidR="001E1735">
        <w:rPr>
          <w:b/>
          <w:bCs/>
          <w:color w:val="C00000"/>
          <w:sz w:val="24"/>
          <w:szCs w:val="24"/>
          <w:lang w:val="en-US"/>
        </w:rPr>
        <w:t>C</w:t>
      </w:r>
      <w:r>
        <w:rPr>
          <w:b/>
          <w:bCs/>
          <w:color w:val="C00000"/>
          <w:sz w:val="24"/>
          <w:szCs w:val="24"/>
          <w:lang w:val="en-US"/>
        </w:rPr>
        <w:t>hecklist</w:t>
      </w:r>
    </w:p>
    <w:p w14:paraId="0518D1ED" w14:textId="77777777" w:rsidR="001E1735" w:rsidRDefault="001E1735" w:rsidP="001E1735">
      <w:pPr>
        <w:pStyle w:val="BodytextTUEindhoven"/>
      </w:pPr>
    </w:p>
    <w:p w14:paraId="243A2FE4" w14:textId="72CA8518" w:rsidR="001E1735" w:rsidRDefault="001E1735" w:rsidP="001E1735">
      <w:pPr>
        <w:pStyle w:val="BodytextTUEindhoven"/>
      </w:pPr>
      <w:r>
        <w:t>De Inschrijving moet bestaan uit onderstaande documenten</w:t>
      </w:r>
      <w:r w:rsidR="00ED6642">
        <w:t>. Documenten dienen geplaatst te worden in de map Overige documenten op Tender</w:t>
      </w:r>
      <w:r w:rsidR="00106390">
        <w:t>N</w:t>
      </w:r>
      <w:r w:rsidR="00ED6642">
        <w:t>ed, tenzij anders aangegeven.</w:t>
      </w:r>
    </w:p>
    <w:p w14:paraId="674BF98B" w14:textId="77777777" w:rsidR="001E1735" w:rsidRDefault="001E1735" w:rsidP="001E1735">
      <w:pPr>
        <w:pStyle w:val="BodytextTUEindhoven"/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403"/>
        <w:gridCol w:w="1058"/>
        <w:gridCol w:w="3396"/>
        <w:gridCol w:w="2159"/>
      </w:tblGrid>
      <w:tr w:rsidR="001E1735" w14:paraId="2542586E" w14:textId="10B5150C" w:rsidTr="001E1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68B140C8" w14:textId="77777777" w:rsidR="001E1735" w:rsidRDefault="001E1735" w:rsidP="00A67AAE">
            <w:pPr>
              <w:pStyle w:val="BodytextTUEindhoven"/>
            </w:pPr>
            <w:r>
              <w:t>Omschrijving</w:t>
            </w:r>
          </w:p>
        </w:tc>
        <w:tc>
          <w:tcPr>
            <w:tcW w:w="1058" w:type="dxa"/>
          </w:tcPr>
          <w:p w14:paraId="3011BBB8" w14:textId="52ADFC2F" w:rsidR="001E1735" w:rsidRDefault="001E1735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zie</w:t>
            </w:r>
          </w:p>
          <w:p w14:paraId="6123E92E" w14:textId="37D2E115" w:rsidR="001E1735" w:rsidRDefault="001E1735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Paragraaf</w:t>
            </w:r>
          </w:p>
        </w:tc>
        <w:tc>
          <w:tcPr>
            <w:tcW w:w="3396" w:type="dxa"/>
          </w:tcPr>
          <w:p w14:paraId="730F1916" w14:textId="56890223" w:rsidR="001E1735" w:rsidRDefault="001E1735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Specifieke informatie</w:t>
            </w:r>
          </w:p>
        </w:tc>
        <w:tc>
          <w:tcPr>
            <w:tcW w:w="2159" w:type="dxa"/>
          </w:tcPr>
          <w:p w14:paraId="0DF52F3A" w14:textId="6A74AE0A" w:rsidR="001E1735" w:rsidRDefault="001E1735" w:rsidP="00A67AAE">
            <w:pPr>
              <w:pStyle w:val="BodytextTUEindhov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Toe te voegen </w:t>
            </w:r>
            <w:r w:rsidR="00CB2728">
              <w:t xml:space="preserve">op </w:t>
            </w:r>
            <w:proofErr w:type="spellStart"/>
            <w:r w:rsidR="00CB2728">
              <w:t>Tenderned</w:t>
            </w:r>
            <w:proofErr w:type="spellEnd"/>
            <w:r w:rsidR="00CB2728">
              <w:t xml:space="preserve"> </w:t>
            </w:r>
            <w:r>
              <w:t>in map</w:t>
            </w:r>
            <w:r w:rsidR="00CB2728">
              <w:t xml:space="preserve">: </w:t>
            </w:r>
          </w:p>
        </w:tc>
      </w:tr>
      <w:tr w:rsidR="001E1735" w14:paraId="3B4A5DC9" w14:textId="12216A96" w:rsidTr="001E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7D473C1D" w14:textId="77777777" w:rsidR="001E1735" w:rsidRPr="009E1E68" w:rsidRDefault="001E1735" w:rsidP="00A67AAE">
            <w:pPr>
              <w:pStyle w:val="BodytextTUEindhoven"/>
              <w:rPr>
                <w:b w:val="0"/>
                <w:bCs w:val="0"/>
              </w:rPr>
            </w:pPr>
            <w:r w:rsidRPr="009E1E68">
              <w:rPr>
                <w:b w:val="0"/>
                <w:bCs w:val="0"/>
              </w:rPr>
              <w:t>Aanbiedingsbrief</w:t>
            </w:r>
          </w:p>
        </w:tc>
        <w:tc>
          <w:tcPr>
            <w:tcW w:w="1058" w:type="dxa"/>
          </w:tcPr>
          <w:p w14:paraId="026A9F5A" w14:textId="77777777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6" w:type="dxa"/>
          </w:tcPr>
          <w:p w14:paraId="30DA21AB" w14:textId="39B57C34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Optioneel toe te voegen, niet verplicht </w:t>
            </w:r>
          </w:p>
        </w:tc>
        <w:tc>
          <w:tcPr>
            <w:tcW w:w="2159" w:type="dxa"/>
          </w:tcPr>
          <w:p w14:paraId="2702BDE8" w14:textId="38AECCCC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1E1735" w14:paraId="3BA4EE42" w14:textId="2F3C36B6" w:rsidTr="001E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2EFCB87E" w14:textId="77777777" w:rsidR="001E1735" w:rsidRPr="009E1E68" w:rsidRDefault="001E1735" w:rsidP="00A67AAE">
            <w:pPr>
              <w:pStyle w:val="BodytextTUEindhoven"/>
              <w:rPr>
                <w:b w:val="0"/>
                <w:bCs w:val="0"/>
              </w:rPr>
            </w:pPr>
            <w:r w:rsidRPr="009E1E68">
              <w:rPr>
                <w:b w:val="0"/>
                <w:bCs w:val="0"/>
              </w:rPr>
              <w:t>Uniform Europees Aanbestedingsdocument (UEA)</w:t>
            </w:r>
          </w:p>
        </w:tc>
        <w:tc>
          <w:tcPr>
            <w:tcW w:w="1058" w:type="dxa"/>
          </w:tcPr>
          <w:p w14:paraId="12C86812" w14:textId="1B1E7FB4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3396" w:type="dxa"/>
          </w:tcPr>
          <w:p w14:paraId="303E96C3" w14:textId="4F6FE59C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Zie invulformulier op </w:t>
            </w:r>
            <w:proofErr w:type="spellStart"/>
            <w:r>
              <w:t>Tenderned</w:t>
            </w:r>
            <w:proofErr w:type="spellEnd"/>
            <w:r>
              <w:t xml:space="preserve">. </w:t>
            </w:r>
          </w:p>
          <w:p w14:paraId="6C2A7A46" w14:textId="77777777" w:rsidR="001E1735" w:rsidRPr="004B30BB" w:rsidRDefault="001E1735" w:rsidP="00A67AA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Maiandra GD"/>
                <w:color w:val="000000" w:themeColor="text1"/>
                <w:sz w:val="21"/>
                <w:szCs w:val="18"/>
              </w:rPr>
            </w:pPr>
            <w:r w:rsidRPr="004B30BB">
              <w:rPr>
                <w:rFonts w:ascii="Calibri" w:hAnsi="Calibri" w:cs="Maiandra GD"/>
                <w:color w:val="000000" w:themeColor="text1"/>
                <w:sz w:val="21"/>
                <w:szCs w:val="18"/>
              </w:rPr>
              <w:t xml:space="preserve">LET OP: </w:t>
            </w:r>
          </w:p>
          <w:p w14:paraId="34A1BB8D" w14:textId="77777777" w:rsidR="001E1735" w:rsidRPr="00CB2728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CB2728">
              <w:rPr>
                <w:szCs w:val="21"/>
              </w:rPr>
              <w:t xml:space="preserve">Zowel door Inschrijver, als door iedere </w:t>
            </w:r>
            <w:proofErr w:type="spellStart"/>
            <w:r w:rsidRPr="00CB2728">
              <w:rPr>
                <w:szCs w:val="21"/>
              </w:rPr>
              <w:t>Combinant</w:t>
            </w:r>
            <w:proofErr w:type="spellEnd"/>
            <w:r w:rsidRPr="00CB2728">
              <w:rPr>
                <w:szCs w:val="21"/>
              </w:rPr>
              <w:t xml:space="preserve"> als door iedere onderaannemer te overleggen.</w:t>
            </w:r>
            <w:r w:rsidRPr="00CB2728">
              <w:rPr>
                <w:b/>
                <w:bCs/>
                <w:szCs w:val="21"/>
              </w:rPr>
              <w:t xml:space="preserve"> </w:t>
            </w:r>
            <w:r w:rsidRPr="00CB2728">
              <w:rPr>
                <w:szCs w:val="21"/>
              </w:rPr>
              <w:t xml:space="preserve"> </w:t>
            </w:r>
          </w:p>
        </w:tc>
        <w:tc>
          <w:tcPr>
            <w:tcW w:w="2159" w:type="dxa"/>
          </w:tcPr>
          <w:p w14:paraId="340BBE42" w14:textId="1B22313D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1E1735" w14:paraId="3B23D945" w14:textId="418EB129" w:rsidTr="001E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4155323E" w14:textId="77777777" w:rsidR="001E1735" w:rsidRPr="009E1E68" w:rsidRDefault="001E1735" w:rsidP="00A67AAE">
            <w:pPr>
              <w:pStyle w:val="BodytextTUEindhoven"/>
              <w:rPr>
                <w:b w:val="0"/>
                <w:bCs w:val="0"/>
              </w:rPr>
            </w:pPr>
            <w:r w:rsidRPr="009E1E68">
              <w:rPr>
                <w:b w:val="0"/>
                <w:bCs w:val="0"/>
              </w:rPr>
              <w:t>Inschrijving Kamer van Koophandel</w:t>
            </w:r>
          </w:p>
        </w:tc>
        <w:tc>
          <w:tcPr>
            <w:tcW w:w="1058" w:type="dxa"/>
          </w:tcPr>
          <w:p w14:paraId="05191F0F" w14:textId="78BFD05E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4.2.1</w:t>
            </w:r>
          </w:p>
        </w:tc>
        <w:tc>
          <w:tcPr>
            <w:tcW w:w="3396" w:type="dxa"/>
          </w:tcPr>
          <w:p w14:paraId="7C754D4F" w14:textId="45218C8C" w:rsidR="001E1735" w:rsidRDefault="001E1735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Kopie uittreksel toevoegen. De tekengerechtigheid van de ondertekenaar van de UEA moet uit dit uittreksel blijken.</w:t>
            </w:r>
          </w:p>
        </w:tc>
        <w:tc>
          <w:tcPr>
            <w:tcW w:w="2159" w:type="dxa"/>
          </w:tcPr>
          <w:p w14:paraId="1A2F3ACD" w14:textId="32333025" w:rsidR="001E1735" w:rsidRDefault="009E1E68" w:rsidP="00A67AAE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1E1735" w14:paraId="43F4EC75" w14:textId="20EF9A33" w:rsidTr="001E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6952F26C" w14:textId="40D01996" w:rsidR="001E1735" w:rsidRPr="006D7BAC" w:rsidRDefault="001E1735" w:rsidP="001E1735">
            <w:pPr>
              <w:pStyle w:val="BodytextTUEindhoven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>Technische en beroepsbekwaamheid</w:t>
            </w:r>
          </w:p>
        </w:tc>
        <w:tc>
          <w:tcPr>
            <w:tcW w:w="1058" w:type="dxa"/>
          </w:tcPr>
          <w:p w14:paraId="56B344EC" w14:textId="594BA58C" w:rsidR="001E1735" w:rsidRDefault="001E1735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4.2.2</w:t>
            </w:r>
          </w:p>
        </w:tc>
        <w:tc>
          <w:tcPr>
            <w:tcW w:w="3396" w:type="dxa"/>
          </w:tcPr>
          <w:p w14:paraId="2D0DEE06" w14:textId="77777777" w:rsidR="0020781E" w:rsidRDefault="0020781E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Zie de Bijlage(n) </w:t>
            </w:r>
            <w:r w:rsidRPr="0020781E">
              <w:rPr>
                <w:b/>
                <w:bCs/>
              </w:rPr>
              <w:t>Referentieverklaring</w:t>
            </w:r>
            <w:r>
              <w:rPr>
                <w:b/>
                <w:bCs/>
              </w:rPr>
              <w:t xml:space="preserve">, </w:t>
            </w:r>
            <w:r>
              <w:t xml:space="preserve"> </w:t>
            </w:r>
          </w:p>
          <w:p w14:paraId="2E2B0894" w14:textId="2C895EFE" w:rsidR="001E1735" w:rsidRDefault="001E1735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inclusief eventueel gevraagde bewijsmiddelen </w:t>
            </w:r>
          </w:p>
        </w:tc>
        <w:tc>
          <w:tcPr>
            <w:tcW w:w="2159" w:type="dxa"/>
          </w:tcPr>
          <w:p w14:paraId="22FB5432" w14:textId="70CABF8C" w:rsidR="001E1735" w:rsidRDefault="009E1E68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1E1735" w14:paraId="3B62D91D" w14:textId="1ED9C873" w:rsidTr="001E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2620246A" w14:textId="77777777" w:rsidR="001E1735" w:rsidRPr="009E1E68" w:rsidRDefault="001E1735" w:rsidP="001E1735">
            <w:pPr>
              <w:pStyle w:val="BodytextTUEindhoven"/>
              <w:rPr>
                <w:b w:val="0"/>
                <w:bCs w:val="0"/>
              </w:rPr>
            </w:pPr>
            <w:r w:rsidRPr="009E1E68">
              <w:rPr>
                <w:b w:val="0"/>
                <w:bCs w:val="0"/>
              </w:rPr>
              <w:t>Akkoordverklaring aanbestedingsstukken</w:t>
            </w:r>
          </w:p>
        </w:tc>
        <w:tc>
          <w:tcPr>
            <w:tcW w:w="1058" w:type="dxa"/>
          </w:tcPr>
          <w:p w14:paraId="4CB6AD36" w14:textId="2FB9B51B" w:rsidR="001E1735" w:rsidRDefault="001E1735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</w:t>
            </w:r>
          </w:p>
        </w:tc>
        <w:tc>
          <w:tcPr>
            <w:tcW w:w="3396" w:type="dxa"/>
          </w:tcPr>
          <w:p w14:paraId="3A21BD2A" w14:textId="2D81D927" w:rsidR="001E1735" w:rsidRDefault="001E1735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Zie </w:t>
            </w:r>
            <w:r w:rsidR="00CB2728">
              <w:t xml:space="preserve">Bijlage </w:t>
            </w:r>
            <w:r w:rsidR="00CB2728" w:rsidRPr="0020781E">
              <w:rPr>
                <w:b/>
                <w:bCs/>
              </w:rPr>
              <w:t>Akkoordverklaring</w:t>
            </w:r>
            <w:r w:rsidRPr="0020781E">
              <w:rPr>
                <w:b/>
                <w:bCs/>
              </w:rPr>
              <w:t xml:space="preserve"> </w:t>
            </w:r>
            <w:r w:rsidR="0020781E" w:rsidRPr="0020781E">
              <w:rPr>
                <w:b/>
                <w:bCs/>
              </w:rPr>
              <w:t>Aanbestedingsstukken</w:t>
            </w:r>
            <w:r>
              <w:t xml:space="preserve"> </w:t>
            </w:r>
          </w:p>
        </w:tc>
        <w:tc>
          <w:tcPr>
            <w:tcW w:w="2159" w:type="dxa"/>
          </w:tcPr>
          <w:p w14:paraId="23EBA5CB" w14:textId="2D236256" w:rsidR="001E1735" w:rsidRDefault="009E1E68" w:rsidP="001E1735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Overige documenten</w:t>
            </w:r>
          </w:p>
        </w:tc>
      </w:tr>
      <w:tr w:rsidR="009E1E68" w14:paraId="24C7B465" w14:textId="77777777" w:rsidTr="009E1E68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0409E6A3" w14:textId="5AA8A412" w:rsidR="009E1E68" w:rsidRPr="009E1E68" w:rsidRDefault="009E1E68" w:rsidP="009E1E68">
            <w:pPr>
              <w:pStyle w:val="BodytextTUEindhoven"/>
            </w:pPr>
            <w:r w:rsidRPr="009E1E68">
              <w:rPr>
                <w:b w:val="0"/>
                <w:bCs w:val="0"/>
              </w:rPr>
              <w:t>Inschrijfbiljet</w:t>
            </w:r>
          </w:p>
        </w:tc>
        <w:tc>
          <w:tcPr>
            <w:tcW w:w="1058" w:type="dxa"/>
          </w:tcPr>
          <w:p w14:paraId="0AE1BD3B" w14:textId="5F506D47" w:rsidR="009E1E68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3396" w:type="dxa"/>
          </w:tcPr>
          <w:p w14:paraId="76238866" w14:textId="77777777" w:rsidR="0020781E" w:rsidRDefault="0020781E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Zie Bijlage </w:t>
            </w:r>
            <w:r w:rsidRPr="0020781E">
              <w:rPr>
                <w:b/>
                <w:bCs/>
              </w:rPr>
              <w:t>Inschrijfbiljet</w:t>
            </w:r>
            <w:r>
              <w:t xml:space="preserve">, </w:t>
            </w:r>
          </w:p>
          <w:p w14:paraId="112534E3" w14:textId="58537184" w:rsidR="009E1E68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Rechtsgeldig ondertekend en in een separaat bestand</w:t>
            </w:r>
          </w:p>
        </w:tc>
        <w:tc>
          <w:tcPr>
            <w:tcW w:w="2159" w:type="dxa"/>
          </w:tcPr>
          <w:p w14:paraId="5B6AA1A2" w14:textId="6ABBADC9" w:rsidR="009E1E68" w:rsidRDefault="00106390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Gunningscriteria-</w:t>
            </w:r>
            <w:r w:rsidR="009E1E68">
              <w:t>Prijs</w:t>
            </w:r>
          </w:p>
        </w:tc>
      </w:tr>
      <w:tr w:rsidR="009E1E68" w14:paraId="1F8BD7E6" w14:textId="22441133" w:rsidTr="001E1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</w:tcPr>
          <w:p w14:paraId="5A2FF3BE" w14:textId="64A5DFA8" w:rsidR="009E1E68" w:rsidRPr="009E1E68" w:rsidRDefault="009E1E68" w:rsidP="009E1E68">
            <w:pPr>
              <w:pStyle w:val="BodytextTUEindhoven"/>
              <w:rPr>
                <w:b w:val="0"/>
                <w:bCs w:val="0"/>
              </w:rPr>
            </w:pPr>
            <w:r w:rsidRPr="009E1E68">
              <w:rPr>
                <w:b w:val="0"/>
                <w:bCs w:val="0"/>
              </w:rPr>
              <w:t xml:space="preserve">Input m.b.t. de gunningscriteria </w:t>
            </w:r>
          </w:p>
        </w:tc>
        <w:tc>
          <w:tcPr>
            <w:tcW w:w="1058" w:type="dxa"/>
          </w:tcPr>
          <w:p w14:paraId="3972FE81" w14:textId="00A8BEA1" w:rsidR="009E1E68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</w:t>
            </w:r>
          </w:p>
        </w:tc>
        <w:tc>
          <w:tcPr>
            <w:tcW w:w="3396" w:type="dxa"/>
          </w:tcPr>
          <w:p w14:paraId="7CA6A16D" w14:textId="171FC91C" w:rsidR="009E1E68" w:rsidRDefault="009E1E68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 gunningscriterium in een separaat bestand</w:t>
            </w:r>
          </w:p>
        </w:tc>
        <w:tc>
          <w:tcPr>
            <w:tcW w:w="2159" w:type="dxa"/>
          </w:tcPr>
          <w:p w14:paraId="28548AB3" w14:textId="6B45162A" w:rsidR="009E1E68" w:rsidRDefault="00106390" w:rsidP="009E1E68">
            <w:pPr>
              <w:pStyle w:val="BodytextTUEindhove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Gunningscriteria-</w:t>
            </w:r>
            <w:r w:rsidR="009E1E68">
              <w:t>Kwaliteit</w:t>
            </w:r>
          </w:p>
        </w:tc>
      </w:tr>
    </w:tbl>
    <w:p w14:paraId="56BD45CC" w14:textId="77777777" w:rsidR="001E1735" w:rsidRDefault="001E1735" w:rsidP="001E1735">
      <w:pPr>
        <w:pStyle w:val="BodytextTUEindhoven"/>
      </w:pPr>
    </w:p>
    <w:p w14:paraId="7D0D578F" w14:textId="77777777" w:rsid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p w14:paraId="06EF009F" w14:textId="77777777" w:rsidR="00D27E1B" w:rsidRDefault="00D27E1B" w:rsidP="00D27E1B">
      <w:pPr>
        <w:rPr>
          <w:rFonts w:cs="Arial"/>
        </w:rPr>
      </w:pPr>
    </w:p>
    <w:p w14:paraId="34B0054B" w14:textId="77777777" w:rsidR="00D27E1B" w:rsidRPr="007A733D" w:rsidRDefault="00D27E1B" w:rsidP="00D27E1B">
      <w:pPr>
        <w:rPr>
          <w:rFonts w:cs="Arial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6DF9" w14:textId="77777777" w:rsidR="0007250F" w:rsidRDefault="0007250F" w:rsidP="00152B95">
      <w:pPr>
        <w:spacing w:line="240" w:lineRule="auto"/>
      </w:pPr>
      <w:r>
        <w:separator/>
      </w:r>
    </w:p>
  </w:endnote>
  <w:endnote w:type="continuationSeparator" w:id="0">
    <w:p w14:paraId="74C566B9" w14:textId="77777777" w:rsidR="0007250F" w:rsidRDefault="0007250F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B252" w14:textId="77777777" w:rsidR="0007250F" w:rsidRDefault="0007250F" w:rsidP="00152B95">
      <w:pPr>
        <w:spacing w:line="240" w:lineRule="auto"/>
      </w:pPr>
      <w:r>
        <w:separator/>
      </w:r>
    </w:p>
  </w:footnote>
  <w:footnote w:type="continuationSeparator" w:id="0">
    <w:p w14:paraId="721DFE69" w14:textId="77777777" w:rsidR="0007250F" w:rsidRDefault="0007250F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Header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6141"/>
    <w:multiLevelType w:val="multilevel"/>
    <w:tmpl w:val="E1FE83D0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6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1"/>
  </w:num>
  <w:num w:numId="3" w16cid:durableId="2004770771">
    <w:abstractNumId w:val="8"/>
  </w:num>
  <w:num w:numId="4" w16cid:durableId="964197721">
    <w:abstractNumId w:val="15"/>
  </w:num>
  <w:num w:numId="5" w16cid:durableId="1926837323">
    <w:abstractNumId w:val="13"/>
  </w:num>
  <w:num w:numId="6" w16cid:durableId="1823354729">
    <w:abstractNumId w:val="12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4"/>
  </w:num>
  <w:num w:numId="10" w16cid:durableId="463618770">
    <w:abstractNumId w:val="9"/>
  </w:num>
  <w:num w:numId="11" w16cid:durableId="1501000438">
    <w:abstractNumId w:val="5"/>
  </w:num>
  <w:num w:numId="12" w16cid:durableId="2073380161">
    <w:abstractNumId w:val="16"/>
  </w:num>
  <w:num w:numId="13" w16cid:durableId="297272252">
    <w:abstractNumId w:val="10"/>
  </w:num>
  <w:num w:numId="14" w16cid:durableId="753742308">
    <w:abstractNumId w:val="7"/>
  </w:num>
  <w:num w:numId="15" w16cid:durableId="1228029015">
    <w:abstractNumId w:val="2"/>
  </w:num>
  <w:num w:numId="16" w16cid:durableId="224025073">
    <w:abstractNumId w:val="6"/>
  </w:num>
  <w:num w:numId="17" w16cid:durableId="1872716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7250F"/>
    <w:rsid w:val="00073471"/>
    <w:rsid w:val="00077C91"/>
    <w:rsid w:val="000B2F54"/>
    <w:rsid w:val="000C36DC"/>
    <w:rsid w:val="000D3B13"/>
    <w:rsid w:val="00106390"/>
    <w:rsid w:val="001338A1"/>
    <w:rsid w:val="00145C9C"/>
    <w:rsid w:val="00152B95"/>
    <w:rsid w:val="001E1735"/>
    <w:rsid w:val="00205796"/>
    <w:rsid w:val="0020781E"/>
    <w:rsid w:val="0023672C"/>
    <w:rsid w:val="00254090"/>
    <w:rsid w:val="002A5C14"/>
    <w:rsid w:val="0033549C"/>
    <w:rsid w:val="00353596"/>
    <w:rsid w:val="003F2C0D"/>
    <w:rsid w:val="00400E01"/>
    <w:rsid w:val="004625E7"/>
    <w:rsid w:val="0047364A"/>
    <w:rsid w:val="00496737"/>
    <w:rsid w:val="004B52F7"/>
    <w:rsid w:val="004B7ACF"/>
    <w:rsid w:val="0055322E"/>
    <w:rsid w:val="005F10B5"/>
    <w:rsid w:val="00606515"/>
    <w:rsid w:val="00621DC5"/>
    <w:rsid w:val="00665EDB"/>
    <w:rsid w:val="00685EB7"/>
    <w:rsid w:val="00725AC7"/>
    <w:rsid w:val="00757FAD"/>
    <w:rsid w:val="00767A67"/>
    <w:rsid w:val="007741EB"/>
    <w:rsid w:val="007F551C"/>
    <w:rsid w:val="0081514B"/>
    <w:rsid w:val="00830FB4"/>
    <w:rsid w:val="00884AC2"/>
    <w:rsid w:val="00884C17"/>
    <w:rsid w:val="008B0632"/>
    <w:rsid w:val="008C289C"/>
    <w:rsid w:val="00900EB9"/>
    <w:rsid w:val="00925628"/>
    <w:rsid w:val="00940A98"/>
    <w:rsid w:val="009B54E2"/>
    <w:rsid w:val="009E1E68"/>
    <w:rsid w:val="00A212D0"/>
    <w:rsid w:val="00A40B8E"/>
    <w:rsid w:val="00AA561C"/>
    <w:rsid w:val="00AB3F89"/>
    <w:rsid w:val="00B344A4"/>
    <w:rsid w:val="00BB277B"/>
    <w:rsid w:val="00BC2138"/>
    <w:rsid w:val="00BF419E"/>
    <w:rsid w:val="00C144E5"/>
    <w:rsid w:val="00CB2728"/>
    <w:rsid w:val="00D27E1B"/>
    <w:rsid w:val="00D758E2"/>
    <w:rsid w:val="00D84204"/>
    <w:rsid w:val="00DA74A0"/>
    <w:rsid w:val="00DE3DFF"/>
    <w:rsid w:val="00E21212"/>
    <w:rsid w:val="00E2432E"/>
    <w:rsid w:val="00E36592"/>
    <w:rsid w:val="00EC3696"/>
    <w:rsid w:val="00ED6642"/>
    <w:rsid w:val="00F0560A"/>
    <w:rsid w:val="00F50DD1"/>
    <w:rsid w:val="00F67BA2"/>
    <w:rsid w:val="00F74836"/>
    <w:rsid w:val="00F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Normal"/>
    <w:next w:val="BodytextTUEindhoven"/>
    <w:link w:val="Heading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Normal"/>
    <w:next w:val="BodytextTUEindhoven"/>
    <w:link w:val="Heading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Normal"/>
    <w:next w:val="BodytextTUEindhoven"/>
    <w:link w:val="Heading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Normal"/>
    <w:next w:val="BodytextTUEindhoven"/>
    <w:link w:val="Heading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Normal"/>
    <w:next w:val="BodytextTUEindhoven"/>
    <w:link w:val="Heading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Normal"/>
    <w:next w:val="BodytextTUEindhoven"/>
    <w:link w:val="Heading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Heading7">
    <w:name w:val="heading 7"/>
    <w:aliases w:val="Heading 7 TU Eindhoven"/>
    <w:basedOn w:val="Normal"/>
    <w:next w:val="BodytextTUEindhoven"/>
    <w:link w:val="Heading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Normal"/>
    <w:next w:val="BodytextTUEindhoven"/>
    <w:link w:val="Heading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Normal"/>
    <w:next w:val="BodytextTUEindhoven"/>
    <w:link w:val="Heading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95"/>
  </w:style>
  <w:style w:type="paragraph" w:styleId="Footer">
    <w:name w:val="footer"/>
    <w:basedOn w:val="Normal"/>
    <w:link w:val="Foot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95"/>
  </w:style>
  <w:style w:type="paragraph" w:styleId="BalloonText">
    <w:name w:val="Balloon Text"/>
    <w:basedOn w:val="Normal"/>
    <w:link w:val="BalloonTex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CommentText">
    <w:name w:val="annotation text"/>
    <w:basedOn w:val="Normal"/>
    <w:next w:val="Normal"/>
    <w:link w:val="CommentText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rsid w:val="00725AC7"/>
    <w:rPr>
      <w:sz w:val="18"/>
      <w:szCs w:val="18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Heading6Char">
    <w:name w:val="Heading 6 Char"/>
    <w:aliases w:val="Heading 6 TU Eindhoven Char"/>
    <w:basedOn w:val="DefaultParagraphFont"/>
    <w:link w:val="Heading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Normal"/>
    <w:qFormat/>
    <w:rsid w:val="00725AC7"/>
  </w:style>
  <w:style w:type="paragraph" w:styleId="ListParagraph">
    <w:name w:val="List Paragraph"/>
    <w:basedOn w:val="Normal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Normal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  <w:ind w:left="360" w:hanging="360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TUEindhoven"/>
    <w:link w:val="BodyTextChar"/>
    <w:semiHidden/>
    <w:rsid w:val="00353596"/>
  </w:style>
  <w:style w:type="character" w:customStyle="1" w:styleId="BodyTextChar">
    <w:name w:val="Body Text Char"/>
    <w:basedOn w:val="DefaultParagraphFont"/>
    <w:link w:val="BodyText"/>
    <w:semiHidden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customStyle="1" w:styleId="Default">
    <w:name w:val="Default"/>
    <w:rsid w:val="001E1735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nl-NL"/>
    </w:rPr>
  </w:style>
  <w:style w:type="table" w:styleId="GridTable1Light-Accent1">
    <w:name w:val="Grid Table 1 Light Accent 1"/>
    <w:basedOn w:val="TableNormal"/>
    <w:uiPriority w:val="46"/>
    <w:rsid w:val="001E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E173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Poulissen, Nathalie</cp:lastModifiedBy>
  <cp:revision>12</cp:revision>
  <cp:lastPrinted>2020-04-28T13:54:00Z</cp:lastPrinted>
  <dcterms:created xsi:type="dcterms:W3CDTF">2026-01-20T13:06:00Z</dcterms:created>
  <dcterms:modified xsi:type="dcterms:W3CDTF">2026-03-31T13:28:00Z</dcterms:modified>
</cp:coreProperties>
</file>