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9F99" w14:textId="0403ADF4" w:rsidR="005F61EF" w:rsidRPr="00945E4B" w:rsidRDefault="005F61EF" w:rsidP="005F61EF">
      <w:pPr>
        <w:pStyle w:val="KopA"/>
        <w:rPr>
          <w:color w:val="007AC9"/>
        </w:rPr>
      </w:pPr>
      <w:bookmarkStart w:id="0" w:name="_Toc261934762"/>
      <w:bookmarkStart w:id="1" w:name="_Toc282684621"/>
      <w:bookmarkStart w:id="2" w:name="_Toc284497907"/>
      <w:r w:rsidRPr="00945E4B">
        <w:rPr>
          <w:color w:val="007AC9"/>
        </w:rPr>
        <w:t>Bijlage</w:t>
      </w:r>
      <w:r w:rsidR="008C41FA">
        <w:rPr>
          <w:color w:val="007AC9"/>
        </w:rPr>
        <w:t xml:space="preserve"> </w:t>
      </w:r>
      <w:r w:rsidR="00EF325E">
        <w:rPr>
          <w:color w:val="007AC9"/>
        </w:rPr>
        <w:t>5</w:t>
      </w:r>
      <w:r w:rsidR="008C41FA">
        <w:rPr>
          <w:color w:val="007AC9"/>
        </w:rPr>
        <w:t>: wensendossier</w:t>
      </w:r>
      <w:bookmarkEnd w:id="0"/>
      <w:bookmarkEnd w:id="1"/>
      <w:bookmarkEnd w:id="2"/>
    </w:p>
    <w:p w14:paraId="20348DC9" w14:textId="77777777" w:rsidR="008C41FA" w:rsidRDefault="008C41FA" w:rsidP="00C02E20">
      <w:pPr>
        <w:spacing w:after="120"/>
        <w:rPr>
          <w:rFonts w:ascii="Arial Narrow" w:hAnsi="Arial Narrow"/>
          <w:i/>
          <w:szCs w:val="20"/>
        </w:rPr>
      </w:pPr>
    </w:p>
    <w:p w14:paraId="216EA82F" w14:textId="77777777" w:rsidR="008C41FA" w:rsidRDefault="008C41FA" w:rsidP="00C02E20">
      <w:pPr>
        <w:spacing w:after="120"/>
        <w:rPr>
          <w:rFonts w:ascii="Arial Narrow" w:hAnsi="Arial Narrow"/>
          <w:i/>
          <w:szCs w:val="20"/>
        </w:rPr>
      </w:pPr>
    </w:p>
    <w:tbl>
      <w:tblPr>
        <w:tblStyle w:val="Lijsttabel3-Accent5"/>
        <w:tblW w:w="5000" w:type="pct"/>
        <w:tblLook w:val="04A0" w:firstRow="1" w:lastRow="0" w:firstColumn="1" w:lastColumn="0" w:noHBand="0" w:noVBand="1"/>
      </w:tblPr>
      <w:tblGrid>
        <w:gridCol w:w="1690"/>
        <w:gridCol w:w="3899"/>
        <w:gridCol w:w="1092"/>
        <w:gridCol w:w="1394"/>
        <w:gridCol w:w="5919"/>
      </w:tblGrid>
      <w:tr w:rsidR="00F92FEF" w14:paraId="2BFFDA19" w14:textId="77777777" w:rsidTr="007A17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4" w:type="pct"/>
          </w:tcPr>
          <w:p w14:paraId="5A332D13" w14:textId="55FF8895" w:rsidR="00F92FEF" w:rsidRPr="008C41FA" w:rsidRDefault="00F92FEF" w:rsidP="00C02E20">
            <w:pPr>
              <w:spacing w:after="120"/>
              <w:rPr>
                <w:rFonts w:ascii="Arial Narrow" w:hAnsi="Arial Narrow"/>
                <w:iCs/>
                <w:szCs w:val="20"/>
              </w:rPr>
            </w:pPr>
            <w:r>
              <w:rPr>
                <w:rFonts w:ascii="Arial Narrow" w:hAnsi="Arial Narrow"/>
                <w:iCs/>
                <w:szCs w:val="20"/>
              </w:rPr>
              <w:t>Wens</w:t>
            </w:r>
          </w:p>
        </w:tc>
        <w:tc>
          <w:tcPr>
            <w:tcW w:w="1393" w:type="pct"/>
          </w:tcPr>
          <w:p w14:paraId="766167CA" w14:textId="121C3463" w:rsidR="00F92FEF" w:rsidRDefault="00F92FEF" w:rsidP="00C02E20">
            <w:pPr>
              <w:spacing w:after="120"/>
              <w:cnfStyle w:val="100000000000" w:firstRow="1"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Omschrijving van de wens</w:t>
            </w:r>
          </w:p>
        </w:tc>
        <w:tc>
          <w:tcPr>
            <w:tcW w:w="390" w:type="pct"/>
          </w:tcPr>
          <w:p w14:paraId="78552510" w14:textId="673ED8A6" w:rsidR="00F92FEF" w:rsidRPr="008C41FA" w:rsidRDefault="00F92FEF" w:rsidP="00C02E20">
            <w:pPr>
              <w:spacing w:after="120"/>
              <w:cnfStyle w:val="100000000000" w:firstRow="1"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Wens is te realiseren? (ja/nee)</w:t>
            </w:r>
          </w:p>
        </w:tc>
        <w:tc>
          <w:tcPr>
            <w:tcW w:w="498" w:type="pct"/>
          </w:tcPr>
          <w:p w14:paraId="195F49FC" w14:textId="74918EFA" w:rsidR="00F92FEF" w:rsidRDefault="0007405B" w:rsidP="007A179B">
            <w:pPr>
              <w:spacing w:after="120"/>
              <w:cnfStyle w:val="100000000000" w:firstRow="1"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Aantal punten voor realiseren</w:t>
            </w:r>
            <w:r w:rsidR="007A179B">
              <w:rPr>
                <w:rFonts w:ascii="Arial Narrow" w:hAnsi="Arial Narrow"/>
                <w:iCs/>
                <w:szCs w:val="20"/>
              </w:rPr>
              <w:br/>
            </w:r>
            <w:r>
              <w:rPr>
                <w:rFonts w:ascii="Arial Narrow" w:hAnsi="Arial Narrow"/>
                <w:iCs/>
                <w:szCs w:val="20"/>
              </w:rPr>
              <w:t xml:space="preserve"> van wens</w:t>
            </w:r>
          </w:p>
        </w:tc>
        <w:tc>
          <w:tcPr>
            <w:tcW w:w="2115" w:type="pct"/>
          </w:tcPr>
          <w:p w14:paraId="757BDDFB" w14:textId="7C27AE86" w:rsidR="00F92FEF" w:rsidRPr="008C41FA" w:rsidRDefault="00F92FEF" w:rsidP="00C02E20">
            <w:pPr>
              <w:spacing w:after="120"/>
              <w:cnfStyle w:val="100000000000" w:firstRow="1"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Toelichting door inschrijver</w:t>
            </w:r>
          </w:p>
        </w:tc>
      </w:tr>
      <w:tr w:rsidR="00F92FEF" w14:paraId="0C13924A" w14:textId="77777777" w:rsidTr="007A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pct"/>
          </w:tcPr>
          <w:p w14:paraId="115ECAED" w14:textId="2CC4EB14" w:rsidR="00F92FEF" w:rsidRPr="008C41FA" w:rsidRDefault="00F92FEF" w:rsidP="00C02E20">
            <w:pPr>
              <w:spacing w:after="120"/>
              <w:rPr>
                <w:rFonts w:ascii="Arial Narrow" w:hAnsi="Arial Narrow"/>
                <w:b w:val="0"/>
                <w:bCs w:val="0"/>
                <w:iCs/>
                <w:szCs w:val="20"/>
              </w:rPr>
            </w:pPr>
            <w:r>
              <w:rPr>
                <w:rFonts w:ascii="Arial Narrow" w:hAnsi="Arial Narrow"/>
                <w:iCs/>
                <w:szCs w:val="20"/>
              </w:rPr>
              <w:t>Best practices</w:t>
            </w:r>
          </w:p>
        </w:tc>
        <w:tc>
          <w:tcPr>
            <w:tcW w:w="1393" w:type="pct"/>
          </w:tcPr>
          <w:p w14:paraId="1BD4AE46" w14:textId="5A60F9ED" w:rsidR="00F92FEF" w:rsidRPr="008C41FA" w:rsidRDefault="00F92FEF"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De leverancier heeft een best practices set geschikt voor gemeentes, waarmee een grote basis voor de procesinrichting beschikbaar is. In het implementatieplan beschrijft de leverancier hoe deze best practices set is opgebouwd.</w:t>
            </w:r>
          </w:p>
        </w:tc>
        <w:tc>
          <w:tcPr>
            <w:tcW w:w="390" w:type="pct"/>
          </w:tcPr>
          <w:p w14:paraId="0FB1D3D4" w14:textId="3E217247" w:rsidR="00F92FEF" w:rsidRDefault="00BA54B0"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ed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Ja</w:t>
            </w:r>
          </w:p>
          <w:p w14:paraId="7C9B9167" w14:textId="73FFF9BA" w:rsidR="00F92FEF" w:rsidRPr="00F0272B" w:rsidRDefault="00BA54B0"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ed w:val="0"/>
                  </w:checkBox>
                </w:ffData>
              </w:fldChar>
            </w:r>
            <w:r w:rsidRPr="00695335">
              <w:rPr>
                <w:rFonts w:ascii="Arial Narrow" w:hAnsi="Arial Narrow" w:cs="Arial"/>
                <w:b/>
                <w:color w:val="FFFFFF"/>
                <w:szCs w:val="20"/>
                <w:lang w:val="en-GB"/>
              </w:rPr>
              <w:instrText xml:space="preserve"> FORMCHECKBOX </w:instrText>
            </w:r>
            <w:r w:rsidR="00B8192C"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Nee</w:t>
            </w:r>
          </w:p>
        </w:tc>
        <w:tc>
          <w:tcPr>
            <w:tcW w:w="498" w:type="pct"/>
          </w:tcPr>
          <w:p w14:paraId="5F4956B8" w14:textId="49B790CF" w:rsidR="00F92FEF" w:rsidRPr="001177BB" w:rsidRDefault="00BD6840"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10</w:t>
            </w:r>
          </w:p>
        </w:tc>
        <w:tc>
          <w:tcPr>
            <w:tcW w:w="2115" w:type="pct"/>
          </w:tcPr>
          <w:p w14:paraId="77261C2B" w14:textId="45F35EFD" w:rsidR="00F92FEF" w:rsidRDefault="006B2712"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
                <w:szCs w:val="20"/>
              </w:rPr>
            </w:pPr>
            <w:r w:rsidRPr="006B11D6">
              <w:rPr>
                <w:rFonts w:ascii="Arial Narrow" w:hAnsi="Arial Narrow" w:cs="Arial"/>
                <w:sz w:val="18"/>
                <w:szCs w:val="18"/>
              </w:rPr>
              <w:fldChar w:fldCharType="begin">
                <w:ffData>
                  <w:name w:val="Tekstvak68"/>
                  <w:enabled/>
                  <w:calcOnExit w:val="0"/>
                  <w:textInput/>
                </w:ffData>
              </w:fldChar>
            </w:r>
            <w:r w:rsidRPr="006B11D6">
              <w:rPr>
                <w:rFonts w:ascii="Arial Narrow" w:hAnsi="Arial Narrow" w:cs="Arial"/>
                <w:sz w:val="18"/>
                <w:szCs w:val="18"/>
              </w:rPr>
              <w:instrText xml:space="preserve"> FORMTEXT </w:instrText>
            </w:r>
            <w:r w:rsidRPr="006B11D6">
              <w:rPr>
                <w:rFonts w:ascii="Arial Narrow" w:hAnsi="Arial Narrow" w:cs="Arial"/>
                <w:sz w:val="18"/>
                <w:szCs w:val="18"/>
              </w:rPr>
            </w:r>
            <w:r w:rsidRPr="006B11D6">
              <w:rPr>
                <w:rFonts w:ascii="Arial Narrow" w:hAnsi="Arial Narrow" w:cs="Arial"/>
                <w:sz w:val="18"/>
                <w:szCs w:val="18"/>
              </w:rPr>
              <w:fldChar w:fldCharType="separate"/>
            </w:r>
            <w:r w:rsidR="00EA4BBC">
              <w:rPr>
                <w:rFonts w:ascii="Arial Narrow" w:hAnsi="Arial Narrow" w:cs="Arial"/>
                <w:sz w:val="18"/>
                <w:szCs w:val="18"/>
              </w:rPr>
              <w:t> </w:t>
            </w:r>
            <w:r w:rsidR="00EA4BBC">
              <w:rPr>
                <w:rFonts w:ascii="Arial Narrow" w:hAnsi="Arial Narrow" w:cs="Arial"/>
                <w:sz w:val="18"/>
                <w:szCs w:val="18"/>
              </w:rPr>
              <w:t> </w:t>
            </w:r>
            <w:r w:rsidR="00EA4BBC">
              <w:rPr>
                <w:rFonts w:ascii="Arial Narrow" w:hAnsi="Arial Narrow" w:cs="Arial"/>
                <w:sz w:val="18"/>
                <w:szCs w:val="18"/>
              </w:rPr>
              <w:t> </w:t>
            </w:r>
            <w:r w:rsidR="00EA4BBC">
              <w:rPr>
                <w:rFonts w:ascii="Arial Narrow" w:hAnsi="Arial Narrow" w:cs="Arial"/>
                <w:sz w:val="18"/>
                <w:szCs w:val="18"/>
              </w:rPr>
              <w:t> </w:t>
            </w:r>
            <w:r w:rsidR="00EA4BBC">
              <w:rPr>
                <w:rFonts w:ascii="Arial Narrow" w:hAnsi="Arial Narrow" w:cs="Arial"/>
                <w:sz w:val="18"/>
                <w:szCs w:val="18"/>
              </w:rPr>
              <w:t> </w:t>
            </w:r>
            <w:r w:rsidRPr="006B11D6">
              <w:rPr>
                <w:rFonts w:ascii="Arial Narrow" w:hAnsi="Arial Narrow" w:cs="Arial"/>
                <w:sz w:val="18"/>
                <w:szCs w:val="18"/>
              </w:rPr>
              <w:fldChar w:fldCharType="end"/>
            </w:r>
          </w:p>
        </w:tc>
      </w:tr>
      <w:tr w:rsidR="00F92FEF" w14:paraId="5342CE56" w14:textId="77777777" w:rsidTr="007A179B">
        <w:tc>
          <w:tcPr>
            <w:cnfStyle w:val="001000000000" w:firstRow="0" w:lastRow="0" w:firstColumn="1" w:lastColumn="0" w:oddVBand="0" w:evenVBand="0" w:oddHBand="0" w:evenHBand="0" w:firstRowFirstColumn="0" w:firstRowLastColumn="0" w:lastRowFirstColumn="0" w:lastRowLastColumn="0"/>
            <w:tcW w:w="604" w:type="pct"/>
          </w:tcPr>
          <w:p w14:paraId="65DFCD50" w14:textId="283ABF71" w:rsidR="00F92FEF" w:rsidRPr="008C41FA" w:rsidRDefault="00F92FEF" w:rsidP="00C02E20">
            <w:pPr>
              <w:spacing w:after="120"/>
              <w:rPr>
                <w:rFonts w:ascii="Arial Narrow" w:hAnsi="Arial Narrow"/>
                <w:iCs/>
                <w:szCs w:val="20"/>
              </w:rPr>
            </w:pPr>
            <w:r>
              <w:rPr>
                <w:rFonts w:ascii="Arial Narrow" w:hAnsi="Arial Narrow"/>
                <w:iCs/>
                <w:szCs w:val="20"/>
              </w:rPr>
              <w:t>Realtime data</w:t>
            </w:r>
          </w:p>
        </w:tc>
        <w:tc>
          <w:tcPr>
            <w:tcW w:w="1393" w:type="pct"/>
          </w:tcPr>
          <w:p w14:paraId="17731E52" w14:textId="04D5EC86" w:rsidR="00F92FEF" w:rsidRPr="00EF325E" w:rsidRDefault="00F92FEF"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De data in de rapportages is realtime op te vragen.</w:t>
            </w:r>
          </w:p>
        </w:tc>
        <w:tc>
          <w:tcPr>
            <w:tcW w:w="390" w:type="pct"/>
          </w:tcPr>
          <w:p w14:paraId="1A5942E5" w14:textId="49A9127C" w:rsidR="00F92FEF" w:rsidRDefault="00BA54B0" w:rsidP="00EC5B5E">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ed w:val="0"/>
                  </w:checkBox>
                </w:ffData>
              </w:fldChar>
            </w:r>
            <w:r w:rsidRPr="00695335">
              <w:rPr>
                <w:rFonts w:ascii="Arial Narrow" w:hAnsi="Arial Narrow" w:cs="Arial"/>
                <w:b/>
                <w:color w:val="FFFFFF"/>
                <w:szCs w:val="20"/>
                <w:lang w:val="en-GB"/>
              </w:rPr>
              <w:instrText xml:space="preserve"> FORMCHECKBOX </w:instrText>
            </w:r>
            <w:r w:rsidR="00B8192C"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Ja</w:t>
            </w:r>
          </w:p>
          <w:p w14:paraId="55D46B40" w14:textId="706EA5AC" w:rsidR="00F92FEF" w:rsidRDefault="00BA54B0" w:rsidP="00EC5B5E">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Nee</w:t>
            </w:r>
          </w:p>
        </w:tc>
        <w:tc>
          <w:tcPr>
            <w:tcW w:w="498" w:type="pct"/>
          </w:tcPr>
          <w:p w14:paraId="683AF9B8" w14:textId="223B2719" w:rsidR="00F92FEF" w:rsidRPr="00BD6840" w:rsidRDefault="00BD6840"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4</w:t>
            </w:r>
          </w:p>
        </w:tc>
        <w:tc>
          <w:tcPr>
            <w:tcW w:w="2115" w:type="pct"/>
          </w:tcPr>
          <w:p w14:paraId="51235363" w14:textId="3BC5AE83" w:rsidR="00F92FEF" w:rsidRDefault="006B2712"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
                <w:szCs w:val="20"/>
              </w:rPr>
            </w:pPr>
            <w:r w:rsidRPr="006B11D6">
              <w:rPr>
                <w:rFonts w:ascii="Arial Narrow" w:hAnsi="Arial Narrow" w:cs="Arial"/>
                <w:sz w:val="18"/>
                <w:szCs w:val="18"/>
              </w:rPr>
              <w:fldChar w:fldCharType="begin">
                <w:ffData>
                  <w:name w:val="Tekstvak68"/>
                  <w:enabled/>
                  <w:calcOnExit w:val="0"/>
                  <w:textInput/>
                </w:ffData>
              </w:fldChar>
            </w:r>
            <w:r w:rsidRPr="006B11D6">
              <w:rPr>
                <w:rFonts w:ascii="Arial Narrow" w:hAnsi="Arial Narrow" w:cs="Arial"/>
                <w:sz w:val="18"/>
                <w:szCs w:val="18"/>
              </w:rPr>
              <w:instrText xml:space="preserve"> FORMTEXT </w:instrText>
            </w:r>
            <w:r w:rsidRPr="006B11D6">
              <w:rPr>
                <w:rFonts w:ascii="Arial Narrow" w:hAnsi="Arial Narrow" w:cs="Arial"/>
                <w:sz w:val="18"/>
                <w:szCs w:val="18"/>
              </w:rPr>
            </w:r>
            <w:r w:rsidRPr="006B11D6">
              <w:rPr>
                <w:rFonts w:ascii="Arial Narrow" w:hAnsi="Arial Narrow" w:cs="Arial"/>
                <w:sz w:val="18"/>
                <w:szCs w:val="18"/>
              </w:rPr>
              <w:fldChar w:fldCharType="separate"/>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sidRPr="006B11D6">
              <w:rPr>
                <w:rFonts w:ascii="Arial Narrow" w:hAnsi="Arial Narrow" w:cs="Arial"/>
                <w:sz w:val="18"/>
                <w:szCs w:val="18"/>
              </w:rPr>
              <w:fldChar w:fldCharType="end"/>
            </w:r>
          </w:p>
        </w:tc>
      </w:tr>
      <w:tr w:rsidR="00F92FEF" w14:paraId="53D904C9" w14:textId="77777777" w:rsidTr="007A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pct"/>
          </w:tcPr>
          <w:p w14:paraId="7AEF444D" w14:textId="61ACCB94" w:rsidR="00F92FEF" w:rsidRDefault="00F92FEF" w:rsidP="00C02E20">
            <w:pPr>
              <w:spacing w:after="120"/>
              <w:rPr>
                <w:rFonts w:ascii="Arial Narrow" w:hAnsi="Arial Narrow"/>
                <w:iCs/>
                <w:szCs w:val="20"/>
              </w:rPr>
            </w:pPr>
            <w:r>
              <w:rPr>
                <w:rFonts w:ascii="Arial Narrow" w:hAnsi="Arial Narrow"/>
                <w:iCs/>
                <w:szCs w:val="20"/>
              </w:rPr>
              <w:t>Medewerkerskaart</w:t>
            </w:r>
          </w:p>
        </w:tc>
        <w:tc>
          <w:tcPr>
            <w:tcW w:w="1393" w:type="pct"/>
          </w:tcPr>
          <w:p w14:paraId="481C47D7" w14:textId="5B80ACCE" w:rsidR="00F92FEF" w:rsidRPr="008C41FA" w:rsidRDefault="00F92FEF"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Medewerkerskaarten zijn voor verschillende gebruikers in één oogopslag zichtbaar. Personeelsadministratie ziet bijv. contractdata, arbeidsduur, functie, inschaling en afdeling. Salarisadministratie ziet aanvullend bijv. NAW- en BSN-gegevens.</w:t>
            </w:r>
          </w:p>
        </w:tc>
        <w:tc>
          <w:tcPr>
            <w:tcW w:w="390" w:type="pct"/>
          </w:tcPr>
          <w:p w14:paraId="4C5678A0" w14:textId="679BB1E5" w:rsidR="00F92FEF" w:rsidRDefault="00BA54B0" w:rsidP="00EC5B5E">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Ja</w:t>
            </w:r>
          </w:p>
          <w:p w14:paraId="7FFCE555" w14:textId="3F50E2C0" w:rsidR="00F92FEF" w:rsidRDefault="00BA54B0" w:rsidP="00EC5B5E">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Nee</w:t>
            </w:r>
          </w:p>
        </w:tc>
        <w:tc>
          <w:tcPr>
            <w:tcW w:w="498" w:type="pct"/>
          </w:tcPr>
          <w:p w14:paraId="58F1A690" w14:textId="5257B203" w:rsidR="00F92FEF" w:rsidRPr="00BD6840" w:rsidRDefault="00BD6840"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4</w:t>
            </w:r>
          </w:p>
        </w:tc>
        <w:tc>
          <w:tcPr>
            <w:tcW w:w="2115" w:type="pct"/>
          </w:tcPr>
          <w:p w14:paraId="23F6F31A" w14:textId="3394A50F" w:rsidR="00F92FEF" w:rsidRDefault="006B2712"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
                <w:szCs w:val="20"/>
              </w:rPr>
            </w:pPr>
            <w:r w:rsidRPr="006B11D6">
              <w:rPr>
                <w:rFonts w:ascii="Arial Narrow" w:hAnsi="Arial Narrow" w:cs="Arial"/>
                <w:sz w:val="18"/>
                <w:szCs w:val="18"/>
              </w:rPr>
              <w:fldChar w:fldCharType="begin">
                <w:ffData>
                  <w:name w:val="Tekstvak68"/>
                  <w:enabled/>
                  <w:calcOnExit w:val="0"/>
                  <w:textInput/>
                </w:ffData>
              </w:fldChar>
            </w:r>
            <w:r w:rsidRPr="006B11D6">
              <w:rPr>
                <w:rFonts w:ascii="Arial Narrow" w:hAnsi="Arial Narrow" w:cs="Arial"/>
                <w:sz w:val="18"/>
                <w:szCs w:val="18"/>
              </w:rPr>
              <w:instrText xml:space="preserve"> FORMTEXT </w:instrText>
            </w:r>
            <w:r w:rsidRPr="006B11D6">
              <w:rPr>
                <w:rFonts w:ascii="Arial Narrow" w:hAnsi="Arial Narrow" w:cs="Arial"/>
                <w:sz w:val="18"/>
                <w:szCs w:val="18"/>
              </w:rPr>
            </w:r>
            <w:r w:rsidRPr="006B11D6">
              <w:rPr>
                <w:rFonts w:ascii="Arial Narrow" w:hAnsi="Arial Narrow" w:cs="Arial"/>
                <w:sz w:val="18"/>
                <w:szCs w:val="18"/>
              </w:rPr>
              <w:fldChar w:fldCharType="separate"/>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sidRPr="006B11D6">
              <w:rPr>
                <w:rFonts w:ascii="Arial Narrow" w:hAnsi="Arial Narrow" w:cs="Arial"/>
                <w:sz w:val="18"/>
                <w:szCs w:val="18"/>
              </w:rPr>
              <w:fldChar w:fldCharType="end"/>
            </w:r>
          </w:p>
        </w:tc>
      </w:tr>
      <w:tr w:rsidR="00F92FEF" w14:paraId="081B515C" w14:textId="77777777" w:rsidTr="007A179B">
        <w:tc>
          <w:tcPr>
            <w:cnfStyle w:val="001000000000" w:firstRow="0" w:lastRow="0" w:firstColumn="1" w:lastColumn="0" w:oddVBand="0" w:evenVBand="0" w:oddHBand="0" w:evenHBand="0" w:firstRowFirstColumn="0" w:firstRowLastColumn="0" w:lastRowFirstColumn="0" w:lastRowLastColumn="0"/>
            <w:tcW w:w="604" w:type="pct"/>
          </w:tcPr>
          <w:p w14:paraId="47A3AA76" w14:textId="41D8BFFF" w:rsidR="00F92FEF" w:rsidRDefault="00F92FEF" w:rsidP="00C02E20">
            <w:pPr>
              <w:spacing w:after="120"/>
              <w:rPr>
                <w:rFonts w:ascii="Arial Narrow" w:hAnsi="Arial Narrow"/>
                <w:iCs/>
                <w:szCs w:val="20"/>
              </w:rPr>
            </w:pPr>
            <w:r>
              <w:rPr>
                <w:rFonts w:ascii="Arial Narrow" w:hAnsi="Arial Narrow"/>
                <w:iCs/>
                <w:szCs w:val="20"/>
              </w:rPr>
              <w:t>Uitdiensttredings-proces</w:t>
            </w:r>
          </w:p>
        </w:tc>
        <w:tc>
          <w:tcPr>
            <w:tcW w:w="1393" w:type="pct"/>
          </w:tcPr>
          <w:p w14:paraId="6CCF599D" w14:textId="10DDAAAD" w:rsidR="00F92FEF" w:rsidRDefault="00F92FEF"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De SaaS-oplossing biedt een workflow aan voor het uitdiensttredingsproces, met bijv. materiaalinname, exitgesprek en dossierarchivering.</w:t>
            </w:r>
          </w:p>
        </w:tc>
        <w:tc>
          <w:tcPr>
            <w:tcW w:w="390" w:type="pct"/>
          </w:tcPr>
          <w:p w14:paraId="3DF62DAE" w14:textId="159B95FD" w:rsidR="00F92FEF" w:rsidRDefault="00BA54B0" w:rsidP="00EC5B5E">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Ja</w:t>
            </w:r>
          </w:p>
          <w:p w14:paraId="69ADD9B0" w14:textId="402FB0A2" w:rsidR="00F92FEF" w:rsidRDefault="00BA54B0" w:rsidP="00EC5B5E">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Nee</w:t>
            </w:r>
          </w:p>
        </w:tc>
        <w:tc>
          <w:tcPr>
            <w:tcW w:w="498" w:type="pct"/>
          </w:tcPr>
          <w:p w14:paraId="0BA8D1C4" w14:textId="09550552" w:rsidR="00F92FEF" w:rsidRPr="00BD6840" w:rsidRDefault="00BD6840"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Cs/>
                <w:szCs w:val="20"/>
              </w:rPr>
            </w:pPr>
            <w:r>
              <w:rPr>
                <w:rFonts w:ascii="Arial Narrow" w:hAnsi="Arial Narrow"/>
                <w:iCs/>
                <w:szCs w:val="20"/>
              </w:rPr>
              <w:t>2</w:t>
            </w:r>
          </w:p>
        </w:tc>
        <w:tc>
          <w:tcPr>
            <w:tcW w:w="2115" w:type="pct"/>
          </w:tcPr>
          <w:p w14:paraId="4D85264E" w14:textId="5DED89B3" w:rsidR="00F92FEF" w:rsidRDefault="006B2712" w:rsidP="00C02E20">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i/>
                <w:szCs w:val="20"/>
              </w:rPr>
            </w:pPr>
            <w:r w:rsidRPr="006B11D6">
              <w:rPr>
                <w:rFonts w:ascii="Arial Narrow" w:hAnsi="Arial Narrow" w:cs="Arial"/>
                <w:sz w:val="18"/>
                <w:szCs w:val="18"/>
              </w:rPr>
              <w:fldChar w:fldCharType="begin">
                <w:ffData>
                  <w:name w:val="Tekstvak68"/>
                  <w:enabled/>
                  <w:calcOnExit w:val="0"/>
                  <w:textInput/>
                </w:ffData>
              </w:fldChar>
            </w:r>
            <w:r w:rsidRPr="006B11D6">
              <w:rPr>
                <w:rFonts w:ascii="Arial Narrow" w:hAnsi="Arial Narrow" w:cs="Arial"/>
                <w:sz w:val="18"/>
                <w:szCs w:val="18"/>
              </w:rPr>
              <w:instrText xml:space="preserve"> FORMTEXT </w:instrText>
            </w:r>
            <w:r w:rsidRPr="006B11D6">
              <w:rPr>
                <w:rFonts w:ascii="Arial Narrow" w:hAnsi="Arial Narrow" w:cs="Arial"/>
                <w:sz w:val="18"/>
                <w:szCs w:val="18"/>
              </w:rPr>
            </w:r>
            <w:r w:rsidRPr="006B11D6">
              <w:rPr>
                <w:rFonts w:ascii="Arial Narrow" w:hAnsi="Arial Narrow" w:cs="Arial"/>
                <w:sz w:val="18"/>
                <w:szCs w:val="18"/>
              </w:rPr>
              <w:fldChar w:fldCharType="separate"/>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sidRPr="006B11D6">
              <w:rPr>
                <w:rFonts w:ascii="Arial Narrow" w:hAnsi="Arial Narrow" w:cs="Arial"/>
                <w:sz w:val="18"/>
                <w:szCs w:val="18"/>
              </w:rPr>
              <w:fldChar w:fldCharType="end"/>
            </w:r>
          </w:p>
        </w:tc>
      </w:tr>
      <w:tr w:rsidR="00F92FEF" w14:paraId="3A8B6B4E" w14:textId="77777777" w:rsidTr="007A1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pct"/>
          </w:tcPr>
          <w:p w14:paraId="3842239A" w14:textId="25E79177" w:rsidR="00F92FEF" w:rsidRDefault="00F92FEF" w:rsidP="00C02E20">
            <w:pPr>
              <w:spacing w:after="120"/>
              <w:rPr>
                <w:rFonts w:ascii="Arial Narrow" w:hAnsi="Arial Narrow"/>
                <w:iCs/>
                <w:szCs w:val="20"/>
              </w:rPr>
            </w:pPr>
            <w:r>
              <w:rPr>
                <w:rFonts w:ascii="Arial Narrow" w:hAnsi="Arial Narrow"/>
                <w:iCs/>
                <w:szCs w:val="20"/>
              </w:rPr>
              <w:t>Berekening WAZO-verlofsoorten</w:t>
            </w:r>
          </w:p>
        </w:tc>
        <w:tc>
          <w:tcPr>
            <w:tcW w:w="1393" w:type="pct"/>
          </w:tcPr>
          <w:p w14:paraId="5C5C9ECA" w14:textId="6FB3CE6F" w:rsidR="00F92FEF" w:rsidRDefault="00F92FEF"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De SaaS-oplossing biedt een workflow en berekening voor WAZO-verlofsoorten, zoals zwangerschaps- en bevallingsverlof, ouderschapsverlof en (aanvullend) geboorteverlof.</w:t>
            </w:r>
          </w:p>
        </w:tc>
        <w:tc>
          <w:tcPr>
            <w:tcW w:w="390" w:type="pct"/>
          </w:tcPr>
          <w:p w14:paraId="347399F8" w14:textId="0D576C49" w:rsidR="00F92FEF" w:rsidRDefault="00BA54B0" w:rsidP="00EC5B5E">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Ja</w:t>
            </w:r>
          </w:p>
          <w:p w14:paraId="68448F09" w14:textId="77230140" w:rsidR="00F92FEF" w:rsidRDefault="00BA54B0" w:rsidP="00EC5B5E">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
                <w:szCs w:val="20"/>
              </w:rPr>
            </w:pPr>
            <w:r w:rsidRPr="00695335">
              <w:rPr>
                <w:rFonts w:ascii="Arial Narrow" w:hAnsi="Arial Narrow" w:cs="Arial"/>
                <w:b/>
                <w:color w:val="FFFFFF"/>
                <w:szCs w:val="20"/>
              </w:rPr>
              <w:fldChar w:fldCharType="begin">
                <w:ffData>
                  <w:name w:val="Selectievakje1"/>
                  <w:enabled/>
                  <w:calcOnExit w:val="0"/>
                  <w:checkBox>
                    <w:sizeAuto/>
                    <w:default w:val="0"/>
                  </w:checkBox>
                </w:ffData>
              </w:fldChar>
            </w:r>
            <w:r w:rsidRPr="00695335">
              <w:rPr>
                <w:rFonts w:ascii="Arial Narrow" w:hAnsi="Arial Narrow" w:cs="Arial"/>
                <w:b/>
                <w:color w:val="FFFFFF"/>
                <w:szCs w:val="20"/>
                <w:lang w:val="en-GB"/>
              </w:rPr>
              <w:instrText xml:space="preserve"> FORMCHECKBOX </w:instrText>
            </w:r>
            <w:r w:rsidRPr="00695335">
              <w:rPr>
                <w:rFonts w:ascii="Arial Narrow" w:hAnsi="Arial Narrow" w:cs="Arial"/>
                <w:b/>
                <w:color w:val="FFFFFF"/>
                <w:szCs w:val="20"/>
              </w:rPr>
            </w:r>
            <w:r w:rsidRPr="00695335">
              <w:rPr>
                <w:rFonts w:ascii="Arial Narrow" w:hAnsi="Arial Narrow" w:cs="Arial"/>
                <w:b/>
                <w:color w:val="FFFFFF"/>
                <w:szCs w:val="20"/>
              </w:rPr>
              <w:fldChar w:fldCharType="separate"/>
            </w:r>
            <w:r w:rsidRPr="00695335">
              <w:rPr>
                <w:rFonts w:ascii="Arial Narrow" w:hAnsi="Arial Narrow" w:cs="Arial"/>
                <w:b/>
                <w:color w:val="FFFFFF"/>
                <w:szCs w:val="20"/>
              </w:rPr>
              <w:fldChar w:fldCharType="end"/>
            </w:r>
            <w:r w:rsidR="00F92FEF">
              <w:rPr>
                <w:rFonts w:ascii="Arial Narrow" w:hAnsi="Arial Narrow"/>
                <w:iCs/>
                <w:szCs w:val="20"/>
              </w:rPr>
              <w:t>Nee</w:t>
            </w:r>
          </w:p>
        </w:tc>
        <w:tc>
          <w:tcPr>
            <w:tcW w:w="498" w:type="pct"/>
          </w:tcPr>
          <w:p w14:paraId="73E20337" w14:textId="7A398EBF" w:rsidR="00F92FEF" w:rsidRPr="00BD6840" w:rsidRDefault="00BD6840"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Cs/>
                <w:szCs w:val="20"/>
              </w:rPr>
            </w:pPr>
            <w:r>
              <w:rPr>
                <w:rFonts w:ascii="Arial Narrow" w:hAnsi="Arial Narrow"/>
                <w:iCs/>
                <w:szCs w:val="20"/>
              </w:rPr>
              <w:t>10</w:t>
            </w:r>
          </w:p>
        </w:tc>
        <w:tc>
          <w:tcPr>
            <w:tcW w:w="2115" w:type="pct"/>
          </w:tcPr>
          <w:p w14:paraId="29303C70" w14:textId="6CE06636" w:rsidR="00F92FEF" w:rsidRDefault="006B2712" w:rsidP="00C02E20">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i/>
                <w:szCs w:val="20"/>
              </w:rPr>
            </w:pPr>
            <w:r w:rsidRPr="006B11D6">
              <w:rPr>
                <w:rFonts w:ascii="Arial Narrow" w:hAnsi="Arial Narrow" w:cs="Arial"/>
                <w:sz w:val="18"/>
                <w:szCs w:val="18"/>
              </w:rPr>
              <w:fldChar w:fldCharType="begin">
                <w:ffData>
                  <w:name w:val="Tekstvak68"/>
                  <w:enabled/>
                  <w:calcOnExit w:val="0"/>
                  <w:textInput/>
                </w:ffData>
              </w:fldChar>
            </w:r>
            <w:r w:rsidRPr="006B11D6">
              <w:rPr>
                <w:rFonts w:ascii="Arial Narrow" w:hAnsi="Arial Narrow" w:cs="Arial"/>
                <w:sz w:val="18"/>
                <w:szCs w:val="18"/>
              </w:rPr>
              <w:instrText xml:space="preserve"> FORMTEXT </w:instrText>
            </w:r>
            <w:r w:rsidRPr="006B11D6">
              <w:rPr>
                <w:rFonts w:ascii="Arial Narrow" w:hAnsi="Arial Narrow" w:cs="Arial"/>
                <w:sz w:val="18"/>
                <w:szCs w:val="18"/>
              </w:rPr>
            </w:r>
            <w:r w:rsidRPr="006B11D6">
              <w:rPr>
                <w:rFonts w:ascii="Arial Narrow" w:hAnsi="Arial Narrow" w:cs="Arial"/>
                <w:sz w:val="18"/>
                <w:szCs w:val="18"/>
              </w:rPr>
              <w:fldChar w:fldCharType="separate"/>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Pr>
                <w:rFonts w:ascii="Arial Narrow" w:hAnsi="Arial Narrow" w:cs="Arial"/>
                <w:noProof/>
                <w:sz w:val="18"/>
                <w:szCs w:val="18"/>
              </w:rPr>
              <w:t> </w:t>
            </w:r>
            <w:r w:rsidRPr="006B11D6">
              <w:rPr>
                <w:rFonts w:ascii="Arial Narrow" w:hAnsi="Arial Narrow" w:cs="Arial"/>
                <w:sz w:val="18"/>
                <w:szCs w:val="18"/>
              </w:rPr>
              <w:fldChar w:fldCharType="end"/>
            </w:r>
          </w:p>
        </w:tc>
      </w:tr>
    </w:tbl>
    <w:p w14:paraId="2CDB7953" w14:textId="77777777" w:rsidR="008C41FA" w:rsidRDefault="008C41FA" w:rsidP="00C02E20">
      <w:pPr>
        <w:spacing w:after="120"/>
        <w:rPr>
          <w:rFonts w:ascii="Arial Narrow" w:hAnsi="Arial Narrow"/>
          <w:i/>
          <w:szCs w:val="20"/>
        </w:rPr>
      </w:pPr>
    </w:p>
    <w:p w14:paraId="0C87E5E8" w14:textId="77777777" w:rsidR="00C02E20" w:rsidRPr="005151F6" w:rsidRDefault="00C02E20" w:rsidP="00C02E20">
      <w:pPr>
        <w:rPr>
          <w:rFonts w:ascii="Arial Narrow" w:hAnsi="Arial Narrow" w:cs="Arial"/>
          <w:szCs w:val="20"/>
        </w:rPr>
      </w:pPr>
    </w:p>
    <w:p w14:paraId="2E11330A" w14:textId="57DBE5B2" w:rsidR="00083527" w:rsidRPr="00EF325E" w:rsidRDefault="00083527">
      <w:pPr>
        <w:rPr>
          <w:rFonts w:ascii="Arial Narrow" w:hAnsi="Arial Narrow" w:cs="Arial"/>
          <w:b/>
          <w:szCs w:val="20"/>
        </w:rPr>
      </w:pPr>
    </w:p>
    <w:sectPr w:rsidR="00083527" w:rsidRPr="00EF325E" w:rsidSect="00F0272B">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571A2" w14:textId="77777777" w:rsidR="008C286B" w:rsidRDefault="008C286B" w:rsidP="003568C5">
      <w:r>
        <w:separator/>
      </w:r>
    </w:p>
  </w:endnote>
  <w:endnote w:type="continuationSeparator" w:id="0">
    <w:p w14:paraId="42DA95E7" w14:textId="77777777" w:rsidR="008C286B" w:rsidRDefault="008C286B" w:rsidP="0035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0D90" w14:textId="77777777" w:rsidR="008C286B" w:rsidRDefault="008C286B" w:rsidP="003568C5">
      <w:r>
        <w:separator/>
      </w:r>
    </w:p>
  </w:footnote>
  <w:footnote w:type="continuationSeparator" w:id="0">
    <w:p w14:paraId="0574171D" w14:textId="77777777" w:rsidR="008C286B" w:rsidRDefault="008C286B" w:rsidP="00356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E9C0" w14:textId="7323889D" w:rsidR="003568C5" w:rsidRDefault="003568C5" w:rsidP="003568C5">
    <w:pPr>
      <w:pStyle w:val="Koptekst"/>
      <w:jc w:val="right"/>
    </w:pPr>
    <w:r>
      <w:rPr>
        <w:noProof/>
      </w:rPr>
      <w:drawing>
        <wp:inline distT="0" distB="0" distL="0" distR="0" wp14:anchorId="353CF04A" wp14:editId="7DDB0718">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F31"/>
    <w:multiLevelType w:val="multilevel"/>
    <w:tmpl w:val="D14CCED2"/>
    <w:lvl w:ilvl="0">
      <w:start w:val="1"/>
      <w:numFmt w:val="decimal"/>
      <w:pStyle w:val="Kop1"/>
      <w:lvlText w:val="%1"/>
      <w:lvlJc w:val="left"/>
      <w:pPr>
        <w:tabs>
          <w:tab w:val="num" w:pos="612"/>
        </w:tabs>
        <w:ind w:left="612" w:hanging="432"/>
      </w:pPr>
      <w:rPr>
        <w:rFonts w:hint="default"/>
      </w:rPr>
    </w:lvl>
    <w:lvl w:ilvl="1">
      <w:start w:val="1"/>
      <w:numFmt w:val="decimal"/>
      <w:pStyle w:val="Kop2"/>
      <w:lvlText w:val="%1.%2"/>
      <w:lvlJc w:val="left"/>
      <w:pPr>
        <w:tabs>
          <w:tab w:val="num" w:pos="576"/>
        </w:tabs>
        <w:ind w:left="576" w:hanging="576"/>
      </w:pPr>
      <w:rPr>
        <w:rFonts w:hint="default"/>
        <w:b/>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175570C"/>
    <w:multiLevelType w:val="multilevel"/>
    <w:tmpl w:val="542C894E"/>
    <w:lvl w:ilvl="0">
      <w:start w:val="1"/>
      <w:numFmt w:val="decimal"/>
      <w:pStyle w:val="ArtikelkopOVK"/>
      <w:lvlText w:val="Artikel %1"/>
      <w:lvlJc w:val="left"/>
      <w:pPr>
        <w:tabs>
          <w:tab w:val="num" w:pos="170"/>
        </w:tabs>
        <w:ind w:left="170" w:hanging="170"/>
      </w:pPr>
      <w:rPr>
        <w:rFonts w:ascii="Arial" w:hAnsi="Arial"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psomming1OVK"/>
      <w:lvlText w:val="%2."/>
      <w:lvlJc w:val="left"/>
      <w:pPr>
        <w:tabs>
          <w:tab w:val="num" w:pos="720"/>
        </w:tabs>
        <w:ind w:left="720" w:hanging="720"/>
      </w:pPr>
      <w:rPr>
        <w:rFonts w:ascii="Arial" w:hAnsi="Arial" w:cs="Arial" w:hint="default"/>
        <w:b w:val="0"/>
        <w:i w:val="0"/>
        <w:sz w:val="20"/>
        <w:szCs w:val="20"/>
      </w:rPr>
    </w:lvl>
    <w:lvl w:ilvl="2">
      <w:start w:val="1"/>
      <w:numFmt w:val="lowerLetter"/>
      <w:pStyle w:val="Artikelopsomming2OVK"/>
      <w:lvlText w:val="%3."/>
      <w:lvlJc w:val="left"/>
      <w:pPr>
        <w:tabs>
          <w:tab w:val="num" w:pos="540"/>
        </w:tabs>
        <w:ind w:left="540" w:hanging="360"/>
      </w:pPr>
      <w:rPr>
        <w:rFonts w:ascii="Arial" w:hAnsi="Arial" w:hint="default"/>
        <w:b w:val="0"/>
        <w:i w:val="0"/>
        <w:sz w:val="20"/>
        <w:szCs w:val="20"/>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260"/>
        </w:tabs>
        <w:ind w:left="1260" w:hanging="360"/>
      </w:pPr>
      <w:rPr>
        <w:rFonts w:hint="default"/>
      </w:rPr>
    </w:lvl>
    <w:lvl w:ilvl="5">
      <w:start w:val="1"/>
      <w:numFmt w:val="lowerRoman"/>
      <w:lvlText w:val="(%6)"/>
      <w:lvlJc w:val="left"/>
      <w:pPr>
        <w:tabs>
          <w:tab w:val="num" w:pos="1620"/>
        </w:tabs>
        <w:ind w:left="1620" w:hanging="360"/>
      </w:pPr>
      <w:rPr>
        <w:rFonts w:hint="default"/>
      </w:rPr>
    </w:lvl>
    <w:lvl w:ilvl="6">
      <w:start w:val="1"/>
      <w:numFmt w:val="decimal"/>
      <w:lvlText w:val="%7."/>
      <w:lvlJc w:val="left"/>
      <w:pPr>
        <w:tabs>
          <w:tab w:val="num" w:pos="1980"/>
        </w:tabs>
        <w:ind w:left="1980" w:hanging="360"/>
      </w:pPr>
      <w:rPr>
        <w:rFonts w:hint="default"/>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num w:numId="1" w16cid:durableId="1255551925">
    <w:abstractNumId w:val="1"/>
  </w:num>
  <w:num w:numId="2" w16cid:durableId="1654915163">
    <w:abstractNumId w:val="1"/>
  </w:num>
  <w:num w:numId="3" w16cid:durableId="1349404450">
    <w:abstractNumId w:val="1"/>
  </w:num>
  <w:num w:numId="4" w16cid:durableId="1026325397">
    <w:abstractNumId w:val="0"/>
  </w:num>
  <w:num w:numId="5" w16cid:durableId="517817136">
    <w:abstractNumId w:val="0"/>
  </w:num>
  <w:num w:numId="6" w16cid:durableId="2144034638">
    <w:abstractNumId w:val="0"/>
  </w:num>
  <w:num w:numId="7" w16cid:durableId="1499880442">
    <w:abstractNumId w:val="0"/>
  </w:num>
  <w:num w:numId="8" w16cid:durableId="972633412">
    <w:abstractNumId w:val="0"/>
  </w:num>
  <w:num w:numId="9" w16cid:durableId="25625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550A3"/>
    <w:rsid w:val="0007405B"/>
    <w:rsid w:val="00083527"/>
    <w:rsid w:val="001177BB"/>
    <w:rsid w:val="00117FFE"/>
    <w:rsid w:val="001605C7"/>
    <w:rsid w:val="001D1E21"/>
    <w:rsid w:val="00236F58"/>
    <w:rsid w:val="002B3CC9"/>
    <w:rsid w:val="002B793A"/>
    <w:rsid w:val="002E3C5F"/>
    <w:rsid w:val="002F5553"/>
    <w:rsid w:val="00300C90"/>
    <w:rsid w:val="0034522C"/>
    <w:rsid w:val="003568C5"/>
    <w:rsid w:val="00364241"/>
    <w:rsid w:val="0042397B"/>
    <w:rsid w:val="004D1836"/>
    <w:rsid w:val="005D3253"/>
    <w:rsid w:val="005F61EF"/>
    <w:rsid w:val="00684A69"/>
    <w:rsid w:val="00695335"/>
    <w:rsid w:val="006A1C53"/>
    <w:rsid w:val="006B2712"/>
    <w:rsid w:val="006C42EC"/>
    <w:rsid w:val="00704D95"/>
    <w:rsid w:val="007A179B"/>
    <w:rsid w:val="007E74CC"/>
    <w:rsid w:val="00843B85"/>
    <w:rsid w:val="00877578"/>
    <w:rsid w:val="008C286B"/>
    <w:rsid w:val="008C41FA"/>
    <w:rsid w:val="00945E4B"/>
    <w:rsid w:val="00A56C1D"/>
    <w:rsid w:val="00A62CAC"/>
    <w:rsid w:val="00AD6C2C"/>
    <w:rsid w:val="00B8192C"/>
    <w:rsid w:val="00BA54B0"/>
    <w:rsid w:val="00BD6840"/>
    <w:rsid w:val="00C02E20"/>
    <w:rsid w:val="00C63A8C"/>
    <w:rsid w:val="00C85885"/>
    <w:rsid w:val="00D41E2F"/>
    <w:rsid w:val="00D932F6"/>
    <w:rsid w:val="00D96567"/>
    <w:rsid w:val="00E2B61A"/>
    <w:rsid w:val="00E62F83"/>
    <w:rsid w:val="00E65C45"/>
    <w:rsid w:val="00EA4BBC"/>
    <w:rsid w:val="00EB24FC"/>
    <w:rsid w:val="00EC5B5E"/>
    <w:rsid w:val="00EF325E"/>
    <w:rsid w:val="00F0272B"/>
    <w:rsid w:val="00F62483"/>
    <w:rsid w:val="00F8060F"/>
    <w:rsid w:val="00F92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6EA54"/>
  <w15:docId w15:val="{24BA0FDA-4335-46B8-B46E-27334E56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1EF"/>
    <w:rPr>
      <w:rFonts w:ascii="Arial" w:hAnsi="Arial"/>
      <w:szCs w:val="24"/>
    </w:rPr>
  </w:style>
  <w:style w:type="paragraph" w:styleId="Kop1">
    <w:name w:val="heading 1"/>
    <w:basedOn w:val="Standaard"/>
    <w:next w:val="Standaard"/>
    <w:qFormat/>
    <w:rsid w:val="002B793A"/>
    <w:pPr>
      <w:keepNext/>
      <w:pageBreakBefore/>
      <w:numPr>
        <w:numId w:val="9"/>
      </w:numPr>
      <w:spacing w:after="240"/>
      <w:outlineLvl w:val="0"/>
    </w:pPr>
    <w:rPr>
      <w:rFonts w:eastAsia="MS Mincho"/>
      <w:b/>
      <w:caps/>
      <w:color w:val="00447A"/>
      <w:kern w:val="32"/>
    </w:rPr>
  </w:style>
  <w:style w:type="paragraph" w:styleId="Kop2">
    <w:name w:val="heading 2"/>
    <w:basedOn w:val="Standaard"/>
    <w:next w:val="Standaard"/>
    <w:qFormat/>
    <w:rsid w:val="002B793A"/>
    <w:pPr>
      <w:keepNext/>
      <w:numPr>
        <w:ilvl w:val="1"/>
        <w:numId w:val="9"/>
      </w:numPr>
      <w:spacing w:before="240" w:after="120" w:line="360" w:lineRule="auto"/>
      <w:outlineLvl w:val="1"/>
    </w:pPr>
    <w:rPr>
      <w:rFonts w:eastAsia="MS Mincho"/>
      <w:b/>
      <w:smallCaps/>
      <w:color w:val="00447A"/>
      <w:sz w:val="22"/>
      <w:szCs w:val="20"/>
    </w:rPr>
  </w:style>
  <w:style w:type="paragraph" w:styleId="Kop3">
    <w:name w:val="heading 3"/>
    <w:basedOn w:val="Standaard"/>
    <w:next w:val="Standaard"/>
    <w:qFormat/>
    <w:rsid w:val="002B793A"/>
    <w:pPr>
      <w:keepNext/>
      <w:numPr>
        <w:ilvl w:val="2"/>
        <w:numId w:val="9"/>
      </w:numPr>
      <w:spacing w:before="240" w:after="120"/>
      <w:ind w:right="-828"/>
      <w:outlineLvl w:val="2"/>
    </w:pPr>
    <w:rPr>
      <w:rFonts w:eastAsia="MS Mincho"/>
      <w:b/>
      <w:color w:val="00447A"/>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opsomming1OVK">
    <w:name w:val="Artikelopsomming 1 OVK"/>
    <w:basedOn w:val="Standaard"/>
    <w:rsid w:val="00E65C45"/>
    <w:pPr>
      <w:numPr>
        <w:ilvl w:val="1"/>
        <w:numId w:val="3"/>
      </w:numPr>
    </w:pPr>
  </w:style>
  <w:style w:type="paragraph" w:customStyle="1" w:styleId="ArtikelkopOVK">
    <w:name w:val="Artikelkop OVK"/>
    <w:basedOn w:val="Standaard"/>
    <w:rsid w:val="00E65C45"/>
    <w:pPr>
      <w:keepNext/>
      <w:numPr>
        <w:numId w:val="3"/>
      </w:numPr>
      <w:tabs>
        <w:tab w:val="left" w:pos="1134"/>
      </w:tabs>
      <w:spacing w:before="120"/>
    </w:pPr>
    <w:rPr>
      <w:b/>
      <w:bCs/>
    </w:rPr>
  </w:style>
  <w:style w:type="paragraph" w:customStyle="1" w:styleId="Artikelopsomming2OVK">
    <w:name w:val="Artikelopsomming 2 OVK"/>
    <w:basedOn w:val="Artikelopsomming1OVK"/>
    <w:rsid w:val="00E65C45"/>
    <w:pPr>
      <w:numPr>
        <w:ilvl w:val="2"/>
      </w:numPr>
      <w:tabs>
        <w:tab w:val="left" w:pos="1077"/>
      </w:tabs>
    </w:pPr>
  </w:style>
  <w:style w:type="paragraph" w:customStyle="1" w:styleId="KopA">
    <w:name w:val="Kop A"/>
    <w:basedOn w:val="Standaard"/>
    <w:link w:val="KopAChar"/>
    <w:rsid w:val="00D932F6"/>
    <w:pPr>
      <w:pageBreakBefore/>
      <w:tabs>
        <w:tab w:val="left" w:pos="1559"/>
      </w:tabs>
      <w:spacing w:after="240"/>
    </w:pPr>
    <w:rPr>
      <w:rFonts w:cs="Arial"/>
      <w:b/>
      <w:caps/>
      <w:color w:val="00447A"/>
    </w:rPr>
  </w:style>
  <w:style w:type="paragraph" w:customStyle="1" w:styleId="Opmaakprofiel1">
    <w:name w:val="Opmaakprofiel1"/>
    <w:basedOn w:val="ArtikelkopOVK"/>
    <w:next w:val="Standaard"/>
    <w:rsid w:val="00877578"/>
    <w:pPr>
      <w:numPr>
        <w:numId w:val="0"/>
      </w:numPr>
    </w:pPr>
  </w:style>
  <w:style w:type="paragraph" w:customStyle="1" w:styleId="Artikelkopzondernummering">
    <w:name w:val="Artikelkop zonder nummering"/>
    <w:basedOn w:val="ArtikelkopOVK"/>
    <w:next w:val="Standaard"/>
    <w:rsid w:val="00877578"/>
    <w:pPr>
      <w:numPr>
        <w:numId w:val="0"/>
      </w:numPr>
      <w:tabs>
        <w:tab w:val="clear" w:pos="1134"/>
        <w:tab w:val="left" w:pos="1418"/>
      </w:tabs>
      <w:ind w:left="1418" w:hanging="1418"/>
    </w:pPr>
  </w:style>
  <w:style w:type="paragraph" w:customStyle="1" w:styleId="Artikeltekstinspringen">
    <w:name w:val="Artikeltekst inspringen"/>
    <w:basedOn w:val="Artikelkopzondernummering"/>
    <w:next w:val="Standaard"/>
    <w:rsid w:val="00877578"/>
    <w:pPr>
      <w:ind w:left="1134"/>
    </w:pPr>
  </w:style>
  <w:style w:type="paragraph" w:customStyle="1" w:styleId="OpmaakprofielArtikeltekstinspringen9ptZwart">
    <w:name w:val="Opmaakprofiel Artikeltekst inspringen + 9 pt Zwart"/>
    <w:basedOn w:val="Artikeltekstinspringen"/>
    <w:rsid w:val="00877578"/>
    <w:pPr>
      <w:ind w:left="1418" w:firstLine="0"/>
    </w:pPr>
    <w:rPr>
      <w:bCs w:val="0"/>
      <w:color w:val="000000"/>
    </w:rPr>
  </w:style>
  <w:style w:type="paragraph" w:styleId="Voettekst">
    <w:name w:val="footer"/>
    <w:basedOn w:val="Standaard"/>
    <w:rsid w:val="005F61EF"/>
    <w:pPr>
      <w:tabs>
        <w:tab w:val="center" w:pos="4536"/>
        <w:tab w:val="right" w:pos="9072"/>
      </w:tabs>
    </w:pPr>
    <w:rPr>
      <w:rFonts w:eastAsia="MS Mincho"/>
      <w:szCs w:val="20"/>
    </w:rPr>
  </w:style>
  <w:style w:type="character" w:customStyle="1" w:styleId="KopAChar">
    <w:name w:val="Kop A Char"/>
    <w:link w:val="KopA"/>
    <w:rsid w:val="005F61EF"/>
    <w:rPr>
      <w:rFonts w:ascii="Arial" w:hAnsi="Arial" w:cs="Arial"/>
      <w:b/>
      <w:caps/>
      <w:color w:val="00447A"/>
      <w:sz w:val="24"/>
      <w:szCs w:val="24"/>
      <w:lang w:val="nl-NL" w:eastAsia="nl-NL" w:bidi="ar-SA"/>
    </w:rPr>
  </w:style>
  <w:style w:type="paragraph" w:styleId="Ballontekst">
    <w:name w:val="Balloon Text"/>
    <w:basedOn w:val="Standaard"/>
    <w:link w:val="BallontekstChar"/>
    <w:uiPriority w:val="99"/>
    <w:semiHidden/>
    <w:unhideWhenUsed/>
    <w:rsid w:val="002B3CC9"/>
    <w:rPr>
      <w:rFonts w:ascii="Tahoma" w:hAnsi="Tahoma" w:cs="Tahoma"/>
      <w:sz w:val="16"/>
      <w:szCs w:val="16"/>
    </w:rPr>
  </w:style>
  <w:style w:type="character" w:customStyle="1" w:styleId="BallontekstChar">
    <w:name w:val="Ballontekst Char"/>
    <w:basedOn w:val="Standaardalinea-lettertype"/>
    <w:link w:val="Ballontekst"/>
    <w:uiPriority w:val="99"/>
    <w:semiHidden/>
    <w:rsid w:val="002B3CC9"/>
    <w:rPr>
      <w:rFonts w:ascii="Tahoma" w:hAnsi="Tahoma" w:cs="Tahoma"/>
      <w:sz w:val="16"/>
      <w:szCs w:val="16"/>
    </w:rPr>
  </w:style>
  <w:style w:type="character" w:styleId="Verwijzingopmerking">
    <w:name w:val="annotation reference"/>
    <w:basedOn w:val="Standaardalinea-lettertype"/>
    <w:uiPriority w:val="99"/>
    <w:semiHidden/>
    <w:unhideWhenUsed/>
    <w:rsid w:val="00A56C1D"/>
    <w:rPr>
      <w:sz w:val="16"/>
      <w:szCs w:val="16"/>
    </w:rPr>
  </w:style>
  <w:style w:type="paragraph" w:styleId="Tekstopmerking">
    <w:name w:val="annotation text"/>
    <w:basedOn w:val="Standaard"/>
    <w:link w:val="TekstopmerkingChar"/>
    <w:uiPriority w:val="99"/>
    <w:semiHidden/>
    <w:unhideWhenUsed/>
    <w:rsid w:val="00A56C1D"/>
    <w:rPr>
      <w:szCs w:val="20"/>
    </w:rPr>
  </w:style>
  <w:style w:type="character" w:customStyle="1" w:styleId="TekstopmerkingChar">
    <w:name w:val="Tekst opmerking Char"/>
    <w:basedOn w:val="Standaardalinea-lettertype"/>
    <w:link w:val="Tekstopmerking"/>
    <w:uiPriority w:val="99"/>
    <w:semiHidden/>
    <w:rsid w:val="00A56C1D"/>
    <w:rPr>
      <w:rFonts w:ascii="Arial" w:hAnsi="Arial"/>
    </w:rPr>
  </w:style>
  <w:style w:type="paragraph" w:styleId="Onderwerpvanopmerking">
    <w:name w:val="annotation subject"/>
    <w:basedOn w:val="Tekstopmerking"/>
    <w:next w:val="Tekstopmerking"/>
    <w:link w:val="OnderwerpvanopmerkingChar"/>
    <w:uiPriority w:val="99"/>
    <w:semiHidden/>
    <w:unhideWhenUsed/>
    <w:rsid w:val="00A56C1D"/>
    <w:rPr>
      <w:b/>
      <w:bCs/>
    </w:rPr>
  </w:style>
  <w:style w:type="character" w:customStyle="1" w:styleId="OnderwerpvanopmerkingChar">
    <w:name w:val="Onderwerp van opmerking Char"/>
    <w:basedOn w:val="TekstopmerkingChar"/>
    <w:link w:val="Onderwerpvanopmerking"/>
    <w:uiPriority w:val="99"/>
    <w:semiHidden/>
    <w:rsid w:val="00A56C1D"/>
    <w:rPr>
      <w:rFonts w:ascii="Arial" w:hAnsi="Arial"/>
      <w:b/>
      <w:bCs/>
    </w:rPr>
  </w:style>
  <w:style w:type="paragraph" w:styleId="Koptekst">
    <w:name w:val="header"/>
    <w:basedOn w:val="Standaard"/>
    <w:link w:val="KoptekstChar"/>
    <w:uiPriority w:val="99"/>
    <w:unhideWhenUsed/>
    <w:rsid w:val="003568C5"/>
    <w:pPr>
      <w:tabs>
        <w:tab w:val="center" w:pos="4536"/>
        <w:tab w:val="right" w:pos="9072"/>
      </w:tabs>
    </w:pPr>
  </w:style>
  <w:style w:type="character" w:customStyle="1" w:styleId="KoptekstChar">
    <w:name w:val="Koptekst Char"/>
    <w:basedOn w:val="Standaardalinea-lettertype"/>
    <w:link w:val="Koptekst"/>
    <w:uiPriority w:val="99"/>
    <w:rsid w:val="003568C5"/>
    <w:rPr>
      <w:rFonts w:ascii="Arial" w:hAnsi="Arial"/>
      <w:szCs w:val="24"/>
    </w:rPr>
  </w:style>
  <w:style w:type="table" w:styleId="Tabelraster">
    <w:name w:val="Table Grid"/>
    <w:basedOn w:val="Standaardtabel"/>
    <w:uiPriority w:val="59"/>
    <w:rsid w:val="008C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8C41F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Rastertabel4-Accent5">
    <w:name w:val="Grid Table 4 Accent 5"/>
    <w:basedOn w:val="Standaardtabel"/>
    <w:uiPriority w:val="49"/>
    <w:rsid w:val="008C41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65c885f68e4ce961851bac7e573f29e6">
  <xsd:schema xmlns:xsd="http://www.w3.org/2001/XMLSchema" xmlns:xs="http://www.w3.org/2001/XMLSchema" xmlns:p="http://schemas.microsoft.com/office/2006/metadata/properties" xmlns:ns2="8c686c6c-b5b9-4434-b374-b2d614111b0e" targetNamespace="http://schemas.microsoft.com/office/2006/metadata/properties" ma:root="true" ma:fieldsID="13e7ba1cb1be9f7a9c195603e764de62"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42A25-5B3E-4822-A68F-64AF957E3F1A}">
  <ds:schemaRefs>
    <ds:schemaRef ds:uri="http://schemas.microsoft.com/sharepoint/v3/contenttype/forms"/>
  </ds:schemaRefs>
</ds:datastoreItem>
</file>

<file path=customXml/itemProps2.xml><?xml version="1.0" encoding="utf-8"?>
<ds:datastoreItem xmlns:ds="http://schemas.openxmlformats.org/officeDocument/2006/customXml" ds:itemID="{9B2088AB-97A0-4683-9829-29A0667E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6c6c-b5b9-4434-b374-b2d61411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9286A-E06D-4E67-B1DD-B3DAD1C7B64C}">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elements/1.1/"/>
    <ds:schemaRef ds:uri="8c686c6c-b5b9-4434-b374-b2d614111b0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181</Words>
  <Characters>1240</Characters>
  <Application>Microsoft Office Word</Application>
  <DocSecurity>0</DocSecurity>
  <Lines>77</Lines>
  <Paragraphs>48</Paragraphs>
  <ScaleCrop>false</ScaleCrop>
  <Company>GR IJsselgemeenten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creator>C.B. Massalt</dc:creator>
  <dc:description/>
  <cp:lastModifiedBy>Karin Quak-van Well</cp:lastModifiedBy>
  <cp:revision>20</cp:revision>
  <cp:lastPrinted>2014-11-04T10:48:00Z</cp:lastPrinted>
  <dcterms:created xsi:type="dcterms:W3CDTF">2026-03-30T14:33:00Z</dcterms:created>
  <dcterms:modified xsi:type="dcterms:W3CDTF">2026-04-07T17:39:00Z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0x010100A632050558330945832EF63CEF134E83</vt:lpwstr>
  </property>
  <property fmtid="{D5CDD505-2E9C-101B-9397-08002B2CF9AE}" pid="4" name="Order">
    <vt:r8>94200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