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8794" w14:textId="77777777" w:rsidR="00E12067" w:rsidRDefault="00E12067" w:rsidP="007418E0">
      <w:pPr>
        <w:spacing w:line="260" w:lineRule="atLeast"/>
        <w:rPr>
          <w:rFonts w:ascii="Aptos" w:eastAsia="Yu Gothic Light" w:hAnsi="Aptos"/>
          <w:color w:val="EE0000"/>
          <w:spacing w:val="-10"/>
          <w:kern w:val="28"/>
          <w:sz w:val="64"/>
          <w:szCs w:val="64"/>
        </w:rPr>
      </w:pPr>
    </w:p>
    <w:p w14:paraId="39F72F92" w14:textId="4ECCE9E3" w:rsidR="007418E0" w:rsidRPr="00AC4C2D" w:rsidRDefault="007418E0" w:rsidP="007418E0">
      <w:pPr>
        <w:spacing w:line="260" w:lineRule="atLeast"/>
        <w:rPr>
          <w:rFonts w:ascii="Aptos" w:eastAsia="Yu Gothic Light" w:hAnsi="Aptos"/>
          <w:color w:val="EE0000"/>
          <w:spacing w:val="-10"/>
          <w:kern w:val="28"/>
          <w:sz w:val="64"/>
          <w:szCs w:val="64"/>
        </w:rPr>
      </w:pPr>
      <w:r w:rsidRPr="00AC4C2D">
        <w:rPr>
          <w:rFonts w:ascii="Aptos" w:eastAsia="Yu Gothic Light" w:hAnsi="Aptos"/>
          <w:color w:val="EE0000"/>
          <w:spacing w:val="-10"/>
          <w:kern w:val="28"/>
          <w:sz w:val="64"/>
          <w:szCs w:val="64"/>
        </w:rPr>
        <w:t xml:space="preserve">BIJLAGE </w:t>
      </w:r>
      <w:r>
        <w:rPr>
          <w:rFonts w:ascii="Aptos" w:eastAsia="Yu Gothic Light" w:hAnsi="Aptos"/>
          <w:color w:val="EE0000"/>
          <w:spacing w:val="-10"/>
          <w:kern w:val="28"/>
          <w:sz w:val="64"/>
          <w:szCs w:val="64"/>
        </w:rPr>
        <w:t>1</w:t>
      </w:r>
    </w:p>
    <w:p w14:paraId="5AE8BDEB" w14:textId="77777777" w:rsidR="007418E0" w:rsidRPr="00AC4C2D" w:rsidRDefault="007418E0" w:rsidP="007418E0">
      <w:pPr>
        <w:pStyle w:val="Plattetekst"/>
        <w:rPr>
          <w:rFonts w:ascii="Aptos" w:hAnsi="Aptos"/>
          <w:color w:val="EE0000"/>
          <w:sz w:val="20"/>
        </w:rPr>
      </w:pPr>
    </w:p>
    <w:p w14:paraId="2DCABDF5" w14:textId="77777777" w:rsidR="007418E0" w:rsidRPr="00AC4C2D" w:rsidRDefault="007418E0" w:rsidP="007418E0">
      <w:pPr>
        <w:pStyle w:val="Plattetekst"/>
        <w:rPr>
          <w:rFonts w:ascii="Aptos" w:hAnsi="Aptos"/>
          <w:color w:val="EE0000"/>
          <w:sz w:val="20"/>
        </w:rPr>
      </w:pPr>
    </w:p>
    <w:p w14:paraId="55E634D2" w14:textId="77777777" w:rsidR="007418E0" w:rsidRPr="00AC4C2D" w:rsidRDefault="007418E0" w:rsidP="007418E0">
      <w:pPr>
        <w:pStyle w:val="Plattetekst"/>
        <w:rPr>
          <w:rFonts w:ascii="Aptos" w:hAnsi="Aptos"/>
          <w:color w:val="EE0000"/>
          <w:sz w:val="20"/>
        </w:rPr>
      </w:pPr>
    </w:p>
    <w:p w14:paraId="7B854DCD" w14:textId="77777777" w:rsidR="007418E0" w:rsidRPr="00AC4C2D" w:rsidRDefault="007418E0" w:rsidP="007418E0">
      <w:pPr>
        <w:pStyle w:val="Plattetekst"/>
        <w:rPr>
          <w:rFonts w:ascii="Aptos" w:hAnsi="Aptos"/>
          <w:color w:val="EE0000"/>
          <w:sz w:val="20"/>
        </w:rPr>
      </w:pPr>
    </w:p>
    <w:p w14:paraId="4406B8CB" w14:textId="77777777" w:rsidR="007418E0" w:rsidRPr="00AC4C2D" w:rsidRDefault="007418E0" w:rsidP="007418E0">
      <w:pPr>
        <w:pStyle w:val="Plattetekst"/>
        <w:rPr>
          <w:rFonts w:ascii="Aptos" w:hAnsi="Aptos"/>
          <w:color w:val="EE0000"/>
          <w:sz w:val="20"/>
        </w:rPr>
      </w:pPr>
    </w:p>
    <w:p w14:paraId="50EC1F3C" w14:textId="77777777" w:rsidR="007418E0" w:rsidRPr="00AC4C2D" w:rsidRDefault="007418E0" w:rsidP="007418E0">
      <w:pPr>
        <w:pStyle w:val="Plattetekst"/>
        <w:spacing w:line="219" w:lineRule="exact"/>
        <w:ind w:left="118"/>
        <w:rPr>
          <w:rFonts w:ascii="Aptos" w:eastAsia="Yu Gothic Light" w:hAnsi="Aptos" w:cs="Times New Roman"/>
          <w:color w:val="EE0000"/>
          <w:spacing w:val="-10"/>
          <w:kern w:val="28"/>
          <w:sz w:val="64"/>
          <w:szCs w:val="64"/>
        </w:rPr>
      </w:pPr>
    </w:p>
    <w:p w14:paraId="0D771253" w14:textId="2D784721" w:rsidR="007418E0" w:rsidRPr="000B6C95" w:rsidRDefault="006D4575" w:rsidP="00EC696B">
      <w:pPr>
        <w:pStyle w:val="Kop1"/>
        <w:keepLines w:val="0"/>
        <w:spacing w:after="60" w:line="240" w:lineRule="auto"/>
        <w:rPr>
          <w:rFonts w:ascii="Aptos Display" w:eastAsia="Times New Roman" w:hAnsi="Aptos Display" w:cs="Times New Roman"/>
          <w:bCs/>
          <w:smallCaps w:val="0"/>
          <w:color w:val="auto"/>
          <w:kern w:val="32"/>
          <w:sz w:val="56"/>
          <w:szCs w:val="56"/>
        </w:rPr>
      </w:pPr>
      <w:r w:rsidRPr="000B6C95">
        <w:rPr>
          <w:rFonts w:ascii="Aptos Display" w:eastAsia="Times New Roman" w:hAnsi="Aptos Display" w:cs="Times New Roman"/>
          <w:bCs/>
          <w:smallCaps w:val="0"/>
          <w:color w:val="auto"/>
          <w:kern w:val="32"/>
          <w:sz w:val="56"/>
          <w:szCs w:val="56"/>
        </w:rPr>
        <w:t>Referentieformulier</w:t>
      </w:r>
    </w:p>
    <w:p w14:paraId="2C069F3E" w14:textId="77777777" w:rsidR="007418E0" w:rsidRPr="003F2771" w:rsidRDefault="007418E0" w:rsidP="00154542">
      <w:pPr>
        <w:pStyle w:val="Kop1"/>
        <w:keepLines w:val="0"/>
        <w:spacing w:after="60" w:line="240" w:lineRule="auto"/>
        <w:rPr>
          <w:rFonts w:eastAsia="Times New Roman" w:cs="Times New Roman"/>
          <w:b w:val="0"/>
          <w:smallCaps w:val="0"/>
          <w:color w:val="auto"/>
          <w:kern w:val="32"/>
          <w:sz w:val="36"/>
          <w:szCs w:val="36"/>
        </w:rPr>
      </w:pPr>
      <w:r w:rsidRPr="003F2771">
        <w:rPr>
          <w:rFonts w:eastAsia="Times New Roman" w:cs="Times New Roman"/>
          <w:b w:val="0"/>
          <w:smallCaps w:val="0"/>
          <w:color w:val="auto"/>
          <w:kern w:val="32"/>
          <w:sz w:val="36"/>
          <w:szCs w:val="36"/>
        </w:rPr>
        <w:t>Accountantsdiensten</w:t>
      </w:r>
    </w:p>
    <w:p w14:paraId="1517E3FE" w14:textId="77777777" w:rsidR="007418E0" w:rsidRPr="00E82C90" w:rsidRDefault="007418E0" w:rsidP="007418E0">
      <w:pPr>
        <w:pStyle w:val="Plattetekst"/>
        <w:ind w:left="118"/>
        <w:rPr>
          <w:rFonts w:ascii="Aptos" w:hAnsi="Aptos"/>
        </w:rPr>
      </w:pPr>
    </w:p>
    <w:p w14:paraId="50925247" w14:textId="77777777" w:rsidR="007418E0" w:rsidRPr="00E82C90" w:rsidRDefault="007418E0" w:rsidP="007418E0">
      <w:pPr>
        <w:pStyle w:val="Plattetekst"/>
        <w:ind w:left="118"/>
        <w:rPr>
          <w:rFonts w:ascii="Aptos" w:hAnsi="Aptos" w:cstheme="minorHAnsi"/>
        </w:rPr>
      </w:pPr>
    </w:p>
    <w:p w14:paraId="186B40D1" w14:textId="77777777" w:rsidR="007418E0" w:rsidRPr="00E82C90" w:rsidRDefault="007418E0" w:rsidP="007418E0">
      <w:pPr>
        <w:pStyle w:val="Plattetekst"/>
        <w:ind w:left="118"/>
        <w:rPr>
          <w:rFonts w:ascii="Aptos" w:hAnsi="Aptos" w:cstheme="minorHAnsi"/>
        </w:rPr>
      </w:pPr>
    </w:p>
    <w:p w14:paraId="65A24F4A" w14:textId="77777777" w:rsidR="007418E0" w:rsidRPr="00926E1C" w:rsidRDefault="007418E0" w:rsidP="007418E0">
      <w:pPr>
        <w:pStyle w:val="Plattetekst"/>
        <w:rPr>
          <w:rFonts w:ascii="Aptos" w:hAnsi="Aptos" w:cstheme="minorHAnsi"/>
          <w:sz w:val="20"/>
          <w:szCs w:val="20"/>
        </w:rPr>
      </w:pPr>
    </w:p>
    <w:p w14:paraId="1EC8C105" w14:textId="77777777" w:rsidR="007418E0" w:rsidRPr="00926E1C" w:rsidRDefault="007418E0" w:rsidP="007418E0">
      <w:pPr>
        <w:pStyle w:val="Plattetekst"/>
        <w:spacing w:before="10"/>
        <w:rPr>
          <w:rFonts w:ascii="Aptos" w:hAnsi="Aptos" w:cstheme="minorHAnsi"/>
          <w:sz w:val="20"/>
          <w:szCs w:val="20"/>
        </w:rPr>
      </w:pPr>
    </w:p>
    <w:p w14:paraId="16A1AF51" w14:textId="77777777" w:rsidR="007418E0" w:rsidRPr="00926E1C" w:rsidRDefault="007418E0" w:rsidP="007418E0">
      <w:pPr>
        <w:pStyle w:val="Plattetekst"/>
        <w:spacing w:before="10"/>
        <w:jc w:val="center"/>
        <w:rPr>
          <w:rFonts w:ascii="Aptos" w:hAnsi="Aptos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20B46BE5" wp14:editId="449BFE1E">
            <wp:extent cx="2797810" cy="2797810"/>
            <wp:effectExtent l="0" t="0" r="0" b="0"/>
            <wp:docPr id="1362243467" name="Afbeelding 3" descr="Stichting Omroep muz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ichting Omroep muzie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6960" w14:textId="77777777" w:rsidR="007418E0" w:rsidRPr="00926E1C" w:rsidRDefault="007418E0" w:rsidP="007418E0">
      <w:pPr>
        <w:pStyle w:val="Plattetekst"/>
        <w:tabs>
          <w:tab w:val="left" w:pos="2494"/>
        </w:tabs>
        <w:spacing w:line="242" w:lineRule="auto"/>
        <w:ind w:left="118" w:right="4055"/>
        <w:rPr>
          <w:rFonts w:ascii="Aptos" w:hAnsi="Aptos" w:cstheme="minorHAnsi"/>
          <w:sz w:val="20"/>
          <w:szCs w:val="20"/>
        </w:rPr>
      </w:pPr>
    </w:p>
    <w:p w14:paraId="570A757E" w14:textId="77777777" w:rsidR="007418E0" w:rsidRPr="00926E1C" w:rsidRDefault="007418E0" w:rsidP="007418E0">
      <w:pPr>
        <w:pStyle w:val="Plattetekst"/>
        <w:tabs>
          <w:tab w:val="left" w:pos="2494"/>
        </w:tabs>
        <w:spacing w:line="242" w:lineRule="auto"/>
        <w:ind w:left="118" w:right="4055"/>
        <w:rPr>
          <w:rFonts w:ascii="Aptos" w:hAnsi="Aptos" w:cstheme="minorHAnsi"/>
          <w:sz w:val="20"/>
          <w:szCs w:val="20"/>
        </w:rPr>
      </w:pPr>
    </w:p>
    <w:p w14:paraId="474A5903" w14:textId="77777777" w:rsidR="007418E0" w:rsidRPr="00926E1C" w:rsidRDefault="007418E0" w:rsidP="007418E0">
      <w:pPr>
        <w:pStyle w:val="Plattetekst"/>
        <w:tabs>
          <w:tab w:val="left" w:pos="2494"/>
        </w:tabs>
        <w:spacing w:line="242" w:lineRule="auto"/>
        <w:ind w:left="118" w:right="4055"/>
        <w:rPr>
          <w:rFonts w:ascii="Aptos" w:hAnsi="Aptos" w:cstheme="minorHAnsi"/>
          <w:sz w:val="20"/>
          <w:szCs w:val="20"/>
        </w:rPr>
      </w:pPr>
    </w:p>
    <w:p w14:paraId="0A4593B2" w14:textId="77777777" w:rsidR="007418E0" w:rsidRPr="00926E1C" w:rsidRDefault="007418E0" w:rsidP="007418E0">
      <w:pPr>
        <w:pStyle w:val="Plattetekst"/>
        <w:tabs>
          <w:tab w:val="left" w:pos="2494"/>
        </w:tabs>
        <w:spacing w:line="242" w:lineRule="auto"/>
        <w:ind w:left="118" w:right="4055"/>
        <w:rPr>
          <w:rFonts w:ascii="Aptos" w:hAnsi="Aptos" w:cstheme="minorHAnsi"/>
          <w:sz w:val="20"/>
          <w:szCs w:val="20"/>
        </w:rPr>
      </w:pPr>
    </w:p>
    <w:p w14:paraId="2A3FD1B5" w14:textId="77777777" w:rsidR="007418E0" w:rsidRPr="00926E1C" w:rsidRDefault="007418E0" w:rsidP="007418E0">
      <w:pPr>
        <w:pStyle w:val="Plattetekst"/>
        <w:tabs>
          <w:tab w:val="left" w:pos="2494"/>
        </w:tabs>
        <w:spacing w:line="242" w:lineRule="auto"/>
        <w:ind w:left="118" w:right="4055"/>
        <w:rPr>
          <w:rFonts w:ascii="Aptos" w:hAnsi="Aptos" w:cstheme="minorHAnsi"/>
          <w:sz w:val="20"/>
          <w:szCs w:val="20"/>
        </w:rPr>
      </w:pPr>
    </w:p>
    <w:p w14:paraId="6D5CCF83" w14:textId="77777777" w:rsidR="007418E0" w:rsidRPr="00926E1C" w:rsidRDefault="007418E0" w:rsidP="007418E0">
      <w:pPr>
        <w:pStyle w:val="Plattetekst"/>
        <w:tabs>
          <w:tab w:val="left" w:pos="2494"/>
        </w:tabs>
        <w:spacing w:line="242" w:lineRule="auto"/>
        <w:ind w:left="118" w:right="4055"/>
        <w:rPr>
          <w:rFonts w:ascii="Aptos" w:hAnsi="Aptos" w:cstheme="minorHAnsi"/>
          <w:sz w:val="20"/>
          <w:szCs w:val="20"/>
        </w:rPr>
      </w:pPr>
    </w:p>
    <w:p w14:paraId="1C91CEBA" w14:textId="77777777" w:rsidR="007418E0" w:rsidRPr="00926E1C" w:rsidRDefault="007418E0" w:rsidP="007418E0">
      <w:pPr>
        <w:pStyle w:val="Plattetekst"/>
        <w:tabs>
          <w:tab w:val="left" w:pos="2494"/>
        </w:tabs>
        <w:spacing w:line="242" w:lineRule="auto"/>
        <w:ind w:right="4055"/>
        <w:rPr>
          <w:rFonts w:ascii="Aptos" w:hAnsi="Aptos" w:cstheme="minorHAnsi"/>
          <w:sz w:val="20"/>
          <w:szCs w:val="20"/>
        </w:rPr>
      </w:pPr>
    </w:p>
    <w:p w14:paraId="6F4E3AF4" w14:textId="77777777" w:rsidR="007418E0" w:rsidRDefault="007418E0">
      <w:pPr>
        <w:spacing w:after="200" w:line="276" w:lineRule="auto"/>
        <w:rPr>
          <w:rFonts w:ascii="Aptos" w:eastAsiaTheme="majorEastAsia" w:hAnsi="Aptos" w:cstheme="majorBidi"/>
          <w:b/>
          <w:smallCaps/>
          <w:color w:val="E7112D"/>
          <w:sz w:val="32"/>
          <w:szCs w:val="32"/>
        </w:rPr>
      </w:pPr>
      <w:r>
        <w:br w:type="page"/>
      </w:r>
    </w:p>
    <w:p w14:paraId="05FA92A1" w14:textId="40BB5F92" w:rsidR="006A4274" w:rsidRPr="007563AB" w:rsidRDefault="00632D88" w:rsidP="007563AB">
      <w:pPr>
        <w:pStyle w:val="Kop1"/>
      </w:pPr>
      <w:r w:rsidRPr="007563AB">
        <w:lastRenderedPageBreak/>
        <w:t>B</w:t>
      </w:r>
      <w:r w:rsidR="00F66D0F" w:rsidRPr="007563AB">
        <w:t xml:space="preserve">ijlage 2 </w:t>
      </w:r>
      <w:r w:rsidR="00945DA7" w:rsidRPr="007563AB">
        <w:t>–</w:t>
      </w:r>
      <w:r w:rsidR="00F66D0F" w:rsidRPr="007563AB">
        <w:t xml:space="preserve"> </w:t>
      </w:r>
      <w:r w:rsidR="00945DA7" w:rsidRPr="004B762A">
        <w:t>Referentieformulier</w:t>
      </w:r>
      <w:r w:rsidR="00945DA7" w:rsidRPr="007563AB">
        <w:t xml:space="preserve"> </w:t>
      </w:r>
    </w:p>
    <w:p w14:paraId="78D7E3CE" w14:textId="77777777" w:rsidR="00206242" w:rsidRPr="00F66D0F" w:rsidRDefault="00206242" w:rsidP="00206242">
      <w:pPr>
        <w:rPr>
          <w:rFonts w:ascii="Aptos" w:hAnsi="Aptos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F66D0F" w:rsidRPr="00F66D0F" w14:paraId="0A408523" w14:textId="77777777" w:rsidTr="00561459">
        <w:tc>
          <w:tcPr>
            <w:tcW w:w="3369" w:type="dxa"/>
          </w:tcPr>
          <w:p w14:paraId="0D4B5451" w14:textId="542144EA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945DA7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Naam </w:t>
            </w:r>
            <w:r w:rsidR="002962F7" w:rsidRPr="00945DA7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Gegadigde</w:t>
            </w:r>
          </w:p>
          <w:p w14:paraId="1DEE7248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6767D599" w14:textId="77777777" w:rsidTr="00561459">
        <w:tc>
          <w:tcPr>
            <w:tcW w:w="3369" w:type="dxa"/>
          </w:tcPr>
          <w:p w14:paraId="47F9103B" w14:textId="7B791DBC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Naam referent</w:t>
            </w:r>
          </w:p>
          <w:p w14:paraId="38F080C0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1663566D" w14:textId="77777777" w:rsidTr="00561459">
        <w:tc>
          <w:tcPr>
            <w:tcW w:w="3369" w:type="dxa"/>
          </w:tcPr>
          <w:p w14:paraId="157A40B3" w14:textId="3FF93905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Adres referent</w:t>
            </w:r>
          </w:p>
          <w:p w14:paraId="0E10DF02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F66D0F" w:rsidRDefault="005A49A8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  <w:p w14:paraId="3EBDE768" w14:textId="77777777" w:rsidR="005A49A8" w:rsidRPr="00F66D0F" w:rsidRDefault="005A49A8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F66D0F" w:rsidRPr="00F66D0F" w14:paraId="791B06B6" w14:textId="77777777" w:rsidTr="00561459">
        <w:tc>
          <w:tcPr>
            <w:tcW w:w="3369" w:type="dxa"/>
          </w:tcPr>
          <w:p w14:paraId="7BF75EAC" w14:textId="5C5DFA44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Postcode + </w:t>
            </w:r>
            <w:r w:rsidR="00E52084"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vestigings</w:t>
            </w: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plaats referent</w:t>
            </w:r>
            <w:r w:rsidRPr="00F66D0F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ab/>
            </w:r>
          </w:p>
          <w:p w14:paraId="5BF7ECD6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F66D0F" w:rsidRDefault="00206242" w:rsidP="00206242">
            <w:pPr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</w:p>
        </w:tc>
      </w:tr>
      <w:tr w:rsidR="00206242" w:rsidRPr="00F66D0F" w14:paraId="7B9E52B0" w14:textId="77777777" w:rsidTr="00561459">
        <w:tc>
          <w:tcPr>
            <w:tcW w:w="3369" w:type="dxa"/>
          </w:tcPr>
          <w:p w14:paraId="1CDD6556" w14:textId="47C9011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Naam contactpersoon refere</w:t>
            </w:r>
            <w:r w:rsidR="00BC289C" w:rsidRPr="00F66D0F">
              <w:rPr>
                <w:rFonts w:ascii="Aptos" w:hAnsi="Aptos" w:cstheme="minorHAnsi"/>
                <w:sz w:val="20"/>
                <w:szCs w:val="20"/>
              </w:rPr>
              <w:t>nt</w:t>
            </w:r>
          </w:p>
          <w:p w14:paraId="74855966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F66D0F" w14:paraId="36F3FA42" w14:textId="77777777" w:rsidTr="00561459">
        <w:tc>
          <w:tcPr>
            <w:tcW w:w="3369" w:type="dxa"/>
          </w:tcPr>
          <w:p w14:paraId="03D711CB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F66D0F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  <w:proofErr w:type="gramStart"/>
            <w:r w:rsidR="008B2ED2" w:rsidRPr="00F66D0F">
              <w:rPr>
                <w:rFonts w:ascii="Aptos" w:hAnsi="Aptos" w:cstheme="minorHAnsi"/>
                <w:sz w:val="20"/>
                <w:szCs w:val="20"/>
              </w:rPr>
              <w:t>telefoonnummer</w:t>
            </w:r>
            <w:proofErr w:type="gramEnd"/>
            <w:r w:rsidR="008B2ED2" w:rsidRPr="00F66D0F">
              <w:rPr>
                <w:rFonts w:ascii="Aptos" w:hAnsi="Aptos" w:cstheme="minorHAnsi"/>
                <w:sz w:val="20"/>
                <w:szCs w:val="20"/>
              </w:rPr>
              <w:t>(s)</w:t>
            </w:r>
          </w:p>
          <w:p w14:paraId="595E886A" w14:textId="77777777" w:rsidR="008B2ED2" w:rsidRPr="00F66D0F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  <w:proofErr w:type="gramStart"/>
            <w:r w:rsidR="008B2ED2" w:rsidRPr="00F66D0F">
              <w:rPr>
                <w:rFonts w:ascii="Aptos" w:hAnsi="Aptos" w:cstheme="minorHAnsi"/>
                <w:sz w:val="20"/>
                <w:szCs w:val="20"/>
              </w:rPr>
              <w:t>e</w:t>
            </w:r>
            <w:proofErr w:type="gramEnd"/>
            <w:r w:rsidR="008B2ED2" w:rsidRPr="00F66D0F">
              <w:rPr>
                <w:rFonts w:ascii="Aptos" w:hAnsi="Aptos" w:cstheme="minorHAnsi"/>
                <w:sz w:val="20"/>
                <w:szCs w:val="20"/>
              </w:rPr>
              <w:t>-mailadres</w:t>
            </w:r>
          </w:p>
          <w:p w14:paraId="1AA43057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C289C" w:rsidRPr="00F66D0F" w14:paraId="0157C9BB" w14:textId="77777777" w:rsidTr="00561459">
        <w:tc>
          <w:tcPr>
            <w:tcW w:w="3369" w:type="dxa"/>
          </w:tcPr>
          <w:p w14:paraId="791B218C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Periode uitvoering opdracht</w:t>
            </w:r>
            <w:r w:rsidRPr="00F66D0F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20E2F165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70536ABF" w14:textId="3D537AFF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Indien lopende opdracht, reeds één volledig jaar uitvoering genoten: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6A2512B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Van …</w:t>
            </w:r>
            <w:proofErr w:type="gramStart"/>
            <w:r w:rsidRPr="00F66D0F">
              <w:rPr>
                <w:rFonts w:ascii="Aptos" w:hAnsi="Aptos" w:cstheme="minorHAnsi"/>
                <w:sz w:val="20"/>
                <w:szCs w:val="20"/>
              </w:rPr>
              <w:t>…….</w:t>
            </w:r>
            <w:proofErr w:type="gramEnd"/>
            <w:r w:rsidRPr="00F66D0F">
              <w:rPr>
                <w:rFonts w:ascii="Aptos" w:hAnsi="Aptos" w:cstheme="minorHAnsi"/>
                <w:sz w:val="20"/>
                <w:szCs w:val="20"/>
              </w:rPr>
              <w:t xml:space="preserve">.  </w:t>
            </w:r>
            <w:proofErr w:type="gramStart"/>
            <w:r w:rsidRPr="00F66D0F">
              <w:rPr>
                <w:rFonts w:ascii="Aptos" w:hAnsi="Aptos" w:cstheme="minorHAnsi"/>
                <w:sz w:val="20"/>
                <w:szCs w:val="20"/>
              </w:rPr>
              <w:t>tot  …</w:t>
            </w:r>
            <w:proofErr w:type="gramEnd"/>
            <w:r w:rsidRPr="00F66D0F">
              <w:rPr>
                <w:rFonts w:ascii="Aptos" w:hAnsi="Aptos" w:cstheme="minorHAnsi"/>
                <w:sz w:val="20"/>
                <w:szCs w:val="20"/>
              </w:rPr>
              <w:t>…………………</w:t>
            </w:r>
          </w:p>
          <w:p w14:paraId="5C10B1DD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78463EC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proofErr w:type="gramStart"/>
            <w:r w:rsidRPr="00F66D0F">
              <w:rPr>
                <w:rFonts w:ascii="Aptos" w:hAnsi="Aptos" w:cstheme="minorHAnsi"/>
                <w:sz w:val="20"/>
                <w:szCs w:val="20"/>
              </w:rPr>
              <w:t>Ja /</w:t>
            </w:r>
            <w:proofErr w:type="gramEnd"/>
            <w:r w:rsidRPr="00F66D0F">
              <w:rPr>
                <w:rFonts w:ascii="Aptos" w:hAnsi="Aptos" w:cstheme="minorHAnsi"/>
                <w:sz w:val="20"/>
                <w:szCs w:val="20"/>
              </w:rPr>
              <w:t xml:space="preserve"> Nee</w:t>
            </w:r>
          </w:p>
          <w:p w14:paraId="4B331274" w14:textId="77777777" w:rsidR="00BC289C" w:rsidRPr="00F66D0F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1D5413" w:rsidRPr="00F66D0F" w14:paraId="2E0725E9" w14:textId="77777777" w:rsidTr="00561459">
        <w:tc>
          <w:tcPr>
            <w:tcW w:w="3369" w:type="dxa"/>
          </w:tcPr>
          <w:p w14:paraId="4C68B5C8" w14:textId="350F0E7B" w:rsidR="001D5413" w:rsidRPr="00F66D0F" w:rsidRDefault="001D5413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812A314" w14:textId="7133DC59" w:rsidR="001D5413" w:rsidRPr="00F66D0F" w:rsidRDefault="00B26BDC" w:rsidP="00206242">
            <w:pPr>
              <w:rPr>
                <w:rFonts w:ascii="Aptos" w:hAnsi="Aptos" w:cstheme="minorHAnsi"/>
                <w:sz w:val="20"/>
                <w:szCs w:val="20"/>
                <w:highlight w:val="yellow"/>
              </w:rPr>
            </w:pPr>
            <w:r w:rsidRPr="00B26BDC">
              <w:rPr>
                <w:rFonts w:ascii="Aptos" w:hAnsi="Aptos" w:cs="Arial"/>
                <w:sz w:val="20"/>
                <w:szCs w:val="20"/>
              </w:rPr>
              <w:t xml:space="preserve">Het uitvoeren van een jaarrekeningcontrole bij een organisatie in de (semi)publieke sector, waaronder culturele instellingen, gesubsidieerde instellingen of vergelijkbare publiekrechtelijke organisaties, met een jaarlijkse omzet van minimaal 10 </w:t>
            </w:r>
            <w:proofErr w:type="gramStart"/>
            <w:r w:rsidRPr="00B26BDC">
              <w:rPr>
                <w:rFonts w:ascii="Aptos" w:hAnsi="Aptos" w:cs="Arial"/>
                <w:sz w:val="20"/>
                <w:szCs w:val="20"/>
              </w:rPr>
              <w:t>miljoen  euro</w:t>
            </w:r>
            <w:proofErr w:type="gramEnd"/>
            <w:r w:rsidRPr="00B26BDC"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  <w:tr w:rsidR="00206242" w:rsidRPr="00F66D0F" w14:paraId="3BDE60D3" w14:textId="77777777" w:rsidTr="00561459">
        <w:tc>
          <w:tcPr>
            <w:tcW w:w="3369" w:type="dxa"/>
          </w:tcPr>
          <w:p w14:paraId="48D499C8" w14:textId="28F77E0F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F66D0F">
              <w:rPr>
                <w:rFonts w:ascii="Aptos" w:hAnsi="Aptos" w:cstheme="minorHAnsi"/>
                <w:sz w:val="20"/>
                <w:szCs w:val="20"/>
              </w:rPr>
              <w:t xml:space="preserve">Beschrijving </w:t>
            </w:r>
            <w:r w:rsidR="00BC289C" w:rsidRPr="00F66D0F">
              <w:rPr>
                <w:rFonts w:ascii="Aptos" w:hAnsi="Aptos" w:cstheme="minorHAnsi"/>
                <w:sz w:val="20"/>
                <w:szCs w:val="20"/>
              </w:rPr>
              <w:t>referentie</w:t>
            </w:r>
            <w:r w:rsidRPr="00F66D0F">
              <w:rPr>
                <w:rFonts w:ascii="Aptos" w:hAnsi="Aptos" w:cstheme="minorHAnsi"/>
                <w:sz w:val="20"/>
                <w:szCs w:val="20"/>
              </w:rPr>
              <w:t>opdracht</w:t>
            </w:r>
          </w:p>
          <w:p w14:paraId="1F1C6566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F66D0F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D3487A2" w14:textId="77777777" w:rsidR="005A49A8" w:rsidRDefault="005A49A8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E8E3A86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D5066D8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48726B52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08C924B" w14:textId="77777777" w:rsidR="00651B4C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8518EC2" w14:textId="77777777" w:rsidR="00651B4C" w:rsidRPr="00F66D0F" w:rsidRDefault="00651B4C" w:rsidP="00651B4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3B27BFF6" w14:textId="77777777" w:rsidR="00206242" w:rsidRPr="00F66D0F" w:rsidRDefault="00206242" w:rsidP="00206242">
      <w:pPr>
        <w:rPr>
          <w:rFonts w:ascii="Aptos" w:hAnsi="Aptos" w:cstheme="minorHAnsi"/>
          <w:sz w:val="20"/>
          <w:szCs w:val="20"/>
        </w:rPr>
      </w:pPr>
    </w:p>
    <w:p w14:paraId="7EFC1EA0" w14:textId="77777777" w:rsidR="00206242" w:rsidRPr="00F66D0F" w:rsidRDefault="00206242" w:rsidP="00206242">
      <w:pPr>
        <w:rPr>
          <w:rFonts w:ascii="Aptos" w:hAnsi="Aptos" w:cstheme="minorHAnsi"/>
          <w:sz w:val="20"/>
          <w:szCs w:val="20"/>
        </w:rPr>
      </w:pPr>
    </w:p>
    <w:p w14:paraId="292FCD4C" w14:textId="77777777" w:rsidR="008C3859" w:rsidRPr="00F66D0F" w:rsidRDefault="008C3859" w:rsidP="00206242">
      <w:pPr>
        <w:rPr>
          <w:rFonts w:ascii="Aptos" w:hAnsi="Aptos" w:cstheme="minorHAnsi"/>
          <w:sz w:val="20"/>
          <w:szCs w:val="20"/>
        </w:rPr>
      </w:pPr>
    </w:p>
    <w:sectPr w:rsidR="008C3859" w:rsidRPr="00F66D0F" w:rsidSect="004367F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85FB" w14:textId="77777777" w:rsidR="00C57D3A" w:rsidRDefault="00C57D3A" w:rsidP="00044642">
      <w:r>
        <w:separator/>
      </w:r>
    </w:p>
  </w:endnote>
  <w:endnote w:type="continuationSeparator" w:id="0">
    <w:p w14:paraId="436322C1" w14:textId="77777777" w:rsidR="00C57D3A" w:rsidRDefault="00C57D3A" w:rsidP="0004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13DC" w14:textId="77777777" w:rsidR="00C57D3A" w:rsidRDefault="00C57D3A" w:rsidP="00044642">
      <w:r>
        <w:separator/>
      </w:r>
    </w:p>
  </w:footnote>
  <w:footnote w:type="continuationSeparator" w:id="0">
    <w:p w14:paraId="6F479D44" w14:textId="77777777" w:rsidR="00C57D3A" w:rsidRDefault="00C57D3A" w:rsidP="0004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B0EF" w14:textId="478A782E" w:rsidR="00044642" w:rsidRDefault="0004464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155E1" wp14:editId="34C9A279">
          <wp:simplePos x="0" y="0"/>
          <wp:positionH relativeFrom="column">
            <wp:posOffset>4161790</wp:posOffset>
          </wp:positionH>
          <wp:positionV relativeFrom="paragraph">
            <wp:posOffset>-231503</wp:posOffset>
          </wp:positionV>
          <wp:extent cx="2296795" cy="882650"/>
          <wp:effectExtent l="0" t="0" r="0" b="0"/>
          <wp:wrapThrough wrapText="bothSides">
            <wp:wrapPolygon edited="0">
              <wp:start x="0" y="0"/>
              <wp:lineTo x="0" y="21445"/>
              <wp:lineTo x="21498" y="21445"/>
              <wp:lineTo x="21498" y="0"/>
              <wp:lineTo x="0" y="0"/>
            </wp:wrapPolygon>
          </wp:wrapThrough>
          <wp:docPr id="1895513235" name="Afbeelding 5" descr="Home - Omroep Muzi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ome - Omroep Muzi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A9B"/>
    <w:multiLevelType w:val="multilevel"/>
    <w:tmpl w:val="AD4A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9504C5"/>
    <w:multiLevelType w:val="hybridMultilevel"/>
    <w:tmpl w:val="4A785ED8"/>
    <w:lvl w:ilvl="0" w:tplc="1D66280C">
      <w:start w:val="1"/>
      <w:numFmt w:val="lowerLetter"/>
      <w:lvlText w:val="%1."/>
      <w:lvlJc w:val="left"/>
      <w:pPr>
        <w:ind w:left="1529" w:hanging="706"/>
      </w:pPr>
      <w:rPr>
        <w:rFonts w:ascii="Verdana" w:eastAsia="Verdana" w:hAnsi="Verdana" w:cs="Verdana" w:hint="default"/>
        <w:spacing w:val="-5"/>
        <w:w w:val="100"/>
        <w:sz w:val="18"/>
        <w:szCs w:val="18"/>
      </w:rPr>
    </w:lvl>
    <w:lvl w:ilvl="1" w:tplc="B502A516">
      <w:numFmt w:val="bullet"/>
      <w:lvlText w:val="•"/>
      <w:lvlJc w:val="left"/>
      <w:pPr>
        <w:ind w:left="2298" w:hanging="706"/>
      </w:pPr>
      <w:rPr>
        <w:rFonts w:hint="default"/>
      </w:rPr>
    </w:lvl>
    <w:lvl w:ilvl="2" w:tplc="B87AA400">
      <w:numFmt w:val="bullet"/>
      <w:lvlText w:val="•"/>
      <w:lvlJc w:val="left"/>
      <w:pPr>
        <w:ind w:left="3076" w:hanging="706"/>
      </w:pPr>
      <w:rPr>
        <w:rFonts w:hint="default"/>
      </w:rPr>
    </w:lvl>
    <w:lvl w:ilvl="3" w:tplc="2E142CFC">
      <w:numFmt w:val="bullet"/>
      <w:lvlText w:val="•"/>
      <w:lvlJc w:val="left"/>
      <w:pPr>
        <w:ind w:left="3854" w:hanging="706"/>
      </w:pPr>
      <w:rPr>
        <w:rFonts w:hint="default"/>
      </w:rPr>
    </w:lvl>
    <w:lvl w:ilvl="4" w:tplc="0E8ED082">
      <w:numFmt w:val="bullet"/>
      <w:lvlText w:val="•"/>
      <w:lvlJc w:val="left"/>
      <w:pPr>
        <w:ind w:left="4632" w:hanging="706"/>
      </w:pPr>
      <w:rPr>
        <w:rFonts w:hint="default"/>
      </w:rPr>
    </w:lvl>
    <w:lvl w:ilvl="5" w:tplc="A2E0D4DE">
      <w:numFmt w:val="bullet"/>
      <w:lvlText w:val="•"/>
      <w:lvlJc w:val="left"/>
      <w:pPr>
        <w:ind w:left="5410" w:hanging="706"/>
      </w:pPr>
      <w:rPr>
        <w:rFonts w:hint="default"/>
      </w:rPr>
    </w:lvl>
    <w:lvl w:ilvl="6" w:tplc="C608B9BE">
      <w:numFmt w:val="bullet"/>
      <w:lvlText w:val="•"/>
      <w:lvlJc w:val="left"/>
      <w:pPr>
        <w:ind w:left="6188" w:hanging="706"/>
      </w:pPr>
      <w:rPr>
        <w:rFonts w:hint="default"/>
      </w:rPr>
    </w:lvl>
    <w:lvl w:ilvl="7" w:tplc="50541066">
      <w:numFmt w:val="bullet"/>
      <w:lvlText w:val="•"/>
      <w:lvlJc w:val="left"/>
      <w:pPr>
        <w:ind w:left="6966" w:hanging="706"/>
      </w:pPr>
      <w:rPr>
        <w:rFonts w:hint="default"/>
      </w:rPr>
    </w:lvl>
    <w:lvl w:ilvl="8" w:tplc="5BA66388">
      <w:numFmt w:val="bullet"/>
      <w:lvlText w:val="•"/>
      <w:lvlJc w:val="left"/>
      <w:pPr>
        <w:ind w:left="7744" w:hanging="706"/>
      </w:pPr>
      <w:rPr>
        <w:rFonts w:hint="default"/>
      </w:rPr>
    </w:lvl>
  </w:abstractNum>
  <w:num w:numId="1" w16cid:durableId="1511720946">
    <w:abstractNumId w:val="0"/>
  </w:num>
  <w:num w:numId="2" w16cid:durableId="164569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44642"/>
    <w:rsid w:val="00056538"/>
    <w:rsid w:val="00085E48"/>
    <w:rsid w:val="00092DB7"/>
    <w:rsid w:val="000B6C95"/>
    <w:rsid w:val="000D122F"/>
    <w:rsid w:val="000F193F"/>
    <w:rsid w:val="001018D5"/>
    <w:rsid w:val="00106D34"/>
    <w:rsid w:val="00137F37"/>
    <w:rsid w:val="001405A1"/>
    <w:rsid w:val="001501F0"/>
    <w:rsid w:val="00154542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16C47"/>
    <w:rsid w:val="003341DE"/>
    <w:rsid w:val="003A03F5"/>
    <w:rsid w:val="003B3DCD"/>
    <w:rsid w:val="003F2468"/>
    <w:rsid w:val="003F2771"/>
    <w:rsid w:val="00404E85"/>
    <w:rsid w:val="00410337"/>
    <w:rsid w:val="00414AC0"/>
    <w:rsid w:val="004178D3"/>
    <w:rsid w:val="00435929"/>
    <w:rsid w:val="004367FD"/>
    <w:rsid w:val="00436E09"/>
    <w:rsid w:val="00445CEF"/>
    <w:rsid w:val="00456164"/>
    <w:rsid w:val="004717A4"/>
    <w:rsid w:val="004B762A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62F40"/>
    <w:rsid w:val="00594203"/>
    <w:rsid w:val="00596FE7"/>
    <w:rsid w:val="005A49A8"/>
    <w:rsid w:val="005E57C6"/>
    <w:rsid w:val="005E6C98"/>
    <w:rsid w:val="005E7D5A"/>
    <w:rsid w:val="00623787"/>
    <w:rsid w:val="00632D88"/>
    <w:rsid w:val="00651B4C"/>
    <w:rsid w:val="0068023A"/>
    <w:rsid w:val="00687A03"/>
    <w:rsid w:val="006A016D"/>
    <w:rsid w:val="006A4274"/>
    <w:rsid w:val="006A7BFB"/>
    <w:rsid w:val="006C5786"/>
    <w:rsid w:val="006D4575"/>
    <w:rsid w:val="006E163B"/>
    <w:rsid w:val="007418E0"/>
    <w:rsid w:val="007442B0"/>
    <w:rsid w:val="00754C8B"/>
    <w:rsid w:val="007563AB"/>
    <w:rsid w:val="007861C8"/>
    <w:rsid w:val="00793E86"/>
    <w:rsid w:val="007B1615"/>
    <w:rsid w:val="007C65F2"/>
    <w:rsid w:val="007E1E66"/>
    <w:rsid w:val="00823259"/>
    <w:rsid w:val="00834FAE"/>
    <w:rsid w:val="0084262D"/>
    <w:rsid w:val="00857EE2"/>
    <w:rsid w:val="00867D51"/>
    <w:rsid w:val="008701AF"/>
    <w:rsid w:val="00894262"/>
    <w:rsid w:val="008B2ED2"/>
    <w:rsid w:val="008B4671"/>
    <w:rsid w:val="008B502E"/>
    <w:rsid w:val="008B5726"/>
    <w:rsid w:val="008C3859"/>
    <w:rsid w:val="009051B1"/>
    <w:rsid w:val="00945DA7"/>
    <w:rsid w:val="0095512D"/>
    <w:rsid w:val="00976996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0E11"/>
    <w:rsid w:val="00AD5995"/>
    <w:rsid w:val="00B26BDC"/>
    <w:rsid w:val="00B41441"/>
    <w:rsid w:val="00B54D76"/>
    <w:rsid w:val="00BB1549"/>
    <w:rsid w:val="00BC289C"/>
    <w:rsid w:val="00BF3A8E"/>
    <w:rsid w:val="00C46C9C"/>
    <w:rsid w:val="00C53EF2"/>
    <w:rsid w:val="00C57D3A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12067"/>
    <w:rsid w:val="00E52084"/>
    <w:rsid w:val="00E80C6D"/>
    <w:rsid w:val="00E848EA"/>
    <w:rsid w:val="00EA1793"/>
    <w:rsid w:val="00EA7D4E"/>
    <w:rsid w:val="00EB00A9"/>
    <w:rsid w:val="00EC696B"/>
    <w:rsid w:val="00EF3981"/>
    <w:rsid w:val="00EF7373"/>
    <w:rsid w:val="00EF73E3"/>
    <w:rsid w:val="00F46DA0"/>
    <w:rsid w:val="00F66D0F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paragraph" w:styleId="Kop1">
    <w:name w:val="heading 1"/>
    <w:next w:val="Standaard"/>
    <w:link w:val="Kop1Char"/>
    <w:autoRedefine/>
    <w:qFormat/>
    <w:rsid w:val="004B762A"/>
    <w:pPr>
      <w:keepNext/>
      <w:keepLines/>
      <w:spacing w:before="240" w:after="240" w:line="259" w:lineRule="auto"/>
      <w:outlineLvl w:val="0"/>
    </w:pPr>
    <w:rPr>
      <w:rFonts w:ascii="Aptos" w:eastAsiaTheme="majorEastAsia" w:hAnsi="Aptos" w:cstheme="majorBidi"/>
      <w:b/>
      <w:smallCaps/>
      <w:color w:val="E7112D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4B762A"/>
    <w:rPr>
      <w:rFonts w:ascii="Aptos" w:eastAsiaTheme="majorEastAsia" w:hAnsi="Aptos" w:cstheme="majorBidi"/>
      <w:b/>
      <w:smallCaps/>
      <w:color w:val="E7112D"/>
      <w:sz w:val="32"/>
      <w:szCs w:val="32"/>
    </w:rPr>
  </w:style>
  <w:style w:type="paragraph" w:styleId="Plattetekst">
    <w:name w:val="Body Text"/>
    <w:basedOn w:val="Standaard"/>
    <w:link w:val="PlattetekstChar"/>
    <w:uiPriority w:val="1"/>
    <w:qFormat/>
    <w:rsid w:val="007418E0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418E0"/>
    <w:rPr>
      <w:rFonts w:ascii="Verdana" w:eastAsia="Verdana" w:hAnsi="Verdana" w:cs="Verdana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446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44642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0446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4464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1f6a96e1ca056f7a695f3611561cae62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7122812b6d1d235790f1e47ceb82878a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77139-C2EE-4609-BCC9-07C103B2E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BCA7A-9D05-49D2-AD59-C894DB7B1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1f1c-3178-432d-a64a-48144b433f45"/>
    <ds:schemaRef ds:uri="d58165d8-7474-435f-9d2e-539657e8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51079-8FB4-4A4E-9EFF-DAF97DB39794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Ids Vermaning</cp:lastModifiedBy>
  <cp:revision>33</cp:revision>
  <dcterms:created xsi:type="dcterms:W3CDTF">2016-10-10T13:55:00Z</dcterms:created>
  <dcterms:modified xsi:type="dcterms:W3CDTF">2026-04-07T13:47:00Z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MediaServiceImageTags">
    <vt:lpwstr/>
  </property>
</Properties>
</file>