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6935" w14:textId="77777777" w:rsidR="007A0D79" w:rsidRPr="00E53931" w:rsidRDefault="00E53931" w:rsidP="0057067C">
      <w:pPr>
        <w:rPr>
          <w:color w:val="7030A0"/>
        </w:rPr>
      </w:pPr>
      <w:r w:rsidRPr="00E53931">
        <w:rPr>
          <w:rStyle w:val="normaltextrun"/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Bijlage 1 Akkoordverklaring </w:t>
      </w:r>
      <w:r w:rsidRPr="00E53931">
        <w:rPr>
          <w:rStyle w:val="eop"/>
          <w:rFonts w:ascii="Arial" w:hAnsi="Arial" w:cs="Arial"/>
          <w:color w:val="7030A0"/>
          <w:sz w:val="36"/>
          <w:szCs w:val="36"/>
          <w:shd w:val="clear" w:color="auto" w:fill="FFFFFF"/>
        </w:rPr>
        <w:t> </w:t>
      </w:r>
    </w:p>
    <w:p w14:paraId="14E8ECCD" w14:textId="77777777" w:rsidR="00F411EC" w:rsidRPr="002931C2" w:rsidRDefault="00F411EC" w:rsidP="002931C2">
      <w:pPr>
        <w:ind w:left="284" w:hanging="284"/>
        <w:rPr>
          <w:sz w:val="18"/>
          <w:szCs w:val="18"/>
        </w:rPr>
      </w:pPr>
    </w:p>
    <w:p w14:paraId="5EC05CA9" w14:textId="07519DD3" w:rsidR="005E471D" w:rsidRDefault="00E53931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  <w:t>U dient deze akkoordverklaring in te vullen, te ondertekenen en toe te voegen aan uw inschrijving. 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</w:t>
      </w:r>
    </w:p>
    <w:p w14:paraId="2CF6E326" w14:textId="6F5303A9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De ondergetekende verklaart namens Inschrijver: </w:t>
      </w:r>
    </w:p>
    <w:p w14:paraId="1674F60F" w14:textId="77777777" w:rsidR="00E53931" w:rsidRPr="00E53931" w:rsidRDefault="00E53931" w:rsidP="00E53931">
      <w:pPr>
        <w:pStyle w:val="Lijstalinea"/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Inschrijving zonder voorbehouden voldoet aan het programma van eisen en de invulling van de gunningscriteria tijdens de volledige looptijd van de Overeenkomst;  </w:t>
      </w:r>
    </w:p>
    <w:p w14:paraId="20105B58" w14:textId="4E747061" w:rsidR="00E53931" w:rsidRPr="00E53931" w:rsidRDefault="245AA0FC" w:rsidP="00E53931">
      <w:pPr>
        <w:pStyle w:val="Lijstalinea"/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dat de voorwaarden zoals gesteld in het Beschrijvend document inclusief bijlagen, waaronder de</w:t>
      </w:r>
      <w:r w:rsidR="7CCF4DE1"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 </w:t>
      </w:r>
      <w:r w:rsidR="56FCA749"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ARIV 2018 </w:t>
      </w:r>
      <w:r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en concept Overeenkomst</w:t>
      </w:r>
      <w:r w:rsidR="5AB67708"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(en)</w:t>
      </w:r>
      <w:r w:rsidRPr="21CB46E2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, worden geaccepteerd;  </w:t>
      </w:r>
    </w:p>
    <w:p w14:paraId="2E8CF3CB" w14:textId="77777777" w:rsidR="00E53931" w:rsidRPr="00E53931" w:rsidRDefault="00E53931" w:rsidP="00E53931">
      <w:pPr>
        <w:pStyle w:val="Lijstalinea"/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dat Inschrijver instemt met en voldoet aan de antwoorden zoals gegeven in de nota(’s) van inlichtingen; </w:t>
      </w:r>
    </w:p>
    <w:p w14:paraId="70718EC1" w14:textId="742085CE" w:rsidR="00E53931" w:rsidRPr="00E53931" w:rsidRDefault="00E53931" w:rsidP="00E53931">
      <w:pPr>
        <w:pStyle w:val="Lijstalinea"/>
        <w:numPr>
          <w:ilvl w:val="0"/>
          <w:numId w:val="17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78A7EA24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dat Inschrijver haar eigen </w:t>
      </w:r>
      <w:r w:rsidR="7AE4A67F" w:rsidRPr="78A7EA24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verkoop/</w:t>
      </w:r>
      <w:r w:rsidRPr="78A7EA24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 leveringsvoorwaarden niet van toepassing verklaart; </w:t>
      </w:r>
    </w:p>
    <w:p w14:paraId="32DBC113" w14:textId="77777777" w:rsidR="005E471D" w:rsidRDefault="005E471D" w:rsidP="00E53931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3AAAB8D" w14:textId="61206551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Tevens verklaart u te voldoen aan de vormvereisten. Dit houdt in dat uw inschrijving de volgende volledig ingevulde documenten bevat:   </w:t>
      </w:r>
    </w:p>
    <w:p w14:paraId="05842049" w14:textId="676886B9" w:rsidR="00E53931" w:rsidRPr="00E53931" w:rsidRDefault="00E53931" w:rsidP="00E53931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Bijlage 1: Deze akkoordverklaring, volledig ingevuld en 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rechtsgeldig ondertekend.</w:t>
      </w:r>
    </w:p>
    <w:p w14:paraId="3AD4C1C3" w14:textId="07106DE2" w:rsidR="2F1B14B0" w:rsidRDefault="2F1B14B0" w:rsidP="08E77683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Bijlage 6: Prijzenblad</w:t>
      </w:r>
    </w:p>
    <w:p w14:paraId="38D73EC0" w14:textId="3931067E" w:rsidR="00E53931" w:rsidRPr="00E53931" w:rsidRDefault="245AA0FC" w:rsidP="08E77683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Bijlage 7: Ingevuld formulier referentieop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dracht voor kerncompetentie 1</w:t>
      </w:r>
    </w:p>
    <w:p w14:paraId="2291882F" w14:textId="7C5F981B" w:rsidR="6C09DB68" w:rsidRPr="00727A4A" w:rsidRDefault="6C09DB68" w:rsidP="08E77683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Bijlage 8: Garantie</w:t>
      </w:r>
    </w:p>
    <w:p w14:paraId="7A5B42A9" w14:textId="54FF9824" w:rsidR="00727A4A" w:rsidRDefault="00727A4A" w:rsidP="00727A4A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 w:rsidRPr="00727A4A">
        <w:rPr>
          <w:rFonts w:ascii="Arial" w:eastAsia="Times New Roman" w:hAnsi="Arial" w:cs="Arial"/>
          <w:sz w:val="18"/>
          <w:szCs w:val="18"/>
          <w:lang w:eastAsia="nl-NL"/>
        </w:rPr>
        <w:t>Bijlage 12  Verklaring geen Russische betrokkenheid</w:t>
      </w:r>
    </w:p>
    <w:p w14:paraId="730C3EBD" w14:textId="7490FE7C" w:rsidR="00E53931" w:rsidRPr="00E53931" w:rsidRDefault="00E53931" w:rsidP="00E53931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4B10F9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Bijlage </w:t>
      </w:r>
      <w:r w:rsidR="004B10F9" w:rsidRPr="004B10F9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13</w:t>
      </w:r>
      <w:r w:rsidRPr="004B10F9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:</w:t>
      </w: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 Uniform 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Europees Aanbestedingsdocument</w:t>
      </w:r>
    </w:p>
    <w:p w14:paraId="74247B0D" w14:textId="300559D9" w:rsidR="2116DCBD" w:rsidRDefault="2116DCBD" w:rsidP="08E77683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Indien van toepassing beschrijving voor kerncompetentie 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2.</w:t>
      </w:r>
    </w:p>
    <w:p w14:paraId="087237D3" w14:textId="3B12CA9D" w:rsidR="2116DCBD" w:rsidRDefault="00727A4A" w:rsidP="08E77683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Invulling gunningscriterium 2</w:t>
      </w:r>
    </w:p>
    <w:p w14:paraId="6E38793B" w14:textId="54DF7B61" w:rsidR="1FD2F1B5" w:rsidRDefault="00727A4A" w:rsidP="6F4EF700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Invulling gunningscriterium 3</w:t>
      </w:r>
      <w:r w:rsidR="00EA1026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 xml:space="preserve"> (Bijlage 8). </w:t>
      </w:r>
      <w:bookmarkStart w:id="0" w:name="_GoBack"/>
      <w:bookmarkEnd w:id="0"/>
    </w:p>
    <w:p w14:paraId="6C09675D" w14:textId="60B3A908" w:rsidR="005E471D" w:rsidRDefault="00E53931" w:rsidP="08E77683">
      <w:pPr>
        <w:numPr>
          <w:ilvl w:val="0"/>
          <w:numId w:val="18"/>
        </w:num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8E77683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Uittreksel Kamer van Koophandel: Waaruit blijkt dat ondergetekende gemachtigd is om deze akko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ordverklaring te ondertekenen.</w:t>
      </w:r>
    </w:p>
    <w:p w14:paraId="3B824D9F" w14:textId="05433096" w:rsidR="1D1AD58F" w:rsidRDefault="1D1AD58F" w:rsidP="4F71447D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nl-NL"/>
        </w:rPr>
      </w:pPr>
    </w:p>
    <w:p w14:paraId="4863CA1D" w14:textId="1D038505" w:rsidR="00E53931" w:rsidRPr="00E53931" w:rsidRDefault="00E53931" w:rsidP="00E5393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Documenten die alleen indien van toepassing toegevoegd dienen te worden:  </w:t>
      </w:r>
    </w:p>
    <w:p w14:paraId="374D88B0" w14:textId="2040958C" w:rsidR="00E53931" w:rsidRPr="00E53931" w:rsidRDefault="00E53931" w:rsidP="00E53931">
      <w:pPr>
        <w:numPr>
          <w:ilvl w:val="0"/>
          <w:numId w:val="16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Bijlage 9: </w:t>
      </w:r>
      <w:r w:rsidR="00727A4A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Verklaring samenwerkingsverband</w:t>
      </w:r>
      <w:r w:rsidRPr="00E53931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   </w:t>
      </w:r>
    </w:p>
    <w:p w14:paraId="0554A42F" w14:textId="4B40B4A2" w:rsidR="00E53931" w:rsidRPr="00E53931" w:rsidRDefault="00E53931" w:rsidP="4F71447D">
      <w:pPr>
        <w:numPr>
          <w:ilvl w:val="0"/>
          <w:numId w:val="16"/>
        </w:numPr>
        <w:spacing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  <w:r w:rsidRPr="4F71447D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Bi</w:t>
      </w:r>
      <w:r w:rsidR="00727A4A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jlage 10: Verklaring middelen</w:t>
      </w:r>
    </w:p>
    <w:p w14:paraId="1D807A88" w14:textId="74B0A814" w:rsidR="00E53931" w:rsidRPr="00E53931" w:rsidRDefault="00E53931" w:rsidP="4F71447D">
      <w:pPr>
        <w:spacing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DDFE91C" w14:textId="6A7B959D" w:rsidR="00E53931" w:rsidRPr="00E53931" w:rsidRDefault="0F0CD1E6" w:rsidP="4F71447D">
      <w:pPr>
        <w:spacing w:line="240" w:lineRule="auto"/>
        <w:jc w:val="both"/>
        <w:textAlignment w:val="baseline"/>
      </w:pPr>
      <w:r w:rsidRPr="78699A99">
        <w:rPr>
          <w:rFonts w:ascii="Arial" w:eastAsia="Arial" w:hAnsi="Arial" w:cs="Arial"/>
          <w:color w:val="000000" w:themeColor="text1"/>
          <w:sz w:val="18"/>
          <w:szCs w:val="18"/>
        </w:rPr>
        <w:t>Na verzenden gunningsbeslissing indienen</w:t>
      </w:r>
      <w:r w:rsidR="37A2C6B0" w:rsidRPr="78699A99">
        <w:rPr>
          <w:rFonts w:ascii="Arial" w:eastAsia="Arial" w:hAnsi="Arial" w:cs="Arial"/>
          <w:color w:val="000000" w:themeColor="text1"/>
          <w:sz w:val="18"/>
          <w:szCs w:val="18"/>
        </w:rPr>
        <w:t>:</w:t>
      </w:r>
      <w:r w:rsidRPr="78699A99">
        <w:rPr>
          <w:rFonts w:ascii="Arial" w:eastAsia="Arial" w:hAnsi="Arial" w:cs="Arial"/>
          <w:sz w:val="20"/>
          <w:szCs w:val="20"/>
        </w:rPr>
        <w:t xml:space="preserve"> </w:t>
      </w:r>
    </w:p>
    <w:p w14:paraId="64B7420E" w14:textId="0F476765" w:rsidR="00E53931" w:rsidRPr="00E53931" w:rsidRDefault="0F0CD1E6" w:rsidP="4F71447D">
      <w:pPr>
        <w:pStyle w:val="Lijstalinea"/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</w:rPr>
      </w:pPr>
      <w:r w:rsidRPr="4F71447D">
        <w:rPr>
          <w:rFonts w:ascii="Arial" w:eastAsia="Arial" w:hAnsi="Arial" w:cs="Arial"/>
          <w:color w:val="000000" w:themeColor="text1"/>
          <w:sz w:val="18"/>
          <w:szCs w:val="18"/>
        </w:rPr>
        <w:t>Gedragsverklaring Aanbesteden</w:t>
      </w:r>
    </w:p>
    <w:p w14:paraId="7C5A1E76" w14:textId="19F62B21" w:rsidR="00E53931" w:rsidRPr="00E53931" w:rsidRDefault="0F0CD1E6" w:rsidP="4F71447D">
      <w:pPr>
        <w:pStyle w:val="Lijstalinea"/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</w:rPr>
      </w:pPr>
      <w:r w:rsidRPr="4F71447D">
        <w:rPr>
          <w:rFonts w:ascii="Arial" w:eastAsia="Arial" w:hAnsi="Arial" w:cs="Arial"/>
          <w:color w:val="000000" w:themeColor="text1"/>
          <w:sz w:val="18"/>
          <w:szCs w:val="18"/>
        </w:rPr>
        <w:t>Verklaring Belastingdienst</w:t>
      </w:r>
    </w:p>
    <w:p w14:paraId="14DAE113" w14:textId="685356DA" w:rsidR="00E53931" w:rsidRPr="00E53931" w:rsidRDefault="4F93512C" w:rsidP="4F71447D">
      <w:pPr>
        <w:pStyle w:val="Lijstalinea"/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</w:rPr>
      </w:pPr>
      <w:r w:rsidRPr="4F71447D">
        <w:rPr>
          <w:rFonts w:ascii="Arial" w:eastAsia="Arial" w:hAnsi="Arial" w:cs="Arial"/>
          <w:color w:val="000000" w:themeColor="text1"/>
          <w:sz w:val="18"/>
          <w:szCs w:val="18"/>
        </w:rPr>
        <w:t>Uittreksel Handelsregister</w:t>
      </w:r>
    </w:p>
    <w:p w14:paraId="28F9B00C" w14:textId="1B98DBDB" w:rsidR="00E53931" w:rsidRPr="00E53931" w:rsidRDefault="1AA236CF" w:rsidP="4F71447D">
      <w:pPr>
        <w:pStyle w:val="Lijstalinea"/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</w:rPr>
      </w:pPr>
      <w:r w:rsidRPr="6C5240B9">
        <w:rPr>
          <w:rFonts w:ascii="Arial" w:eastAsia="Arial" w:hAnsi="Arial" w:cs="Arial"/>
          <w:color w:val="000000" w:themeColor="text1"/>
          <w:sz w:val="18"/>
          <w:szCs w:val="18"/>
        </w:rPr>
        <w:lastRenderedPageBreak/>
        <w:t>Bewijs verzekering</w:t>
      </w:r>
    </w:p>
    <w:p w14:paraId="08707A7C" w14:textId="59F6B43E" w:rsidR="5648F674" w:rsidRDefault="5648F674" w:rsidP="6C5240B9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6C5240B9">
        <w:rPr>
          <w:rFonts w:ascii="Arial" w:eastAsia="Arial" w:hAnsi="Arial" w:cs="Arial"/>
          <w:color w:val="000000" w:themeColor="text1"/>
          <w:sz w:val="18"/>
          <w:szCs w:val="18"/>
        </w:rPr>
        <w:t>Certificaat kwaliteit (kerncompetentie 2)</w:t>
      </w:r>
    </w:p>
    <w:p w14:paraId="7906CE33" w14:textId="3F29C3E9" w:rsidR="00E53931" w:rsidRPr="00E53931" w:rsidRDefault="00E53931" w:rsidP="4F71447D">
      <w:pPr>
        <w:pStyle w:val="Lijstalinea"/>
        <w:spacing w:line="240" w:lineRule="auto"/>
        <w:ind w:left="360"/>
        <w:jc w:val="both"/>
        <w:textAlignment w:val="baseline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4535EB38" w14:textId="7BD6F147" w:rsidR="00E53931" w:rsidRPr="00E53931" w:rsidRDefault="00E53931" w:rsidP="4F71447D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</w:pPr>
    </w:p>
    <w:p w14:paraId="22CD872B" w14:textId="21D8B132" w:rsidR="08E77683" w:rsidRDefault="08E77683" w:rsidP="08E77683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</w:pPr>
    </w:p>
    <w:p w14:paraId="2F59D383" w14:textId="3F8CD2CB" w:rsidR="00E53931" w:rsidRPr="00E53931" w:rsidRDefault="00E53931" w:rsidP="4F71447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4F71447D">
        <w:rPr>
          <w:rFonts w:ascii="Arial" w:eastAsia="Times New Roman" w:hAnsi="Arial" w:cs="Arial"/>
          <w:color w:val="000000" w:themeColor="text1"/>
          <w:sz w:val="18"/>
          <w:szCs w:val="18"/>
          <w:lang w:eastAsia="nl-NL"/>
        </w:rPr>
        <w:t>Aldus opgemaakt en naar waarheid door rechtsgeldig bevoegde (gemachtigde) ondertekend.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825"/>
      </w:tblGrid>
      <w:tr w:rsidR="00E53931" w:rsidRPr="00E53931" w14:paraId="26899947" w14:textId="77777777" w:rsidTr="4F71447D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40C7A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Naam Inschrijver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F6D87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05020942" w14:textId="77777777" w:rsidTr="4F71447D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A0C57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Naam tekenbevoegde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82D62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71F2A2BA" w14:textId="77777777" w:rsidTr="4F71447D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9D7CF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Functie tekenbevoegde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8E7D4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245F51F6" w14:textId="77777777" w:rsidTr="4F71447D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9BD60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Plaats 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2AC79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70AE348F" w14:textId="77777777" w:rsidTr="4F71447D">
        <w:trPr>
          <w:divId w:val="835151329"/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80017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Datum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86C44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  <w:tr w:rsidR="00E53931" w:rsidRPr="00E53931" w14:paraId="41BCC365" w14:textId="77777777" w:rsidTr="4F71447D">
        <w:trPr>
          <w:divId w:val="835151329"/>
          <w:trHeight w:val="9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33334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Handtekening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04966" w14:textId="77777777" w:rsidR="00E53931" w:rsidRPr="00E53931" w:rsidRDefault="00E53931" w:rsidP="4F71447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4F71447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  </w:t>
            </w:r>
          </w:p>
        </w:tc>
      </w:tr>
    </w:tbl>
    <w:p w14:paraId="01A0BE8E" w14:textId="338AB7EA" w:rsidR="002931C2" w:rsidRPr="00E53931" w:rsidRDefault="002931C2" w:rsidP="005E471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sectPr w:rsidR="002931C2" w:rsidRPr="00E53931" w:rsidSect="002A5F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2041" w:bottom="567" w:left="1984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7DDA2" w14:textId="77777777" w:rsidR="00135AB1" w:rsidRDefault="00135AB1" w:rsidP="002A5F1E">
      <w:pPr>
        <w:spacing w:line="240" w:lineRule="auto"/>
      </w:pPr>
      <w:r>
        <w:separator/>
      </w:r>
    </w:p>
  </w:endnote>
  <w:endnote w:type="continuationSeparator" w:id="0">
    <w:p w14:paraId="3398CF02" w14:textId="77777777" w:rsidR="00135AB1" w:rsidRDefault="00135AB1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BD96" w14:textId="77777777" w:rsidR="005E471D" w:rsidRDefault="005E47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BD200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F0D9CD0" wp14:editId="2845C6D5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0951" w14:textId="77777777" w:rsidR="005E471D" w:rsidRDefault="005E47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7DA3" w14:textId="77777777" w:rsidR="00135AB1" w:rsidRDefault="00135AB1" w:rsidP="002A5F1E">
      <w:pPr>
        <w:spacing w:line="240" w:lineRule="auto"/>
      </w:pPr>
      <w:r>
        <w:separator/>
      </w:r>
    </w:p>
  </w:footnote>
  <w:footnote w:type="continuationSeparator" w:id="0">
    <w:p w14:paraId="68FF62B4" w14:textId="77777777" w:rsidR="00135AB1" w:rsidRDefault="00135AB1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6606" w14:textId="77777777" w:rsidR="005E471D" w:rsidRDefault="005E47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206B" w14:textId="0BBFFA1F" w:rsidR="002A5F1E" w:rsidRPr="007A0D79" w:rsidRDefault="002A5F1E" w:rsidP="315AB48E">
    <w:pPr>
      <w:pStyle w:val="Titel"/>
    </w:pPr>
  </w:p>
  <w:tbl>
    <w:tblPr>
      <w:tblStyle w:val="Tabelraster"/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1969"/>
      <w:gridCol w:w="1969"/>
      <w:gridCol w:w="1969"/>
      <w:gridCol w:w="2092"/>
    </w:tblGrid>
    <w:tr w:rsidR="315AB48E" w14:paraId="75F89633" w14:textId="77777777" w:rsidTr="56920287">
      <w:trPr>
        <w:trHeight w:val="1380"/>
      </w:trPr>
      <w:tc>
        <w:tcPr>
          <w:tcW w:w="1969" w:type="dxa"/>
          <w:vAlign w:val="center"/>
        </w:tcPr>
        <w:p w14:paraId="745B50D9" w14:textId="3AA9CA31" w:rsidR="315AB48E" w:rsidRDefault="56920287" w:rsidP="315AB48E">
          <w:pPr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3FB506A1" wp14:editId="57B2E0DA">
                <wp:extent cx="1143000" cy="257175"/>
                <wp:effectExtent l="0" t="0" r="0" b="0"/>
                <wp:docPr id="182496657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966572" name="Picture 18249665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9" w:type="dxa"/>
          <w:vAlign w:val="center"/>
        </w:tcPr>
        <w:p w14:paraId="4951FBAF" w14:textId="386CC26C" w:rsidR="315AB48E" w:rsidRDefault="315AB48E" w:rsidP="315AB48E">
          <w:pPr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0C44D421" wp14:editId="7BB12A22">
                <wp:extent cx="1104900" cy="238125"/>
                <wp:effectExtent l="0" t="0" r="0" b="0"/>
                <wp:docPr id="109844490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44490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9" w:type="dxa"/>
          <w:vAlign w:val="center"/>
        </w:tcPr>
        <w:p w14:paraId="31BCBE55" w14:textId="30B7DBF8" w:rsidR="315AB48E" w:rsidRDefault="315AB48E" w:rsidP="315AB48E">
          <w:pPr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7182391C" wp14:editId="3F956FAC">
                <wp:extent cx="1104900" cy="352425"/>
                <wp:effectExtent l="0" t="0" r="0" b="0"/>
                <wp:docPr id="52319936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199369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  <w:vAlign w:val="center"/>
        </w:tcPr>
        <w:p w14:paraId="3E7B6498" w14:textId="4690DAC0" w:rsidR="315AB48E" w:rsidRDefault="315AB48E" w:rsidP="315AB48E">
          <w:pPr>
            <w:jc w:val="center"/>
          </w:pPr>
        </w:p>
      </w:tc>
    </w:tr>
  </w:tbl>
  <w:p w14:paraId="25569B85" w14:textId="77777777" w:rsidR="002A5F1E" w:rsidRPr="007A0D79" w:rsidRDefault="315AB48E" w:rsidP="007A0D79">
    <w:pPr>
      <w:pStyle w:val="Titel"/>
    </w:pPr>
    <w:r>
      <w:t>Bijlage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B65" w14:textId="77777777" w:rsidR="005E471D" w:rsidRDefault="005E47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611"/>
    <w:multiLevelType w:val="hybridMultilevel"/>
    <w:tmpl w:val="629A2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584F"/>
    <w:multiLevelType w:val="hybridMultilevel"/>
    <w:tmpl w:val="23DE4B6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800B14"/>
    <w:multiLevelType w:val="multilevel"/>
    <w:tmpl w:val="5B0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51AF5"/>
    <w:multiLevelType w:val="multilevel"/>
    <w:tmpl w:val="BE0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D3886"/>
    <w:multiLevelType w:val="multilevel"/>
    <w:tmpl w:val="7CFC4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684FF83"/>
    <w:multiLevelType w:val="hybridMultilevel"/>
    <w:tmpl w:val="552E287E"/>
    <w:lvl w:ilvl="0" w:tplc="BBA09D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1AC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00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A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3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E1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8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E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6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0B948D0"/>
    <w:multiLevelType w:val="multilevel"/>
    <w:tmpl w:val="1280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0308D"/>
    <w:multiLevelType w:val="hybridMultilevel"/>
    <w:tmpl w:val="9758799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12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D"/>
    <w:rsid w:val="00035E8B"/>
    <w:rsid w:val="000419DE"/>
    <w:rsid w:val="000B5DAD"/>
    <w:rsid w:val="000D2C77"/>
    <w:rsid w:val="00135AB1"/>
    <w:rsid w:val="00147BA6"/>
    <w:rsid w:val="00173336"/>
    <w:rsid w:val="00174B74"/>
    <w:rsid w:val="001D1BFC"/>
    <w:rsid w:val="00257108"/>
    <w:rsid w:val="002931C2"/>
    <w:rsid w:val="002A5F1E"/>
    <w:rsid w:val="002E2156"/>
    <w:rsid w:val="00385FAF"/>
    <w:rsid w:val="003D4D44"/>
    <w:rsid w:val="00477340"/>
    <w:rsid w:val="004B10F9"/>
    <w:rsid w:val="004E2359"/>
    <w:rsid w:val="0056015E"/>
    <w:rsid w:val="0057067C"/>
    <w:rsid w:val="005E471D"/>
    <w:rsid w:val="005E5D8E"/>
    <w:rsid w:val="005F2681"/>
    <w:rsid w:val="00647CD6"/>
    <w:rsid w:val="006E79CC"/>
    <w:rsid w:val="0070520D"/>
    <w:rsid w:val="00727A4A"/>
    <w:rsid w:val="00786584"/>
    <w:rsid w:val="00795FCD"/>
    <w:rsid w:val="007A0D79"/>
    <w:rsid w:val="007A5A36"/>
    <w:rsid w:val="007C6550"/>
    <w:rsid w:val="007E3186"/>
    <w:rsid w:val="008352B3"/>
    <w:rsid w:val="00854E0E"/>
    <w:rsid w:val="008F76F6"/>
    <w:rsid w:val="0095633A"/>
    <w:rsid w:val="00973AF5"/>
    <w:rsid w:val="009751E5"/>
    <w:rsid w:val="00995FBA"/>
    <w:rsid w:val="00A011DE"/>
    <w:rsid w:val="00A631AE"/>
    <w:rsid w:val="00A77115"/>
    <w:rsid w:val="00B810DB"/>
    <w:rsid w:val="00BE1B22"/>
    <w:rsid w:val="00BF6E27"/>
    <w:rsid w:val="00C2306D"/>
    <w:rsid w:val="00C702EB"/>
    <w:rsid w:val="00C93197"/>
    <w:rsid w:val="00CA201E"/>
    <w:rsid w:val="00CD33F4"/>
    <w:rsid w:val="00CE2336"/>
    <w:rsid w:val="00D30C98"/>
    <w:rsid w:val="00D97343"/>
    <w:rsid w:val="00DC61FF"/>
    <w:rsid w:val="00E53931"/>
    <w:rsid w:val="00EA1026"/>
    <w:rsid w:val="00EC586D"/>
    <w:rsid w:val="00EF7445"/>
    <w:rsid w:val="00F311F4"/>
    <w:rsid w:val="00F411EC"/>
    <w:rsid w:val="00F4477B"/>
    <w:rsid w:val="00F577C9"/>
    <w:rsid w:val="00FF201F"/>
    <w:rsid w:val="04FC17E5"/>
    <w:rsid w:val="070E19C6"/>
    <w:rsid w:val="08E77683"/>
    <w:rsid w:val="0B348711"/>
    <w:rsid w:val="0F0CD1E6"/>
    <w:rsid w:val="11EF3B67"/>
    <w:rsid w:val="13076072"/>
    <w:rsid w:val="14A5CFC3"/>
    <w:rsid w:val="1918B7AA"/>
    <w:rsid w:val="1A80C552"/>
    <w:rsid w:val="1AA236CF"/>
    <w:rsid w:val="1CC69C44"/>
    <w:rsid w:val="1CD0FFE8"/>
    <w:rsid w:val="1D1AD58F"/>
    <w:rsid w:val="1FD2F1B5"/>
    <w:rsid w:val="20177210"/>
    <w:rsid w:val="2116DCBD"/>
    <w:rsid w:val="21CB46E2"/>
    <w:rsid w:val="245AA0FC"/>
    <w:rsid w:val="249627DB"/>
    <w:rsid w:val="26303712"/>
    <w:rsid w:val="26698662"/>
    <w:rsid w:val="29FFE189"/>
    <w:rsid w:val="2F1B14B0"/>
    <w:rsid w:val="315AB48E"/>
    <w:rsid w:val="32731062"/>
    <w:rsid w:val="327888D8"/>
    <w:rsid w:val="3634E79D"/>
    <w:rsid w:val="3702058D"/>
    <w:rsid w:val="37A2C6B0"/>
    <w:rsid w:val="38040F48"/>
    <w:rsid w:val="38D20C66"/>
    <w:rsid w:val="38F26A34"/>
    <w:rsid w:val="439EE813"/>
    <w:rsid w:val="4592C605"/>
    <w:rsid w:val="4762350F"/>
    <w:rsid w:val="48402EFF"/>
    <w:rsid w:val="4D33A798"/>
    <w:rsid w:val="4DAB6C13"/>
    <w:rsid w:val="4ED104D0"/>
    <w:rsid w:val="4F71447D"/>
    <w:rsid w:val="4F93512C"/>
    <w:rsid w:val="5648F674"/>
    <w:rsid w:val="56920287"/>
    <w:rsid w:val="56FCA749"/>
    <w:rsid w:val="58AD9B72"/>
    <w:rsid w:val="59EEDF2D"/>
    <w:rsid w:val="5AB67708"/>
    <w:rsid w:val="5B8F270C"/>
    <w:rsid w:val="5BD6F66E"/>
    <w:rsid w:val="5E0DB003"/>
    <w:rsid w:val="618BC7E5"/>
    <w:rsid w:val="6647A478"/>
    <w:rsid w:val="6C09DB68"/>
    <w:rsid w:val="6C5240B9"/>
    <w:rsid w:val="6EFC14A0"/>
    <w:rsid w:val="6F489E7C"/>
    <w:rsid w:val="6F4EF700"/>
    <w:rsid w:val="70F1BCA9"/>
    <w:rsid w:val="71E943EF"/>
    <w:rsid w:val="76E6C8C4"/>
    <w:rsid w:val="78699A99"/>
    <w:rsid w:val="78A7EA24"/>
    <w:rsid w:val="79BF756D"/>
    <w:rsid w:val="7AE4A67F"/>
    <w:rsid w:val="7CC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2E79"/>
  <w15:chartTrackingRefBased/>
  <w15:docId w15:val="{3BDA1EB7-62F5-4EC1-854F-2102267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1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2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2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E53931"/>
  </w:style>
  <w:style w:type="character" w:customStyle="1" w:styleId="eop">
    <w:name w:val="eop"/>
    <w:basedOn w:val="Standaardalinea-lettertype"/>
    <w:rsid w:val="00E53931"/>
  </w:style>
  <w:style w:type="paragraph" w:customStyle="1" w:styleId="paragraph">
    <w:name w:val="paragraph"/>
    <w:basedOn w:val="Standaard"/>
    <w:rsid w:val="00E5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edeac9603f2b4d1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wi\OneDrive\Documents\VRK\projecten\Porto%20helmcommunicatie\aanbestedingsdocumenten\Bijlage%201%20Akkoordverklaring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B167E673AF44CA5CFF262F695E699" ma:contentTypeVersion="12" ma:contentTypeDescription="Een nieuw document maken." ma:contentTypeScope="" ma:versionID="e51cff6f63a0b8316239d480193bea85">
  <xsd:schema xmlns:xsd="http://www.w3.org/2001/XMLSchema" xmlns:xs="http://www.w3.org/2001/XMLSchema" xmlns:p="http://schemas.microsoft.com/office/2006/metadata/properties" xmlns:ns2="97177eeb-979d-4458-841a-8bb34e9ecefa" xmlns:ns3="7365c18a-03b9-48c5-8977-c626c06fc92a" targetNamespace="http://schemas.microsoft.com/office/2006/metadata/properties" ma:root="true" ma:fieldsID="a264b2b1f3a40e930933bf3e9e3d3d97" ns2:_="" ns3:_="">
    <xsd:import namespace="97177eeb-979d-4458-841a-8bb34e9ecefa"/>
    <xsd:import namespace="7365c18a-03b9-48c5-8977-c626c06f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7eeb-979d-4458-841a-8bb34e9e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c18a-03b9-48c5-8977-c626c06fc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9087fb-8bd2-4242-b724-c6cd9cdb475a}" ma:internalName="TaxCatchAll" ma:showField="CatchAllData" ma:web="7365c18a-03b9-48c5-8977-c626c06f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5c18a-03b9-48c5-8977-c626c06fc92a" xsi:nil="true"/>
    <lcf76f155ced4ddcb4097134ff3c332f xmlns="97177eeb-979d-4458-841a-8bb34e9ece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C308B-FA2D-460C-9ECA-FFE3227C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77eeb-979d-4458-841a-8bb34e9ecefa"/>
    <ds:schemaRef ds:uri="7365c18a-03b9-48c5-8977-c626c06f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  <ds:schemaRef ds:uri="7365c18a-03b9-48c5-8977-c626c06fc92a"/>
    <ds:schemaRef ds:uri="97177eeb-979d-4458-841a-8bb34e9ec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 Akkoordverklaring</Template>
  <TotalTime>4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WIJDICKS</dc:creator>
  <cp:keywords/>
  <dc:description/>
  <cp:lastModifiedBy>Sabrina Hetem</cp:lastModifiedBy>
  <cp:revision>25</cp:revision>
  <dcterms:created xsi:type="dcterms:W3CDTF">2024-06-06T11:43:00Z</dcterms:created>
  <dcterms:modified xsi:type="dcterms:W3CDTF">2026-04-03T19:30:00Z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0x010100EA8B167E673AF44CA5CFF262F695E699</vt:lpwstr>
  </property>
  <property fmtid="{D5CDD505-2E9C-101B-9397-08002B2CF9AE}" pid="4" name="MediaServiceImageTags">
    <vt:lpwstr/>
  </property>
</Properties>
</file>