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DAC0B" w14:textId="77777777" w:rsidR="00F225F3" w:rsidRPr="007A15F7" w:rsidRDefault="00F225F3">
      <w:pPr>
        <w:rPr>
          <w:rFonts w:ascii="Calibri" w:hAnsi="Calibri" w:cs="Calibri"/>
          <w:sz w:val="22"/>
          <w:szCs w:val="22"/>
        </w:rPr>
      </w:pPr>
    </w:p>
    <w:p w14:paraId="547DFC0F" w14:textId="77777777" w:rsidR="00F225F3" w:rsidRPr="007A15F7" w:rsidRDefault="00F225F3">
      <w:pPr>
        <w:rPr>
          <w:rFonts w:ascii="Calibri" w:hAnsi="Calibri" w:cs="Calibri"/>
          <w:sz w:val="22"/>
          <w:szCs w:val="22"/>
        </w:rPr>
      </w:pPr>
    </w:p>
    <w:p w14:paraId="003BB208" w14:textId="77777777" w:rsidR="00F225F3" w:rsidRPr="007A15F7" w:rsidRDefault="00F225F3">
      <w:pPr>
        <w:rPr>
          <w:rFonts w:ascii="Calibri" w:hAnsi="Calibri" w:cs="Calibri"/>
          <w:sz w:val="22"/>
          <w:szCs w:val="22"/>
        </w:rPr>
      </w:pPr>
    </w:p>
    <w:p w14:paraId="0D298393" w14:textId="77777777" w:rsidR="00F225F3" w:rsidRPr="007A15F7" w:rsidRDefault="00F225F3">
      <w:pPr>
        <w:rPr>
          <w:rFonts w:ascii="Calibri" w:hAnsi="Calibri" w:cs="Calibri"/>
          <w:sz w:val="22"/>
          <w:szCs w:val="22"/>
        </w:rPr>
      </w:pPr>
    </w:p>
    <w:p w14:paraId="0CA94765" w14:textId="77777777" w:rsidR="00F225F3" w:rsidRPr="007A15F7" w:rsidRDefault="00F225F3">
      <w:pPr>
        <w:rPr>
          <w:rFonts w:ascii="Calibri" w:hAnsi="Calibri" w:cs="Calibri"/>
          <w:sz w:val="22"/>
          <w:szCs w:val="22"/>
        </w:rPr>
      </w:pPr>
    </w:p>
    <w:p w14:paraId="552496E4" w14:textId="77777777" w:rsidR="00F225F3" w:rsidRPr="007A15F7" w:rsidRDefault="00F225F3">
      <w:pPr>
        <w:rPr>
          <w:rFonts w:ascii="Calibri" w:hAnsi="Calibri" w:cs="Calibri"/>
          <w:sz w:val="22"/>
          <w:szCs w:val="22"/>
        </w:rPr>
      </w:pPr>
    </w:p>
    <w:p w14:paraId="77BD9606" w14:textId="77777777" w:rsidR="00F225F3" w:rsidRPr="007A15F7" w:rsidRDefault="00F225F3">
      <w:pPr>
        <w:jc w:val="center"/>
        <w:rPr>
          <w:rFonts w:ascii="Calibri" w:hAnsi="Calibri" w:cs="Calibri"/>
          <w:b/>
          <w:bCs/>
          <w:sz w:val="22"/>
          <w:szCs w:val="22"/>
        </w:rPr>
      </w:pPr>
      <w:r w:rsidRPr="007A15F7">
        <w:rPr>
          <w:rFonts w:ascii="Calibri" w:hAnsi="Calibri" w:cs="Calibri"/>
          <w:b/>
          <w:bCs/>
          <w:sz w:val="22"/>
          <w:szCs w:val="22"/>
        </w:rPr>
        <w:t>MANTELOVEREENKOMST</w:t>
      </w:r>
    </w:p>
    <w:p w14:paraId="3F315E63" w14:textId="77777777" w:rsidR="00D43DFE" w:rsidRDefault="00F225F3">
      <w:pPr>
        <w:jc w:val="center"/>
        <w:rPr>
          <w:rFonts w:ascii="Calibri" w:hAnsi="Calibri" w:cs="Calibri"/>
          <w:b/>
          <w:bCs/>
          <w:sz w:val="22"/>
          <w:szCs w:val="22"/>
        </w:rPr>
      </w:pPr>
      <w:r w:rsidRPr="007A15F7">
        <w:rPr>
          <w:rFonts w:ascii="Calibri" w:hAnsi="Calibri" w:cs="Calibri"/>
          <w:b/>
          <w:bCs/>
          <w:sz w:val="22"/>
          <w:szCs w:val="22"/>
        </w:rPr>
        <w:t xml:space="preserve">BETREFFENDE DE LEVERING VAN </w:t>
      </w:r>
    </w:p>
    <w:p w14:paraId="63FEDFB1" w14:textId="77777777" w:rsidR="00F225F3" w:rsidRPr="007A15F7" w:rsidRDefault="00F04257">
      <w:pPr>
        <w:jc w:val="center"/>
        <w:rPr>
          <w:rFonts w:ascii="Calibri" w:hAnsi="Calibri" w:cs="Calibri"/>
          <w:b/>
          <w:bCs/>
          <w:sz w:val="22"/>
          <w:szCs w:val="22"/>
        </w:rPr>
      </w:pPr>
      <w:r>
        <w:rPr>
          <w:rFonts w:ascii="Calibri" w:hAnsi="Calibri" w:cs="Calibri"/>
          <w:b/>
          <w:bCs/>
          <w:sz w:val="22"/>
          <w:szCs w:val="22"/>
        </w:rPr>
        <w:t>SCHOUDERPROTHESEN</w:t>
      </w:r>
      <w:r w:rsidR="00D43DFE">
        <w:rPr>
          <w:rFonts w:ascii="Calibri" w:hAnsi="Calibri" w:cs="Calibri"/>
          <w:b/>
          <w:bCs/>
          <w:sz w:val="22"/>
          <w:szCs w:val="22"/>
        </w:rPr>
        <w:t xml:space="preserve"> IN CONSIGNATIE</w:t>
      </w:r>
    </w:p>
    <w:p w14:paraId="43D88070" w14:textId="77777777" w:rsidR="00F225F3" w:rsidRPr="007A15F7" w:rsidRDefault="00F225F3">
      <w:pPr>
        <w:jc w:val="center"/>
        <w:rPr>
          <w:rFonts w:ascii="Calibri" w:hAnsi="Calibri" w:cs="Calibri"/>
          <w:b/>
          <w:bCs/>
          <w:sz w:val="22"/>
          <w:szCs w:val="22"/>
        </w:rPr>
      </w:pPr>
    </w:p>
    <w:p w14:paraId="63C41B2F" w14:textId="77777777" w:rsidR="00F225F3" w:rsidRPr="007A15F7" w:rsidRDefault="00F225F3">
      <w:pPr>
        <w:jc w:val="center"/>
        <w:rPr>
          <w:rFonts w:ascii="Calibri" w:hAnsi="Calibri" w:cs="Calibri"/>
          <w:b/>
          <w:bCs/>
          <w:sz w:val="22"/>
          <w:szCs w:val="22"/>
        </w:rPr>
      </w:pPr>
    </w:p>
    <w:p w14:paraId="7553B363" w14:textId="77777777" w:rsidR="00F225F3" w:rsidRPr="007A15F7" w:rsidRDefault="00F225F3">
      <w:pPr>
        <w:pStyle w:val="Koptekst"/>
        <w:tabs>
          <w:tab w:val="clear" w:pos="4536"/>
          <w:tab w:val="clear" w:pos="9072"/>
        </w:tabs>
        <w:jc w:val="center"/>
        <w:rPr>
          <w:rFonts w:ascii="Calibri" w:hAnsi="Calibri" w:cs="Calibri"/>
          <w:b/>
          <w:bCs/>
          <w:sz w:val="22"/>
          <w:szCs w:val="22"/>
        </w:rPr>
      </w:pPr>
      <w:r w:rsidRPr="007A15F7">
        <w:rPr>
          <w:rFonts w:ascii="Calibri" w:hAnsi="Calibri" w:cs="Calibri"/>
          <w:b/>
          <w:bCs/>
          <w:sz w:val="22"/>
          <w:szCs w:val="22"/>
        </w:rPr>
        <w:t>tussen</w:t>
      </w:r>
    </w:p>
    <w:p w14:paraId="2715CA96" w14:textId="77777777" w:rsidR="00F225F3" w:rsidRPr="007A15F7" w:rsidRDefault="00F225F3">
      <w:pPr>
        <w:jc w:val="center"/>
        <w:rPr>
          <w:rFonts w:ascii="Calibri" w:hAnsi="Calibri" w:cs="Calibri"/>
          <w:sz w:val="22"/>
          <w:szCs w:val="22"/>
          <w:lang w:val="nl-NL"/>
        </w:rPr>
      </w:pPr>
    </w:p>
    <w:p w14:paraId="0A09AC72" w14:textId="77777777" w:rsidR="00F225F3" w:rsidRPr="007A15F7" w:rsidRDefault="00F225F3">
      <w:pPr>
        <w:jc w:val="center"/>
        <w:rPr>
          <w:rFonts w:ascii="Calibri" w:hAnsi="Calibri" w:cs="Calibri"/>
          <w:sz w:val="22"/>
          <w:szCs w:val="22"/>
          <w:lang w:val="nl-NL"/>
        </w:rPr>
      </w:pPr>
    </w:p>
    <w:p w14:paraId="30293DA0" w14:textId="77777777" w:rsidR="00F225F3" w:rsidRPr="007A15F7" w:rsidRDefault="00F225F3">
      <w:pPr>
        <w:jc w:val="center"/>
        <w:rPr>
          <w:rFonts w:ascii="Calibri" w:hAnsi="Calibri" w:cs="Calibri"/>
          <w:bCs/>
          <w:sz w:val="22"/>
          <w:szCs w:val="22"/>
          <w:lang w:val="nl-NL"/>
        </w:rPr>
      </w:pPr>
      <w:r w:rsidRPr="00C94754">
        <w:rPr>
          <w:rFonts w:ascii="Calibri" w:hAnsi="Calibri" w:cs="Calibri"/>
          <w:bCs/>
          <w:sz w:val="22"/>
          <w:szCs w:val="22"/>
          <w:lang w:val="nl-NL"/>
        </w:rPr>
        <w:t>academisch ziekenhuis Maastricht</w:t>
      </w:r>
      <w:r w:rsidR="00EC1B30" w:rsidRPr="00ED252B">
        <w:rPr>
          <w:rFonts w:ascii="Calibri" w:hAnsi="Calibri" w:cs="Calibri"/>
          <w:bCs/>
          <w:sz w:val="22"/>
          <w:szCs w:val="22"/>
          <w:lang w:val="nl-NL"/>
        </w:rPr>
        <w:t>, tevens handelend onder de naam Maastricht UMC+</w:t>
      </w:r>
    </w:p>
    <w:p w14:paraId="392DDD0C" w14:textId="77777777" w:rsidR="00F225F3" w:rsidRPr="007A15F7" w:rsidRDefault="00EB756A">
      <w:pPr>
        <w:jc w:val="center"/>
        <w:rPr>
          <w:rFonts w:ascii="Calibri" w:hAnsi="Calibri" w:cs="Calibri"/>
          <w:sz w:val="22"/>
          <w:szCs w:val="22"/>
          <w:lang w:val="nl-NL"/>
        </w:rPr>
      </w:pPr>
      <w:r w:rsidRPr="007A15F7">
        <w:rPr>
          <w:rFonts w:ascii="Calibri" w:hAnsi="Calibri" w:cs="Calibri"/>
          <w:sz w:val="22"/>
          <w:szCs w:val="22"/>
          <w:lang w:val="nl-NL"/>
        </w:rPr>
        <w:t>Afdeling</w:t>
      </w:r>
      <w:r w:rsidR="007E392B" w:rsidRPr="007A15F7">
        <w:rPr>
          <w:rFonts w:ascii="Calibri" w:hAnsi="Calibri" w:cs="Calibri"/>
          <w:sz w:val="22"/>
          <w:szCs w:val="22"/>
          <w:lang w:val="nl-NL"/>
        </w:rPr>
        <w:t xml:space="preserve"> Inkoop</w:t>
      </w:r>
    </w:p>
    <w:p w14:paraId="2F85D87F" w14:textId="77777777" w:rsidR="00F225F3" w:rsidRPr="007A15F7" w:rsidRDefault="00F225F3">
      <w:pPr>
        <w:jc w:val="center"/>
        <w:rPr>
          <w:rFonts w:ascii="Calibri" w:hAnsi="Calibri" w:cs="Calibri"/>
          <w:sz w:val="22"/>
          <w:szCs w:val="22"/>
          <w:lang w:val="nl-NL"/>
        </w:rPr>
      </w:pPr>
      <w:r w:rsidRPr="007A15F7">
        <w:rPr>
          <w:rFonts w:ascii="Calibri" w:hAnsi="Calibri" w:cs="Calibri"/>
          <w:sz w:val="22"/>
          <w:szCs w:val="22"/>
          <w:lang w:val="nl-NL"/>
        </w:rPr>
        <w:t>P. Debyelaan 25</w:t>
      </w:r>
    </w:p>
    <w:p w14:paraId="3CCF5063" w14:textId="77777777" w:rsidR="00F225F3" w:rsidRPr="007A15F7" w:rsidRDefault="00F225F3">
      <w:pPr>
        <w:jc w:val="center"/>
        <w:rPr>
          <w:rFonts w:ascii="Calibri" w:hAnsi="Calibri" w:cs="Calibri"/>
          <w:sz w:val="22"/>
          <w:szCs w:val="22"/>
          <w:lang w:val="nl-NL"/>
        </w:rPr>
      </w:pPr>
      <w:r w:rsidRPr="007A15F7">
        <w:rPr>
          <w:rFonts w:ascii="Calibri" w:hAnsi="Calibri" w:cs="Calibri"/>
          <w:sz w:val="22"/>
          <w:szCs w:val="22"/>
          <w:lang w:val="nl-NL"/>
        </w:rPr>
        <w:t>6229 HX Maastricht</w:t>
      </w:r>
    </w:p>
    <w:p w14:paraId="784BAE0B" w14:textId="77777777" w:rsidR="00F225F3" w:rsidRPr="007A15F7" w:rsidRDefault="00F225F3">
      <w:pPr>
        <w:jc w:val="center"/>
        <w:rPr>
          <w:rFonts w:ascii="Calibri" w:hAnsi="Calibri" w:cs="Calibri"/>
          <w:sz w:val="22"/>
          <w:szCs w:val="22"/>
          <w:lang w:val="nl-NL"/>
        </w:rPr>
      </w:pPr>
    </w:p>
    <w:p w14:paraId="0A60D229" w14:textId="77777777" w:rsidR="00F225F3" w:rsidRPr="007A15F7" w:rsidRDefault="00F225F3">
      <w:pPr>
        <w:jc w:val="center"/>
        <w:rPr>
          <w:rFonts w:ascii="Calibri" w:hAnsi="Calibri" w:cs="Calibri"/>
          <w:sz w:val="22"/>
          <w:szCs w:val="22"/>
          <w:lang w:val="nl-NL"/>
        </w:rPr>
      </w:pPr>
    </w:p>
    <w:p w14:paraId="3F6B339B" w14:textId="77777777" w:rsidR="00F225F3" w:rsidRPr="007A15F7" w:rsidRDefault="00F225F3">
      <w:pPr>
        <w:jc w:val="center"/>
        <w:rPr>
          <w:rFonts w:ascii="Calibri" w:hAnsi="Calibri" w:cs="Calibri"/>
          <w:sz w:val="22"/>
          <w:szCs w:val="22"/>
          <w:lang w:val="nl-NL"/>
        </w:rPr>
      </w:pPr>
      <w:r w:rsidRPr="007A15F7">
        <w:rPr>
          <w:rFonts w:ascii="Calibri" w:hAnsi="Calibri" w:cs="Calibri"/>
          <w:sz w:val="22"/>
          <w:szCs w:val="22"/>
          <w:lang w:val="nl-NL"/>
        </w:rPr>
        <w:t>vertegenwoordigd door</w:t>
      </w:r>
    </w:p>
    <w:p w14:paraId="0EA78A71" w14:textId="77777777" w:rsidR="00F225F3" w:rsidRPr="0067577C" w:rsidRDefault="00F225F3">
      <w:pPr>
        <w:jc w:val="center"/>
        <w:rPr>
          <w:rFonts w:ascii="Calibri" w:hAnsi="Calibri" w:cs="Calibri"/>
          <w:sz w:val="22"/>
          <w:szCs w:val="22"/>
          <w:lang w:val="nl-NL"/>
        </w:rPr>
      </w:pPr>
    </w:p>
    <w:p w14:paraId="4C76CF51" w14:textId="77777777" w:rsidR="002852ED" w:rsidRPr="00F04257" w:rsidRDefault="00F04257" w:rsidP="002852ED">
      <w:pPr>
        <w:jc w:val="center"/>
        <w:rPr>
          <w:rFonts w:ascii="Calibri" w:hAnsi="Calibri" w:cs="Calibri"/>
          <w:color w:val="FF0000"/>
          <w:sz w:val="22"/>
          <w:szCs w:val="22"/>
          <w:lang w:val="nl-NL"/>
        </w:rPr>
      </w:pPr>
      <w:r w:rsidRPr="00F04257">
        <w:rPr>
          <w:rFonts w:ascii="Calibri" w:hAnsi="Calibri" w:cs="Calibri"/>
          <w:color w:val="FF0000"/>
          <w:sz w:val="22"/>
          <w:szCs w:val="22"/>
          <w:lang w:val="nl-NL"/>
        </w:rPr>
        <w:t>naam</w:t>
      </w:r>
    </w:p>
    <w:p w14:paraId="04FC2E19" w14:textId="77777777" w:rsidR="00F225F3" w:rsidRPr="00F04257" w:rsidRDefault="00F04257" w:rsidP="002852ED">
      <w:pPr>
        <w:jc w:val="center"/>
        <w:rPr>
          <w:rFonts w:ascii="Calibri" w:hAnsi="Calibri" w:cs="Calibri"/>
          <w:color w:val="FF0000"/>
          <w:sz w:val="22"/>
          <w:szCs w:val="22"/>
          <w:lang w:val="nl-NL"/>
        </w:rPr>
      </w:pPr>
      <w:r w:rsidRPr="00F04257">
        <w:rPr>
          <w:rFonts w:ascii="Calibri" w:hAnsi="Calibri" w:cs="Calibri"/>
          <w:color w:val="FF0000"/>
          <w:sz w:val="22"/>
          <w:szCs w:val="22"/>
          <w:lang w:val="nl-NL"/>
        </w:rPr>
        <w:t>functie</w:t>
      </w:r>
    </w:p>
    <w:p w14:paraId="59811620" w14:textId="77777777" w:rsidR="002852ED" w:rsidRDefault="002852ED">
      <w:pPr>
        <w:jc w:val="center"/>
        <w:rPr>
          <w:rFonts w:ascii="Calibri" w:hAnsi="Calibri" w:cs="Calibri"/>
          <w:color w:val="FF0000"/>
          <w:sz w:val="22"/>
          <w:szCs w:val="22"/>
          <w:lang w:val="nl-NL"/>
        </w:rPr>
      </w:pPr>
    </w:p>
    <w:p w14:paraId="483AA76F" w14:textId="77777777" w:rsidR="00F225F3" w:rsidRDefault="00F225F3">
      <w:pPr>
        <w:jc w:val="center"/>
        <w:rPr>
          <w:rFonts w:ascii="Calibri" w:hAnsi="Calibri" w:cs="Calibri"/>
          <w:sz w:val="22"/>
          <w:szCs w:val="22"/>
          <w:lang w:val="nl-NL"/>
        </w:rPr>
      </w:pPr>
    </w:p>
    <w:p w14:paraId="0D36370D" w14:textId="77777777" w:rsidR="003D7D60" w:rsidRPr="007A15F7" w:rsidRDefault="003D7D60">
      <w:pPr>
        <w:jc w:val="center"/>
        <w:rPr>
          <w:rFonts w:ascii="Calibri" w:hAnsi="Calibri" w:cs="Calibri"/>
          <w:sz w:val="22"/>
          <w:szCs w:val="22"/>
          <w:lang w:val="nl-NL"/>
        </w:rPr>
      </w:pPr>
    </w:p>
    <w:p w14:paraId="73EAAC82" w14:textId="77777777" w:rsidR="00F225F3" w:rsidRPr="007A15F7" w:rsidRDefault="00F225F3">
      <w:pPr>
        <w:jc w:val="center"/>
        <w:rPr>
          <w:rFonts w:ascii="Calibri" w:hAnsi="Calibri" w:cs="Calibri"/>
          <w:b/>
          <w:bCs/>
          <w:sz w:val="22"/>
          <w:szCs w:val="22"/>
          <w:lang w:val="nl-NL"/>
        </w:rPr>
      </w:pPr>
      <w:r w:rsidRPr="007A15F7">
        <w:rPr>
          <w:rFonts w:ascii="Calibri" w:hAnsi="Calibri" w:cs="Calibri"/>
          <w:b/>
          <w:bCs/>
          <w:sz w:val="22"/>
          <w:szCs w:val="22"/>
          <w:lang w:val="nl-NL"/>
        </w:rPr>
        <w:t>en</w:t>
      </w:r>
    </w:p>
    <w:p w14:paraId="0CE8FFAD" w14:textId="77777777" w:rsidR="00F225F3" w:rsidRPr="007A15F7" w:rsidRDefault="00F225F3">
      <w:pPr>
        <w:jc w:val="center"/>
        <w:rPr>
          <w:rFonts w:ascii="Calibri" w:hAnsi="Calibri" w:cs="Calibri"/>
          <w:sz w:val="22"/>
          <w:szCs w:val="22"/>
          <w:lang w:val="nl-NL"/>
        </w:rPr>
      </w:pPr>
    </w:p>
    <w:p w14:paraId="61A53A7B" w14:textId="77777777" w:rsidR="00F225F3" w:rsidRPr="007A15F7" w:rsidRDefault="00F225F3">
      <w:pPr>
        <w:jc w:val="center"/>
        <w:rPr>
          <w:rFonts w:ascii="Calibri" w:hAnsi="Calibri" w:cs="Calibri"/>
          <w:sz w:val="22"/>
          <w:szCs w:val="22"/>
          <w:lang w:val="nl-NL"/>
        </w:rPr>
      </w:pPr>
    </w:p>
    <w:p w14:paraId="1AC16816" w14:textId="77777777" w:rsidR="00C21730" w:rsidRPr="007A15F7" w:rsidRDefault="00C21730">
      <w:pPr>
        <w:jc w:val="center"/>
        <w:rPr>
          <w:rFonts w:ascii="Calibri" w:hAnsi="Calibri" w:cs="Calibri"/>
          <w:sz w:val="22"/>
          <w:szCs w:val="22"/>
          <w:lang w:val="nl-NL"/>
        </w:rPr>
      </w:pPr>
    </w:p>
    <w:p w14:paraId="08C2E0F2" w14:textId="77777777" w:rsidR="00EB756A" w:rsidRPr="007A15F7" w:rsidRDefault="00EB756A" w:rsidP="00EB756A">
      <w:pPr>
        <w:jc w:val="center"/>
        <w:rPr>
          <w:rFonts w:ascii="Calibri" w:hAnsi="Calibri" w:cs="Calibri"/>
          <w:color w:val="FF0000"/>
          <w:sz w:val="22"/>
          <w:szCs w:val="22"/>
          <w:lang w:val="nl-NL"/>
        </w:rPr>
      </w:pPr>
      <w:r w:rsidRPr="007A15F7">
        <w:rPr>
          <w:rFonts w:ascii="Calibri" w:hAnsi="Calibri" w:cs="Calibri"/>
          <w:color w:val="FF0000"/>
          <w:sz w:val="22"/>
          <w:szCs w:val="22"/>
          <w:lang w:val="nl-NL"/>
        </w:rPr>
        <w:t>Leverancier</w:t>
      </w:r>
    </w:p>
    <w:p w14:paraId="373C6C4C" w14:textId="77777777" w:rsidR="00EB756A" w:rsidRPr="007A15F7" w:rsidRDefault="00EB756A" w:rsidP="00EB756A">
      <w:pPr>
        <w:jc w:val="center"/>
        <w:rPr>
          <w:rFonts w:ascii="Calibri" w:hAnsi="Calibri" w:cs="Calibri"/>
          <w:color w:val="FF0000"/>
          <w:sz w:val="22"/>
          <w:szCs w:val="22"/>
          <w:lang w:val="nl-NL"/>
        </w:rPr>
      </w:pPr>
      <w:r w:rsidRPr="007A15F7">
        <w:rPr>
          <w:rFonts w:ascii="Calibri" w:hAnsi="Calibri" w:cs="Calibri"/>
          <w:color w:val="FF0000"/>
          <w:sz w:val="22"/>
          <w:szCs w:val="22"/>
          <w:lang w:val="nl-NL"/>
        </w:rPr>
        <w:t>Adres</w:t>
      </w:r>
    </w:p>
    <w:p w14:paraId="241364EC" w14:textId="77777777" w:rsidR="00EB756A" w:rsidRPr="007A15F7" w:rsidRDefault="00EB756A" w:rsidP="00EB756A">
      <w:pPr>
        <w:jc w:val="center"/>
        <w:rPr>
          <w:rFonts w:ascii="Calibri" w:hAnsi="Calibri" w:cs="Calibri"/>
          <w:color w:val="FF0000"/>
          <w:sz w:val="22"/>
          <w:szCs w:val="22"/>
          <w:lang w:val="nl-NL"/>
        </w:rPr>
      </w:pPr>
      <w:r w:rsidRPr="007A15F7">
        <w:rPr>
          <w:rFonts w:ascii="Calibri" w:hAnsi="Calibri" w:cs="Calibri"/>
          <w:color w:val="FF0000"/>
          <w:sz w:val="22"/>
          <w:szCs w:val="22"/>
          <w:lang w:val="nl-NL"/>
        </w:rPr>
        <w:t>Postcode Plaats</w:t>
      </w:r>
    </w:p>
    <w:p w14:paraId="171365E3" w14:textId="77777777" w:rsidR="00F225F3" w:rsidRPr="007A15F7" w:rsidRDefault="00F225F3">
      <w:pPr>
        <w:jc w:val="center"/>
        <w:rPr>
          <w:rFonts w:ascii="Calibri" w:hAnsi="Calibri" w:cs="Calibri"/>
          <w:color w:val="000000"/>
          <w:sz w:val="22"/>
          <w:szCs w:val="22"/>
          <w:lang w:val="nl-NL"/>
        </w:rPr>
      </w:pPr>
    </w:p>
    <w:p w14:paraId="5E387920" w14:textId="77777777" w:rsidR="00C21730" w:rsidRPr="007A15F7" w:rsidRDefault="00C21730">
      <w:pPr>
        <w:jc w:val="center"/>
        <w:rPr>
          <w:rFonts w:ascii="Calibri" w:hAnsi="Calibri" w:cs="Calibri"/>
          <w:color w:val="000000"/>
          <w:sz w:val="22"/>
          <w:szCs w:val="22"/>
          <w:lang w:val="nl-NL"/>
        </w:rPr>
      </w:pPr>
    </w:p>
    <w:p w14:paraId="378B9B4A" w14:textId="77777777" w:rsidR="00F225F3" w:rsidRPr="007A15F7" w:rsidRDefault="00F225F3" w:rsidP="00C21730">
      <w:pPr>
        <w:jc w:val="center"/>
        <w:rPr>
          <w:rFonts w:ascii="Calibri" w:hAnsi="Calibri" w:cs="Calibri"/>
          <w:sz w:val="22"/>
          <w:szCs w:val="22"/>
          <w:lang w:val="nl-NL"/>
        </w:rPr>
      </w:pPr>
      <w:r w:rsidRPr="007A15F7">
        <w:rPr>
          <w:rFonts w:ascii="Calibri" w:hAnsi="Calibri" w:cs="Calibri"/>
          <w:sz w:val="22"/>
          <w:szCs w:val="22"/>
          <w:lang w:val="nl-NL"/>
        </w:rPr>
        <w:t>vertegenwoordigd door</w:t>
      </w:r>
    </w:p>
    <w:p w14:paraId="01D1377C" w14:textId="77777777" w:rsidR="00C21730" w:rsidRPr="007A15F7" w:rsidRDefault="00C21730" w:rsidP="00C21730">
      <w:pPr>
        <w:jc w:val="center"/>
        <w:rPr>
          <w:rFonts w:ascii="Calibri" w:hAnsi="Calibri" w:cs="Calibri"/>
          <w:sz w:val="22"/>
          <w:szCs w:val="22"/>
          <w:lang w:val="nl-NL"/>
        </w:rPr>
      </w:pPr>
    </w:p>
    <w:p w14:paraId="524A3C1B" w14:textId="77777777" w:rsidR="00C21730" w:rsidRPr="007A15F7" w:rsidRDefault="00C21730" w:rsidP="00C21730">
      <w:pPr>
        <w:jc w:val="center"/>
        <w:rPr>
          <w:rFonts w:ascii="Calibri" w:hAnsi="Calibri" w:cs="Calibri"/>
          <w:color w:val="FF0000"/>
          <w:sz w:val="22"/>
          <w:szCs w:val="22"/>
          <w:lang w:val="nl-NL"/>
        </w:rPr>
      </w:pPr>
      <w:r w:rsidRPr="007A15F7">
        <w:rPr>
          <w:rFonts w:ascii="Calibri" w:hAnsi="Calibri" w:cs="Calibri"/>
          <w:color w:val="FF0000"/>
          <w:sz w:val="22"/>
          <w:szCs w:val="22"/>
          <w:lang w:val="nl-NL"/>
        </w:rPr>
        <w:t>Naam</w:t>
      </w:r>
    </w:p>
    <w:p w14:paraId="04F0AA29" w14:textId="77777777" w:rsidR="00523685" w:rsidRPr="007A15F7" w:rsidRDefault="00C21730" w:rsidP="00523685">
      <w:pPr>
        <w:jc w:val="center"/>
        <w:rPr>
          <w:rFonts w:ascii="Calibri" w:hAnsi="Calibri" w:cs="Calibri"/>
          <w:color w:val="FF0000"/>
          <w:sz w:val="22"/>
          <w:szCs w:val="22"/>
          <w:lang w:val="nl-NL"/>
        </w:rPr>
      </w:pPr>
      <w:r w:rsidRPr="007A15F7">
        <w:rPr>
          <w:rFonts w:ascii="Calibri" w:hAnsi="Calibri" w:cs="Calibri"/>
          <w:color w:val="FF0000"/>
          <w:sz w:val="22"/>
          <w:szCs w:val="22"/>
          <w:lang w:val="nl-NL"/>
        </w:rPr>
        <w:t>Functie</w:t>
      </w:r>
    </w:p>
    <w:p w14:paraId="1FBCA2EA" w14:textId="77777777" w:rsidR="00F225F3" w:rsidRPr="00AC2135" w:rsidRDefault="00523685" w:rsidP="00523685">
      <w:pPr>
        <w:rPr>
          <w:rFonts w:ascii="Calibri" w:hAnsi="Calibri" w:cs="Calibri"/>
          <w:b/>
          <w:color w:val="FF0000"/>
          <w:sz w:val="22"/>
          <w:szCs w:val="22"/>
          <w:lang w:val="nl-NL"/>
        </w:rPr>
      </w:pPr>
      <w:r w:rsidRPr="007A15F7">
        <w:rPr>
          <w:rFonts w:ascii="Calibri" w:hAnsi="Calibri" w:cs="Calibri"/>
          <w:color w:val="FF0000"/>
          <w:sz w:val="22"/>
          <w:szCs w:val="22"/>
          <w:lang w:val="nl-NL"/>
        </w:rPr>
        <w:br w:type="page"/>
      </w:r>
      <w:r w:rsidR="00F225F3" w:rsidRPr="00AC2135">
        <w:rPr>
          <w:rFonts w:ascii="Calibri" w:hAnsi="Calibri" w:cs="Calibri"/>
          <w:b/>
          <w:sz w:val="22"/>
          <w:szCs w:val="22"/>
        </w:rPr>
        <w:lastRenderedPageBreak/>
        <w:t>Inhoud</w:t>
      </w:r>
    </w:p>
    <w:p w14:paraId="22C2B171" w14:textId="77777777" w:rsidR="00F225F3" w:rsidRPr="007A15F7" w:rsidRDefault="00F225F3">
      <w:pPr>
        <w:pStyle w:val="Kop1"/>
        <w:rPr>
          <w:rFonts w:ascii="Calibri" w:hAnsi="Calibri" w:cs="Calibri"/>
          <w:sz w:val="22"/>
          <w:szCs w:val="22"/>
        </w:rPr>
      </w:pPr>
    </w:p>
    <w:p w14:paraId="221E0C00" w14:textId="77777777" w:rsidR="00F225F3" w:rsidRPr="007A15F7" w:rsidRDefault="00F225F3">
      <w:pPr>
        <w:pStyle w:val="Kop1"/>
        <w:rPr>
          <w:rFonts w:ascii="Calibri" w:hAnsi="Calibri" w:cs="Calibri"/>
          <w:b w:val="0"/>
          <w:bCs w:val="0"/>
          <w:sz w:val="22"/>
          <w:szCs w:val="22"/>
        </w:rPr>
      </w:pPr>
      <w:r w:rsidRPr="007A15F7">
        <w:rPr>
          <w:rFonts w:ascii="Calibri" w:hAnsi="Calibri" w:cs="Calibri"/>
          <w:b w:val="0"/>
          <w:bCs w:val="0"/>
          <w:sz w:val="22"/>
          <w:szCs w:val="22"/>
        </w:rPr>
        <w:t>Artikel 1</w:t>
      </w:r>
      <w:r w:rsidRPr="007A15F7">
        <w:rPr>
          <w:rFonts w:ascii="Calibri" w:hAnsi="Calibri" w:cs="Calibri"/>
          <w:b w:val="0"/>
          <w:bCs w:val="0"/>
          <w:sz w:val="22"/>
          <w:szCs w:val="22"/>
        </w:rPr>
        <w:tab/>
        <w:t>Toepasselijkheid</w:t>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p>
    <w:p w14:paraId="75BF2E91" w14:textId="77777777" w:rsidR="00F225F3" w:rsidRPr="007A15F7" w:rsidRDefault="00F225F3">
      <w:pPr>
        <w:pStyle w:val="Kop1"/>
        <w:rPr>
          <w:rFonts w:ascii="Calibri" w:hAnsi="Calibri" w:cs="Calibri"/>
          <w:b w:val="0"/>
          <w:bCs w:val="0"/>
          <w:sz w:val="22"/>
          <w:szCs w:val="22"/>
        </w:rPr>
      </w:pPr>
      <w:r w:rsidRPr="007A15F7">
        <w:rPr>
          <w:rFonts w:ascii="Calibri" w:hAnsi="Calibri" w:cs="Calibri"/>
          <w:b w:val="0"/>
          <w:bCs w:val="0"/>
          <w:sz w:val="22"/>
          <w:szCs w:val="22"/>
        </w:rPr>
        <w:t>Artikel 2</w:t>
      </w:r>
      <w:r w:rsidRPr="007A15F7">
        <w:rPr>
          <w:rFonts w:ascii="Calibri" w:hAnsi="Calibri" w:cs="Calibri"/>
          <w:b w:val="0"/>
          <w:bCs w:val="0"/>
          <w:sz w:val="22"/>
          <w:szCs w:val="22"/>
        </w:rPr>
        <w:tab/>
        <w:t>Duur van de overeenkomst</w:t>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p>
    <w:p w14:paraId="426A7752" w14:textId="77777777" w:rsidR="00F225F3" w:rsidRPr="007A15F7" w:rsidRDefault="00F225F3">
      <w:pPr>
        <w:pStyle w:val="Kop1"/>
        <w:rPr>
          <w:rFonts w:ascii="Calibri" w:hAnsi="Calibri" w:cs="Calibri"/>
          <w:b w:val="0"/>
          <w:bCs w:val="0"/>
          <w:sz w:val="22"/>
          <w:szCs w:val="22"/>
        </w:rPr>
      </w:pPr>
      <w:r w:rsidRPr="007A15F7">
        <w:rPr>
          <w:rFonts w:ascii="Calibri" w:hAnsi="Calibri" w:cs="Calibri"/>
          <w:b w:val="0"/>
          <w:bCs w:val="0"/>
          <w:sz w:val="22"/>
          <w:szCs w:val="22"/>
        </w:rPr>
        <w:t>Artikel 3</w:t>
      </w:r>
      <w:r w:rsidRPr="007A15F7">
        <w:rPr>
          <w:rFonts w:ascii="Calibri" w:hAnsi="Calibri" w:cs="Calibri"/>
          <w:b w:val="0"/>
          <w:bCs w:val="0"/>
          <w:sz w:val="22"/>
          <w:szCs w:val="22"/>
        </w:rPr>
        <w:tab/>
        <w:t>Prijsstelling</w:t>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p>
    <w:p w14:paraId="09706E5E" w14:textId="77777777" w:rsidR="00F225F3" w:rsidRPr="007A15F7" w:rsidRDefault="00F225F3">
      <w:pPr>
        <w:pStyle w:val="Kop1"/>
        <w:rPr>
          <w:rFonts w:ascii="Calibri" w:hAnsi="Calibri" w:cs="Calibri"/>
          <w:b w:val="0"/>
          <w:bCs w:val="0"/>
          <w:sz w:val="22"/>
          <w:szCs w:val="22"/>
        </w:rPr>
      </w:pPr>
      <w:r w:rsidRPr="007A15F7">
        <w:rPr>
          <w:rFonts w:ascii="Calibri" w:hAnsi="Calibri" w:cs="Calibri"/>
          <w:b w:val="0"/>
          <w:bCs w:val="0"/>
          <w:sz w:val="22"/>
          <w:szCs w:val="22"/>
        </w:rPr>
        <w:t>Artikel 4</w:t>
      </w:r>
      <w:r w:rsidRPr="007A15F7">
        <w:rPr>
          <w:rFonts w:ascii="Calibri" w:hAnsi="Calibri" w:cs="Calibri"/>
          <w:b w:val="0"/>
          <w:bCs w:val="0"/>
          <w:sz w:val="22"/>
          <w:szCs w:val="22"/>
        </w:rPr>
        <w:tab/>
        <w:t>Omvang van de opdracht</w:t>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p>
    <w:p w14:paraId="3946BD01" w14:textId="77777777" w:rsidR="00F225F3" w:rsidRPr="007A15F7" w:rsidRDefault="00F225F3">
      <w:pPr>
        <w:pStyle w:val="Kop1"/>
        <w:rPr>
          <w:rFonts w:ascii="Calibri" w:hAnsi="Calibri" w:cs="Calibri"/>
          <w:b w:val="0"/>
          <w:bCs w:val="0"/>
          <w:sz w:val="22"/>
          <w:szCs w:val="22"/>
        </w:rPr>
      </w:pPr>
      <w:r w:rsidRPr="007A15F7">
        <w:rPr>
          <w:rFonts w:ascii="Calibri" w:hAnsi="Calibri" w:cs="Calibri"/>
          <w:b w:val="0"/>
          <w:bCs w:val="0"/>
          <w:sz w:val="22"/>
          <w:szCs w:val="22"/>
        </w:rPr>
        <w:t>Artikel 5</w:t>
      </w:r>
      <w:r w:rsidRPr="007A15F7">
        <w:rPr>
          <w:rFonts w:ascii="Calibri" w:hAnsi="Calibri" w:cs="Calibri"/>
          <w:b w:val="0"/>
          <w:bCs w:val="0"/>
          <w:sz w:val="22"/>
          <w:szCs w:val="22"/>
        </w:rPr>
        <w:tab/>
        <w:t>Levering</w:t>
      </w:r>
    </w:p>
    <w:p w14:paraId="69CD9352" w14:textId="77777777" w:rsidR="00F225F3" w:rsidRPr="007A15F7" w:rsidRDefault="00557288">
      <w:pPr>
        <w:pStyle w:val="Kop1"/>
        <w:rPr>
          <w:rFonts w:ascii="Calibri" w:hAnsi="Calibri" w:cs="Calibri"/>
          <w:b w:val="0"/>
          <w:bCs w:val="0"/>
          <w:sz w:val="22"/>
          <w:szCs w:val="22"/>
        </w:rPr>
      </w:pPr>
      <w:r w:rsidRPr="007A15F7">
        <w:rPr>
          <w:rFonts w:ascii="Calibri" w:hAnsi="Calibri" w:cs="Calibri"/>
          <w:b w:val="0"/>
          <w:bCs w:val="0"/>
          <w:sz w:val="22"/>
          <w:szCs w:val="22"/>
        </w:rPr>
        <w:t>Artikel 6</w:t>
      </w:r>
      <w:r w:rsidRPr="007A15F7">
        <w:rPr>
          <w:rFonts w:ascii="Calibri" w:hAnsi="Calibri" w:cs="Calibri"/>
          <w:b w:val="0"/>
          <w:bCs w:val="0"/>
          <w:sz w:val="22"/>
          <w:szCs w:val="22"/>
        </w:rPr>
        <w:tab/>
        <w:t xml:space="preserve">Kwaliteit en </w:t>
      </w:r>
      <w:r w:rsidR="00F225F3" w:rsidRPr="007A15F7">
        <w:rPr>
          <w:rFonts w:ascii="Calibri" w:hAnsi="Calibri" w:cs="Calibri"/>
          <w:b w:val="0"/>
          <w:bCs w:val="0"/>
          <w:sz w:val="22"/>
          <w:szCs w:val="22"/>
        </w:rPr>
        <w:t>garantie</w:t>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p>
    <w:p w14:paraId="0E99A754" w14:textId="77777777" w:rsidR="00F225F3" w:rsidRPr="007A15F7" w:rsidRDefault="00F225F3">
      <w:pPr>
        <w:pStyle w:val="Kop1"/>
        <w:rPr>
          <w:rFonts w:ascii="Calibri" w:hAnsi="Calibri" w:cs="Calibri"/>
          <w:b w:val="0"/>
          <w:bCs w:val="0"/>
          <w:sz w:val="22"/>
          <w:szCs w:val="22"/>
        </w:rPr>
      </w:pPr>
      <w:r w:rsidRPr="007A15F7">
        <w:rPr>
          <w:rFonts w:ascii="Calibri" w:hAnsi="Calibri" w:cs="Calibri"/>
          <w:b w:val="0"/>
          <w:bCs w:val="0"/>
          <w:sz w:val="22"/>
          <w:szCs w:val="22"/>
        </w:rPr>
        <w:t>Artikel 7</w:t>
      </w:r>
      <w:r w:rsidRPr="007A15F7">
        <w:rPr>
          <w:rFonts w:ascii="Calibri" w:hAnsi="Calibri" w:cs="Calibri"/>
          <w:b w:val="0"/>
          <w:bCs w:val="0"/>
          <w:sz w:val="22"/>
          <w:szCs w:val="22"/>
        </w:rPr>
        <w:tab/>
        <w:t>Aansprakelijkheid</w:t>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p>
    <w:p w14:paraId="37B502A1" w14:textId="77777777" w:rsidR="00F225F3" w:rsidRPr="007A15F7" w:rsidRDefault="00557288">
      <w:pPr>
        <w:pStyle w:val="Kop1"/>
        <w:rPr>
          <w:rFonts w:ascii="Calibri" w:hAnsi="Calibri" w:cs="Calibri"/>
          <w:b w:val="0"/>
          <w:bCs w:val="0"/>
          <w:sz w:val="22"/>
          <w:szCs w:val="22"/>
        </w:rPr>
      </w:pPr>
      <w:r w:rsidRPr="007A15F7">
        <w:rPr>
          <w:rFonts w:ascii="Calibri" w:hAnsi="Calibri" w:cs="Calibri"/>
          <w:b w:val="0"/>
          <w:bCs w:val="0"/>
          <w:sz w:val="22"/>
          <w:szCs w:val="22"/>
        </w:rPr>
        <w:t>Artikel 8</w:t>
      </w:r>
      <w:r w:rsidR="00F225F3" w:rsidRPr="007A15F7">
        <w:rPr>
          <w:rFonts w:ascii="Calibri" w:hAnsi="Calibri" w:cs="Calibri"/>
          <w:b w:val="0"/>
          <w:bCs w:val="0"/>
          <w:sz w:val="22"/>
          <w:szCs w:val="22"/>
        </w:rPr>
        <w:tab/>
        <w:t>Dienstverlening</w:t>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p>
    <w:p w14:paraId="3632AE69" w14:textId="77777777" w:rsidR="00F225F3" w:rsidRPr="007A15F7" w:rsidRDefault="00F225F3">
      <w:pPr>
        <w:pStyle w:val="Kop1"/>
        <w:rPr>
          <w:rFonts w:ascii="Calibri" w:hAnsi="Calibri" w:cs="Calibri"/>
          <w:b w:val="0"/>
          <w:bCs w:val="0"/>
          <w:sz w:val="22"/>
          <w:szCs w:val="22"/>
        </w:rPr>
      </w:pPr>
      <w:r w:rsidRPr="007A15F7">
        <w:rPr>
          <w:rFonts w:ascii="Calibri" w:hAnsi="Calibri" w:cs="Calibri"/>
          <w:b w:val="0"/>
          <w:bCs w:val="0"/>
          <w:sz w:val="22"/>
          <w:szCs w:val="22"/>
        </w:rPr>
        <w:t xml:space="preserve">Artikel </w:t>
      </w:r>
      <w:r w:rsidR="00557288" w:rsidRPr="007A15F7">
        <w:rPr>
          <w:rFonts w:ascii="Calibri" w:hAnsi="Calibri" w:cs="Calibri"/>
          <w:b w:val="0"/>
          <w:bCs w:val="0"/>
          <w:sz w:val="22"/>
          <w:szCs w:val="22"/>
        </w:rPr>
        <w:t>9</w:t>
      </w:r>
      <w:r w:rsidRPr="007A15F7">
        <w:rPr>
          <w:rFonts w:ascii="Calibri" w:hAnsi="Calibri" w:cs="Calibri"/>
          <w:b w:val="0"/>
          <w:bCs w:val="0"/>
          <w:sz w:val="22"/>
          <w:szCs w:val="22"/>
        </w:rPr>
        <w:tab/>
        <w:t>Managementinformatie</w:t>
      </w:r>
    </w:p>
    <w:p w14:paraId="5159B667" w14:textId="77777777" w:rsidR="00F225F3" w:rsidRPr="007A15F7" w:rsidRDefault="00F225F3">
      <w:pPr>
        <w:pStyle w:val="Kop1"/>
        <w:rPr>
          <w:rFonts w:ascii="Calibri" w:hAnsi="Calibri" w:cs="Calibri"/>
          <w:b w:val="0"/>
          <w:bCs w:val="0"/>
          <w:sz w:val="22"/>
          <w:szCs w:val="22"/>
        </w:rPr>
      </w:pPr>
      <w:r w:rsidRPr="007A15F7">
        <w:rPr>
          <w:rFonts w:ascii="Calibri" w:hAnsi="Calibri" w:cs="Calibri"/>
          <w:b w:val="0"/>
          <w:bCs w:val="0"/>
          <w:sz w:val="22"/>
          <w:szCs w:val="22"/>
        </w:rPr>
        <w:t>Artikel 1</w:t>
      </w:r>
      <w:r w:rsidR="00557288" w:rsidRPr="007A15F7">
        <w:rPr>
          <w:rFonts w:ascii="Calibri" w:hAnsi="Calibri" w:cs="Calibri"/>
          <w:b w:val="0"/>
          <w:bCs w:val="0"/>
          <w:sz w:val="22"/>
          <w:szCs w:val="22"/>
        </w:rPr>
        <w:t>0</w:t>
      </w:r>
      <w:r w:rsidRPr="007A15F7">
        <w:rPr>
          <w:rFonts w:ascii="Calibri" w:hAnsi="Calibri" w:cs="Calibri"/>
          <w:b w:val="0"/>
          <w:bCs w:val="0"/>
          <w:sz w:val="22"/>
          <w:szCs w:val="22"/>
        </w:rPr>
        <w:tab/>
      </w:r>
      <w:r w:rsidR="00557288" w:rsidRPr="007A15F7">
        <w:rPr>
          <w:rFonts w:ascii="Calibri" w:hAnsi="Calibri" w:cs="Calibri"/>
          <w:b w:val="0"/>
          <w:bCs w:val="0"/>
          <w:sz w:val="22"/>
          <w:szCs w:val="22"/>
        </w:rPr>
        <w:t>Facturering en betaling</w:t>
      </w:r>
    </w:p>
    <w:p w14:paraId="24B3C072" w14:textId="0DD66C42" w:rsidR="00D762BE" w:rsidRDefault="00557288" w:rsidP="00557288">
      <w:pPr>
        <w:pStyle w:val="Kop1"/>
        <w:tabs>
          <w:tab w:val="clear" w:pos="1712"/>
          <w:tab w:val="clear" w:pos="2281"/>
          <w:tab w:val="clear" w:pos="2850"/>
          <w:tab w:val="clear" w:pos="3419"/>
          <w:tab w:val="clear" w:pos="3988"/>
          <w:tab w:val="clear" w:pos="4556"/>
          <w:tab w:val="clear" w:pos="5125"/>
          <w:tab w:val="clear" w:pos="5694"/>
          <w:tab w:val="clear" w:pos="6263"/>
          <w:tab w:val="clear" w:pos="6832"/>
          <w:tab w:val="clear" w:pos="7654"/>
          <w:tab w:val="clear" w:pos="7969"/>
          <w:tab w:val="clear" w:pos="8538"/>
          <w:tab w:val="clear" w:pos="9107"/>
        </w:tabs>
        <w:rPr>
          <w:rFonts w:ascii="Calibri" w:hAnsi="Calibri" w:cs="Calibri"/>
          <w:b w:val="0"/>
          <w:bCs w:val="0"/>
          <w:sz w:val="22"/>
          <w:szCs w:val="22"/>
        </w:rPr>
      </w:pPr>
      <w:r w:rsidRPr="007A15F7">
        <w:rPr>
          <w:rFonts w:ascii="Calibri" w:hAnsi="Calibri" w:cs="Calibri"/>
          <w:b w:val="0"/>
          <w:bCs w:val="0"/>
          <w:sz w:val="22"/>
          <w:szCs w:val="22"/>
        </w:rPr>
        <w:t>Artikel 11</w:t>
      </w:r>
      <w:r w:rsidR="00F225F3" w:rsidRPr="007A15F7">
        <w:rPr>
          <w:rFonts w:ascii="Calibri" w:hAnsi="Calibri" w:cs="Calibri"/>
          <w:b w:val="0"/>
          <w:bCs w:val="0"/>
          <w:sz w:val="22"/>
          <w:szCs w:val="22"/>
        </w:rPr>
        <w:tab/>
      </w:r>
      <w:r w:rsidR="00D762BE" w:rsidRPr="00D762BE">
        <w:rPr>
          <w:rFonts w:ascii="Calibri" w:hAnsi="Calibri" w:cs="Calibri"/>
          <w:b w:val="0"/>
          <w:bCs w:val="0"/>
          <w:sz w:val="22"/>
          <w:szCs w:val="22"/>
        </w:rPr>
        <w:t>Testfase en ontbindende voorwaarde</w:t>
      </w:r>
    </w:p>
    <w:p w14:paraId="79B77976" w14:textId="56DAB6B5" w:rsidR="00F225F3" w:rsidRPr="007A15F7" w:rsidRDefault="00D762BE" w:rsidP="00557288">
      <w:pPr>
        <w:pStyle w:val="Kop1"/>
        <w:tabs>
          <w:tab w:val="clear" w:pos="1712"/>
          <w:tab w:val="clear" w:pos="2281"/>
          <w:tab w:val="clear" w:pos="2850"/>
          <w:tab w:val="clear" w:pos="3419"/>
          <w:tab w:val="clear" w:pos="3988"/>
          <w:tab w:val="clear" w:pos="4556"/>
          <w:tab w:val="clear" w:pos="5125"/>
          <w:tab w:val="clear" w:pos="5694"/>
          <w:tab w:val="clear" w:pos="6263"/>
          <w:tab w:val="clear" w:pos="6832"/>
          <w:tab w:val="clear" w:pos="7654"/>
          <w:tab w:val="clear" w:pos="7969"/>
          <w:tab w:val="clear" w:pos="8538"/>
          <w:tab w:val="clear" w:pos="9107"/>
        </w:tabs>
        <w:rPr>
          <w:rFonts w:ascii="Calibri" w:hAnsi="Calibri" w:cs="Calibri"/>
          <w:b w:val="0"/>
          <w:bCs w:val="0"/>
          <w:sz w:val="22"/>
          <w:szCs w:val="22"/>
        </w:rPr>
      </w:pPr>
      <w:r>
        <w:rPr>
          <w:rFonts w:ascii="Calibri" w:hAnsi="Calibri" w:cs="Calibri"/>
          <w:b w:val="0"/>
          <w:bCs w:val="0"/>
          <w:sz w:val="22"/>
          <w:szCs w:val="22"/>
        </w:rPr>
        <w:t>Artikel 12</w:t>
      </w:r>
      <w:r>
        <w:rPr>
          <w:rFonts w:ascii="Calibri" w:hAnsi="Calibri" w:cs="Calibri"/>
          <w:b w:val="0"/>
          <w:bCs w:val="0"/>
          <w:sz w:val="22"/>
          <w:szCs w:val="22"/>
        </w:rPr>
        <w:tab/>
      </w:r>
      <w:r w:rsidR="001B0F73" w:rsidRPr="001B0F73">
        <w:rPr>
          <w:rFonts w:ascii="Calibri" w:hAnsi="Calibri" w:cs="Calibri"/>
          <w:b w:val="0"/>
          <w:bCs w:val="0"/>
          <w:sz w:val="22"/>
          <w:szCs w:val="22"/>
        </w:rPr>
        <w:t>Ontbinding</w:t>
      </w:r>
      <w:r w:rsidR="00A03170">
        <w:rPr>
          <w:rFonts w:ascii="Calibri" w:hAnsi="Calibri" w:cs="Calibri"/>
          <w:b w:val="0"/>
          <w:bCs w:val="0"/>
          <w:sz w:val="22"/>
          <w:szCs w:val="22"/>
        </w:rPr>
        <w:t xml:space="preserve"> </w:t>
      </w:r>
      <w:r w:rsidR="001B0F73" w:rsidRPr="001B0F73">
        <w:rPr>
          <w:rFonts w:ascii="Calibri" w:hAnsi="Calibri" w:cs="Calibri"/>
          <w:b w:val="0"/>
          <w:bCs w:val="0"/>
          <w:sz w:val="22"/>
          <w:szCs w:val="22"/>
        </w:rPr>
        <w:t>en opzegging (geheel of gedeeltelijk)</w:t>
      </w:r>
    </w:p>
    <w:p w14:paraId="0EBBA13A" w14:textId="46D2EEE0" w:rsidR="00D92F79" w:rsidRDefault="00557288">
      <w:pPr>
        <w:pStyle w:val="Kop1"/>
        <w:rPr>
          <w:rFonts w:ascii="Calibri" w:hAnsi="Calibri" w:cs="Calibri"/>
          <w:b w:val="0"/>
          <w:bCs w:val="0"/>
          <w:sz w:val="22"/>
          <w:szCs w:val="22"/>
        </w:rPr>
      </w:pPr>
      <w:r w:rsidRPr="007A15F7">
        <w:rPr>
          <w:rFonts w:ascii="Calibri" w:hAnsi="Calibri" w:cs="Calibri"/>
          <w:b w:val="0"/>
          <w:bCs w:val="0"/>
          <w:sz w:val="22"/>
          <w:szCs w:val="22"/>
        </w:rPr>
        <w:t>A</w:t>
      </w:r>
      <w:r w:rsidR="00D762BE">
        <w:rPr>
          <w:rFonts w:ascii="Calibri" w:hAnsi="Calibri" w:cs="Calibri"/>
          <w:b w:val="0"/>
          <w:bCs w:val="0"/>
          <w:sz w:val="22"/>
          <w:szCs w:val="22"/>
        </w:rPr>
        <w:t>rtikel 13</w:t>
      </w:r>
      <w:r w:rsidR="00F225F3" w:rsidRPr="007A15F7">
        <w:rPr>
          <w:rFonts w:ascii="Calibri" w:hAnsi="Calibri" w:cs="Calibri"/>
          <w:b w:val="0"/>
          <w:bCs w:val="0"/>
          <w:sz w:val="22"/>
          <w:szCs w:val="22"/>
        </w:rPr>
        <w:tab/>
      </w:r>
      <w:r w:rsidRPr="007A15F7">
        <w:rPr>
          <w:rFonts w:ascii="Calibri" w:hAnsi="Calibri" w:cs="Calibri"/>
          <w:b w:val="0"/>
          <w:bCs w:val="0"/>
          <w:sz w:val="22"/>
          <w:szCs w:val="22"/>
        </w:rPr>
        <w:t>Logistiek</w:t>
      </w:r>
    </w:p>
    <w:p w14:paraId="4F24DD33" w14:textId="35F487EA" w:rsidR="00F225F3" w:rsidRDefault="00D762BE">
      <w:pPr>
        <w:pStyle w:val="Kop1"/>
        <w:rPr>
          <w:rFonts w:ascii="Calibri" w:hAnsi="Calibri" w:cs="Calibri"/>
          <w:b w:val="0"/>
          <w:bCs w:val="0"/>
          <w:sz w:val="22"/>
          <w:szCs w:val="22"/>
        </w:rPr>
      </w:pPr>
      <w:r>
        <w:rPr>
          <w:rFonts w:ascii="Calibri" w:hAnsi="Calibri" w:cs="Calibri"/>
          <w:b w:val="0"/>
          <w:bCs w:val="0"/>
          <w:sz w:val="22"/>
          <w:szCs w:val="22"/>
        </w:rPr>
        <w:t>Artikel 14</w:t>
      </w:r>
      <w:r w:rsidR="00D92F79">
        <w:rPr>
          <w:rFonts w:ascii="Calibri" w:hAnsi="Calibri" w:cs="Calibri"/>
          <w:b w:val="0"/>
          <w:bCs w:val="0"/>
          <w:sz w:val="22"/>
          <w:szCs w:val="22"/>
        </w:rPr>
        <w:tab/>
        <w:t>Consignatie</w:t>
      </w:r>
      <w:r w:rsidR="00557288" w:rsidRPr="007A15F7">
        <w:rPr>
          <w:rFonts w:ascii="Calibri" w:hAnsi="Calibri" w:cs="Calibri"/>
          <w:b w:val="0"/>
          <w:bCs w:val="0"/>
          <w:sz w:val="22"/>
          <w:szCs w:val="22"/>
        </w:rPr>
        <w:t xml:space="preserve"> </w:t>
      </w:r>
    </w:p>
    <w:p w14:paraId="2C237B74" w14:textId="498EA03E" w:rsidR="00D762BE" w:rsidRPr="00D762BE" w:rsidRDefault="00D762BE" w:rsidP="00D762BE">
      <w:pPr>
        <w:rPr>
          <w:rFonts w:ascii="Calibri" w:hAnsi="Calibri" w:cs="Calibri"/>
          <w:sz w:val="22"/>
          <w:szCs w:val="22"/>
          <w:lang w:val="nl-NL"/>
        </w:rPr>
      </w:pPr>
      <w:r w:rsidRPr="00D762BE">
        <w:rPr>
          <w:rFonts w:ascii="Calibri" w:hAnsi="Calibri" w:cs="Calibri"/>
          <w:sz w:val="22"/>
          <w:szCs w:val="22"/>
          <w:lang w:val="nl-NL"/>
        </w:rPr>
        <w:t>Artikel 15</w:t>
      </w:r>
      <w:r w:rsidRPr="00D762BE">
        <w:rPr>
          <w:rFonts w:ascii="Calibri" w:hAnsi="Calibri" w:cs="Calibri"/>
          <w:sz w:val="22"/>
          <w:szCs w:val="22"/>
          <w:lang w:val="nl-NL"/>
        </w:rPr>
        <w:tab/>
        <w:t>Einde overeenkomst en retourregeling</w:t>
      </w:r>
    </w:p>
    <w:p w14:paraId="5446D108" w14:textId="77777777" w:rsidR="00F225F3" w:rsidRPr="007A15F7" w:rsidRDefault="00D92F79">
      <w:pPr>
        <w:pStyle w:val="Kop1"/>
        <w:rPr>
          <w:rFonts w:ascii="Calibri" w:hAnsi="Calibri" w:cs="Calibri"/>
          <w:b w:val="0"/>
          <w:bCs w:val="0"/>
          <w:sz w:val="22"/>
          <w:szCs w:val="22"/>
        </w:rPr>
      </w:pPr>
      <w:r>
        <w:rPr>
          <w:rFonts w:ascii="Calibri" w:hAnsi="Calibri" w:cs="Calibri"/>
          <w:b w:val="0"/>
          <w:bCs w:val="0"/>
          <w:sz w:val="22"/>
          <w:szCs w:val="22"/>
        </w:rPr>
        <w:tab/>
      </w:r>
      <w:r>
        <w:rPr>
          <w:rFonts w:ascii="Calibri" w:hAnsi="Calibri" w:cs="Calibri"/>
          <w:b w:val="0"/>
          <w:bCs w:val="0"/>
          <w:sz w:val="22"/>
          <w:szCs w:val="22"/>
        </w:rPr>
        <w:tab/>
      </w:r>
      <w:r w:rsidR="00F225F3" w:rsidRPr="007A15F7">
        <w:rPr>
          <w:rFonts w:ascii="Calibri" w:hAnsi="Calibri" w:cs="Calibri"/>
          <w:b w:val="0"/>
          <w:bCs w:val="0"/>
          <w:sz w:val="22"/>
          <w:szCs w:val="22"/>
        </w:rPr>
        <w:tab/>
        <w:t>Ondertekening</w:t>
      </w:r>
      <w:r w:rsidR="00F225F3" w:rsidRPr="007A15F7">
        <w:rPr>
          <w:rFonts w:ascii="Calibri" w:hAnsi="Calibri" w:cs="Calibri"/>
          <w:b w:val="0"/>
          <w:bCs w:val="0"/>
          <w:sz w:val="22"/>
          <w:szCs w:val="22"/>
        </w:rPr>
        <w:tab/>
      </w:r>
    </w:p>
    <w:p w14:paraId="3BCE0223" w14:textId="77777777" w:rsidR="00F225F3" w:rsidRPr="007A15F7" w:rsidRDefault="00523685" w:rsidP="00523685">
      <w:pPr>
        <w:tabs>
          <w:tab w:val="left" w:pos="3419"/>
        </w:tabs>
        <w:rPr>
          <w:rFonts w:ascii="Calibri" w:hAnsi="Calibri" w:cs="Calibri"/>
          <w:sz w:val="22"/>
          <w:szCs w:val="22"/>
          <w:lang w:val="nl-NL"/>
        </w:rPr>
      </w:pPr>
      <w:r w:rsidRPr="007A15F7">
        <w:rPr>
          <w:rFonts w:ascii="Calibri" w:hAnsi="Calibri" w:cs="Calibri"/>
          <w:sz w:val="22"/>
          <w:szCs w:val="22"/>
          <w:lang w:val="nl-NL"/>
        </w:rPr>
        <w:tab/>
      </w:r>
    </w:p>
    <w:p w14:paraId="6934D792" w14:textId="77777777" w:rsidR="009436AE" w:rsidRPr="0067577C" w:rsidRDefault="00F225F3" w:rsidP="00E26DDB">
      <w:pPr>
        <w:ind w:left="1416" w:hanging="1416"/>
        <w:rPr>
          <w:rFonts w:ascii="Calibri" w:hAnsi="Calibri" w:cs="Calibri"/>
          <w:sz w:val="22"/>
          <w:szCs w:val="22"/>
          <w:lang w:val="nl-NL"/>
        </w:rPr>
      </w:pPr>
      <w:r w:rsidRPr="007A15F7">
        <w:rPr>
          <w:rFonts w:ascii="Calibri" w:hAnsi="Calibri" w:cs="Calibri"/>
          <w:sz w:val="22"/>
          <w:szCs w:val="22"/>
          <w:lang w:val="nl-NL"/>
        </w:rPr>
        <w:t>Bijlage 1</w:t>
      </w:r>
      <w:r w:rsidRPr="007A15F7">
        <w:rPr>
          <w:rFonts w:ascii="Calibri" w:hAnsi="Calibri" w:cs="Calibri"/>
          <w:sz w:val="22"/>
          <w:szCs w:val="22"/>
          <w:lang w:val="nl-NL"/>
        </w:rPr>
        <w:tab/>
      </w:r>
      <w:r w:rsidR="00E26DDB" w:rsidRPr="0067577C">
        <w:rPr>
          <w:rFonts w:ascii="Calibri" w:hAnsi="Calibri" w:cs="Calibri"/>
          <w:sz w:val="22"/>
          <w:szCs w:val="22"/>
          <w:lang w:val="nl-NL"/>
        </w:rPr>
        <w:t xml:space="preserve">Inschrijving </w:t>
      </w:r>
      <w:r w:rsidR="009436AE" w:rsidRPr="0067577C">
        <w:rPr>
          <w:rFonts w:ascii="Calibri" w:hAnsi="Calibri" w:cs="Calibri"/>
          <w:sz w:val="22"/>
          <w:szCs w:val="22"/>
          <w:lang w:val="nl-NL"/>
        </w:rPr>
        <w:t>leverancier, i</w:t>
      </w:r>
      <w:r w:rsidR="00F04257">
        <w:rPr>
          <w:rFonts w:ascii="Calibri" w:hAnsi="Calibri" w:cs="Calibri"/>
          <w:sz w:val="22"/>
          <w:szCs w:val="22"/>
          <w:lang w:val="nl-NL"/>
        </w:rPr>
        <w:t>nclusief Programma van Eisen,</w:t>
      </w:r>
      <w:r w:rsidR="00E26DDB" w:rsidRPr="0067577C">
        <w:rPr>
          <w:rFonts w:ascii="Calibri" w:hAnsi="Calibri" w:cs="Calibri"/>
          <w:sz w:val="22"/>
          <w:szCs w:val="22"/>
          <w:lang w:val="nl-NL"/>
        </w:rPr>
        <w:t xml:space="preserve"> inclusief </w:t>
      </w:r>
      <w:r w:rsidR="008328E0" w:rsidRPr="0067577C">
        <w:rPr>
          <w:rFonts w:ascii="Calibri" w:hAnsi="Calibri" w:cs="Calibri"/>
          <w:sz w:val="22"/>
          <w:szCs w:val="22"/>
          <w:lang w:val="nl-NL"/>
        </w:rPr>
        <w:t xml:space="preserve">inschrijfformulier </w:t>
      </w:r>
      <w:r w:rsidR="00E26DDB" w:rsidRPr="0067577C">
        <w:rPr>
          <w:rFonts w:ascii="Calibri" w:hAnsi="Calibri" w:cs="Calibri"/>
          <w:sz w:val="22"/>
          <w:szCs w:val="22"/>
          <w:lang w:val="nl-NL"/>
        </w:rPr>
        <w:t>en overige (relevante) aanbestedingstukken</w:t>
      </w:r>
    </w:p>
    <w:p w14:paraId="2B3EFA98" w14:textId="77777777" w:rsidR="00F26BCB" w:rsidRPr="007A15F7" w:rsidRDefault="00F26BCB">
      <w:pPr>
        <w:rPr>
          <w:rFonts w:ascii="Calibri" w:hAnsi="Calibri" w:cs="Calibri"/>
          <w:sz w:val="22"/>
          <w:szCs w:val="22"/>
          <w:lang w:val="nl-NL"/>
        </w:rPr>
      </w:pPr>
      <w:r>
        <w:rPr>
          <w:rFonts w:ascii="Calibri" w:hAnsi="Calibri" w:cs="Calibri"/>
          <w:sz w:val="22"/>
          <w:szCs w:val="22"/>
          <w:lang w:val="nl-NL"/>
        </w:rPr>
        <w:t>Bijlage 2</w:t>
      </w:r>
      <w:r>
        <w:rPr>
          <w:rFonts w:ascii="Calibri" w:hAnsi="Calibri" w:cs="Calibri"/>
          <w:sz w:val="22"/>
          <w:szCs w:val="22"/>
          <w:lang w:val="nl-NL"/>
        </w:rPr>
        <w:tab/>
        <w:t>Aanvullende voorwaarden m.b.t. het bestellen via GHX Benelux</w:t>
      </w:r>
    </w:p>
    <w:p w14:paraId="2A206B0B" w14:textId="77777777" w:rsidR="00F26BCB" w:rsidRPr="007A15F7" w:rsidRDefault="00F26BCB" w:rsidP="009436AE">
      <w:pPr>
        <w:rPr>
          <w:rFonts w:ascii="Calibri" w:hAnsi="Calibri" w:cs="Calibri"/>
          <w:sz w:val="22"/>
          <w:szCs w:val="22"/>
          <w:lang w:val="nl-NL"/>
        </w:rPr>
      </w:pPr>
      <w:r>
        <w:rPr>
          <w:rFonts w:ascii="Calibri" w:hAnsi="Calibri" w:cs="Calibri"/>
          <w:sz w:val="22"/>
          <w:szCs w:val="22"/>
          <w:lang w:val="nl-NL"/>
        </w:rPr>
        <w:t>Bijlage 3</w:t>
      </w:r>
      <w:r w:rsidR="00F225F3" w:rsidRPr="007A15F7">
        <w:rPr>
          <w:rFonts w:ascii="Calibri" w:hAnsi="Calibri" w:cs="Calibri"/>
          <w:sz w:val="22"/>
          <w:szCs w:val="22"/>
          <w:lang w:val="nl-NL"/>
        </w:rPr>
        <w:tab/>
      </w:r>
      <w:r w:rsidR="002E6AB7" w:rsidRPr="002E6AB7">
        <w:rPr>
          <w:rFonts w:ascii="Calibri" w:hAnsi="Calibri" w:cs="Calibri"/>
          <w:sz w:val="22"/>
          <w:szCs w:val="22"/>
          <w:lang w:val="nl-NL"/>
        </w:rPr>
        <w:t xml:space="preserve">Algemene Inkoopvoorwaarden Maastricht UMC+, versie </w:t>
      </w:r>
      <w:r w:rsidR="00AA3335">
        <w:rPr>
          <w:rFonts w:ascii="Calibri" w:hAnsi="Calibri" w:cs="Calibri"/>
          <w:sz w:val="22"/>
          <w:szCs w:val="22"/>
          <w:lang w:val="nl-NL"/>
        </w:rPr>
        <w:t>januari</w:t>
      </w:r>
      <w:r w:rsidR="0033795A">
        <w:rPr>
          <w:rFonts w:ascii="Calibri" w:hAnsi="Calibri" w:cs="Calibri"/>
          <w:sz w:val="22"/>
          <w:szCs w:val="22"/>
          <w:lang w:val="nl-NL"/>
        </w:rPr>
        <w:t xml:space="preserve"> </w:t>
      </w:r>
      <w:r w:rsidR="00AA3335">
        <w:rPr>
          <w:rFonts w:ascii="Calibri" w:hAnsi="Calibri" w:cs="Calibri"/>
          <w:sz w:val="22"/>
          <w:szCs w:val="22"/>
          <w:lang w:val="nl-NL"/>
        </w:rPr>
        <w:t>2024</w:t>
      </w:r>
    </w:p>
    <w:p w14:paraId="38B745F6" w14:textId="77777777" w:rsidR="00F225F3" w:rsidRPr="007A15F7" w:rsidRDefault="00F225F3">
      <w:pPr>
        <w:rPr>
          <w:rFonts w:ascii="Calibri" w:hAnsi="Calibri" w:cs="Calibri"/>
          <w:sz w:val="22"/>
          <w:szCs w:val="22"/>
          <w:lang w:val="nl-NL"/>
        </w:rPr>
      </w:pPr>
    </w:p>
    <w:p w14:paraId="6A03B459" w14:textId="5E1AA3FE" w:rsidR="006D2D1E" w:rsidRPr="00F04257" w:rsidRDefault="00523685" w:rsidP="006D2D1E">
      <w:pPr>
        <w:spacing w:line="276" w:lineRule="auto"/>
        <w:rPr>
          <w:rFonts w:ascii="Calibri" w:hAnsi="Calibri" w:cs="Calibri"/>
          <w:sz w:val="22"/>
          <w:szCs w:val="22"/>
          <w:lang w:val="nl-NL"/>
        </w:rPr>
      </w:pPr>
      <w:r w:rsidRPr="006D2D1E">
        <w:rPr>
          <w:rFonts w:ascii="Calibri" w:hAnsi="Calibri" w:cs="Calibri"/>
          <w:sz w:val="22"/>
          <w:szCs w:val="22"/>
          <w:lang w:val="nl-NL"/>
        </w:rPr>
        <w:t xml:space="preserve">De bijlagen vormen </w:t>
      </w:r>
      <w:r w:rsidR="00551F75" w:rsidRPr="006D2D1E">
        <w:rPr>
          <w:rFonts w:ascii="Calibri" w:hAnsi="Calibri" w:cs="Calibri"/>
          <w:sz w:val="22"/>
          <w:szCs w:val="22"/>
          <w:lang w:val="nl-NL"/>
        </w:rPr>
        <w:t>een onlosmakelijk geheel met de</w:t>
      </w:r>
      <w:r w:rsidRPr="006D2D1E">
        <w:rPr>
          <w:rFonts w:ascii="Calibri" w:hAnsi="Calibri" w:cs="Calibri"/>
          <w:sz w:val="22"/>
          <w:szCs w:val="22"/>
          <w:lang w:val="nl-NL"/>
        </w:rPr>
        <w:t xml:space="preserve"> contractvoorwaarden</w:t>
      </w:r>
      <w:r w:rsidRPr="00F04257">
        <w:rPr>
          <w:rFonts w:ascii="Calibri" w:hAnsi="Calibri" w:cs="Calibri"/>
          <w:sz w:val="22"/>
          <w:szCs w:val="22"/>
          <w:lang w:val="nl-NL"/>
        </w:rPr>
        <w:t>.</w:t>
      </w:r>
      <w:r w:rsidR="006D2D1E" w:rsidRPr="00F04257">
        <w:rPr>
          <w:rFonts w:ascii="Calibri" w:hAnsi="Calibri" w:cs="Calibri"/>
          <w:sz w:val="22"/>
          <w:szCs w:val="22"/>
          <w:lang w:val="nl-NL"/>
        </w:rPr>
        <w:t xml:space="preserve"> Daarnaast vormen alle (</w:t>
      </w:r>
      <w:proofErr w:type="spellStart"/>
      <w:r w:rsidR="006D2D1E" w:rsidRPr="00F04257">
        <w:rPr>
          <w:rFonts w:ascii="Calibri" w:hAnsi="Calibri" w:cs="Calibri"/>
          <w:sz w:val="22"/>
          <w:szCs w:val="22"/>
          <w:lang w:val="nl-NL"/>
        </w:rPr>
        <w:t>aanbestedings</w:t>
      </w:r>
      <w:proofErr w:type="spellEnd"/>
      <w:r w:rsidR="006D2D1E" w:rsidRPr="00F04257">
        <w:rPr>
          <w:rFonts w:ascii="Calibri" w:hAnsi="Calibri" w:cs="Calibri"/>
          <w:sz w:val="22"/>
          <w:szCs w:val="22"/>
          <w:lang w:val="nl-NL"/>
        </w:rPr>
        <w:t xml:space="preserve">)stukken, welke voor beide Partijen in de tender met referentie </w:t>
      </w:r>
      <w:r w:rsidR="00F04257" w:rsidRPr="00F04257">
        <w:rPr>
          <w:rFonts w:ascii="Calibri" w:hAnsi="Calibri" w:cs="Calibri"/>
          <w:sz w:val="22"/>
          <w:szCs w:val="22"/>
          <w:lang w:val="nl-NL"/>
        </w:rPr>
        <w:t>TN</w:t>
      </w:r>
      <w:r w:rsidR="00D762BE">
        <w:rPr>
          <w:rFonts w:ascii="Calibri" w:hAnsi="Calibri" w:cs="Calibri"/>
          <w:sz w:val="22"/>
          <w:szCs w:val="22"/>
          <w:lang w:val="nl-NL"/>
        </w:rPr>
        <w:t xml:space="preserve"> </w:t>
      </w:r>
      <w:r w:rsidR="00F04257" w:rsidRPr="00F04257">
        <w:rPr>
          <w:rFonts w:ascii="Calibri" w:hAnsi="Calibri" w:cs="Calibri"/>
          <w:sz w:val="22"/>
          <w:szCs w:val="22"/>
          <w:lang w:val="nl-NL"/>
        </w:rPr>
        <w:t>570399</w:t>
      </w:r>
      <w:r w:rsidR="006D2D1E" w:rsidRPr="00F04257">
        <w:rPr>
          <w:rFonts w:ascii="Calibri" w:hAnsi="Calibri" w:cs="Calibri"/>
          <w:sz w:val="22"/>
          <w:szCs w:val="22"/>
          <w:lang w:val="nl-NL"/>
        </w:rPr>
        <w:t xml:space="preserve"> to</w:t>
      </w:r>
      <w:r w:rsidR="00070237" w:rsidRPr="00F04257">
        <w:rPr>
          <w:rFonts w:ascii="Calibri" w:hAnsi="Calibri" w:cs="Calibri"/>
          <w:sz w:val="22"/>
          <w:szCs w:val="22"/>
          <w:lang w:val="nl-NL"/>
        </w:rPr>
        <w:t xml:space="preserve">egankelijk zijn op </w:t>
      </w:r>
      <w:hyperlink r:id="rId8" w:history="1">
        <w:r w:rsidR="00F04257" w:rsidRPr="00D07C7F">
          <w:rPr>
            <w:rStyle w:val="Hyperlink"/>
            <w:rFonts w:ascii="Calibri" w:hAnsi="Calibri" w:cs="Calibri"/>
            <w:sz w:val="22"/>
            <w:szCs w:val="22"/>
            <w:lang w:val="nl-NL"/>
          </w:rPr>
          <w:t>www.tenderned.nl</w:t>
        </w:r>
      </w:hyperlink>
      <w:r w:rsidR="00F04257">
        <w:rPr>
          <w:rFonts w:ascii="Calibri" w:hAnsi="Calibri" w:cs="Calibri"/>
          <w:sz w:val="22"/>
          <w:szCs w:val="22"/>
          <w:lang w:val="nl-NL"/>
        </w:rPr>
        <w:t xml:space="preserve"> </w:t>
      </w:r>
      <w:r w:rsidR="006D2D1E" w:rsidRPr="00F04257">
        <w:rPr>
          <w:rFonts w:ascii="Calibri" w:hAnsi="Calibri" w:cs="Calibri"/>
          <w:sz w:val="22"/>
          <w:szCs w:val="22"/>
          <w:lang w:val="nl-NL"/>
        </w:rPr>
        <w:t>en welke al dan niet in deze Overeenkomst zijn opgenomen, of waar al dan niet in deze Overeenkomst naar wordt verwezen, een onlosmakelijk geheel met deze Overeenkomst.</w:t>
      </w:r>
      <w:r w:rsidR="00972B0E" w:rsidRPr="00F04257">
        <w:rPr>
          <w:rFonts w:ascii="Calibri" w:hAnsi="Calibri" w:cs="Calibri"/>
          <w:sz w:val="22"/>
          <w:szCs w:val="22"/>
          <w:lang w:val="nl-NL"/>
        </w:rPr>
        <w:t xml:space="preserve"> </w:t>
      </w:r>
    </w:p>
    <w:p w14:paraId="2B2AAD33" w14:textId="77777777" w:rsidR="00523685" w:rsidRPr="007A15F7" w:rsidRDefault="00523685" w:rsidP="00523685">
      <w:pPr>
        <w:pStyle w:val="Kop1"/>
        <w:rPr>
          <w:rFonts w:ascii="Calibri" w:hAnsi="Calibri" w:cs="Calibri"/>
          <w:b w:val="0"/>
          <w:bCs w:val="0"/>
          <w:sz w:val="22"/>
          <w:szCs w:val="22"/>
        </w:rPr>
      </w:pPr>
    </w:p>
    <w:p w14:paraId="1F434277" w14:textId="77777777" w:rsidR="00F225F3" w:rsidRPr="007A15F7" w:rsidRDefault="00884C6F">
      <w:pPr>
        <w:rPr>
          <w:rFonts w:ascii="Calibri" w:hAnsi="Calibri" w:cs="Calibri"/>
          <w:sz w:val="22"/>
          <w:szCs w:val="22"/>
          <w:lang w:val="nl-NL"/>
        </w:rPr>
      </w:pPr>
      <w:r w:rsidRPr="007A15F7">
        <w:rPr>
          <w:rFonts w:ascii="Calibri" w:hAnsi="Calibri" w:cs="Calibri"/>
          <w:sz w:val="22"/>
          <w:szCs w:val="22"/>
          <w:lang w:val="nl-NL"/>
        </w:rPr>
        <w:br w:type="page"/>
      </w:r>
      <w:r w:rsidR="00F225F3" w:rsidRPr="007A15F7">
        <w:rPr>
          <w:rFonts w:ascii="Calibri" w:hAnsi="Calibri" w:cs="Calibri"/>
          <w:b/>
          <w:sz w:val="22"/>
          <w:szCs w:val="22"/>
          <w:lang w:val="nl-NL"/>
        </w:rPr>
        <w:lastRenderedPageBreak/>
        <w:t xml:space="preserve">Artikel 1. Toepasselijkheid </w:t>
      </w:r>
    </w:p>
    <w:p w14:paraId="725986E6" w14:textId="77777777" w:rsidR="00F225F3" w:rsidRPr="007A15F7" w:rsidRDefault="00F225F3">
      <w:pPr>
        <w:rPr>
          <w:rFonts w:ascii="Calibri" w:hAnsi="Calibri" w:cs="Calibri"/>
          <w:sz w:val="22"/>
          <w:szCs w:val="22"/>
          <w:lang w:val="nl-NL"/>
        </w:rPr>
      </w:pPr>
    </w:p>
    <w:p w14:paraId="6F99242E" w14:textId="3B145874" w:rsidR="00F225F3" w:rsidRPr="007A15F7" w:rsidRDefault="00AC2135">
      <w:pPr>
        <w:rPr>
          <w:rFonts w:ascii="Calibri" w:hAnsi="Calibri" w:cs="Calibri"/>
          <w:color w:val="000000"/>
          <w:sz w:val="22"/>
          <w:szCs w:val="22"/>
          <w:lang w:val="nl-NL"/>
        </w:rPr>
      </w:pPr>
      <w:r>
        <w:rPr>
          <w:rFonts w:ascii="Calibri" w:hAnsi="Calibri" w:cs="Calibri"/>
          <w:sz w:val="22"/>
          <w:szCs w:val="22"/>
          <w:lang w:val="nl-NL"/>
        </w:rPr>
        <w:t>a.</w:t>
      </w:r>
      <w:r>
        <w:rPr>
          <w:rFonts w:ascii="Calibri" w:hAnsi="Calibri" w:cs="Calibri"/>
          <w:sz w:val="22"/>
          <w:szCs w:val="22"/>
          <w:lang w:val="nl-NL"/>
        </w:rPr>
        <w:tab/>
      </w:r>
      <w:r w:rsidR="00F225F3" w:rsidRPr="007A15F7">
        <w:rPr>
          <w:rFonts w:ascii="Calibri" w:hAnsi="Calibri" w:cs="Calibri"/>
          <w:sz w:val="22"/>
          <w:szCs w:val="22"/>
          <w:lang w:val="nl-NL"/>
        </w:rPr>
        <w:t xml:space="preserve">Deze mantelovereenkomst betreft de levering van </w:t>
      </w:r>
      <w:r w:rsidR="00F04257">
        <w:rPr>
          <w:rFonts w:ascii="Calibri" w:hAnsi="Calibri" w:cs="Calibri"/>
          <w:sz w:val="22"/>
          <w:szCs w:val="22"/>
          <w:lang w:val="nl-NL"/>
        </w:rPr>
        <w:t xml:space="preserve">schouderprothesen (fractuur reverse </w:t>
      </w:r>
      <w:r w:rsidR="00F04257">
        <w:rPr>
          <w:rFonts w:ascii="Calibri" w:hAnsi="Calibri" w:cs="Calibri"/>
          <w:sz w:val="22"/>
          <w:szCs w:val="22"/>
          <w:lang w:val="nl-NL"/>
        </w:rPr>
        <w:tab/>
        <w:t xml:space="preserve">en </w:t>
      </w:r>
      <w:proofErr w:type="spellStart"/>
      <w:r w:rsidR="00F04257">
        <w:rPr>
          <w:rFonts w:ascii="Calibri" w:hAnsi="Calibri" w:cs="Calibri"/>
          <w:sz w:val="22"/>
          <w:szCs w:val="22"/>
          <w:lang w:val="nl-NL"/>
        </w:rPr>
        <w:t>hemi</w:t>
      </w:r>
      <w:proofErr w:type="spellEnd"/>
      <w:r w:rsidR="00F04257">
        <w:rPr>
          <w:rFonts w:ascii="Calibri" w:hAnsi="Calibri" w:cs="Calibri"/>
          <w:sz w:val="22"/>
          <w:szCs w:val="22"/>
          <w:lang w:val="nl-NL"/>
        </w:rPr>
        <w:t xml:space="preserve">) </w:t>
      </w:r>
      <w:r w:rsidR="0017392A">
        <w:rPr>
          <w:rFonts w:ascii="Calibri" w:hAnsi="Calibri" w:cs="Calibri"/>
          <w:color w:val="000000"/>
          <w:sz w:val="22"/>
          <w:szCs w:val="22"/>
          <w:lang w:val="nl-NL"/>
        </w:rPr>
        <w:t>op consignatie inclusief de levering</w:t>
      </w:r>
      <w:r w:rsidR="00F4481D">
        <w:rPr>
          <w:rFonts w:ascii="Calibri" w:hAnsi="Calibri" w:cs="Calibri"/>
          <w:color w:val="000000"/>
          <w:sz w:val="22"/>
          <w:szCs w:val="22"/>
          <w:lang w:val="nl-NL"/>
        </w:rPr>
        <w:t xml:space="preserve"> van bruikleen</w:t>
      </w:r>
      <w:r w:rsidR="0017392A">
        <w:rPr>
          <w:rFonts w:ascii="Calibri" w:hAnsi="Calibri" w:cs="Calibri"/>
          <w:color w:val="000000"/>
          <w:sz w:val="22"/>
          <w:szCs w:val="22"/>
          <w:lang w:val="nl-NL"/>
        </w:rPr>
        <w:t>sets en</w:t>
      </w:r>
      <w:r w:rsidR="00F4481D">
        <w:rPr>
          <w:rFonts w:ascii="Calibri" w:hAnsi="Calibri" w:cs="Calibri"/>
          <w:color w:val="000000"/>
          <w:sz w:val="22"/>
          <w:szCs w:val="22"/>
          <w:lang w:val="nl-NL"/>
        </w:rPr>
        <w:tab/>
      </w:r>
      <w:r w:rsidR="0017392A">
        <w:rPr>
          <w:rFonts w:ascii="Calibri" w:hAnsi="Calibri" w:cs="Calibri"/>
          <w:color w:val="000000"/>
          <w:sz w:val="22"/>
          <w:szCs w:val="22"/>
          <w:lang w:val="nl-NL"/>
        </w:rPr>
        <w:t>implantatenkar</w:t>
      </w:r>
      <w:r w:rsidR="00F4481D">
        <w:rPr>
          <w:rFonts w:ascii="Calibri" w:hAnsi="Calibri" w:cs="Calibri"/>
          <w:color w:val="000000"/>
          <w:sz w:val="22"/>
          <w:szCs w:val="22"/>
          <w:lang w:val="nl-NL"/>
        </w:rPr>
        <w:t>(ren)</w:t>
      </w:r>
      <w:r w:rsidR="0017392A">
        <w:rPr>
          <w:rFonts w:ascii="Calibri" w:hAnsi="Calibri" w:cs="Calibri"/>
          <w:color w:val="000000"/>
          <w:sz w:val="22"/>
          <w:szCs w:val="22"/>
          <w:lang w:val="nl-NL"/>
        </w:rPr>
        <w:t>.</w:t>
      </w:r>
    </w:p>
    <w:p w14:paraId="610DF803" w14:textId="77777777" w:rsidR="00AC2135" w:rsidRDefault="00AC2135">
      <w:pPr>
        <w:rPr>
          <w:rFonts w:ascii="Calibri" w:hAnsi="Calibri" w:cs="Calibri"/>
          <w:sz w:val="22"/>
          <w:szCs w:val="22"/>
          <w:lang w:val="nl-NL"/>
        </w:rPr>
      </w:pPr>
    </w:p>
    <w:p w14:paraId="6FF07C4E" w14:textId="77777777" w:rsidR="00F225F3" w:rsidRPr="007A15F7" w:rsidRDefault="00AC2135" w:rsidP="00AC2135">
      <w:pPr>
        <w:ind w:left="708" w:hanging="708"/>
        <w:rPr>
          <w:rFonts w:ascii="Calibri" w:hAnsi="Calibri" w:cs="Calibri"/>
          <w:sz w:val="22"/>
          <w:szCs w:val="22"/>
          <w:lang w:val="nl-NL"/>
        </w:rPr>
      </w:pPr>
      <w:r>
        <w:rPr>
          <w:rFonts w:ascii="Calibri" w:hAnsi="Calibri" w:cs="Calibri"/>
          <w:sz w:val="22"/>
          <w:szCs w:val="22"/>
          <w:lang w:val="nl-NL"/>
        </w:rPr>
        <w:t>b.</w:t>
      </w:r>
      <w:r>
        <w:rPr>
          <w:rFonts w:ascii="Calibri" w:hAnsi="Calibri" w:cs="Calibri"/>
          <w:sz w:val="22"/>
          <w:szCs w:val="22"/>
          <w:lang w:val="nl-NL"/>
        </w:rPr>
        <w:tab/>
      </w:r>
      <w:r w:rsidR="00F225F3" w:rsidRPr="007A15F7">
        <w:rPr>
          <w:rFonts w:ascii="Calibri" w:hAnsi="Calibri" w:cs="Calibri"/>
          <w:sz w:val="22"/>
          <w:szCs w:val="22"/>
          <w:lang w:val="nl-NL"/>
        </w:rPr>
        <w:t xml:space="preserve">Leverancier conformeert zich aan de </w:t>
      </w:r>
      <w:r w:rsidR="002E6AB7" w:rsidRPr="002E6AB7">
        <w:rPr>
          <w:rFonts w:ascii="Calibri" w:hAnsi="Calibri" w:cs="Calibri"/>
          <w:sz w:val="22"/>
          <w:szCs w:val="22"/>
          <w:lang w:val="nl-NL"/>
        </w:rPr>
        <w:t>Algemene Inkoopvoorwaarden Maastricht UMC+</w:t>
      </w:r>
      <w:r w:rsidR="009436AE" w:rsidRPr="007A15F7">
        <w:rPr>
          <w:rFonts w:ascii="Calibri" w:hAnsi="Calibri" w:cs="Calibri"/>
          <w:sz w:val="22"/>
          <w:szCs w:val="22"/>
          <w:lang w:val="nl-NL"/>
        </w:rPr>
        <w:t xml:space="preserve">, zoals opgenomen in bijlage </w:t>
      </w:r>
      <w:r w:rsidR="00211B4B">
        <w:rPr>
          <w:rFonts w:ascii="Calibri" w:hAnsi="Calibri" w:cs="Calibri"/>
          <w:sz w:val="22"/>
          <w:szCs w:val="22"/>
          <w:lang w:val="nl-NL"/>
        </w:rPr>
        <w:t>3</w:t>
      </w:r>
      <w:r w:rsidR="00F225F3" w:rsidRPr="007A15F7">
        <w:rPr>
          <w:rFonts w:ascii="Calibri" w:hAnsi="Calibri" w:cs="Calibri"/>
          <w:sz w:val="22"/>
          <w:szCs w:val="22"/>
          <w:lang w:val="nl-NL"/>
        </w:rPr>
        <w:t xml:space="preserve">. De </w:t>
      </w:r>
      <w:r w:rsidR="00551F75">
        <w:rPr>
          <w:rFonts w:ascii="Calibri" w:hAnsi="Calibri" w:cs="Calibri"/>
          <w:sz w:val="22"/>
          <w:szCs w:val="22"/>
          <w:lang w:val="nl-NL"/>
        </w:rPr>
        <w:t>A</w:t>
      </w:r>
      <w:r w:rsidR="00551F75" w:rsidRPr="007A15F7">
        <w:rPr>
          <w:rFonts w:ascii="Calibri" w:hAnsi="Calibri" w:cs="Calibri"/>
          <w:sz w:val="22"/>
          <w:szCs w:val="22"/>
          <w:lang w:val="nl-NL"/>
        </w:rPr>
        <w:t xml:space="preserve">lgemene </w:t>
      </w:r>
      <w:r w:rsidR="00551F75">
        <w:rPr>
          <w:rFonts w:ascii="Calibri" w:hAnsi="Calibri" w:cs="Calibri"/>
          <w:sz w:val="22"/>
          <w:szCs w:val="22"/>
          <w:lang w:val="nl-NL"/>
        </w:rPr>
        <w:t>I</w:t>
      </w:r>
      <w:r w:rsidR="00551F75" w:rsidRPr="007A15F7">
        <w:rPr>
          <w:rFonts w:ascii="Calibri" w:hAnsi="Calibri" w:cs="Calibri"/>
          <w:sz w:val="22"/>
          <w:szCs w:val="22"/>
          <w:lang w:val="nl-NL"/>
        </w:rPr>
        <w:t xml:space="preserve">nkoopvoorwaarden </w:t>
      </w:r>
      <w:r w:rsidR="00F225F3" w:rsidRPr="007A15F7">
        <w:rPr>
          <w:rFonts w:ascii="Calibri" w:hAnsi="Calibri" w:cs="Calibri"/>
          <w:sz w:val="22"/>
          <w:szCs w:val="22"/>
          <w:lang w:val="nl-NL"/>
        </w:rPr>
        <w:t>maken onlosmakelijk deel uit van de overeenkomst.</w:t>
      </w:r>
    </w:p>
    <w:p w14:paraId="77DDA7C8" w14:textId="77777777" w:rsidR="00F225F3" w:rsidRPr="007A15F7" w:rsidRDefault="00F225F3">
      <w:pPr>
        <w:rPr>
          <w:rFonts w:ascii="Calibri" w:hAnsi="Calibri" w:cs="Calibri"/>
          <w:sz w:val="22"/>
          <w:szCs w:val="22"/>
          <w:lang w:val="nl-NL"/>
        </w:rPr>
      </w:pPr>
    </w:p>
    <w:p w14:paraId="0D7A8FC8" w14:textId="77777777" w:rsidR="00F225F3" w:rsidRPr="007A15F7" w:rsidRDefault="00AC2135" w:rsidP="00AC2135">
      <w:pPr>
        <w:ind w:left="708" w:hanging="708"/>
        <w:rPr>
          <w:rFonts w:ascii="Calibri" w:hAnsi="Calibri" w:cs="Calibri"/>
          <w:sz w:val="22"/>
          <w:szCs w:val="22"/>
          <w:lang w:val="nl-NL"/>
        </w:rPr>
      </w:pPr>
      <w:r>
        <w:rPr>
          <w:rFonts w:ascii="Calibri" w:hAnsi="Calibri" w:cs="Calibri"/>
          <w:sz w:val="22"/>
          <w:szCs w:val="22"/>
          <w:lang w:val="nl-NL"/>
        </w:rPr>
        <w:t>c.</w:t>
      </w:r>
      <w:r>
        <w:rPr>
          <w:rFonts w:ascii="Calibri" w:hAnsi="Calibri" w:cs="Calibri"/>
          <w:sz w:val="22"/>
          <w:szCs w:val="22"/>
          <w:lang w:val="nl-NL"/>
        </w:rPr>
        <w:tab/>
      </w:r>
      <w:r w:rsidR="00F225F3" w:rsidRPr="007A15F7">
        <w:rPr>
          <w:rFonts w:ascii="Calibri" w:hAnsi="Calibri" w:cs="Calibri"/>
          <w:sz w:val="22"/>
          <w:szCs w:val="22"/>
          <w:lang w:val="nl-NL"/>
        </w:rPr>
        <w:t xml:space="preserve">Indien blijkt dat de </w:t>
      </w:r>
      <w:r w:rsidR="002E6AB7" w:rsidRPr="002E6AB7">
        <w:rPr>
          <w:rFonts w:ascii="Calibri" w:hAnsi="Calibri" w:cs="Calibri"/>
          <w:sz w:val="22"/>
          <w:szCs w:val="22"/>
          <w:lang w:val="nl-NL"/>
        </w:rPr>
        <w:t>Algemene Ink</w:t>
      </w:r>
      <w:r w:rsidR="00AF13C0">
        <w:rPr>
          <w:rFonts w:ascii="Calibri" w:hAnsi="Calibri" w:cs="Calibri"/>
          <w:sz w:val="22"/>
          <w:szCs w:val="22"/>
          <w:lang w:val="nl-NL"/>
        </w:rPr>
        <w:t xml:space="preserve">oopvoorwaarden Maastricht UMC+ </w:t>
      </w:r>
      <w:r w:rsidR="00F225F3" w:rsidRPr="007A15F7">
        <w:rPr>
          <w:rFonts w:ascii="Calibri" w:hAnsi="Calibri" w:cs="Calibri"/>
          <w:sz w:val="22"/>
          <w:szCs w:val="22"/>
          <w:lang w:val="nl-NL"/>
        </w:rPr>
        <w:t xml:space="preserve">tegenstrijdig zijn met </w:t>
      </w:r>
      <w:r w:rsidR="00884C6F" w:rsidRPr="007A15F7">
        <w:rPr>
          <w:rFonts w:ascii="Calibri" w:hAnsi="Calibri" w:cs="Calibri"/>
          <w:sz w:val="22"/>
          <w:szCs w:val="22"/>
          <w:lang w:val="nl-NL"/>
        </w:rPr>
        <w:t xml:space="preserve">de </w:t>
      </w:r>
      <w:r w:rsidR="00F225F3" w:rsidRPr="007A15F7">
        <w:rPr>
          <w:rFonts w:ascii="Calibri" w:hAnsi="Calibri" w:cs="Calibri"/>
          <w:sz w:val="22"/>
          <w:szCs w:val="22"/>
          <w:lang w:val="nl-NL"/>
        </w:rPr>
        <w:t xml:space="preserve">voorwaarden </w:t>
      </w:r>
      <w:r w:rsidR="00551F75">
        <w:rPr>
          <w:rFonts w:ascii="Calibri" w:hAnsi="Calibri" w:cs="Calibri"/>
          <w:sz w:val="22"/>
          <w:szCs w:val="22"/>
          <w:lang w:val="nl-NL"/>
        </w:rPr>
        <w:t>van de mantel</w:t>
      </w:r>
      <w:r w:rsidR="00F225F3" w:rsidRPr="007A15F7">
        <w:rPr>
          <w:rFonts w:ascii="Calibri" w:hAnsi="Calibri" w:cs="Calibri"/>
          <w:sz w:val="22"/>
          <w:szCs w:val="22"/>
          <w:lang w:val="nl-NL"/>
        </w:rPr>
        <w:t>overeenkomst, gelden, uitsluitend voor het betreffende artikel, de voorwaarden van de mantelovereenkomst.</w:t>
      </w:r>
    </w:p>
    <w:p w14:paraId="31EAA354" w14:textId="77777777" w:rsidR="00884C6F" w:rsidRPr="007A15F7" w:rsidRDefault="00884C6F">
      <w:pPr>
        <w:rPr>
          <w:rFonts w:ascii="Calibri" w:hAnsi="Calibri" w:cs="Calibri"/>
          <w:sz w:val="22"/>
          <w:szCs w:val="22"/>
          <w:lang w:val="nl-NL"/>
        </w:rPr>
      </w:pPr>
    </w:p>
    <w:p w14:paraId="1188A5C9" w14:textId="77777777" w:rsidR="00884C6F" w:rsidRPr="0067577C" w:rsidRDefault="00AC2135" w:rsidP="00AC2135">
      <w:pPr>
        <w:ind w:left="708" w:hanging="708"/>
        <w:rPr>
          <w:rFonts w:ascii="Calibri" w:hAnsi="Calibri" w:cs="Calibri"/>
          <w:sz w:val="22"/>
          <w:szCs w:val="22"/>
          <w:lang w:val="nl-NL"/>
        </w:rPr>
      </w:pPr>
      <w:r w:rsidRPr="0067577C">
        <w:rPr>
          <w:rFonts w:ascii="Calibri" w:hAnsi="Calibri" w:cs="Calibri"/>
          <w:sz w:val="22"/>
          <w:szCs w:val="22"/>
          <w:lang w:val="nl-NL"/>
        </w:rPr>
        <w:t>d.</w:t>
      </w:r>
      <w:r w:rsidRPr="0067577C">
        <w:rPr>
          <w:rFonts w:ascii="Calibri" w:hAnsi="Calibri" w:cs="Calibri"/>
          <w:sz w:val="22"/>
          <w:szCs w:val="22"/>
          <w:lang w:val="nl-NL"/>
        </w:rPr>
        <w:tab/>
      </w:r>
      <w:r w:rsidR="000F09D7" w:rsidRPr="0067577C">
        <w:rPr>
          <w:rFonts w:ascii="Calibri" w:hAnsi="Calibri" w:cs="Calibri"/>
          <w:sz w:val="22"/>
          <w:szCs w:val="22"/>
          <w:lang w:val="nl-NL"/>
        </w:rPr>
        <w:t>Tussen Partijen overeengekomen aanvullende</w:t>
      </w:r>
      <w:r w:rsidR="00884C6F" w:rsidRPr="0067577C">
        <w:rPr>
          <w:rFonts w:ascii="Calibri" w:hAnsi="Calibri" w:cs="Calibri"/>
          <w:sz w:val="22"/>
          <w:szCs w:val="22"/>
          <w:lang w:val="nl-NL"/>
        </w:rPr>
        <w:t xml:space="preserve"> </w:t>
      </w:r>
      <w:r w:rsidR="000F09D7" w:rsidRPr="0067577C">
        <w:rPr>
          <w:rFonts w:ascii="Calibri" w:hAnsi="Calibri" w:cs="Calibri"/>
          <w:sz w:val="22"/>
          <w:szCs w:val="22"/>
          <w:lang w:val="nl-NL"/>
        </w:rPr>
        <w:t>en/</w:t>
      </w:r>
      <w:r w:rsidR="00884C6F" w:rsidRPr="0067577C">
        <w:rPr>
          <w:rFonts w:ascii="Calibri" w:hAnsi="Calibri" w:cs="Calibri"/>
          <w:sz w:val="22"/>
          <w:szCs w:val="22"/>
          <w:lang w:val="nl-NL"/>
        </w:rPr>
        <w:t xml:space="preserve">of </w:t>
      </w:r>
      <w:r w:rsidR="000F09D7" w:rsidRPr="0067577C">
        <w:rPr>
          <w:rFonts w:ascii="Calibri" w:hAnsi="Calibri" w:cs="Calibri"/>
          <w:sz w:val="22"/>
          <w:szCs w:val="22"/>
          <w:lang w:val="nl-NL"/>
        </w:rPr>
        <w:t>afwijkende</w:t>
      </w:r>
      <w:r w:rsidR="00884C6F" w:rsidRPr="0067577C">
        <w:rPr>
          <w:rFonts w:ascii="Calibri" w:hAnsi="Calibri" w:cs="Calibri"/>
          <w:sz w:val="22"/>
          <w:szCs w:val="22"/>
          <w:lang w:val="nl-NL"/>
        </w:rPr>
        <w:t xml:space="preserve"> bepalingen</w:t>
      </w:r>
      <w:r w:rsidR="000F09D7" w:rsidRPr="0067577C">
        <w:rPr>
          <w:rFonts w:ascii="Calibri" w:hAnsi="Calibri" w:cs="Calibri"/>
          <w:sz w:val="22"/>
          <w:szCs w:val="22"/>
          <w:lang w:val="nl-NL"/>
        </w:rPr>
        <w:t xml:space="preserve">, welke tegenstrijdig zijn met het hiervoor bepaalde, zijn </w:t>
      </w:r>
      <w:r w:rsidR="00884C6F" w:rsidRPr="0067577C">
        <w:rPr>
          <w:rFonts w:ascii="Calibri" w:hAnsi="Calibri" w:cs="Calibri"/>
          <w:sz w:val="22"/>
          <w:szCs w:val="22"/>
          <w:lang w:val="nl-NL"/>
        </w:rPr>
        <w:t>opgenomen in de offerte van de Leverancier</w:t>
      </w:r>
      <w:r w:rsidR="00CC1C67" w:rsidRPr="0067577C">
        <w:rPr>
          <w:rFonts w:ascii="Calibri" w:hAnsi="Calibri" w:cs="Calibri"/>
          <w:sz w:val="22"/>
          <w:szCs w:val="22"/>
          <w:lang w:val="nl-NL"/>
        </w:rPr>
        <w:t xml:space="preserve">. Hiervoor wordt verwezen naar </w:t>
      </w:r>
      <w:r w:rsidR="00475495" w:rsidRPr="0067577C">
        <w:rPr>
          <w:rFonts w:ascii="Calibri" w:hAnsi="Calibri" w:cs="Calibri"/>
          <w:sz w:val="22"/>
          <w:szCs w:val="22"/>
          <w:lang w:val="nl-NL"/>
        </w:rPr>
        <w:t>b</w:t>
      </w:r>
      <w:r w:rsidR="009436AE" w:rsidRPr="0067577C">
        <w:rPr>
          <w:rFonts w:ascii="Calibri" w:hAnsi="Calibri" w:cs="Calibri"/>
          <w:sz w:val="22"/>
          <w:szCs w:val="22"/>
          <w:lang w:val="nl-NL"/>
        </w:rPr>
        <w:t>ijlage 1</w:t>
      </w:r>
      <w:r w:rsidR="00884C6F" w:rsidRPr="0067577C">
        <w:rPr>
          <w:rFonts w:ascii="Calibri" w:hAnsi="Calibri" w:cs="Calibri"/>
          <w:sz w:val="22"/>
          <w:szCs w:val="22"/>
          <w:lang w:val="nl-NL"/>
        </w:rPr>
        <w:t>.</w:t>
      </w:r>
    </w:p>
    <w:p w14:paraId="424CC272" w14:textId="77777777" w:rsidR="00F225F3" w:rsidRPr="0067577C" w:rsidRDefault="00F225F3">
      <w:pPr>
        <w:rPr>
          <w:rFonts w:ascii="Calibri" w:hAnsi="Calibri" w:cs="Calibri"/>
          <w:sz w:val="22"/>
          <w:szCs w:val="22"/>
          <w:lang w:val="nl-NL"/>
        </w:rPr>
      </w:pPr>
    </w:p>
    <w:p w14:paraId="15CC729F" w14:textId="1FD2896F" w:rsidR="00F225F3" w:rsidRDefault="00AC2135" w:rsidP="00AC2135">
      <w:pPr>
        <w:ind w:left="708" w:hanging="708"/>
        <w:rPr>
          <w:rFonts w:ascii="Calibri" w:hAnsi="Calibri" w:cs="Calibri"/>
          <w:sz w:val="22"/>
          <w:szCs w:val="22"/>
          <w:lang w:val="nl-NL"/>
        </w:rPr>
      </w:pPr>
      <w:r w:rsidRPr="0067577C">
        <w:rPr>
          <w:rFonts w:ascii="Calibri" w:hAnsi="Calibri" w:cs="Calibri"/>
          <w:sz w:val="22"/>
          <w:szCs w:val="22"/>
          <w:lang w:val="nl-NL"/>
        </w:rPr>
        <w:t>e.</w:t>
      </w:r>
      <w:r w:rsidRPr="0067577C">
        <w:rPr>
          <w:rFonts w:ascii="Calibri" w:hAnsi="Calibri" w:cs="Calibri"/>
          <w:sz w:val="22"/>
          <w:szCs w:val="22"/>
          <w:lang w:val="nl-NL"/>
        </w:rPr>
        <w:tab/>
      </w:r>
      <w:r w:rsidR="00F225F3" w:rsidRPr="0067577C">
        <w:rPr>
          <w:rFonts w:ascii="Calibri" w:hAnsi="Calibri" w:cs="Calibri"/>
          <w:sz w:val="22"/>
          <w:szCs w:val="22"/>
          <w:lang w:val="nl-NL"/>
        </w:rPr>
        <w:t xml:space="preserve">Alle </w:t>
      </w:r>
      <w:r w:rsidR="00CC1C67" w:rsidRPr="0067577C">
        <w:rPr>
          <w:rFonts w:ascii="Calibri" w:hAnsi="Calibri" w:cs="Calibri"/>
          <w:sz w:val="22"/>
          <w:szCs w:val="22"/>
          <w:lang w:val="nl-NL"/>
        </w:rPr>
        <w:t>geleverde goederen</w:t>
      </w:r>
      <w:r w:rsidR="00F225F3" w:rsidRPr="0067577C">
        <w:rPr>
          <w:rFonts w:ascii="Calibri" w:hAnsi="Calibri" w:cs="Calibri"/>
          <w:sz w:val="22"/>
          <w:szCs w:val="22"/>
          <w:lang w:val="nl-NL"/>
        </w:rPr>
        <w:t xml:space="preserve"> dienen </w:t>
      </w:r>
      <w:r w:rsidR="00CC1C67" w:rsidRPr="0067577C">
        <w:rPr>
          <w:rFonts w:ascii="Calibri" w:hAnsi="Calibri" w:cs="Calibri"/>
          <w:sz w:val="22"/>
          <w:szCs w:val="22"/>
          <w:lang w:val="nl-NL"/>
        </w:rPr>
        <w:t xml:space="preserve">te beschikken over </w:t>
      </w:r>
      <w:r w:rsidR="00F225F3" w:rsidRPr="0067577C">
        <w:rPr>
          <w:rFonts w:ascii="Calibri" w:hAnsi="Calibri" w:cs="Calibri"/>
          <w:sz w:val="22"/>
          <w:szCs w:val="22"/>
          <w:lang w:val="nl-NL"/>
        </w:rPr>
        <w:t xml:space="preserve">de in het Programma van Eisen geformuleerde specificaties. Het </w:t>
      </w:r>
      <w:r w:rsidR="00C852CA" w:rsidRPr="0067577C">
        <w:rPr>
          <w:rFonts w:ascii="Calibri" w:hAnsi="Calibri" w:cs="Calibri"/>
          <w:sz w:val="22"/>
          <w:szCs w:val="22"/>
          <w:lang w:val="nl-NL"/>
        </w:rPr>
        <w:t>Programma van E</w:t>
      </w:r>
      <w:r w:rsidR="00F225F3" w:rsidRPr="0067577C">
        <w:rPr>
          <w:rFonts w:ascii="Calibri" w:hAnsi="Calibri" w:cs="Calibri"/>
          <w:sz w:val="22"/>
          <w:szCs w:val="22"/>
          <w:lang w:val="nl-NL"/>
        </w:rPr>
        <w:t xml:space="preserve">isen maakt </w:t>
      </w:r>
      <w:r w:rsidRPr="0067577C">
        <w:rPr>
          <w:rFonts w:ascii="Calibri" w:hAnsi="Calibri" w:cs="Calibri"/>
          <w:sz w:val="22"/>
          <w:szCs w:val="22"/>
          <w:lang w:val="nl-NL"/>
        </w:rPr>
        <w:t xml:space="preserve">als onderdeel van bijlage 1 </w:t>
      </w:r>
      <w:r w:rsidR="00F225F3" w:rsidRPr="0067577C">
        <w:rPr>
          <w:rFonts w:ascii="Calibri" w:hAnsi="Calibri" w:cs="Calibri"/>
          <w:sz w:val="22"/>
          <w:szCs w:val="22"/>
          <w:lang w:val="nl-NL"/>
        </w:rPr>
        <w:t>integraal deel uit van deze overeenkomst.</w:t>
      </w:r>
    </w:p>
    <w:p w14:paraId="76678827" w14:textId="77777777" w:rsidR="009836E5" w:rsidRDefault="009836E5" w:rsidP="00AC2135">
      <w:pPr>
        <w:ind w:left="708" w:hanging="708"/>
        <w:rPr>
          <w:rFonts w:ascii="Calibri" w:hAnsi="Calibri" w:cs="Calibri"/>
          <w:sz w:val="22"/>
          <w:szCs w:val="22"/>
          <w:lang w:val="nl-NL"/>
        </w:rPr>
      </w:pPr>
    </w:p>
    <w:p w14:paraId="1A95DB32" w14:textId="738C1323" w:rsidR="009836E5" w:rsidRPr="0067577C" w:rsidRDefault="009836E5" w:rsidP="00AC2135">
      <w:pPr>
        <w:ind w:left="708" w:hanging="708"/>
        <w:rPr>
          <w:rFonts w:ascii="Calibri" w:hAnsi="Calibri" w:cs="Calibri"/>
          <w:sz w:val="22"/>
          <w:szCs w:val="22"/>
          <w:lang w:val="nl-NL"/>
        </w:rPr>
      </w:pPr>
      <w:r>
        <w:rPr>
          <w:rFonts w:ascii="Calibri" w:hAnsi="Calibri" w:cs="Calibri"/>
          <w:sz w:val="22"/>
          <w:szCs w:val="22"/>
          <w:lang w:val="nl-NL"/>
        </w:rPr>
        <w:t>f.</w:t>
      </w:r>
      <w:r>
        <w:rPr>
          <w:rFonts w:ascii="Calibri" w:hAnsi="Calibri" w:cs="Calibri"/>
          <w:sz w:val="22"/>
          <w:szCs w:val="22"/>
          <w:lang w:val="nl-NL"/>
        </w:rPr>
        <w:tab/>
      </w:r>
      <w:r w:rsidRPr="009836E5">
        <w:rPr>
          <w:rFonts w:ascii="Calibri" w:hAnsi="Calibri" w:cs="Calibri"/>
          <w:sz w:val="22"/>
          <w:szCs w:val="22"/>
          <w:lang w:val="nl-NL"/>
        </w:rPr>
        <w:t xml:space="preserve">Het Programma van Eisen en Wensen maakt integraal onderdeel uit van deze overeenkomst. Voor zover het Programma van Eisen en Wensen nadere, aanvullende of strengere eisen stelt ten aanzien van consignatie, voorraadbeheer, aanvulling, houdbaarheid, tellingen of </w:t>
      </w:r>
      <w:proofErr w:type="spellStart"/>
      <w:r w:rsidRPr="009836E5">
        <w:rPr>
          <w:rFonts w:ascii="Calibri" w:hAnsi="Calibri" w:cs="Calibri"/>
          <w:sz w:val="22"/>
          <w:szCs w:val="22"/>
          <w:lang w:val="nl-NL"/>
        </w:rPr>
        <w:t>restocking</w:t>
      </w:r>
      <w:proofErr w:type="spellEnd"/>
      <w:r w:rsidRPr="009836E5">
        <w:rPr>
          <w:rFonts w:ascii="Calibri" w:hAnsi="Calibri" w:cs="Calibri"/>
          <w:sz w:val="22"/>
          <w:szCs w:val="22"/>
          <w:lang w:val="nl-NL"/>
        </w:rPr>
        <w:t>, gelden deze eisen aanvullend op deze overeenkomst. In geval van strijdigheid prevaleren voornoemde bepalingen uit het Programma van Eisen en Wensen boven artikel 14 van deze overeenkomst.</w:t>
      </w:r>
    </w:p>
    <w:p w14:paraId="5F56041E" w14:textId="77777777" w:rsidR="00F225F3" w:rsidRPr="007A15F7" w:rsidRDefault="00F225F3">
      <w:pPr>
        <w:rPr>
          <w:rFonts w:ascii="Calibri" w:hAnsi="Calibri" w:cs="Calibri"/>
          <w:sz w:val="22"/>
          <w:szCs w:val="22"/>
          <w:lang w:val="nl-NL"/>
        </w:rPr>
      </w:pPr>
    </w:p>
    <w:p w14:paraId="01E8E23F" w14:textId="77777777" w:rsidR="00475495" w:rsidRPr="007A15F7" w:rsidRDefault="00475495">
      <w:pPr>
        <w:rPr>
          <w:rFonts w:ascii="Calibri" w:hAnsi="Calibri" w:cs="Calibri"/>
          <w:sz w:val="22"/>
          <w:szCs w:val="22"/>
          <w:lang w:val="nl-NL"/>
        </w:rPr>
      </w:pPr>
    </w:p>
    <w:p w14:paraId="5E3C3B37" w14:textId="77777777" w:rsidR="00F225F3" w:rsidRPr="007A15F7" w:rsidRDefault="00930BC5">
      <w:pPr>
        <w:rPr>
          <w:rFonts w:ascii="Calibri" w:hAnsi="Calibri" w:cs="Calibri"/>
          <w:sz w:val="22"/>
          <w:szCs w:val="22"/>
          <w:lang w:val="nl-NL"/>
        </w:rPr>
      </w:pPr>
      <w:r w:rsidRPr="007A15F7">
        <w:rPr>
          <w:rFonts w:ascii="Calibri" w:hAnsi="Calibri" w:cs="Calibri"/>
          <w:b/>
          <w:sz w:val="22"/>
          <w:szCs w:val="22"/>
          <w:lang w:val="nl-NL"/>
        </w:rPr>
        <w:t>Artikel 2.</w:t>
      </w:r>
      <w:r w:rsidR="00F225F3" w:rsidRPr="007A15F7">
        <w:rPr>
          <w:rFonts w:ascii="Calibri" w:hAnsi="Calibri" w:cs="Calibri"/>
          <w:b/>
          <w:sz w:val="22"/>
          <w:szCs w:val="22"/>
          <w:lang w:val="nl-NL"/>
        </w:rPr>
        <w:t xml:space="preserve"> Duur van de overeenkomst</w:t>
      </w:r>
    </w:p>
    <w:p w14:paraId="47B88CE4" w14:textId="77777777" w:rsidR="00F225F3" w:rsidRPr="00212C81" w:rsidRDefault="00F225F3">
      <w:pPr>
        <w:rPr>
          <w:rFonts w:ascii="Calibri" w:hAnsi="Calibri" w:cs="Calibri"/>
          <w:color w:val="000000" w:themeColor="text1"/>
          <w:sz w:val="22"/>
          <w:szCs w:val="22"/>
          <w:lang w:val="nl-NL"/>
        </w:rPr>
      </w:pPr>
    </w:p>
    <w:p w14:paraId="0E01E47E" w14:textId="6DA028C3" w:rsidR="00F225F3" w:rsidRPr="00F04257" w:rsidRDefault="00F225F3" w:rsidP="0042614C">
      <w:pPr>
        <w:overflowPunct/>
        <w:autoSpaceDE/>
        <w:autoSpaceDN/>
        <w:adjustRightInd/>
        <w:textAlignment w:val="auto"/>
        <w:rPr>
          <w:rFonts w:ascii="Calibri" w:hAnsi="Calibri" w:cs="Calibri"/>
          <w:sz w:val="22"/>
          <w:szCs w:val="22"/>
          <w:lang w:val="nl-NL"/>
        </w:rPr>
      </w:pPr>
      <w:r w:rsidRPr="00212C81">
        <w:rPr>
          <w:rFonts w:ascii="Calibri" w:hAnsi="Calibri" w:cs="Calibri"/>
          <w:color w:val="000000" w:themeColor="text1"/>
          <w:sz w:val="22"/>
          <w:szCs w:val="22"/>
          <w:lang w:val="nl-NL"/>
        </w:rPr>
        <w:t xml:space="preserve">De overeenkomst treedt in werking op </w:t>
      </w:r>
      <w:r w:rsidR="00212C81" w:rsidRPr="00212C81">
        <w:rPr>
          <w:rFonts w:ascii="Calibri" w:hAnsi="Calibri" w:cs="Calibri"/>
          <w:color w:val="000000" w:themeColor="text1"/>
          <w:sz w:val="22"/>
          <w:szCs w:val="22"/>
          <w:lang w:val="nl-NL"/>
        </w:rPr>
        <w:t>1 oktober 2026</w:t>
      </w:r>
      <w:r w:rsidR="00475495" w:rsidRPr="00212C81">
        <w:rPr>
          <w:rFonts w:ascii="Calibri" w:hAnsi="Calibri" w:cs="Calibri"/>
          <w:color w:val="000000" w:themeColor="text1"/>
          <w:sz w:val="22"/>
          <w:szCs w:val="22"/>
          <w:lang w:val="nl-NL"/>
        </w:rPr>
        <w:t xml:space="preserve"> </w:t>
      </w:r>
      <w:r w:rsidRPr="00212C81">
        <w:rPr>
          <w:rFonts w:ascii="Calibri" w:hAnsi="Calibri" w:cs="Calibri"/>
          <w:color w:val="000000" w:themeColor="text1"/>
          <w:sz w:val="22"/>
          <w:szCs w:val="22"/>
          <w:lang w:val="nl-NL"/>
        </w:rPr>
        <w:t xml:space="preserve">en heeft een duur van </w:t>
      </w:r>
      <w:r w:rsidR="00F04257" w:rsidRPr="00212C81">
        <w:rPr>
          <w:rFonts w:ascii="Calibri" w:hAnsi="Calibri" w:cs="Calibri"/>
          <w:color w:val="000000" w:themeColor="text1"/>
          <w:sz w:val="22"/>
          <w:szCs w:val="22"/>
          <w:lang w:val="nl-NL"/>
        </w:rPr>
        <w:t>drie (3)</w:t>
      </w:r>
      <w:r w:rsidR="00475495" w:rsidRPr="00212C81">
        <w:rPr>
          <w:rFonts w:ascii="Calibri" w:hAnsi="Calibri" w:cs="Calibri"/>
          <w:color w:val="000000" w:themeColor="text1"/>
          <w:sz w:val="22"/>
          <w:szCs w:val="22"/>
          <w:lang w:val="nl-NL"/>
        </w:rPr>
        <w:t xml:space="preserve"> jaar</w:t>
      </w:r>
      <w:r w:rsidRPr="00212C81">
        <w:rPr>
          <w:rFonts w:ascii="Calibri" w:hAnsi="Calibri" w:cs="Calibri"/>
          <w:color w:val="000000" w:themeColor="text1"/>
          <w:sz w:val="22"/>
          <w:szCs w:val="22"/>
          <w:lang w:val="nl-NL"/>
        </w:rPr>
        <w:t xml:space="preserve"> tot </w:t>
      </w:r>
      <w:r w:rsidR="00212C81" w:rsidRPr="00212C81">
        <w:rPr>
          <w:rFonts w:ascii="Calibri" w:hAnsi="Calibri" w:cs="Calibri"/>
          <w:color w:val="000000" w:themeColor="text1"/>
          <w:sz w:val="22"/>
          <w:szCs w:val="22"/>
          <w:lang w:val="nl-NL"/>
        </w:rPr>
        <w:t>30 september 202</w:t>
      </w:r>
      <w:r w:rsidR="00A808EF">
        <w:rPr>
          <w:rFonts w:ascii="Calibri" w:hAnsi="Calibri" w:cs="Calibri"/>
          <w:color w:val="000000" w:themeColor="text1"/>
          <w:sz w:val="22"/>
          <w:szCs w:val="22"/>
          <w:lang w:val="nl-NL"/>
        </w:rPr>
        <w:t>9</w:t>
      </w:r>
      <w:r w:rsidRPr="00212C81">
        <w:rPr>
          <w:rFonts w:ascii="Calibri" w:hAnsi="Calibri" w:cs="Calibri"/>
          <w:color w:val="000000" w:themeColor="text1"/>
          <w:sz w:val="22"/>
          <w:szCs w:val="22"/>
          <w:lang w:val="nl-NL"/>
        </w:rPr>
        <w:t>, met</w:t>
      </w:r>
      <w:r w:rsidR="00F04257" w:rsidRPr="00212C81">
        <w:rPr>
          <w:rFonts w:ascii="Calibri" w:hAnsi="Calibri" w:cs="Calibri"/>
          <w:color w:val="000000" w:themeColor="text1"/>
          <w:sz w:val="22"/>
          <w:szCs w:val="22"/>
          <w:lang w:val="nl-NL"/>
        </w:rPr>
        <w:t xml:space="preserve"> </w:t>
      </w:r>
      <w:r w:rsidRPr="00F04257">
        <w:rPr>
          <w:rFonts w:ascii="Calibri" w:hAnsi="Calibri" w:cs="Calibri"/>
          <w:sz w:val="22"/>
          <w:szCs w:val="22"/>
          <w:lang w:val="nl-NL"/>
        </w:rPr>
        <w:t xml:space="preserve">een optie </w:t>
      </w:r>
      <w:r w:rsidR="00475495" w:rsidRPr="00F04257">
        <w:rPr>
          <w:rFonts w:ascii="Calibri" w:hAnsi="Calibri" w:cs="Calibri"/>
          <w:sz w:val="22"/>
          <w:szCs w:val="22"/>
          <w:lang w:val="nl-NL"/>
        </w:rPr>
        <w:t xml:space="preserve">tot verlenging </w:t>
      </w:r>
      <w:r w:rsidRPr="00F04257">
        <w:rPr>
          <w:rFonts w:ascii="Calibri" w:hAnsi="Calibri" w:cs="Calibri"/>
          <w:sz w:val="22"/>
          <w:szCs w:val="22"/>
          <w:lang w:val="nl-NL"/>
        </w:rPr>
        <w:t>van</w:t>
      </w:r>
      <w:r w:rsidR="00475495" w:rsidRPr="00F04257">
        <w:rPr>
          <w:rFonts w:ascii="Calibri" w:hAnsi="Calibri" w:cs="Calibri"/>
          <w:sz w:val="22"/>
          <w:szCs w:val="22"/>
          <w:lang w:val="nl-NL"/>
        </w:rPr>
        <w:t xml:space="preserve"> </w:t>
      </w:r>
      <w:r w:rsidR="00F04257" w:rsidRPr="00F04257">
        <w:rPr>
          <w:rFonts w:ascii="Calibri" w:hAnsi="Calibri" w:cs="Calibri"/>
          <w:sz w:val="22"/>
          <w:szCs w:val="22"/>
          <w:lang w:val="nl-NL"/>
        </w:rPr>
        <w:t xml:space="preserve">drie (3) </w:t>
      </w:r>
      <w:r w:rsidR="00475495" w:rsidRPr="00F04257">
        <w:rPr>
          <w:rFonts w:ascii="Calibri" w:hAnsi="Calibri" w:cs="Calibri"/>
          <w:sz w:val="22"/>
          <w:szCs w:val="22"/>
          <w:lang w:val="nl-NL"/>
        </w:rPr>
        <w:t xml:space="preserve">maal </w:t>
      </w:r>
      <w:r w:rsidR="005421B5" w:rsidRPr="00F04257">
        <w:rPr>
          <w:rFonts w:ascii="Calibri" w:hAnsi="Calibri" w:cs="Calibri"/>
          <w:sz w:val="22"/>
          <w:szCs w:val="22"/>
          <w:lang w:val="nl-NL"/>
        </w:rPr>
        <w:t>één</w:t>
      </w:r>
      <w:r w:rsidR="00475495" w:rsidRPr="00F04257">
        <w:rPr>
          <w:rFonts w:ascii="Calibri" w:hAnsi="Calibri" w:cs="Calibri"/>
          <w:sz w:val="22"/>
          <w:szCs w:val="22"/>
          <w:lang w:val="nl-NL"/>
        </w:rPr>
        <w:t xml:space="preserve"> jaar</w:t>
      </w:r>
      <w:r w:rsidRPr="00F04257">
        <w:rPr>
          <w:rFonts w:ascii="Calibri" w:hAnsi="Calibri" w:cs="Calibri"/>
          <w:sz w:val="22"/>
          <w:szCs w:val="22"/>
          <w:lang w:val="nl-NL"/>
        </w:rPr>
        <w:t>.</w:t>
      </w:r>
      <w:r w:rsidR="00930BC5" w:rsidRPr="00F04257">
        <w:rPr>
          <w:rFonts w:ascii="Calibri" w:hAnsi="Calibri" w:cs="Calibri"/>
          <w:sz w:val="22"/>
          <w:szCs w:val="22"/>
          <w:lang w:val="nl-NL"/>
        </w:rPr>
        <w:t xml:space="preserve"> </w:t>
      </w:r>
      <w:r w:rsidR="00553322" w:rsidRPr="00F04257">
        <w:rPr>
          <w:rFonts w:ascii="Calibri" w:hAnsi="Calibri" w:cs="Calibri"/>
          <w:sz w:val="22"/>
          <w:szCs w:val="22"/>
          <w:lang w:val="nl-NL"/>
        </w:rPr>
        <w:t xml:space="preserve">Partijen treden </w:t>
      </w:r>
      <w:r w:rsidR="00E47904" w:rsidRPr="00F04257">
        <w:rPr>
          <w:rFonts w:ascii="Calibri" w:hAnsi="Calibri" w:cs="Calibri"/>
          <w:sz w:val="22"/>
          <w:szCs w:val="22"/>
          <w:lang w:val="nl-NL"/>
        </w:rPr>
        <w:t>uiterlijk</w:t>
      </w:r>
      <w:r w:rsidR="00553322" w:rsidRPr="00F04257">
        <w:rPr>
          <w:rFonts w:ascii="Calibri" w:hAnsi="Calibri" w:cs="Calibri"/>
          <w:sz w:val="22"/>
          <w:szCs w:val="22"/>
          <w:lang w:val="nl-NL"/>
        </w:rPr>
        <w:t xml:space="preserve"> </w:t>
      </w:r>
      <w:r w:rsidR="00ED3E2A" w:rsidRPr="00F04257">
        <w:rPr>
          <w:rFonts w:ascii="Calibri" w:hAnsi="Calibri" w:cs="Calibri"/>
          <w:sz w:val="22"/>
          <w:szCs w:val="22"/>
          <w:lang w:val="nl-NL"/>
        </w:rPr>
        <w:t>1</w:t>
      </w:r>
      <w:r w:rsidR="00553322" w:rsidRPr="00F04257">
        <w:rPr>
          <w:rFonts w:ascii="Calibri" w:hAnsi="Calibri" w:cs="Calibri"/>
          <w:sz w:val="22"/>
          <w:szCs w:val="22"/>
          <w:lang w:val="nl-NL"/>
        </w:rPr>
        <w:t xml:space="preserve"> maand voor het verstrijken van de einddatum in overleg met elkaar omtrent het al dan niet lichten van het optiejaar.</w:t>
      </w:r>
      <w:r w:rsidR="005138BA" w:rsidRPr="00F04257">
        <w:rPr>
          <w:rFonts w:ascii="Calibri" w:hAnsi="Calibri" w:cs="Calibri"/>
          <w:sz w:val="22"/>
          <w:szCs w:val="22"/>
          <w:lang w:val="nl-NL"/>
        </w:rPr>
        <w:t xml:space="preserve"> </w:t>
      </w:r>
    </w:p>
    <w:p w14:paraId="79A76B32" w14:textId="77777777" w:rsidR="002852ED" w:rsidRPr="007A15F7" w:rsidRDefault="002852ED">
      <w:pPr>
        <w:rPr>
          <w:rFonts w:ascii="Calibri" w:hAnsi="Calibri" w:cs="Calibri"/>
          <w:b/>
          <w:sz w:val="22"/>
          <w:szCs w:val="22"/>
          <w:lang w:val="nl-NL"/>
        </w:rPr>
      </w:pPr>
    </w:p>
    <w:p w14:paraId="26C84A90" w14:textId="77777777" w:rsidR="00930BC5" w:rsidRPr="007A15F7" w:rsidRDefault="00930BC5">
      <w:pPr>
        <w:rPr>
          <w:rFonts w:ascii="Calibri" w:hAnsi="Calibri" w:cs="Calibri"/>
          <w:b/>
          <w:sz w:val="22"/>
          <w:szCs w:val="22"/>
          <w:lang w:val="nl-NL"/>
        </w:rPr>
      </w:pPr>
    </w:p>
    <w:p w14:paraId="6CE13147" w14:textId="77777777" w:rsidR="00F225F3" w:rsidRPr="007A15F7" w:rsidRDefault="00870D4C">
      <w:pPr>
        <w:rPr>
          <w:rFonts w:ascii="Calibri" w:hAnsi="Calibri" w:cs="Calibri"/>
          <w:sz w:val="22"/>
          <w:szCs w:val="22"/>
          <w:lang w:val="nl-NL"/>
        </w:rPr>
      </w:pPr>
      <w:r w:rsidRPr="007A15F7">
        <w:rPr>
          <w:rFonts w:ascii="Calibri" w:hAnsi="Calibri" w:cs="Calibri"/>
          <w:b/>
          <w:sz w:val="22"/>
          <w:szCs w:val="22"/>
          <w:lang w:val="nl-NL"/>
        </w:rPr>
        <w:t xml:space="preserve">Artikel 3. </w:t>
      </w:r>
      <w:r w:rsidR="00F225F3" w:rsidRPr="007A15F7">
        <w:rPr>
          <w:rFonts w:ascii="Calibri" w:hAnsi="Calibri" w:cs="Calibri"/>
          <w:b/>
          <w:sz w:val="22"/>
          <w:szCs w:val="22"/>
          <w:lang w:val="nl-NL"/>
        </w:rPr>
        <w:t>Prijsstelling</w:t>
      </w:r>
    </w:p>
    <w:p w14:paraId="162C6F20" w14:textId="77777777" w:rsidR="00F225F3" w:rsidRPr="007A15F7" w:rsidRDefault="00F225F3">
      <w:pPr>
        <w:rPr>
          <w:rFonts w:ascii="Calibri" w:hAnsi="Calibri" w:cs="Calibri"/>
          <w:sz w:val="22"/>
          <w:szCs w:val="22"/>
          <w:lang w:val="nl-NL"/>
        </w:rPr>
      </w:pPr>
    </w:p>
    <w:p w14:paraId="41AFDBB1" w14:textId="77777777" w:rsidR="00F225F3" w:rsidRPr="00C31E67" w:rsidRDefault="00F225F3" w:rsidP="00C31E67">
      <w:pPr>
        <w:rPr>
          <w:rFonts w:ascii="Calibri" w:hAnsi="Calibri" w:cs="Calibri"/>
          <w:sz w:val="22"/>
          <w:szCs w:val="22"/>
          <w:lang w:val="nl-NL"/>
        </w:rPr>
      </w:pPr>
      <w:r w:rsidRPr="007A15F7">
        <w:rPr>
          <w:rFonts w:ascii="Calibri" w:hAnsi="Calibri" w:cs="Calibri"/>
          <w:sz w:val="22"/>
          <w:szCs w:val="22"/>
          <w:lang w:val="nl-NL"/>
        </w:rPr>
        <w:t xml:space="preserve">a. </w:t>
      </w:r>
      <w:r w:rsidRPr="007A15F7">
        <w:rPr>
          <w:rFonts w:ascii="Calibri" w:hAnsi="Calibri" w:cs="Calibri"/>
          <w:sz w:val="22"/>
          <w:szCs w:val="22"/>
          <w:lang w:val="nl-NL"/>
        </w:rPr>
        <w:tab/>
      </w:r>
      <w:r w:rsidR="00E920AF" w:rsidRPr="00C31E67">
        <w:rPr>
          <w:rFonts w:ascii="Calibri" w:hAnsi="Calibri" w:cs="Calibri"/>
          <w:sz w:val="22"/>
          <w:szCs w:val="22"/>
          <w:lang w:val="nl-NL"/>
        </w:rPr>
        <w:t xml:space="preserve">De goederen worden geleverd tegen de prijzen en kortingen zoals vermeld in de offerte </w:t>
      </w:r>
      <w:r w:rsidR="00C31E67">
        <w:rPr>
          <w:rFonts w:ascii="Calibri" w:hAnsi="Calibri" w:cs="Calibri"/>
          <w:sz w:val="22"/>
          <w:szCs w:val="22"/>
          <w:lang w:val="nl-NL"/>
        </w:rPr>
        <w:tab/>
      </w:r>
      <w:r w:rsidR="00E920AF" w:rsidRPr="00C31E67">
        <w:rPr>
          <w:rFonts w:ascii="Calibri" w:hAnsi="Calibri" w:cs="Calibri"/>
          <w:sz w:val="22"/>
          <w:szCs w:val="22"/>
          <w:lang w:val="nl-NL"/>
        </w:rPr>
        <w:t>van Leverancier in bijlage 1.</w:t>
      </w:r>
    </w:p>
    <w:p w14:paraId="128BF091" w14:textId="77777777" w:rsidR="00F225F3" w:rsidRPr="007A15F7" w:rsidRDefault="00F225F3">
      <w:pPr>
        <w:pStyle w:val="Koptekst"/>
        <w:tabs>
          <w:tab w:val="clear" w:pos="4536"/>
          <w:tab w:val="clear" w:pos="9072"/>
        </w:tabs>
        <w:rPr>
          <w:rFonts w:ascii="Calibri" w:hAnsi="Calibri" w:cs="Calibri"/>
          <w:sz w:val="22"/>
          <w:szCs w:val="22"/>
          <w:lang w:val="nl-NL"/>
        </w:rPr>
      </w:pPr>
    </w:p>
    <w:p w14:paraId="1D98A74C" w14:textId="77777777" w:rsidR="00F225F3" w:rsidRPr="007A15F7" w:rsidRDefault="00F225F3">
      <w:pPr>
        <w:rPr>
          <w:rFonts w:ascii="Calibri" w:hAnsi="Calibri" w:cs="Calibri"/>
          <w:sz w:val="22"/>
          <w:szCs w:val="22"/>
          <w:lang w:val="nl-NL"/>
        </w:rPr>
      </w:pPr>
      <w:r w:rsidRPr="007A15F7">
        <w:rPr>
          <w:rFonts w:ascii="Calibri" w:hAnsi="Calibri" w:cs="Calibri"/>
          <w:sz w:val="22"/>
          <w:szCs w:val="22"/>
          <w:lang w:val="nl-NL"/>
        </w:rPr>
        <w:t xml:space="preserve">b. </w:t>
      </w:r>
      <w:r w:rsidRPr="007A15F7">
        <w:rPr>
          <w:rFonts w:ascii="Calibri" w:hAnsi="Calibri" w:cs="Calibri"/>
          <w:sz w:val="22"/>
          <w:szCs w:val="22"/>
          <w:lang w:val="nl-NL"/>
        </w:rPr>
        <w:tab/>
        <w:t>Prijzen zijn vast gedurende de looptijd van de overeenkomst.</w:t>
      </w:r>
    </w:p>
    <w:p w14:paraId="0456C011" w14:textId="77777777" w:rsidR="00B15E67" w:rsidRPr="007A15F7" w:rsidRDefault="00B15E67">
      <w:pPr>
        <w:rPr>
          <w:rFonts w:ascii="Calibri" w:hAnsi="Calibri" w:cs="Calibri"/>
          <w:sz w:val="22"/>
          <w:szCs w:val="22"/>
          <w:lang w:val="nl-NL"/>
        </w:rPr>
      </w:pPr>
    </w:p>
    <w:p w14:paraId="0F12FB29" w14:textId="778068C3" w:rsidR="00B15E67" w:rsidRPr="007A15F7" w:rsidRDefault="00B15E67" w:rsidP="00B15E67">
      <w:pPr>
        <w:ind w:left="705" w:hanging="705"/>
        <w:rPr>
          <w:rFonts w:ascii="Calibri" w:hAnsi="Calibri" w:cs="Calibri"/>
          <w:sz w:val="22"/>
          <w:szCs w:val="22"/>
          <w:lang w:val="nl-NL"/>
        </w:rPr>
      </w:pPr>
      <w:r w:rsidRPr="007A15F7">
        <w:rPr>
          <w:rFonts w:ascii="Calibri" w:hAnsi="Calibri" w:cs="Calibri"/>
          <w:sz w:val="22"/>
          <w:szCs w:val="22"/>
          <w:lang w:val="nl-NL"/>
        </w:rPr>
        <w:t xml:space="preserve">c. </w:t>
      </w:r>
      <w:r w:rsidRPr="007A15F7">
        <w:rPr>
          <w:rFonts w:ascii="Calibri" w:hAnsi="Calibri" w:cs="Calibri"/>
          <w:sz w:val="22"/>
          <w:szCs w:val="22"/>
          <w:lang w:val="nl-NL"/>
        </w:rPr>
        <w:tab/>
      </w:r>
      <w:r w:rsidR="00D762BE">
        <w:rPr>
          <w:rStyle w:val="normaltextrun"/>
          <w:rFonts w:ascii="Calibri" w:hAnsi="Calibri" w:cs="Calibri"/>
          <w:color w:val="000000"/>
          <w:sz w:val="22"/>
          <w:szCs w:val="22"/>
          <w:shd w:val="clear" w:color="auto" w:fill="FFFFFF"/>
        </w:rPr>
        <w:t>Prijsmutaties worden, slechts indien tussen Partijen overeengekomen, uitsl</w:t>
      </w:r>
      <w:r w:rsidR="004415DB">
        <w:rPr>
          <w:rStyle w:val="normaltextrun"/>
          <w:rFonts w:ascii="Calibri" w:hAnsi="Calibri" w:cs="Calibri"/>
          <w:color w:val="000000"/>
          <w:sz w:val="22"/>
          <w:szCs w:val="22"/>
          <w:shd w:val="clear" w:color="auto" w:fill="FFFFFF"/>
        </w:rPr>
        <w:t xml:space="preserve">uitend eenmaal per kalenderjaar en tenminste één jaar na ingangsdatum overeenkomst, </w:t>
      </w:r>
      <w:r w:rsidR="00D762BE">
        <w:rPr>
          <w:rStyle w:val="normaltextrun"/>
          <w:rFonts w:ascii="Calibri" w:hAnsi="Calibri" w:cs="Calibri"/>
          <w:color w:val="000000"/>
          <w:sz w:val="22"/>
          <w:szCs w:val="22"/>
          <w:shd w:val="clear" w:color="auto" w:fill="FFFFFF"/>
        </w:rPr>
        <w:t xml:space="preserve">en pas na goedkeuring door afdeling inkoop, met een maximum van de hoogte van </w:t>
      </w:r>
      <w:r w:rsidR="00D762BE">
        <w:rPr>
          <w:rStyle w:val="normaltextrun"/>
          <w:rFonts w:ascii="Calibri" w:hAnsi="Calibri" w:cs="Calibri"/>
          <w:color w:val="000000"/>
          <w:sz w:val="22"/>
          <w:szCs w:val="22"/>
          <w:shd w:val="clear" w:color="auto" w:fill="FFFFFF"/>
        </w:rPr>
        <w:lastRenderedPageBreak/>
        <w:t>de materi</w:t>
      </w:r>
      <w:r w:rsidR="004E6EE7">
        <w:rPr>
          <w:rStyle w:val="normaltextrun"/>
          <w:rFonts w:ascii="Calibri" w:hAnsi="Calibri" w:cs="Calibri"/>
          <w:color w:val="000000"/>
          <w:sz w:val="22"/>
          <w:szCs w:val="22"/>
          <w:shd w:val="clear" w:color="auto" w:fill="FFFFFF"/>
        </w:rPr>
        <w:t>ë</w:t>
      </w:r>
      <w:r w:rsidR="00D762BE">
        <w:rPr>
          <w:rStyle w:val="normaltextrun"/>
          <w:rFonts w:ascii="Calibri" w:hAnsi="Calibri" w:cs="Calibri"/>
          <w:color w:val="000000"/>
          <w:sz w:val="22"/>
          <w:szCs w:val="22"/>
          <w:shd w:val="clear" w:color="auto" w:fill="FFFFFF"/>
        </w:rPr>
        <w:t>le NZA-index van het afgelopen kalenderjaar met een maximum van 2%, aangepast. Tussen opeenvolgende prijsmutaties ligt een periode van minimaal 12 maanden.</w:t>
      </w:r>
    </w:p>
    <w:p w14:paraId="663A0319" w14:textId="77777777" w:rsidR="00B15E67" w:rsidRPr="007A15F7" w:rsidRDefault="00B15E67" w:rsidP="00B15E67">
      <w:pPr>
        <w:ind w:left="705" w:hanging="705"/>
        <w:rPr>
          <w:rFonts w:ascii="Calibri" w:hAnsi="Calibri" w:cs="Calibri"/>
          <w:sz w:val="22"/>
          <w:szCs w:val="22"/>
          <w:lang w:val="nl-NL"/>
        </w:rPr>
      </w:pPr>
    </w:p>
    <w:p w14:paraId="7FE8D7EA" w14:textId="6E01C793" w:rsidR="00D762BE" w:rsidRPr="00D762BE" w:rsidRDefault="00B15E67" w:rsidP="00D762BE">
      <w:pPr>
        <w:ind w:left="705" w:hanging="705"/>
        <w:rPr>
          <w:rFonts w:ascii="Calibri" w:hAnsi="Calibri" w:cs="Calibri"/>
          <w:sz w:val="22"/>
          <w:szCs w:val="22"/>
        </w:rPr>
      </w:pPr>
      <w:r w:rsidRPr="007A15F7">
        <w:rPr>
          <w:rFonts w:ascii="Calibri" w:hAnsi="Calibri" w:cs="Calibri"/>
          <w:sz w:val="22"/>
          <w:szCs w:val="22"/>
        </w:rPr>
        <w:t>d.</w:t>
      </w:r>
      <w:r w:rsidR="00F225F3" w:rsidRPr="007A15F7">
        <w:rPr>
          <w:rFonts w:ascii="Calibri" w:hAnsi="Calibri" w:cs="Calibri"/>
          <w:sz w:val="22"/>
          <w:szCs w:val="22"/>
        </w:rPr>
        <w:t xml:space="preserve">  </w:t>
      </w:r>
      <w:r w:rsidR="00F225F3" w:rsidRPr="007A15F7">
        <w:rPr>
          <w:rFonts w:ascii="Calibri" w:hAnsi="Calibri" w:cs="Calibri"/>
          <w:sz w:val="22"/>
          <w:szCs w:val="22"/>
        </w:rPr>
        <w:tab/>
      </w:r>
      <w:r w:rsidR="00D762BE" w:rsidRPr="00D762BE">
        <w:rPr>
          <w:rFonts w:ascii="Calibri" w:hAnsi="Calibri" w:cs="Calibri"/>
          <w:sz w:val="22"/>
          <w:szCs w:val="22"/>
        </w:rPr>
        <w:t xml:space="preserve">Een eventuele prijsmutatie dient tijdig voor de ingangsdatum aan het Maastricht UMC+ gemeld te worden, doch uiterlijk één maand voor deze ingangsdatum. </w:t>
      </w:r>
      <w:r w:rsidR="00F26395" w:rsidRPr="00F26395">
        <w:rPr>
          <w:rFonts w:ascii="Calibri" w:hAnsi="Calibri" w:cs="Calibri"/>
          <w:sz w:val="22"/>
          <w:szCs w:val="22"/>
        </w:rPr>
        <w:t>Een verzoek tot prijsmutatie dient door Leverancier deugdelijk en concreet te worden gemotiveerd, onderbouwd met objectieve en verifieerbare kostenelementen.</w:t>
      </w:r>
      <w:r w:rsidR="00F26395">
        <w:rPr>
          <w:rFonts w:ascii="Calibri" w:hAnsi="Calibri" w:cs="Calibri"/>
          <w:sz w:val="22"/>
          <w:szCs w:val="22"/>
        </w:rPr>
        <w:t xml:space="preserve"> </w:t>
      </w:r>
      <w:r w:rsidR="00D762BE" w:rsidRPr="00D762BE">
        <w:rPr>
          <w:rFonts w:ascii="Calibri" w:hAnsi="Calibri" w:cs="Calibri"/>
          <w:sz w:val="22"/>
          <w:szCs w:val="22"/>
        </w:rPr>
        <w:t>Een eventuele prijsmutatie dient door de leverancier via een excelbestand aangeleverd te worden met de volgende inform</w:t>
      </w:r>
      <w:r w:rsidR="00B76761">
        <w:rPr>
          <w:rFonts w:ascii="Calibri" w:hAnsi="Calibri" w:cs="Calibri"/>
          <w:sz w:val="22"/>
          <w:szCs w:val="22"/>
        </w:rPr>
        <w:t>atie: artikelnummer leverancier, productomschrijving, eenheid,</w:t>
      </w:r>
      <w:r w:rsidR="00D762BE" w:rsidRPr="00D762BE">
        <w:rPr>
          <w:rFonts w:ascii="Calibri" w:hAnsi="Calibri" w:cs="Calibri"/>
          <w:sz w:val="22"/>
          <w:szCs w:val="22"/>
        </w:rPr>
        <w:t xml:space="preserve"> bruto- en nettobedragen inclusief kortingspercentages van het gehele assortiment dat binnen dit contract valt.</w:t>
      </w:r>
    </w:p>
    <w:p w14:paraId="5A95C08E" w14:textId="21C6F700" w:rsidR="00B15E67" w:rsidRPr="007A15F7" w:rsidRDefault="00D762BE" w:rsidP="00D762BE">
      <w:pPr>
        <w:ind w:left="705" w:hanging="705"/>
        <w:rPr>
          <w:rFonts w:ascii="Calibri" w:hAnsi="Calibri" w:cs="Calibri"/>
          <w:sz w:val="22"/>
          <w:szCs w:val="22"/>
        </w:rPr>
      </w:pPr>
      <w:r>
        <w:rPr>
          <w:rFonts w:ascii="Calibri" w:hAnsi="Calibri" w:cs="Calibri"/>
          <w:sz w:val="22"/>
          <w:szCs w:val="22"/>
        </w:rPr>
        <w:tab/>
      </w:r>
      <w:r w:rsidRPr="00D762BE">
        <w:rPr>
          <w:rFonts w:ascii="Calibri" w:hAnsi="Calibri" w:cs="Calibri"/>
          <w:sz w:val="22"/>
          <w:szCs w:val="22"/>
        </w:rPr>
        <w:t>Indien Leverancier de eventuele prijsmutatie niet tijdig of correct meldt, schuift de ingangsdatum automatisch één maand op</w:t>
      </w:r>
      <w:r>
        <w:rPr>
          <w:rFonts w:ascii="Calibri" w:hAnsi="Calibri" w:cs="Calibri"/>
          <w:sz w:val="22"/>
          <w:szCs w:val="22"/>
        </w:rPr>
        <w:t>.</w:t>
      </w:r>
    </w:p>
    <w:p w14:paraId="3E08E5B2" w14:textId="77777777" w:rsidR="00E67F66" w:rsidRPr="007A15F7" w:rsidRDefault="00E67F66">
      <w:pPr>
        <w:ind w:left="705" w:hanging="705"/>
        <w:rPr>
          <w:rFonts w:ascii="Calibri" w:hAnsi="Calibri" w:cs="Calibri"/>
          <w:sz w:val="22"/>
          <w:szCs w:val="22"/>
        </w:rPr>
      </w:pPr>
    </w:p>
    <w:p w14:paraId="7660BCE5" w14:textId="77777777" w:rsidR="00C519EA" w:rsidRDefault="00E67F66" w:rsidP="00CC1C67">
      <w:pPr>
        <w:ind w:left="705" w:hanging="705"/>
        <w:rPr>
          <w:rFonts w:ascii="Calibri" w:hAnsi="Calibri" w:cs="Calibri"/>
          <w:sz w:val="22"/>
          <w:szCs w:val="22"/>
        </w:rPr>
      </w:pPr>
      <w:r w:rsidRPr="007A15F7">
        <w:rPr>
          <w:rFonts w:ascii="Calibri" w:hAnsi="Calibri" w:cs="Calibri"/>
          <w:sz w:val="22"/>
          <w:szCs w:val="22"/>
        </w:rPr>
        <w:t xml:space="preserve">e. </w:t>
      </w:r>
      <w:r w:rsidRPr="007A15F7">
        <w:rPr>
          <w:rFonts w:ascii="Calibri" w:hAnsi="Calibri" w:cs="Calibri"/>
          <w:sz w:val="22"/>
          <w:szCs w:val="22"/>
        </w:rPr>
        <w:tab/>
      </w:r>
      <w:r w:rsidR="00CC1C67">
        <w:rPr>
          <w:rFonts w:ascii="Calibri" w:hAnsi="Calibri" w:cs="Calibri"/>
          <w:sz w:val="22"/>
          <w:szCs w:val="22"/>
        </w:rPr>
        <w:t xml:space="preserve">Indien </w:t>
      </w:r>
      <w:r w:rsidR="00CC1C67" w:rsidRPr="007A15F7">
        <w:rPr>
          <w:rFonts w:ascii="Calibri" w:hAnsi="Calibri" w:cs="Calibri"/>
          <w:sz w:val="22"/>
          <w:szCs w:val="22"/>
        </w:rPr>
        <w:t>het azM gebruik maakt van een externe catalogus</w:t>
      </w:r>
      <w:r w:rsidR="00CC1C67">
        <w:rPr>
          <w:rFonts w:ascii="Calibri" w:hAnsi="Calibri" w:cs="Calibri"/>
          <w:sz w:val="22"/>
          <w:szCs w:val="22"/>
        </w:rPr>
        <w:t>, waaronder, maar niet uitsluitend GHX</w:t>
      </w:r>
      <w:r w:rsidR="00211B4B">
        <w:rPr>
          <w:rFonts w:ascii="Calibri" w:hAnsi="Calibri" w:cs="Calibri"/>
          <w:sz w:val="22"/>
          <w:szCs w:val="22"/>
        </w:rPr>
        <w:t xml:space="preserve"> (zie bijlage 2)</w:t>
      </w:r>
      <w:r w:rsidR="00CC1C67">
        <w:rPr>
          <w:rFonts w:ascii="Calibri" w:hAnsi="Calibri" w:cs="Calibri"/>
          <w:sz w:val="22"/>
          <w:szCs w:val="22"/>
        </w:rPr>
        <w:t>, dient e</w:t>
      </w:r>
      <w:r w:rsidR="00C852CA" w:rsidRPr="007A15F7">
        <w:rPr>
          <w:rFonts w:ascii="Calibri" w:hAnsi="Calibri" w:cs="Calibri"/>
          <w:sz w:val="22"/>
          <w:szCs w:val="22"/>
        </w:rPr>
        <w:t>en</w:t>
      </w:r>
      <w:r w:rsidRPr="007A15F7">
        <w:rPr>
          <w:rFonts w:ascii="Calibri" w:hAnsi="Calibri" w:cs="Calibri"/>
          <w:sz w:val="22"/>
          <w:szCs w:val="22"/>
        </w:rPr>
        <w:t xml:space="preserve"> eventuele </w:t>
      </w:r>
      <w:r w:rsidR="00C852CA" w:rsidRPr="007A15F7">
        <w:rPr>
          <w:rFonts w:ascii="Calibri" w:hAnsi="Calibri" w:cs="Calibri"/>
          <w:sz w:val="22"/>
          <w:szCs w:val="22"/>
        </w:rPr>
        <w:t xml:space="preserve">prijsmutatie </w:t>
      </w:r>
      <w:r w:rsidR="00DB2F96">
        <w:rPr>
          <w:rFonts w:ascii="Calibri" w:hAnsi="Calibri" w:cs="Calibri"/>
          <w:sz w:val="22"/>
          <w:szCs w:val="22"/>
        </w:rPr>
        <w:t xml:space="preserve">eveneens </w:t>
      </w:r>
      <w:r w:rsidR="00C852CA" w:rsidRPr="007A15F7">
        <w:rPr>
          <w:rFonts w:ascii="Calibri" w:hAnsi="Calibri" w:cs="Calibri"/>
          <w:sz w:val="22"/>
          <w:szCs w:val="22"/>
        </w:rPr>
        <w:t xml:space="preserve">uiterlijk </w:t>
      </w:r>
      <w:r w:rsidR="00DB2F96">
        <w:rPr>
          <w:rFonts w:ascii="Calibri" w:hAnsi="Calibri" w:cs="Calibri"/>
          <w:sz w:val="22"/>
          <w:szCs w:val="22"/>
        </w:rPr>
        <w:t>één</w:t>
      </w:r>
      <w:r w:rsidR="00C852CA" w:rsidRPr="007A15F7">
        <w:rPr>
          <w:rFonts w:ascii="Calibri" w:hAnsi="Calibri" w:cs="Calibri"/>
          <w:sz w:val="22"/>
          <w:szCs w:val="22"/>
        </w:rPr>
        <w:t xml:space="preserve"> kalendermaand voor ingangsdatum gemeld te worden. </w:t>
      </w:r>
    </w:p>
    <w:p w14:paraId="783B9838" w14:textId="77777777" w:rsidR="00740EB3" w:rsidRDefault="00740EB3" w:rsidP="00CC1C67">
      <w:pPr>
        <w:ind w:left="705" w:hanging="705"/>
        <w:rPr>
          <w:rFonts w:ascii="Calibri" w:hAnsi="Calibri" w:cs="Calibri"/>
          <w:sz w:val="22"/>
          <w:szCs w:val="22"/>
        </w:rPr>
      </w:pPr>
    </w:p>
    <w:p w14:paraId="214BA670" w14:textId="77777777" w:rsidR="00740EB3" w:rsidRDefault="00740EB3" w:rsidP="00CC1C67">
      <w:pPr>
        <w:ind w:left="705" w:hanging="705"/>
        <w:rPr>
          <w:rFonts w:ascii="Calibri" w:hAnsi="Calibri" w:cs="Calibri"/>
          <w:sz w:val="22"/>
          <w:szCs w:val="22"/>
        </w:rPr>
      </w:pPr>
      <w:r>
        <w:rPr>
          <w:rFonts w:ascii="Calibri" w:hAnsi="Calibri" w:cs="Calibri"/>
          <w:sz w:val="22"/>
          <w:szCs w:val="22"/>
        </w:rPr>
        <w:t xml:space="preserve">f. </w:t>
      </w:r>
      <w:r>
        <w:rPr>
          <w:rFonts w:ascii="Calibri" w:hAnsi="Calibri" w:cs="Calibri"/>
          <w:sz w:val="22"/>
          <w:szCs w:val="22"/>
        </w:rPr>
        <w:tab/>
        <w:t xml:space="preserve">Leverancier </w:t>
      </w:r>
      <w:r w:rsidR="00211B4B">
        <w:rPr>
          <w:rFonts w:ascii="Calibri" w:hAnsi="Calibri" w:cs="Calibri"/>
          <w:sz w:val="22"/>
          <w:szCs w:val="22"/>
        </w:rPr>
        <w:t xml:space="preserve">betracht </w:t>
      </w:r>
      <w:r>
        <w:rPr>
          <w:rFonts w:ascii="Calibri" w:hAnsi="Calibri" w:cs="Calibri"/>
          <w:sz w:val="22"/>
          <w:szCs w:val="22"/>
        </w:rPr>
        <w:t>eenduidigheid ten aanzien van haar eenheden vermeld op de orderbevestiging, pakbon en factuur.</w:t>
      </w:r>
    </w:p>
    <w:p w14:paraId="6E3CE788" w14:textId="77777777" w:rsidR="00CC1C67" w:rsidRDefault="00CC1C67" w:rsidP="00CC1C67">
      <w:pPr>
        <w:ind w:left="705" w:hanging="705"/>
        <w:rPr>
          <w:rFonts w:ascii="Calibri" w:hAnsi="Calibri" w:cs="Calibri"/>
          <w:sz w:val="22"/>
          <w:szCs w:val="22"/>
        </w:rPr>
      </w:pPr>
    </w:p>
    <w:p w14:paraId="318B4C3C" w14:textId="77777777" w:rsidR="00CC1C67" w:rsidRPr="007A15F7" w:rsidRDefault="00CC1C67" w:rsidP="00CC1C67">
      <w:pPr>
        <w:ind w:left="705" w:hanging="705"/>
        <w:rPr>
          <w:rFonts w:ascii="Calibri" w:hAnsi="Calibri" w:cs="Calibri"/>
          <w:sz w:val="22"/>
          <w:szCs w:val="22"/>
          <w:lang w:val="nl-NL"/>
        </w:rPr>
      </w:pPr>
    </w:p>
    <w:p w14:paraId="47F86F24" w14:textId="77777777" w:rsidR="00F225F3" w:rsidRPr="007A15F7" w:rsidRDefault="00870D4C">
      <w:pPr>
        <w:rPr>
          <w:rFonts w:ascii="Calibri" w:hAnsi="Calibri" w:cs="Calibri"/>
          <w:sz w:val="22"/>
          <w:szCs w:val="22"/>
          <w:lang w:val="nl-NL"/>
        </w:rPr>
      </w:pPr>
      <w:r w:rsidRPr="007A15F7">
        <w:rPr>
          <w:rFonts w:ascii="Calibri" w:hAnsi="Calibri" w:cs="Calibri"/>
          <w:b/>
          <w:bCs/>
          <w:sz w:val="22"/>
          <w:szCs w:val="22"/>
        </w:rPr>
        <w:t xml:space="preserve">Artikel 4. </w:t>
      </w:r>
      <w:r w:rsidR="00F225F3" w:rsidRPr="007A15F7">
        <w:rPr>
          <w:rFonts w:ascii="Calibri" w:hAnsi="Calibri" w:cs="Calibri"/>
          <w:b/>
          <w:bCs/>
          <w:sz w:val="22"/>
          <w:szCs w:val="22"/>
        </w:rPr>
        <w:t>Omvang van de opdracht</w:t>
      </w:r>
    </w:p>
    <w:p w14:paraId="20CC8DA6" w14:textId="77777777" w:rsidR="00F225F3" w:rsidRPr="007A15F7" w:rsidRDefault="00F225F3">
      <w:pPr>
        <w:rPr>
          <w:rFonts w:ascii="Calibri" w:hAnsi="Calibri" w:cs="Calibri"/>
          <w:b/>
          <w:sz w:val="22"/>
          <w:szCs w:val="22"/>
          <w:lang w:val="nl-NL"/>
        </w:rPr>
      </w:pPr>
    </w:p>
    <w:p w14:paraId="6262DD6A" w14:textId="77777777" w:rsidR="00F225F3" w:rsidRPr="007A15F7" w:rsidRDefault="00F225F3">
      <w:pPr>
        <w:ind w:left="705" w:hanging="705"/>
        <w:rPr>
          <w:rFonts w:ascii="Calibri" w:hAnsi="Calibri" w:cs="Calibri"/>
          <w:color w:val="000000"/>
          <w:sz w:val="22"/>
          <w:szCs w:val="22"/>
          <w:lang w:val="nl-NL"/>
        </w:rPr>
      </w:pPr>
      <w:r w:rsidRPr="007A15F7">
        <w:rPr>
          <w:rFonts w:ascii="Calibri" w:hAnsi="Calibri" w:cs="Calibri"/>
          <w:sz w:val="22"/>
          <w:szCs w:val="22"/>
          <w:lang w:val="nl-NL"/>
        </w:rPr>
        <w:t>a.</w:t>
      </w:r>
      <w:r w:rsidRPr="007A15F7">
        <w:rPr>
          <w:rFonts w:ascii="Calibri" w:hAnsi="Calibri" w:cs="Calibri"/>
          <w:sz w:val="22"/>
          <w:szCs w:val="22"/>
          <w:lang w:val="nl-NL"/>
        </w:rPr>
        <w:tab/>
        <w:t xml:space="preserve">Deze overeenkomst is gebaseerd op </w:t>
      </w:r>
      <w:proofErr w:type="spellStart"/>
      <w:r w:rsidRPr="007A15F7">
        <w:rPr>
          <w:rFonts w:ascii="Calibri" w:hAnsi="Calibri" w:cs="Calibri"/>
          <w:sz w:val="22"/>
          <w:szCs w:val="22"/>
          <w:lang w:val="nl-NL"/>
        </w:rPr>
        <w:t>verbruikci</w:t>
      </w:r>
      <w:r w:rsidR="00C519EA" w:rsidRPr="007A15F7">
        <w:rPr>
          <w:rFonts w:ascii="Calibri" w:hAnsi="Calibri" w:cs="Calibri"/>
          <w:sz w:val="22"/>
          <w:szCs w:val="22"/>
          <w:lang w:val="nl-NL"/>
        </w:rPr>
        <w:t>jfers</w:t>
      </w:r>
      <w:proofErr w:type="spellEnd"/>
      <w:r w:rsidR="00C519EA" w:rsidRPr="007A15F7">
        <w:rPr>
          <w:rFonts w:ascii="Calibri" w:hAnsi="Calibri" w:cs="Calibri"/>
          <w:sz w:val="22"/>
          <w:szCs w:val="22"/>
          <w:lang w:val="nl-NL"/>
        </w:rPr>
        <w:t xml:space="preserve"> zoals vermeld in bijlage </w:t>
      </w:r>
      <w:r w:rsidR="00C852CA" w:rsidRPr="007A15F7">
        <w:rPr>
          <w:rFonts w:ascii="Calibri" w:hAnsi="Calibri" w:cs="Calibri"/>
          <w:sz w:val="22"/>
          <w:szCs w:val="22"/>
          <w:lang w:val="nl-NL"/>
        </w:rPr>
        <w:t>1</w:t>
      </w:r>
      <w:r w:rsidRPr="007A15F7">
        <w:rPr>
          <w:rFonts w:ascii="Calibri" w:hAnsi="Calibri" w:cs="Calibri"/>
          <w:sz w:val="22"/>
          <w:szCs w:val="22"/>
          <w:lang w:val="nl-NL"/>
        </w:rPr>
        <w:t>.</w:t>
      </w:r>
    </w:p>
    <w:p w14:paraId="05D5099F" w14:textId="77777777" w:rsidR="00F225F3" w:rsidRPr="007A15F7" w:rsidRDefault="00F225F3">
      <w:pPr>
        <w:ind w:left="705" w:hanging="705"/>
        <w:rPr>
          <w:rFonts w:ascii="Calibri" w:hAnsi="Calibri" w:cs="Calibri"/>
          <w:color w:val="000000"/>
          <w:sz w:val="22"/>
          <w:szCs w:val="22"/>
          <w:lang w:val="nl-NL"/>
        </w:rPr>
      </w:pPr>
    </w:p>
    <w:p w14:paraId="58DED1A2" w14:textId="77777777" w:rsidR="00F225F3" w:rsidRPr="007A15F7" w:rsidRDefault="00F225F3">
      <w:pPr>
        <w:ind w:left="705" w:hanging="705"/>
        <w:rPr>
          <w:rFonts w:ascii="Calibri" w:hAnsi="Calibri" w:cs="Calibri"/>
          <w:sz w:val="22"/>
          <w:szCs w:val="22"/>
          <w:lang w:val="nl-NL"/>
        </w:rPr>
      </w:pPr>
      <w:r w:rsidRPr="007A15F7">
        <w:rPr>
          <w:rFonts w:ascii="Calibri" w:hAnsi="Calibri" w:cs="Calibri"/>
          <w:color w:val="000000"/>
          <w:sz w:val="22"/>
          <w:szCs w:val="22"/>
          <w:lang w:val="nl-NL"/>
        </w:rPr>
        <w:t>b.</w:t>
      </w:r>
      <w:r w:rsidRPr="007A15F7">
        <w:rPr>
          <w:rFonts w:ascii="Calibri" w:hAnsi="Calibri" w:cs="Calibri"/>
          <w:color w:val="000000"/>
          <w:sz w:val="22"/>
          <w:szCs w:val="22"/>
          <w:lang w:val="nl-NL"/>
        </w:rPr>
        <w:tab/>
        <w:t xml:space="preserve">De vermelde verbruikscijfers zijn indicatief voor het verwachte jaarverbruik. </w:t>
      </w:r>
      <w:r w:rsidR="00CC1C67">
        <w:rPr>
          <w:rFonts w:ascii="Calibri" w:hAnsi="Calibri" w:cs="Calibri"/>
          <w:color w:val="000000"/>
          <w:sz w:val="22"/>
          <w:szCs w:val="22"/>
          <w:lang w:val="nl-NL"/>
        </w:rPr>
        <w:t>L</w:t>
      </w:r>
      <w:r w:rsidRPr="007A15F7">
        <w:rPr>
          <w:rFonts w:ascii="Calibri" w:hAnsi="Calibri" w:cs="Calibri"/>
          <w:color w:val="000000"/>
          <w:sz w:val="22"/>
          <w:szCs w:val="22"/>
          <w:lang w:val="nl-NL"/>
        </w:rPr>
        <w:t>everancier kan aan de verwachte cijfers geen rechten in termen van minimale afzet ontlenen.</w:t>
      </w:r>
      <w:r w:rsidRPr="007A15F7">
        <w:rPr>
          <w:rFonts w:ascii="Calibri" w:hAnsi="Calibri" w:cs="Calibri"/>
          <w:color w:val="FF0000"/>
          <w:sz w:val="22"/>
          <w:szCs w:val="22"/>
          <w:lang w:val="nl-NL"/>
        </w:rPr>
        <w:tab/>
      </w:r>
    </w:p>
    <w:p w14:paraId="771D0884" w14:textId="77777777" w:rsidR="00F225F3" w:rsidRPr="007A15F7" w:rsidRDefault="00F225F3">
      <w:pPr>
        <w:rPr>
          <w:rFonts w:ascii="Calibri" w:hAnsi="Calibri" w:cs="Calibri"/>
          <w:b/>
          <w:sz w:val="22"/>
          <w:szCs w:val="22"/>
          <w:lang w:val="nl-NL"/>
        </w:rPr>
      </w:pPr>
    </w:p>
    <w:p w14:paraId="2FDCB9E6" w14:textId="77777777" w:rsidR="00F61733" w:rsidRPr="007A15F7" w:rsidRDefault="00F61733">
      <w:pPr>
        <w:rPr>
          <w:rFonts w:ascii="Calibri" w:hAnsi="Calibri" w:cs="Calibri"/>
          <w:b/>
          <w:sz w:val="22"/>
          <w:szCs w:val="22"/>
          <w:lang w:val="nl-NL"/>
        </w:rPr>
      </w:pPr>
    </w:p>
    <w:p w14:paraId="41D46F77" w14:textId="77777777" w:rsidR="00F225F3" w:rsidRPr="007A15F7" w:rsidRDefault="00F225F3">
      <w:pPr>
        <w:rPr>
          <w:rFonts w:ascii="Calibri" w:hAnsi="Calibri" w:cs="Calibri"/>
          <w:sz w:val="22"/>
          <w:szCs w:val="22"/>
          <w:lang w:val="nl-NL"/>
        </w:rPr>
      </w:pPr>
      <w:r w:rsidRPr="007A15F7">
        <w:rPr>
          <w:rFonts w:ascii="Calibri" w:hAnsi="Calibri" w:cs="Calibri"/>
          <w:b/>
          <w:sz w:val="22"/>
          <w:szCs w:val="22"/>
          <w:lang w:val="nl-NL"/>
        </w:rPr>
        <w:t>Artikel 5. Levering</w:t>
      </w:r>
    </w:p>
    <w:p w14:paraId="0DC509F1" w14:textId="77777777" w:rsidR="00C41E27" w:rsidRPr="007A15F7" w:rsidRDefault="00C41E27" w:rsidP="00C41E27">
      <w:pPr>
        <w:rPr>
          <w:rFonts w:ascii="Calibri" w:hAnsi="Calibri" w:cs="Calibri"/>
          <w:sz w:val="22"/>
          <w:szCs w:val="22"/>
          <w:lang w:val="nl-NL"/>
        </w:rPr>
      </w:pPr>
    </w:p>
    <w:p w14:paraId="5B1B10A1" w14:textId="77777777" w:rsidR="00C41E27" w:rsidRPr="007A15F7" w:rsidRDefault="00C41E27" w:rsidP="00C41E27">
      <w:pPr>
        <w:ind w:left="708" w:hanging="708"/>
        <w:rPr>
          <w:rFonts w:ascii="Calibri" w:hAnsi="Calibri" w:cs="Calibri"/>
          <w:sz w:val="22"/>
          <w:szCs w:val="22"/>
          <w:lang w:val="nl-NL"/>
        </w:rPr>
      </w:pPr>
      <w:r w:rsidRPr="007A15F7">
        <w:rPr>
          <w:rFonts w:ascii="Calibri" w:hAnsi="Calibri" w:cs="Calibri"/>
          <w:sz w:val="22"/>
          <w:szCs w:val="22"/>
          <w:lang w:val="nl-NL"/>
        </w:rPr>
        <w:t>a.</w:t>
      </w:r>
      <w:r w:rsidRPr="007A15F7">
        <w:rPr>
          <w:rFonts w:ascii="Calibri" w:hAnsi="Calibri" w:cs="Calibri"/>
          <w:sz w:val="22"/>
          <w:szCs w:val="22"/>
          <w:lang w:val="nl-NL"/>
        </w:rPr>
        <w:tab/>
        <w:t xml:space="preserve">Leverancier </w:t>
      </w:r>
      <w:r w:rsidR="00C519EA" w:rsidRPr="007A15F7">
        <w:rPr>
          <w:rFonts w:ascii="Calibri" w:hAnsi="Calibri" w:cs="Calibri"/>
          <w:sz w:val="22"/>
          <w:szCs w:val="22"/>
          <w:lang w:val="nl-NL"/>
        </w:rPr>
        <w:t>confor</w:t>
      </w:r>
      <w:r w:rsidRPr="007A15F7">
        <w:rPr>
          <w:rFonts w:ascii="Calibri" w:hAnsi="Calibri" w:cs="Calibri"/>
          <w:sz w:val="22"/>
          <w:szCs w:val="22"/>
          <w:lang w:val="nl-NL"/>
        </w:rPr>
        <w:t>meert zich aan de levertijden</w:t>
      </w:r>
      <w:r w:rsidR="00C519EA" w:rsidRPr="007A15F7">
        <w:rPr>
          <w:rFonts w:ascii="Calibri" w:hAnsi="Calibri" w:cs="Calibri"/>
          <w:sz w:val="22"/>
          <w:szCs w:val="22"/>
          <w:lang w:val="nl-NL"/>
        </w:rPr>
        <w:t xml:space="preserve"> zoals vermeld in </w:t>
      </w:r>
      <w:r w:rsidRPr="007A15F7">
        <w:rPr>
          <w:rFonts w:ascii="Calibri" w:hAnsi="Calibri" w:cs="Calibri"/>
          <w:sz w:val="22"/>
          <w:szCs w:val="22"/>
          <w:lang w:val="nl-NL"/>
        </w:rPr>
        <w:t>de</w:t>
      </w:r>
      <w:r w:rsidR="00C519EA" w:rsidRPr="007A15F7">
        <w:rPr>
          <w:rFonts w:ascii="Calibri" w:hAnsi="Calibri" w:cs="Calibri"/>
          <w:sz w:val="22"/>
          <w:szCs w:val="22"/>
          <w:lang w:val="nl-NL"/>
        </w:rPr>
        <w:t xml:space="preserve"> offerte in bijlage </w:t>
      </w:r>
      <w:r w:rsidR="00C852CA" w:rsidRPr="007A15F7">
        <w:rPr>
          <w:rFonts w:ascii="Calibri" w:hAnsi="Calibri" w:cs="Calibri"/>
          <w:sz w:val="22"/>
          <w:szCs w:val="22"/>
          <w:lang w:val="nl-NL"/>
        </w:rPr>
        <w:t>1</w:t>
      </w:r>
      <w:r w:rsidR="005923F6" w:rsidRPr="007A15F7">
        <w:rPr>
          <w:rFonts w:ascii="Calibri" w:hAnsi="Calibri" w:cs="Calibri"/>
          <w:sz w:val="22"/>
          <w:szCs w:val="22"/>
          <w:lang w:val="nl-NL"/>
        </w:rPr>
        <w:t xml:space="preserve">, doch levert </w:t>
      </w:r>
      <w:r w:rsidR="00C852CA" w:rsidRPr="002929E6">
        <w:rPr>
          <w:rFonts w:ascii="Calibri" w:hAnsi="Calibri" w:cs="Calibri"/>
          <w:sz w:val="22"/>
          <w:szCs w:val="22"/>
          <w:lang w:val="nl-NL"/>
        </w:rPr>
        <w:t xml:space="preserve">maximaal </w:t>
      </w:r>
      <w:r w:rsidR="002929E6" w:rsidRPr="002929E6">
        <w:rPr>
          <w:rFonts w:ascii="Calibri" w:hAnsi="Calibri" w:cs="Calibri"/>
          <w:sz w:val="22"/>
          <w:szCs w:val="22"/>
          <w:lang w:val="nl-NL"/>
        </w:rPr>
        <w:t>1</w:t>
      </w:r>
      <w:r w:rsidR="00C852CA" w:rsidRPr="002929E6">
        <w:rPr>
          <w:rFonts w:ascii="Calibri" w:hAnsi="Calibri" w:cs="Calibri"/>
          <w:sz w:val="22"/>
          <w:szCs w:val="22"/>
          <w:lang w:val="nl-NL"/>
        </w:rPr>
        <w:t xml:space="preserve"> </w:t>
      </w:r>
      <w:r w:rsidR="002929E6">
        <w:rPr>
          <w:rFonts w:ascii="Calibri" w:hAnsi="Calibri" w:cs="Calibri"/>
          <w:sz w:val="22"/>
          <w:szCs w:val="22"/>
          <w:lang w:val="nl-NL"/>
        </w:rPr>
        <w:t xml:space="preserve">werkdag </w:t>
      </w:r>
      <w:r w:rsidR="005923F6" w:rsidRPr="007A15F7">
        <w:rPr>
          <w:rFonts w:ascii="Calibri" w:hAnsi="Calibri" w:cs="Calibri"/>
          <w:sz w:val="22"/>
          <w:szCs w:val="22"/>
          <w:lang w:val="nl-NL"/>
        </w:rPr>
        <w:t>na besteldatum uit</w:t>
      </w:r>
      <w:r w:rsidR="00C852CA" w:rsidRPr="007A15F7">
        <w:rPr>
          <w:rFonts w:ascii="Calibri" w:hAnsi="Calibri" w:cs="Calibri"/>
          <w:sz w:val="22"/>
          <w:szCs w:val="22"/>
          <w:lang w:val="nl-NL"/>
        </w:rPr>
        <w:t>.</w:t>
      </w:r>
    </w:p>
    <w:p w14:paraId="3859E587" w14:textId="77777777" w:rsidR="00C41E27" w:rsidRPr="008022B3" w:rsidRDefault="00C41E27" w:rsidP="00C41E27">
      <w:pPr>
        <w:rPr>
          <w:rFonts w:ascii="Calibri" w:hAnsi="Calibri" w:cs="Calibri"/>
          <w:sz w:val="22"/>
          <w:szCs w:val="22"/>
          <w:lang w:val="nl-NL"/>
        </w:rPr>
      </w:pPr>
    </w:p>
    <w:p w14:paraId="6BC73B3D" w14:textId="1EA3A78D" w:rsidR="00031741" w:rsidRPr="008022B3" w:rsidRDefault="00C41E27" w:rsidP="00C41E27">
      <w:pPr>
        <w:rPr>
          <w:rFonts w:ascii="Calibri" w:hAnsi="Calibri" w:cs="Calibri"/>
          <w:sz w:val="22"/>
          <w:szCs w:val="22"/>
          <w:lang w:val="nl-NL"/>
        </w:rPr>
      </w:pPr>
      <w:r w:rsidRPr="008022B3">
        <w:rPr>
          <w:rFonts w:ascii="Calibri" w:hAnsi="Calibri" w:cs="Calibri"/>
          <w:sz w:val="22"/>
          <w:szCs w:val="22"/>
          <w:lang w:val="nl-NL"/>
        </w:rPr>
        <w:t>b.</w:t>
      </w:r>
      <w:r w:rsidRPr="008022B3">
        <w:rPr>
          <w:rFonts w:ascii="Calibri" w:hAnsi="Calibri" w:cs="Calibri"/>
          <w:sz w:val="22"/>
          <w:szCs w:val="22"/>
          <w:lang w:val="nl-NL"/>
        </w:rPr>
        <w:tab/>
        <w:t>Leverancier garandeert een leverbetrouwbaarheid van minimaal 9</w:t>
      </w:r>
      <w:r w:rsidR="0017392A">
        <w:rPr>
          <w:rFonts w:ascii="Calibri" w:hAnsi="Calibri" w:cs="Calibri"/>
          <w:sz w:val="22"/>
          <w:szCs w:val="22"/>
          <w:lang w:val="nl-NL"/>
        </w:rPr>
        <w:t>5</w:t>
      </w:r>
      <w:r w:rsidRPr="008022B3">
        <w:rPr>
          <w:rFonts w:ascii="Calibri" w:hAnsi="Calibri" w:cs="Calibri"/>
          <w:sz w:val="22"/>
          <w:szCs w:val="22"/>
          <w:lang w:val="nl-NL"/>
        </w:rPr>
        <w:t>%.</w:t>
      </w:r>
      <w:r w:rsidR="007C2D8D" w:rsidRPr="008022B3">
        <w:rPr>
          <w:rFonts w:ascii="Calibri" w:hAnsi="Calibri" w:cs="Calibri"/>
          <w:sz w:val="22"/>
          <w:szCs w:val="22"/>
          <w:lang w:val="nl-NL"/>
        </w:rPr>
        <w:t xml:space="preserve"> </w:t>
      </w:r>
    </w:p>
    <w:p w14:paraId="55389323" w14:textId="77777777" w:rsidR="00F225F3" w:rsidRPr="007A15F7" w:rsidRDefault="00031741" w:rsidP="00C41E27">
      <w:pPr>
        <w:rPr>
          <w:rFonts w:ascii="Calibri" w:hAnsi="Calibri" w:cs="Calibri"/>
          <w:sz w:val="22"/>
          <w:szCs w:val="22"/>
          <w:lang w:val="nl-NL"/>
        </w:rPr>
      </w:pPr>
      <w:r w:rsidRPr="008022B3">
        <w:rPr>
          <w:rFonts w:ascii="Calibri" w:hAnsi="Calibri" w:cs="Calibri"/>
          <w:sz w:val="22"/>
          <w:szCs w:val="22"/>
          <w:lang w:val="nl-NL"/>
        </w:rPr>
        <w:tab/>
      </w:r>
      <w:r w:rsidR="007C2D8D" w:rsidRPr="008022B3">
        <w:rPr>
          <w:rFonts w:ascii="Calibri" w:hAnsi="Calibri" w:cs="Calibri"/>
          <w:sz w:val="22"/>
          <w:szCs w:val="22"/>
          <w:lang w:val="nl-NL"/>
        </w:rPr>
        <w:t>Di</w:t>
      </w:r>
      <w:r w:rsidRPr="008022B3">
        <w:rPr>
          <w:rFonts w:ascii="Calibri" w:hAnsi="Calibri" w:cs="Calibri"/>
          <w:sz w:val="22"/>
          <w:szCs w:val="22"/>
          <w:lang w:val="nl-NL"/>
        </w:rPr>
        <w:t>t wordt berekend op basis van On T</w:t>
      </w:r>
      <w:r w:rsidR="007C2D8D" w:rsidRPr="008022B3">
        <w:rPr>
          <w:rFonts w:ascii="Calibri" w:hAnsi="Calibri" w:cs="Calibri"/>
          <w:sz w:val="22"/>
          <w:szCs w:val="22"/>
          <w:lang w:val="nl-NL"/>
        </w:rPr>
        <w:t>ime</w:t>
      </w:r>
      <w:r w:rsidRPr="008022B3">
        <w:rPr>
          <w:rFonts w:ascii="Calibri" w:hAnsi="Calibri" w:cs="Calibri"/>
          <w:sz w:val="22"/>
          <w:szCs w:val="22"/>
          <w:lang w:val="nl-NL"/>
        </w:rPr>
        <w:t>, In Full (OTIF)</w:t>
      </w:r>
      <w:r w:rsidR="003C36AB">
        <w:rPr>
          <w:rFonts w:ascii="Calibri" w:hAnsi="Calibri" w:cs="Calibri"/>
          <w:sz w:val="22"/>
          <w:szCs w:val="22"/>
          <w:lang w:val="nl-NL"/>
        </w:rPr>
        <w:t xml:space="preserve"> berekening door het </w:t>
      </w:r>
      <w:proofErr w:type="spellStart"/>
      <w:r w:rsidR="003C36AB">
        <w:rPr>
          <w:rFonts w:ascii="Calibri" w:hAnsi="Calibri" w:cs="Calibri"/>
          <w:sz w:val="22"/>
          <w:szCs w:val="22"/>
          <w:lang w:val="nl-NL"/>
        </w:rPr>
        <w:t>Azm</w:t>
      </w:r>
      <w:proofErr w:type="spellEnd"/>
      <w:r w:rsidRPr="008022B3">
        <w:rPr>
          <w:rFonts w:ascii="Calibri" w:hAnsi="Calibri" w:cs="Calibri"/>
          <w:sz w:val="22"/>
          <w:szCs w:val="22"/>
          <w:lang w:val="nl-NL"/>
        </w:rPr>
        <w:t>, waar</w:t>
      </w:r>
      <w:r w:rsidR="001F6047" w:rsidRPr="008022B3">
        <w:rPr>
          <w:rFonts w:ascii="Calibri" w:hAnsi="Calibri" w:cs="Calibri"/>
          <w:sz w:val="22"/>
          <w:szCs w:val="22"/>
          <w:lang w:val="nl-NL"/>
        </w:rPr>
        <w:t xml:space="preserve"> </w:t>
      </w:r>
      <w:r w:rsidR="003C36AB">
        <w:rPr>
          <w:rFonts w:ascii="Calibri" w:hAnsi="Calibri" w:cs="Calibri"/>
          <w:sz w:val="22"/>
          <w:szCs w:val="22"/>
          <w:lang w:val="nl-NL"/>
        </w:rPr>
        <w:tab/>
      </w:r>
      <w:r w:rsidR="001F6047" w:rsidRPr="008022B3">
        <w:rPr>
          <w:rFonts w:ascii="Calibri" w:hAnsi="Calibri" w:cs="Calibri"/>
          <w:sz w:val="22"/>
          <w:szCs w:val="22"/>
          <w:lang w:val="nl-NL"/>
        </w:rPr>
        <w:t>binnen een bepaalde periode</w:t>
      </w:r>
      <w:r w:rsidR="001763BB" w:rsidRPr="008022B3">
        <w:rPr>
          <w:rFonts w:ascii="Calibri" w:hAnsi="Calibri" w:cs="Calibri"/>
          <w:sz w:val="22"/>
          <w:szCs w:val="22"/>
          <w:lang w:val="nl-NL"/>
        </w:rPr>
        <w:t xml:space="preserve"> </w:t>
      </w:r>
      <w:r w:rsidR="001F6047" w:rsidRPr="008022B3">
        <w:rPr>
          <w:rFonts w:ascii="Calibri" w:hAnsi="Calibri" w:cs="Calibri"/>
          <w:sz w:val="22"/>
          <w:szCs w:val="22"/>
          <w:lang w:val="nl-NL"/>
        </w:rPr>
        <w:t>(kwartaal)</w:t>
      </w:r>
      <w:r w:rsidRPr="008022B3">
        <w:rPr>
          <w:rFonts w:ascii="Calibri" w:hAnsi="Calibri" w:cs="Calibri"/>
          <w:sz w:val="22"/>
          <w:szCs w:val="22"/>
          <w:lang w:val="nl-NL"/>
        </w:rPr>
        <w:t xml:space="preserve"> gekeken wordt naar het aantal </w:t>
      </w:r>
      <w:r w:rsidR="003C36AB">
        <w:rPr>
          <w:rFonts w:ascii="Calibri" w:hAnsi="Calibri" w:cs="Calibri"/>
          <w:sz w:val="22"/>
          <w:szCs w:val="22"/>
          <w:lang w:val="nl-NL"/>
        </w:rPr>
        <w:tab/>
      </w:r>
      <w:r w:rsidRPr="008022B3">
        <w:rPr>
          <w:rFonts w:ascii="Calibri" w:hAnsi="Calibri" w:cs="Calibri"/>
          <w:sz w:val="22"/>
          <w:szCs w:val="22"/>
          <w:lang w:val="nl-NL"/>
        </w:rPr>
        <w:t>goederenontvangst regels t.o.v. het aantal orderregels (%deelleveringen)</w:t>
      </w:r>
      <w:r w:rsidR="00305BF9" w:rsidRPr="008022B3">
        <w:rPr>
          <w:rFonts w:ascii="Calibri" w:hAnsi="Calibri" w:cs="Calibri"/>
          <w:sz w:val="22"/>
          <w:szCs w:val="22"/>
          <w:lang w:val="nl-NL"/>
        </w:rPr>
        <w:t>. Dit</w:t>
      </w:r>
      <w:r w:rsidRPr="008022B3">
        <w:rPr>
          <w:rFonts w:ascii="Calibri" w:hAnsi="Calibri" w:cs="Calibri"/>
          <w:sz w:val="22"/>
          <w:szCs w:val="22"/>
          <w:lang w:val="nl-NL"/>
        </w:rPr>
        <w:t xml:space="preserve"> afgezet </w:t>
      </w:r>
      <w:r w:rsidR="003C36AB">
        <w:rPr>
          <w:rFonts w:ascii="Calibri" w:hAnsi="Calibri" w:cs="Calibri"/>
          <w:sz w:val="22"/>
          <w:szCs w:val="22"/>
          <w:lang w:val="nl-NL"/>
        </w:rPr>
        <w:tab/>
      </w:r>
      <w:r w:rsidRPr="008022B3">
        <w:rPr>
          <w:rFonts w:ascii="Calibri" w:hAnsi="Calibri" w:cs="Calibri"/>
          <w:sz w:val="22"/>
          <w:szCs w:val="22"/>
          <w:lang w:val="nl-NL"/>
        </w:rPr>
        <w:t>tege</w:t>
      </w:r>
      <w:r w:rsidRPr="001F6047">
        <w:rPr>
          <w:rFonts w:ascii="Calibri" w:hAnsi="Calibri" w:cs="Calibri"/>
          <w:sz w:val="22"/>
          <w:szCs w:val="22"/>
          <w:lang w:val="nl-NL"/>
        </w:rPr>
        <w:t>n de tijdigheid</w:t>
      </w:r>
      <w:r w:rsidR="00D87566" w:rsidRPr="001F6047">
        <w:rPr>
          <w:rFonts w:ascii="Calibri" w:hAnsi="Calibri" w:cs="Calibri"/>
          <w:sz w:val="22"/>
          <w:szCs w:val="22"/>
          <w:lang w:val="nl-NL"/>
        </w:rPr>
        <w:t xml:space="preserve"> van deze goederenontvangst regel</w:t>
      </w:r>
      <w:r w:rsidR="001F6047" w:rsidRPr="001F6047">
        <w:rPr>
          <w:rFonts w:ascii="Calibri" w:hAnsi="Calibri" w:cs="Calibri"/>
          <w:sz w:val="22"/>
          <w:szCs w:val="22"/>
          <w:lang w:val="nl-NL"/>
        </w:rPr>
        <w:t>s</w:t>
      </w:r>
      <w:r w:rsidR="00305BF9">
        <w:rPr>
          <w:rFonts w:ascii="Calibri" w:hAnsi="Calibri" w:cs="Calibri"/>
          <w:sz w:val="22"/>
          <w:szCs w:val="22"/>
          <w:lang w:val="nl-NL"/>
        </w:rPr>
        <w:t xml:space="preserve">, </w:t>
      </w:r>
      <w:r w:rsidR="001F6047" w:rsidRPr="001F6047">
        <w:rPr>
          <w:rFonts w:ascii="Calibri" w:hAnsi="Calibri" w:cs="Calibri"/>
          <w:sz w:val="22"/>
          <w:szCs w:val="22"/>
          <w:lang w:val="nl-NL"/>
        </w:rPr>
        <w:t xml:space="preserve">waarbij gekeken wordt naar de </w:t>
      </w:r>
      <w:r w:rsidR="003C36AB">
        <w:rPr>
          <w:rFonts w:ascii="Calibri" w:hAnsi="Calibri" w:cs="Calibri"/>
          <w:sz w:val="22"/>
          <w:szCs w:val="22"/>
          <w:lang w:val="nl-NL"/>
        </w:rPr>
        <w:tab/>
      </w:r>
      <w:r w:rsidR="0046427E">
        <w:rPr>
          <w:rFonts w:ascii="Calibri" w:hAnsi="Calibri" w:cs="Calibri"/>
          <w:sz w:val="22"/>
          <w:szCs w:val="22"/>
          <w:lang w:val="nl-NL"/>
        </w:rPr>
        <w:t>leverdatum conform artikel 5a</w:t>
      </w:r>
      <w:r w:rsidR="00305BF9">
        <w:rPr>
          <w:rFonts w:ascii="Calibri" w:hAnsi="Calibri" w:cs="Calibri"/>
          <w:sz w:val="22"/>
          <w:szCs w:val="22"/>
          <w:lang w:val="nl-NL"/>
        </w:rPr>
        <w:t>.</w:t>
      </w:r>
    </w:p>
    <w:p w14:paraId="767188D8" w14:textId="77777777" w:rsidR="00F225F3" w:rsidRPr="007A15F7" w:rsidRDefault="00F225F3">
      <w:pPr>
        <w:rPr>
          <w:rFonts w:ascii="Calibri" w:hAnsi="Calibri" w:cs="Calibri"/>
          <w:sz w:val="22"/>
          <w:szCs w:val="22"/>
          <w:lang w:val="nl-NL"/>
        </w:rPr>
      </w:pPr>
    </w:p>
    <w:p w14:paraId="7C9BAC38" w14:textId="1BEE121C" w:rsidR="00F225F3" w:rsidRPr="00E01105" w:rsidRDefault="00C41E27" w:rsidP="00450449">
      <w:pPr>
        <w:ind w:left="705" w:hanging="705"/>
        <w:rPr>
          <w:rFonts w:ascii="Calibri" w:hAnsi="Calibri" w:cs="Calibri"/>
          <w:strike/>
          <w:sz w:val="22"/>
          <w:szCs w:val="22"/>
        </w:rPr>
      </w:pPr>
      <w:r w:rsidRPr="00E01105">
        <w:rPr>
          <w:rFonts w:ascii="Calibri" w:hAnsi="Calibri" w:cs="Calibri"/>
          <w:strike/>
          <w:sz w:val="22"/>
          <w:szCs w:val="22"/>
          <w:lang w:val="nl-NL"/>
        </w:rPr>
        <w:t>c</w:t>
      </w:r>
      <w:r w:rsidR="00F225F3" w:rsidRPr="00E01105">
        <w:rPr>
          <w:rFonts w:ascii="Calibri" w:hAnsi="Calibri" w:cs="Calibri"/>
          <w:strike/>
          <w:sz w:val="22"/>
          <w:szCs w:val="22"/>
          <w:lang w:val="nl-NL"/>
        </w:rPr>
        <w:t xml:space="preserve">. </w:t>
      </w:r>
      <w:r w:rsidR="00F225F3" w:rsidRPr="00E01105">
        <w:rPr>
          <w:rFonts w:ascii="Calibri" w:hAnsi="Calibri" w:cs="Calibri"/>
          <w:strike/>
          <w:sz w:val="22"/>
          <w:szCs w:val="22"/>
          <w:lang w:val="nl-NL"/>
        </w:rPr>
        <w:tab/>
        <w:t>In geval</w:t>
      </w:r>
      <w:r w:rsidR="004F10D1" w:rsidRPr="00E01105">
        <w:rPr>
          <w:rFonts w:ascii="Calibri" w:hAnsi="Calibri" w:cs="Calibri"/>
          <w:strike/>
          <w:sz w:val="22"/>
          <w:szCs w:val="22"/>
          <w:lang w:val="nl-NL"/>
        </w:rPr>
        <w:t xml:space="preserve"> van een calamiteit bij het </w:t>
      </w:r>
      <w:proofErr w:type="spellStart"/>
      <w:r w:rsidR="004F10D1" w:rsidRPr="00E01105">
        <w:rPr>
          <w:rFonts w:ascii="Calibri" w:hAnsi="Calibri" w:cs="Calibri"/>
          <w:strike/>
          <w:sz w:val="22"/>
          <w:szCs w:val="22"/>
          <w:lang w:val="nl-NL"/>
        </w:rPr>
        <w:t>azM</w:t>
      </w:r>
      <w:proofErr w:type="spellEnd"/>
      <w:r w:rsidR="00F225F3" w:rsidRPr="00E01105">
        <w:rPr>
          <w:rFonts w:ascii="Calibri" w:hAnsi="Calibri" w:cs="Calibri"/>
          <w:strike/>
          <w:sz w:val="22"/>
          <w:szCs w:val="22"/>
          <w:lang w:val="nl-NL"/>
        </w:rPr>
        <w:t xml:space="preserve"> dient </w:t>
      </w:r>
      <w:r w:rsidR="004F10D1" w:rsidRPr="00E01105">
        <w:rPr>
          <w:rFonts w:ascii="Calibri" w:hAnsi="Calibri" w:cs="Calibri"/>
          <w:strike/>
          <w:sz w:val="22"/>
          <w:szCs w:val="22"/>
          <w:lang w:val="nl-NL"/>
        </w:rPr>
        <w:t>Leverancier de beschikking te hebben over een noodvoorziening opdat ook buiten kantooruren (met inbegrip van feestdagen) bestellingen geplaats</w:t>
      </w:r>
      <w:r w:rsidR="00AE154C" w:rsidRPr="00E01105">
        <w:rPr>
          <w:rFonts w:ascii="Calibri" w:hAnsi="Calibri" w:cs="Calibri"/>
          <w:strike/>
          <w:sz w:val="22"/>
          <w:szCs w:val="22"/>
          <w:lang w:val="nl-NL"/>
        </w:rPr>
        <w:t>t</w:t>
      </w:r>
      <w:r w:rsidR="004F10D1" w:rsidRPr="00E01105">
        <w:rPr>
          <w:rFonts w:ascii="Calibri" w:hAnsi="Calibri" w:cs="Calibri"/>
          <w:strike/>
          <w:sz w:val="22"/>
          <w:szCs w:val="22"/>
          <w:lang w:val="nl-NL"/>
        </w:rPr>
        <w:t xml:space="preserve"> en binnen redelijke termijn geleverd kunnen worden</w:t>
      </w:r>
      <w:r w:rsidR="00035DD4" w:rsidRPr="00E01105">
        <w:rPr>
          <w:rFonts w:ascii="Calibri" w:hAnsi="Calibri" w:cs="Calibri"/>
          <w:strike/>
          <w:sz w:val="22"/>
          <w:szCs w:val="22"/>
        </w:rPr>
        <w:t xml:space="preserve">, doch uiterlijk binnen </w:t>
      </w:r>
      <w:r w:rsidR="00AE154C" w:rsidRPr="00E01105">
        <w:rPr>
          <w:rFonts w:ascii="Calibri" w:hAnsi="Calibri" w:cs="Calibri"/>
          <w:strike/>
          <w:sz w:val="22"/>
          <w:szCs w:val="22"/>
        </w:rPr>
        <w:t>4</w:t>
      </w:r>
      <w:r w:rsidR="00035DD4" w:rsidRPr="00E01105">
        <w:rPr>
          <w:rFonts w:ascii="Calibri" w:hAnsi="Calibri" w:cs="Calibri"/>
          <w:strike/>
          <w:sz w:val="22"/>
          <w:szCs w:val="22"/>
        </w:rPr>
        <w:t xml:space="preserve"> uur </w:t>
      </w:r>
      <w:r w:rsidR="0032124C" w:rsidRPr="00E01105">
        <w:rPr>
          <w:rFonts w:ascii="Calibri" w:hAnsi="Calibri" w:cs="Calibri"/>
          <w:strike/>
          <w:sz w:val="22"/>
          <w:szCs w:val="22"/>
        </w:rPr>
        <w:t>nadat deze bestelling is geplaatst.</w:t>
      </w:r>
    </w:p>
    <w:p w14:paraId="17396D8D" w14:textId="77777777" w:rsidR="00AD1B0E" w:rsidRDefault="00AD1B0E" w:rsidP="00450449">
      <w:pPr>
        <w:ind w:left="705" w:hanging="705"/>
        <w:rPr>
          <w:rFonts w:ascii="Calibri" w:hAnsi="Calibri" w:cs="Calibri"/>
          <w:sz w:val="22"/>
          <w:szCs w:val="22"/>
        </w:rPr>
      </w:pPr>
    </w:p>
    <w:p w14:paraId="62026230" w14:textId="13487148" w:rsidR="00AD1B0E" w:rsidRDefault="00AD1B0E" w:rsidP="00450449">
      <w:pPr>
        <w:ind w:left="705" w:hanging="705"/>
        <w:rPr>
          <w:rFonts w:ascii="Calibri" w:hAnsi="Calibri" w:cs="Calibri"/>
          <w:sz w:val="22"/>
          <w:szCs w:val="22"/>
        </w:rPr>
      </w:pPr>
    </w:p>
    <w:p w14:paraId="5D2E8C6E" w14:textId="0B0CA412" w:rsidR="00AD1B0E" w:rsidRPr="007A15F7" w:rsidRDefault="00AD1B0E" w:rsidP="00450449">
      <w:pPr>
        <w:ind w:left="705" w:hanging="705"/>
        <w:rPr>
          <w:rFonts w:ascii="Calibri" w:hAnsi="Calibri" w:cs="Calibri"/>
          <w:sz w:val="22"/>
          <w:szCs w:val="22"/>
          <w:lang w:val="nl-NL"/>
        </w:rPr>
      </w:pPr>
      <w:r>
        <w:rPr>
          <w:rFonts w:ascii="Calibri" w:hAnsi="Calibri" w:cs="Calibri"/>
          <w:sz w:val="22"/>
          <w:szCs w:val="22"/>
        </w:rPr>
        <w:t>d.</w:t>
      </w:r>
      <w:r>
        <w:rPr>
          <w:rFonts w:ascii="Calibri" w:hAnsi="Calibri" w:cs="Calibri"/>
          <w:sz w:val="22"/>
          <w:szCs w:val="22"/>
        </w:rPr>
        <w:tab/>
      </w:r>
      <w:r w:rsidRPr="00F4481D">
        <w:rPr>
          <w:rFonts w:ascii="Calibri" w:hAnsi="Calibri" w:cs="Calibri"/>
          <w:sz w:val="22"/>
          <w:szCs w:val="22"/>
        </w:rPr>
        <w:t xml:space="preserve">Afleveringstermijnen zijn fatale termijnen. Behoudens indien de vertraging in de levering te wijten is aan MUMC+ of indien Leverancier een geldig beroep op overmacht toekomt, is Leverancier bij het niet behalen van het in artikelpunt 5b genoemde betrouwbaarheidspercentage, aan het MUMC+ een boete verschuldigd.  De hoogte van de boete bedraagt in dat geval 10% van de waarde van de niet binnen de </w:t>
      </w:r>
      <w:r w:rsidR="0017392A" w:rsidRPr="00F4481D">
        <w:rPr>
          <w:rFonts w:ascii="Calibri" w:hAnsi="Calibri" w:cs="Calibri"/>
          <w:sz w:val="22"/>
          <w:szCs w:val="22"/>
        </w:rPr>
        <w:t>een (1) werkdag</w:t>
      </w:r>
      <w:r w:rsidRPr="00F4481D">
        <w:rPr>
          <w:rFonts w:ascii="Calibri" w:hAnsi="Calibri" w:cs="Calibri"/>
          <w:sz w:val="22"/>
          <w:szCs w:val="22"/>
        </w:rPr>
        <w:t xml:space="preserve"> geleverde orders. Voorafgaand aan het opleggen van een boete vindt er altijd eerst overleg plaats tussen Leverancier en MUMC+ waarbij een verbetertraject wordt overeengekomen. Mocht tijdens dit verbetertraject (periode van maximaal 3 maanden) blijken dat Leverancier niet in staat is om zijn prestatie terug te brengen aan artikelpunt 5b, is Leverancier alsnog de boete verschuldigd over gehele looptijd van de periode dat het % niet behaald</w:t>
      </w:r>
      <w:r w:rsidR="00F4481D" w:rsidRPr="00F4481D">
        <w:rPr>
          <w:rFonts w:ascii="Calibri" w:hAnsi="Calibri" w:cs="Calibri"/>
          <w:sz w:val="22"/>
          <w:szCs w:val="22"/>
        </w:rPr>
        <w:t xml:space="preserve"> is en vervolgens per kwartaal.</w:t>
      </w:r>
    </w:p>
    <w:p w14:paraId="7B2AD3F4" w14:textId="77777777" w:rsidR="00450449" w:rsidRPr="007A15F7" w:rsidRDefault="00450449" w:rsidP="00450449">
      <w:pPr>
        <w:ind w:left="705" w:hanging="705"/>
        <w:rPr>
          <w:rFonts w:ascii="Calibri" w:hAnsi="Calibri" w:cs="Calibri"/>
          <w:sz w:val="22"/>
          <w:szCs w:val="22"/>
          <w:lang w:val="nl-NL"/>
        </w:rPr>
      </w:pPr>
    </w:p>
    <w:p w14:paraId="35124255" w14:textId="2606BAA4" w:rsidR="00F225F3" w:rsidRDefault="00AD1B0E" w:rsidP="00084AD9">
      <w:pPr>
        <w:ind w:left="705" w:hanging="705"/>
        <w:rPr>
          <w:rFonts w:ascii="Calibri" w:hAnsi="Calibri" w:cs="Calibri"/>
          <w:sz w:val="22"/>
          <w:szCs w:val="22"/>
          <w:lang w:val="nl-NL"/>
        </w:rPr>
      </w:pPr>
      <w:r>
        <w:rPr>
          <w:rFonts w:ascii="Calibri" w:hAnsi="Calibri" w:cs="Calibri"/>
          <w:sz w:val="22"/>
          <w:szCs w:val="22"/>
          <w:lang w:val="nl-NL"/>
        </w:rPr>
        <w:t>e.</w:t>
      </w:r>
      <w:r w:rsidR="00F225F3" w:rsidRPr="007A15F7">
        <w:rPr>
          <w:rFonts w:ascii="Calibri" w:hAnsi="Calibri" w:cs="Calibri"/>
          <w:sz w:val="22"/>
          <w:szCs w:val="22"/>
          <w:lang w:val="nl-NL"/>
        </w:rPr>
        <w:tab/>
      </w:r>
      <w:r w:rsidR="00084AD9" w:rsidRPr="007A15F7">
        <w:rPr>
          <w:rFonts w:ascii="Calibri" w:hAnsi="Calibri" w:cs="Calibri"/>
          <w:sz w:val="22"/>
          <w:szCs w:val="22"/>
          <w:lang w:val="nl-NL"/>
        </w:rPr>
        <w:t xml:space="preserve">Indien tussen Partijen overeengekomen dienen orders </w:t>
      </w:r>
      <w:r w:rsidR="00F225F3" w:rsidRPr="007A15F7">
        <w:rPr>
          <w:rFonts w:ascii="Calibri" w:hAnsi="Calibri" w:cs="Calibri"/>
          <w:sz w:val="22"/>
          <w:szCs w:val="22"/>
          <w:lang w:val="nl-NL"/>
        </w:rPr>
        <w:t xml:space="preserve">uitgesplitst per afdeling </w:t>
      </w:r>
      <w:r w:rsidR="00084AD9" w:rsidRPr="007A15F7">
        <w:rPr>
          <w:rFonts w:ascii="Calibri" w:hAnsi="Calibri" w:cs="Calibri"/>
          <w:sz w:val="22"/>
          <w:szCs w:val="22"/>
          <w:lang w:val="nl-NL"/>
        </w:rPr>
        <w:t>geleverd te worden</w:t>
      </w:r>
      <w:r w:rsidR="00F225F3" w:rsidRPr="007A15F7">
        <w:rPr>
          <w:rFonts w:ascii="Calibri" w:hAnsi="Calibri" w:cs="Calibri"/>
          <w:sz w:val="22"/>
          <w:szCs w:val="22"/>
          <w:lang w:val="nl-NL"/>
        </w:rPr>
        <w:t>.</w:t>
      </w:r>
    </w:p>
    <w:p w14:paraId="1887991D" w14:textId="77777777" w:rsidR="00B57C08" w:rsidRDefault="00B57C08" w:rsidP="00084AD9">
      <w:pPr>
        <w:ind w:left="705" w:hanging="705"/>
        <w:rPr>
          <w:rFonts w:ascii="Calibri" w:hAnsi="Calibri" w:cs="Calibri"/>
          <w:sz w:val="22"/>
          <w:szCs w:val="22"/>
          <w:lang w:val="nl-NL"/>
        </w:rPr>
      </w:pPr>
    </w:p>
    <w:p w14:paraId="2509A608" w14:textId="14A0A35E" w:rsidR="00B57C08" w:rsidRDefault="00AD1B0E" w:rsidP="00B57C08">
      <w:pPr>
        <w:ind w:left="705" w:hanging="705"/>
        <w:rPr>
          <w:rFonts w:ascii="Calibri" w:hAnsi="Calibri" w:cs="Calibri"/>
          <w:sz w:val="22"/>
          <w:szCs w:val="22"/>
          <w:lang w:val="nl-NL"/>
        </w:rPr>
      </w:pPr>
      <w:r>
        <w:rPr>
          <w:rFonts w:ascii="Calibri" w:hAnsi="Calibri" w:cs="Calibri"/>
          <w:sz w:val="22"/>
          <w:szCs w:val="22"/>
          <w:lang w:val="nl-NL"/>
        </w:rPr>
        <w:t>f</w:t>
      </w:r>
      <w:r w:rsidR="00B57C08" w:rsidRPr="00B57C08">
        <w:rPr>
          <w:rFonts w:ascii="Calibri" w:hAnsi="Calibri" w:cs="Calibri"/>
          <w:sz w:val="22"/>
          <w:szCs w:val="22"/>
          <w:lang w:val="nl-NL"/>
        </w:rPr>
        <w:t xml:space="preserve">.           De tussen Partijen overeengekomen leveringsvoorwaarden zijn DDP: </w:t>
      </w:r>
      <w:proofErr w:type="spellStart"/>
      <w:r w:rsidR="00B57C08" w:rsidRPr="00B57C08">
        <w:rPr>
          <w:rFonts w:ascii="Calibri" w:hAnsi="Calibri" w:cs="Calibri"/>
          <w:sz w:val="22"/>
          <w:szCs w:val="22"/>
          <w:lang w:val="nl-NL"/>
        </w:rPr>
        <w:t>delivered</w:t>
      </w:r>
      <w:proofErr w:type="spellEnd"/>
      <w:r w:rsidR="00B57C08" w:rsidRPr="00B57C08">
        <w:rPr>
          <w:rFonts w:ascii="Calibri" w:hAnsi="Calibri" w:cs="Calibri"/>
          <w:sz w:val="22"/>
          <w:szCs w:val="22"/>
          <w:lang w:val="nl-NL"/>
        </w:rPr>
        <w:t xml:space="preserve"> </w:t>
      </w:r>
      <w:proofErr w:type="spellStart"/>
      <w:r w:rsidR="00B57C08" w:rsidRPr="00B57C08">
        <w:rPr>
          <w:rFonts w:ascii="Calibri" w:hAnsi="Calibri" w:cs="Calibri"/>
          <w:sz w:val="22"/>
          <w:szCs w:val="22"/>
          <w:lang w:val="nl-NL"/>
        </w:rPr>
        <w:t>du</w:t>
      </w:r>
      <w:r w:rsidR="00E453F2">
        <w:rPr>
          <w:rFonts w:ascii="Calibri" w:hAnsi="Calibri" w:cs="Calibri"/>
          <w:sz w:val="22"/>
          <w:szCs w:val="22"/>
          <w:lang w:val="nl-NL"/>
        </w:rPr>
        <w:t>ty</w:t>
      </w:r>
      <w:proofErr w:type="spellEnd"/>
      <w:r w:rsidR="00E453F2">
        <w:rPr>
          <w:rFonts w:ascii="Calibri" w:hAnsi="Calibri" w:cs="Calibri"/>
          <w:sz w:val="22"/>
          <w:szCs w:val="22"/>
          <w:lang w:val="nl-NL"/>
        </w:rPr>
        <w:t xml:space="preserve"> </w:t>
      </w:r>
      <w:proofErr w:type="spellStart"/>
      <w:r w:rsidR="00E453F2">
        <w:rPr>
          <w:rFonts w:ascii="Calibri" w:hAnsi="Calibri" w:cs="Calibri"/>
          <w:sz w:val="22"/>
          <w:szCs w:val="22"/>
          <w:lang w:val="nl-NL"/>
        </w:rPr>
        <w:t>paid</w:t>
      </w:r>
      <w:proofErr w:type="spellEnd"/>
      <w:r w:rsidR="00E453F2">
        <w:rPr>
          <w:rFonts w:ascii="Calibri" w:hAnsi="Calibri" w:cs="Calibri"/>
          <w:sz w:val="22"/>
          <w:szCs w:val="22"/>
          <w:lang w:val="nl-NL"/>
        </w:rPr>
        <w:t xml:space="preserve"> Maastricht </w:t>
      </w:r>
      <w:proofErr w:type="spellStart"/>
      <w:r w:rsidR="00E453F2" w:rsidRPr="005A0064">
        <w:rPr>
          <w:rFonts w:ascii="Calibri" w:hAnsi="Calibri" w:cs="Calibri"/>
          <w:sz w:val="22"/>
          <w:szCs w:val="22"/>
          <w:lang w:val="nl-NL"/>
        </w:rPr>
        <w:t>Incoterms</w:t>
      </w:r>
      <w:proofErr w:type="spellEnd"/>
      <w:r w:rsidR="00E453F2" w:rsidRPr="005A0064">
        <w:rPr>
          <w:rFonts w:ascii="Calibri" w:hAnsi="Calibri" w:cs="Calibri"/>
          <w:sz w:val="22"/>
          <w:szCs w:val="22"/>
          <w:lang w:val="nl-NL"/>
        </w:rPr>
        <w:t xml:space="preserve"> 202</w:t>
      </w:r>
      <w:r w:rsidR="00B57C08" w:rsidRPr="005A0064">
        <w:rPr>
          <w:rFonts w:ascii="Calibri" w:hAnsi="Calibri" w:cs="Calibri"/>
          <w:sz w:val="22"/>
          <w:szCs w:val="22"/>
          <w:lang w:val="nl-NL"/>
        </w:rPr>
        <w:t>0.</w:t>
      </w:r>
    </w:p>
    <w:p w14:paraId="7E335918" w14:textId="77777777" w:rsidR="00D65C3D" w:rsidRDefault="00D65C3D" w:rsidP="00B57C08">
      <w:pPr>
        <w:ind w:left="705" w:hanging="705"/>
        <w:rPr>
          <w:rFonts w:ascii="Calibri" w:hAnsi="Calibri" w:cs="Calibri"/>
          <w:sz w:val="22"/>
          <w:szCs w:val="22"/>
          <w:lang w:val="nl-NL"/>
        </w:rPr>
      </w:pPr>
    </w:p>
    <w:p w14:paraId="4B99B63E" w14:textId="629C7137" w:rsidR="00D65C3D" w:rsidRDefault="00AD1B0E" w:rsidP="00D65C3D">
      <w:pPr>
        <w:ind w:left="705" w:hanging="705"/>
        <w:rPr>
          <w:rFonts w:ascii="Calibri" w:hAnsi="Calibri" w:cs="Calibri"/>
          <w:sz w:val="22"/>
          <w:szCs w:val="22"/>
          <w:lang w:val="nl-NL"/>
        </w:rPr>
      </w:pPr>
      <w:r>
        <w:rPr>
          <w:rFonts w:ascii="Calibri" w:hAnsi="Calibri" w:cs="Calibri"/>
          <w:sz w:val="22"/>
          <w:szCs w:val="22"/>
          <w:lang w:val="nl-NL"/>
        </w:rPr>
        <w:t>g</w:t>
      </w:r>
      <w:r w:rsidR="00D65C3D" w:rsidRPr="00D65C3D">
        <w:rPr>
          <w:rFonts w:ascii="Calibri" w:hAnsi="Calibri" w:cs="Calibri"/>
          <w:sz w:val="22"/>
          <w:szCs w:val="22"/>
          <w:lang w:val="nl-NL"/>
        </w:rPr>
        <w:t>.</w:t>
      </w:r>
      <w:r w:rsidR="00D65C3D">
        <w:rPr>
          <w:rFonts w:ascii="Calibri" w:hAnsi="Calibri" w:cs="Calibri"/>
          <w:sz w:val="22"/>
          <w:szCs w:val="22"/>
          <w:lang w:val="nl-NL"/>
        </w:rPr>
        <w:tab/>
      </w:r>
      <w:r w:rsidR="00F26395" w:rsidRPr="00F26395">
        <w:rPr>
          <w:rFonts w:ascii="Calibri" w:hAnsi="Calibri" w:cs="Calibri"/>
          <w:sz w:val="22"/>
          <w:szCs w:val="22"/>
          <w:lang w:val="nl-NL"/>
        </w:rPr>
        <w:t xml:space="preserve">Het optreden van </w:t>
      </w:r>
      <w:proofErr w:type="spellStart"/>
      <w:r w:rsidR="00F26395" w:rsidRPr="00F26395">
        <w:rPr>
          <w:rFonts w:ascii="Calibri" w:hAnsi="Calibri" w:cs="Calibri"/>
          <w:sz w:val="22"/>
          <w:szCs w:val="22"/>
          <w:lang w:val="nl-NL"/>
        </w:rPr>
        <w:t>backorders</w:t>
      </w:r>
      <w:proofErr w:type="spellEnd"/>
      <w:r w:rsidR="00F26395" w:rsidRPr="00F26395">
        <w:rPr>
          <w:rFonts w:ascii="Calibri" w:hAnsi="Calibri" w:cs="Calibri"/>
          <w:sz w:val="22"/>
          <w:szCs w:val="22"/>
          <w:lang w:val="nl-NL"/>
        </w:rPr>
        <w:t>, terugroepacties (</w:t>
      </w:r>
      <w:proofErr w:type="spellStart"/>
      <w:r w:rsidR="00F26395" w:rsidRPr="00F26395">
        <w:rPr>
          <w:rFonts w:ascii="Calibri" w:hAnsi="Calibri" w:cs="Calibri"/>
          <w:sz w:val="22"/>
          <w:szCs w:val="22"/>
          <w:lang w:val="nl-NL"/>
        </w:rPr>
        <w:t>recalls</w:t>
      </w:r>
      <w:proofErr w:type="spellEnd"/>
      <w:r w:rsidR="00F26395" w:rsidRPr="00F26395">
        <w:rPr>
          <w:rFonts w:ascii="Calibri" w:hAnsi="Calibri" w:cs="Calibri"/>
          <w:sz w:val="22"/>
          <w:szCs w:val="22"/>
          <w:lang w:val="nl-NL"/>
        </w:rPr>
        <w:t>) en alternatieve leveringen is in beginsel uitgesloten. Dit betreft een inspanningsverplichting waarbij Leverancier zich maximaal inspant om dergelijke situaties tot een minimum te beperken.</w:t>
      </w:r>
    </w:p>
    <w:p w14:paraId="26B034B5" w14:textId="77777777" w:rsidR="00F26395" w:rsidRPr="00D65C3D" w:rsidRDefault="00F26395" w:rsidP="00D65C3D">
      <w:pPr>
        <w:ind w:left="705" w:hanging="705"/>
        <w:rPr>
          <w:rFonts w:ascii="Calibri" w:hAnsi="Calibri" w:cs="Calibri"/>
          <w:sz w:val="22"/>
          <w:szCs w:val="22"/>
          <w:lang w:val="nl-NL"/>
        </w:rPr>
      </w:pPr>
      <w:bookmarkStart w:id="0" w:name="_GoBack"/>
      <w:bookmarkEnd w:id="0"/>
    </w:p>
    <w:p w14:paraId="62F154DE" w14:textId="505A2CFE" w:rsidR="00D65C3D" w:rsidRPr="00D65C3D" w:rsidRDefault="00AD1B0E" w:rsidP="00D65C3D">
      <w:pPr>
        <w:ind w:left="705" w:hanging="705"/>
        <w:rPr>
          <w:rFonts w:ascii="Calibri" w:hAnsi="Calibri" w:cs="Calibri"/>
          <w:sz w:val="22"/>
          <w:szCs w:val="22"/>
          <w:lang w:val="nl-NL"/>
        </w:rPr>
      </w:pPr>
      <w:r>
        <w:rPr>
          <w:rFonts w:ascii="Calibri" w:hAnsi="Calibri" w:cs="Calibri"/>
          <w:sz w:val="22"/>
          <w:szCs w:val="22"/>
          <w:lang w:val="nl-NL"/>
        </w:rPr>
        <w:t>h</w:t>
      </w:r>
      <w:r w:rsidR="00D65C3D" w:rsidRPr="00D65C3D">
        <w:rPr>
          <w:rFonts w:ascii="Calibri" w:hAnsi="Calibri" w:cs="Calibri"/>
          <w:sz w:val="22"/>
          <w:szCs w:val="22"/>
          <w:lang w:val="nl-NL"/>
        </w:rPr>
        <w:t>.</w:t>
      </w:r>
      <w:r w:rsidR="00D65C3D">
        <w:rPr>
          <w:rFonts w:ascii="Calibri" w:hAnsi="Calibri" w:cs="Calibri"/>
          <w:sz w:val="22"/>
          <w:szCs w:val="22"/>
          <w:lang w:val="nl-NL"/>
        </w:rPr>
        <w:tab/>
      </w:r>
      <w:r w:rsidR="00D65C3D" w:rsidRPr="00D65C3D">
        <w:rPr>
          <w:rFonts w:ascii="Calibri" w:hAnsi="Calibri" w:cs="Calibri"/>
          <w:sz w:val="22"/>
          <w:szCs w:val="22"/>
          <w:lang w:val="nl-NL"/>
        </w:rPr>
        <w:t>Leverancier is te allen tijde verantwoordelijk voor het tijdig en a</w:t>
      </w:r>
      <w:r w:rsidR="00347809">
        <w:rPr>
          <w:rFonts w:ascii="Calibri" w:hAnsi="Calibri" w:cs="Calibri"/>
          <w:sz w:val="22"/>
          <w:szCs w:val="22"/>
          <w:lang w:val="nl-NL"/>
        </w:rPr>
        <w:t xml:space="preserve">ccuraat oplossen van </w:t>
      </w:r>
      <w:proofErr w:type="spellStart"/>
      <w:r w:rsidR="00347809">
        <w:rPr>
          <w:rFonts w:ascii="Calibri" w:hAnsi="Calibri" w:cs="Calibri"/>
          <w:sz w:val="22"/>
          <w:szCs w:val="22"/>
          <w:lang w:val="nl-NL"/>
        </w:rPr>
        <w:t>backorders</w:t>
      </w:r>
      <w:proofErr w:type="spellEnd"/>
      <w:r w:rsidR="00347809">
        <w:rPr>
          <w:rFonts w:ascii="Calibri" w:hAnsi="Calibri" w:cs="Calibri"/>
          <w:sz w:val="22"/>
          <w:szCs w:val="22"/>
          <w:lang w:val="nl-NL"/>
        </w:rPr>
        <w:t xml:space="preserve">, </w:t>
      </w:r>
      <w:r w:rsidR="00A03170" w:rsidRPr="00A03170">
        <w:rPr>
          <w:rFonts w:ascii="Calibri" w:hAnsi="Calibri" w:cs="Calibri"/>
          <w:sz w:val="22"/>
          <w:szCs w:val="22"/>
          <w:lang w:val="nl-NL"/>
        </w:rPr>
        <w:t>terugroepacties</w:t>
      </w:r>
      <w:r w:rsidR="00347809">
        <w:rPr>
          <w:rFonts w:ascii="Calibri" w:hAnsi="Calibri" w:cs="Calibri"/>
          <w:sz w:val="22"/>
          <w:szCs w:val="22"/>
          <w:lang w:val="nl-NL"/>
        </w:rPr>
        <w:t xml:space="preserve"> en ‘end-of-life’ situaties</w:t>
      </w:r>
      <w:r w:rsidR="00A03170" w:rsidRPr="00A03170">
        <w:rPr>
          <w:rFonts w:ascii="Calibri" w:hAnsi="Calibri" w:cs="Calibri"/>
          <w:sz w:val="22"/>
          <w:szCs w:val="22"/>
          <w:lang w:val="nl-NL"/>
        </w:rPr>
        <w:t xml:space="preserve"> </w:t>
      </w:r>
      <w:r w:rsidR="00D65C3D" w:rsidRPr="00D65C3D">
        <w:rPr>
          <w:rFonts w:ascii="Calibri" w:hAnsi="Calibri" w:cs="Calibri"/>
          <w:sz w:val="22"/>
          <w:szCs w:val="22"/>
          <w:lang w:val="nl-NL"/>
        </w:rPr>
        <w:t xml:space="preserve">op dusdanige wijze dat de continuïteit van zorgverlening door het </w:t>
      </w:r>
      <w:proofErr w:type="spellStart"/>
      <w:r w:rsidR="00D65C3D" w:rsidRPr="00D65C3D">
        <w:rPr>
          <w:rFonts w:ascii="Calibri" w:hAnsi="Calibri" w:cs="Calibri"/>
          <w:sz w:val="22"/>
          <w:szCs w:val="22"/>
          <w:lang w:val="nl-NL"/>
        </w:rPr>
        <w:t>azM</w:t>
      </w:r>
      <w:proofErr w:type="spellEnd"/>
      <w:r w:rsidR="00D65C3D" w:rsidRPr="00D65C3D">
        <w:rPr>
          <w:rFonts w:ascii="Calibri" w:hAnsi="Calibri" w:cs="Calibri"/>
          <w:sz w:val="22"/>
          <w:szCs w:val="22"/>
          <w:lang w:val="nl-NL"/>
        </w:rPr>
        <w:t xml:space="preserve"> niet in het gedrang komt. Leverancier draagt er te allen tijde zorg voor dat een deugdelijk, gelijkwaardig en kostenneutraal </w:t>
      </w:r>
      <w:r w:rsidR="00A85BBC" w:rsidRPr="00A85BBC">
        <w:rPr>
          <w:rFonts w:ascii="Calibri" w:hAnsi="Calibri" w:cs="Calibri"/>
          <w:sz w:val="22"/>
          <w:szCs w:val="22"/>
          <w:lang w:val="nl-NL"/>
        </w:rPr>
        <w:t xml:space="preserve">(zonder meerkosten voor het </w:t>
      </w:r>
      <w:proofErr w:type="spellStart"/>
      <w:r w:rsidR="00A85BBC" w:rsidRPr="00A85BBC">
        <w:rPr>
          <w:rFonts w:ascii="Calibri" w:hAnsi="Calibri" w:cs="Calibri"/>
          <w:sz w:val="22"/>
          <w:szCs w:val="22"/>
          <w:lang w:val="nl-NL"/>
        </w:rPr>
        <w:t>azM</w:t>
      </w:r>
      <w:proofErr w:type="spellEnd"/>
      <w:r w:rsidR="00A85BBC" w:rsidRPr="00A85BBC">
        <w:rPr>
          <w:rFonts w:ascii="Calibri" w:hAnsi="Calibri" w:cs="Calibri"/>
          <w:sz w:val="22"/>
          <w:szCs w:val="22"/>
          <w:lang w:val="nl-NL"/>
        </w:rPr>
        <w:t xml:space="preserve">) </w:t>
      </w:r>
      <w:r w:rsidR="00D65C3D" w:rsidRPr="00D65C3D">
        <w:rPr>
          <w:rFonts w:ascii="Calibri" w:hAnsi="Calibri" w:cs="Calibri"/>
          <w:sz w:val="22"/>
          <w:szCs w:val="22"/>
          <w:lang w:val="nl-NL"/>
        </w:rPr>
        <w:t xml:space="preserve">alternatief aangeboden wordt of kan worden. Het als gevolg hiervan moeten geven van extra scholing, instructie of het moeten beschikbaar stellen  van extra (hulp)middelen is hierbij inbegrepen. Hierop zijn in beginsel geen uitzonderingen mogelijk. </w:t>
      </w:r>
    </w:p>
    <w:p w14:paraId="5F51BB83" w14:textId="77777777" w:rsidR="00D65C3D" w:rsidRPr="00D65C3D" w:rsidRDefault="00D65C3D" w:rsidP="00D65C3D">
      <w:pPr>
        <w:ind w:left="705" w:hanging="705"/>
        <w:rPr>
          <w:rFonts w:ascii="Calibri" w:hAnsi="Calibri" w:cs="Calibri"/>
          <w:sz w:val="22"/>
          <w:szCs w:val="22"/>
          <w:lang w:val="nl-NL"/>
        </w:rPr>
      </w:pPr>
    </w:p>
    <w:p w14:paraId="5D937BE3" w14:textId="1C88EEB2" w:rsidR="00D65C3D" w:rsidRPr="00D65C3D" w:rsidRDefault="00AD1B0E" w:rsidP="00D65C3D">
      <w:pPr>
        <w:ind w:left="705" w:hanging="705"/>
        <w:rPr>
          <w:rFonts w:ascii="Calibri" w:hAnsi="Calibri" w:cs="Calibri"/>
          <w:sz w:val="22"/>
          <w:szCs w:val="22"/>
          <w:lang w:val="nl-NL"/>
        </w:rPr>
      </w:pPr>
      <w:r>
        <w:rPr>
          <w:rFonts w:ascii="Calibri" w:hAnsi="Calibri" w:cs="Calibri"/>
          <w:sz w:val="22"/>
          <w:szCs w:val="22"/>
          <w:lang w:val="nl-NL"/>
        </w:rPr>
        <w:t>i</w:t>
      </w:r>
      <w:r w:rsidR="00D65C3D" w:rsidRPr="00D65C3D">
        <w:rPr>
          <w:rFonts w:ascii="Calibri" w:hAnsi="Calibri" w:cs="Calibri"/>
          <w:sz w:val="22"/>
          <w:szCs w:val="22"/>
          <w:lang w:val="nl-NL"/>
        </w:rPr>
        <w:t xml:space="preserve">.  </w:t>
      </w:r>
      <w:r w:rsidR="00D65C3D">
        <w:rPr>
          <w:rFonts w:ascii="Calibri" w:hAnsi="Calibri" w:cs="Calibri"/>
          <w:sz w:val="22"/>
          <w:szCs w:val="22"/>
          <w:lang w:val="nl-NL"/>
        </w:rPr>
        <w:tab/>
      </w:r>
      <w:r w:rsidR="00D65C3D" w:rsidRPr="00D65C3D">
        <w:rPr>
          <w:rFonts w:ascii="Calibri" w:hAnsi="Calibri" w:cs="Calibri"/>
          <w:sz w:val="22"/>
          <w:szCs w:val="22"/>
          <w:lang w:val="nl-NL"/>
        </w:rPr>
        <w:t xml:space="preserve">Leverancier levert slechts alternatieven na goedkeuring door en in overleg met de desbetreffende functionaris van het </w:t>
      </w:r>
      <w:proofErr w:type="spellStart"/>
      <w:r w:rsidR="00D65C3D" w:rsidRPr="00D65C3D">
        <w:rPr>
          <w:rFonts w:ascii="Calibri" w:hAnsi="Calibri" w:cs="Calibri"/>
          <w:sz w:val="22"/>
          <w:szCs w:val="22"/>
          <w:lang w:val="nl-NL"/>
        </w:rPr>
        <w:t>azM</w:t>
      </w:r>
      <w:proofErr w:type="spellEnd"/>
      <w:r w:rsidR="00D65C3D" w:rsidRPr="00D65C3D">
        <w:rPr>
          <w:rFonts w:ascii="Calibri" w:hAnsi="Calibri" w:cs="Calibri"/>
          <w:sz w:val="22"/>
          <w:szCs w:val="22"/>
          <w:lang w:val="nl-NL"/>
        </w:rPr>
        <w:t>. Leverancier draagt er telkens zorg voor dat hiertoe vooraf een monster ter beoordeling beschikbaar komt bij desbetreffende functionaris, in beginsel middels persoonlijke overhandiging.</w:t>
      </w:r>
      <w:r w:rsidR="00A85BBC">
        <w:rPr>
          <w:rFonts w:ascii="Calibri" w:hAnsi="Calibri" w:cs="Calibri"/>
          <w:sz w:val="22"/>
          <w:szCs w:val="22"/>
          <w:lang w:val="nl-NL"/>
        </w:rPr>
        <w:t xml:space="preserve"> </w:t>
      </w:r>
      <w:r w:rsidR="00A85BBC" w:rsidRPr="00A85BBC">
        <w:rPr>
          <w:rFonts w:ascii="Calibri" w:hAnsi="Calibri" w:cs="Calibri"/>
          <w:sz w:val="22"/>
          <w:szCs w:val="22"/>
          <w:lang w:val="nl-NL"/>
        </w:rPr>
        <w:t xml:space="preserve">Alternatieven worden geleverd in plaats van het origineel, onder vermelding van betreffende ordernummer van het origineel. De orderregel van het origineel vervalt en wordt niet </w:t>
      </w:r>
      <w:proofErr w:type="spellStart"/>
      <w:r w:rsidR="00A85BBC" w:rsidRPr="00A85BBC">
        <w:rPr>
          <w:rFonts w:ascii="Calibri" w:hAnsi="Calibri" w:cs="Calibri"/>
          <w:sz w:val="22"/>
          <w:szCs w:val="22"/>
          <w:lang w:val="nl-NL"/>
        </w:rPr>
        <w:t>nageleverd</w:t>
      </w:r>
      <w:proofErr w:type="spellEnd"/>
      <w:r w:rsidR="00A85BBC" w:rsidRPr="00A85BBC">
        <w:rPr>
          <w:rFonts w:ascii="Calibri" w:hAnsi="Calibri" w:cs="Calibri"/>
          <w:sz w:val="22"/>
          <w:szCs w:val="22"/>
          <w:lang w:val="nl-NL"/>
        </w:rPr>
        <w:t>. Indien er sprake is van een afroepcontract, worden de alternatieve leveringen beschouwd als zijnde originele leveringen, ook indien het alternatief wordt betrokken van een derde partij, en in aftrek gebracht van het afgesproken (jaar)volume.</w:t>
      </w:r>
    </w:p>
    <w:p w14:paraId="7E04917F" w14:textId="77777777" w:rsidR="00D65C3D" w:rsidRPr="00D65C3D" w:rsidRDefault="00D65C3D" w:rsidP="00D65C3D">
      <w:pPr>
        <w:ind w:left="705" w:hanging="705"/>
        <w:rPr>
          <w:rFonts w:ascii="Calibri" w:hAnsi="Calibri" w:cs="Calibri"/>
          <w:sz w:val="22"/>
          <w:szCs w:val="22"/>
          <w:lang w:val="nl-NL"/>
        </w:rPr>
      </w:pPr>
    </w:p>
    <w:p w14:paraId="104EB3C5" w14:textId="1740B990" w:rsidR="00D65C3D" w:rsidRPr="00B57C08" w:rsidRDefault="00AD1B0E" w:rsidP="00D65C3D">
      <w:pPr>
        <w:ind w:left="705" w:hanging="705"/>
        <w:rPr>
          <w:rFonts w:ascii="Calibri" w:hAnsi="Calibri" w:cs="Calibri"/>
          <w:sz w:val="22"/>
          <w:szCs w:val="22"/>
          <w:lang w:val="nl-NL"/>
        </w:rPr>
      </w:pPr>
      <w:r>
        <w:rPr>
          <w:rFonts w:ascii="Calibri" w:hAnsi="Calibri" w:cs="Calibri"/>
          <w:sz w:val="22"/>
          <w:szCs w:val="22"/>
          <w:lang w:val="nl-NL"/>
        </w:rPr>
        <w:t>j</w:t>
      </w:r>
      <w:r w:rsidR="00D65C3D" w:rsidRPr="00D65C3D">
        <w:rPr>
          <w:rFonts w:ascii="Calibri" w:hAnsi="Calibri" w:cs="Calibri"/>
          <w:sz w:val="22"/>
          <w:szCs w:val="22"/>
          <w:lang w:val="nl-NL"/>
        </w:rPr>
        <w:t xml:space="preserve">. </w:t>
      </w:r>
      <w:r w:rsidR="00D65C3D">
        <w:rPr>
          <w:rFonts w:ascii="Calibri" w:hAnsi="Calibri" w:cs="Calibri"/>
          <w:sz w:val="22"/>
          <w:szCs w:val="22"/>
          <w:lang w:val="nl-NL"/>
        </w:rPr>
        <w:tab/>
      </w:r>
      <w:r w:rsidR="00A03170" w:rsidRPr="00A03170">
        <w:rPr>
          <w:rFonts w:ascii="Calibri" w:hAnsi="Calibri" w:cs="Calibri"/>
          <w:sz w:val="22"/>
          <w:szCs w:val="22"/>
          <w:lang w:val="nl-NL"/>
        </w:rPr>
        <w:t xml:space="preserve">Het </w:t>
      </w:r>
      <w:proofErr w:type="spellStart"/>
      <w:r w:rsidR="00A03170" w:rsidRPr="00A03170">
        <w:rPr>
          <w:rFonts w:ascii="Calibri" w:hAnsi="Calibri" w:cs="Calibri"/>
          <w:sz w:val="22"/>
          <w:szCs w:val="22"/>
          <w:lang w:val="nl-NL"/>
        </w:rPr>
        <w:t>azM</w:t>
      </w:r>
      <w:proofErr w:type="spellEnd"/>
      <w:r w:rsidR="00A03170" w:rsidRPr="00A03170">
        <w:rPr>
          <w:rFonts w:ascii="Calibri" w:hAnsi="Calibri" w:cs="Calibri"/>
          <w:sz w:val="22"/>
          <w:szCs w:val="22"/>
          <w:lang w:val="nl-NL"/>
        </w:rPr>
        <w:t xml:space="preserve"> is gerechtigd alle schade voortkomend uit niet-navolging door Leverancier van het bepaalde in Artikelen 5f t/m 5h, met inachtneming van het bepaalde in Artikel 7, te verhalen op Leverancier, zonder nadere ingebrekestelling en onder voorbehoud van alle haar toekomende overige rechten en weren, waaronder, maar niet uitsluitend, onmiddellijke (gedeeltelijke) ontbinding van de overeenkomst.</w:t>
      </w:r>
    </w:p>
    <w:p w14:paraId="36533F25" w14:textId="77777777" w:rsidR="00B57C08" w:rsidRPr="007A15F7" w:rsidRDefault="00B57C08" w:rsidP="00084AD9">
      <w:pPr>
        <w:ind w:left="705" w:hanging="705"/>
        <w:rPr>
          <w:rFonts w:ascii="Calibri" w:hAnsi="Calibri" w:cs="Calibri"/>
          <w:sz w:val="22"/>
          <w:szCs w:val="22"/>
          <w:lang w:val="nl-NL"/>
        </w:rPr>
      </w:pPr>
    </w:p>
    <w:p w14:paraId="32AA3939" w14:textId="77777777" w:rsidR="00D8629A" w:rsidRPr="007A15F7" w:rsidRDefault="00D8629A">
      <w:pPr>
        <w:rPr>
          <w:rFonts w:ascii="Calibri" w:hAnsi="Calibri" w:cs="Calibri"/>
          <w:sz w:val="22"/>
          <w:szCs w:val="22"/>
          <w:lang w:val="nl-NL"/>
        </w:rPr>
      </w:pPr>
    </w:p>
    <w:p w14:paraId="4761FDD3" w14:textId="77777777" w:rsidR="00F225F3" w:rsidRPr="007A15F7" w:rsidRDefault="00870D4C">
      <w:pPr>
        <w:rPr>
          <w:rFonts w:ascii="Calibri" w:hAnsi="Calibri" w:cs="Calibri"/>
          <w:b/>
          <w:sz w:val="22"/>
          <w:szCs w:val="22"/>
          <w:lang w:val="nl-NL"/>
        </w:rPr>
      </w:pPr>
      <w:r w:rsidRPr="007A15F7">
        <w:rPr>
          <w:rFonts w:ascii="Calibri" w:hAnsi="Calibri" w:cs="Calibri"/>
          <w:b/>
          <w:sz w:val="22"/>
          <w:szCs w:val="22"/>
          <w:lang w:val="nl-NL"/>
        </w:rPr>
        <w:t xml:space="preserve">Artikel 6. </w:t>
      </w:r>
      <w:r w:rsidR="00D2250E" w:rsidRPr="007A15F7">
        <w:rPr>
          <w:rFonts w:ascii="Calibri" w:hAnsi="Calibri" w:cs="Calibri"/>
          <w:b/>
          <w:sz w:val="22"/>
          <w:szCs w:val="22"/>
          <w:lang w:val="nl-NL"/>
        </w:rPr>
        <w:t xml:space="preserve">Kwaliteit en </w:t>
      </w:r>
      <w:r w:rsidR="00F225F3" w:rsidRPr="007A15F7">
        <w:rPr>
          <w:rFonts w:ascii="Calibri" w:hAnsi="Calibri" w:cs="Calibri"/>
          <w:b/>
          <w:sz w:val="22"/>
          <w:szCs w:val="22"/>
          <w:lang w:val="nl-NL"/>
        </w:rPr>
        <w:t>garantie</w:t>
      </w:r>
    </w:p>
    <w:p w14:paraId="15535162" w14:textId="77777777" w:rsidR="00F225F3" w:rsidRPr="007A15F7" w:rsidRDefault="00F225F3">
      <w:pPr>
        <w:rPr>
          <w:rFonts w:ascii="Calibri" w:hAnsi="Calibri" w:cs="Calibri"/>
          <w:sz w:val="22"/>
          <w:szCs w:val="22"/>
          <w:lang w:val="nl-NL"/>
        </w:rPr>
      </w:pPr>
    </w:p>
    <w:p w14:paraId="3865EC40" w14:textId="77777777" w:rsidR="00811D68" w:rsidRDefault="00811D68" w:rsidP="00811D68">
      <w:pPr>
        <w:numPr>
          <w:ilvl w:val="0"/>
          <w:numId w:val="31"/>
        </w:numPr>
        <w:rPr>
          <w:rFonts w:ascii="Calibri" w:hAnsi="Calibri" w:cs="Calibri"/>
          <w:sz w:val="22"/>
          <w:szCs w:val="22"/>
          <w:lang w:val="nl-NL"/>
        </w:rPr>
      </w:pPr>
      <w:r>
        <w:rPr>
          <w:rFonts w:ascii="Calibri" w:hAnsi="Calibri" w:cs="Calibri"/>
          <w:sz w:val="22"/>
          <w:szCs w:val="22"/>
          <w:lang w:val="nl-NL"/>
        </w:rPr>
        <w:tab/>
      </w:r>
      <w:r w:rsidR="00CD0261" w:rsidRPr="007A15F7">
        <w:rPr>
          <w:rFonts w:ascii="Calibri" w:hAnsi="Calibri" w:cs="Calibri"/>
          <w:sz w:val="22"/>
          <w:szCs w:val="22"/>
          <w:lang w:val="nl-NL"/>
        </w:rPr>
        <w:t>Aanvullend op artikel 7.1 van de</w:t>
      </w:r>
      <w:r w:rsidR="00C3511B" w:rsidRPr="007A15F7">
        <w:rPr>
          <w:rFonts w:ascii="Calibri" w:hAnsi="Calibri" w:cs="Calibri"/>
          <w:sz w:val="22"/>
          <w:szCs w:val="22"/>
          <w:lang w:val="nl-NL"/>
        </w:rPr>
        <w:t xml:space="preserve"> Algemene </w:t>
      </w:r>
      <w:r w:rsidR="00B14939">
        <w:rPr>
          <w:rFonts w:ascii="Calibri" w:hAnsi="Calibri" w:cs="Calibri"/>
          <w:sz w:val="22"/>
          <w:szCs w:val="22"/>
          <w:lang w:val="nl-NL"/>
        </w:rPr>
        <w:t>I</w:t>
      </w:r>
      <w:r w:rsidR="00C3511B" w:rsidRPr="007A15F7">
        <w:rPr>
          <w:rFonts w:ascii="Calibri" w:hAnsi="Calibri" w:cs="Calibri"/>
          <w:sz w:val="22"/>
          <w:szCs w:val="22"/>
          <w:lang w:val="nl-NL"/>
        </w:rPr>
        <w:t xml:space="preserve">nkoopvoorwaarden </w:t>
      </w:r>
      <w:r w:rsidR="00CD0261" w:rsidRPr="007A15F7">
        <w:rPr>
          <w:rFonts w:ascii="Calibri" w:hAnsi="Calibri" w:cs="Calibri"/>
          <w:sz w:val="22"/>
          <w:szCs w:val="22"/>
          <w:lang w:val="nl-NL"/>
        </w:rPr>
        <w:t>dienen</w:t>
      </w:r>
      <w:r w:rsidR="00C3511B" w:rsidRPr="007A15F7">
        <w:rPr>
          <w:rFonts w:ascii="Calibri" w:hAnsi="Calibri" w:cs="Calibri"/>
          <w:sz w:val="22"/>
          <w:szCs w:val="22"/>
          <w:lang w:val="nl-NL"/>
        </w:rPr>
        <w:t xml:space="preserve"> </w:t>
      </w:r>
      <w:r w:rsidR="00CD0261" w:rsidRPr="007A15F7">
        <w:rPr>
          <w:rFonts w:ascii="Calibri" w:hAnsi="Calibri" w:cs="Calibri"/>
          <w:sz w:val="22"/>
          <w:szCs w:val="22"/>
          <w:lang w:val="nl-NL"/>
        </w:rPr>
        <w:t>al</w:t>
      </w:r>
      <w:r w:rsidR="00DD5B13" w:rsidRPr="007A15F7">
        <w:rPr>
          <w:rFonts w:ascii="Calibri" w:hAnsi="Calibri" w:cs="Calibri"/>
          <w:sz w:val="22"/>
          <w:szCs w:val="22"/>
          <w:lang w:val="nl-NL"/>
        </w:rPr>
        <w:t>le</w:t>
      </w:r>
      <w:r w:rsidR="00AC2135">
        <w:rPr>
          <w:rFonts w:ascii="Calibri" w:hAnsi="Calibri" w:cs="Calibri"/>
          <w:sz w:val="22"/>
          <w:szCs w:val="22"/>
          <w:lang w:val="nl-NL"/>
        </w:rPr>
        <w:t xml:space="preserve"> </w:t>
      </w:r>
      <w:r w:rsidR="00F225F3" w:rsidRPr="007A15F7">
        <w:rPr>
          <w:rFonts w:ascii="Calibri" w:hAnsi="Calibri" w:cs="Calibri"/>
          <w:sz w:val="22"/>
          <w:szCs w:val="22"/>
          <w:lang w:val="nl-NL"/>
        </w:rPr>
        <w:t xml:space="preserve">verpakkingen </w:t>
      </w:r>
      <w:r>
        <w:rPr>
          <w:rFonts w:ascii="Calibri" w:hAnsi="Calibri" w:cs="Calibri"/>
          <w:sz w:val="22"/>
          <w:szCs w:val="22"/>
          <w:lang w:val="nl-NL"/>
        </w:rPr>
        <w:tab/>
      </w:r>
      <w:r w:rsidR="00F225F3" w:rsidRPr="007A15F7">
        <w:rPr>
          <w:rFonts w:ascii="Calibri" w:hAnsi="Calibri" w:cs="Calibri"/>
          <w:sz w:val="22"/>
          <w:szCs w:val="22"/>
          <w:lang w:val="nl-NL"/>
        </w:rPr>
        <w:t>en deelverpakkingen te zijn voorzien van</w:t>
      </w:r>
      <w:r w:rsidR="008D7C7D">
        <w:rPr>
          <w:rFonts w:ascii="Calibri" w:hAnsi="Calibri" w:cs="Calibri"/>
          <w:sz w:val="22"/>
          <w:szCs w:val="22"/>
          <w:lang w:val="nl-NL"/>
        </w:rPr>
        <w:t xml:space="preserve"> het van toepassing zijnde </w:t>
      </w:r>
      <w:r w:rsidR="00E92486">
        <w:rPr>
          <w:rFonts w:ascii="Calibri" w:hAnsi="Calibri" w:cs="Calibri"/>
          <w:sz w:val="22"/>
          <w:szCs w:val="22"/>
          <w:lang w:val="nl-NL"/>
        </w:rPr>
        <w:t xml:space="preserve">identificatienummer. </w:t>
      </w:r>
      <w:r>
        <w:rPr>
          <w:rFonts w:ascii="Calibri" w:hAnsi="Calibri" w:cs="Calibri"/>
          <w:sz w:val="22"/>
          <w:szCs w:val="22"/>
          <w:lang w:val="nl-NL"/>
        </w:rPr>
        <w:tab/>
      </w:r>
      <w:r w:rsidR="00F225F3" w:rsidRPr="007A15F7">
        <w:rPr>
          <w:rFonts w:ascii="Calibri" w:hAnsi="Calibri" w:cs="Calibri"/>
          <w:sz w:val="22"/>
          <w:szCs w:val="22"/>
          <w:lang w:val="nl-NL"/>
        </w:rPr>
        <w:t xml:space="preserve">Additionele informatie dient in de Nederlandse taal gesteld te zijn. </w:t>
      </w:r>
    </w:p>
    <w:p w14:paraId="39253050" w14:textId="77777777" w:rsidR="00EC16FD" w:rsidRDefault="00EC16FD" w:rsidP="00EC16FD">
      <w:pPr>
        <w:rPr>
          <w:rFonts w:ascii="Calibri" w:hAnsi="Calibri" w:cs="Calibri"/>
          <w:sz w:val="22"/>
          <w:szCs w:val="22"/>
          <w:lang w:val="nl-NL"/>
        </w:rPr>
      </w:pPr>
    </w:p>
    <w:p w14:paraId="62BB3777" w14:textId="77777777" w:rsidR="00811D68" w:rsidRDefault="00811D68" w:rsidP="00811D68">
      <w:pPr>
        <w:numPr>
          <w:ilvl w:val="0"/>
          <w:numId w:val="31"/>
        </w:numPr>
        <w:rPr>
          <w:rFonts w:ascii="Calibri" w:hAnsi="Calibri" w:cs="Calibri"/>
          <w:sz w:val="22"/>
          <w:szCs w:val="22"/>
          <w:lang w:val="nl-NL"/>
        </w:rPr>
      </w:pPr>
      <w:r>
        <w:rPr>
          <w:rFonts w:ascii="Calibri" w:hAnsi="Calibri" w:cs="Calibri"/>
          <w:sz w:val="22"/>
          <w:szCs w:val="22"/>
          <w:lang w:val="nl-NL"/>
        </w:rPr>
        <w:tab/>
        <w:t xml:space="preserve">In </w:t>
      </w:r>
      <w:r w:rsidR="00F514C0">
        <w:rPr>
          <w:rFonts w:ascii="Calibri" w:hAnsi="Calibri" w:cs="Calibri"/>
          <w:sz w:val="22"/>
          <w:szCs w:val="22"/>
          <w:lang w:val="nl-NL"/>
        </w:rPr>
        <w:t xml:space="preserve">aanvulling op </w:t>
      </w:r>
      <w:r>
        <w:rPr>
          <w:rFonts w:ascii="Calibri" w:hAnsi="Calibri" w:cs="Calibri"/>
          <w:sz w:val="22"/>
          <w:szCs w:val="22"/>
          <w:lang w:val="nl-NL"/>
        </w:rPr>
        <w:t xml:space="preserve"> artikel 14.6 van de Algemene Inkoopvoorwaarden dient u in het geval </w:t>
      </w:r>
      <w:r>
        <w:rPr>
          <w:rFonts w:ascii="Calibri" w:hAnsi="Calibri" w:cs="Calibri"/>
          <w:sz w:val="22"/>
          <w:szCs w:val="22"/>
          <w:lang w:val="nl-NL"/>
        </w:rPr>
        <w:tab/>
        <w:t xml:space="preserve">van een </w:t>
      </w:r>
      <w:proofErr w:type="spellStart"/>
      <w:r>
        <w:rPr>
          <w:rFonts w:ascii="Calibri" w:hAnsi="Calibri" w:cs="Calibri"/>
          <w:sz w:val="22"/>
          <w:szCs w:val="22"/>
          <w:lang w:val="nl-NL"/>
        </w:rPr>
        <w:t>recall</w:t>
      </w:r>
      <w:proofErr w:type="spellEnd"/>
      <w:r>
        <w:rPr>
          <w:rFonts w:ascii="Calibri" w:hAnsi="Calibri" w:cs="Calibri"/>
          <w:sz w:val="22"/>
          <w:szCs w:val="22"/>
          <w:lang w:val="nl-NL"/>
        </w:rPr>
        <w:t xml:space="preserve"> als volgt te handelen:</w:t>
      </w:r>
    </w:p>
    <w:p w14:paraId="434BB83B" w14:textId="77777777" w:rsidR="00F6300D" w:rsidRDefault="00811D68" w:rsidP="00AB6DBC">
      <w:pPr>
        <w:ind w:left="360"/>
        <w:rPr>
          <w:rFonts w:ascii="Calibri" w:hAnsi="Calibri" w:cs="Calibri"/>
          <w:sz w:val="22"/>
          <w:szCs w:val="22"/>
          <w:lang w:val="nl-NL"/>
        </w:rPr>
      </w:pPr>
      <w:r w:rsidRPr="00811D68">
        <w:rPr>
          <w:rFonts w:cs="Arial"/>
          <w:b/>
          <w:bCs/>
          <w:color w:val="000000"/>
          <w:sz w:val="18"/>
          <w:szCs w:val="18"/>
          <w:lang w:val="nl-NL"/>
        </w:rPr>
        <w:t xml:space="preserve"> </w:t>
      </w:r>
    </w:p>
    <w:p w14:paraId="4AE78DC5" w14:textId="77777777" w:rsidR="00F6300D" w:rsidRPr="00666749" w:rsidRDefault="00F6300D" w:rsidP="00F6300D">
      <w:pPr>
        <w:ind w:left="708"/>
        <w:rPr>
          <w:rFonts w:ascii="Calibri" w:hAnsi="Calibri" w:cs="Calibri"/>
          <w:sz w:val="22"/>
          <w:szCs w:val="22"/>
          <w:lang w:val="nl-NL"/>
        </w:rPr>
      </w:pPr>
      <w:r w:rsidRPr="00666749">
        <w:rPr>
          <w:rFonts w:ascii="Calibri" w:hAnsi="Calibri" w:cs="Calibri"/>
          <w:sz w:val="22"/>
          <w:szCs w:val="22"/>
          <w:lang w:val="nl-NL"/>
        </w:rPr>
        <w:t xml:space="preserve">De melding van de </w:t>
      </w:r>
      <w:proofErr w:type="spellStart"/>
      <w:r w:rsidRPr="00666749">
        <w:rPr>
          <w:rFonts w:ascii="Calibri" w:hAnsi="Calibri" w:cs="Calibri"/>
          <w:sz w:val="22"/>
          <w:szCs w:val="22"/>
          <w:lang w:val="nl-NL"/>
        </w:rPr>
        <w:t>recall</w:t>
      </w:r>
      <w:proofErr w:type="spellEnd"/>
      <w:r w:rsidRPr="00666749">
        <w:rPr>
          <w:rFonts w:ascii="Calibri" w:hAnsi="Calibri" w:cs="Calibri"/>
          <w:sz w:val="22"/>
          <w:szCs w:val="22"/>
          <w:lang w:val="nl-NL"/>
        </w:rPr>
        <w:t xml:space="preserve"> dient onmiddellijk nadat bekend is geworden dat een </w:t>
      </w:r>
      <w:proofErr w:type="spellStart"/>
      <w:r w:rsidRPr="00666749">
        <w:rPr>
          <w:rFonts w:ascii="Calibri" w:hAnsi="Calibri" w:cs="Calibri"/>
          <w:sz w:val="22"/>
          <w:szCs w:val="22"/>
          <w:lang w:val="nl-NL"/>
        </w:rPr>
        <w:t>recall</w:t>
      </w:r>
      <w:proofErr w:type="spellEnd"/>
      <w:r w:rsidRPr="00666749">
        <w:rPr>
          <w:rFonts w:ascii="Calibri" w:hAnsi="Calibri" w:cs="Calibri"/>
          <w:sz w:val="22"/>
          <w:szCs w:val="22"/>
          <w:lang w:val="nl-NL"/>
        </w:rPr>
        <w:t xml:space="preserve"> noodzakelijk is, plaats te vinden per email: </w:t>
      </w:r>
      <w:hyperlink r:id="rId9" w:history="1">
        <w:r w:rsidRPr="00666749">
          <w:rPr>
            <w:rFonts w:ascii="Calibri" w:hAnsi="Calibri" w:cs="Calibri"/>
            <w:sz w:val="22"/>
            <w:szCs w:val="22"/>
            <w:lang w:val="nl-NL"/>
          </w:rPr>
          <w:t>recall@mumc.nl</w:t>
        </w:r>
      </w:hyperlink>
      <w:r w:rsidR="00252EB3">
        <w:rPr>
          <w:rFonts w:ascii="Calibri" w:hAnsi="Calibri" w:cs="Calibri"/>
          <w:sz w:val="22"/>
          <w:szCs w:val="22"/>
          <w:lang w:val="nl-NL"/>
        </w:rPr>
        <w:t>.</w:t>
      </w:r>
      <w:r w:rsidRPr="00666749">
        <w:rPr>
          <w:rFonts w:ascii="Calibri" w:hAnsi="Calibri" w:cs="Calibri"/>
          <w:sz w:val="22"/>
          <w:szCs w:val="22"/>
          <w:lang w:val="nl-NL"/>
        </w:rPr>
        <w:t xml:space="preserve"> Buiten kantooruren dient u tevens contact op te nemen met de afdeling beveiliging via tel. 043-3875566 (email: </w:t>
      </w:r>
      <w:hyperlink r:id="rId10" w:history="1">
        <w:r w:rsidRPr="00666749">
          <w:rPr>
            <w:rFonts w:ascii="Calibri" w:hAnsi="Calibri" w:cs="Calibri"/>
            <w:sz w:val="22"/>
            <w:szCs w:val="22"/>
            <w:lang w:val="nl-NL"/>
          </w:rPr>
          <w:t>beveiliging@mumc.nl</w:t>
        </w:r>
      </w:hyperlink>
      <w:r w:rsidRPr="00666749">
        <w:rPr>
          <w:rFonts w:ascii="Calibri" w:hAnsi="Calibri" w:cs="Calibri"/>
          <w:sz w:val="22"/>
          <w:szCs w:val="22"/>
          <w:lang w:val="nl-NL"/>
        </w:rPr>
        <w:t>). Deze afdeling is 24 uur per dag en 7 dagen per week bereikbaar.</w:t>
      </w:r>
    </w:p>
    <w:p w14:paraId="30368C58" w14:textId="77777777" w:rsidR="00F6300D" w:rsidRPr="00811D68" w:rsidRDefault="00F6300D" w:rsidP="00811D68">
      <w:pPr>
        <w:overflowPunct/>
        <w:textAlignment w:val="auto"/>
        <w:rPr>
          <w:rFonts w:ascii="Calibri" w:hAnsi="Calibri" w:cs="Calibri"/>
          <w:sz w:val="22"/>
          <w:szCs w:val="22"/>
          <w:lang w:val="nl-NL"/>
        </w:rPr>
      </w:pPr>
    </w:p>
    <w:p w14:paraId="37B2D446" w14:textId="77777777" w:rsidR="00811D68" w:rsidRPr="00811D68" w:rsidRDefault="00811D68" w:rsidP="00811D68">
      <w:pPr>
        <w:overflowPunct/>
        <w:textAlignment w:val="auto"/>
        <w:rPr>
          <w:rFonts w:ascii="Calibri" w:hAnsi="Calibri" w:cs="Calibri"/>
          <w:sz w:val="22"/>
          <w:szCs w:val="22"/>
          <w:lang w:val="nl-NL"/>
        </w:rPr>
      </w:pPr>
      <w:r>
        <w:rPr>
          <w:rFonts w:ascii="Calibri" w:hAnsi="Calibri" w:cs="Calibri"/>
          <w:sz w:val="22"/>
          <w:szCs w:val="22"/>
          <w:lang w:val="nl-NL"/>
        </w:rPr>
        <w:tab/>
      </w:r>
      <w:r w:rsidRPr="00811D68">
        <w:rPr>
          <w:rFonts w:ascii="Calibri" w:hAnsi="Calibri" w:cs="Calibri"/>
          <w:sz w:val="22"/>
          <w:szCs w:val="22"/>
          <w:lang w:val="nl-NL"/>
        </w:rPr>
        <w:t xml:space="preserve">Op de melding dient duidelijk kenbaar gemaakt te worden dat het om een </w:t>
      </w:r>
      <w:proofErr w:type="spellStart"/>
      <w:r w:rsidRPr="00811D68">
        <w:rPr>
          <w:rFonts w:ascii="Calibri" w:hAnsi="Calibri" w:cs="Calibri"/>
          <w:sz w:val="22"/>
          <w:szCs w:val="22"/>
          <w:lang w:val="nl-NL"/>
        </w:rPr>
        <w:t>recall</w:t>
      </w:r>
      <w:proofErr w:type="spellEnd"/>
      <w:r w:rsidRPr="00811D68">
        <w:rPr>
          <w:rFonts w:ascii="Calibri" w:hAnsi="Calibri" w:cs="Calibri"/>
          <w:sz w:val="22"/>
          <w:szCs w:val="22"/>
          <w:lang w:val="nl-NL"/>
        </w:rPr>
        <w:t xml:space="preserve"> gaat. </w:t>
      </w:r>
    </w:p>
    <w:p w14:paraId="62866622" w14:textId="77777777" w:rsidR="00811D68" w:rsidRPr="00811D68" w:rsidRDefault="00811D68" w:rsidP="00811D68">
      <w:pPr>
        <w:overflowPunct/>
        <w:textAlignment w:val="auto"/>
        <w:rPr>
          <w:rFonts w:ascii="Calibri" w:hAnsi="Calibri" w:cs="Calibri"/>
          <w:sz w:val="22"/>
          <w:szCs w:val="22"/>
          <w:lang w:val="nl-NL"/>
        </w:rPr>
      </w:pPr>
      <w:r>
        <w:rPr>
          <w:rFonts w:ascii="Calibri" w:hAnsi="Calibri" w:cs="Calibri"/>
          <w:sz w:val="22"/>
          <w:szCs w:val="22"/>
          <w:lang w:val="nl-NL"/>
        </w:rPr>
        <w:tab/>
      </w:r>
      <w:r w:rsidRPr="00811D68">
        <w:rPr>
          <w:rFonts w:ascii="Calibri" w:hAnsi="Calibri" w:cs="Calibri"/>
          <w:sz w:val="22"/>
          <w:szCs w:val="22"/>
          <w:lang w:val="nl-NL"/>
        </w:rPr>
        <w:t xml:space="preserve">De melding dient minimaal de volgende informatie te bevatten: </w:t>
      </w:r>
    </w:p>
    <w:p w14:paraId="590904FC" w14:textId="77777777" w:rsidR="00F6300D" w:rsidRDefault="00811D68" w:rsidP="00F6300D">
      <w:pPr>
        <w:numPr>
          <w:ilvl w:val="0"/>
          <w:numId w:val="34"/>
        </w:numPr>
        <w:overflowPunct/>
        <w:spacing w:after="9"/>
        <w:textAlignment w:val="auto"/>
        <w:rPr>
          <w:rFonts w:ascii="Calibri" w:hAnsi="Calibri" w:cs="Calibri"/>
          <w:sz w:val="22"/>
          <w:szCs w:val="22"/>
          <w:lang w:val="nl-NL"/>
        </w:rPr>
      </w:pPr>
      <w:r w:rsidRPr="00811D68">
        <w:rPr>
          <w:rFonts w:ascii="Calibri" w:hAnsi="Calibri" w:cs="Calibri"/>
          <w:sz w:val="22"/>
          <w:szCs w:val="22"/>
          <w:lang w:val="nl-NL"/>
        </w:rPr>
        <w:t xml:space="preserve">Omschrijving, artikelnummer en lotnummer van het product waarop de </w:t>
      </w:r>
      <w:proofErr w:type="spellStart"/>
      <w:r w:rsidRPr="00811D68">
        <w:rPr>
          <w:rFonts w:ascii="Calibri" w:hAnsi="Calibri" w:cs="Calibri"/>
          <w:sz w:val="22"/>
          <w:szCs w:val="22"/>
          <w:lang w:val="nl-NL"/>
        </w:rPr>
        <w:t>recall</w:t>
      </w:r>
      <w:proofErr w:type="spellEnd"/>
      <w:r w:rsidRPr="00811D68">
        <w:rPr>
          <w:rFonts w:ascii="Calibri" w:hAnsi="Calibri" w:cs="Calibri"/>
          <w:sz w:val="22"/>
          <w:szCs w:val="22"/>
          <w:lang w:val="nl-NL"/>
        </w:rPr>
        <w:t xml:space="preserve"> betrekking heeft. </w:t>
      </w:r>
    </w:p>
    <w:p w14:paraId="4A112132" w14:textId="77777777" w:rsidR="00811D68" w:rsidRDefault="00811D68" w:rsidP="00F6300D">
      <w:pPr>
        <w:numPr>
          <w:ilvl w:val="0"/>
          <w:numId w:val="34"/>
        </w:numPr>
        <w:overflowPunct/>
        <w:spacing w:after="9"/>
        <w:textAlignment w:val="auto"/>
        <w:rPr>
          <w:rFonts w:ascii="Calibri" w:hAnsi="Calibri" w:cs="Calibri"/>
          <w:sz w:val="22"/>
          <w:szCs w:val="22"/>
          <w:lang w:val="nl-NL"/>
        </w:rPr>
      </w:pPr>
      <w:r w:rsidRPr="00811D68">
        <w:rPr>
          <w:rFonts w:ascii="Calibri" w:hAnsi="Calibri" w:cs="Calibri"/>
          <w:sz w:val="22"/>
          <w:szCs w:val="22"/>
          <w:lang w:val="nl-NL"/>
        </w:rPr>
        <w:t xml:space="preserve">Alle ordernummers, waaronder het onderhavige product door het </w:t>
      </w:r>
      <w:proofErr w:type="spellStart"/>
      <w:r w:rsidRPr="00811D68">
        <w:rPr>
          <w:rFonts w:ascii="Calibri" w:hAnsi="Calibri" w:cs="Calibri"/>
          <w:sz w:val="22"/>
          <w:szCs w:val="22"/>
          <w:lang w:val="nl-NL"/>
        </w:rPr>
        <w:t>azM</w:t>
      </w:r>
      <w:proofErr w:type="spellEnd"/>
      <w:r w:rsidRPr="00811D68">
        <w:rPr>
          <w:rFonts w:ascii="Calibri" w:hAnsi="Calibri" w:cs="Calibri"/>
          <w:sz w:val="22"/>
          <w:szCs w:val="22"/>
          <w:lang w:val="nl-NL"/>
        </w:rPr>
        <w:t xml:space="preserve"> besteld is. </w:t>
      </w:r>
    </w:p>
    <w:p w14:paraId="0E33595A" w14:textId="77777777" w:rsidR="00F6300D" w:rsidRDefault="00811D68" w:rsidP="00811D68">
      <w:pPr>
        <w:numPr>
          <w:ilvl w:val="0"/>
          <w:numId w:val="34"/>
        </w:numPr>
        <w:overflowPunct/>
        <w:spacing w:after="9"/>
        <w:textAlignment w:val="auto"/>
        <w:rPr>
          <w:rFonts w:ascii="Calibri" w:hAnsi="Calibri" w:cs="Calibri"/>
          <w:sz w:val="22"/>
          <w:szCs w:val="22"/>
          <w:lang w:val="nl-NL"/>
        </w:rPr>
      </w:pPr>
      <w:r w:rsidRPr="00F6300D">
        <w:rPr>
          <w:rFonts w:ascii="Calibri" w:hAnsi="Calibri" w:cs="Calibri"/>
          <w:sz w:val="22"/>
          <w:szCs w:val="22"/>
          <w:lang w:val="nl-NL"/>
        </w:rPr>
        <w:t xml:space="preserve">Duidelijke en volledige omschrijving van het geconstateerde defect of risico met vermelding van de ernst en de mogelijke consequenties. </w:t>
      </w:r>
    </w:p>
    <w:p w14:paraId="62F79188" w14:textId="77777777" w:rsidR="00811D68" w:rsidRPr="00F6300D" w:rsidRDefault="00811D68" w:rsidP="00811D68">
      <w:pPr>
        <w:numPr>
          <w:ilvl w:val="0"/>
          <w:numId w:val="34"/>
        </w:numPr>
        <w:overflowPunct/>
        <w:spacing w:after="9"/>
        <w:textAlignment w:val="auto"/>
        <w:rPr>
          <w:rFonts w:ascii="Calibri" w:hAnsi="Calibri" w:cs="Calibri"/>
          <w:sz w:val="22"/>
          <w:szCs w:val="22"/>
          <w:lang w:val="nl-NL"/>
        </w:rPr>
      </w:pPr>
      <w:r w:rsidRPr="00F6300D">
        <w:rPr>
          <w:rFonts w:ascii="Calibri" w:hAnsi="Calibri" w:cs="Calibri"/>
          <w:sz w:val="22"/>
          <w:szCs w:val="22"/>
          <w:lang w:val="nl-NL"/>
        </w:rPr>
        <w:t>Reeds</w:t>
      </w:r>
      <w:r w:rsidR="00F6300D" w:rsidRPr="00F6300D">
        <w:rPr>
          <w:rFonts w:ascii="Calibri" w:hAnsi="Calibri" w:cs="Calibri"/>
          <w:sz w:val="22"/>
          <w:szCs w:val="22"/>
          <w:lang w:val="nl-NL"/>
        </w:rPr>
        <w:t xml:space="preserve"> genomen of nog te nemen </w:t>
      </w:r>
      <w:r w:rsidRPr="00F6300D">
        <w:rPr>
          <w:rFonts w:ascii="Calibri" w:hAnsi="Calibri" w:cs="Calibri"/>
          <w:sz w:val="22"/>
          <w:szCs w:val="22"/>
          <w:lang w:val="nl-NL"/>
        </w:rPr>
        <w:t xml:space="preserve">acties door de leverancier. </w:t>
      </w:r>
    </w:p>
    <w:p w14:paraId="4E970551" w14:textId="77777777" w:rsidR="00F6300D" w:rsidRDefault="00811D68" w:rsidP="00F6300D">
      <w:pPr>
        <w:numPr>
          <w:ilvl w:val="0"/>
          <w:numId w:val="34"/>
        </w:numPr>
        <w:overflowPunct/>
        <w:textAlignment w:val="auto"/>
        <w:rPr>
          <w:rFonts w:ascii="Calibri" w:hAnsi="Calibri" w:cs="Calibri"/>
          <w:sz w:val="22"/>
          <w:szCs w:val="22"/>
          <w:lang w:val="nl-NL"/>
        </w:rPr>
      </w:pPr>
      <w:r w:rsidRPr="00811D68">
        <w:rPr>
          <w:rFonts w:ascii="Calibri" w:hAnsi="Calibri" w:cs="Calibri"/>
          <w:sz w:val="22"/>
          <w:szCs w:val="22"/>
          <w:lang w:val="nl-NL"/>
        </w:rPr>
        <w:t>Contactpersoon met telefoonnummer bij de levera</w:t>
      </w:r>
      <w:r w:rsidR="00F6300D">
        <w:rPr>
          <w:rFonts w:ascii="Calibri" w:hAnsi="Calibri" w:cs="Calibri"/>
          <w:sz w:val="22"/>
          <w:szCs w:val="22"/>
          <w:lang w:val="nl-NL"/>
        </w:rPr>
        <w:t xml:space="preserve">ncier inzake de </w:t>
      </w:r>
      <w:proofErr w:type="spellStart"/>
      <w:r w:rsidR="00F6300D">
        <w:rPr>
          <w:rFonts w:ascii="Calibri" w:hAnsi="Calibri" w:cs="Calibri"/>
          <w:sz w:val="22"/>
          <w:szCs w:val="22"/>
          <w:lang w:val="nl-NL"/>
        </w:rPr>
        <w:t>recall</w:t>
      </w:r>
      <w:proofErr w:type="spellEnd"/>
      <w:r w:rsidR="00F6300D">
        <w:rPr>
          <w:rFonts w:ascii="Calibri" w:hAnsi="Calibri" w:cs="Calibri"/>
          <w:sz w:val="22"/>
          <w:szCs w:val="22"/>
          <w:lang w:val="nl-NL"/>
        </w:rPr>
        <w:t xml:space="preserve"> melding.</w:t>
      </w:r>
    </w:p>
    <w:p w14:paraId="12B3D862" w14:textId="77777777" w:rsidR="00AB6DBC" w:rsidRDefault="00AB6DBC" w:rsidP="00B35DF4">
      <w:pPr>
        <w:overflowPunct/>
        <w:ind w:firstLine="705"/>
        <w:textAlignment w:val="auto"/>
        <w:rPr>
          <w:rFonts w:ascii="Calibri" w:hAnsi="Calibri" w:cs="Calibri"/>
          <w:sz w:val="22"/>
          <w:szCs w:val="22"/>
          <w:lang w:val="nl-NL"/>
        </w:rPr>
      </w:pPr>
    </w:p>
    <w:p w14:paraId="1880E6EB" w14:textId="77777777" w:rsidR="00AB6DBC" w:rsidRDefault="00811D68" w:rsidP="00AB6DBC">
      <w:pPr>
        <w:overflowPunct/>
        <w:ind w:firstLine="705"/>
        <w:textAlignment w:val="auto"/>
        <w:rPr>
          <w:rFonts w:ascii="Calibri" w:hAnsi="Calibri" w:cs="Calibri"/>
          <w:sz w:val="22"/>
          <w:szCs w:val="22"/>
          <w:lang w:val="nl-NL"/>
        </w:rPr>
      </w:pPr>
      <w:r w:rsidRPr="00811D68">
        <w:rPr>
          <w:rFonts w:ascii="Calibri" w:hAnsi="Calibri" w:cs="Calibri"/>
          <w:sz w:val="22"/>
          <w:szCs w:val="22"/>
          <w:lang w:val="nl-NL"/>
        </w:rPr>
        <w:t xml:space="preserve">Aanvullende bepaling </w:t>
      </w:r>
      <w:r>
        <w:rPr>
          <w:rFonts w:ascii="Calibri" w:hAnsi="Calibri" w:cs="Calibri"/>
          <w:sz w:val="22"/>
          <w:szCs w:val="22"/>
          <w:lang w:val="nl-NL"/>
        </w:rPr>
        <w:t xml:space="preserve">ten behoeve van logistiek dienstverlener </w:t>
      </w:r>
      <w:r w:rsidRPr="00811D68">
        <w:rPr>
          <w:rFonts w:ascii="Calibri" w:hAnsi="Calibri" w:cs="Calibri"/>
          <w:sz w:val="22"/>
          <w:szCs w:val="22"/>
          <w:lang w:val="nl-NL"/>
        </w:rPr>
        <w:t>Hospital Logistics</w:t>
      </w:r>
      <w:r>
        <w:rPr>
          <w:rFonts w:ascii="Calibri" w:hAnsi="Calibri" w:cs="Calibri"/>
          <w:sz w:val="22"/>
          <w:szCs w:val="22"/>
          <w:lang w:val="nl-NL"/>
        </w:rPr>
        <w:t xml:space="preserve">: </w:t>
      </w:r>
      <w:r w:rsidRPr="00811D68">
        <w:rPr>
          <w:rFonts w:ascii="Calibri" w:hAnsi="Calibri" w:cs="Calibri"/>
          <w:sz w:val="22"/>
          <w:szCs w:val="22"/>
          <w:lang w:val="nl-NL"/>
        </w:rPr>
        <w:t xml:space="preserve"> </w:t>
      </w:r>
    </w:p>
    <w:p w14:paraId="24278B82" w14:textId="77777777" w:rsidR="00AB6DBC" w:rsidRDefault="00AB6DBC" w:rsidP="00AB6DBC">
      <w:pPr>
        <w:overflowPunct/>
        <w:ind w:firstLine="705"/>
        <w:textAlignment w:val="auto"/>
        <w:rPr>
          <w:rFonts w:ascii="Calibri" w:hAnsi="Calibri" w:cs="Calibri"/>
          <w:sz w:val="22"/>
          <w:szCs w:val="22"/>
          <w:lang w:val="nl-NL"/>
        </w:rPr>
      </w:pPr>
    </w:p>
    <w:p w14:paraId="1C1FAE4E" w14:textId="77777777" w:rsidR="00811D68" w:rsidRPr="00811D68" w:rsidRDefault="00811D68" w:rsidP="00811D68">
      <w:pPr>
        <w:overflowPunct/>
        <w:textAlignment w:val="auto"/>
        <w:rPr>
          <w:rFonts w:ascii="Calibri" w:hAnsi="Calibri" w:cs="Calibri"/>
          <w:sz w:val="22"/>
          <w:szCs w:val="22"/>
          <w:lang w:val="nl-NL"/>
        </w:rPr>
      </w:pPr>
      <w:r>
        <w:rPr>
          <w:rFonts w:ascii="Calibri" w:hAnsi="Calibri" w:cs="Calibri"/>
          <w:sz w:val="22"/>
          <w:szCs w:val="22"/>
          <w:lang w:val="nl-NL"/>
        </w:rPr>
        <w:tab/>
      </w:r>
      <w:r w:rsidRPr="00811D68">
        <w:rPr>
          <w:rFonts w:ascii="Calibri" w:hAnsi="Calibri" w:cs="Calibri"/>
          <w:sz w:val="22"/>
          <w:szCs w:val="22"/>
          <w:lang w:val="nl-NL"/>
        </w:rPr>
        <w:t xml:space="preserve">Recall meldingen dient u zowel bij Hospital Logistics alsook het </w:t>
      </w:r>
      <w:proofErr w:type="spellStart"/>
      <w:r w:rsidRPr="00811D68">
        <w:rPr>
          <w:rFonts w:ascii="Calibri" w:hAnsi="Calibri" w:cs="Calibri"/>
          <w:sz w:val="22"/>
          <w:szCs w:val="22"/>
          <w:lang w:val="nl-NL"/>
        </w:rPr>
        <w:t>azM</w:t>
      </w:r>
      <w:proofErr w:type="spellEnd"/>
      <w:r w:rsidRPr="00811D68">
        <w:rPr>
          <w:rFonts w:ascii="Calibri" w:hAnsi="Calibri" w:cs="Calibri"/>
          <w:sz w:val="22"/>
          <w:szCs w:val="22"/>
          <w:lang w:val="nl-NL"/>
        </w:rPr>
        <w:t xml:space="preserve"> aan te melden </w:t>
      </w:r>
    </w:p>
    <w:p w14:paraId="066EA308" w14:textId="77777777" w:rsidR="00DD5B13" w:rsidRDefault="00811D68" w:rsidP="00811D68">
      <w:pPr>
        <w:overflowPunct/>
        <w:textAlignment w:val="auto"/>
        <w:rPr>
          <w:rFonts w:ascii="Calibri" w:hAnsi="Calibri" w:cs="Calibri"/>
          <w:sz w:val="22"/>
          <w:szCs w:val="22"/>
          <w:lang w:val="nl-NL"/>
        </w:rPr>
      </w:pPr>
      <w:r>
        <w:rPr>
          <w:rFonts w:ascii="Calibri" w:hAnsi="Calibri" w:cs="Calibri"/>
          <w:sz w:val="22"/>
          <w:szCs w:val="22"/>
          <w:lang w:val="nl-NL"/>
        </w:rPr>
        <w:tab/>
      </w:r>
      <w:r w:rsidRPr="00953413">
        <w:rPr>
          <w:rFonts w:ascii="Calibri" w:hAnsi="Calibri" w:cs="Calibri"/>
          <w:sz w:val="22"/>
          <w:szCs w:val="22"/>
          <w:lang w:val="de-DE"/>
        </w:rPr>
        <w:t>(</w:t>
      </w:r>
      <w:proofErr w:type="spellStart"/>
      <w:r w:rsidRPr="00953413">
        <w:rPr>
          <w:rFonts w:ascii="Calibri" w:hAnsi="Calibri" w:cs="Calibri"/>
          <w:sz w:val="22"/>
          <w:szCs w:val="22"/>
          <w:lang w:val="de-DE"/>
        </w:rPr>
        <w:t>e-mail</w:t>
      </w:r>
      <w:proofErr w:type="spellEnd"/>
      <w:r w:rsidRPr="00953413">
        <w:rPr>
          <w:rFonts w:ascii="Calibri" w:hAnsi="Calibri" w:cs="Calibri"/>
          <w:sz w:val="22"/>
          <w:szCs w:val="22"/>
          <w:lang w:val="de-DE"/>
        </w:rPr>
        <w:t xml:space="preserve">: </w:t>
      </w:r>
      <w:hyperlink r:id="rId11" w:history="1">
        <w:r w:rsidR="007D0C47" w:rsidRPr="00953413">
          <w:rPr>
            <w:rStyle w:val="Hyperlink"/>
            <w:rFonts w:ascii="Calibri" w:hAnsi="Calibri"/>
            <w:sz w:val="22"/>
            <w:szCs w:val="22"/>
            <w:lang w:val="de-DE"/>
          </w:rPr>
          <w:t>recall@hospitallogistics.eu</w:t>
        </w:r>
      </w:hyperlink>
      <w:r w:rsidR="007D0C47" w:rsidRPr="00953413">
        <w:rPr>
          <w:rFonts w:ascii="Calibri" w:hAnsi="Calibri"/>
          <w:color w:val="1F497D"/>
          <w:sz w:val="22"/>
          <w:szCs w:val="22"/>
          <w:lang w:val="de-DE"/>
        </w:rPr>
        <w:t xml:space="preserve"> </w:t>
      </w:r>
      <w:r w:rsidRPr="00953413">
        <w:rPr>
          <w:rFonts w:ascii="Calibri" w:hAnsi="Calibri" w:cs="Calibri"/>
          <w:sz w:val="22"/>
          <w:szCs w:val="22"/>
          <w:lang w:val="de-DE"/>
        </w:rPr>
        <w:t xml:space="preserve">). </w:t>
      </w:r>
      <w:r w:rsidRPr="00811D68">
        <w:rPr>
          <w:rFonts w:ascii="Calibri" w:hAnsi="Calibri" w:cs="Calibri"/>
          <w:sz w:val="22"/>
          <w:szCs w:val="22"/>
          <w:lang w:val="nl-NL"/>
        </w:rPr>
        <w:t xml:space="preserve">Houdt u er rekening mee dat in verband met </w:t>
      </w:r>
      <w:r>
        <w:rPr>
          <w:rFonts w:ascii="Calibri" w:hAnsi="Calibri" w:cs="Calibri"/>
          <w:sz w:val="22"/>
          <w:szCs w:val="22"/>
          <w:lang w:val="nl-NL"/>
        </w:rPr>
        <w:tab/>
      </w:r>
      <w:r w:rsidRPr="00811D68">
        <w:rPr>
          <w:rFonts w:ascii="Calibri" w:hAnsi="Calibri" w:cs="Calibri"/>
          <w:sz w:val="22"/>
          <w:szCs w:val="22"/>
          <w:lang w:val="nl-NL"/>
        </w:rPr>
        <w:t xml:space="preserve">verleende logistieke diensten door Hospital Logistics om de </w:t>
      </w:r>
      <w:proofErr w:type="spellStart"/>
      <w:r w:rsidRPr="00811D68">
        <w:rPr>
          <w:rFonts w:ascii="Calibri" w:hAnsi="Calibri" w:cs="Calibri"/>
          <w:sz w:val="22"/>
          <w:szCs w:val="22"/>
          <w:lang w:val="nl-NL"/>
        </w:rPr>
        <w:t>recall</w:t>
      </w:r>
      <w:proofErr w:type="spellEnd"/>
      <w:r w:rsidRPr="00811D68">
        <w:rPr>
          <w:rFonts w:ascii="Calibri" w:hAnsi="Calibri" w:cs="Calibri"/>
          <w:sz w:val="22"/>
          <w:szCs w:val="22"/>
          <w:lang w:val="nl-NL"/>
        </w:rPr>
        <w:t xml:space="preserve"> mogelijk te maken, </w:t>
      </w:r>
      <w:r>
        <w:rPr>
          <w:rFonts w:ascii="Calibri" w:hAnsi="Calibri" w:cs="Calibri"/>
          <w:sz w:val="22"/>
          <w:szCs w:val="22"/>
          <w:lang w:val="nl-NL"/>
        </w:rPr>
        <w:tab/>
      </w:r>
      <w:r w:rsidRPr="00811D68">
        <w:rPr>
          <w:rFonts w:ascii="Calibri" w:hAnsi="Calibri" w:cs="Calibri"/>
          <w:sz w:val="22"/>
          <w:szCs w:val="22"/>
          <w:lang w:val="nl-NL"/>
        </w:rPr>
        <w:t>Hospital Logistics u kosten in de hoogte van € 250 excl. BTW in rekening zal gaan brengen.</w:t>
      </w:r>
    </w:p>
    <w:p w14:paraId="5D712253" w14:textId="77777777" w:rsidR="00610007" w:rsidRDefault="00610007" w:rsidP="00811D68">
      <w:pPr>
        <w:overflowPunct/>
        <w:textAlignment w:val="auto"/>
        <w:rPr>
          <w:rFonts w:ascii="Calibri" w:hAnsi="Calibri" w:cs="Calibri"/>
          <w:sz w:val="22"/>
          <w:szCs w:val="22"/>
          <w:lang w:val="nl-NL"/>
        </w:rPr>
      </w:pPr>
    </w:p>
    <w:p w14:paraId="583EC1BD" w14:textId="77777777" w:rsidR="00610007" w:rsidRDefault="00610007" w:rsidP="00610007">
      <w:pPr>
        <w:numPr>
          <w:ilvl w:val="0"/>
          <w:numId w:val="31"/>
        </w:numPr>
        <w:overflowPunct/>
        <w:textAlignment w:val="auto"/>
        <w:rPr>
          <w:rFonts w:ascii="Calibri" w:hAnsi="Calibri" w:cs="Calibri"/>
          <w:sz w:val="22"/>
          <w:szCs w:val="22"/>
          <w:lang w:val="nl-NL"/>
        </w:rPr>
      </w:pPr>
      <w:r>
        <w:rPr>
          <w:rFonts w:ascii="Calibri" w:hAnsi="Calibri" w:cs="Calibri"/>
          <w:sz w:val="22"/>
          <w:szCs w:val="22"/>
          <w:lang w:val="nl-NL"/>
        </w:rPr>
        <w:tab/>
      </w:r>
      <w:r w:rsidRPr="00610007">
        <w:rPr>
          <w:rFonts w:ascii="Calibri" w:hAnsi="Calibri" w:cs="Calibri"/>
          <w:sz w:val="22"/>
          <w:szCs w:val="22"/>
          <w:lang w:val="nl-NL"/>
        </w:rPr>
        <w:t xml:space="preserve">Indien er van </w:t>
      </w:r>
      <w:r w:rsidR="004B7529">
        <w:rPr>
          <w:rFonts w:ascii="Calibri" w:hAnsi="Calibri" w:cs="Calibri"/>
          <w:sz w:val="22"/>
          <w:szCs w:val="22"/>
          <w:lang w:val="nl-NL"/>
        </w:rPr>
        <w:t>goederen</w:t>
      </w:r>
      <w:r w:rsidRPr="00610007">
        <w:rPr>
          <w:rFonts w:ascii="Calibri" w:hAnsi="Calibri" w:cs="Calibri"/>
          <w:sz w:val="22"/>
          <w:szCs w:val="22"/>
          <w:lang w:val="nl-NL"/>
        </w:rPr>
        <w:t xml:space="preserve"> en/of verpakking</w:t>
      </w:r>
      <w:r w:rsidR="004B7529">
        <w:rPr>
          <w:rFonts w:ascii="Calibri" w:hAnsi="Calibri" w:cs="Calibri"/>
          <w:sz w:val="22"/>
          <w:szCs w:val="22"/>
          <w:lang w:val="nl-NL"/>
        </w:rPr>
        <w:t>en</w:t>
      </w:r>
      <w:r w:rsidRPr="00610007">
        <w:rPr>
          <w:rFonts w:ascii="Calibri" w:hAnsi="Calibri" w:cs="Calibri"/>
          <w:sz w:val="22"/>
          <w:szCs w:val="22"/>
          <w:lang w:val="nl-NL"/>
        </w:rPr>
        <w:t xml:space="preserve"> veiligheid</w:t>
      </w:r>
      <w:r w:rsidR="004B7529">
        <w:rPr>
          <w:rFonts w:ascii="Calibri" w:hAnsi="Calibri" w:cs="Calibri"/>
          <w:sz w:val="22"/>
          <w:szCs w:val="22"/>
          <w:lang w:val="nl-NL"/>
        </w:rPr>
        <w:t>sinformatiebladen bestaan, dient</w:t>
      </w:r>
      <w:r w:rsidRPr="00610007">
        <w:rPr>
          <w:rFonts w:ascii="Calibri" w:hAnsi="Calibri" w:cs="Calibri"/>
          <w:sz w:val="22"/>
          <w:szCs w:val="22"/>
          <w:lang w:val="nl-NL"/>
        </w:rPr>
        <w:t xml:space="preserve"> </w:t>
      </w:r>
      <w:r>
        <w:rPr>
          <w:rFonts w:ascii="Calibri" w:hAnsi="Calibri" w:cs="Calibri"/>
          <w:sz w:val="22"/>
          <w:szCs w:val="22"/>
          <w:lang w:val="nl-NL"/>
        </w:rPr>
        <w:tab/>
      </w:r>
      <w:r w:rsidRPr="00610007">
        <w:rPr>
          <w:rFonts w:ascii="Calibri" w:hAnsi="Calibri" w:cs="Calibri"/>
          <w:sz w:val="22"/>
          <w:szCs w:val="22"/>
          <w:lang w:val="nl-NL"/>
        </w:rPr>
        <w:t>Leverancier deze bladen altijd direct mee te leveren.</w:t>
      </w:r>
    </w:p>
    <w:p w14:paraId="7A9B459A" w14:textId="77777777" w:rsidR="00EC16FD" w:rsidRDefault="00EC16FD" w:rsidP="00EC16FD">
      <w:pPr>
        <w:overflowPunct/>
        <w:ind w:left="360"/>
        <w:textAlignment w:val="auto"/>
        <w:rPr>
          <w:rFonts w:ascii="Calibri" w:hAnsi="Calibri" w:cs="Calibri"/>
          <w:sz w:val="22"/>
          <w:szCs w:val="22"/>
          <w:lang w:val="nl-NL"/>
        </w:rPr>
      </w:pPr>
    </w:p>
    <w:p w14:paraId="31CA0BE6" w14:textId="77777777" w:rsidR="00EC16FD" w:rsidRPr="00EC16FD" w:rsidRDefault="00EC16FD" w:rsidP="00EC16FD">
      <w:pPr>
        <w:numPr>
          <w:ilvl w:val="0"/>
          <w:numId w:val="31"/>
        </w:numPr>
        <w:rPr>
          <w:rFonts w:ascii="Calibri" w:hAnsi="Calibri" w:cs="Calibri"/>
          <w:sz w:val="22"/>
          <w:szCs w:val="22"/>
          <w:lang w:val="nl-NL"/>
        </w:rPr>
      </w:pPr>
      <w:r w:rsidRPr="00EC16FD">
        <w:rPr>
          <w:rFonts w:ascii="Calibri" w:hAnsi="Calibri" w:cs="Calibri"/>
          <w:sz w:val="22"/>
          <w:szCs w:val="22"/>
          <w:lang w:val="nl-NL"/>
        </w:rPr>
        <w:t>     </w:t>
      </w:r>
      <w:r>
        <w:rPr>
          <w:rFonts w:ascii="Calibri" w:hAnsi="Calibri" w:cs="Calibri"/>
          <w:sz w:val="22"/>
          <w:szCs w:val="22"/>
          <w:lang w:val="nl-NL"/>
        </w:rPr>
        <w:t xml:space="preserve"> </w:t>
      </w:r>
      <w:r w:rsidRPr="00EC16FD">
        <w:rPr>
          <w:rFonts w:ascii="Calibri" w:hAnsi="Calibri" w:cs="Calibri"/>
          <w:sz w:val="22"/>
          <w:szCs w:val="22"/>
          <w:lang w:val="nl-NL"/>
        </w:rPr>
        <w:t xml:space="preserve"> Leveranciers van weefsels en cellen passen per 29 april 2017 cf. de Europese richtlijn (EU)  </w:t>
      </w:r>
    </w:p>
    <w:p w14:paraId="2F374036" w14:textId="77777777" w:rsidR="00334E14" w:rsidRDefault="00EC16FD" w:rsidP="00334E14">
      <w:pPr>
        <w:ind w:left="708"/>
        <w:rPr>
          <w:rFonts w:ascii="Calibri" w:hAnsi="Calibri" w:cs="Calibri"/>
          <w:sz w:val="22"/>
          <w:szCs w:val="22"/>
          <w:lang w:val="nl-NL"/>
        </w:rPr>
      </w:pPr>
      <w:r w:rsidRPr="00EC16FD">
        <w:rPr>
          <w:rFonts w:ascii="Calibri" w:hAnsi="Calibri" w:cs="Calibri"/>
          <w:sz w:val="22"/>
          <w:szCs w:val="22"/>
          <w:lang w:val="nl-NL"/>
        </w:rPr>
        <w:t>2015/565 de Uniforme Europese Code (Single European Code, SEC) voor deze producten</w:t>
      </w:r>
      <w:r>
        <w:rPr>
          <w:color w:val="1F497D"/>
        </w:rPr>
        <w:t xml:space="preserve"> </w:t>
      </w:r>
      <w:r w:rsidRPr="00EC16FD">
        <w:rPr>
          <w:rFonts w:ascii="Calibri" w:hAnsi="Calibri" w:cs="Calibri"/>
          <w:sz w:val="22"/>
          <w:szCs w:val="22"/>
          <w:lang w:val="nl-NL"/>
        </w:rPr>
        <w:t>toe</w:t>
      </w:r>
      <w:r>
        <w:rPr>
          <w:rFonts w:ascii="Calibri" w:hAnsi="Calibri" w:cs="Calibri"/>
          <w:sz w:val="22"/>
          <w:szCs w:val="22"/>
          <w:lang w:val="nl-NL"/>
        </w:rPr>
        <w:t>.</w:t>
      </w:r>
    </w:p>
    <w:p w14:paraId="75A7204B" w14:textId="77777777" w:rsidR="00FE5253" w:rsidRPr="00031741" w:rsidRDefault="00FE5253" w:rsidP="00FE5253">
      <w:pPr>
        <w:ind w:left="360"/>
        <w:rPr>
          <w:rFonts w:ascii="Calibri" w:hAnsi="Calibri" w:cs="Calibri"/>
          <w:sz w:val="22"/>
          <w:szCs w:val="22"/>
          <w:highlight w:val="yellow"/>
          <w:lang w:val="nl-NL"/>
        </w:rPr>
      </w:pPr>
    </w:p>
    <w:p w14:paraId="23CF20F3" w14:textId="738A8F12" w:rsidR="00031741" w:rsidRPr="00963CB5" w:rsidRDefault="00031741" w:rsidP="00963CB5">
      <w:pPr>
        <w:numPr>
          <w:ilvl w:val="0"/>
          <w:numId w:val="31"/>
        </w:numPr>
        <w:overflowPunct/>
        <w:textAlignment w:val="auto"/>
        <w:rPr>
          <w:rFonts w:ascii="Calibri" w:hAnsi="Calibri" w:cs="Calibri"/>
          <w:sz w:val="22"/>
          <w:szCs w:val="22"/>
          <w:lang w:val="nl-NL"/>
        </w:rPr>
      </w:pPr>
      <w:r w:rsidRPr="00963CB5">
        <w:rPr>
          <w:rFonts w:ascii="Calibri" w:hAnsi="Calibri" w:cs="Calibri"/>
          <w:sz w:val="22"/>
          <w:szCs w:val="22"/>
          <w:lang w:val="nl-NL"/>
        </w:rPr>
        <w:tab/>
      </w:r>
      <w:r w:rsidR="00963CB5" w:rsidRPr="00963CB5">
        <w:rPr>
          <w:rFonts w:ascii="Calibri" w:hAnsi="Calibri" w:cs="Calibri"/>
          <w:sz w:val="22"/>
          <w:szCs w:val="22"/>
          <w:lang w:val="nl-NL"/>
        </w:rPr>
        <w:t xml:space="preserve">Aanvullend op artikel 14.2 van de Algemene Inkoopvoorwaarden kunnen goederen welke </w:t>
      </w:r>
      <w:r w:rsidR="00963CB5">
        <w:rPr>
          <w:rFonts w:ascii="Calibri" w:hAnsi="Calibri" w:cs="Calibri"/>
          <w:sz w:val="22"/>
          <w:szCs w:val="22"/>
          <w:lang w:val="nl-NL"/>
        </w:rPr>
        <w:tab/>
      </w:r>
      <w:r w:rsidR="00963CB5" w:rsidRPr="00963CB5">
        <w:rPr>
          <w:rFonts w:ascii="Calibri" w:hAnsi="Calibri" w:cs="Calibri"/>
          <w:sz w:val="22"/>
          <w:szCs w:val="22"/>
          <w:lang w:val="nl-NL"/>
        </w:rPr>
        <w:t xml:space="preserve">bij levering in afwijking van het gestelde in artikel 14.2 minder dan 12 maanden houdbaar </w:t>
      </w:r>
      <w:r w:rsidR="00963CB5">
        <w:rPr>
          <w:rFonts w:ascii="Calibri" w:hAnsi="Calibri" w:cs="Calibri"/>
          <w:sz w:val="22"/>
          <w:szCs w:val="22"/>
          <w:lang w:val="nl-NL"/>
        </w:rPr>
        <w:tab/>
      </w:r>
      <w:r w:rsidR="00963CB5" w:rsidRPr="00963CB5">
        <w:rPr>
          <w:rFonts w:ascii="Calibri" w:hAnsi="Calibri" w:cs="Calibri"/>
          <w:sz w:val="22"/>
          <w:szCs w:val="22"/>
          <w:lang w:val="nl-NL"/>
        </w:rPr>
        <w:t xml:space="preserve">waren, te allen tijde tijdig worden omgeruild voor hetzelfde goed met een langere </w:t>
      </w:r>
      <w:r w:rsidR="00963CB5">
        <w:rPr>
          <w:rFonts w:ascii="Calibri" w:hAnsi="Calibri" w:cs="Calibri"/>
          <w:sz w:val="22"/>
          <w:szCs w:val="22"/>
          <w:lang w:val="nl-NL"/>
        </w:rPr>
        <w:tab/>
      </w:r>
      <w:r w:rsidR="00963CB5" w:rsidRPr="00963CB5">
        <w:rPr>
          <w:rFonts w:ascii="Calibri" w:hAnsi="Calibri" w:cs="Calibri"/>
          <w:sz w:val="22"/>
          <w:szCs w:val="22"/>
          <w:lang w:val="nl-NL"/>
        </w:rPr>
        <w:t xml:space="preserve">houdbaarheid. Het </w:t>
      </w:r>
      <w:proofErr w:type="spellStart"/>
      <w:r w:rsidR="00963CB5" w:rsidRPr="00963CB5">
        <w:rPr>
          <w:rFonts w:ascii="Calibri" w:hAnsi="Calibri" w:cs="Calibri"/>
          <w:sz w:val="22"/>
          <w:szCs w:val="22"/>
          <w:lang w:val="nl-NL"/>
        </w:rPr>
        <w:t>azM</w:t>
      </w:r>
      <w:proofErr w:type="spellEnd"/>
      <w:r w:rsidR="00963CB5" w:rsidRPr="00963CB5">
        <w:rPr>
          <w:rFonts w:ascii="Calibri" w:hAnsi="Calibri" w:cs="Calibri"/>
          <w:sz w:val="22"/>
          <w:szCs w:val="22"/>
          <w:lang w:val="nl-NL"/>
        </w:rPr>
        <w:t xml:space="preserve"> zal goederen met een expiratiedatum altijd verbruiken op basis </w:t>
      </w:r>
      <w:r w:rsidR="00963CB5">
        <w:rPr>
          <w:rFonts w:ascii="Calibri" w:hAnsi="Calibri" w:cs="Calibri"/>
          <w:sz w:val="22"/>
          <w:szCs w:val="22"/>
          <w:lang w:val="nl-NL"/>
        </w:rPr>
        <w:tab/>
      </w:r>
      <w:r w:rsidR="00963CB5" w:rsidRPr="00963CB5">
        <w:rPr>
          <w:rFonts w:ascii="Calibri" w:hAnsi="Calibri" w:cs="Calibri"/>
          <w:sz w:val="22"/>
          <w:szCs w:val="22"/>
          <w:lang w:val="nl-NL"/>
        </w:rPr>
        <w:t>van het FEFO-principe.</w:t>
      </w:r>
    </w:p>
    <w:p w14:paraId="23075D17" w14:textId="77777777" w:rsidR="00963CB5" w:rsidRDefault="00963CB5" w:rsidP="00B555D9">
      <w:pPr>
        <w:rPr>
          <w:rFonts w:ascii="Calibri" w:hAnsi="Calibri" w:cs="Calibri"/>
          <w:b/>
          <w:bCs/>
          <w:sz w:val="22"/>
          <w:szCs w:val="22"/>
        </w:rPr>
      </w:pPr>
    </w:p>
    <w:p w14:paraId="5C2FE0AB" w14:textId="7D6B9385" w:rsidR="00DD5B13" w:rsidRPr="00B555D9" w:rsidRDefault="00432D6E" w:rsidP="00B555D9">
      <w:pPr>
        <w:rPr>
          <w:rFonts w:ascii="Calibri" w:hAnsi="Calibri" w:cs="Calibri"/>
          <w:sz w:val="22"/>
          <w:szCs w:val="22"/>
          <w:lang w:val="nl-NL"/>
        </w:rPr>
      </w:pPr>
      <w:r w:rsidRPr="007A15F7">
        <w:rPr>
          <w:rFonts w:ascii="Calibri" w:hAnsi="Calibri" w:cs="Calibri"/>
          <w:b/>
          <w:bCs/>
          <w:sz w:val="22"/>
          <w:szCs w:val="22"/>
        </w:rPr>
        <w:t>Artikel 7</w:t>
      </w:r>
      <w:r w:rsidR="00870D4C" w:rsidRPr="007A15F7">
        <w:rPr>
          <w:rFonts w:ascii="Calibri" w:hAnsi="Calibri" w:cs="Calibri"/>
          <w:b/>
          <w:bCs/>
          <w:sz w:val="22"/>
          <w:szCs w:val="22"/>
        </w:rPr>
        <w:t xml:space="preserve">. </w:t>
      </w:r>
      <w:r w:rsidRPr="007A15F7">
        <w:rPr>
          <w:rFonts w:ascii="Calibri" w:hAnsi="Calibri" w:cs="Calibri"/>
          <w:b/>
          <w:bCs/>
          <w:sz w:val="22"/>
          <w:szCs w:val="22"/>
        </w:rPr>
        <w:t>Aansprakelijkheid</w:t>
      </w:r>
      <w:r w:rsidRPr="007A15F7">
        <w:rPr>
          <w:rFonts w:ascii="Calibri" w:hAnsi="Calibri" w:cs="Calibri"/>
          <w:b/>
          <w:bCs/>
          <w:sz w:val="22"/>
          <w:szCs w:val="22"/>
        </w:rPr>
        <w:tab/>
      </w:r>
    </w:p>
    <w:p w14:paraId="33CAEA85" w14:textId="77777777" w:rsidR="00870D4C" w:rsidRPr="007A15F7" w:rsidRDefault="00870D4C" w:rsidP="00870D4C">
      <w:pPr>
        <w:rPr>
          <w:rFonts w:ascii="Calibri" w:hAnsi="Calibri" w:cs="Calibri"/>
          <w:b/>
          <w:bCs/>
          <w:sz w:val="22"/>
          <w:szCs w:val="22"/>
        </w:rPr>
      </w:pPr>
    </w:p>
    <w:p w14:paraId="0A93C776" w14:textId="77777777" w:rsidR="00514EE5" w:rsidRPr="00B555D9" w:rsidRDefault="00514EE5" w:rsidP="00514EE5">
      <w:pPr>
        <w:rPr>
          <w:rFonts w:ascii="Calibri" w:hAnsi="Calibri" w:cs="Calibri"/>
          <w:bCs/>
          <w:sz w:val="22"/>
          <w:szCs w:val="22"/>
        </w:rPr>
      </w:pPr>
      <w:r w:rsidRPr="00B555D9">
        <w:rPr>
          <w:rFonts w:ascii="Calibri" w:hAnsi="Calibri" w:cs="Calibri"/>
          <w:bCs/>
          <w:sz w:val="22"/>
          <w:szCs w:val="22"/>
        </w:rPr>
        <w:lastRenderedPageBreak/>
        <w:t>In afwijking van het gestelde in artikel 19</w:t>
      </w:r>
      <w:r w:rsidR="00915C9A">
        <w:rPr>
          <w:rFonts w:ascii="Calibri" w:hAnsi="Calibri" w:cs="Calibri"/>
          <w:bCs/>
          <w:sz w:val="22"/>
          <w:szCs w:val="22"/>
        </w:rPr>
        <w:t>.2</w:t>
      </w:r>
      <w:r w:rsidRPr="00B555D9">
        <w:rPr>
          <w:rFonts w:ascii="Calibri" w:hAnsi="Calibri" w:cs="Calibri"/>
          <w:bCs/>
          <w:sz w:val="22"/>
          <w:szCs w:val="22"/>
        </w:rPr>
        <w:t xml:space="preserve"> van de Algemene Inkoopvoorwaarden is de aansprakelijkheid van de Leverancier </w:t>
      </w:r>
      <w:r w:rsidR="00915C9A">
        <w:rPr>
          <w:rFonts w:ascii="Calibri" w:hAnsi="Calibri" w:cs="Calibri"/>
          <w:bCs/>
          <w:sz w:val="22"/>
          <w:szCs w:val="22"/>
        </w:rPr>
        <w:t xml:space="preserve">enkel </w:t>
      </w:r>
      <w:r w:rsidRPr="00B555D9">
        <w:rPr>
          <w:rFonts w:ascii="Calibri" w:hAnsi="Calibri" w:cs="Calibri"/>
          <w:bCs/>
          <w:sz w:val="22"/>
          <w:szCs w:val="22"/>
        </w:rPr>
        <w:t xml:space="preserve">beperkt tot het maximaal verzekerde bedrag van de verzekering zoals genoemd in artikel 19, lid </w:t>
      </w:r>
      <w:r w:rsidR="00EA66F5">
        <w:rPr>
          <w:rFonts w:ascii="Calibri" w:hAnsi="Calibri" w:cs="Calibri"/>
          <w:bCs/>
          <w:sz w:val="22"/>
          <w:szCs w:val="22"/>
        </w:rPr>
        <w:t>7</w:t>
      </w:r>
      <w:r w:rsidRPr="00B555D9">
        <w:rPr>
          <w:rFonts w:ascii="Calibri" w:hAnsi="Calibri" w:cs="Calibri"/>
          <w:bCs/>
          <w:sz w:val="22"/>
          <w:szCs w:val="22"/>
        </w:rPr>
        <w:t>. Het maximaal verzekerde bedrag dient per gebeurtenis minimaal te zijn:</w:t>
      </w:r>
    </w:p>
    <w:p w14:paraId="6257B6DB" w14:textId="77777777" w:rsidR="00514EE5" w:rsidRPr="00B555D9" w:rsidRDefault="00514EE5" w:rsidP="00514EE5">
      <w:pPr>
        <w:rPr>
          <w:rFonts w:ascii="Calibri" w:hAnsi="Calibri" w:cs="Calibri"/>
          <w:bCs/>
          <w:sz w:val="22"/>
          <w:szCs w:val="22"/>
        </w:rPr>
      </w:pPr>
    </w:p>
    <w:p w14:paraId="5A0EEA37" w14:textId="77777777" w:rsidR="00514EE5" w:rsidRPr="00B555D9" w:rsidRDefault="00514EE5" w:rsidP="00514EE5">
      <w:pPr>
        <w:ind w:left="960" w:hanging="320"/>
        <w:rPr>
          <w:rFonts w:ascii="Calibri" w:hAnsi="Calibri" w:cs="Calibri"/>
          <w:bCs/>
          <w:sz w:val="22"/>
          <w:szCs w:val="22"/>
        </w:rPr>
      </w:pPr>
      <w:r w:rsidRPr="00B555D9">
        <w:rPr>
          <w:rFonts w:ascii="Calibri" w:hAnsi="Calibri" w:cs="Calibri"/>
          <w:bCs/>
          <w:sz w:val="22"/>
          <w:szCs w:val="22"/>
        </w:rPr>
        <w:t>–    € 150.000,– voor opdrachten waarvan de totale waarde kleiner is dan of gelijk aan € 50.000,–;</w:t>
      </w:r>
    </w:p>
    <w:p w14:paraId="093C2716" w14:textId="77777777" w:rsidR="00514EE5" w:rsidRPr="00B555D9" w:rsidRDefault="00514EE5" w:rsidP="00514EE5">
      <w:pPr>
        <w:ind w:left="960" w:hanging="320"/>
        <w:rPr>
          <w:rFonts w:ascii="Calibri" w:hAnsi="Calibri" w:cs="Calibri"/>
          <w:bCs/>
          <w:sz w:val="22"/>
          <w:szCs w:val="22"/>
        </w:rPr>
      </w:pPr>
      <w:r w:rsidRPr="00B555D9">
        <w:rPr>
          <w:rFonts w:ascii="Calibri" w:hAnsi="Calibri" w:cs="Calibri"/>
          <w:bCs/>
          <w:sz w:val="22"/>
          <w:szCs w:val="22"/>
        </w:rPr>
        <w:t>–    € 300.000,– voor opdrachten waarvan de totale waarde meer is dan € 50.000,– maar kleiner dan of gelijk aan € 100.000,–;</w:t>
      </w:r>
    </w:p>
    <w:p w14:paraId="63B42812" w14:textId="77777777" w:rsidR="00514EE5" w:rsidRPr="00B555D9" w:rsidRDefault="00514EE5" w:rsidP="00514EE5">
      <w:pPr>
        <w:ind w:left="960" w:hanging="320"/>
        <w:rPr>
          <w:rFonts w:ascii="Calibri" w:hAnsi="Calibri" w:cs="Calibri"/>
          <w:bCs/>
          <w:sz w:val="22"/>
          <w:szCs w:val="22"/>
        </w:rPr>
      </w:pPr>
      <w:r w:rsidRPr="00B555D9">
        <w:rPr>
          <w:rFonts w:ascii="Calibri" w:hAnsi="Calibri" w:cs="Calibri"/>
          <w:bCs/>
          <w:sz w:val="22"/>
          <w:szCs w:val="22"/>
        </w:rPr>
        <w:t>–    € 500.000,– voor opdrachten waarvan de totale waarde meer is dan € 100.000,– maar kleiner dan of gelijk aan € 150.000,–;</w:t>
      </w:r>
    </w:p>
    <w:p w14:paraId="11721368" w14:textId="77777777" w:rsidR="00514EE5" w:rsidRPr="00B555D9" w:rsidRDefault="00514EE5" w:rsidP="00514EE5">
      <w:pPr>
        <w:ind w:left="960" w:hanging="320"/>
        <w:rPr>
          <w:rFonts w:ascii="Calibri" w:hAnsi="Calibri" w:cs="Calibri"/>
          <w:bCs/>
          <w:sz w:val="22"/>
          <w:szCs w:val="22"/>
        </w:rPr>
      </w:pPr>
      <w:r w:rsidRPr="00B555D9">
        <w:rPr>
          <w:rFonts w:ascii="Calibri" w:hAnsi="Calibri" w:cs="Calibri"/>
          <w:bCs/>
          <w:sz w:val="22"/>
          <w:szCs w:val="22"/>
        </w:rPr>
        <w:t>–    € 1.000.000,– voor opdrachten waarvan de totale waarde meer is dan € 150.000,– maar kleiner dan of gelijk aan € 500.000,–;</w:t>
      </w:r>
    </w:p>
    <w:p w14:paraId="605F4097" w14:textId="77777777" w:rsidR="00514EE5" w:rsidRPr="00B555D9" w:rsidRDefault="00514EE5" w:rsidP="00514EE5">
      <w:pPr>
        <w:ind w:left="960" w:hanging="320"/>
        <w:rPr>
          <w:rFonts w:ascii="Calibri" w:hAnsi="Calibri" w:cs="Calibri"/>
          <w:bCs/>
          <w:sz w:val="22"/>
          <w:szCs w:val="22"/>
        </w:rPr>
      </w:pPr>
      <w:r w:rsidRPr="00B555D9">
        <w:rPr>
          <w:rFonts w:ascii="Calibri" w:hAnsi="Calibri" w:cs="Calibri"/>
          <w:bCs/>
          <w:sz w:val="22"/>
          <w:szCs w:val="22"/>
        </w:rPr>
        <w:t>–    € 1.500.000,– voor opdrachten waarvan de totale waarde meer is dan € 500.000,–.</w:t>
      </w:r>
    </w:p>
    <w:p w14:paraId="413DC975" w14:textId="77777777" w:rsidR="00514EE5" w:rsidRDefault="00514EE5" w:rsidP="00514EE5">
      <w:pPr>
        <w:ind w:left="640"/>
        <w:rPr>
          <w:color w:val="002060"/>
        </w:rPr>
      </w:pPr>
    </w:p>
    <w:p w14:paraId="7A6656DB" w14:textId="77777777" w:rsidR="00031741" w:rsidRPr="002F6925" w:rsidRDefault="00514EE5" w:rsidP="00870D4C">
      <w:pPr>
        <w:rPr>
          <w:b/>
          <w:bCs/>
          <w:color w:val="FF0000"/>
        </w:rPr>
      </w:pPr>
      <w:r w:rsidRPr="00B555D9">
        <w:rPr>
          <w:rFonts w:ascii="Calibri" w:hAnsi="Calibri" w:cs="Calibri"/>
          <w:bCs/>
          <w:sz w:val="22"/>
          <w:szCs w:val="22"/>
        </w:rPr>
        <w:t>NB Samenhangende gebeurtenissen worden aangemerkt als één gebeurtenis.</w:t>
      </w:r>
      <w:r>
        <w:rPr>
          <w:color w:val="002060"/>
        </w:rPr>
        <w:t xml:space="preserve"> </w:t>
      </w:r>
    </w:p>
    <w:p w14:paraId="431F0918" w14:textId="77777777" w:rsidR="00A91458" w:rsidRDefault="00A91458" w:rsidP="00870D4C">
      <w:pPr>
        <w:rPr>
          <w:rFonts w:ascii="Calibri" w:hAnsi="Calibri" w:cs="Calibri"/>
          <w:b/>
          <w:sz w:val="22"/>
          <w:szCs w:val="22"/>
          <w:lang w:val="nl-NL"/>
        </w:rPr>
      </w:pPr>
    </w:p>
    <w:p w14:paraId="18ACA92D" w14:textId="77777777" w:rsidR="00A91458" w:rsidRDefault="00A91458" w:rsidP="00870D4C">
      <w:pPr>
        <w:rPr>
          <w:rFonts w:ascii="Calibri" w:hAnsi="Calibri" w:cs="Calibri"/>
          <w:b/>
          <w:sz w:val="22"/>
          <w:szCs w:val="22"/>
          <w:lang w:val="nl-NL"/>
        </w:rPr>
      </w:pPr>
    </w:p>
    <w:p w14:paraId="32E2D374" w14:textId="77777777" w:rsidR="00D20795" w:rsidRDefault="00D20795" w:rsidP="00870D4C">
      <w:pPr>
        <w:rPr>
          <w:rFonts w:ascii="Calibri" w:hAnsi="Calibri" w:cs="Calibri"/>
          <w:b/>
          <w:sz w:val="22"/>
          <w:szCs w:val="22"/>
          <w:lang w:val="nl-NL"/>
        </w:rPr>
      </w:pPr>
    </w:p>
    <w:p w14:paraId="42D6D425" w14:textId="77777777" w:rsidR="00F225F3" w:rsidRPr="007A15F7" w:rsidRDefault="00F225F3" w:rsidP="00870D4C">
      <w:pPr>
        <w:rPr>
          <w:rFonts w:ascii="Calibri" w:hAnsi="Calibri" w:cs="Calibri"/>
          <w:b/>
          <w:bCs/>
          <w:sz w:val="22"/>
          <w:szCs w:val="22"/>
        </w:rPr>
      </w:pPr>
      <w:r w:rsidRPr="007A15F7">
        <w:rPr>
          <w:rFonts w:ascii="Calibri" w:hAnsi="Calibri" w:cs="Calibri"/>
          <w:b/>
          <w:sz w:val="22"/>
          <w:szCs w:val="22"/>
          <w:lang w:val="nl-NL"/>
        </w:rPr>
        <w:t xml:space="preserve">Artikel </w:t>
      </w:r>
      <w:r w:rsidR="00910BE9" w:rsidRPr="007A15F7">
        <w:rPr>
          <w:rFonts w:ascii="Calibri" w:hAnsi="Calibri" w:cs="Calibri"/>
          <w:b/>
          <w:sz w:val="22"/>
          <w:szCs w:val="22"/>
          <w:lang w:val="nl-NL"/>
        </w:rPr>
        <w:t>8</w:t>
      </w:r>
      <w:r w:rsidR="00870D4C" w:rsidRPr="007A15F7">
        <w:rPr>
          <w:rFonts w:ascii="Calibri" w:hAnsi="Calibri" w:cs="Calibri"/>
          <w:b/>
          <w:sz w:val="22"/>
          <w:szCs w:val="22"/>
          <w:lang w:val="nl-NL"/>
        </w:rPr>
        <w:t xml:space="preserve">. </w:t>
      </w:r>
      <w:r w:rsidRPr="007A15F7">
        <w:rPr>
          <w:rFonts w:ascii="Calibri" w:hAnsi="Calibri" w:cs="Calibri"/>
          <w:b/>
          <w:sz w:val="22"/>
          <w:szCs w:val="22"/>
          <w:lang w:val="nl-NL"/>
        </w:rPr>
        <w:t>Dienstverlening</w:t>
      </w:r>
    </w:p>
    <w:p w14:paraId="46956276" w14:textId="77777777" w:rsidR="00F225F3" w:rsidRPr="007A15F7" w:rsidRDefault="00F225F3">
      <w:pPr>
        <w:rPr>
          <w:rFonts w:ascii="Calibri" w:hAnsi="Calibri" w:cs="Calibri"/>
          <w:sz w:val="22"/>
          <w:szCs w:val="22"/>
          <w:lang w:val="nl-NL"/>
        </w:rPr>
      </w:pPr>
    </w:p>
    <w:p w14:paraId="6BEF2C98" w14:textId="77777777" w:rsidR="00F225F3" w:rsidRPr="007A15F7" w:rsidRDefault="00F225F3" w:rsidP="00CD0C20">
      <w:pPr>
        <w:ind w:left="705" w:hanging="705"/>
        <w:rPr>
          <w:rFonts w:ascii="Calibri" w:hAnsi="Calibri" w:cs="Calibri"/>
          <w:sz w:val="22"/>
          <w:szCs w:val="22"/>
          <w:lang w:val="nl-NL"/>
        </w:rPr>
      </w:pPr>
      <w:r w:rsidRPr="007A15F7">
        <w:rPr>
          <w:rFonts w:ascii="Calibri" w:hAnsi="Calibri" w:cs="Calibri"/>
          <w:sz w:val="22"/>
          <w:szCs w:val="22"/>
          <w:lang w:val="nl-NL"/>
        </w:rPr>
        <w:t>a.</w:t>
      </w:r>
      <w:r w:rsidRPr="007A15F7">
        <w:rPr>
          <w:rFonts w:ascii="Calibri" w:hAnsi="Calibri" w:cs="Calibri"/>
          <w:sz w:val="22"/>
          <w:szCs w:val="22"/>
          <w:lang w:val="nl-NL"/>
        </w:rPr>
        <w:tab/>
        <w:t>Lever</w:t>
      </w:r>
      <w:r w:rsidR="00CD0C20" w:rsidRPr="007A15F7">
        <w:rPr>
          <w:rFonts w:ascii="Calibri" w:hAnsi="Calibri" w:cs="Calibri"/>
          <w:sz w:val="22"/>
          <w:szCs w:val="22"/>
          <w:lang w:val="nl-NL"/>
        </w:rPr>
        <w:t>ancier dient een zodanige produc</w:t>
      </w:r>
      <w:r w:rsidRPr="007A15F7">
        <w:rPr>
          <w:rFonts w:ascii="Calibri" w:hAnsi="Calibri" w:cs="Calibri"/>
          <w:sz w:val="22"/>
          <w:szCs w:val="22"/>
          <w:lang w:val="nl-NL"/>
        </w:rPr>
        <w:t>ttraining voor de gebruiker te verzorgen, o</w:t>
      </w:r>
      <w:r w:rsidR="00B14939">
        <w:rPr>
          <w:rFonts w:ascii="Calibri" w:hAnsi="Calibri" w:cs="Calibri"/>
          <w:sz w:val="22"/>
          <w:szCs w:val="22"/>
          <w:lang w:val="nl-NL"/>
        </w:rPr>
        <w:t>p</w:t>
      </w:r>
      <w:r w:rsidRPr="007A15F7">
        <w:rPr>
          <w:rFonts w:ascii="Calibri" w:hAnsi="Calibri" w:cs="Calibri"/>
          <w:sz w:val="22"/>
          <w:szCs w:val="22"/>
          <w:lang w:val="nl-NL"/>
        </w:rPr>
        <w:t xml:space="preserve">dat </w:t>
      </w:r>
      <w:r w:rsidR="00CD0C20" w:rsidRPr="007A15F7">
        <w:rPr>
          <w:rFonts w:ascii="Calibri" w:hAnsi="Calibri" w:cs="Calibri"/>
          <w:sz w:val="22"/>
          <w:szCs w:val="22"/>
          <w:lang w:val="nl-NL"/>
        </w:rPr>
        <w:t xml:space="preserve">deze </w:t>
      </w:r>
      <w:r w:rsidRPr="007A15F7">
        <w:rPr>
          <w:rFonts w:ascii="Calibri" w:hAnsi="Calibri" w:cs="Calibri"/>
          <w:sz w:val="22"/>
          <w:szCs w:val="22"/>
          <w:lang w:val="nl-NL"/>
        </w:rPr>
        <w:t xml:space="preserve">met minimale inspanning in staat is om de </w:t>
      </w:r>
      <w:r w:rsidR="00CD0C20" w:rsidRPr="007A15F7">
        <w:rPr>
          <w:rFonts w:ascii="Calibri" w:hAnsi="Calibri" w:cs="Calibri"/>
          <w:sz w:val="22"/>
          <w:szCs w:val="22"/>
          <w:lang w:val="nl-NL"/>
        </w:rPr>
        <w:t>producten</w:t>
      </w:r>
      <w:r w:rsidRPr="007A15F7">
        <w:rPr>
          <w:rFonts w:ascii="Calibri" w:hAnsi="Calibri" w:cs="Calibri"/>
          <w:sz w:val="22"/>
          <w:szCs w:val="22"/>
          <w:lang w:val="nl-NL"/>
        </w:rPr>
        <w:t xml:space="preserve"> en de functionaliteiten ervan </w:t>
      </w:r>
      <w:r w:rsidR="00CD0C20" w:rsidRPr="007A15F7">
        <w:rPr>
          <w:rFonts w:ascii="Calibri" w:hAnsi="Calibri" w:cs="Calibri"/>
          <w:sz w:val="22"/>
          <w:szCs w:val="22"/>
          <w:lang w:val="nl-NL"/>
        </w:rPr>
        <w:t xml:space="preserve">zonder </w:t>
      </w:r>
      <w:r w:rsidRPr="007A15F7">
        <w:rPr>
          <w:rFonts w:ascii="Calibri" w:hAnsi="Calibri" w:cs="Calibri"/>
          <w:sz w:val="22"/>
          <w:szCs w:val="22"/>
          <w:lang w:val="nl-NL"/>
        </w:rPr>
        <w:t>risico toe te passen.</w:t>
      </w:r>
    </w:p>
    <w:p w14:paraId="518EBA5B" w14:textId="77777777" w:rsidR="00F225F3" w:rsidRPr="007A15F7" w:rsidRDefault="00F225F3">
      <w:pPr>
        <w:ind w:left="708" w:hanging="708"/>
        <w:rPr>
          <w:rFonts w:ascii="Calibri" w:hAnsi="Calibri" w:cs="Calibri"/>
          <w:sz w:val="22"/>
          <w:szCs w:val="22"/>
          <w:lang w:val="nl-NL"/>
        </w:rPr>
      </w:pPr>
    </w:p>
    <w:p w14:paraId="6B9007B4" w14:textId="77777777" w:rsidR="00F225F3" w:rsidRPr="007A15F7" w:rsidRDefault="00F225F3" w:rsidP="00AC4C8C">
      <w:pPr>
        <w:ind w:left="708" w:hanging="708"/>
        <w:rPr>
          <w:rFonts w:ascii="Calibri" w:hAnsi="Calibri" w:cs="Calibri"/>
          <w:sz w:val="22"/>
          <w:szCs w:val="22"/>
          <w:lang w:val="nl-NL"/>
        </w:rPr>
      </w:pPr>
      <w:r w:rsidRPr="007A15F7">
        <w:rPr>
          <w:rFonts w:ascii="Calibri" w:hAnsi="Calibri" w:cs="Calibri"/>
          <w:sz w:val="22"/>
          <w:szCs w:val="22"/>
          <w:lang w:val="nl-NL"/>
        </w:rPr>
        <w:t>b.</w:t>
      </w:r>
      <w:r w:rsidRPr="007A15F7">
        <w:rPr>
          <w:rFonts w:ascii="Calibri" w:hAnsi="Calibri" w:cs="Calibri"/>
          <w:sz w:val="22"/>
          <w:szCs w:val="22"/>
          <w:lang w:val="nl-NL"/>
        </w:rPr>
        <w:tab/>
      </w:r>
      <w:r w:rsidR="00234979" w:rsidRPr="007A15F7">
        <w:rPr>
          <w:rFonts w:ascii="Calibri" w:hAnsi="Calibri" w:cs="Calibri"/>
          <w:sz w:val="22"/>
          <w:szCs w:val="22"/>
          <w:lang w:val="nl-NL"/>
        </w:rPr>
        <w:t>Partijen</w:t>
      </w:r>
      <w:r w:rsidRPr="007A15F7">
        <w:rPr>
          <w:rFonts w:ascii="Calibri" w:hAnsi="Calibri" w:cs="Calibri"/>
          <w:sz w:val="22"/>
          <w:szCs w:val="22"/>
          <w:lang w:val="nl-NL"/>
        </w:rPr>
        <w:t xml:space="preserve"> verplicht</w:t>
      </w:r>
      <w:r w:rsidR="00234979" w:rsidRPr="007A15F7">
        <w:rPr>
          <w:rFonts w:ascii="Calibri" w:hAnsi="Calibri" w:cs="Calibri"/>
          <w:sz w:val="22"/>
          <w:szCs w:val="22"/>
          <w:lang w:val="nl-NL"/>
        </w:rPr>
        <w:t>en</w:t>
      </w:r>
      <w:r w:rsidRPr="007A15F7">
        <w:rPr>
          <w:rFonts w:ascii="Calibri" w:hAnsi="Calibri" w:cs="Calibri"/>
          <w:sz w:val="22"/>
          <w:szCs w:val="22"/>
          <w:lang w:val="nl-NL"/>
        </w:rPr>
        <w:t xml:space="preserve"> zich tot het actief en continu </w:t>
      </w:r>
      <w:r w:rsidR="00234979" w:rsidRPr="007A15F7">
        <w:rPr>
          <w:rFonts w:ascii="Calibri" w:hAnsi="Calibri" w:cs="Calibri"/>
          <w:sz w:val="22"/>
          <w:szCs w:val="22"/>
          <w:lang w:val="nl-NL"/>
        </w:rPr>
        <w:t xml:space="preserve">verbeteren van processen, </w:t>
      </w:r>
      <w:r w:rsidR="00AC4C8C" w:rsidRPr="007A15F7">
        <w:rPr>
          <w:rFonts w:ascii="Calibri" w:hAnsi="Calibri" w:cs="Calibri"/>
          <w:sz w:val="22"/>
          <w:szCs w:val="22"/>
          <w:lang w:val="nl-NL"/>
        </w:rPr>
        <w:t xml:space="preserve">waaronder het vereenvoudigen van het bestel- c.q. factureringstraject, </w:t>
      </w:r>
      <w:r w:rsidR="00234979" w:rsidRPr="007A15F7">
        <w:rPr>
          <w:rFonts w:ascii="Calibri" w:hAnsi="Calibri" w:cs="Calibri"/>
          <w:sz w:val="22"/>
          <w:szCs w:val="22"/>
          <w:lang w:val="nl-NL"/>
        </w:rPr>
        <w:t xml:space="preserve">welke zijn gericht </w:t>
      </w:r>
      <w:r w:rsidRPr="007A15F7">
        <w:rPr>
          <w:rFonts w:ascii="Calibri" w:hAnsi="Calibri" w:cs="Calibri"/>
          <w:sz w:val="22"/>
          <w:szCs w:val="22"/>
          <w:lang w:val="nl-NL"/>
        </w:rPr>
        <w:t>op het reduceren van de</w:t>
      </w:r>
      <w:r w:rsidR="00234979" w:rsidRPr="007A15F7">
        <w:rPr>
          <w:rFonts w:ascii="Calibri" w:hAnsi="Calibri" w:cs="Calibri"/>
          <w:sz w:val="22"/>
          <w:szCs w:val="22"/>
          <w:lang w:val="nl-NL"/>
        </w:rPr>
        <w:t xml:space="preserve"> totale</w:t>
      </w:r>
      <w:r w:rsidRPr="007A15F7">
        <w:rPr>
          <w:rFonts w:ascii="Calibri" w:hAnsi="Calibri" w:cs="Calibri"/>
          <w:sz w:val="22"/>
          <w:szCs w:val="22"/>
          <w:lang w:val="nl-NL"/>
        </w:rPr>
        <w:t xml:space="preserve"> kosten</w:t>
      </w:r>
      <w:r w:rsidR="00234979" w:rsidRPr="007A15F7">
        <w:rPr>
          <w:rFonts w:ascii="Calibri" w:hAnsi="Calibri" w:cs="Calibri"/>
          <w:sz w:val="22"/>
          <w:szCs w:val="22"/>
          <w:lang w:val="nl-NL"/>
        </w:rPr>
        <w:t xml:space="preserve"> in de keten</w:t>
      </w:r>
      <w:r w:rsidRPr="007A15F7">
        <w:rPr>
          <w:rFonts w:ascii="Calibri" w:hAnsi="Calibri" w:cs="Calibri"/>
          <w:sz w:val="22"/>
          <w:szCs w:val="22"/>
          <w:lang w:val="nl-NL"/>
        </w:rPr>
        <w:t>. De</w:t>
      </w:r>
      <w:r w:rsidR="00234979" w:rsidRPr="007A15F7">
        <w:rPr>
          <w:rFonts w:ascii="Calibri" w:hAnsi="Calibri" w:cs="Calibri"/>
          <w:sz w:val="22"/>
          <w:szCs w:val="22"/>
          <w:lang w:val="nl-NL"/>
        </w:rPr>
        <w:t>ze</w:t>
      </w:r>
      <w:r w:rsidRPr="007A15F7">
        <w:rPr>
          <w:rFonts w:ascii="Calibri" w:hAnsi="Calibri" w:cs="Calibri"/>
          <w:sz w:val="22"/>
          <w:szCs w:val="22"/>
          <w:lang w:val="nl-NL"/>
        </w:rPr>
        <w:t xml:space="preserve"> </w:t>
      </w:r>
      <w:r w:rsidR="00234979" w:rsidRPr="007A15F7">
        <w:rPr>
          <w:rFonts w:ascii="Calibri" w:hAnsi="Calibri" w:cs="Calibri"/>
          <w:sz w:val="22"/>
          <w:szCs w:val="22"/>
          <w:lang w:val="nl-NL"/>
        </w:rPr>
        <w:t>procesverbeteringen</w:t>
      </w:r>
      <w:r w:rsidRPr="007A15F7">
        <w:rPr>
          <w:rFonts w:ascii="Calibri" w:hAnsi="Calibri" w:cs="Calibri"/>
          <w:sz w:val="22"/>
          <w:szCs w:val="22"/>
          <w:lang w:val="nl-NL"/>
        </w:rPr>
        <w:t xml:space="preserve"> dienen</w:t>
      </w:r>
      <w:r w:rsidR="00234979" w:rsidRPr="007A15F7">
        <w:rPr>
          <w:rFonts w:ascii="Calibri" w:hAnsi="Calibri" w:cs="Calibri"/>
          <w:sz w:val="22"/>
          <w:szCs w:val="22"/>
          <w:lang w:val="nl-NL"/>
        </w:rPr>
        <w:t xml:space="preserve"> </w:t>
      </w:r>
      <w:r w:rsidRPr="007A15F7">
        <w:rPr>
          <w:rFonts w:ascii="Calibri" w:hAnsi="Calibri" w:cs="Calibri"/>
          <w:sz w:val="22"/>
          <w:szCs w:val="22"/>
          <w:lang w:val="nl-NL"/>
        </w:rPr>
        <w:t xml:space="preserve">geen afbreuk te doen aan het kwaliteitsniveau van </w:t>
      </w:r>
      <w:r w:rsidR="00234979" w:rsidRPr="007A15F7">
        <w:rPr>
          <w:rFonts w:ascii="Calibri" w:hAnsi="Calibri" w:cs="Calibri"/>
          <w:sz w:val="22"/>
          <w:szCs w:val="22"/>
          <w:lang w:val="nl-NL"/>
        </w:rPr>
        <w:t xml:space="preserve">de </w:t>
      </w:r>
      <w:r w:rsidR="002D45D7" w:rsidRPr="007A15F7">
        <w:rPr>
          <w:rFonts w:ascii="Calibri" w:hAnsi="Calibri" w:cs="Calibri"/>
          <w:sz w:val="22"/>
          <w:szCs w:val="22"/>
          <w:lang w:val="nl-NL"/>
        </w:rPr>
        <w:t>producten</w:t>
      </w:r>
      <w:r w:rsidR="00234979" w:rsidRPr="007A15F7">
        <w:rPr>
          <w:rFonts w:ascii="Calibri" w:hAnsi="Calibri" w:cs="Calibri"/>
          <w:sz w:val="22"/>
          <w:szCs w:val="22"/>
          <w:lang w:val="nl-NL"/>
        </w:rPr>
        <w:t xml:space="preserve">. </w:t>
      </w:r>
    </w:p>
    <w:p w14:paraId="0F846BA5" w14:textId="77777777" w:rsidR="00F225F3" w:rsidRPr="007A15F7" w:rsidRDefault="00F225F3">
      <w:pPr>
        <w:ind w:left="708" w:hanging="708"/>
        <w:rPr>
          <w:rFonts w:ascii="Calibri" w:hAnsi="Calibri" w:cs="Calibri"/>
          <w:sz w:val="22"/>
          <w:szCs w:val="22"/>
          <w:lang w:val="nl-NL"/>
        </w:rPr>
      </w:pPr>
    </w:p>
    <w:p w14:paraId="6622581B" w14:textId="77777777" w:rsidR="00F225F3" w:rsidRPr="007A15F7" w:rsidRDefault="006F3480">
      <w:pPr>
        <w:ind w:left="708" w:hanging="708"/>
        <w:rPr>
          <w:rFonts w:ascii="Calibri" w:hAnsi="Calibri" w:cs="Calibri"/>
          <w:sz w:val="22"/>
          <w:szCs w:val="22"/>
          <w:lang w:val="nl-NL"/>
        </w:rPr>
      </w:pPr>
      <w:r w:rsidRPr="007A15F7">
        <w:rPr>
          <w:rFonts w:ascii="Calibri" w:hAnsi="Calibri" w:cs="Calibri"/>
          <w:sz w:val="22"/>
          <w:szCs w:val="22"/>
          <w:lang w:val="nl-NL"/>
        </w:rPr>
        <w:t>c</w:t>
      </w:r>
      <w:r w:rsidR="00F225F3" w:rsidRPr="007A15F7">
        <w:rPr>
          <w:rFonts w:ascii="Calibri" w:hAnsi="Calibri" w:cs="Calibri"/>
          <w:sz w:val="22"/>
          <w:szCs w:val="22"/>
          <w:lang w:val="nl-NL"/>
        </w:rPr>
        <w:t>.</w:t>
      </w:r>
      <w:r w:rsidR="00F225F3" w:rsidRPr="007A15F7">
        <w:rPr>
          <w:rFonts w:ascii="Calibri" w:hAnsi="Calibri" w:cs="Calibri"/>
          <w:sz w:val="22"/>
          <w:szCs w:val="22"/>
          <w:lang w:val="nl-NL"/>
        </w:rPr>
        <w:tab/>
        <w:t xml:space="preserve">Leverancier dient </w:t>
      </w:r>
      <w:r w:rsidR="00B14939">
        <w:rPr>
          <w:rFonts w:ascii="Calibri" w:hAnsi="Calibri" w:cs="Calibri"/>
          <w:sz w:val="22"/>
          <w:szCs w:val="22"/>
          <w:lang w:val="nl-NL"/>
        </w:rPr>
        <w:t>A</w:t>
      </w:r>
      <w:r w:rsidR="009110BC" w:rsidRPr="007A15F7">
        <w:rPr>
          <w:rFonts w:ascii="Calibri" w:hAnsi="Calibri" w:cs="Calibri"/>
          <w:sz w:val="22"/>
          <w:szCs w:val="22"/>
          <w:lang w:val="nl-NL"/>
        </w:rPr>
        <w:t>fdeling I</w:t>
      </w:r>
      <w:r w:rsidR="00F225F3" w:rsidRPr="007A15F7">
        <w:rPr>
          <w:rFonts w:ascii="Calibri" w:hAnsi="Calibri" w:cs="Calibri"/>
          <w:sz w:val="22"/>
          <w:szCs w:val="22"/>
          <w:lang w:val="nl-NL"/>
        </w:rPr>
        <w:t xml:space="preserve">nkoop per direct in </w:t>
      </w:r>
      <w:r w:rsidR="00AC2135">
        <w:rPr>
          <w:rFonts w:ascii="Calibri" w:hAnsi="Calibri" w:cs="Calibri"/>
          <w:sz w:val="22"/>
          <w:szCs w:val="22"/>
          <w:lang w:val="nl-NL"/>
        </w:rPr>
        <w:t xml:space="preserve">kennis te stellen van eventuele </w:t>
      </w:r>
      <w:r w:rsidR="00F225F3" w:rsidRPr="007A15F7">
        <w:rPr>
          <w:rFonts w:ascii="Calibri" w:hAnsi="Calibri" w:cs="Calibri"/>
          <w:sz w:val="22"/>
          <w:szCs w:val="22"/>
          <w:lang w:val="nl-NL"/>
        </w:rPr>
        <w:t>organisatorische ontwikkelingen.</w:t>
      </w:r>
    </w:p>
    <w:p w14:paraId="4E9AE25E" w14:textId="77777777" w:rsidR="00F225F3" w:rsidRPr="007A15F7" w:rsidRDefault="00F225F3">
      <w:pPr>
        <w:ind w:left="708" w:hanging="708"/>
        <w:rPr>
          <w:rFonts w:ascii="Calibri" w:hAnsi="Calibri" w:cs="Calibri"/>
          <w:sz w:val="22"/>
          <w:szCs w:val="22"/>
          <w:lang w:val="nl-NL"/>
        </w:rPr>
      </w:pPr>
    </w:p>
    <w:p w14:paraId="26EB12D5" w14:textId="77777777" w:rsidR="006F3480" w:rsidRDefault="006F3480" w:rsidP="006F3480">
      <w:pPr>
        <w:ind w:left="708" w:hanging="708"/>
        <w:rPr>
          <w:rFonts w:ascii="Calibri" w:hAnsi="Calibri" w:cs="Calibri"/>
          <w:sz w:val="22"/>
          <w:szCs w:val="22"/>
          <w:lang w:val="nl-NL"/>
        </w:rPr>
      </w:pPr>
      <w:r w:rsidRPr="007A15F7">
        <w:rPr>
          <w:rFonts w:ascii="Calibri" w:hAnsi="Calibri" w:cs="Calibri"/>
          <w:sz w:val="22"/>
          <w:szCs w:val="22"/>
          <w:lang w:val="nl-NL"/>
        </w:rPr>
        <w:t>d</w:t>
      </w:r>
      <w:r w:rsidR="00F225F3" w:rsidRPr="007A15F7">
        <w:rPr>
          <w:rFonts w:ascii="Calibri" w:hAnsi="Calibri" w:cs="Calibri"/>
          <w:sz w:val="22"/>
          <w:szCs w:val="22"/>
          <w:lang w:val="nl-NL"/>
        </w:rPr>
        <w:t>.</w:t>
      </w:r>
      <w:r w:rsidR="00F225F3" w:rsidRPr="007A15F7">
        <w:rPr>
          <w:rFonts w:ascii="Calibri" w:hAnsi="Calibri" w:cs="Calibri"/>
          <w:sz w:val="22"/>
          <w:szCs w:val="22"/>
          <w:lang w:val="nl-NL"/>
        </w:rPr>
        <w:tab/>
      </w:r>
      <w:r w:rsidRPr="007A15F7">
        <w:rPr>
          <w:rFonts w:ascii="Calibri" w:hAnsi="Calibri" w:cs="Calibri"/>
          <w:sz w:val="22"/>
          <w:szCs w:val="22"/>
          <w:lang w:val="nl-NL"/>
        </w:rPr>
        <w:t>Afdeling Inkoop dient vooraf schriftelijk toestemming te verlenen ten aanzien van presentaties c.q. bijeenkomsten georganiseerd door Leverancier, welke direct alsook indirect een relatie hebben met het onderwerp van de opdracht.</w:t>
      </w:r>
    </w:p>
    <w:p w14:paraId="233E3153" w14:textId="77777777" w:rsidR="008C29E0" w:rsidRDefault="008C29E0" w:rsidP="006F3480">
      <w:pPr>
        <w:ind w:left="708" w:hanging="708"/>
        <w:rPr>
          <w:rFonts w:ascii="Calibri" w:hAnsi="Calibri" w:cs="Calibri"/>
          <w:sz w:val="22"/>
          <w:szCs w:val="22"/>
          <w:lang w:val="nl-NL"/>
        </w:rPr>
      </w:pPr>
    </w:p>
    <w:p w14:paraId="23F6FC9E" w14:textId="77777777" w:rsidR="008C29E0" w:rsidRPr="007A15F7" w:rsidRDefault="008C29E0" w:rsidP="008C29E0">
      <w:pPr>
        <w:ind w:left="708" w:hanging="708"/>
        <w:rPr>
          <w:rFonts w:ascii="Calibri" w:hAnsi="Calibri" w:cs="Calibri"/>
          <w:sz w:val="22"/>
          <w:szCs w:val="22"/>
          <w:lang w:val="nl-NL"/>
        </w:rPr>
      </w:pPr>
      <w:r w:rsidRPr="008C29E0">
        <w:rPr>
          <w:rFonts w:ascii="Calibri" w:hAnsi="Calibri" w:cs="Calibri"/>
          <w:sz w:val="22"/>
          <w:szCs w:val="22"/>
          <w:lang w:val="nl-NL"/>
        </w:rPr>
        <w:t>e.</w:t>
      </w:r>
      <w:r>
        <w:rPr>
          <w:rFonts w:ascii="Calibri" w:hAnsi="Calibri" w:cs="Calibri"/>
          <w:sz w:val="22"/>
          <w:szCs w:val="22"/>
          <w:lang w:val="nl-NL"/>
        </w:rPr>
        <w:tab/>
        <w:t>A</w:t>
      </w:r>
      <w:r w:rsidRPr="008C29E0">
        <w:rPr>
          <w:rFonts w:ascii="Calibri" w:hAnsi="Calibri" w:cs="Calibri"/>
          <w:sz w:val="22"/>
          <w:szCs w:val="22"/>
          <w:lang w:val="nl-NL"/>
        </w:rPr>
        <w:t>rtsen en ziekenhuizen welke zijn aangesloten bij de KNMG, NVZ en NFU zijn gebonden aan de Gedragscode medische hulpmiddelen.</w:t>
      </w:r>
      <w:r>
        <w:rPr>
          <w:rFonts w:ascii="Calibri" w:hAnsi="Calibri" w:cs="Calibri"/>
          <w:sz w:val="22"/>
          <w:szCs w:val="22"/>
          <w:lang w:val="nl-NL"/>
        </w:rPr>
        <w:t xml:space="preserve"> </w:t>
      </w:r>
      <w:r w:rsidRPr="008C29E0">
        <w:rPr>
          <w:rFonts w:ascii="Calibri" w:hAnsi="Calibri" w:cs="Calibri"/>
          <w:sz w:val="22"/>
          <w:szCs w:val="22"/>
          <w:lang w:val="nl-NL"/>
        </w:rPr>
        <w:t>Partijen onderschrijven in dit verband de Gedragscode medische hulpmiddelen</w:t>
      </w:r>
      <w:r>
        <w:rPr>
          <w:rFonts w:ascii="Calibri" w:hAnsi="Calibri" w:cs="Calibri"/>
          <w:sz w:val="22"/>
          <w:szCs w:val="22"/>
          <w:lang w:val="nl-NL"/>
        </w:rPr>
        <w:t xml:space="preserve"> en conformeren zich daaraan</w:t>
      </w:r>
      <w:r w:rsidRPr="008C29E0">
        <w:rPr>
          <w:rFonts w:ascii="Calibri" w:hAnsi="Calibri" w:cs="Calibri"/>
          <w:sz w:val="22"/>
          <w:szCs w:val="22"/>
          <w:lang w:val="nl-NL"/>
        </w:rPr>
        <w:t xml:space="preserve">.  </w:t>
      </w:r>
      <w:r w:rsidR="007313B9" w:rsidRPr="007313B9">
        <w:rPr>
          <w:rFonts w:ascii="Calibri" w:hAnsi="Calibri" w:cs="Calibri"/>
          <w:sz w:val="22"/>
          <w:szCs w:val="22"/>
          <w:lang w:val="nl-NL"/>
        </w:rPr>
        <w:t>NB De nieuwe wettelijke regeling wordt gevormd door artikel 10h van de Wet op de medische hulpmiddelen. De regeling is verder uitgewerkt in de ‘Beleidsregels Gunstbetoon Wet op de Medische Hulpmiddelen’. De wettelijke regeling en bijbehorende beleidsregels traden op 1 januari 2018 in werking.</w:t>
      </w:r>
    </w:p>
    <w:p w14:paraId="55460D78" w14:textId="77777777" w:rsidR="00F225F3" w:rsidRPr="007A15F7" w:rsidRDefault="00F225F3">
      <w:pPr>
        <w:rPr>
          <w:rFonts w:ascii="Calibri" w:hAnsi="Calibri" w:cs="Calibri"/>
          <w:b/>
          <w:sz w:val="22"/>
          <w:szCs w:val="22"/>
          <w:lang w:val="nl-NL"/>
        </w:rPr>
      </w:pPr>
    </w:p>
    <w:p w14:paraId="7B7F86C9" w14:textId="77777777" w:rsidR="009F6DC4" w:rsidRPr="007A15F7" w:rsidRDefault="009F6DC4">
      <w:pPr>
        <w:rPr>
          <w:rFonts w:ascii="Calibri" w:hAnsi="Calibri" w:cs="Calibri"/>
          <w:b/>
          <w:sz w:val="22"/>
          <w:szCs w:val="22"/>
          <w:lang w:val="nl-NL"/>
        </w:rPr>
      </w:pPr>
    </w:p>
    <w:p w14:paraId="6662D72F" w14:textId="77777777" w:rsidR="00F225F3" w:rsidRPr="007A15F7" w:rsidRDefault="00F225F3">
      <w:pPr>
        <w:rPr>
          <w:rFonts w:ascii="Calibri" w:hAnsi="Calibri" w:cs="Calibri"/>
          <w:b/>
          <w:sz w:val="22"/>
          <w:szCs w:val="22"/>
          <w:lang w:val="nl-NL"/>
        </w:rPr>
      </w:pPr>
      <w:r w:rsidRPr="007A15F7">
        <w:rPr>
          <w:rFonts w:ascii="Calibri" w:hAnsi="Calibri" w:cs="Calibri"/>
          <w:b/>
          <w:sz w:val="22"/>
          <w:szCs w:val="22"/>
          <w:lang w:val="nl-NL"/>
        </w:rPr>
        <w:t xml:space="preserve">Artikel </w:t>
      </w:r>
      <w:r w:rsidR="00BA14D9" w:rsidRPr="007A15F7">
        <w:rPr>
          <w:rFonts w:ascii="Calibri" w:hAnsi="Calibri" w:cs="Calibri"/>
          <w:b/>
          <w:sz w:val="22"/>
          <w:szCs w:val="22"/>
          <w:lang w:val="nl-NL"/>
        </w:rPr>
        <w:t>9</w:t>
      </w:r>
      <w:r w:rsidR="00870D4C" w:rsidRPr="007A15F7">
        <w:rPr>
          <w:rFonts w:ascii="Calibri" w:hAnsi="Calibri" w:cs="Calibri"/>
          <w:b/>
          <w:sz w:val="22"/>
          <w:szCs w:val="22"/>
          <w:lang w:val="nl-NL"/>
        </w:rPr>
        <w:t>.</w:t>
      </w:r>
      <w:r w:rsidRPr="007A15F7">
        <w:rPr>
          <w:rFonts w:ascii="Calibri" w:hAnsi="Calibri" w:cs="Calibri"/>
          <w:b/>
          <w:sz w:val="22"/>
          <w:szCs w:val="22"/>
          <w:lang w:val="nl-NL"/>
        </w:rPr>
        <w:t xml:space="preserve"> Managementinformatie</w:t>
      </w:r>
    </w:p>
    <w:p w14:paraId="78E6242D" w14:textId="77777777" w:rsidR="00F225F3" w:rsidRPr="007A15F7" w:rsidRDefault="00F225F3">
      <w:pPr>
        <w:rPr>
          <w:rFonts w:ascii="Calibri" w:hAnsi="Calibri" w:cs="Calibri"/>
          <w:sz w:val="22"/>
          <w:szCs w:val="22"/>
          <w:lang w:val="nl-NL"/>
        </w:rPr>
      </w:pPr>
    </w:p>
    <w:p w14:paraId="3006C716" w14:textId="77777777" w:rsidR="00F225F3" w:rsidRPr="007A15F7" w:rsidRDefault="00F225F3">
      <w:pPr>
        <w:rPr>
          <w:rFonts w:ascii="Calibri" w:hAnsi="Calibri" w:cs="Calibri"/>
          <w:sz w:val="22"/>
          <w:szCs w:val="22"/>
          <w:lang w:val="nl-NL"/>
        </w:rPr>
      </w:pPr>
      <w:r w:rsidRPr="007A15F7">
        <w:rPr>
          <w:rFonts w:ascii="Calibri" w:hAnsi="Calibri" w:cs="Calibri"/>
          <w:sz w:val="22"/>
          <w:szCs w:val="22"/>
          <w:lang w:val="nl-NL"/>
        </w:rPr>
        <w:lastRenderedPageBreak/>
        <w:t xml:space="preserve">Leverancier </w:t>
      </w:r>
      <w:r w:rsidRPr="007A15F7">
        <w:rPr>
          <w:rFonts w:ascii="Calibri" w:hAnsi="Calibri" w:cs="Calibri"/>
          <w:color w:val="000000"/>
          <w:sz w:val="22"/>
          <w:szCs w:val="22"/>
          <w:lang w:val="nl-NL"/>
        </w:rPr>
        <w:t xml:space="preserve">dient </w:t>
      </w:r>
      <w:r w:rsidR="00B14939">
        <w:rPr>
          <w:rFonts w:ascii="Calibri" w:hAnsi="Calibri" w:cs="Calibri"/>
          <w:color w:val="000000"/>
          <w:sz w:val="22"/>
          <w:szCs w:val="22"/>
          <w:lang w:val="nl-NL"/>
        </w:rPr>
        <w:t>A</w:t>
      </w:r>
      <w:r w:rsidR="009F6DC4" w:rsidRPr="007A15F7">
        <w:rPr>
          <w:rFonts w:ascii="Calibri" w:hAnsi="Calibri" w:cs="Calibri"/>
          <w:sz w:val="22"/>
          <w:szCs w:val="22"/>
          <w:lang w:val="nl-NL"/>
        </w:rPr>
        <w:t xml:space="preserve">fdeling Inkoop regelmatig, doch minimaal eenmaal per jaar, </w:t>
      </w:r>
      <w:r w:rsidRPr="007A15F7">
        <w:rPr>
          <w:rFonts w:ascii="Calibri" w:hAnsi="Calibri" w:cs="Calibri"/>
          <w:sz w:val="22"/>
          <w:szCs w:val="22"/>
          <w:lang w:val="nl-NL"/>
        </w:rPr>
        <w:t xml:space="preserve">een overzicht beschikbaar te stellen </w:t>
      </w:r>
      <w:r w:rsidR="009F6DC4" w:rsidRPr="007A15F7">
        <w:rPr>
          <w:rFonts w:ascii="Calibri" w:hAnsi="Calibri" w:cs="Calibri"/>
          <w:sz w:val="22"/>
          <w:szCs w:val="22"/>
          <w:lang w:val="nl-NL"/>
        </w:rPr>
        <w:t xml:space="preserve">met betrekking tot </w:t>
      </w:r>
      <w:r w:rsidR="00B14939">
        <w:rPr>
          <w:rFonts w:ascii="Calibri" w:hAnsi="Calibri" w:cs="Calibri"/>
          <w:sz w:val="22"/>
          <w:szCs w:val="22"/>
          <w:lang w:val="nl-NL"/>
        </w:rPr>
        <w:t xml:space="preserve">het </w:t>
      </w:r>
      <w:r w:rsidR="009F6DC4" w:rsidRPr="007A15F7">
        <w:rPr>
          <w:rFonts w:ascii="Calibri" w:hAnsi="Calibri" w:cs="Calibri"/>
          <w:sz w:val="22"/>
          <w:szCs w:val="22"/>
          <w:lang w:val="nl-NL"/>
        </w:rPr>
        <w:t>verbruik en de ontwikkelingen daarin</w:t>
      </w:r>
      <w:r w:rsidR="00B14939">
        <w:rPr>
          <w:rFonts w:ascii="Calibri" w:hAnsi="Calibri" w:cs="Calibri"/>
          <w:sz w:val="22"/>
          <w:szCs w:val="22"/>
          <w:lang w:val="nl-NL"/>
        </w:rPr>
        <w:t>,</w:t>
      </w:r>
      <w:r w:rsidR="009F6DC4" w:rsidRPr="007A15F7">
        <w:rPr>
          <w:rFonts w:ascii="Calibri" w:hAnsi="Calibri" w:cs="Calibri"/>
          <w:sz w:val="22"/>
          <w:szCs w:val="22"/>
          <w:lang w:val="nl-NL"/>
        </w:rPr>
        <w:t xml:space="preserve"> waaronder, maar niet uitsluitend, </w:t>
      </w:r>
      <w:r w:rsidRPr="007A15F7">
        <w:rPr>
          <w:rFonts w:ascii="Calibri" w:hAnsi="Calibri" w:cs="Calibri"/>
          <w:sz w:val="22"/>
          <w:szCs w:val="22"/>
          <w:lang w:val="nl-NL"/>
        </w:rPr>
        <w:t>afname</w:t>
      </w:r>
      <w:r w:rsidR="009F6DC4" w:rsidRPr="007A15F7">
        <w:rPr>
          <w:rFonts w:ascii="Calibri" w:hAnsi="Calibri" w:cs="Calibri"/>
          <w:sz w:val="22"/>
          <w:szCs w:val="22"/>
          <w:lang w:val="nl-NL"/>
        </w:rPr>
        <w:t>-</w:t>
      </w:r>
      <w:r w:rsidRPr="007A15F7">
        <w:rPr>
          <w:rFonts w:ascii="Calibri" w:hAnsi="Calibri" w:cs="Calibri"/>
          <w:sz w:val="22"/>
          <w:szCs w:val="22"/>
          <w:lang w:val="nl-NL"/>
        </w:rPr>
        <w:t xml:space="preserve"> en omzetgegevens per productgroep.</w:t>
      </w:r>
    </w:p>
    <w:p w14:paraId="0F1070D6" w14:textId="77777777" w:rsidR="00F225F3" w:rsidRPr="007A15F7" w:rsidRDefault="00F225F3">
      <w:pPr>
        <w:rPr>
          <w:rFonts w:ascii="Calibri" w:hAnsi="Calibri" w:cs="Calibri"/>
          <w:b/>
          <w:sz w:val="22"/>
          <w:szCs w:val="22"/>
          <w:lang w:val="nl-NL"/>
        </w:rPr>
      </w:pPr>
    </w:p>
    <w:p w14:paraId="04C56D0E" w14:textId="77777777" w:rsidR="00F225F3" w:rsidRPr="007A15F7" w:rsidRDefault="00F225F3">
      <w:pPr>
        <w:rPr>
          <w:rFonts w:ascii="Calibri" w:hAnsi="Calibri" w:cs="Calibri"/>
          <w:b/>
          <w:sz w:val="22"/>
          <w:szCs w:val="22"/>
          <w:lang w:val="nl-NL"/>
        </w:rPr>
      </w:pPr>
    </w:p>
    <w:p w14:paraId="24F5651D" w14:textId="77777777" w:rsidR="00E42795" w:rsidRPr="007A15F7" w:rsidRDefault="00E42795" w:rsidP="00E42795">
      <w:pPr>
        <w:rPr>
          <w:rFonts w:ascii="Calibri" w:hAnsi="Calibri" w:cs="Calibri"/>
          <w:b/>
          <w:sz w:val="22"/>
          <w:szCs w:val="22"/>
          <w:lang w:val="nl-NL"/>
        </w:rPr>
      </w:pPr>
      <w:r w:rsidRPr="007A15F7">
        <w:rPr>
          <w:rFonts w:ascii="Calibri" w:hAnsi="Calibri" w:cs="Calibri"/>
          <w:b/>
          <w:sz w:val="22"/>
          <w:szCs w:val="22"/>
          <w:lang w:val="nl-NL"/>
        </w:rPr>
        <w:t xml:space="preserve">Artikel </w:t>
      </w:r>
      <w:r w:rsidR="00BA14D9" w:rsidRPr="007A15F7">
        <w:rPr>
          <w:rFonts w:ascii="Calibri" w:hAnsi="Calibri" w:cs="Calibri"/>
          <w:b/>
          <w:sz w:val="22"/>
          <w:szCs w:val="22"/>
          <w:lang w:val="nl-NL"/>
        </w:rPr>
        <w:t>10</w:t>
      </w:r>
      <w:r w:rsidR="00870D4C" w:rsidRPr="007A15F7">
        <w:rPr>
          <w:rFonts w:ascii="Calibri" w:hAnsi="Calibri" w:cs="Calibri"/>
          <w:b/>
          <w:sz w:val="22"/>
          <w:szCs w:val="22"/>
          <w:lang w:val="nl-NL"/>
        </w:rPr>
        <w:t>.</w:t>
      </w:r>
      <w:r w:rsidR="00F225F3" w:rsidRPr="007A15F7">
        <w:rPr>
          <w:rFonts w:ascii="Calibri" w:hAnsi="Calibri" w:cs="Calibri"/>
          <w:b/>
          <w:sz w:val="22"/>
          <w:szCs w:val="22"/>
          <w:lang w:val="nl-NL"/>
        </w:rPr>
        <w:t xml:space="preserve"> </w:t>
      </w:r>
      <w:r w:rsidRPr="007A15F7">
        <w:rPr>
          <w:rFonts w:ascii="Calibri" w:hAnsi="Calibri" w:cs="Calibri"/>
          <w:b/>
          <w:sz w:val="22"/>
          <w:szCs w:val="22"/>
          <w:lang w:val="nl-NL"/>
        </w:rPr>
        <w:t>Facturering en betaling</w:t>
      </w:r>
    </w:p>
    <w:p w14:paraId="7534D7C2" w14:textId="77777777" w:rsidR="00F225F3" w:rsidRPr="007A15F7" w:rsidRDefault="00F225F3">
      <w:pPr>
        <w:rPr>
          <w:rFonts w:ascii="Calibri" w:hAnsi="Calibri" w:cs="Calibri"/>
          <w:sz w:val="22"/>
          <w:szCs w:val="22"/>
          <w:lang w:val="nl-NL"/>
        </w:rPr>
      </w:pPr>
    </w:p>
    <w:p w14:paraId="07461F99" w14:textId="77777777" w:rsidR="00E42795" w:rsidRPr="007A15F7" w:rsidRDefault="004A5E03" w:rsidP="00E42795">
      <w:pPr>
        <w:pStyle w:val="Lijstalinea"/>
        <w:autoSpaceDE w:val="0"/>
        <w:autoSpaceDN w:val="0"/>
        <w:adjustRightInd w:val="0"/>
        <w:ind w:left="705" w:hanging="705"/>
        <w:rPr>
          <w:rFonts w:ascii="Calibri" w:eastAsia="Calibri" w:hAnsi="Calibri" w:cs="Calibri"/>
          <w:color w:val="000000"/>
          <w:sz w:val="22"/>
          <w:szCs w:val="22"/>
          <w:highlight w:val="yellow"/>
        </w:rPr>
      </w:pPr>
      <w:r w:rsidRPr="007A15F7">
        <w:rPr>
          <w:rFonts w:ascii="Calibri" w:hAnsi="Calibri" w:cs="Calibri"/>
          <w:sz w:val="22"/>
          <w:szCs w:val="22"/>
        </w:rPr>
        <w:t>a.</w:t>
      </w:r>
      <w:r w:rsidRPr="007A15F7">
        <w:rPr>
          <w:rFonts w:ascii="Calibri" w:hAnsi="Calibri" w:cs="Calibri"/>
          <w:sz w:val="22"/>
          <w:szCs w:val="22"/>
        </w:rPr>
        <w:tab/>
      </w:r>
      <w:r w:rsidR="00A5573F">
        <w:rPr>
          <w:rFonts w:ascii="Calibri" w:eastAsia="Times New Roman" w:hAnsi="Calibri" w:cs="Calibri"/>
          <w:sz w:val="22"/>
          <w:szCs w:val="22"/>
          <w:lang w:eastAsia="nl-NL"/>
        </w:rPr>
        <w:t xml:space="preserve">Op de factuur dienen naast het genoemde in de Algemene Inkoopvoorwaarden tevens </w:t>
      </w:r>
      <w:r w:rsidR="00E42795" w:rsidRPr="007A15F7">
        <w:rPr>
          <w:rFonts w:ascii="Calibri" w:eastAsia="Times New Roman" w:hAnsi="Calibri" w:cs="Calibri"/>
          <w:sz w:val="22"/>
          <w:szCs w:val="22"/>
          <w:lang w:eastAsia="nl-NL"/>
        </w:rPr>
        <w:t>de volge</w:t>
      </w:r>
      <w:r w:rsidR="00AC2135">
        <w:rPr>
          <w:rFonts w:ascii="Calibri" w:eastAsia="Times New Roman" w:hAnsi="Calibri" w:cs="Calibri"/>
          <w:sz w:val="22"/>
          <w:szCs w:val="22"/>
          <w:lang w:eastAsia="nl-NL"/>
        </w:rPr>
        <w:t xml:space="preserve">nde gegevens te worden vermeld: </w:t>
      </w:r>
      <w:r w:rsidR="00E42795" w:rsidRPr="007A15F7">
        <w:rPr>
          <w:rFonts w:ascii="Calibri" w:eastAsia="Times New Roman" w:hAnsi="Calibri" w:cs="Calibri"/>
          <w:sz w:val="22"/>
          <w:szCs w:val="22"/>
          <w:lang w:eastAsia="nl-NL"/>
        </w:rPr>
        <w:t>artikelomschrijving, artikelnummer, aantal en prijs.</w:t>
      </w:r>
    </w:p>
    <w:p w14:paraId="2836D646" w14:textId="77777777" w:rsidR="00E42795" w:rsidRPr="007A15F7" w:rsidRDefault="00E42795">
      <w:pPr>
        <w:rPr>
          <w:rFonts w:ascii="Calibri" w:hAnsi="Calibri" w:cs="Calibri"/>
          <w:sz w:val="22"/>
          <w:szCs w:val="22"/>
          <w:lang w:val="nl-NL"/>
        </w:rPr>
      </w:pPr>
    </w:p>
    <w:p w14:paraId="5AC6FCEA" w14:textId="77777777" w:rsidR="00F225F3" w:rsidRPr="007A15F7" w:rsidRDefault="00E42795">
      <w:pPr>
        <w:rPr>
          <w:rFonts w:ascii="Calibri" w:hAnsi="Calibri" w:cs="Calibri"/>
          <w:sz w:val="22"/>
          <w:szCs w:val="22"/>
          <w:lang w:val="nl-NL"/>
        </w:rPr>
      </w:pPr>
      <w:r w:rsidRPr="007A15F7">
        <w:rPr>
          <w:rFonts w:ascii="Calibri" w:hAnsi="Calibri" w:cs="Calibri"/>
          <w:sz w:val="22"/>
          <w:szCs w:val="22"/>
          <w:lang w:val="nl-NL"/>
        </w:rPr>
        <w:t>b.</w:t>
      </w:r>
      <w:r w:rsidRPr="007A15F7">
        <w:rPr>
          <w:rFonts w:ascii="Calibri" w:hAnsi="Calibri" w:cs="Calibri"/>
          <w:sz w:val="22"/>
          <w:szCs w:val="22"/>
          <w:lang w:val="nl-NL"/>
        </w:rPr>
        <w:tab/>
      </w:r>
      <w:r w:rsidR="00F225F3" w:rsidRPr="007A15F7">
        <w:rPr>
          <w:rFonts w:ascii="Calibri" w:hAnsi="Calibri" w:cs="Calibri"/>
          <w:sz w:val="22"/>
          <w:szCs w:val="22"/>
          <w:lang w:val="nl-NL"/>
        </w:rPr>
        <w:t>Facturen zonder ordernummer worden niet in behandeling genomen.</w:t>
      </w:r>
    </w:p>
    <w:p w14:paraId="1EE193C6" w14:textId="77777777" w:rsidR="00F225F3" w:rsidRPr="007A15F7" w:rsidRDefault="00F225F3">
      <w:pPr>
        <w:rPr>
          <w:rFonts w:ascii="Calibri" w:hAnsi="Calibri" w:cs="Calibri"/>
          <w:sz w:val="22"/>
          <w:szCs w:val="22"/>
          <w:lang w:val="nl-NL"/>
        </w:rPr>
      </w:pPr>
    </w:p>
    <w:p w14:paraId="4EEEC295" w14:textId="77777777" w:rsidR="00F225F3" w:rsidRPr="007A15F7" w:rsidRDefault="00E42795" w:rsidP="00E42795">
      <w:pPr>
        <w:ind w:left="705" w:hanging="705"/>
        <w:rPr>
          <w:rFonts w:ascii="Calibri" w:hAnsi="Calibri" w:cs="Calibri"/>
          <w:sz w:val="22"/>
          <w:szCs w:val="22"/>
          <w:lang w:val="nl-NL"/>
        </w:rPr>
      </w:pPr>
      <w:r w:rsidRPr="007A15F7">
        <w:rPr>
          <w:rFonts w:ascii="Calibri" w:hAnsi="Calibri" w:cs="Calibri"/>
          <w:sz w:val="22"/>
          <w:szCs w:val="22"/>
          <w:lang w:val="nl-NL"/>
        </w:rPr>
        <w:t>c</w:t>
      </w:r>
      <w:r w:rsidR="00F225F3" w:rsidRPr="007A15F7">
        <w:rPr>
          <w:rFonts w:ascii="Calibri" w:hAnsi="Calibri" w:cs="Calibri"/>
          <w:sz w:val="22"/>
          <w:szCs w:val="22"/>
          <w:lang w:val="nl-NL"/>
        </w:rPr>
        <w:t>.</w:t>
      </w:r>
      <w:r w:rsidR="00F225F3" w:rsidRPr="007A15F7">
        <w:rPr>
          <w:rFonts w:ascii="Calibri" w:hAnsi="Calibri" w:cs="Calibri"/>
          <w:sz w:val="22"/>
          <w:szCs w:val="22"/>
          <w:lang w:val="nl-NL"/>
        </w:rPr>
        <w:tab/>
        <w:t xml:space="preserve">Leverancier dient de orderbedragen te controleren. Eventuele foutieve prijzen dienen voor levering te worden doorgegeven aan </w:t>
      </w:r>
      <w:r w:rsidR="00A10CFF">
        <w:rPr>
          <w:rFonts w:ascii="Calibri" w:hAnsi="Calibri" w:cs="Calibri"/>
          <w:sz w:val="22"/>
          <w:szCs w:val="22"/>
          <w:lang w:val="nl-NL"/>
        </w:rPr>
        <w:t>A</w:t>
      </w:r>
      <w:r w:rsidR="00F225F3" w:rsidRPr="007A15F7">
        <w:rPr>
          <w:rFonts w:ascii="Calibri" w:hAnsi="Calibri" w:cs="Calibri"/>
          <w:sz w:val="22"/>
          <w:szCs w:val="22"/>
          <w:lang w:val="nl-NL"/>
        </w:rPr>
        <w:t>fdeling Inko</w:t>
      </w:r>
      <w:r w:rsidR="004A5E03" w:rsidRPr="007A15F7">
        <w:rPr>
          <w:rFonts w:ascii="Calibri" w:hAnsi="Calibri" w:cs="Calibri"/>
          <w:sz w:val="22"/>
          <w:szCs w:val="22"/>
          <w:lang w:val="nl-NL"/>
        </w:rPr>
        <w:t>op. Het niet tijdig doorgeven van prijsafwijkingen kan leiden tot stagnatie in de betaalbaarstelling van de factuur.</w:t>
      </w:r>
    </w:p>
    <w:p w14:paraId="38ABBC0D" w14:textId="77777777" w:rsidR="00E42795" w:rsidRPr="007A15F7" w:rsidRDefault="00E42795" w:rsidP="00E42795">
      <w:pPr>
        <w:rPr>
          <w:rFonts w:ascii="Calibri" w:hAnsi="Calibri" w:cs="Calibri"/>
          <w:sz w:val="22"/>
          <w:szCs w:val="22"/>
          <w:lang w:val="nl-NL"/>
        </w:rPr>
      </w:pPr>
    </w:p>
    <w:p w14:paraId="2F5A041C" w14:textId="77777777" w:rsidR="00E42795" w:rsidRPr="007A15F7" w:rsidRDefault="00E42795" w:rsidP="00E42795">
      <w:pPr>
        <w:pStyle w:val="Lijstalinea"/>
        <w:numPr>
          <w:ilvl w:val="0"/>
          <w:numId w:val="11"/>
        </w:numPr>
        <w:autoSpaceDE w:val="0"/>
        <w:autoSpaceDN w:val="0"/>
        <w:adjustRightInd w:val="0"/>
        <w:ind w:left="357" w:hanging="357"/>
        <w:rPr>
          <w:rFonts w:ascii="Calibri" w:eastAsia="Times New Roman" w:hAnsi="Calibri" w:cs="Calibri"/>
          <w:sz w:val="22"/>
          <w:szCs w:val="22"/>
          <w:lang w:eastAsia="nl-NL"/>
        </w:rPr>
      </w:pPr>
      <w:r w:rsidRPr="007A15F7">
        <w:rPr>
          <w:rFonts w:ascii="Calibri" w:eastAsia="Times New Roman" w:hAnsi="Calibri" w:cs="Calibri"/>
          <w:sz w:val="22"/>
          <w:szCs w:val="22"/>
          <w:lang w:eastAsia="nl-NL"/>
        </w:rPr>
        <w:t xml:space="preserve">  </w:t>
      </w:r>
      <w:r w:rsidRPr="007A15F7">
        <w:rPr>
          <w:rFonts w:ascii="Calibri" w:eastAsia="Times New Roman" w:hAnsi="Calibri" w:cs="Calibri"/>
          <w:sz w:val="22"/>
          <w:szCs w:val="22"/>
          <w:lang w:eastAsia="nl-NL"/>
        </w:rPr>
        <w:tab/>
        <w:t xml:space="preserve">Facturen dienen te worden verstuurd naar het factuuradres zoals vermeld op de </w:t>
      </w:r>
    </w:p>
    <w:p w14:paraId="2B5C614B" w14:textId="77777777" w:rsidR="00E42795" w:rsidRPr="007A15F7" w:rsidRDefault="00E42795" w:rsidP="00E42795">
      <w:pPr>
        <w:pStyle w:val="Lijstalinea"/>
        <w:autoSpaceDE w:val="0"/>
        <w:autoSpaceDN w:val="0"/>
        <w:adjustRightInd w:val="0"/>
        <w:rPr>
          <w:rFonts w:ascii="Calibri" w:eastAsia="Times New Roman" w:hAnsi="Calibri" w:cs="Calibri"/>
          <w:sz w:val="22"/>
          <w:szCs w:val="22"/>
          <w:lang w:eastAsia="nl-NL"/>
        </w:rPr>
      </w:pPr>
      <w:r w:rsidRPr="007A15F7">
        <w:rPr>
          <w:rFonts w:ascii="Calibri" w:eastAsia="Times New Roman" w:hAnsi="Calibri" w:cs="Calibri"/>
          <w:sz w:val="22"/>
          <w:szCs w:val="22"/>
          <w:lang w:eastAsia="nl-NL"/>
        </w:rPr>
        <w:t xml:space="preserve">inkooporder. </w:t>
      </w:r>
      <w:r w:rsidR="00A63048" w:rsidRPr="00A63048">
        <w:rPr>
          <w:rFonts w:ascii="Calibri" w:eastAsia="Times New Roman" w:hAnsi="Calibri" w:cs="Calibri"/>
          <w:sz w:val="22"/>
          <w:szCs w:val="22"/>
          <w:lang w:eastAsia="nl-NL"/>
        </w:rPr>
        <w:t>Facturen dienen in PDF formaat, per mail aangeboden te worden.</w:t>
      </w:r>
    </w:p>
    <w:p w14:paraId="120D39CA" w14:textId="77777777" w:rsidR="00E42795" w:rsidRPr="007A15F7" w:rsidRDefault="00E42795" w:rsidP="00E42795">
      <w:pPr>
        <w:pStyle w:val="Lijstalinea"/>
        <w:autoSpaceDE w:val="0"/>
        <w:autoSpaceDN w:val="0"/>
        <w:adjustRightInd w:val="0"/>
        <w:ind w:left="0"/>
        <w:rPr>
          <w:rFonts w:ascii="Calibri" w:eastAsia="Times New Roman" w:hAnsi="Calibri" w:cs="Calibri"/>
          <w:sz w:val="22"/>
          <w:szCs w:val="22"/>
          <w:lang w:eastAsia="nl-NL"/>
        </w:rPr>
      </w:pPr>
    </w:p>
    <w:p w14:paraId="206EAF0F" w14:textId="77777777" w:rsidR="00BA14D9" w:rsidRPr="007A15F7" w:rsidRDefault="00E42795" w:rsidP="00BA14D9">
      <w:pPr>
        <w:pStyle w:val="Lijstalinea"/>
        <w:autoSpaceDE w:val="0"/>
        <w:autoSpaceDN w:val="0"/>
        <w:adjustRightInd w:val="0"/>
        <w:ind w:left="705" w:hanging="705"/>
        <w:rPr>
          <w:rFonts w:ascii="Calibri" w:eastAsia="Calibri" w:hAnsi="Calibri" w:cs="Calibri"/>
          <w:sz w:val="22"/>
          <w:szCs w:val="22"/>
        </w:rPr>
      </w:pPr>
      <w:r w:rsidRPr="007A15F7">
        <w:rPr>
          <w:rFonts w:ascii="Calibri" w:eastAsia="Times New Roman" w:hAnsi="Calibri" w:cs="Calibri"/>
          <w:sz w:val="22"/>
          <w:szCs w:val="22"/>
          <w:lang w:eastAsia="nl-NL"/>
        </w:rPr>
        <w:t xml:space="preserve">e. </w:t>
      </w:r>
      <w:r w:rsidRPr="007A15F7">
        <w:rPr>
          <w:rFonts w:ascii="Calibri" w:eastAsia="Times New Roman" w:hAnsi="Calibri" w:cs="Calibri"/>
          <w:sz w:val="22"/>
          <w:szCs w:val="22"/>
          <w:lang w:eastAsia="nl-NL"/>
        </w:rPr>
        <w:tab/>
      </w:r>
      <w:r w:rsidR="00BA14D9" w:rsidRPr="007A15F7">
        <w:rPr>
          <w:rFonts w:ascii="Calibri" w:eastAsia="Calibri" w:hAnsi="Calibri" w:cs="Calibri"/>
          <w:sz w:val="22"/>
          <w:szCs w:val="22"/>
        </w:rPr>
        <w:t>Goederen besteld door logistiek dienstverlener Hospital Logistics dienen gefactureerd te worden aan Hospital Logistics</w:t>
      </w:r>
      <w:r w:rsidR="008F0586" w:rsidRPr="007A15F7">
        <w:rPr>
          <w:rFonts w:ascii="Calibri" w:eastAsia="Calibri" w:hAnsi="Calibri" w:cs="Calibri"/>
          <w:sz w:val="22"/>
          <w:szCs w:val="22"/>
        </w:rPr>
        <w:t xml:space="preserve"> zelf:</w:t>
      </w:r>
    </w:p>
    <w:p w14:paraId="513EA086" w14:textId="77777777" w:rsidR="00BA14D9" w:rsidRPr="007A15F7" w:rsidRDefault="00BA14D9" w:rsidP="00BA14D9">
      <w:pPr>
        <w:pStyle w:val="Lijstalinea"/>
        <w:autoSpaceDE w:val="0"/>
        <w:autoSpaceDN w:val="0"/>
        <w:adjustRightInd w:val="0"/>
        <w:rPr>
          <w:rFonts w:ascii="Calibri" w:eastAsia="Calibri" w:hAnsi="Calibri" w:cs="Calibri"/>
          <w:sz w:val="22"/>
          <w:szCs w:val="22"/>
        </w:rPr>
      </w:pPr>
    </w:p>
    <w:p w14:paraId="6AA118DB" w14:textId="77777777" w:rsidR="00BA14D9" w:rsidRPr="007A15F7" w:rsidRDefault="008F0586" w:rsidP="008F0586">
      <w:pPr>
        <w:pStyle w:val="Lijstalinea"/>
        <w:tabs>
          <w:tab w:val="left" w:pos="2880"/>
        </w:tabs>
        <w:autoSpaceDE w:val="0"/>
        <w:autoSpaceDN w:val="0"/>
        <w:adjustRightInd w:val="0"/>
        <w:ind w:left="0" w:firstLine="705"/>
        <w:rPr>
          <w:rFonts w:ascii="Calibri" w:eastAsia="Calibri" w:hAnsi="Calibri" w:cs="Calibri"/>
          <w:sz w:val="22"/>
          <w:szCs w:val="22"/>
        </w:rPr>
      </w:pPr>
      <w:r w:rsidRPr="007A15F7">
        <w:rPr>
          <w:rFonts w:ascii="Calibri" w:eastAsia="Calibri" w:hAnsi="Calibri" w:cs="Calibri"/>
          <w:sz w:val="22"/>
          <w:szCs w:val="22"/>
        </w:rPr>
        <w:t>Hospital Logistics</w:t>
      </w:r>
    </w:p>
    <w:p w14:paraId="41438424" w14:textId="77777777" w:rsidR="00076E07" w:rsidRPr="00161E51" w:rsidRDefault="008F0586" w:rsidP="00BA14D9">
      <w:pPr>
        <w:pStyle w:val="Lijstalinea"/>
        <w:autoSpaceDE w:val="0"/>
        <w:autoSpaceDN w:val="0"/>
        <w:adjustRightInd w:val="0"/>
        <w:ind w:left="0" w:firstLine="705"/>
        <w:rPr>
          <w:rFonts w:ascii="Calibri" w:eastAsia="Calibri" w:hAnsi="Calibri" w:cs="Calibri"/>
          <w:sz w:val="22"/>
          <w:szCs w:val="22"/>
        </w:rPr>
      </w:pPr>
      <w:r w:rsidRPr="00161E51">
        <w:rPr>
          <w:rFonts w:ascii="Calibri" w:eastAsia="Calibri" w:hAnsi="Calibri" w:cs="Calibri"/>
          <w:sz w:val="22"/>
          <w:szCs w:val="22"/>
        </w:rPr>
        <w:t>T.a.v. crediteurenadministratie</w:t>
      </w:r>
    </w:p>
    <w:p w14:paraId="56313936" w14:textId="77777777" w:rsidR="00076E07" w:rsidRPr="00161E51" w:rsidRDefault="00076E07" w:rsidP="00076E07">
      <w:pPr>
        <w:ind w:left="705" w:hanging="705"/>
        <w:rPr>
          <w:rFonts w:ascii="Calibri" w:eastAsia="Calibri" w:hAnsi="Calibri" w:cs="Calibri"/>
          <w:color w:val="000000"/>
          <w:sz w:val="22"/>
          <w:szCs w:val="22"/>
        </w:rPr>
      </w:pPr>
      <w:r w:rsidRPr="00161E51">
        <w:rPr>
          <w:rFonts w:ascii="Calibri" w:eastAsia="Calibri" w:hAnsi="Calibri" w:cs="Calibri"/>
          <w:color w:val="000000"/>
          <w:sz w:val="22"/>
          <w:szCs w:val="22"/>
        </w:rPr>
        <w:tab/>
        <w:t>Ketelmeer 23</w:t>
      </w:r>
      <w:r w:rsidRPr="00161E51">
        <w:rPr>
          <w:rFonts w:ascii="Calibri" w:eastAsia="Calibri" w:hAnsi="Calibri" w:cs="Calibri"/>
          <w:color w:val="000000"/>
          <w:sz w:val="22"/>
          <w:szCs w:val="22"/>
        </w:rPr>
        <w:tab/>
      </w:r>
    </w:p>
    <w:p w14:paraId="396CA82E" w14:textId="77777777" w:rsidR="00076E07" w:rsidRPr="007632D6" w:rsidRDefault="00076E07" w:rsidP="00076E07">
      <w:pPr>
        <w:ind w:left="705" w:hanging="705"/>
        <w:rPr>
          <w:rFonts w:ascii="Calibri" w:eastAsia="Calibri" w:hAnsi="Calibri" w:cs="Calibri"/>
          <w:color w:val="000000"/>
          <w:sz w:val="22"/>
          <w:szCs w:val="22"/>
        </w:rPr>
      </w:pPr>
      <w:r w:rsidRPr="00161E51">
        <w:rPr>
          <w:rFonts w:ascii="Calibri" w:eastAsia="Calibri" w:hAnsi="Calibri" w:cs="Calibri"/>
          <w:color w:val="000000"/>
          <w:sz w:val="22"/>
          <w:szCs w:val="22"/>
        </w:rPr>
        <w:tab/>
        <w:t>5347 JX in Oss</w:t>
      </w:r>
    </w:p>
    <w:p w14:paraId="187CC534" w14:textId="77777777" w:rsidR="006C6EE3" w:rsidRDefault="006C6EE3" w:rsidP="006C6EE3">
      <w:pPr>
        <w:pStyle w:val="Lijstalinea"/>
        <w:autoSpaceDE w:val="0"/>
        <w:autoSpaceDN w:val="0"/>
        <w:adjustRightInd w:val="0"/>
        <w:ind w:left="0"/>
        <w:rPr>
          <w:rFonts w:ascii="Calibri" w:eastAsia="Calibri" w:hAnsi="Calibri" w:cs="Calibri"/>
          <w:sz w:val="22"/>
          <w:szCs w:val="22"/>
        </w:rPr>
      </w:pPr>
    </w:p>
    <w:p w14:paraId="05A6233A" w14:textId="77777777" w:rsidR="00B14587" w:rsidRPr="00B14587" w:rsidRDefault="00B14587" w:rsidP="006C6EE3">
      <w:pPr>
        <w:pStyle w:val="Lijstalinea"/>
        <w:autoSpaceDE w:val="0"/>
        <w:autoSpaceDN w:val="0"/>
        <w:adjustRightInd w:val="0"/>
        <w:ind w:left="705" w:hanging="705"/>
        <w:rPr>
          <w:rFonts w:ascii="Calibri" w:eastAsia="Calibri" w:hAnsi="Calibri" w:cs="Calibri"/>
          <w:sz w:val="22"/>
          <w:szCs w:val="22"/>
        </w:rPr>
      </w:pPr>
      <w:r>
        <w:rPr>
          <w:rFonts w:ascii="Calibri" w:eastAsia="Times New Roman" w:hAnsi="Calibri" w:cs="Calibri"/>
          <w:sz w:val="22"/>
          <w:szCs w:val="22"/>
          <w:lang w:eastAsia="nl-NL"/>
        </w:rPr>
        <w:t>f</w:t>
      </w:r>
      <w:r w:rsidRPr="007A15F7">
        <w:rPr>
          <w:rFonts w:ascii="Calibri" w:eastAsia="Times New Roman" w:hAnsi="Calibri" w:cs="Calibri"/>
          <w:sz w:val="22"/>
          <w:szCs w:val="22"/>
          <w:lang w:eastAsia="nl-NL"/>
        </w:rPr>
        <w:t xml:space="preserve">. </w:t>
      </w:r>
      <w:r w:rsidRPr="007A15F7">
        <w:rPr>
          <w:rFonts w:ascii="Calibri" w:eastAsia="Times New Roman" w:hAnsi="Calibri" w:cs="Calibri"/>
          <w:sz w:val="22"/>
          <w:szCs w:val="22"/>
          <w:lang w:eastAsia="nl-NL"/>
        </w:rPr>
        <w:tab/>
      </w:r>
      <w:r w:rsidRPr="00B14587">
        <w:rPr>
          <w:rFonts w:ascii="Calibri" w:eastAsia="Calibri" w:hAnsi="Calibri" w:cs="Calibri"/>
          <w:sz w:val="22"/>
          <w:szCs w:val="22"/>
        </w:rPr>
        <w:t xml:space="preserve">Facturen dienen minimaal te voldoen aan de eisen zoals deze gesteld worden door de Belastingdienst. </w:t>
      </w:r>
      <w:r>
        <w:rPr>
          <w:rFonts w:ascii="Calibri" w:eastAsia="Calibri" w:hAnsi="Calibri" w:cs="Calibri"/>
          <w:sz w:val="22"/>
          <w:szCs w:val="22"/>
        </w:rPr>
        <w:t xml:space="preserve">Meer informatie is te vinden op </w:t>
      </w:r>
      <w:hyperlink r:id="rId12" w:history="1">
        <w:r w:rsidR="00A85BBC" w:rsidRPr="007A29FB">
          <w:rPr>
            <w:rStyle w:val="Hyperlink"/>
            <w:rFonts w:ascii="Calibri" w:eastAsia="Calibri" w:hAnsi="Calibri" w:cs="Calibri"/>
            <w:sz w:val="22"/>
            <w:szCs w:val="22"/>
          </w:rPr>
          <w:t>www.belastingdienst.nl</w:t>
        </w:r>
      </w:hyperlink>
      <w:r>
        <w:rPr>
          <w:rFonts w:ascii="Calibri" w:eastAsia="Calibri" w:hAnsi="Calibri" w:cs="Calibri"/>
          <w:sz w:val="22"/>
          <w:szCs w:val="22"/>
        </w:rPr>
        <w:t>.</w:t>
      </w:r>
      <w:r w:rsidR="00A85BBC">
        <w:rPr>
          <w:rFonts w:ascii="Calibri" w:eastAsia="Calibri" w:hAnsi="Calibri" w:cs="Calibri"/>
          <w:sz w:val="22"/>
          <w:szCs w:val="22"/>
        </w:rPr>
        <w:t xml:space="preserve"> </w:t>
      </w:r>
      <w:r w:rsidR="00A85BBC" w:rsidRPr="00A85BBC">
        <w:rPr>
          <w:rFonts w:ascii="Calibri" w:eastAsia="Calibri" w:hAnsi="Calibri" w:cs="Calibri"/>
          <w:sz w:val="22"/>
          <w:szCs w:val="22"/>
        </w:rPr>
        <w:t>Facturen met bijv. een onjuiste tenaamstelling zullen alsdan niet in behandeling worden genomen maar teruggestuurd worden aan Leverancier.</w:t>
      </w:r>
    </w:p>
    <w:p w14:paraId="51A2188C" w14:textId="77777777" w:rsidR="001155C5" w:rsidRDefault="001155C5" w:rsidP="001155C5">
      <w:pPr>
        <w:pStyle w:val="Lijstalinea"/>
        <w:autoSpaceDE w:val="0"/>
        <w:autoSpaceDN w:val="0"/>
        <w:adjustRightInd w:val="0"/>
        <w:ind w:left="0"/>
        <w:rPr>
          <w:rFonts w:ascii="Calibri" w:eastAsia="Calibri" w:hAnsi="Calibri" w:cs="Calibri"/>
          <w:sz w:val="22"/>
          <w:szCs w:val="22"/>
        </w:rPr>
      </w:pPr>
    </w:p>
    <w:p w14:paraId="5294A0B4" w14:textId="77777777" w:rsidR="001A6B5D" w:rsidRDefault="001A6B5D" w:rsidP="001A6B5D">
      <w:pPr>
        <w:pStyle w:val="Lijstalinea"/>
        <w:autoSpaceDE w:val="0"/>
        <w:autoSpaceDN w:val="0"/>
        <w:adjustRightInd w:val="0"/>
        <w:ind w:left="0"/>
        <w:rPr>
          <w:rFonts w:ascii="Calibri" w:eastAsia="Calibri" w:hAnsi="Calibri" w:cs="Calibri"/>
          <w:sz w:val="22"/>
          <w:szCs w:val="22"/>
        </w:rPr>
      </w:pPr>
    </w:p>
    <w:p w14:paraId="122AAD7A" w14:textId="7BB14676" w:rsidR="00513784" w:rsidRDefault="00513784" w:rsidP="001A6B5D">
      <w:pPr>
        <w:pStyle w:val="Lijstalinea"/>
        <w:autoSpaceDE w:val="0"/>
        <w:autoSpaceDN w:val="0"/>
        <w:adjustRightInd w:val="0"/>
        <w:ind w:left="0"/>
        <w:rPr>
          <w:rFonts w:ascii="Calibri" w:eastAsia="Calibri" w:hAnsi="Calibri" w:cs="Calibri"/>
          <w:bCs/>
          <w:sz w:val="22"/>
          <w:szCs w:val="22"/>
        </w:rPr>
      </w:pPr>
      <w:r w:rsidRPr="00513784">
        <w:rPr>
          <w:rFonts w:ascii="Calibri" w:eastAsia="Calibri" w:hAnsi="Calibri" w:cs="Calibri"/>
          <w:b/>
          <w:sz w:val="22"/>
          <w:szCs w:val="22"/>
        </w:rPr>
        <w:t>Artikel 11. Testfase en ontbindende voorwaarde</w:t>
      </w:r>
    </w:p>
    <w:p w14:paraId="5220BF63" w14:textId="77777777" w:rsidR="00513784" w:rsidRDefault="00513784" w:rsidP="001A6B5D">
      <w:pPr>
        <w:pStyle w:val="Lijstalinea"/>
        <w:autoSpaceDE w:val="0"/>
        <w:autoSpaceDN w:val="0"/>
        <w:adjustRightInd w:val="0"/>
        <w:ind w:left="0"/>
        <w:rPr>
          <w:rFonts w:ascii="Calibri" w:eastAsia="Calibri" w:hAnsi="Calibri" w:cs="Calibri"/>
          <w:bCs/>
          <w:sz w:val="22"/>
          <w:szCs w:val="22"/>
        </w:rPr>
      </w:pPr>
    </w:p>
    <w:p w14:paraId="7AF4C91B" w14:textId="72D18AB3" w:rsidR="00513784" w:rsidRDefault="00513784" w:rsidP="00513784">
      <w:pPr>
        <w:pStyle w:val="Lijstalinea"/>
        <w:numPr>
          <w:ilvl w:val="0"/>
          <w:numId w:val="39"/>
        </w:numPr>
        <w:rPr>
          <w:rFonts w:ascii="Calibri" w:eastAsia="Calibri" w:hAnsi="Calibri" w:cs="Calibri"/>
          <w:bCs/>
          <w:sz w:val="22"/>
          <w:szCs w:val="22"/>
        </w:rPr>
      </w:pPr>
      <w:r w:rsidRPr="00513784">
        <w:rPr>
          <w:rFonts w:ascii="Calibri" w:eastAsia="Calibri" w:hAnsi="Calibri" w:cs="Calibri"/>
          <w:bCs/>
          <w:sz w:val="22"/>
          <w:szCs w:val="22"/>
        </w:rPr>
        <w:t>Indien Opdrachtgever gedurende de voorgaande contractperiode geen ervaring heeft opgedaan met de door Leverancier aangeboden levering, wordt de Overeenkomst gesloten onder de ontbindende voorwaarde als bedoeld in dit artikel.</w:t>
      </w:r>
      <w:r>
        <w:rPr>
          <w:rFonts w:ascii="Calibri" w:eastAsia="Calibri" w:hAnsi="Calibri" w:cs="Calibri"/>
          <w:bCs/>
          <w:sz w:val="22"/>
          <w:szCs w:val="22"/>
        </w:rPr>
        <w:br/>
      </w:r>
    </w:p>
    <w:p w14:paraId="734A3E11" w14:textId="62957FFF" w:rsidR="00513784" w:rsidRDefault="00513784" w:rsidP="00513784">
      <w:pPr>
        <w:pStyle w:val="Lijstalinea"/>
        <w:numPr>
          <w:ilvl w:val="0"/>
          <w:numId w:val="39"/>
        </w:numPr>
        <w:rPr>
          <w:rFonts w:ascii="Calibri" w:eastAsia="Calibri" w:hAnsi="Calibri" w:cs="Calibri"/>
          <w:bCs/>
          <w:sz w:val="22"/>
          <w:szCs w:val="22"/>
        </w:rPr>
      </w:pPr>
      <w:r w:rsidRPr="00513784">
        <w:rPr>
          <w:rFonts w:ascii="Calibri" w:eastAsia="Calibri" w:hAnsi="Calibri" w:cs="Calibri"/>
          <w:bCs/>
          <w:sz w:val="22"/>
          <w:szCs w:val="22"/>
        </w:rPr>
        <w:t>De eerste drie (3) maanden</w:t>
      </w:r>
      <w:r w:rsidR="00011E4C">
        <w:rPr>
          <w:rFonts w:ascii="Calibri" w:eastAsia="Calibri" w:hAnsi="Calibri" w:cs="Calibri"/>
          <w:bCs/>
          <w:sz w:val="22"/>
          <w:szCs w:val="22"/>
        </w:rPr>
        <w:t xml:space="preserve"> of ten minste 10 operaties</w:t>
      </w:r>
      <w:r w:rsidRPr="00513784">
        <w:rPr>
          <w:rFonts w:ascii="Calibri" w:eastAsia="Calibri" w:hAnsi="Calibri" w:cs="Calibri"/>
          <w:bCs/>
          <w:sz w:val="22"/>
          <w:szCs w:val="22"/>
        </w:rPr>
        <w:t xml:space="preserve"> na ingangsdatum van de Overeenkomst gelden als testfase.</w:t>
      </w:r>
      <w:r>
        <w:rPr>
          <w:rFonts w:ascii="Calibri" w:eastAsia="Calibri" w:hAnsi="Calibri" w:cs="Calibri"/>
          <w:bCs/>
          <w:sz w:val="22"/>
          <w:szCs w:val="22"/>
        </w:rPr>
        <w:br/>
      </w:r>
    </w:p>
    <w:p w14:paraId="1B403A9F" w14:textId="7CDADC81" w:rsidR="00513784" w:rsidRPr="00513784" w:rsidRDefault="00513784" w:rsidP="00513784">
      <w:pPr>
        <w:pStyle w:val="Lijstalinea"/>
        <w:numPr>
          <w:ilvl w:val="0"/>
          <w:numId w:val="39"/>
        </w:numPr>
        <w:rPr>
          <w:rFonts w:ascii="Calibri" w:eastAsia="Calibri" w:hAnsi="Calibri" w:cs="Calibri"/>
          <w:bCs/>
          <w:sz w:val="22"/>
          <w:szCs w:val="22"/>
        </w:rPr>
      </w:pPr>
      <w:r w:rsidRPr="00513784">
        <w:rPr>
          <w:rFonts w:ascii="Calibri" w:eastAsia="Calibri" w:hAnsi="Calibri" w:cs="Calibri"/>
          <w:bCs/>
          <w:sz w:val="22"/>
          <w:szCs w:val="22"/>
        </w:rPr>
        <w:t>Tijdens de testfase worden de aangeboden schouderprothesen, het bijbehorende instrumentarium, de logistieke ondersteuning, de klinische/technische ondersteuning, de training, de beschikbaarheid en de leverbetrouwbaarheid in de praktijk getoetst aan:</w:t>
      </w:r>
    </w:p>
    <w:p w14:paraId="0A15AA1A" w14:textId="77777777" w:rsidR="00513784" w:rsidRPr="00513784" w:rsidRDefault="00513784" w:rsidP="00513784">
      <w:pPr>
        <w:pStyle w:val="Lijstalinea"/>
        <w:rPr>
          <w:rFonts w:ascii="Calibri" w:eastAsia="Calibri" w:hAnsi="Calibri" w:cs="Calibri"/>
          <w:bCs/>
          <w:sz w:val="22"/>
          <w:szCs w:val="22"/>
        </w:rPr>
      </w:pPr>
      <w:r w:rsidRPr="00513784">
        <w:rPr>
          <w:rFonts w:ascii="Calibri" w:eastAsia="Calibri" w:hAnsi="Calibri" w:cs="Calibri"/>
          <w:bCs/>
          <w:sz w:val="22"/>
          <w:szCs w:val="22"/>
        </w:rPr>
        <w:t>a. de Inschrijving van Leverancier;</w:t>
      </w:r>
    </w:p>
    <w:p w14:paraId="7C2B5C1E" w14:textId="77777777" w:rsidR="00513784" w:rsidRPr="00513784" w:rsidRDefault="00513784" w:rsidP="00513784">
      <w:pPr>
        <w:pStyle w:val="Lijstalinea"/>
        <w:rPr>
          <w:rFonts w:ascii="Calibri" w:eastAsia="Calibri" w:hAnsi="Calibri" w:cs="Calibri"/>
          <w:bCs/>
          <w:sz w:val="22"/>
          <w:szCs w:val="22"/>
        </w:rPr>
      </w:pPr>
      <w:r w:rsidRPr="00513784">
        <w:rPr>
          <w:rFonts w:ascii="Calibri" w:eastAsia="Calibri" w:hAnsi="Calibri" w:cs="Calibri"/>
          <w:bCs/>
          <w:sz w:val="22"/>
          <w:szCs w:val="22"/>
        </w:rPr>
        <w:t>b. het Programma van Eisen en Wensen;</w:t>
      </w:r>
    </w:p>
    <w:p w14:paraId="2679DF57" w14:textId="77777777" w:rsidR="00513784" w:rsidRPr="00513784" w:rsidRDefault="00513784" w:rsidP="00513784">
      <w:pPr>
        <w:pStyle w:val="Lijstalinea"/>
        <w:rPr>
          <w:rFonts w:ascii="Calibri" w:eastAsia="Calibri" w:hAnsi="Calibri" w:cs="Calibri"/>
          <w:bCs/>
          <w:sz w:val="22"/>
          <w:szCs w:val="22"/>
        </w:rPr>
      </w:pPr>
      <w:r w:rsidRPr="00513784">
        <w:rPr>
          <w:rFonts w:ascii="Calibri" w:eastAsia="Calibri" w:hAnsi="Calibri" w:cs="Calibri"/>
          <w:bCs/>
          <w:sz w:val="22"/>
          <w:szCs w:val="22"/>
        </w:rPr>
        <w:lastRenderedPageBreak/>
        <w:t xml:space="preserve">c. de </w:t>
      </w:r>
      <w:proofErr w:type="spellStart"/>
      <w:r w:rsidRPr="00513784">
        <w:rPr>
          <w:rFonts w:ascii="Calibri" w:eastAsia="Calibri" w:hAnsi="Calibri" w:cs="Calibri"/>
          <w:bCs/>
          <w:sz w:val="22"/>
          <w:szCs w:val="22"/>
        </w:rPr>
        <w:t>Subgunningscriteria</w:t>
      </w:r>
      <w:proofErr w:type="spellEnd"/>
      <w:r w:rsidRPr="00513784">
        <w:rPr>
          <w:rFonts w:ascii="Calibri" w:eastAsia="Calibri" w:hAnsi="Calibri" w:cs="Calibri"/>
          <w:bCs/>
          <w:sz w:val="22"/>
          <w:szCs w:val="22"/>
        </w:rPr>
        <w:t>;</w:t>
      </w:r>
    </w:p>
    <w:p w14:paraId="2C79CA93" w14:textId="77777777" w:rsidR="00513784" w:rsidRPr="00513784" w:rsidRDefault="00513784" w:rsidP="00513784">
      <w:pPr>
        <w:pStyle w:val="Lijstalinea"/>
        <w:rPr>
          <w:rFonts w:ascii="Calibri" w:eastAsia="Calibri" w:hAnsi="Calibri" w:cs="Calibri"/>
          <w:bCs/>
          <w:sz w:val="22"/>
          <w:szCs w:val="22"/>
        </w:rPr>
      </w:pPr>
      <w:r w:rsidRPr="00513784">
        <w:rPr>
          <w:rFonts w:ascii="Calibri" w:eastAsia="Calibri" w:hAnsi="Calibri" w:cs="Calibri"/>
          <w:bCs/>
          <w:sz w:val="22"/>
          <w:szCs w:val="22"/>
        </w:rPr>
        <w:t>d. de Nota(’s) van Inlichtingen; en</w:t>
      </w:r>
    </w:p>
    <w:p w14:paraId="592C3178" w14:textId="77777777" w:rsidR="00513784" w:rsidRDefault="00513784" w:rsidP="00513784">
      <w:pPr>
        <w:pStyle w:val="Lijstalinea"/>
        <w:rPr>
          <w:rFonts w:ascii="Calibri" w:eastAsia="Calibri" w:hAnsi="Calibri" w:cs="Calibri"/>
          <w:bCs/>
          <w:sz w:val="22"/>
          <w:szCs w:val="22"/>
        </w:rPr>
      </w:pPr>
      <w:r w:rsidRPr="00513784">
        <w:rPr>
          <w:rFonts w:ascii="Calibri" w:eastAsia="Calibri" w:hAnsi="Calibri" w:cs="Calibri"/>
          <w:bCs/>
          <w:sz w:val="22"/>
          <w:szCs w:val="22"/>
        </w:rPr>
        <w:t>e. deze Overeenkomst.</w:t>
      </w:r>
    </w:p>
    <w:p w14:paraId="5289F356" w14:textId="77777777" w:rsidR="00513784" w:rsidRDefault="00513784" w:rsidP="00513784">
      <w:pPr>
        <w:rPr>
          <w:rFonts w:ascii="Calibri" w:eastAsia="Calibri" w:hAnsi="Calibri" w:cs="Calibri"/>
          <w:bCs/>
          <w:sz w:val="22"/>
          <w:szCs w:val="22"/>
        </w:rPr>
      </w:pPr>
    </w:p>
    <w:p w14:paraId="36A4709C" w14:textId="77777777" w:rsidR="00513784" w:rsidRDefault="00513784" w:rsidP="00513784">
      <w:pPr>
        <w:pStyle w:val="Lijstalinea"/>
        <w:numPr>
          <w:ilvl w:val="0"/>
          <w:numId w:val="39"/>
        </w:numPr>
        <w:rPr>
          <w:rFonts w:ascii="Calibri" w:eastAsia="Calibri" w:hAnsi="Calibri" w:cs="Calibri"/>
          <w:bCs/>
          <w:sz w:val="22"/>
          <w:szCs w:val="22"/>
        </w:rPr>
      </w:pPr>
      <w:r w:rsidRPr="00513784">
        <w:rPr>
          <w:rFonts w:ascii="Calibri" w:eastAsia="Calibri" w:hAnsi="Calibri" w:cs="Calibri"/>
          <w:bCs/>
          <w:sz w:val="22"/>
          <w:szCs w:val="22"/>
        </w:rPr>
        <w:t xml:space="preserve">Tijdens de testfase gelden onverkort alle voorwaarden, prijzen, condities, </w:t>
      </w:r>
      <w:proofErr w:type="spellStart"/>
      <w:r w:rsidRPr="00513784">
        <w:rPr>
          <w:rFonts w:ascii="Calibri" w:eastAsia="Calibri" w:hAnsi="Calibri" w:cs="Calibri"/>
          <w:bCs/>
          <w:sz w:val="22"/>
          <w:szCs w:val="22"/>
        </w:rPr>
        <w:t>KPI’s</w:t>
      </w:r>
      <w:proofErr w:type="spellEnd"/>
      <w:r w:rsidRPr="00513784">
        <w:rPr>
          <w:rFonts w:ascii="Calibri" w:eastAsia="Calibri" w:hAnsi="Calibri" w:cs="Calibri"/>
          <w:bCs/>
          <w:sz w:val="22"/>
          <w:szCs w:val="22"/>
        </w:rPr>
        <w:t xml:space="preserve"> en overige verplichtingen uit de Overeenkomst en de Inschrijving van Leverancier.</w:t>
      </w:r>
    </w:p>
    <w:p w14:paraId="31B7F16E" w14:textId="77777777" w:rsidR="00513784" w:rsidRDefault="00513784" w:rsidP="00513784">
      <w:pPr>
        <w:pStyle w:val="Lijstalinea"/>
        <w:rPr>
          <w:rFonts w:ascii="Calibri" w:eastAsia="Calibri" w:hAnsi="Calibri" w:cs="Calibri"/>
          <w:bCs/>
          <w:sz w:val="22"/>
          <w:szCs w:val="22"/>
        </w:rPr>
      </w:pPr>
    </w:p>
    <w:p w14:paraId="5E360FBC" w14:textId="77777777" w:rsidR="00513784" w:rsidRDefault="00513784" w:rsidP="00513784">
      <w:pPr>
        <w:pStyle w:val="Lijstalinea"/>
        <w:numPr>
          <w:ilvl w:val="0"/>
          <w:numId w:val="39"/>
        </w:numPr>
        <w:rPr>
          <w:rFonts w:ascii="Calibri" w:eastAsia="Calibri" w:hAnsi="Calibri" w:cs="Calibri"/>
          <w:bCs/>
          <w:sz w:val="22"/>
          <w:szCs w:val="22"/>
        </w:rPr>
      </w:pPr>
      <w:r w:rsidRPr="00513784">
        <w:rPr>
          <w:rFonts w:ascii="Calibri" w:eastAsia="Calibri" w:hAnsi="Calibri" w:cs="Calibri"/>
          <w:bCs/>
          <w:sz w:val="22"/>
          <w:szCs w:val="22"/>
        </w:rPr>
        <w:t>Indien Opdrachtgever gemotiveerd vaststelt dat de testfase niet succesvol is doorlopen, is Opdrachtgever gerechtigd zich schriftelijk op de ontbindende voorwaarde te beroepen. In dat geval eindigt de Overeenkomst geheel of gedeeltelijk op de in die schriftelijke mededeling genoemde datum, zonder rechterlijke tussenkomst, zonder ingebrekestelling en zonder enige schadeplichtigheid van Opdrachtgever.</w:t>
      </w:r>
    </w:p>
    <w:p w14:paraId="5B068C2B" w14:textId="77777777" w:rsidR="00513784" w:rsidRPr="00513784" w:rsidRDefault="00513784" w:rsidP="00513784">
      <w:pPr>
        <w:pStyle w:val="Lijstalinea"/>
        <w:rPr>
          <w:rFonts w:ascii="Calibri" w:eastAsia="Calibri" w:hAnsi="Calibri" w:cs="Calibri"/>
          <w:bCs/>
          <w:sz w:val="22"/>
          <w:szCs w:val="22"/>
        </w:rPr>
      </w:pPr>
    </w:p>
    <w:p w14:paraId="3940C245" w14:textId="4C32C6C8" w:rsidR="00513784" w:rsidRPr="00513784" w:rsidRDefault="00513784" w:rsidP="00513784">
      <w:pPr>
        <w:pStyle w:val="Lijstalinea"/>
        <w:numPr>
          <w:ilvl w:val="0"/>
          <w:numId w:val="39"/>
        </w:numPr>
        <w:rPr>
          <w:rFonts w:ascii="Calibri" w:eastAsia="Calibri" w:hAnsi="Calibri" w:cs="Calibri"/>
          <w:bCs/>
          <w:sz w:val="22"/>
          <w:szCs w:val="22"/>
        </w:rPr>
      </w:pPr>
      <w:r w:rsidRPr="00513784">
        <w:rPr>
          <w:rFonts w:ascii="Calibri" w:eastAsia="Calibri" w:hAnsi="Calibri" w:cs="Calibri"/>
          <w:bCs/>
          <w:sz w:val="22"/>
          <w:szCs w:val="22"/>
        </w:rPr>
        <w:t>Leverancier werkt in dat geval onverwijld en kosteloos mee aan een ordelijke afbouw en overdracht, waaronder begrepen terugname van consignatievoorraad, instrumentarium en hulpmiddelen, een en ander conform artikel 1</w:t>
      </w:r>
      <w:r>
        <w:rPr>
          <w:rFonts w:ascii="Calibri" w:eastAsia="Calibri" w:hAnsi="Calibri" w:cs="Calibri"/>
          <w:bCs/>
          <w:sz w:val="22"/>
          <w:szCs w:val="22"/>
        </w:rPr>
        <w:t>5</w:t>
      </w:r>
      <w:r w:rsidRPr="00513784">
        <w:rPr>
          <w:rFonts w:ascii="Calibri" w:eastAsia="Calibri" w:hAnsi="Calibri" w:cs="Calibri"/>
          <w:bCs/>
          <w:sz w:val="22"/>
          <w:szCs w:val="22"/>
        </w:rPr>
        <w:t xml:space="preserve"> van deze Overeenkomst.</w:t>
      </w:r>
    </w:p>
    <w:p w14:paraId="15ABD0B6" w14:textId="77777777" w:rsidR="00513784" w:rsidRDefault="00513784" w:rsidP="001A6B5D">
      <w:pPr>
        <w:pStyle w:val="Lijstalinea"/>
        <w:autoSpaceDE w:val="0"/>
        <w:autoSpaceDN w:val="0"/>
        <w:adjustRightInd w:val="0"/>
        <w:ind w:left="0"/>
        <w:rPr>
          <w:rFonts w:ascii="Calibri" w:eastAsia="Calibri" w:hAnsi="Calibri" w:cs="Calibri"/>
          <w:sz w:val="22"/>
          <w:szCs w:val="22"/>
        </w:rPr>
      </w:pPr>
    </w:p>
    <w:p w14:paraId="2AE5FE2C" w14:textId="0616AD27" w:rsidR="00F24152" w:rsidRPr="001A6B5D" w:rsidRDefault="00F225F3" w:rsidP="001A6B5D">
      <w:pPr>
        <w:pStyle w:val="Lijstalinea"/>
        <w:autoSpaceDE w:val="0"/>
        <w:autoSpaceDN w:val="0"/>
        <w:adjustRightInd w:val="0"/>
        <w:ind w:left="0"/>
        <w:rPr>
          <w:rFonts w:ascii="Calibri" w:eastAsia="Calibri" w:hAnsi="Calibri" w:cs="Calibri"/>
          <w:sz w:val="22"/>
          <w:szCs w:val="22"/>
        </w:rPr>
      </w:pPr>
      <w:r w:rsidRPr="006C6EE3">
        <w:rPr>
          <w:rFonts w:ascii="Calibri" w:eastAsia="Calibri" w:hAnsi="Calibri" w:cs="Calibri"/>
          <w:b/>
          <w:sz w:val="22"/>
          <w:szCs w:val="22"/>
        </w:rPr>
        <w:t>Artikel 1</w:t>
      </w:r>
      <w:r w:rsidR="00513784">
        <w:rPr>
          <w:rFonts w:ascii="Calibri" w:eastAsia="Calibri" w:hAnsi="Calibri" w:cs="Calibri"/>
          <w:b/>
          <w:sz w:val="22"/>
          <w:szCs w:val="22"/>
        </w:rPr>
        <w:t>2</w:t>
      </w:r>
      <w:r w:rsidR="00870D4C" w:rsidRPr="006C6EE3">
        <w:rPr>
          <w:rFonts w:ascii="Calibri" w:eastAsia="Calibri" w:hAnsi="Calibri" w:cs="Calibri"/>
          <w:b/>
          <w:sz w:val="22"/>
          <w:szCs w:val="22"/>
        </w:rPr>
        <w:t>.</w:t>
      </w:r>
      <w:r w:rsidRPr="006C6EE3">
        <w:rPr>
          <w:rFonts w:ascii="Calibri" w:eastAsia="Calibri" w:hAnsi="Calibri" w:cs="Calibri"/>
          <w:b/>
          <w:sz w:val="22"/>
          <w:szCs w:val="22"/>
        </w:rPr>
        <w:t xml:space="preserve"> </w:t>
      </w:r>
      <w:r w:rsidR="001B0F73" w:rsidRPr="001B0F73">
        <w:rPr>
          <w:rFonts w:ascii="Calibri" w:eastAsia="Calibri" w:hAnsi="Calibri" w:cs="Calibri"/>
          <w:b/>
          <w:sz w:val="22"/>
          <w:szCs w:val="22"/>
        </w:rPr>
        <w:t>Ontbinding</w:t>
      </w:r>
      <w:r w:rsidR="00A03170">
        <w:rPr>
          <w:rFonts w:ascii="Calibri" w:eastAsia="Calibri" w:hAnsi="Calibri" w:cs="Calibri"/>
          <w:b/>
          <w:sz w:val="22"/>
          <w:szCs w:val="22"/>
        </w:rPr>
        <w:t xml:space="preserve"> </w:t>
      </w:r>
      <w:r w:rsidR="001B0F73" w:rsidRPr="001B0F73">
        <w:rPr>
          <w:rFonts w:ascii="Calibri" w:eastAsia="Calibri" w:hAnsi="Calibri" w:cs="Calibri"/>
          <w:b/>
          <w:sz w:val="22"/>
          <w:szCs w:val="22"/>
        </w:rPr>
        <w:t>en opzegging (geheel of gedeeltelijk)</w:t>
      </w:r>
    </w:p>
    <w:p w14:paraId="54549D39" w14:textId="77777777" w:rsidR="001B0F73" w:rsidRPr="00F24152" w:rsidRDefault="001B0F73">
      <w:pPr>
        <w:rPr>
          <w:rFonts w:ascii="Calibri" w:eastAsia="Calibri" w:hAnsi="Calibri" w:cs="Calibri"/>
          <w:b/>
          <w:sz w:val="22"/>
          <w:szCs w:val="22"/>
          <w:lang w:val="nl-NL" w:eastAsia="en-US"/>
        </w:rPr>
      </w:pPr>
    </w:p>
    <w:p w14:paraId="4D20793C" w14:textId="3EC5112D" w:rsidR="00F225F3" w:rsidRPr="007A15F7" w:rsidRDefault="00F225F3" w:rsidP="008F0586">
      <w:pPr>
        <w:ind w:left="705" w:hanging="705"/>
        <w:rPr>
          <w:rFonts w:ascii="Calibri" w:hAnsi="Calibri" w:cs="Calibri"/>
          <w:sz w:val="22"/>
          <w:szCs w:val="22"/>
          <w:lang w:val="nl-NL"/>
        </w:rPr>
      </w:pPr>
      <w:r w:rsidRPr="007A15F7">
        <w:rPr>
          <w:rFonts w:ascii="Calibri" w:hAnsi="Calibri" w:cs="Calibri"/>
          <w:sz w:val="22"/>
          <w:szCs w:val="22"/>
          <w:lang w:val="nl-NL"/>
        </w:rPr>
        <w:t xml:space="preserve">a.  </w:t>
      </w:r>
      <w:r w:rsidRPr="007A15F7">
        <w:rPr>
          <w:rFonts w:ascii="Calibri" w:hAnsi="Calibri" w:cs="Calibri"/>
          <w:sz w:val="22"/>
          <w:szCs w:val="22"/>
          <w:lang w:val="nl-NL"/>
        </w:rPr>
        <w:tab/>
        <w:t xml:space="preserve">Het </w:t>
      </w:r>
      <w:proofErr w:type="spellStart"/>
      <w:r w:rsidRPr="007A15F7">
        <w:rPr>
          <w:rFonts w:ascii="Calibri" w:hAnsi="Calibri" w:cs="Calibri"/>
          <w:sz w:val="22"/>
          <w:szCs w:val="22"/>
          <w:lang w:val="nl-NL"/>
        </w:rPr>
        <w:t>azM</w:t>
      </w:r>
      <w:proofErr w:type="spellEnd"/>
      <w:r w:rsidRPr="007A15F7">
        <w:rPr>
          <w:rFonts w:ascii="Calibri" w:hAnsi="Calibri" w:cs="Calibri"/>
          <w:sz w:val="22"/>
          <w:szCs w:val="22"/>
          <w:lang w:val="nl-NL"/>
        </w:rPr>
        <w:t xml:space="preserve"> is bevoegd deze overeenkomst</w:t>
      </w:r>
      <w:r w:rsidR="001B0F73" w:rsidRPr="001B0F73">
        <w:rPr>
          <w:rFonts w:ascii="Calibri" w:hAnsi="Calibri" w:cs="Calibri"/>
          <w:sz w:val="22"/>
          <w:szCs w:val="22"/>
          <w:lang w:val="nl-NL"/>
        </w:rPr>
        <w:t>, met inachtneming van een opzegtermijn van één maand</w:t>
      </w:r>
      <w:r w:rsidR="001B0F73">
        <w:rPr>
          <w:rFonts w:ascii="Calibri" w:hAnsi="Calibri" w:cs="Calibri"/>
          <w:sz w:val="22"/>
          <w:szCs w:val="22"/>
          <w:lang w:val="nl-NL"/>
        </w:rPr>
        <w:t xml:space="preserve">, </w:t>
      </w:r>
      <w:r w:rsidRPr="007A15F7">
        <w:rPr>
          <w:rFonts w:ascii="Calibri" w:hAnsi="Calibri" w:cs="Calibri"/>
          <w:sz w:val="22"/>
          <w:szCs w:val="22"/>
          <w:lang w:val="nl-NL"/>
        </w:rPr>
        <w:t xml:space="preserve">geheel of gedeeltelijk </w:t>
      </w:r>
      <w:r w:rsidR="001B0F73">
        <w:rPr>
          <w:rFonts w:ascii="Calibri" w:hAnsi="Calibri" w:cs="Calibri"/>
          <w:sz w:val="22"/>
          <w:szCs w:val="22"/>
          <w:lang w:val="nl-NL"/>
        </w:rPr>
        <w:t>op te zeggen</w:t>
      </w:r>
      <w:r w:rsidRPr="007A15F7">
        <w:rPr>
          <w:rFonts w:ascii="Calibri" w:hAnsi="Calibri" w:cs="Calibri"/>
          <w:sz w:val="22"/>
          <w:szCs w:val="22"/>
          <w:lang w:val="nl-NL"/>
        </w:rPr>
        <w:t xml:space="preserve"> </w:t>
      </w:r>
      <w:r w:rsidR="008F0586" w:rsidRPr="007A15F7">
        <w:rPr>
          <w:rFonts w:ascii="Calibri" w:hAnsi="Calibri" w:cs="Calibri"/>
          <w:sz w:val="22"/>
          <w:szCs w:val="22"/>
          <w:lang w:val="nl-NL"/>
        </w:rPr>
        <w:t>indien d</w:t>
      </w:r>
      <w:r w:rsidRPr="007A15F7">
        <w:rPr>
          <w:rFonts w:ascii="Calibri" w:hAnsi="Calibri" w:cs="Calibri"/>
          <w:sz w:val="22"/>
          <w:szCs w:val="22"/>
          <w:lang w:val="nl-NL"/>
        </w:rPr>
        <w:t xml:space="preserve">e marktsituatie c.q. overige omstandigheden zodanig wijzigen dat het gemiddelde netto prijsniveau bij de concurrerende leveranciers van onderhavige </w:t>
      </w:r>
      <w:r w:rsidR="008F0586" w:rsidRPr="007A15F7">
        <w:rPr>
          <w:rFonts w:ascii="Calibri" w:hAnsi="Calibri" w:cs="Calibri"/>
          <w:sz w:val="22"/>
          <w:szCs w:val="22"/>
          <w:lang w:val="nl-NL"/>
        </w:rPr>
        <w:t>producten</w:t>
      </w:r>
      <w:r w:rsidRPr="007A15F7">
        <w:rPr>
          <w:rFonts w:ascii="Calibri" w:hAnsi="Calibri" w:cs="Calibri"/>
          <w:sz w:val="22"/>
          <w:szCs w:val="22"/>
          <w:lang w:val="nl-NL"/>
        </w:rPr>
        <w:t xml:space="preserve"> met meer dan 10% daalt en Leverancier zich qua netto prijzen hier </w:t>
      </w:r>
      <w:r w:rsidR="008F0586" w:rsidRPr="007A15F7">
        <w:rPr>
          <w:rFonts w:ascii="Calibri" w:hAnsi="Calibri" w:cs="Calibri"/>
          <w:sz w:val="22"/>
          <w:szCs w:val="22"/>
          <w:lang w:val="nl-NL"/>
        </w:rPr>
        <w:t>niet aan kan of wil conformeren of indien er</w:t>
      </w:r>
      <w:r w:rsidRPr="007A15F7">
        <w:rPr>
          <w:rFonts w:ascii="Calibri" w:hAnsi="Calibri" w:cs="Calibri"/>
          <w:sz w:val="22"/>
          <w:szCs w:val="22"/>
        </w:rPr>
        <w:t xml:space="preserve"> zich op het productgebied baanbrekende ontwikkelingen voordoen en Leverancier hier niet in mee kan of wil gaan.</w:t>
      </w:r>
    </w:p>
    <w:p w14:paraId="71D7D15B" w14:textId="77777777" w:rsidR="00F225F3" w:rsidRPr="007A15F7" w:rsidRDefault="00F225F3">
      <w:pPr>
        <w:rPr>
          <w:rFonts w:ascii="Calibri" w:hAnsi="Calibri" w:cs="Calibri"/>
          <w:sz w:val="22"/>
          <w:szCs w:val="22"/>
          <w:lang w:val="nl-NL"/>
        </w:rPr>
      </w:pPr>
    </w:p>
    <w:p w14:paraId="7F8772BC" w14:textId="77777777" w:rsidR="00F225F3" w:rsidRPr="007A15F7" w:rsidRDefault="00F225F3">
      <w:pPr>
        <w:ind w:left="705" w:hanging="705"/>
        <w:rPr>
          <w:rFonts w:ascii="Calibri" w:hAnsi="Calibri" w:cs="Calibri"/>
          <w:sz w:val="22"/>
          <w:szCs w:val="22"/>
          <w:lang w:val="nl-NL"/>
        </w:rPr>
      </w:pPr>
      <w:r w:rsidRPr="007A15F7">
        <w:rPr>
          <w:rFonts w:ascii="Calibri" w:hAnsi="Calibri" w:cs="Calibri"/>
          <w:sz w:val="22"/>
          <w:szCs w:val="22"/>
          <w:lang w:val="nl-NL"/>
        </w:rPr>
        <w:t xml:space="preserve">b. </w:t>
      </w:r>
      <w:r w:rsidRPr="007A15F7">
        <w:rPr>
          <w:rFonts w:ascii="Calibri" w:hAnsi="Calibri" w:cs="Calibri"/>
          <w:sz w:val="22"/>
          <w:szCs w:val="22"/>
          <w:lang w:val="nl-NL"/>
        </w:rPr>
        <w:tab/>
      </w:r>
      <w:r w:rsidR="00C13182" w:rsidRPr="007A15F7">
        <w:rPr>
          <w:rFonts w:ascii="Calibri" w:hAnsi="Calibri" w:cs="Calibri"/>
          <w:sz w:val="22"/>
          <w:szCs w:val="22"/>
          <w:lang w:val="nl-NL"/>
        </w:rPr>
        <w:t>Indien mocht blijken</w:t>
      </w:r>
      <w:r w:rsidR="00DF73AB">
        <w:rPr>
          <w:rFonts w:ascii="Calibri" w:hAnsi="Calibri" w:cs="Calibri"/>
          <w:sz w:val="22"/>
          <w:szCs w:val="22"/>
          <w:lang w:val="nl-NL"/>
        </w:rPr>
        <w:t xml:space="preserve"> dat </w:t>
      </w:r>
      <w:r w:rsidR="00C7663F">
        <w:rPr>
          <w:rFonts w:ascii="Calibri" w:hAnsi="Calibri" w:cs="Calibri"/>
          <w:sz w:val="22"/>
          <w:szCs w:val="22"/>
          <w:lang w:val="nl-NL"/>
        </w:rPr>
        <w:t>alle of enkele</w:t>
      </w:r>
      <w:r w:rsidR="00C13182" w:rsidRPr="007A15F7">
        <w:rPr>
          <w:rFonts w:ascii="Calibri" w:hAnsi="Calibri" w:cs="Calibri"/>
          <w:sz w:val="22"/>
          <w:szCs w:val="22"/>
          <w:lang w:val="nl-NL"/>
        </w:rPr>
        <w:t xml:space="preserve"> producten binnen een periode van 4 maanden na aanvang van deze overeenkomst niet geschikt zijn voor het beoogde doel, zulks ter beoordeling van het </w:t>
      </w:r>
      <w:proofErr w:type="spellStart"/>
      <w:r w:rsidR="00C13182" w:rsidRPr="007A15F7">
        <w:rPr>
          <w:rFonts w:ascii="Calibri" w:hAnsi="Calibri" w:cs="Calibri"/>
          <w:sz w:val="22"/>
          <w:szCs w:val="22"/>
          <w:lang w:val="nl-NL"/>
        </w:rPr>
        <w:t>azM</w:t>
      </w:r>
      <w:proofErr w:type="spellEnd"/>
      <w:r w:rsidR="00C13182" w:rsidRPr="007A15F7">
        <w:rPr>
          <w:rFonts w:ascii="Calibri" w:hAnsi="Calibri" w:cs="Calibri"/>
          <w:sz w:val="22"/>
          <w:szCs w:val="22"/>
          <w:lang w:val="nl-NL"/>
        </w:rPr>
        <w:t>, dan wordt onderhavige overeenkomst</w:t>
      </w:r>
      <w:r w:rsidR="00CB0A5A">
        <w:rPr>
          <w:rFonts w:ascii="Calibri" w:hAnsi="Calibri" w:cs="Calibri"/>
          <w:sz w:val="22"/>
          <w:szCs w:val="22"/>
          <w:lang w:val="nl-NL"/>
        </w:rPr>
        <w:t xml:space="preserve"> </w:t>
      </w:r>
      <w:r w:rsidR="00CB0A5A" w:rsidRPr="00CB0A5A">
        <w:rPr>
          <w:rFonts w:ascii="Calibri" w:hAnsi="Calibri" w:cs="Calibri"/>
          <w:sz w:val="22"/>
          <w:szCs w:val="22"/>
          <w:lang w:val="nl-NL"/>
        </w:rPr>
        <w:t>geheel of gedeeltelijk</w:t>
      </w:r>
      <w:r w:rsidR="00C13182" w:rsidRPr="007A15F7">
        <w:rPr>
          <w:rFonts w:ascii="Calibri" w:hAnsi="Calibri" w:cs="Calibri"/>
          <w:sz w:val="22"/>
          <w:szCs w:val="22"/>
          <w:lang w:val="nl-NL"/>
        </w:rPr>
        <w:t xml:space="preserve"> ontbonden. Dit leidt niet tot enige schadevergoeding tussen Partijen.</w:t>
      </w:r>
    </w:p>
    <w:p w14:paraId="0A499F0B" w14:textId="77777777" w:rsidR="00F225F3" w:rsidRPr="007A15F7" w:rsidRDefault="00F225F3">
      <w:pPr>
        <w:rPr>
          <w:rFonts w:ascii="Calibri" w:hAnsi="Calibri" w:cs="Calibri"/>
          <w:sz w:val="22"/>
          <w:szCs w:val="22"/>
          <w:lang w:val="nl-NL"/>
        </w:rPr>
      </w:pPr>
    </w:p>
    <w:p w14:paraId="45672F81" w14:textId="77777777" w:rsidR="00F225F3" w:rsidRPr="007A15F7" w:rsidRDefault="00F225F3" w:rsidP="00492619">
      <w:pPr>
        <w:pStyle w:val="Tekstopmerking"/>
        <w:ind w:left="705" w:hanging="705"/>
        <w:rPr>
          <w:rFonts w:ascii="Calibri" w:hAnsi="Calibri" w:cs="Calibri"/>
          <w:sz w:val="22"/>
          <w:szCs w:val="22"/>
          <w:lang w:val="nl-NL"/>
        </w:rPr>
      </w:pPr>
      <w:r w:rsidRPr="007A15F7">
        <w:rPr>
          <w:rFonts w:ascii="Calibri" w:hAnsi="Calibri" w:cs="Calibri"/>
          <w:sz w:val="22"/>
          <w:szCs w:val="22"/>
          <w:lang w:val="nl-NL"/>
        </w:rPr>
        <w:t>c.</w:t>
      </w:r>
      <w:r w:rsidRPr="007A15F7">
        <w:rPr>
          <w:rFonts w:ascii="Calibri" w:hAnsi="Calibri" w:cs="Calibri"/>
          <w:sz w:val="22"/>
          <w:szCs w:val="22"/>
          <w:lang w:val="nl-NL"/>
        </w:rPr>
        <w:tab/>
      </w:r>
      <w:r w:rsidR="00492619" w:rsidRPr="00492619">
        <w:rPr>
          <w:rFonts w:ascii="Calibri" w:hAnsi="Calibri" w:cs="Calibri"/>
          <w:sz w:val="22"/>
          <w:szCs w:val="22"/>
          <w:lang w:val="nl-NL"/>
        </w:rPr>
        <w:t xml:space="preserve">In het geval van een (grotendeels) aan leverancier verwijtbare (gehele of gedeeltelijke) ontbinding van de overeenkomst heeft het </w:t>
      </w:r>
      <w:proofErr w:type="spellStart"/>
      <w:r w:rsidR="00492619" w:rsidRPr="00492619">
        <w:rPr>
          <w:rFonts w:ascii="Calibri" w:hAnsi="Calibri" w:cs="Calibri"/>
          <w:sz w:val="22"/>
          <w:szCs w:val="22"/>
          <w:lang w:val="nl-NL"/>
        </w:rPr>
        <w:t>azM</w:t>
      </w:r>
      <w:proofErr w:type="spellEnd"/>
      <w:r w:rsidR="00492619" w:rsidRPr="00492619">
        <w:rPr>
          <w:rFonts w:ascii="Calibri" w:hAnsi="Calibri" w:cs="Calibri"/>
          <w:sz w:val="22"/>
          <w:szCs w:val="22"/>
          <w:lang w:val="nl-NL"/>
        </w:rPr>
        <w:t xml:space="preserve"> het recht de Leverancier te verplichten tot volledige terugname en vergoeding van alle dan aanwezige voorraden in al haar of Hospital Logistics’ magazijnen. Dit geldt nadrukkelijk ook voor alle aangebroken verpakkingen (zowel binnen- alsook buitenverpakkingen).</w:t>
      </w:r>
    </w:p>
    <w:p w14:paraId="22963EC8" w14:textId="77777777" w:rsidR="00F225F3" w:rsidRPr="007A15F7" w:rsidRDefault="00F225F3">
      <w:pPr>
        <w:rPr>
          <w:rFonts w:ascii="Calibri" w:hAnsi="Calibri" w:cs="Calibri"/>
          <w:sz w:val="22"/>
          <w:szCs w:val="22"/>
          <w:lang w:val="nl-NL"/>
        </w:rPr>
      </w:pPr>
    </w:p>
    <w:p w14:paraId="78F34D1A" w14:textId="77777777" w:rsidR="00F225F3" w:rsidRDefault="00F225F3">
      <w:pPr>
        <w:ind w:left="705" w:hanging="705"/>
        <w:rPr>
          <w:rFonts w:ascii="Calibri" w:hAnsi="Calibri" w:cs="Calibri"/>
          <w:sz w:val="22"/>
          <w:szCs w:val="22"/>
          <w:lang w:val="nl-NL"/>
        </w:rPr>
      </w:pPr>
      <w:r w:rsidRPr="007A15F7">
        <w:rPr>
          <w:rFonts w:ascii="Calibri" w:hAnsi="Calibri" w:cs="Calibri"/>
          <w:sz w:val="22"/>
          <w:szCs w:val="22"/>
          <w:lang w:val="nl-NL"/>
        </w:rPr>
        <w:t>d.</w:t>
      </w:r>
      <w:r w:rsidRPr="007A15F7">
        <w:rPr>
          <w:rFonts w:ascii="Calibri" w:hAnsi="Calibri" w:cs="Calibri"/>
          <w:sz w:val="22"/>
          <w:szCs w:val="22"/>
          <w:lang w:val="nl-NL"/>
        </w:rPr>
        <w:tab/>
      </w:r>
      <w:r w:rsidR="001B0F73" w:rsidRPr="001B0F73">
        <w:rPr>
          <w:rFonts w:ascii="Calibri" w:hAnsi="Calibri" w:cs="Calibri"/>
          <w:sz w:val="22"/>
          <w:szCs w:val="22"/>
          <w:lang w:val="nl-NL"/>
        </w:rPr>
        <w:t xml:space="preserve">Ontbinding of opzegging </w:t>
      </w:r>
      <w:r w:rsidR="001B0F73">
        <w:rPr>
          <w:rFonts w:ascii="Calibri" w:hAnsi="Calibri" w:cs="Calibri"/>
          <w:sz w:val="22"/>
          <w:szCs w:val="22"/>
          <w:lang w:val="nl-NL"/>
        </w:rPr>
        <w:t xml:space="preserve"> </w:t>
      </w:r>
      <w:r w:rsidR="00DA1E9A" w:rsidRPr="007A15F7">
        <w:rPr>
          <w:rFonts w:ascii="Calibri" w:hAnsi="Calibri" w:cs="Calibri"/>
          <w:sz w:val="22"/>
          <w:szCs w:val="22"/>
          <w:lang w:val="nl-NL"/>
        </w:rPr>
        <w:t>op grond van lid</w:t>
      </w:r>
      <w:r w:rsidR="00C13182" w:rsidRPr="007A15F7">
        <w:rPr>
          <w:rFonts w:ascii="Calibri" w:hAnsi="Calibri" w:cs="Calibri"/>
          <w:sz w:val="22"/>
          <w:szCs w:val="22"/>
          <w:lang w:val="nl-NL"/>
        </w:rPr>
        <w:t xml:space="preserve"> a </w:t>
      </w:r>
      <w:r w:rsidR="00A10CFF">
        <w:rPr>
          <w:rFonts w:ascii="Calibri" w:hAnsi="Calibri" w:cs="Calibri"/>
          <w:sz w:val="22"/>
          <w:szCs w:val="22"/>
          <w:lang w:val="nl-NL"/>
        </w:rPr>
        <w:t xml:space="preserve">of </w:t>
      </w:r>
      <w:r w:rsidR="00C13182" w:rsidRPr="007A15F7">
        <w:rPr>
          <w:rFonts w:ascii="Calibri" w:hAnsi="Calibri" w:cs="Calibri"/>
          <w:sz w:val="22"/>
          <w:szCs w:val="22"/>
          <w:lang w:val="nl-NL"/>
        </w:rPr>
        <w:t xml:space="preserve">lid b geschiedt per aangetekend schrijven of </w:t>
      </w:r>
      <w:r w:rsidR="00CB0A5A">
        <w:rPr>
          <w:rFonts w:ascii="Calibri" w:hAnsi="Calibri" w:cs="Calibri"/>
          <w:sz w:val="22"/>
          <w:szCs w:val="22"/>
          <w:lang w:val="nl-NL"/>
        </w:rPr>
        <w:t xml:space="preserve">per </w:t>
      </w:r>
      <w:r w:rsidR="00C13182" w:rsidRPr="007A15F7">
        <w:rPr>
          <w:rFonts w:ascii="Calibri" w:hAnsi="Calibri" w:cs="Calibri"/>
          <w:sz w:val="22"/>
          <w:szCs w:val="22"/>
          <w:lang w:val="nl-NL"/>
        </w:rPr>
        <w:t xml:space="preserve">email </w:t>
      </w:r>
      <w:r w:rsidRPr="007A15F7">
        <w:rPr>
          <w:rFonts w:ascii="Calibri" w:hAnsi="Calibri" w:cs="Calibri"/>
          <w:sz w:val="22"/>
          <w:szCs w:val="22"/>
          <w:lang w:val="nl-NL"/>
        </w:rPr>
        <w:t>aan Leverancier.</w:t>
      </w:r>
    </w:p>
    <w:p w14:paraId="28E1E578" w14:textId="77777777" w:rsidR="001B0F73" w:rsidRDefault="001B0F73">
      <w:pPr>
        <w:ind w:left="705" w:hanging="705"/>
        <w:rPr>
          <w:rFonts w:ascii="Calibri" w:hAnsi="Calibri" w:cs="Calibri"/>
          <w:sz w:val="22"/>
          <w:szCs w:val="22"/>
          <w:lang w:val="nl-NL"/>
        </w:rPr>
      </w:pPr>
    </w:p>
    <w:p w14:paraId="7D2CEC5B" w14:textId="77777777" w:rsidR="00D65C3D" w:rsidRPr="00D65C3D" w:rsidRDefault="001B0F73" w:rsidP="001369F3">
      <w:pPr>
        <w:ind w:left="705" w:hanging="705"/>
        <w:rPr>
          <w:rFonts w:ascii="Calibri" w:hAnsi="Calibri" w:cs="Calibri"/>
          <w:sz w:val="22"/>
          <w:szCs w:val="22"/>
          <w:lang w:val="nl-NL"/>
        </w:rPr>
      </w:pPr>
      <w:r>
        <w:rPr>
          <w:rFonts w:ascii="Calibri" w:hAnsi="Calibri" w:cs="Calibri"/>
          <w:sz w:val="22"/>
          <w:szCs w:val="22"/>
          <w:lang w:val="nl-NL"/>
        </w:rPr>
        <w:t xml:space="preserve">e. </w:t>
      </w:r>
      <w:r>
        <w:rPr>
          <w:rFonts w:ascii="Calibri" w:hAnsi="Calibri" w:cs="Calibri"/>
          <w:sz w:val="22"/>
          <w:szCs w:val="22"/>
          <w:lang w:val="nl-NL"/>
        </w:rPr>
        <w:tab/>
      </w:r>
      <w:r w:rsidR="00C757B6" w:rsidRPr="00001B79">
        <w:rPr>
          <w:rFonts w:ascii="Calibri" w:hAnsi="Calibri" w:cs="Calibri"/>
          <w:sz w:val="22"/>
          <w:szCs w:val="22"/>
          <w:lang w:val="nl-NL"/>
        </w:rPr>
        <w:t xml:space="preserve">In geval van duurovereenkomsten met een looptijd van tenminste </w:t>
      </w:r>
      <w:r w:rsidR="00C757B6">
        <w:rPr>
          <w:rFonts w:ascii="Calibri" w:hAnsi="Calibri" w:cs="Calibri"/>
          <w:sz w:val="22"/>
          <w:szCs w:val="22"/>
          <w:lang w:val="nl-NL"/>
        </w:rPr>
        <w:t>drie</w:t>
      </w:r>
      <w:r w:rsidR="00C757B6" w:rsidRPr="00001B79">
        <w:rPr>
          <w:rFonts w:ascii="Calibri" w:hAnsi="Calibri" w:cs="Calibri"/>
          <w:sz w:val="22"/>
          <w:szCs w:val="22"/>
          <w:lang w:val="nl-NL"/>
        </w:rPr>
        <w:t xml:space="preserve"> jaar is UMC te allen tijde bevoegd om de Overeenkomst tussentijds op te zeggen, zonder opgave van redenen, mits daarbij een opzegtermijn van tenminste drie maanden in acht wordt genomen. UMC is ten gevolge</w:t>
      </w:r>
      <w:r w:rsidR="00C757B6">
        <w:rPr>
          <w:rFonts w:ascii="Calibri" w:hAnsi="Calibri" w:cs="Calibri"/>
          <w:sz w:val="22"/>
          <w:szCs w:val="22"/>
          <w:lang w:val="nl-NL"/>
        </w:rPr>
        <w:t xml:space="preserve"> </w:t>
      </w:r>
      <w:r w:rsidR="00C757B6" w:rsidRPr="00001B79">
        <w:rPr>
          <w:rFonts w:ascii="Calibri" w:hAnsi="Calibri" w:cs="Calibri"/>
          <w:sz w:val="22"/>
          <w:szCs w:val="22"/>
          <w:lang w:val="nl-NL"/>
        </w:rPr>
        <w:t>van een dergelijke opzegging niet schadeplichtig jegens Leverancier.</w:t>
      </w:r>
      <w:r w:rsidR="00ED3E2A" w:rsidRPr="00ED3E2A">
        <w:rPr>
          <w:rFonts w:cs="Arial"/>
          <w:color w:val="000000"/>
          <w:sz w:val="18"/>
          <w:szCs w:val="18"/>
          <w:lang w:val="nl-NL"/>
        </w:rPr>
        <w:t xml:space="preserve"> </w:t>
      </w:r>
    </w:p>
    <w:p w14:paraId="3F744F00" w14:textId="77777777" w:rsidR="00D65C3D" w:rsidRPr="00D65C3D" w:rsidRDefault="00D65C3D" w:rsidP="00D65C3D">
      <w:pPr>
        <w:rPr>
          <w:rFonts w:ascii="Calibri" w:hAnsi="Calibri" w:cs="Calibri"/>
          <w:sz w:val="22"/>
          <w:szCs w:val="22"/>
          <w:lang w:val="nl-NL"/>
        </w:rPr>
      </w:pPr>
    </w:p>
    <w:p w14:paraId="6C079B39" w14:textId="2089CAC9" w:rsidR="001369F3" w:rsidRDefault="001369F3" w:rsidP="002C056E">
      <w:pPr>
        <w:ind w:left="705" w:hanging="705"/>
        <w:rPr>
          <w:rFonts w:ascii="Calibri" w:hAnsi="Calibri" w:cs="Calibri"/>
          <w:sz w:val="22"/>
          <w:szCs w:val="22"/>
          <w:lang w:val="nl-NL"/>
        </w:rPr>
      </w:pPr>
      <w:r>
        <w:rPr>
          <w:rFonts w:ascii="Calibri" w:hAnsi="Calibri" w:cs="Calibri"/>
          <w:sz w:val="22"/>
          <w:szCs w:val="22"/>
          <w:lang w:val="nl-NL"/>
        </w:rPr>
        <w:lastRenderedPageBreak/>
        <w:t>f</w:t>
      </w:r>
      <w:r w:rsidR="00D65C3D" w:rsidRPr="00D65C3D">
        <w:rPr>
          <w:rFonts w:ascii="Calibri" w:hAnsi="Calibri" w:cs="Calibri"/>
          <w:sz w:val="22"/>
          <w:szCs w:val="22"/>
          <w:lang w:val="nl-NL"/>
        </w:rPr>
        <w:t>.</w:t>
      </w:r>
      <w:r w:rsidR="00D65C3D">
        <w:rPr>
          <w:rFonts w:ascii="Calibri" w:hAnsi="Calibri" w:cs="Calibri"/>
          <w:sz w:val="22"/>
          <w:szCs w:val="22"/>
          <w:lang w:val="nl-NL"/>
        </w:rPr>
        <w:tab/>
      </w:r>
      <w:r w:rsidR="00D65C3D" w:rsidRPr="00D65C3D">
        <w:rPr>
          <w:rFonts w:ascii="Calibri" w:hAnsi="Calibri" w:cs="Calibri"/>
          <w:sz w:val="22"/>
          <w:szCs w:val="22"/>
          <w:lang w:val="nl-NL"/>
        </w:rPr>
        <w:t xml:space="preserve">Indien het </w:t>
      </w:r>
      <w:proofErr w:type="spellStart"/>
      <w:r w:rsidR="00D65C3D" w:rsidRPr="00D65C3D">
        <w:rPr>
          <w:rFonts w:ascii="Calibri" w:hAnsi="Calibri" w:cs="Calibri"/>
          <w:sz w:val="22"/>
          <w:szCs w:val="22"/>
          <w:lang w:val="nl-NL"/>
        </w:rPr>
        <w:t>azM</w:t>
      </w:r>
      <w:proofErr w:type="spellEnd"/>
      <w:r w:rsidR="00D65C3D" w:rsidRPr="00D65C3D">
        <w:rPr>
          <w:rFonts w:ascii="Calibri" w:hAnsi="Calibri" w:cs="Calibri"/>
          <w:sz w:val="22"/>
          <w:szCs w:val="22"/>
          <w:lang w:val="nl-NL"/>
        </w:rPr>
        <w:t xml:space="preserve"> wenst te participeren in een </w:t>
      </w:r>
      <w:r w:rsidR="00986662">
        <w:rPr>
          <w:rFonts w:ascii="Calibri" w:hAnsi="Calibri" w:cs="Calibri"/>
          <w:sz w:val="22"/>
          <w:szCs w:val="22"/>
          <w:lang w:val="nl-NL"/>
        </w:rPr>
        <w:t>UMCNL</w:t>
      </w:r>
      <w:r w:rsidR="00D65C3D" w:rsidRPr="00D65C3D">
        <w:rPr>
          <w:rFonts w:ascii="Calibri" w:hAnsi="Calibri" w:cs="Calibri"/>
          <w:sz w:val="22"/>
          <w:szCs w:val="22"/>
          <w:lang w:val="nl-NL"/>
        </w:rPr>
        <w:t xml:space="preserve"> aanbestedingstraject, boven de Europese drempelwaarden, is het </w:t>
      </w:r>
      <w:proofErr w:type="spellStart"/>
      <w:r w:rsidR="00D65C3D" w:rsidRPr="00D65C3D">
        <w:rPr>
          <w:rFonts w:ascii="Calibri" w:hAnsi="Calibri" w:cs="Calibri"/>
          <w:sz w:val="22"/>
          <w:szCs w:val="22"/>
          <w:lang w:val="nl-NL"/>
        </w:rPr>
        <w:t>azM</w:t>
      </w:r>
      <w:proofErr w:type="spellEnd"/>
      <w:r w:rsidR="00D65C3D" w:rsidRPr="00D65C3D">
        <w:rPr>
          <w:rFonts w:ascii="Calibri" w:hAnsi="Calibri" w:cs="Calibri"/>
          <w:sz w:val="22"/>
          <w:szCs w:val="22"/>
          <w:lang w:val="nl-NL"/>
        </w:rPr>
        <w:t xml:space="preserve"> gerechtigd bijgaande overeenkomst op te zeggen met inachtneming van een opzegtermijn van één maand.</w:t>
      </w:r>
    </w:p>
    <w:p w14:paraId="7ADACCF2" w14:textId="77777777" w:rsidR="00691FC7" w:rsidRDefault="00691FC7" w:rsidP="00B438C2">
      <w:pPr>
        <w:rPr>
          <w:rFonts w:ascii="Calibri" w:eastAsia="Calibri" w:hAnsi="Calibri" w:cs="Calibri"/>
          <w:b/>
          <w:color w:val="000000"/>
          <w:sz w:val="22"/>
          <w:szCs w:val="22"/>
        </w:rPr>
      </w:pPr>
    </w:p>
    <w:p w14:paraId="36F547D7" w14:textId="60FC41C1" w:rsidR="00B438C2" w:rsidRPr="001A6B5D" w:rsidRDefault="005D04D5" w:rsidP="00B438C2">
      <w:pPr>
        <w:rPr>
          <w:rFonts w:ascii="Calibri" w:hAnsi="Calibri" w:cs="Calibri"/>
          <w:sz w:val="22"/>
          <w:szCs w:val="22"/>
          <w:lang w:val="nl-NL"/>
        </w:rPr>
      </w:pPr>
      <w:r w:rsidRPr="007A15F7">
        <w:rPr>
          <w:rFonts w:ascii="Calibri" w:eastAsia="Calibri" w:hAnsi="Calibri" w:cs="Calibri"/>
          <w:b/>
          <w:color w:val="000000"/>
          <w:sz w:val="22"/>
          <w:szCs w:val="22"/>
        </w:rPr>
        <w:t>Artikel 1</w:t>
      </w:r>
      <w:r w:rsidR="00513784">
        <w:rPr>
          <w:rFonts w:ascii="Calibri" w:eastAsia="Calibri" w:hAnsi="Calibri" w:cs="Calibri"/>
          <w:b/>
          <w:color w:val="000000"/>
          <w:sz w:val="22"/>
          <w:szCs w:val="22"/>
        </w:rPr>
        <w:t>3</w:t>
      </w:r>
      <w:r w:rsidR="00870D4C" w:rsidRPr="007A15F7">
        <w:rPr>
          <w:rFonts w:ascii="Calibri" w:eastAsia="Calibri" w:hAnsi="Calibri" w:cs="Calibri"/>
          <w:b/>
          <w:color w:val="000000"/>
          <w:sz w:val="22"/>
          <w:szCs w:val="22"/>
        </w:rPr>
        <w:t>.</w:t>
      </w:r>
      <w:r w:rsidRPr="007A15F7">
        <w:rPr>
          <w:rFonts w:ascii="Calibri" w:eastAsia="Calibri" w:hAnsi="Calibri" w:cs="Calibri"/>
          <w:b/>
          <w:color w:val="000000"/>
          <w:sz w:val="22"/>
          <w:szCs w:val="22"/>
        </w:rPr>
        <w:t xml:space="preserve"> Logistiek </w:t>
      </w:r>
    </w:p>
    <w:p w14:paraId="7AD1DA8B" w14:textId="77777777" w:rsidR="005D04D5" w:rsidRPr="007A15F7" w:rsidRDefault="005D04D5" w:rsidP="00B438C2">
      <w:pPr>
        <w:pStyle w:val="Default"/>
        <w:rPr>
          <w:rFonts w:ascii="Calibri" w:hAnsi="Calibri" w:cs="Calibri"/>
          <w:sz w:val="22"/>
          <w:szCs w:val="22"/>
        </w:rPr>
      </w:pPr>
    </w:p>
    <w:p w14:paraId="5FBA05B9" w14:textId="77777777" w:rsidR="00347E7B" w:rsidRPr="0069682E" w:rsidRDefault="005D04D5" w:rsidP="00347E7B">
      <w:pPr>
        <w:widowControl w:val="0"/>
        <w:kinsoku w:val="0"/>
        <w:ind w:left="705" w:hanging="705"/>
        <w:rPr>
          <w:rFonts w:ascii="Calibri" w:hAnsi="Calibri" w:cs="Calibri"/>
          <w:sz w:val="22"/>
          <w:szCs w:val="22"/>
        </w:rPr>
      </w:pPr>
      <w:r w:rsidRPr="007A15F7">
        <w:rPr>
          <w:rFonts w:ascii="Calibri" w:hAnsi="Calibri" w:cs="Calibri"/>
          <w:sz w:val="22"/>
          <w:szCs w:val="22"/>
        </w:rPr>
        <w:t>a.</w:t>
      </w:r>
      <w:r w:rsidRPr="007A15F7">
        <w:rPr>
          <w:rFonts w:ascii="Calibri" w:hAnsi="Calibri" w:cs="Calibri"/>
          <w:sz w:val="22"/>
          <w:szCs w:val="22"/>
        </w:rPr>
        <w:tab/>
      </w:r>
      <w:r w:rsidR="00347E7B" w:rsidRPr="0069682E">
        <w:rPr>
          <w:rFonts w:ascii="Calibri" w:hAnsi="Calibri" w:cs="Calibri"/>
          <w:sz w:val="22"/>
          <w:szCs w:val="22"/>
        </w:rPr>
        <w:t xml:space="preserve">Levering vindt uitsluitend plaats op het afleveradres dat op de order staat vermeld, tenzij anders overeengekomen tussen afdeling Inkoop van </w:t>
      </w:r>
      <w:r w:rsidR="00ED514B">
        <w:rPr>
          <w:rFonts w:ascii="Calibri" w:hAnsi="Calibri" w:cs="Calibri"/>
          <w:sz w:val="22"/>
          <w:szCs w:val="22"/>
        </w:rPr>
        <w:t>het azM</w:t>
      </w:r>
      <w:r w:rsidR="00347E7B" w:rsidRPr="0069682E">
        <w:rPr>
          <w:rFonts w:ascii="Calibri" w:hAnsi="Calibri" w:cs="Calibri"/>
          <w:sz w:val="22"/>
          <w:szCs w:val="22"/>
        </w:rPr>
        <w:t xml:space="preserve"> en Leverancier.</w:t>
      </w:r>
    </w:p>
    <w:p w14:paraId="7E7A7487" w14:textId="77777777" w:rsidR="00347E7B" w:rsidRPr="0069682E" w:rsidRDefault="00347E7B" w:rsidP="00347E7B">
      <w:pPr>
        <w:pStyle w:val="Default"/>
        <w:ind w:left="720"/>
        <w:rPr>
          <w:rFonts w:ascii="Calibri" w:eastAsia="Times New Roman" w:hAnsi="Calibri" w:cs="Calibri"/>
          <w:color w:val="auto"/>
          <w:sz w:val="22"/>
          <w:szCs w:val="22"/>
          <w:lang w:val="nl" w:eastAsia="nl-NL"/>
        </w:rPr>
      </w:pPr>
    </w:p>
    <w:p w14:paraId="3AD55595" w14:textId="77777777" w:rsidR="00347E7B" w:rsidRPr="0069682E" w:rsidRDefault="00347E7B" w:rsidP="00347E7B">
      <w:pPr>
        <w:pStyle w:val="Default"/>
        <w:ind w:left="720"/>
        <w:rPr>
          <w:rFonts w:ascii="Calibri" w:eastAsia="Times New Roman" w:hAnsi="Calibri" w:cs="Calibri"/>
          <w:color w:val="auto"/>
          <w:sz w:val="22"/>
          <w:szCs w:val="22"/>
          <w:lang w:val="nl" w:eastAsia="nl-NL"/>
        </w:rPr>
      </w:pPr>
      <w:r w:rsidRPr="0069682E">
        <w:rPr>
          <w:rFonts w:ascii="Calibri" w:eastAsia="Times New Roman" w:hAnsi="Calibri" w:cs="Calibri"/>
          <w:color w:val="auto"/>
          <w:sz w:val="22"/>
          <w:szCs w:val="22"/>
          <w:lang w:val="nl" w:eastAsia="nl-NL"/>
        </w:rPr>
        <w:t xml:space="preserve">Afleveradres </w:t>
      </w:r>
      <w:r w:rsidR="00ED514B">
        <w:rPr>
          <w:rFonts w:ascii="Calibri" w:eastAsia="Times New Roman" w:hAnsi="Calibri" w:cs="Calibri"/>
          <w:color w:val="auto"/>
          <w:sz w:val="22"/>
          <w:szCs w:val="22"/>
          <w:lang w:val="nl" w:eastAsia="nl-NL"/>
        </w:rPr>
        <w:t>azM</w:t>
      </w:r>
      <w:r w:rsidRPr="0069682E">
        <w:rPr>
          <w:rFonts w:ascii="Calibri" w:eastAsia="Times New Roman" w:hAnsi="Calibri" w:cs="Calibri"/>
          <w:color w:val="auto"/>
          <w:sz w:val="22"/>
          <w:szCs w:val="22"/>
          <w:lang w:val="nl" w:eastAsia="nl-NL"/>
        </w:rPr>
        <w:t>:</w:t>
      </w:r>
    </w:p>
    <w:p w14:paraId="2540F665" w14:textId="77777777" w:rsidR="00347E7B" w:rsidRPr="0069682E" w:rsidRDefault="00ED514B" w:rsidP="00347E7B">
      <w:pPr>
        <w:pStyle w:val="Default"/>
        <w:ind w:left="720"/>
        <w:rPr>
          <w:rFonts w:ascii="Calibri" w:eastAsia="Times New Roman" w:hAnsi="Calibri" w:cs="Calibri"/>
          <w:color w:val="auto"/>
          <w:sz w:val="22"/>
          <w:szCs w:val="22"/>
          <w:lang w:val="nl" w:eastAsia="nl-NL"/>
        </w:rPr>
      </w:pPr>
      <w:r>
        <w:rPr>
          <w:rFonts w:ascii="Calibri" w:eastAsia="Times New Roman" w:hAnsi="Calibri" w:cs="Calibri"/>
          <w:color w:val="auto"/>
          <w:sz w:val="22"/>
          <w:szCs w:val="22"/>
          <w:lang w:val="nl" w:eastAsia="nl-NL"/>
        </w:rPr>
        <w:t>P. Debyelaan 25</w:t>
      </w:r>
    </w:p>
    <w:p w14:paraId="48393C2F" w14:textId="77777777" w:rsidR="00347E7B" w:rsidRPr="0069682E" w:rsidRDefault="00ED514B" w:rsidP="00347E7B">
      <w:pPr>
        <w:pStyle w:val="Default"/>
        <w:ind w:left="720"/>
        <w:rPr>
          <w:rFonts w:ascii="Calibri" w:eastAsia="Times New Roman" w:hAnsi="Calibri" w:cs="Calibri"/>
          <w:color w:val="auto"/>
          <w:sz w:val="22"/>
          <w:szCs w:val="22"/>
          <w:lang w:val="nl" w:eastAsia="nl-NL"/>
        </w:rPr>
      </w:pPr>
      <w:r>
        <w:rPr>
          <w:rFonts w:ascii="Calibri" w:eastAsia="Times New Roman" w:hAnsi="Calibri" w:cs="Calibri"/>
          <w:color w:val="auto"/>
          <w:sz w:val="22"/>
          <w:szCs w:val="22"/>
          <w:lang w:val="nl" w:eastAsia="nl-NL"/>
        </w:rPr>
        <w:t>6229 HX in Maastricht</w:t>
      </w:r>
    </w:p>
    <w:p w14:paraId="56C6B974" w14:textId="77777777" w:rsidR="00347E7B" w:rsidRPr="0069682E" w:rsidRDefault="00347E7B" w:rsidP="00347E7B">
      <w:pPr>
        <w:pStyle w:val="Default"/>
        <w:ind w:left="720"/>
        <w:rPr>
          <w:rFonts w:ascii="Calibri" w:eastAsia="Times New Roman" w:hAnsi="Calibri" w:cs="Calibri"/>
          <w:color w:val="auto"/>
          <w:sz w:val="22"/>
          <w:szCs w:val="22"/>
          <w:lang w:val="nl" w:eastAsia="nl-NL"/>
        </w:rPr>
      </w:pPr>
      <w:r w:rsidRPr="0069682E">
        <w:rPr>
          <w:rFonts w:ascii="Calibri" w:eastAsia="Times New Roman" w:hAnsi="Calibri" w:cs="Calibri"/>
          <w:color w:val="auto"/>
          <w:sz w:val="22"/>
          <w:szCs w:val="22"/>
          <w:lang w:val="nl" w:eastAsia="nl-NL"/>
        </w:rPr>
        <w:t>Geopend van maandag tot en met vrijdag: 08:00 - 16:</w:t>
      </w:r>
      <w:r w:rsidR="00015ADD">
        <w:rPr>
          <w:rFonts w:ascii="Calibri" w:eastAsia="Times New Roman" w:hAnsi="Calibri" w:cs="Calibri"/>
          <w:color w:val="auto"/>
          <w:sz w:val="22"/>
          <w:szCs w:val="22"/>
          <w:lang w:val="nl" w:eastAsia="nl-NL"/>
        </w:rPr>
        <w:t>3</w:t>
      </w:r>
      <w:r w:rsidRPr="0069682E">
        <w:rPr>
          <w:rFonts w:ascii="Calibri" w:eastAsia="Times New Roman" w:hAnsi="Calibri" w:cs="Calibri"/>
          <w:color w:val="auto"/>
          <w:sz w:val="22"/>
          <w:szCs w:val="22"/>
          <w:lang w:val="nl" w:eastAsia="nl-NL"/>
        </w:rPr>
        <w:t xml:space="preserve">0 uur.  </w:t>
      </w:r>
    </w:p>
    <w:p w14:paraId="20C583F0" w14:textId="77777777" w:rsidR="00347E7B" w:rsidRDefault="00347E7B" w:rsidP="00347E7B">
      <w:pPr>
        <w:pStyle w:val="Default"/>
        <w:ind w:left="720"/>
        <w:rPr>
          <w:rFonts w:ascii="Calibri" w:eastAsia="Times New Roman" w:hAnsi="Calibri" w:cs="Calibri"/>
          <w:color w:val="auto"/>
          <w:sz w:val="22"/>
          <w:szCs w:val="22"/>
          <w:lang w:val="nl" w:eastAsia="nl-NL"/>
        </w:rPr>
      </w:pPr>
      <w:r w:rsidRPr="0069682E">
        <w:rPr>
          <w:rFonts w:ascii="Calibri" w:eastAsia="Times New Roman" w:hAnsi="Calibri" w:cs="Calibri"/>
          <w:color w:val="auto"/>
          <w:sz w:val="22"/>
          <w:szCs w:val="22"/>
          <w:lang w:val="nl" w:eastAsia="nl-NL"/>
        </w:rPr>
        <w:t xml:space="preserve">Telefonisch contact </w:t>
      </w:r>
      <w:r>
        <w:rPr>
          <w:rFonts w:ascii="Calibri" w:eastAsia="Times New Roman" w:hAnsi="Calibri" w:cs="Calibri"/>
          <w:color w:val="auto"/>
          <w:sz w:val="22"/>
          <w:szCs w:val="22"/>
          <w:lang w:val="nl" w:eastAsia="nl-NL"/>
        </w:rPr>
        <w:t xml:space="preserve">verloopt </w:t>
      </w:r>
      <w:r w:rsidRPr="0069682E">
        <w:rPr>
          <w:rFonts w:ascii="Calibri" w:eastAsia="Times New Roman" w:hAnsi="Calibri" w:cs="Calibri"/>
          <w:color w:val="auto"/>
          <w:sz w:val="22"/>
          <w:szCs w:val="22"/>
          <w:lang w:val="nl" w:eastAsia="nl-NL"/>
        </w:rPr>
        <w:t xml:space="preserve">via 043-387 48 62 </w:t>
      </w:r>
    </w:p>
    <w:p w14:paraId="54635E23" w14:textId="77777777" w:rsidR="00347E7B" w:rsidRDefault="00347E7B" w:rsidP="00347E7B">
      <w:pPr>
        <w:pStyle w:val="Default"/>
        <w:ind w:left="720"/>
        <w:rPr>
          <w:rFonts w:ascii="Calibri" w:eastAsia="Times New Roman" w:hAnsi="Calibri" w:cs="Calibri"/>
          <w:color w:val="auto"/>
          <w:sz w:val="22"/>
          <w:szCs w:val="22"/>
          <w:lang w:val="nl" w:eastAsia="nl-NL"/>
        </w:rPr>
      </w:pPr>
    </w:p>
    <w:p w14:paraId="031F374A" w14:textId="6296704D" w:rsidR="005D04D5" w:rsidRPr="00347E7B" w:rsidRDefault="00347E7B" w:rsidP="00347E7B">
      <w:pPr>
        <w:pStyle w:val="Default"/>
        <w:rPr>
          <w:rFonts w:ascii="Calibri" w:eastAsia="Times New Roman" w:hAnsi="Calibri" w:cs="Calibri"/>
          <w:color w:val="auto"/>
          <w:sz w:val="22"/>
          <w:szCs w:val="22"/>
          <w:lang w:val="nl" w:eastAsia="nl-NL"/>
        </w:rPr>
      </w:pPr>
      <w:r w:rsidRPr="007A15F7">
        <w:rPr>
          <w:rFonts w:ascii="Calibri" w:hAnsi="Calibri" w:cs="Calibri"/>
          <w:sz w:val="22"/>
          <w:szCs w:val="22"/>
        </w:rPr>
        <w:t>b.</w:t>
      </w:r>
      <w:r w:rsidRPr="007A15F7">
        <w:rPr>
          <w:rFonts w:ascii="Calibri" w:hAnsi="Calibri" w:cs="Calibri"/>
          <w:sz w:val="22"/>
          <w:szCs w:val="22"/>
        </w:rPr>
        <w:tab/>
      </w:r>
      <w:r w:rsidR="005D04D5" w:rsidRPr="007A15F7">
        <w:rPr>
          <w:rFonts w:ascii="Calibri" w:hAnsi="Calibri" w:cs="Calibri"/>
          <w:sz w:val="22"/>
          <w:szCs w:val="22"/>
        </w:rPr>
        <w:t>H</w:t>
      </w:r>
      <w:r w:rsidR="005D04D5" w:rsidRPr="007A15F7">
        <w:rPr>
          <w:rFonts w:ascii="Calibri" w:eastAsia="Times New Roman" w:hAnsi="Calibri" w:cs="Calibri"/>
          <w:color w:val="auto"/>
          <w:sz w:val="22"/>
          <w:szCs w:val="22"/>
          <w:lang w:eastAsia="nl-NL"/>
        </w:rPr>
        <w:t xml:space="preserve">et </w:t>
      </w:r>
      <w:proofErr w:type="spellStart"/>
      <w:r w:rsidR="005D04D5" w:rsidRPr="007A15F7">
        <w:rPr>
          <w:rFonts w:ascii="Calibri" w:eastAsia="Times New Roman" w:hAnsi="Calibri" w:cs="Calibri"/>
          <w:color w:val="auto"/>
          <w:sz w:val="22"/>
          <w:szCs w:val="22"/>
          <w:lang w:eastAsia="nl-NL"/>
        </w:rPr>
        <w:t>azM</w:t>
      </w:r>
      <w:proofErr w:type="spellEnd"/>
      <w:r w:rsidR="005D04D5" w:rsidRPr="007A15F7">
        <w:rPr>
          <w:rFonts w:ascii="Calibri" w:eastAsia="Times New Roman" w:hAnsi="Calibri" w:cs="Calibri"/>
          <w:color w:val="auto"/>
          <w:sz w:val="22"/>
          <w:szCs w:val="22"/>
          <w:lang w:eastAsia="nl-NL"/>
        </w:rPr>
        <w:t xml:space="preserve"> maakt</w:t>
      </w:r>
      <w:r>
        <w:rPr>
          <w:rFonts w:ascii="Calibri" w:eastAsia="Times New Roman" w:hAnsi="Calibri" w:cs="Calibri"/>
          <w:color w:val="auto"/>
          <w:sz w:val="22"/>
          <w:szCs w:val="22"/>
          <w:lang w:eastAsia="nl-NL"/>
        </w:rPr>
        <w:t xml:space="preserve"> </w:t>
      </w:r>
      <w:r w:rsidR="00953413">
        <w:rPr>
          <w:rFonts w:ascii="Calibri" w:eastAsia="Times New Roman" w:hAnsi="Calibri" w:cs="Calibri"/>
          <w:color w:val="auto"/>
          <w:sz w:val="22"/>
          <w:szCs w:val="22"/>
          <w:lang w:eastAsia="nl-NL"/>
        </w:rPr>
        <w:t>daarnaast gebruik</w:t>
      </w:r>
      <w:r w:rsidR="005D04D5" w:rsidRPr="007A15F7">
        <w:rPr>
          <w:rFonts w:ascii="Calibri" w:eastAsia="Times New Roman" w:hAnsi="Calibri" w:cs="Calibri"/>
          <w:color w:val="auto"/>
          <w:sz w:val="22"/>
          <w:szCs w:val="22"/>
          <w:lang w:eastAsia="nl-NL"/>
        </w:rPr>
        <w:t xml:space="preserve"> van een logistiek dienstverlener. Indien goederen </w:t>
      </w:r>
      <w:r>
        <w:rPr>
          <w:rFonts w:ascii="Calibri" w:eastAsia="Times New Roman" w:hAnsi="Calibri" w:cs="Calibri"/>
          <w:color w:val="auto"/>
          <w:sz w:val="22"/>
          <w:szCs w:val="22"/>
          <w:lang w:eastAsia="nl-NL"/>
        </w:rPr>
        <w:tab/>
      </w:r>
      <w:r w:rsidR="005D04D5" w:rsidRPr="007A15F7">
        <w:rPr>
          <w:rFonts w:ascii="Calibri" w:eastAsia="Times New Roman" w:hAnsi="Calibri" w:cs="Calibri"/>
          <w:color w:val="auto"/>
          <w:sz w:val="22"/>
          <w:szCs w:val="22"/>
          <w:lang w:eastAsia="nl-NL"/>
        </w:rPr>
        <w:t>geleverd dienen te worden op het adres van deze dienstverlener</w:t>
      </w:r>
      <w:r w:rsidR="00A10CFF">
        <w:rPr>
          <w:rFonts w:ascii="Calibri" w:eastAsia="Times New Roman" w:hAnsi="Calibri" w:cs="Calibri"/>
          <w:color w:val="auto"/>
          <w:sz w:val="22"/>
          <w:szCs w:val="22"/>
          <w:lang w:eastAsia="nl-NL"/>
        </w:rPr>
        <w:t>,</w:t>
      </w:r>
      <w:r w:rsidR="005D04D5" w:rsidRPr="007A15F7">
        <w:rPr>
          <w:rFonts w:ascii="Calibri" w:eastAsia="Times New Roman" w:hAnsi="Calibri" w:cs="Calibri"/>
          <w:color w:val="auto"/>
          <w:sz w:val="22"/>
          <w:szCs w:val="22"/>
          <w:lang w:eastAsia="nl-NL"/>
        </w:rPr>
        <w:t xml:space="preserve"> gelden de in de </w:t>
      </w:r>
      <w:r>
        <w:rPr>
          <w:rFonts w:ascii="Calibri" w:eastAsia="Times New Roman" w:hAnsi="Calibri" w:cs="Calibri"/>
          <w:color w:val="auto"/>
          <w:sz w:val="22"/>
          <w:szCs w:val="22"/>
          <w:lang w:eastAsia="nl-NL"/>
        </w:rPr>
        <w:tab/>
      </w:r>
      <w:r w:rsidR="005D04D5" w:rsidRPr="007A15F7">
        <w:rPr>
          <w:rFonts w:ascii="Calibri" w:eastAsia="Times New Roman" w:hAnsi="Calibri" w:cs="Calibri"/>
          <w:color w:val="auto"/>
          <w:sz w:val="22"/>
          <w:szCs w:val="22"/>
          <w:lang w:eastAsia="nl-NL"/>
        </w:rPr>
        <w:t xml:space="preserve">volgende leden genoemde </w:t>
      </w:r>
      <w:r w:rsidR="00A10CFF">
        <w:rPr>
          <w:rFonts w:ascii="Calibri" w:eastAsia="Times New Roman" w:hAnsi="Calibri" w:cs="Calibri"/>
          <w:color w:val="auto"/>
          <w:sz w:val="22"/>
          <w:szCs w:val="22"/>
          <w:lang w:eastAsia="nl-NL"/>
        </w:rPr>
        <w:t>bepalingen</w:t>
      </w:r>
      <w:r w:rsidR="005D04D5" w:rsidRPr="007A15F7">
        <w:rPr>
          <w:rFonts w:ascii="Calibri" w:eastAsia="Times New Roman" w:hAnsi="Calibri" w:cs="Calibri"/>
          <w:color w:val="auto"/>
          <w:sz w:val="22"/>
          <w:szCs w:val="22"/>
          <w:lang w:eastAsia="nl-NL"/>
        </w:rPr>
        <w:t>.</w:t>
      </w:r>
    </w:p>
    <w:p w14:paraId="5F98CBCD" w14:textId="77777777" w:rsidR="005D04D5" w:rsidRPr="007A15F7" w:rsidRDefault="005D04D5" w:rsidP="005D04D5">
      <w:pPr>
        <w:pStyle w:val="Default"/>
        <w:ind w:left="705" w:hanging="705"/>
        <w:rPr>
          <w:rFonts w:ascii="Calibri" w:hAnsi="Calibri" w:cs="Calibri"/>
          <w:sz w:val="22"/>
          <w:szCs w:val="22"/>
          <w:highlight w:val="yellow"/>
        </w:rPr>
      </w:pPr>
    </w:p>
    <w:p w14:paraId="03CF60FA" w14:textId="77777777" w:rsidR="00B438C2" w:rsidRPr="007A15F7" w:rsidRDefault="00347E7B" w:rsidP="00FE5301">
      <w:pPr>
        <w:ind w:left="705" w:hanging="705"/>
        <w:rPr>
          <w:rFonts w:ascii="Calibri" w:eastAsia="Calibri" w:hAnsi="Calibri" w:cs="Calibri"/>
          <w:color w:val="000000"/>
          <w:sz w:val="22"/>
          <w:szCs w:val="22"/>
          <w:lang w:eastAsia="en-US"/>
        </w:rPr>
      </w:pPr>
      <w:r>
        <w:rPr>
          <w:rFonts w:ascii="Calibri" w:hAnsi="Calibri" w:cs="Calibri"/>
          <w:sz w:val="22"/>
          <w:szCs w:val="22"/>
          <w:lang w:val="nl-NL"/>
        </w:rPr>
        <w:t>c</w:t>
      </w:r>
      <w:r w:rsidR="00FE5301" w:rsidRPr="007A15F7">
        <w:rPr>
          <w:rFonts w:ascii="Calibri" w:hAnsi="Calibri" w:cs="Calibri"/>
          <w:sz w:val="22"/>
          <w:szCs w:val="22"/>
          <w:lang w:val="nl-NL"/>
        </w:rPr>
        <w:t>.</w:t>
      </w:r>
      <w:r w:rsidR="00FE5301" w:rsidRPr="007A15F7">
        <w:rPr>
          <w:rFonts w:ascii="Calibri" w:hAnsi="Calibri" w:cs="Calibri"/>
          <w:sz w:val="22"/>
          <w:szCs w:val="22"/>
          <w:lang w:val="nl-NL"/>
        </w:rPr>
        <w:tab/>
      </w:r>
      <w:r w:rsidR="00FE5301" w:rsidRPr="007A15F7">
        <w:rPr>
          <w:rFonts w:ascii="Calibri" w:eastAsia="Calibri" w:hAnsi="Calibri" w:cs="Calibri"/>
          <w:color w:val="000000"/>
          <w:sz w:val="22"/>
          <w:szCs w:val="22"/>
        </w:rPr>
        <w:t xml:space="preserve">De </w:t>
      </w:r>
      <w:r w:rsidR="000D5232" w:rsidRPr="007A15F7">
        <w:rPr>
          <w:rFonts w:ascii="Calibri" w:eastAsia="Calibri" w:hAnsi="Calibri" w:cs="Calibri"/>
          <w:color w:val="000000"/>
          <w:sz w:val="22"/>
          <w:szCs w:val="22"/>
        </w:rPr>
        <w:t xml:space="preserve">logistiek </w:t>
      </w:r>
      <w:r w:rsidR="00FE5301" w:rsidRPr="007A15F7">
        <w:rPr>
          <w:rFonts w:ascii="Calibri" w:eastAsia="Calibri" w:hAnsi="Calibri" w:cs="Calibri"/>
          <w:color w:val="000000"/>
          <w:sz w:val="22"/>
          <w:szCs w:val="22"/>
        </w:rPr>
        <w:t xml:space="preserve">dienstverlener voert </w:t>
      </w:r>
      <w:r w:rsidR="00A10CFF">
        <w:rPr>
          <w:rFonts w:ascii="Calibri" w:eastAsia="Calibri" w:hAnsi="Calibri" w:cs="Calibri"/>
          <w:color w:val="000000"/>
          <w:sz w:val="22"/>
          <w:szCs w:val="22"/>
        </w:rPr>
        <w:t xml:space="preserve">ten behoeve van het azM </w:t>
      </w:r>
      <w:r w:rsidR="00FE5301" w:rsidRPr="007A15F7">
        <w:rPr>
          <w:rFonts w:ascii="Calibri" w:eastAsia="Calibri" w:hAnsi="Calibri" w:cs="Calibri"/>
          <w:color w:val="000000"/>
          <w:sz w:val="22"/>
          <w:szCs w:val="22"/>
        </w:rPr>
        <w:t xml:space="preserve">de volgende </w:t>
      </w:r>
      <w:r w:rsidR="00B438C2" w:rsidRPr="007A15F7">
        <w:rPr>
          <w:rFonts w:ascii="Calibri" w:eastAsia="Calibri" w:hAnsi="Calibri" w:cs="Calibri"/>
          <w:color w:val="000000"/>
          <w:sz w:val="22"/>
          <w:szCs w:val="22"/>
        </w:rPr>
        <w:t xml:space="preserve">activiteiten uit: </w:t>
      </w:r>
      <w:r w:rsidR="00FE5301" w:rsidRPr="007A15F7">
        <w:rPr>
          <w:rFonts w:ascii="Calibri" w:eastAsia="Calibri" w:hAnsi="Calibri" w:cs="Calibri"/>
          <w:color w:val="000000"/>
          <w:sz w:val="22"/>
          <w:szCs w:val="22"/>
        </w:rPr>
        <w:t>het opslaan van v</w:t>
      </w:r>
      <w:r w:rsidR="00B438C2" w:rsidRPr="007A15F7">
        <w:rPr>
          <w:rFonts w:ascii="Calibri" w:eastAsia="Calibri" w:hAnsi="Calibri" w:cs="Calibri"/>
          <w:color w:val="000000"/>
          <w:sz w:val="22"/>
          <w:szCs w:val="22"/>
        </w:rPr>
        <w:t>oorraadartikelen</w:t>
      </w:r>
      <w:r w:rsidR="00FE5301" w:rsidRPr="007A15F7">
        <w:rPr>
          <w:rFonts w:ascii="Calibri" w:eastAsia="Calibri" w:hAnsi="Calibri" w:cs="Calibri"/>
          <w:color w:val="000000"/>
          <w:sz w:val="22"/>
          <w:szCs w:val="22"/>
        </w:rPr>
        <w:t>,</w:t>
      </w:r>
      <w:r w:rsidR="00B438C2" w:rsidRPr="007A15F7">
        <w:rPr>
          <w:rFonts w:ascii="Calibri" w:eastAsia="Calibri" w:hAnsi="Calibri" w:cs="Calibri"/>
          <w:color w:val="000000"/>
          <w:sz w:val="22"/>
          <w:szCs w:val="22"/>
        </w:rPr>
        <w:t xml:space="preserve"> het magazijnbeheer</w:t>
      </w:r>
      <w:r w:rsidR="000D5232" w:rsidRPr="007A15F7">
        <w:rPr>
          <w:rFonts w:ascii="Calibri" w:eastAsia="Calibri" w:hAnsi="Calibri" w:cs="Calibri"/>
          <w:color w:val="000000"/>
          <w:sz w:val="22"/>
          <w:szCs w:val="22"/>
        </w:rPr>
        <w:t>,</w:t>
      </w:r>
      <w:r w:rsidR="00B438C2" w:rsidRPr="007A15F7">
        <w:rPr>
          <w:rFonts w:ascii="Calibri" w:eastAsia="Calibri" w:hAnsi="Calibri" w:cs="Calibri"/>
          <w:color w:val="000000"/>
          <w:sz w:val="22"/>
          <w:szCs w:val="22"/>
        </w:rPr>
        <w:t xml:space="preserve"> </w:t>
      </w:r>
      <w:r w:rsidR="00A10CFF">
        <w:rPr>
          <w:rFonts w:ascii="Calibri" w:eastAsia="Calibri" w:hAnsi="Calibri" w:cs="Calibri"/>
          <w:color w:val="000000"/>
          <w:sz w:val="22"/>
          <w:szCs w:val="22"/>
        </w:rPr>
        <w:t xml:space="preserve">het </w:t>
      </w:r>
      <w:r w:rsidR="00B438C2" w:rsidRPr="007A15F7">
        <w:rPr>
          <w:rFonts w:ascii="Calibri" w:eastAsia="Calibri" w:hAnsi="Calibri" w:cs="Calibri"/>
          <w:color w:val="000000"/>
          <w:sz w:val="22"/>
          <w:szCs w:val="22"/>
        </w:rPr>
        <w:t>voorraadbeheer en de operationele inkoop van deze voorraadartikelen.</w:t>
      </w:r>
    </w:p>
    <w:p w14:paraId="45C817B5" w14:textId="77777777" w:rsidR="000D5232" w:rsidRPr="007A15F7" w:rsidRDefault="000D5232" w:rsidP="00FE5301">
      <w:pPr>
        <w:ind w:left="705" w:hanging="705"/>
        <w:rPr>
          <w:rFonts w:ascii="Calibri" w:eastAsia="Calibri" w:hAnsi="Calibri" w:cs="Calibri"/>
          <w:color w:val="000000"/>
          <w:sz w:val="22"/>
          <w:szCs w:val="22"/>
          <w:lang w:eastAsia="en-US"/>
        </w:rPr>
      </w:pPr>
    </w:p>
    <w:p w14:paraId="28426022" w14:textId="77777777" w:rsidR="004A6C07" w:rsidRDefault="00347E7B" w:rsidP="004A6C07">
      <w:pPr>
        <w:ind w:left="705" w:hanging="705"/>
        <w:rPr>
          <w:rFonts w:ascii="Calibri" w:hAnsi="Calibri" w:cs="Calibri"/>
          <w:sz w:val="22"/>
          <w:szCs w:val="22"/>
        </w:rPr>
      </w:pPr>
      <w:r>
        <w:rPr>
          <w:rFonts w:ascii="Calibri" w:hAnsi="Calibri" w:cs="Calibri"/>
          <w:sz w:val="22"/>
          <w:szCs w:val="22"/>
        </w:rPr>
        <w:t>d</w:t>
      </w:r>
      <w:r w:rsidR="000D5232" w:rsidRPr="007A15F7">
        <w:rPr>
          <w:rFonts w:ascii="Calibri" w:hAnsi="Calibri" w:cs="Calibri"/>
          <w:sz w:val="22"/>
          <w:szCs w:val="22"/>
        </w:rPr>
        <w:t>.</w:t>
      </w:r>
      <w:r w:rsidR="000D5232" w:rsidRPr="007A15F7">
        <w:rPr>
          <w:rFonts w:ascii="Calibri" w:hAnsi="Calibri" w:cs="Calibri"/>
          <w:sz w:val="22"/>
          <w:szCs w:val="22"/>
        </w:rPr>
        <w:tab/>
      </w:r>
      <w:r w:rsidR="001369F3" w:rsidRPr="001369F3">
        <w:rPr>
          <w:rFonts w:ascii="Calibri" w:hAnsi="Calibri" w:cs="Calibri"/>
          <w:sz w:val="22"/>
          <w:szCs w:val="22"/>
        </w:rPr>
        <w:t xml:space="preserve">De logistiek dienstverlener plaatst bestellingen op basis van tussen azM en Leverancier overeengekomen voorwaarden en condities. De logistiek dienstverlener is hiertoe door het azM gemachtigd. Indien </w:t>
      </w:r>
      <w:r w:rsidR="004A6C07">
        <w:rPr>
          <w:rFonts w:ascii="Calibri" w:hAnsi="Calibri" w:cs="Calibri"/>
          <w:sz w:val="22"/>
          <w:szCs w:val="22"/>
        </w:rPr>
        <w:t>d</w:t>
      </w:r>
      <w:r w:rsidR="004A6C07" w:rsidRPr="007A15F7">
        <w:rPr>
          <w:rFonts w:ascii="Calibri" w:eastAsia="Calibri" w:hAnsi="Calibri" w:cs="Calibri"/>
          <w:color w:val="000000"/>
          <w:sz w:val="22"/>
          <w:szCs w:val="22"/>
        </w:rPr>
        <w:t>e logistiek dienstverlener</w:t>
      </w:r>
      <w:r w:rsidR="004A6C07">
        <w:rPr>
          <w:rFonts w:ascii="Calibri" w:eastAsia="Calibri" w:hAnsi="Calibri" w:cs="Calibri"/>
          <w:color w:val="000000"/>
          <w:sz w:val="22"/>
          <w:szCs w:val="22"/>
        </w:rPr>
        <w:t xml:space="preserve"> </w:t>
      </w:r>
      <w:r w:rsidR="001369F3" w:rsidRPr="001369F3">
        <w:rPr>
          <w:rFonts w:ascii="Calibri" w:hAnsi="Calibri" w:cs="Calibri"/>
          <w:sz w:val="22"/>
          <w:szCs w:val="22"/>
        </w:rPr>
        <w:t xml:space="preserve">hetzelfde artikel namens meerdere ziekenhuizen bij Leverancier bestelt, hanteert </w:t>
      </w:r>
      <w:r w:rsidR="004A6C07">
        <w:rPr>
          <w:rFonts w:ascii="Calibri" w:hAnsi="Calibri" w:cs="Calibri"/>
          <w:sz w:val="22"/>
          <w:szCs w:val="22"/>
        </w:rPr>
        <w:t>d</w:t>
      </w:r>
      <w:r w:rsidR="004A6C07" w:rsidRPr="007A15F7">
        <w:rPr>
          <w:rFonts w:ascii="Calibri" w:eastAsia="Calibri" w:hAnsi="Calibri" w:cs="Calibri"/>
          <w:color w:val="000000"/>
          <w:sz w:val="22"/>
          <w:szCs w:val="22"/>
        </w:rPr>
        <w:t>e logistiek dienstverlener</w:t>
      </w:r>
      <w:r w:rsidR="004A6C07" w:rsidRPr="001369F3">
        <w:rPr>
          <w:rFonts w:ascii="Calibri" w:hAnsi="Calibri" w:cs="Calibri"/>
          <w:sz w:val="22"/>
          <w:szCs w:val="22"/>
        </w:rPr>
        <w:t xml:space="preserve"> </w:t>
      </w:r>
      <w:r w:rsidR="001369F3" w:rsidRPr="001369F3">
        <w:rPr>
          <w:rFonts w:ascii="Calibri" w:hAnsi="Calibri" w:cs="Calibri"/>
          <w:sz w:val="22"/>
          <w:szCs w:val="22"/>
        </w:rPr>
        <w:t xml:space="preserve">één inkoopprijs per artikel voor meerdere ziekenhuizen. In voorkomende gevallen </w:t>
      </w:r>
      <w:r w:rsidR="00A61A10">
        <w:rPr>
          <w:rFonts w:ascii="Calibri" w:hAnsi="Calibri" w:cs="Calibri"/>
          <w:sz w:val="22"/>
          <w:szCs w:val="22"/>
        </w:rPr>
        <w:t>ech</w:t>
      </w:r>
      <w:r w:rsidR="00E45D2D">
        <w:rPr>
          <w:rFonts w:ascii="Calibri" w:hAnsi="Calibri" w:cs="Calibri"/>
          <w:sz w:val="22"/>
          <w:szCs w:val="22"/>
        </w:rPr>
        <w:t xml:space="preserve">ter hanteert </w:t>
      </w:r>
      <w:r w:rsidR="004A6C07">
        <w:rPr>
          <w:rFonts w:ascii="Calibri" w:hAnsi="Calibri" w:cs="Calibri"/>
          <w:sz w:val="22"/>
          <w:szCs w:val="22"/>
        </w:rPr>
        <w:t>d</w:t>
      </w:r>
      <w:r w:rsidR="004A6C07" w:rsidRPr="007A15F7">
        <w:rPr>
          <w:rFonts w:ascii="Calibri" w:eastAsia="Calibri" w:hAnsi="Calibri" w:cs="Calibri"/>
          <w:color w:val="000000"/>
          <w:sz w:val="22"/>
          <w:szCs w:val="22"/>
        </w:rPr>
        <w:t>e logistiek dienstverlener</w:t>
      </w:r>
      <w:r w:rsidR="004A6C07" w:rsidRPr="001369F3">
        <w:rPr>
          <w:rFonts w:ascii="Calibri" w:hAnsi="Calibri" w:cs="Calibri"/>
          <w:sz w:val="22"/>
          <w:szCs w:val="22"/>
        </w:rPr>
        <w:t xml:space="preserve"> </w:t>
      </w:r>
      <w:r w:rsidR="00E45D2D" w:rsidRPr="001369F3">
        <w:rPr>
          <w:rFonts w:ascii="Calibri" w:hAnsi="Calibri" w:cs="Calibri"/>
          <w:sz w:val="22"/>
          <w:szCs w:val="22"/>
        </w:rPr>
        <w:t xml:space="preserve">ten behoeve van de bestellingen van het azM </w:t>
      </w:r>
      <w:r w:rsidR="001369F3" w:rsidRPr="001369F3">
        <w:rPr>
          <w:rFonts w:ascii="Calibri" w:hAnsi="Calibri" w:cs="Calibri"/>
          <w:sz w:val="22"/>
          <w:szCs w:val="22"/>
        </w:rPr>
        <w:t xml:space="preserve">de prijs van een eerdere klant. </w:t>
      </w:r>
    </w:p>
    <w:p w14:paraId="156EC8FA" w14:textId="77777777" w:rsidR="004A6C07" w:rsidRDefault="004A6C07" w:rsidP="004A6C07">
      <w:pPr>
        <w:ind w:left="705" w:hanging="705"/>
        <w:rPr>
          <w:rFonts w:ascii="Calibri" w:hAnsi="Calibri" w:cs="Calibri"/>
          <w:sz w:val="22"/>
          <w:szCs w:val="22"/>
        </w:rPr>
      </w:pPr>
    </w:p>
    <w:p w14:paraId="5620E361" w14:textId="53AD438C" w:rsidR="004A6C07" w:rsidRDefault="004A6C07" w:rsidP="004A6C07">
      <w:pPr>
        <w:ind w:left="705" w:hanging="705"/>
        <w:rPr>
          <w:rFonts w:ascii="Calibri" w:hAnsi="Calibri" w:cs="Calibri"/>
          <w:sz w:val="22"/>
          <w:szCs w:val="22"/>
        </w:rPr>
      </w:pPr>
      <w:r>
        <w:rPr>
          <w:rFonts w:ascii="Calibri" w:hAnsi="Calibri" w:cs="Calibri"/>
          <w:sz w:val="22"/>
          <w:szCs w:val="22"/>
        </w:rPr>
        <w:t xml:space="preserve">              D</w:t>
      </w:r>
      <w:r w:rsidRPr="007A15F7">
        <w:rPr>
          <w:rFonts w:ascii="Calibri" w:eastAsia="Calibri" w:hAnsi="Calibri" w:cs="Calibri"/>
          <w:color w:val="000000"/>
          <w:sz w:val="22"/>
          <w:szCs w:val="22"/>
        </w:rPr>
        <w:t>e logistiek dienstverlener</w:t>
      </w:r>
      <w:r>
        <w:rPr>
          <w:rFonts w:ascii="Calibri" w:hAnsi="Calibri" w:cs="Calibri"/>
          <w:sz w:val="22"/>
          <w:szCs w:val="22"/>
        </w:rPr>
        <w:t xml:space="preserve"> </w:t>
      </w:r>
      <w:r w:rsidR="00E45D2D">
        <w:rPr>
          <w:rFonts w:ascii="Calibri" w:hAnsi="Calibri" w:cs="Calibri"/>
          <w:sz w:val="22"/>
          <w:szCs w:val="22"/>
        </w:rPr>
        <w:t>r</w:t>
      </w:r>
      <w:r w:rsidR="001369F3" w:rsidRPr="001369F3">
        <w:rPr>
          <w:rFonts w:ascii="Calibri" w:hAnsi="Calibri" w:cs="Calibri"/>
          <w:sz w:val="22"/>
          <w:szCs w:val="22"/>
        </w:rPr>
        <w:t>apport</w:t>
      </w:r>
      <w:r w:rsidR="00E45D2D">
        <w:rPr>
          <w:rFonts w:ascii="Calibri" w:hAnsi="Calibri" w:cs="Calibri"/>
          <w:sz w:val="22"/>
          <w:szCs w:val="22"/>
        </w:rPr>
        <w:t>eert</w:t>
      </w:r>
      <w:r w:rsidR="001369F3" w:rsidRPr="001369F3">
        <w:rPr>
          <w:rFonts w:ascii="Calibri" w:hAnsi="Calibri" w:cs="Calibri"/>
          <w:sz w:val="22"/>
          <w:szCs w:val="22"/>
        </w:rPr>
        <w:t xml:space="preserve"> en verreken</w:t>
      </w:r>
      <w:r w:rsidR="006517F7">
        <w:rPr>
          <w:rFonts w:ascii="Calibri" w:hAnsi="Calibri" w:cs="Calibri"/>
          <w:sz w:val="22"/>
          <w:szCs w:val="22"/>
        </w:rPr>
        <w:t>t</w:t>
      </w:r>
      <w:r w:rsidR="001369F3" w:rsidRPr="001369F3">
        <w:rPr>
          <w:rFonts w:ascii="Calibri" w:hAnsi="Calibri" w:cs="Calibri"/>
          <w:sz w:val="22"/>
          <w:szCs w:val="22"/>
        </w:rPr>
        <w:t xml:space="preserve"> de werkelijk geleverde aantallen en prijzen niet automatisch </w:t>
      </w:r>
      <w:r w:rsidR="00E45D2D">
        <w:rPr>
          <w:rFonts w:ascii="Calibri" w:hAnsi="Calibri" w:cs="Calibri"/>
          <w:sz w:val="22"/>
          <w:szCs w:val="22"/>
        </w:rPr>
        <w:t>aan Leverancier</w:t>
      </w:r>
      <w:r>
        <w:rPr>
          <w:rFonts w:ascii="Calibri" w:hAnsi="Calibri" w:cs="Calibri"/>
          <w:sz w:val="22"/>
          <w:szCs w:val="22"/>
        </w:rPr>
        <w:t xml:space="preserve">. </w:t>
      </w:r>
      <w:r w:rsidR="001369F3" w:rsidRPr="001369F3">
        <w:rPr>
          <w:rFonts w:ascii="Calibri" w:hAnsi="Calibri" w:cs="Calibri"/>
          <w:sz w:val="22"/>
          <w:szCs w:val="22"/>
        </w:rPr>
        <w:t xml:space="preserve">Indien </w:t>
      </w:r>
      <w:r w:rsidR="00E45D2D">
        <w:rPr>
          <w:rFonts w:ascii="Calibri" w:hAnsi="Calibri" w:cs="Calibri"/>
          <w:sz w:val="22"/>
          <w:szCs w:val="22"/>
        </w:rPr>
        <w:t xml:space="preserve">Leverancier </w:t>
      </w:r>
      <w:r w:rsidR="001369F3" w:rsidRPr="001369F3">
        <w:rPr>
          <w:rFonts w:ascii="Calibri" w:hAnsi="Calibri" w:cs="Calibri"/>
          <w:sz w:val="22"/>
          <w:szCs w:val="22"/>
        </w:rPr>
        <w:t>automatisch</w:t>
      </w:r>
      <w:r w:rsidR="00E45D2D">
        <w:rPr>
          <w:rFonts w:ascii="Calibri" w:hAnsi="Calibri" w:cs="Calibri"/>
          <w:sz w:val="22"/>
          <w:szCs w:val="22"/>
        </w:rPr>
        <w:t xml:space="preserve">e rapportage en verrekening </w:t>
      </w:r>
      <w:r w:rsidR="001369F3" w:rsidRPr="001369F3">
        <w:rPr>
          <w:rFonts w:ascii="Calibri" w:hAnsi="Calibri" w:cs="Calibri"/>
          <w:sz w:val="22"/>
          <w:szCs w:val="22"/>
        </w:rPr>
        <w:t>wenst</w:t>
      </w:r>
      <w:r w:rsidR="00E45D2D">
        <w:rPr>
          <w:rFonts w:ascii="Calibri" w:hAnsi="Calibri" w:cs="Calibri"/>
          <w:sz w:val="22"/>
          <w:szCs w:val="22"/>
        </w:rPr>
        <w:t>,</w:t>
      </w:r>
      <w:r w:rsidR="001369F3" w:rsidRPr="001369F3">
        <w:rPr>
          <w:rFonts w:ascii="Calibri" w:hAnsi="Calibri" w:cs="Calibri"/>
          <w:sz w:val="22"/>
          <w:szCs w:val="22"/>
        </w:rPr>
        <w:t xml:space="preserve"> dient </w:t>
      </w:r>
      <w:r w:rsidR="00E45D2D">
        <w:rPr>
          <w:rFonts w:ascii="Calibri" w:hAnsi="Calibri" w:cs="Calibri"/>
          <w:sz w:val="22"/>
          <w:szCs w:val="22"/>
        </w:rPr>
        <w:t>Leverancier</w:t>
      </w:r>
      <w:r w:rsidR="001369F3" w:rsidRPr="001369F3">
        <w:rPr>
          <w:rFonts w:ascii="Calibri" w:hAnsi="Calibri" w:cs="Calibri"/>
          <w:sz w:val="22"/>
          <w:szCs w:val="22"/>
        </w:rPr>
        <w:t xml:space="preserve"> hierover contact op te nemen met de contactpersoon van </w:t>
      </w:r>
      <w:r>
        <w:rPr>
          <w:rFonts w:ascii="Calibri" w:hAnsi="Calibri" w:cs="Calibri"/>
          <w:sz w:val="22"/>
          <w:szCs w:val="22"/>
        </w:rPr>
        <w:t xml:space="preserve">de </w:t>
      </w:r>
      <w:r w:rsidRPr="007A15F7">
        <w:rPr>
          <w:rFonts w:ascii="Calibri" w:eastAsia="Calibri" w:hAnsi="Calibri" w:cs="Calibri"/>
          <w:color w:val="000000"/>
          <w:sz w:val="22"/>
          <w:szCs w:val="22"/>
        </w:rPr>
        <w:t>logistiek dienstverlener</w:t>
      </w:r>
      <w:r w:rsidR="001369F3" w:rsidRPr="001369F3">
        <w:rPr>
          <w:rFonts w:ascii="Calibri" w:hAnsi="Calibri" w:cs="Calibri"/>
          <w:sz w:val="22"/>
          <w:szCs w:val="22"/>
        </w:rPr>
        <w:t xml:space="preserve">. </w:t>
      </w:r>
    </w:p>
    <w:p w14:paraId="46BFE1CB" w14:textId="77777777" w:rsidR="004A6C07" w:rsidRDefault="004A6C07" w:rsidP="001369F3">
      <w:pPr>
        <w:ind w:left="705" w:hanging="705"/>
        <w:rPr>
          <w:rFonts w:ascii="Calibri" w:hAnsi="Calibri" w:cs="Calibri"/>
          <w:sz w:val="22"/>
          <w:szCs w:val="22"/>
        </w:rPr>
      </w:pPr>
    </w:p>
    <w:p w14:paraId="4A46159E" w14:textId="77777777" w:rsidR="004A6C07" w:rsidRDefault="004A6C07" w:rsidP="001369F3">
      <w:pPr>
        <w:ind w:left="705" w:hanging="705"/>
        <w:rPr>
          <w:rFonts w:ascii="Calibri" w:hAnsi="Calibri" w:cs="Calibri"/>
          <w:sz w:val="22"/>
          <w:szCs w:val="22"/>
        </w:rPr>
      </w:pPr>
      <w:r>
        <w:rPr>
          <w:rFonts w:ascii="Calibri" w:hAnsi="Calibri" w:cs="Calibri"/>
          <w:sz w:val="22"/>
          <w:szCs w:val="22"/>
        </w:rPr>
        <w:t xml:space="preserve">              </w:t>
      </w:r>
      <w:r w:rsidR="001369F3" w:rsidRPr="001369F3">
        <w:rPr>
          <w:rFonts w:ascii="Calibri" w:hAnsi="Calibri" w:cs="Calibri"/>
          <w:sz w:val="22"/>
          <w:szCs w:val="22"/>
        </w:rPr>
        <w:t xml:space="preserve">Tevens kan </w:t>
      </w:r>
      <w:r>
        <w:rPr>
          <w:rFonts w:ascii="Calibri" w:hAnsi="Calibri" w:cs="Calibri"/>
          <w:sz w:val="22"/>
          <w:szCs w:val="22"/>
        </w:rPr>
        <w:t>d</w:t>
      </w:r>
      <w:r w:rsidRPr="007A15F7">
        <w:rPr>
          <w:rFonts w:ascii="Calibri" w:eastAsia="Calibri" w:hAnsi="Calibri" w:cs="Calibri"/>
          <w:color w:val="000000"/>
          <w:sz w:val="22"/>
          <w:szCs w:val="22"/>
        </w:rPr>
        <w:t>e logistiek dienstverlener</w:t>
      </w:r>
      <w:r w:rsidRPr="001369F3">
        <w:rPr>
          <w:rFonts w:ascii="Calibri" w:hAnsi="Calibri" w:cs="Calibri"/>
          <w:sz w:val="22"/>
          <w:szCs w:val="22"/>
        </w:rPr>
        <w:t xml:space="preserve"> </w:t>
      </w:r>
      <w:r w:rsidR="001369F3" w:rsidRPr="001369F3">
        <w:rPr>
          <w:rFonts w:ascii="Calibri" w:hAnsi="Calibri" w:cs="Calibri"/>
          <w:sz w:val="22"/>
          <w:szCs w:val="22"/>
        </w:rPr>
        <w:t xml:space="preserve">afwijkende betalingsvoorwaarden en wensen ten aanzien van de standaard levertermijn en leverbetrouwbaarheid hanteren. </w:t>
      </w:r>
    </w:p>
    <w:p w14:paraId="7DB82550" w14:textId="77777777" w:rsidR="004A6C07" w:rsidRDefault="004A6C07" w:rsidP="001369F3">
      <w:pPr>
        <w:ind w:left="705" w:hanging="705"/>
        <w:rPr>
          <w:rFonts w:ascii="Calibri" w:hAnsi="Calibri" w:cs="Calibri"/>
          <w:sz w:val="22"/>
          <w:szCs w:val="22"/>
        </w:rPr>
      </w:pPr>
    </w:p>
    <w:p w14:paraId="1C7C62E1" w14:textId="77777777" w:rsidR="001369F3" w:rsidRPr="004A6C07" w:rsidRDefault="004A6C07" w:rsidP="004A6C07">
      <w:pPr>
        <w:ind w:left="705" w:hanging="705"/>
        <w:rPr>
          <w:rFonts w:ascii="Calibri" w:hAnsi="Calibri" w:cs="Calibri"/>
          <w:sz w:val="22"/>
          <w:szCs w:val="22"/>
        </w:rPr>
      </w:pPr>
      <w:r>
        <w:rPr>
          <w:rFonts w:ascii="Calibri" w:hAnsi="Calibri" w:cs="Calibri"/>
          <w:sz w:val="22"/>
          <w:szCs w:val="22"/>
        </w:rPr>
        <w:t xml:space="preserve">              </w:t>
      </w:r>
      <w:r w:rsidR="001369F3" w:rsidRPr="001369F3">
        <w:rPr>
          <w:rFonts w:ascii="Calibri" w:hAnsi="Calibri" w:cs="Calibri"/>
          <w:sz w:val="22"/>
          <w:szCs w:val="22"/>
        </w:rPr>
        <w:t xml:space="preserve">Het azM is in geen enkel geval schadeplichtig tegenover Leverancier als gevolg van gederfde inkomsten omwille van het feit dat </w:t>
      </w:r>
      <w:r>
        <w:rPr>
          <w:rFonts w:ascii="Calibri" w:hAnsi="Calibri" w:cs="Calibri"/>
          <w:sz w:val="22"/>
          <w:szCs w:val="22"/>
        </w:rPr>
        <w:t>d</w:t>
      </w:r>
      <w:r w:rsidRPr="007A15F7">
        <w:rPr>
          <w:rFonts w:ascii="Calibri" w:eastAsia="Calibri" w:hAnsi="Calibri" w:cs="Calibri"/>
          <w:color w:val="000000"/>
          <w:sz w:val="22"/>
          <w:szCs w:val="22"/>
        </w:rPr>
        <w:t>e logistiek dienstverlener</w:t>
      </w:r>
      <w:r>
        <w:rPr>
          <w:rFonts w:ascii="Calibri" w:hAnsi="Calibri" w:cs="Calibri"/>
          <w:sz w:val="22"/>
          <w:szCs w:val="22"/>
        </w:rPr>
        <w:t xml:space="preserve"> </w:t>
      </w:r>
      <w:r w:rsidR="00A61A10">
        <w:rPr>
          <w:rFonts w:ascii="Calibri" w:hAnsi="Calibri" w:cs="Calibri"/>
          <w:sz w:val="22"/>
          <w:szCs w:val="22"/>
        </w:rPr>
        <w:t>voornoemde</w:t>
      </w:r>
      <w:r w:rsidR="00E45D2D">
        <w:rPr>
          <w:rFonts w:ascii="Calibri" w:hAnsi="Calibri" w:cs="Calibri"/>
          <w:sz w:val="22"/>
          <w:szCs w:val="22"/>
        </w:rPr>
        <w:t>,</w:t>
      </w:r>
      <w:r w:rsidR="00A61A10">
        <w:rPr>
          <w:rFonts w:ascii="Calibri" w:hAnsi="Calibri" w:cs="Calibri"/>
          <w:sz w:val="22"/>
          <w:szCs w:val="22"/>
        </w:rPr>
        <w:t xml:space="preserve"> </w:t>
      </w:r>
      <w:r w:rsidR="001369F3" w:rsidRPr="001369F3">
        <w:rPr>
          <w:rFonts w:ascii="Calibri" w:hAnsi="Calibri" w:cs="Calibri"/>
          <w:sz w:val="22"/>
          <w:szCs w:val="22"/>
        </w:rPr>
        <w:t>a</w:t>
      </w:r>
      <w:r>
        <w:rPr>
          <w:rFonts w:ascii="Calibri" w:hAnsi="Calibri" w:cs="Calibri"/>
          <w:sz w:val="22"/>
          <w:szCs w:val="22"/>
        </w:rPr>
        <w:t xml:space="preserve">fwijkende prijzen kan hanteren. </w:t>
      </w:r>
      <w:r w:rsidR="001369F3" w:rsidRPr="001369F3">
        <w:rPr>
          <w:rFonts w:ascii="Calibri" w:hAnsi="Calibri" w:cs="Calibri"/>
          <w:sz w:val="22"/>
          <w:szCs w:val="22"/>
        </w:rPr>
        <w:t xml:space="preserve">Het azM betaalt aan </w:t>
      </w:r>
      <w:r>
        <w:rPr>
          <w:rFonts w:ascii="Calibri" w:hAnsi="Calibri" w:cs="Calibri"/>
          <w:sz w:val="22"/>
          <w:szCs w:val="22"/>
        </w:rPr>
        <w:t>d</w:t>
      </w:r>
      <w:r w:rsidRPr="007A15F7">
        <w:rPr>
          <w:rFonts w:ascii="Calibri" w:eastAsia="Calibri" w:hAnsi="Calibri" w:cs="Calibri"/>
          <w:color w:val="000000"/>
          <w:sz w:val="22"/>
          <w:szCs w:val="22"/>
        </w:rPr>
        <w:t>e logistiek dienstverlener</w:t>
      </w:r>
      <w:r w:rsidRPr="001369F3">
        <w:rPr>
          <w:rFonts w:ascii="Calibri" w:hAnsi="Calibri" w:cs="Calibri"/>
          <w:sz w:val="22"/>
          <w:szCs w:val="22"/>
        </w:rPr>
        <w:t xml:space="preserve"> </w:t>
      </w:r>
      <w:r w:rsidR="001369F3" w:rsidRPr="001369F3">
        <w:rPr>
          <w:rFonts w:ascii="Calibri" w:hAnsi="Calibri" w:cs="Calibri"/>
          <w:sz w:val="22"/>
          <w:szCs w:val="22"/>
        </w:rPr>
        <w:t xml:space="preserve">altijd de contractprijs welke is overeengekomen tussen azM en Leverancier.   </w:t>
      </w:r>
    </w:p>
    <w:p w14:paraId="6AEA0C1B" w14:textId="77777777" w:rsidR="000D5232" w:rsidRPr="007A15F7" w:rsidRDefault="000D5232" w:rsidP="000D5232">
      <w:pPr>
        <w:rPr>
          <w:rFonts w:ascii="Calibri" w:hAnsi="Calibri" w:cs="Calibri"/>
          <w:sz w:val="22"/>
          <w:szCs w:val="22"/>
        </w:rPr>
      </w:pPr>
    </w:p>
    <w:p w14:paraId="2FDF54C1" w14:textId="77777777" w:rsidR="000D5232" w:rsidRDefault="00347E7B" w:rsidP="000D5232">
      <w:pPr>
        <w:ind w:left="705" w:hanging="705"/>
        <w:rPr>
          <w:rFonts w:ascii="Calibri" w:eastAsia="Calibri" w:hAnsi="Calibri" w:cs="Calibri"/>
          <w:color w:val="000000"/>
          <w:sz w:val="22"/>
          <w:szCs w:val="22"/>
        </w:rPr>
      </w:pPr>
      <w:r>
        <w:rPr>
          <w:rFonts w:ascii="Calibri" w:hAnsi="Calibri" w:cs="Calibri"/>
          <w:sz w:val="22"/>
          <w:szCs w:val="22"/>
        </w:rPr>
        <w:t>e</w:t>
      </w:r>
      <w:r w:rsidR="000D5232" w:rsidRPr="007A15F7">
        <w:rPr>
          <w:rFonts w:ascii="Calibri" w:hAnsi="Calibri" w:cs="Calibri"/>
          <w:sz w:val="22"/>
          <w:szCs w:val="22"/>
        </w:rPr>
        <w:t>.</w:t>
      </w:r>
      <w:r w:rsidR="000D5232" w:rsidRPr="007A15F7">
        <w:rPr>
          <w:rFonts w:ascii="Calibri" w:hAnsi="Calibri" w:cs="Calibri"/>
          <w:sz w:val="22"/>
          <w:szCs w:val="22"/>
        </w:rPr>
        <w:tab/>
      </w:r>
      <w:r w:rsidR="000D5232" w:rsidRPr="007A15F7">
        <w:rPr>
          <w:rFonts w:ascii="Calibri" w:eastAsia="Calibri" w:hAnsi="Calibri" w:cs="Calibri"/>
          <w:color w:val="000000"/>
          <w:sz w:val="22"/>
          <w:szCs w:val="22"/>
        </w:rPr>
        <w:t>De door de logistiek dienstverlener bestelde goederen dienen door Leverancier afgeleverd te worden bij de logistiek dienstverlener.</w:t>
      </w:r>
      <w:r w:rsidR="00564E79" w:rsidRPr="007A15F7">
        <w:rPr>
          <w:rFonts w:ascii="Calibri" w:eastAsia="Calibri" w:hAnsi="Calibri" w:cs="Calibri"/>
          <w:color w:val="000000"/>
          <w:sz w:val="22"/>
          <w:szCs w:val="22"/>
        </w:rPr>
        <w:t xml:space="preserve"> Het afleveradres </w:t>
      </w:r>
      <w:r w:rsidR="007632D6">
        <w:rPr>
          <w:rFonts w:ascii="Calibri" w:eastAsia="Calibri" w:hAnsi="Calibri" w:cs="Calibri"/>
          <w:color w:val="000000"/>
          <w:sz w:val="22"/>
          <w:szCs w:val="22"/>
        </w:rPr>
        <w:t>is als volgt:</w:t>
      </w:r>
    </w:p>
    <w:p w14:paraId="25C34E26" w14:textId="77777777" w:rsidR="007632D6" w:rsidRDefault="007632D6" w:rsidP="007632D6">
      <w:pPr>
        <w:ind w:left="705" w:hanging="705"/>
        <w:rPr>
          <w:rFonts w:ascii="Calibri" w:eastAsia="Calibri" w:hAnsi="Calibri" w:cs="Calibri"/>
          <w:color w:val="000000"/>
          <w:sz w:val="22"/>
          <w:szCs w:val="22"/>
        </w:rPr>
      </w:pPr>
    </w:p>
    <w:p w14:paraId="5099E012" w14:textId="77777777" w:rsidR="007632D6" w:rsidRPr="007632D6" w:rsidRDefault="007632D6" w:rsidP="007632D6">
      <w:pPr>
        <w:ind w:left="705" w:hanging="705"/>
        <w:rPr>
          <w:rFonts w:ascii="Calibri" w:eastAsia="Calibri" w:hAnsi="Calibri" w:cs="Calibri"/>
          <w:color w:val="000000"/>
          <w:sz w:val="22"/>
          <w:szCs w:val="22"/>
        </w:rPr>
      </w:pPr>
      <w:r>
        <w:rPr>
          <w:rFonts w:ascii="Calibri" w:eastAsia="Calibri" w:hAnsi="Calibri" w:cs="Calibri"/>
          <w:color w:val="000000"/>
          <w:sz w:val="22"/>
          <w:szCs w:val="22"/>
        </w:rPr>
        <w:tab/>
      </w:r>
      <w:r w:rsidRPr="007632D6">
        <w:rPr>
          <w:rFonts w:ascii="Calibri" w:eastAsia="Calibri" w:hAnsi="Calibri" w:cs="Calibri"/>
          <w:color w:val="000000"/>
          <w:sz w:val="22"/>
          <w:szCs w:val="22"/>
        </w:rPr>
        <w:t>Hospital Logistics</w:t>
      </w:r>
    </w:p>
    <w:p w14:paraId="3A35EB54" w14:textId="77777777" w:rsidR="007632D6" w:rsidRPr="007632D6" w:rsidRDefault="007632D6" w:rsidP="007632D6">
      <w:pPr>
        <w:ind w:left="705" w:hanging="705"/>
        <w:rPr>
          <w:rFonts w:ascii="Calibri" w:eastAsia="Calibri" w:hAnsi="Calibri" w:cs="Calibri"/>
          <w:color w:val="000000"/>
          <w:sz w:val="22"/>
          <w:szCs w:val="22"/>
        </w:rPr>
      </w:pPr>
      <w:r>
        <w:rPr>
          <w:rFonts w:ascii="Calibri" w:eastAsia="Calibri" w:hAnsi="Calibri" w:cs="Calibri"/>
          <w:color w:val="000000"/>
          <w:sz w:val="22"/>
          <w:szCs w:val="22"/>
        </w:rPr>
        <w:lastRenderedPageBreak/>
        <w:tab/>
      </w:r>
      <w:r w:rsidRPr="007632D6">
        <w:rPr>
          <w:rFonts w:ascii="Calibri" w:eastAsia="Calibri" w:hAnsi="Calibri" w:cs="Calibri"/>
          <w:color w:val="000000"/>
          <w:sz w:val="22"/>
          <w:szCs w:val="22"/>
        </w:rPr>
        <w:t>Ketelmeer 23</w:t>
      </w:r>
      <w:r w:rsidRPr="007632D6">
        <w:rPr>
          <w:rFonts w:ascii="Calibri" w:eastAsia="Calibri" w:hAnsi="Calibri" w:cs="Calibri"/>
          <w:color w:val="000000"/>
          <w:sz w:val="22"/>
          <w:szCs w:val="22"/>
        </w:rPr>
        <w:tab/>
      </w:r>
    </w:p>
    <w:p w14:paraId="4191D8B9" w14:textId="77777777" w:rsidR="007632D6" w:rsidRPr="007632D6" w:rsidRDefault="007632D6" w:rsidP="007632D6">
      <w:pPr>
        <w:ind w:left="705" w:hanging="705"/>
        <w:rPr>
          <w:rFonts w:ascii="Calibri" w:eastAsia="Calibri" w:hAnsi="Calibri" w:cs="Calibri"/>
          <w:color w:val="000000"/>
          <w:sz w:val="22"/>
          <w:szCs w:val="22"/>
        </w:rPr>
      </w:pPr>
      <w:r>
        <w:rPr>
          <w:rFonts w:ascii="Calibri" w:eastAsia="Calibri" w:hAnsi="Calibri" w:cs="Calibri"/>
          <w:color w:val="000000"/>
          <w:sz w:val="22"/>
          <w:szCs w:val="22"/>
        </w:rPr>
        <w:tab/>
      </w:r>
      <w:r w:rsidRPr="007632D6">
        <w:rPr>
          <w:rFonts w:ascii="Calibri" w:eastAsia="Calibri" w:hAnsi="Calibri" w:cs="Calibri"/>
          <w:color w:val="000000"/>
          <w:sz w:val="22"/>
          <w:szCs w:val="22"/>
        </w:rPr>
        <w:t>5347 JX in Oss</w:t>
      </w:r>
    </w:p>
    <w:p w14:paraId="1333F791" w14:textId="77777777" w:rsidR="007632D6" w:rsidRPr="007632D6" w:rsidRDefault="007632D6" w:rsidP="007632D6">
      <w:pPr>
        <w:ind w:left="705" w:hanging="705"/>
        <w:rPr>
          <w:rFonts w:ascii="Calibri" w:eastAsia="Calibri" w:hAnsi="Calibri" w:cs="Calibri"/>
          <w:color w:val="000000"/>
          <w:sz w:val="22"/>
          <w:szCs w:val="22"/>
        </w:rPr>
      </w:pPr>
      <w:r>
        <w:rPr>
          <w:rFonts w:ascii="Calibri" w:eastAsia="Calibri" w:hAnsi="Calibri" w:cs="Calibri"/>
          <w:color w:val="000000"/>
          <w:sz w:val="22"/>
          <w:szCs w:val="22"/>
        </w:rPr>
        <w:tab/>
      </w:r>
      <w:r w:rsidRPr="007632D6">
        <w:rPr>
          <w:rFonts w:ascii="Calibri" w:eastAsia="Calibri" w:hAnsi="Calibri" w:cs="Calibri"/>
          <w:color w:val="000000"/>
          <w:sz w:val="22"/>
          <w:szCs w:val="22"/>
        </w:rPr>
        <w:t>Geopend van maandag tot en met vrijdag van 08.00 tot 16.00 uur</w:t>
      </w:r>
    </w:p>
    <w:p w14:paraId="4BAD3EA8" w14:textId="77777777" w:rsidR="007632D6" w:rsidRPr="007A15F7" w:rsidRDefault="007632D6" w:rsidP="007632D6">
      <w:pPr>
        <w:ind w:left="705" w:hanging="705"/>
        <w:rPr>
          <w:rFonts w:ascii="Calibri" w:eastAsia="Calibri" w:hAnsi="Calibri" w:cs="Calibri"/>
          <w:color w:val="000000"/>
          <w:sz w:val="22"/>
          <w:szCs w:val="22"/>
        </w:rPr>
      </w:pPr>
      <w:r>
        <w:rPr>
          <w:rFonts w:ascii="Calibri" w:eastAsia="Calibri" w:hAnsi="Calibri" w:cs="Calibri"/>
          <w:color w:val="000000"/>
          <w:sz w:val="22"/>
          <w:szCs w:val="22"/>
        </w:rPr>
        <w:tab/>
      </w:r>
      <w:r w:rsidRPr="007632D6">
        <w:rPr>
          <w:rFonts w:ascii="Calibri" w:eastAsia="Calibri" w:hAnsi="Calibri" w:cs="Calibri"/>
          <w:color w:val="000000"/>
          <w:sz w:val="22"/>
          <w:szCs w:val="22"/>
        </w:rPr>
        <w:t xml:space="preserve">Telefonisch contact </w:t>
      </w:r>
      <w:r w:rsidR="00347E7B">
        <w:rPr>
          <w:rFonts w:ascii="Calibri" w:eastAsia="Calibri" w:hAnsi="Calibri" w:cs="Calibri"/>
          <w:color w:val="000000"/>
          <w:sz w:val="22"/>
          <w:szCs w:val="22"/>
        </w:rPr>
        <w:t xml:space="preserve">verloopt via </w:t>
      </w:r>
      <w:r w:rsidRPr="007632D6">
        <w:rPr>
          <w:rFonts w:ascii="Calibri" w:eastAsia="Calibri" w:hAnsi="Calibri" w:cs="Calibri"/>
          <w:color w:val="000000"/>
          <w:sz w:val="22"/>
          <w:szCs w:val="22"/>
        </w:rPr>
        <w:t>010-2640240</w:t>
      </w:r>
    </w:p>
    <w:p w14:paraId="504989B9" w14:textId="77777777" w:rsidR="000D5232" w:rsidRPr="007A15F7" w:rsidRDefault="000D5232" w:rsidP="000D5232">
      <w:pPr>
        <w:ind w:left="705" w:hanging="705"/>
        <w:rPr>
          <w:rFonts w:ascii="Calibri" w:eastAsia="Calibri" w:hAnsi="Calibri" w:cs="Calibri"/>
          <w:color w:val="000000"/>
          <w:sz w:val="22"/>
          <w:szCs w:val="22"/>
        </w:rPr>
      </w:pPr>
    </w:p>
    <w:p w14:paraId="30355E1E" w14:textId="77777777" w:rsidR="00683E9C" w:rsidRPr="007A15F7" w:rsidRDefault="00347E7B" w:rsidP="000D5232">
      <w:pPr>
        <w:ind w:left="705" w:hanging="705"/>
        <w:rPr>
          <w:rFonts w:ascii="Calibri" w:eastAsia="Calibri" w:hAnsi="Calibri" w:cs="Calibri"/>
          <w:color w:val="000000"/>
          <w:sz w:val="22"/>
          <w:szCs w:val="22"/>
        </w:rPr>
      </w:pPr>
      <w:r>
        <w:rPr>
          <w:rFonts w:ascii="Calibri" w:hAnsi="Calibri" w:cs="Calibri"/>
          <w:sz w:val="22"/>
          <w:szCs w:val="22"/>
        </w:rPr>
        <w:t>f</w:t>
      </w:r>
      <w:r w:rsidR="000D5232" w:rsidRPr="007A15F7">
        <w:rPr>
          <w:rFonts w:ascii="Calibri" w:hAnsi="Calibri" w:cs="Calibri"/>
          <w:sz w:val="22"/>
          <w:szCs w:val="22"/>
        </w:rPr>
        <w:t>.</w:t>
      </w:r>
      <w:r w:rsidR="000D5232" w:rsidRPr="007A15F7">
        <w:rPr>
          <w:rFonts w:ascii="Calibri" w:hAnsi="Calibri" w:cs="Calibri"/>
          <w:sz w:val="22"/>
          <w:szCs w:val="22"/>
        </w:rPr>
        <w:tab/>
      </w:r>
      <w:r w:rsidR="00683E9C" w:rsidRPr="007A15F7">
        <w:rPr>
          <w:rFonts w:ascii="Calibri" w:hAnsi="Calibri" w:cs="Calibri"/>
          <w:sz w:val="22"/>
          <w:szCs w:val="22"/>
        </w:rPr>
        <w:t xml:space="preserve">De </w:t>
      </w:r>
      <w:r>
        <w:rPr>
          <w:rFonts w:ascii="Calibri" w:hAnsi="Calibri" w:cs="Calibri"/>
          <w:sz w:val="22"/>
          <w:szCs w:val="22"/>
        </w:rPr>
        <w:t xml:space="preserve">algemene </w:t>
      </w:r>
      <w:r w:rsidR="00683E9C" w:rsidRPr="007A15F7">
        <w:rPr>
          <w:rFonts w:ascii="Calibri" w:hAnsi="Calibri" w:cs="Calibri"/>
          <w:sz w:val="22"/>
          <w:szCs w:val="22"/>
        </w:rPr>
        <w:t xml:space="preserve">bedrijfsgegevens van de </w:t>
      </w:r>
      <w:r w:rsidR="00683E9C" w:rsidRPr="007A15F7">
        <w:rPr>
          <w:rFonts w:ascii="Calibri" w:eastAsia="Calibri" w:hAnsi="Calibri" w:cs="Calibri"/>
          <w:color w:val="000000"/>
          <w:sz w:val="22"/>
          <w:szCs w:val="22"/>
        </w:rPr>
        <w:t xml:space="preserve">logistiek dienstverlener zijn als volgt: </w:t>
      </w:r>
    </w:p>
    <w:p w14:paraId="0A686B8F" w14:textId="77777777" w:rsidR="00683E9C" w:rsidRPr="007A15F7" w:rsidRDefault="00683E9C" w:rsidP="00683E9C">
      <w:pPr>
        <w:widowControl w:val="0"/>
        <w:kinsoku w:val="0"/>
        <w:ind w:left="705"/>
        <w:rPr>
          <w:rFonts w:ascii="Calibri" w:hAnsi="Calibri" w:cs="Calibri"/>
          <w:sz w:val="22"/>
          <w:szCs w:val="22"/>
          <w:highlight w:val="yellow"/>
          <w:u w:val="single"/>
        </w:rPr>
      </w:pPr>
    </w:p>
    <w:p w14:paraId="62F30B70" w14:textId="77777777" w:rsidR="00CF6A92" w:rsidRPr="00161E51" w:rsidRDefault="00B438C2" w:rsidP="00683E9C">
      <w:pPr>
        <w:widowControl w:val="0"/>
        <w:kinsoku w:val="0"/>
        <w:ind w:left="705"/>
        <w:rPr>
          <w:rFonts w:ascii="Calibri" w:hAnsi="Calibri" w:cs="Calibri"/>
          <w:sz w:val="22"/>
          <w:szCs w:val="22"/>
        </w:rPr>
      </w:pPr>
      <w:r w:rsidRPr="00161E51">
        <w:rPr>
          <w:rFonts w:ascii="Calibri" w:hAnsi="Calibri" w:cs="Calibri"/>
          <w:sz w:val="22"/>
          <w:szCs w:val="22"/>
        </w:rPr>
        <w:t xml:space="preserve">Hospital Logistics Nederland </w:t>
      </w:r>
    </w:p>
    <w:p w14:paraId="210AB443" w14:textId="77777777" w:rsidR="00161E51" w:rsidRPr="007632D6" w:rsidRDefault="00161E51" w:rsidP="00161E51">
      <w:pPr>
        <w:ind w:left="705" w:hanging="705"/>
        <w:rPr>
          <w:rFonts w:ascii="Calibri" w:eastAsia="Calibri" w:hAnsi="Calibri" w:cs="Calibri"/>
          <w:color w:val="000000"/>
          <w:sz w:val="22"/>
          <w:szCs w:val="22"/>
        </w:rPr>
      </w:pPr>
      <w:r>
        <w:rPr>
          <w:rFonts w:ascii="Calibri" w:eastAsia="Calibri" w:hAnsi="Calibri" w:cs="Calibri"/>
          <w:color w:val="000000"/>
          <w:sz w:val="22"/>
          <w:szCs w:val="22"/>
        </w:rPr>
        <w:tab/>
      </w:r>
      <w:r w:rsidRPr="007632D6">
        <w:rPr>
          <w:rFonts w:ascii="Calibri" w:eastAsia="Calibri" w:hAnsi="Calibri" w:cs="Calibri"/>
          <w:color w:val="000000"/>
          <w:sz w:val="22"/>
          <w:szCs w:val="22"/>
        </w:rPr>
        <w:t>Ketelmeer 23</w:t>
      </w:r>
      <w:r w:rsidRPr="007632D6">
        <w:rPr>
          <w:rFonts w:ascii="Calibri" w:eastAsia="Calibri" w:hAnsi="Calibri" w:cs="Calibri"/>
          <w:color w:val="000000"/>
          <w:sz w:val="22"/>
          <w:szCs w:val="22"/>
        </w:rPr>
        <w:tab/>
      </w:r>
    </w:p>
    <w:p w14:paraId="32B22962" w14:textId="77777777" w:rsidR="00161E51" w:rsidRPr="002760D0" w:rsidRDefault="00161E51" w:rsidP="00161E51">
      <w:pPr>
        <w:ind w:left="705" w:hanging="705"/>
        <w:rPr>
          <w:rFonts w:ascii="Calibri" w:eastAsia="Calibri" w:hAnsi="Calibri" w:cs="Calibri"/>
          <w:sz w:val="22"/>
          <w:szCs w:val="22"/>
        </w:rPr>
      </w:pPr>
      <w:r w:rsidRPr="002760D0">
        <w:rPr>
          <w:rFonts w:ascii="Calibri" w:eastAsia="Calibri" w:hAnsi="Calibri" w:cs="Calibri"/>
          <w:sz w:val="22"/>
          <w:szCs w:val="22"/>
        </w:rPr>
        <w:tab/>
        <w:t>5347 JX in Oss</w:t>
      </w:r>
    </w:p>
    <w:p w14:paraId="77EA7388" w14:textId="77777777" w:rsidR="00B438C2" w:rsidRPr="00953413" w:rsidRDefault="00A10CFF" w:rsidP="00683E9C">
      <w:pPr>
        <w:widowControl w:val="0"/>
        <w:kinsoku w:val="0"/>
        <w:ind w:left="705"/>
        <w:rPr>
          <w:rFonts w:ascii="Calibri" w:hAnsi="Calibri" w:cs="Calibri"/>
          <w:sz w:val="22"/>
          <w:szCs w:val="22"/>
        </w:rPr>
      </w:pPr>
      <w:r w:rsidRPr="00953413">
        <w:rPr>
          <w:rFonts w:ascii="Calibri" w:hAnsi="Calibri" w:cs="Calibri"/>
          <w:sz w:val="22"/>
          <w:szCs w:val="22"/>
        </w:rPr>
        <w:t>KvK-nummer:</w:t>
      </w:r>
      <w:r w:rsidR="002760D0" w:rsidRPr="00953413">
        <w:rPr>
          <w:rFonts w:ascii="Calibri" w:hAnsi="Calibri" w:cs="Calibri"/>
          <w:sz w:val="22"/>
          <w:szCs w:val="22"/>
        </w:rPr>
        <w:t xml:space="preserve"> 592 454 68</w:t>
      </w:r>
    </w:p>
    <w:p w14:paraId="785F2DED" w14:textId="77777777" w:rsidR="00B438C2" w:rsidRPr="00953413" w:rsidRDefault="00A10CFF" w:rsidP="00683E9C">
      <w:pPr>
        <w:widowControl w:val="0"/>
        <w:kinsoku w:val="0"/>
        <w:ind w:left="705"/>
        <w:rPr>
          <w:rFonts w:ascii="Calibri" w:hAnsi="Calibri" w:cs="Calibri"/>
          <w:sz w:val="22"/>
          <w:szCs w:val="22"/>
        </w:rPr>
      </w:pPr>
      <w:r w:rsidRPr="00953413">
        <w:rPr>
          <w:rFonts w:ascii="Calibri" w:hAnsi="Calibri" w:cs="Calibri"/>
          <w:sz w:val="22"/>
          <w:szCs w:val="22"/>
        </w:rPr>
        <w:t>Btw</w:t>
      </w:r>
      <w:r w:rsidR="00B438C2" w:rsidRPr="00953413">
        <w:rPr>
          <w:rFonts w:ascii="Calibri" w:hAnsi="Calibri" w:cs="Calibri"/>
          <w:sz w:val="22"/>
          <w:szCs w:val="22"/>
        </w:rPr>
        <w:t>-nummer</w:t>
      </w:r>
      <w:r w:rsidRPr="00953413">
        <w:rPr>
          <w:rFonts w:ascii="Calibri" w:hAnsi="Calibri" w:cs="Calibri"/>
          <w:sz w:val="22"/>
          <w:szCs w:val="22"/>
        </w:rPr>
        <w:t>:</w:t>
      </w:r>
      <w:r w:rsidR="00CF6A92" w:rsidRPr="00953413">
        <w:rPr>
          <w:rFonts w:ascii="Calibri" w:hAnsi="Calibri" w:cs="Calibri"/>
          <w:sz w:val="22"/>
          <w:szCs w:val="22"/>
        </w:rPr>
        <w:t xml:space="preserve"> </w:t>
      </w:r>
      <w:r w:rsidR="002760D0" w:rsidRPr="00953413">
        <w:rPr>
          <w:rFonts w:ascii="Calibri" w:hAnsi="Calibri" w:cs="Calibri"/>
          <w:sz w:val="22"/>
          <w:szCs w:val="22"/>
        </w:rPr>
        <w:t>NL 853.386.195B01</w:t>
      </w:r>
    </w:p>
    <w:p w14:paraId="7671D14F" w14:textId="77777777" w:rsidR="00B438C2" w:rsidRPr="002760D0" w:rsidRDefault="00CF6A92" w:rsidP="00683E9C">
      <w:pPr>
        <w:widowControl w:val="0"/>
        <w:kinsoku w:val="0"/>
        <w:spacing w:before="36"/>
        <w:ind w:left="705"/>
        <w:rPr>
          <w:rFonts w:ascii="Calibri" w:hAnsi="Calibri" w:cs="Calibri"/>
          <w:sz w:val="22"/>
          <w:szCs w:val="22"/>
        </w:rPr>
      </w:pPr>
      <w:r w:rsidRPr="002760D0">
        <w:rPr>
          <w:rFonts w:ascii="Calibri" w:hAnsi="Calibri" w:cs="Calibri"/>
          <w:sz w:val="22"/>
          <w:szCs w:val="22"/>
        </w:rPr>
        <w:t>Bankrekeningnummer</w:t>
      </w:r>
      <w:r w:rsidR="00A10CFF" w:rsidRPr="002760D0">
        <w:rPr>
          <w:rFonts w:ascii="Calibri" w:hAnsi="Calibri" w:cs="Calibri"/>
          <w:sz w:val="22"/>
          <w:szCs w:val="22"/>
        </w:rPr>
        <w:t>:</w:t>
      </w:r>
      <w:r w:rsidRPr="002760D0">
        <w:rPr>
          <w:rFonts w:ascii="Calibri" w:hAnsi="Calibri" w:cs="Calibri"/>
          <w:sz w:val="22"/>
          <w:szCs w:val="22"/>
        </w:rPr>
        <w:t xml:space="preserve"> </w:t>
      </w:r>
      <w:r w:rsidR="00B438C2" w:rsidRPr="002760D0">
        <w:rPr>
          <w:rFonts w:ascii="Calibri" w:hAnsi="Calibri" w:cs="Calibri"/>
          <w:sz w:val="22"/>
          <w:szCs w:val="22"/>
        </w:rPr>
        <w:t>63 30 87 416</w:t>
      </w:r>
      <w:r w:rsidR="002760D0" w:rsidRPr="002760D0">
        <w:rPr>
          <w:rFonts w:ascii="Calibri" w:hAnsi="Calibri" w:cs="Calibri"/>
          <w:sz w:val="22"/>
          <w:szCs w:val="22"/>
        </w:rPr>
        <w:t xml:space="preserve"> </w:t>
      </w:r>
    </w:p>
    <w:p w14:paraId="0777B96A" w14:textId="77777777" w:rsidR="00B438C2" w:rsidRPr="002760D0" w:rsidRDefault="00A10CFF" w:rsidP="00683E9C">
      <w:pPr>
        <w:widowControl w:val="0"/>
        <w:kinsoku w:val="0"/>
        <w:spacing w:before="36"/>
        <w:ind w:left="705"/>
        <w:rPr>
          <w:rFonts w:ascii="Calibri" w:hAnsi="Calibri" w:cs="Calibri"/>
          <w:sz w:val="22"/>
          <w:szCs w:val="22"/>
        </w:rPr>
      </w:pPr>
      <w:r w:rsidRPr="002760D0">
        <w:rPr>
          <w:rFonts w:ascii="Calibri" w:hAnsi="Calibri" w:cs="Calibri"/>
          <w:sz w:val="22"/>
          <w:szCs w:val="22"/>
        </w:rPr>
        <w:t xml:space="preserve">Bank: </w:t>
      </w:r>
      <w:r w:rsidR="00B438C2" w:rsidRPr="002760D0">
        <w:rPr>
          <w:rFonts w:ascii="Calibri" w:hAnsi="Calibri" w:cs="Calibri"/>
          <w:sz w:val="22"/>
          <w:szCs w:val="22"/>
        </w:rPr>
        <w:t>KBC Bank Nederland N.V.</w:t>
      </w:r>
    </w:p>
    <w:p w14:paraId="1710D8C6" w14:textId="77777777" w:rsidR="00B438C2" w:rsidRPr="002760D0" w:rsidRDefault="00CF6A92" w:rsidP="00683E9C">
      <w:pPr>
        <w:widowControl w:val="0"/>
        <w:kinsoku w:val="0"/>
        <w:spacing w:before="36"/>
        <w:ind w:left="705"/>
        <w:rPr>
          <w:rFonts w:ascii="Calibri" w:hAnsi="Calibri" w:cs="Calibri"/>
          <w:sz w:val="22"/>
          <w:szCs w:val="22"/>
        </w:rPr>
      </w:pPr>
      <w:r w:rsidRPr="002760D0">
        <w:rPr>
          <w:rFonts w:ascii="Calibri" w:hAnsi="Calibri" w:cs="Calibri"/>
          <w:sz w:val="22"/>
          <w:szCs w:val="22"/>
        </w:rPr>
        <w:t>IBAN</w:t>
      </w:r>
      <w:r w:rsidR="00A10CFF" w:rsidRPr="002760D0">
        <w:rPr>
          <w:rFonts w:ascii="Calibri" w:hAnsi="Calibri" w:cs="Calibri"/>
          <w:sz w:val="22"/>
          <w:szCs w:val="22"/>
        </w:rPr>
        <w:t>:</w:t>
      </w:r>
      <w:r w:rsidR="00B438C2" w:rsidRPr="002760D0">
        <w:rPr>
          <w:rFonts w:ascii="Calibri" w:hAnsi="Calibri" w:cs="Calibri"/>
          <w:sz w:val="22"/>
          <w:szCs w:val="22"/>
        </w:rPr>
        <w:t xml:space="preserve"> NL02KRED0633087416</w:t>
      </w:r>
      <w:r w:rsidR="002760D0" w:rsidRPr="002760D0">
        <w:rPr>
          <w:rFonts w:ascii="Calibri" w:hAnsi="Calibri" w:cs="Calibri"/>
          <w:sz w:val="22"/>
          <w:szCs w:val="22"/>
        </w:rPr>
        <w:t xml:space="preserve">   </w:t>
      </w:r>
      <w:r w:rsidR="002760D0" w:rsidRPr="002760D0">
        <w:rPr>
          <w:rFonts w:cs="Arial"/>
          <w:sz w:val="21"/>
          <w:szCs w:val="21"/>
          <w:shd w:val="clear" w:color="auto" w:fill="FFFFFF"/>
        </w:rPr>
        <w:t> </w:t>
      </w:r>
    </w:p>
    <w:p w14:paraId="7C58DF6B" w14:textId="77777777" w:rsidR="00B438C2" w:rsidRPr="002760D0" w:rsidRDefault="00CF6A92" w:rsidP="00683E9C">
      <w:pPr>
        <w:widowControl w:val="0"/>
        <w:kinsoku w:val="0"/>
        <w:ind w:left="705"/>
        <w:rPr>
          <w:rFonts w:ascii="Calibri" w:hAnsi="Calibri" w:cs="Calibri"/>
          <w:sz w:val="22"/>
          <w:szCs w:val="22"/>
        </w:rPr>
      </w:pPr>
      <w:r w:rsidRPr="002760D0">
        <w:rPr>
          <w:rFonts w:ascii="Calibri" w:hAnsi="Calibri" w:cs="Calibri"/>
          <w:sz w:val="22"/>
          <w:szCs w:val="22"/>
        </w:rPr>
        <w:t>BIC</w:t>
      </w:r>
      <w:r w:rsidR="00A10CFF" w:rsidRPr="002760D0">
        <w:rPr>
          <w:rFonts w:ascii="Calibri" w:hAnsi="Calibri" w:cs="Calibri"/>
          <w:sz w:val="22"/>
          <w:szCs w:val="22"/>
        </w:rPr>
        <w:t>:</w:t>
      </w:r>
      <w:r w:rsidR="00B438C2" w:rsidRPr="002760D0">
        <w:rPr>
          <w:rFonts w:ascii="Calibri" w:hAnsi="Calibri" w:cs="Calibri"/>
          <w:sz w:val="22"/>
          <w:szCs w:val="22"/>
        </w:rPr>
        <w:t xml:space="preserve"> KREDNL2X</w:t>
      </w:r>
    </w:p>
    <w:p w14:paraId="7880149D" w14:textId="77777777" w:rsidR="00161E51" w:rsidRPr="002760D0" w:rsidRDefault="008F0586" w:rsidP="002760D0">
      <w:pPr>
        <w:pStyle w:val="Lijstalinea"/>
        <w:autoSpaceDE w:val="0"/>
        <w:autoSpaceDN w:val="0"/>
        <w:adjustRightInd w:val="0"/>
        <w:ind w:left="705"/>
        <w:rPr>
          <w:rFonts w:ascii="Calibri" w:eastAsia="Calibri" w:hAnsi="Calibri" w:cs="Calibri"/>
          <w:sz w:val="22"/>
          <w:szCs w:val="22"/>
        </w:rPr>
      </w:pPr>
      <w:r w:rsidRPr="002760D0">
        <w:rPr>
          <w:rFonts w:ascii="Calibri" w:eastAsia="Calibri" w:hAnsi="Calibri" w:cs="Calibri"/>
          <w:sz w:val="22"/>
          <w:szCs w:val="22"/>
        </w:rPr>
        <w:t>Telefoon</w:t>
      </w:r>
      <w:r w:rsidR="00A10CFF" w:rsidRPr="002760D0">
        <w:rPr>
          <w:rFonts w:ascii="Calibri" w:eastAsia="Calibri" w:hAnsi="Calibri" w:cs="Calibri"/>
          <w:sz w:val="22"/>
          <w:szCs w:val="22"/>
        </w:rPr>
        <w:t>:</w:t>
      </w:r>
      <w:r w:rsidRPr="002760D0">
        <w:rPr>
          <w:rFonts w:ascii="Calibri" w:eastAsia="Calibri" w:hAnsi="Calibri" w:cs="Calibri"/>
          <w:sz w:val="22"/>
          <w:szCs w:val="22"/>
        </w:rPr>
        <w:t xml:space="preserve"> (010) 264 02 40</w:t>
      </w:r>
    </w:p>
    <w:p w14:paraId="64A3B7E7" w14:textId="77777777" w:rsidR="00161E51" w:rsidRPr="007A15F7" w:rsidRDefault="00161E51" w:rsidP="00B438C2">
      <w:pPr>
        <w:widowControl w:val="0"/>
        <w:kinsoku w:val="0"/>
        <w:rPr>
          <w:rFonts w:ascii="Calibri" w:hAnsi="Calibri" w:cs="Calibri"/>
          <w:sz w:val="22"/>
          <w:szCs w:val="22"/>
          <w:highlight w:val="yellow"/>
          <w:u w:val="single"/>
        </w:rPr>
      </w:pPr>
    </w:p>
    <w:p w14:paraId="77D31645" w14:textId="77777777" w:rsidR="001155C5" w:rsidRPr="0069682E" w:rsidRDefault="00347E7B" w:rsidP="0069682E">
      <w:pPr>
        <w:widowControl w:val="0"/>
        <w:kinsoku w:val="0"/>
        <w:ind w:left="705" w:hanging="705"/>
        <w:rPr>
          <w:rFonts w:ascii="Calibri" w:hAnsi="Calibri" w:cs="Calibri"/>
          <w:sz w:val="22"/>
          <w:szCs w:val="22"/>
        </w:rPr>
      </w:pPr>
      <w:r>
        <w:rPr>
          <w:rFonts w:ascii="Calibri" w:hAnsi="Calibri" w:cs="Calibri"/>
          <w:sz w:val="22"/>
          <w:szCs w:val="22"/>
        </w:rPr>
        <w:t>g</w:t>
      </w:r>
      <w:r w:rsidR="00367F09" w:rsidRPr="007A15F7">
        <w:rPr>
          <w:rFonts w:ascii="Calibri" w:hAnsi="Calibri" w:cs="Calibri"/>
          <w:sz w:val="22"/>
          <w:szCs w:val="22"/>
        </w:rPr>
        <w:t>.</w:t>
      </w:r>
      <w:r w:rsidR="00367F09" w:rsidRPr="007A15F7">
        <w:rPr>
          <w:rFonts w:ascii="Calibri" w:hAnsi="Calibri" w:cs="Calibri"/>
          <w:sz w:val="22"/>
          <w:szCs w:val="22"/>
        </w:rPr>
        <w:tab/>
      </w:r>
      <w:r w:rsidR="00E95B91" w:rsidRPr="00E95B91">
        <w:rPr>
          <w:rFonts w:ascii="Calibri" w:hAnsi="Calibri" w:cs="Calibri"/>
          <w:sz w:val="22"/>
          <w:szCs w:val="22"/>
        </w:rPr>
        <w:t xml:space="preserve">In geval van vragen omtrent de werkwijze van Hospital Logistics is Hospital Logistics het eerste aanspreekpunt. Hospital Logistics hanteert bijvoorbeeld eigen leveringsinstructies en een zgn. ‘letter of understanding’, welke inhoudelijk af kunnen wijken van deze overeenkomst. Contactpersoon is de hiertoe verantwoordelijke manager van Hospital Logistics. Deze is bereikbaar via de klantendienst van Hospital Logistics: per e-mail  </w:t>
      </w:r>
      <w:hyperlink r:id="rId13" w:history="1">
        <w:r w:rsidR="001A276F">
          <w:rPr>
            <w:rStyle w:val="Hyperlink"/>
            <w:rFonts w:ascii="Calibri" w:hAnsi="Calibri"/>
            <w:sz w:val="22"/>
            <w:szCs w:val="22"/>
          </w:rPr>
          <w:t>CS_limburg@hospitallogistics.eu</w:t>
        </w:r>
      </w:hyperlink>
      <w:r w:rsidR="00E95B91" w:rsidRPr="00E95B91">
        <w:rPr>
          <w:rFonts w:ascii="Calibri" w:hAnsi="Calibri" w:cs="Calibri"/>
          <w:sz w:val="22"/>
          <w:szCs w:val="22"/>
        </w:rPr>
        <w:t xml:space="preserve"> of per telefoon (010) 264 02 40.</w:t>
      </w:r>
    </w:p>
    <w:p w14:paraId="780A50D8" w14:textId="77777777" w:rsidR="00B57C08" w:rsidRDefault="00B57C08" w:rsidP="00E23DC3">
      <w:pPr>
        <w:widowControl w:val="0"/>
        <w:kinsoku w:val="0"/>
        <w:ind w:left="705"/>
        <w:rPr>
          <w:rFonts w:ascii="Calibri" w:hAnsi="Calibri" w:cs="Calibri"/>
          <w:sz w:val="22"/>
          <w:szCs w:val="22"/>
        </w:rPr>
      </w:pPr>
    </w:p>
    <w:p w14:paraId="3ECC715E" w14:textId="77777777" w:rsidR="0069682E" w:rsidRDefault="00347E7B" w:rsidP="0069682E">
      <w:pPr>
        <w:widowControl w:val="0"/>
        <w:kinsoku w:val="0"/>
        <w:ind w:left="705" w:hanging="705"/>
        <w:rPr>
          <w:rFonts w:ascii="Calibri" w:hAnsi="Calibri" w:cs="Calibri"/>
          <w:sz w:val="22"/>
          <w:szCs w:val="22"/>
        </w:rPr>
      </w:pPr>
      <w:r>
        <w:rPr>
          <w:rFonts w:ascii="Calibri" w:hAnsi="Calibri" w:cs="Calibri"/>
          <w:sz w:val="22"/>
          <w:szCs w:val="22"/>
        </w:rPr>
        <w:t>h</w:t>
      </w:r>
      <w:r w:rsidR="00B57C08" w:rsidRPr="00B57C08">
        <w:rPr>
          <w:rFonts w:ascii="Calibri" w:hAnsi="Calibri" w:cs="Calibri"/>
          <w:sz w:val="22"/>
          <w:szCs w:val="22"/>
        </w:rPr>
        <w:t xml:space="preserve">.           De tussen Leverancier en Logistiek dienstverlener overeengekomen leveringsvoorwaarden zijn DDP: delivered duty paid Oss Incoterms </w:t>
      </w:r>
      <w:r w:rsidR="003408BA">
        <w:rPr>
          <w:rFonts w:ascii="Calibri" w:hAnsi="Calibri" w:cs="Calibri"/>
          <w:sz w:val="22"/>
          <w:szCs w:val="22"/>
        </w:rPr>
        <w:t>2020</w:t>
      </w:r>
      <w:r w:rsidR="00B57C08" w:rsidRPr="00B57C08">
        <w:rPr>
          <w:rFonts w:ascii="Calibri" w:hAnsi="Calibri" w:cs="Calibri"/>
          <w:sz w:val="22"/>
          <w:szCs w:val="22"/>
        </w:rPr>
        <w:t>.</w:t>
      </w:r>
    </w:p>
    <w:p w14:paraId="44260993" w14:textId="77777777" w:rsidR="00ED514B" w:rsidRDefault="00ED514B" w:rsidP="0069682E">
      <w:pPr>
        <w:widowControl w:val="0"/>
        <w:kinsoku w:val="0"/>
        <w:ind w:left="705" w:hanging="705"/>
        <w:rPr>
          <w:rFonts w:ascii="Calibri" w:hAnsi="Calibri" w:cs="Calibri"/>
          <w:sz w:val="22"/>
          <w:szCs w:val="22"/>
        </w:rPr>
      </w:pPr>
    </w:p>
    <w:p w14:paraId="024A31DC" w14:textId="77777777" w:rsidR="0069682E" w:rsidRDefault="00ED514B" w:rsidP="0069682E">
      <w:pPr>
        <w:widowControl w:val="0"/>
        <w:kinsoku w:val="0"/>
        <w:ind w:left="705" w:hanging="705"/>
        <w:rPr>
          <w:rFonts w:ascii="Calibri" w:hAnsi="Calibri" w:cs="Calibri"/>
          <w:sz w:val="22"/>
          <w:szCs w:val="22"/>
        </w:rPr>
      </w:pPr>
      <w:r>
        <w:rPr>
          <w:rFonts w:ascii="Calibri" w:hAnsi="Calibri" w:cs="Calibri"/>
          <w:sz w:val="22"/>
          <w:szCs w:val="22"/>
        </w:rPr>
        <w:t>i.</w:t>
      </w:r>
      <w:r>
        <w:rPr>
          <w:rFonts w:ascii="Calibri" w:hAnsi="Calibri" w:cs="Calibri"/>
          <w:sz w:val="22"/>
          <w:szCs w:val="22"/>
        </w:rPr>
        <w:tab/>
      </w:r>
      <w:r w:rsidRPr="00ED514B">
        <w:rPr>
          <w:rFonts w:ascii="Calibri" w:hAnsi="Calibri" w:cs="Calibri"/>
          <w:sz w:val="22"/>
          <w:szCs w:val="22"/>
        </w:rPr>
        <w:t xml:space="preserve">Afdeling goederenontvangst van </w:t>
      </w:r>
      <w:r>
        <w:rPr>
          <w:rFonts w:ascii="Calibri" w:hAnsi="Calibri" w:cs="Calibri"/>
          <w:sz w:val="22"/>
          <w:szCs w:val="22"/>
        </w:rPr>
        <w:t xml:space="preserve">het azM </w:t>
      </w:r>
      <w:r w:rsidRPr="00ED514B">
        <w:rPr>
          <w:rFonts w:ascii="Calibri" w:hAnsi="Calibri" w:cs="Calibri"/>
          <w:sz w:val="22"/>
          <w:szCs w:val="22"/>
        </w:rPr>
        <w:t>tekent bij levering van de Prestaties</w:t>
      </w:r>
      <w:r>
        <w:rPr>
          <w:rFonts w:ascii="Calibri" w:hAnsi="Calibri" w:cs="Calibri"/>
          <w:sz w:val="22"/>
          <w:szCs w:val="22"/>
        </w:rPr>
        <w:t xml:space="preserve"> enkel </w:t>
      </w:r>
      <w:r w:rsidRPr="00ED514B">
        <w:rPr>
          <w:rFonts w:ascii="Calibri" w:hAnsi="Calibri" w:cs="Calibri"/>
          <w:sz w:val="22"/>
          <w:szCs w:val="22"/>
        </w:rPr>
        <w:t>voor</w:t>
      </w:r>
      <w:r>
        <w:rPr>
          <w:rFonts w:ascii="Calibri" w:hAnsi="Calibri" w:cs="Calibri"/>
          <w:sz w:val="22"/>
          <w:szCs w:val="22"/>
        </w:rPr>
        <w:t xml:space="preserve"> het aantal te ontvangen colli.</w:t>
      </w:r>
    </w:p>
    <w:p w14:paraId="73677626" w14:textId="77777777" w:rsidR="00ED514B" w:rsidRDefault="00ED514B" w:rsidP="0069682E">
      <w:pPr>
        <w:widowControl w:val="0"/>
        <w:kinsoku w:val="0"/>
        <w:ind w:left="705" w:hanging="705"/>
        <w:rPr>
          <w:rFonts w:ascii="Calibri" w:hAnsi="Calibri" w:cs="Calibri"/>
          <w:sz w:val="22"/>
          <w:szCs w:val="22"/>
        </w:rPr>
      </w:pPr>
    </w:p>
    <w:p w14:paraId="632C769B" w14:textId="77777777" w:rsidR="00D92F79" w:rsidRDefault="00D92F79" w:rsidP="0069682E">
      <w:pPr>
        <w:widowControl w:val="0"/>
        <w:kinsoku w:val="0"/>
        <w:ind w:left="705" w:hanging="705"/>
        <w:rPr>
          <w:rFonts w:ascii="Calibri" w:hAnsi="Calibri" w:cs="Calibri"/>
          <w:sz w:val="22"/>
          <w:szCs w:val="22"/>
        </w:rPr>
      </w:pPr>
    </w:p>
    <w:p w14:paraId="3BCF1152" w14:textId="0DB37BCC" w:rsidR="00D92F79" w:rsidRDefault="00D92F79" w:rsidP="00D92F79">
      <w:pPr>
        <w:rPr>
          <w:rFonts w:ascii="Calibri" w:eastAsia="Calibri" w:hAnsi="Calibri" w:cs="Calibri"/>
          <w:b/>
          <w:color w:val="000000"/>
          <w:sz w:val="22"/>
          <w:szCs w:val="22"/>
        </w:rPr>
      </w:pPr>
      <w:r w:rsidRPr="007A15F7">
        <w:rPr>
          <w:rFonts w:ascii="Calibri" w:eastAsia="Calibri" w:hAnsi="Calibri" w:cs="Calibri"/>
          <w:b/>
          <w:color w:val="000000"/>
          <w:sz w:val="22"/>
          <w:szCs w:val="22"/>
        </w:rPr>
        <w:t>Artikel 1</w:t>
      </w:r>
      <w:r w:rsidR="00513784">
        <w:rPr>
          <w:rFonts w:ascii="Calibri" w:eastAsia="Calibri" w:hAnsi="Calibri" w:cs="Calibri"/>
          <w:b/>
          <w:color w:val="000000"/>
          <w:sz w:val="22"/>
          <w:szCs w:val="22"/>
        </w:rPr>
        <w:t>4</w:t>
      </w:r>
      <w:r w:rsidRPr="007A15F7">
        <w:rPr>
          <w:rFonts w:ascii="Calibri" w:eastAsia="Calibri" w:hAnsi="Calibri" w:cs="Calibri"/>
          <w:b/>
          <w:color w:val="000000"/>
          <w:sz w:val="22"/>
          <w:szCs w:val="22"/>
        </w:rPr>
        <w:t xml:space="preserve">. </w:t>
      </w:r>
      <w:r>
        <w:rPr>
          <w:rFonts w:ascii="Calibri" w:eastAsia="Calibri" w:hAnsi="Calibri" w:cs="Calibri"/>
          <w:b/>
          <w:color w:val="000000"/>
          <w:sz w:val="22"/>
          <w:szCs w:val="22"/>
        </w:rPr>
        <w:t>Consignatie</w:t>
      </w:r>
    </w:p>
    <w:p w14:paraId="47E89787" w14:textId="5228AD4F" w:rsidR="00657678" w:rsidRPr="00657678" w:rsidRDefault="00657678" w:rsidP="00D92F79">
      <w:pPr>
        <w:rPr>
          <w:rFonts w:ascii="Calibri" w:eastAsia="Calibri" w:hAnsi="Calibri" w:cs="Calibri"/>
          <w:bCs/>
          <w:color w:val="000000"/>
          <w:sz w:val="22"/>
          <w:szCs w:val="22"/>
        </w:rPr>
      </w:pPr>
      <w:r w:rsidRPr="00657678">
        <w:rPr>
          <w:rFonts w:ascii="Calibri" w:eastAsia="Calibri" w:hAnsi="Calibri" w:cs="Calibri"/>
          <w:bCs/>
          <w:color w:val="000000"/>
          <w:sz w:val="22"/>
          <w:szCs w:val="22"/>
        </w:rPr>
        <w:t>Onverminderd het bepaalde in het Programma van Eisen en Wensen gelden met betrekking tot de door Leverancier aan Opdrachtgever in consignatie gegeven goederen tevens de navolgende bepalingen:</w:t>
      </w:r>
    </w:p>
    <w:p w14:paraId="2EDCCD3A" w14:textId="77777777" w:rsidR="00D92F79" w:rsidRDefault="00D92F79" w:rsidP="00D92F79">
      <w:pPr>
        <w:widowControl w:val="0"/>
        <w:kinsoku w:val="0"/>
        <w:ind w:left="705" w:hanging="705"/>
        <w:rPr>
          <w:rFonts w:ascii="Calibri" w:hAnsi="Calibri" w:cs="Calibri"/>
          <w:sz w:val="22"/>
          <w:szCs w:val="22"/>
        </w:rPr>
      </w:pPr>
      <w:r>
        <w:rPr>
          <w:rFonts w:ascii="Calibri" w:hAnsi="Calibri" w:cs="Calibri"/>
          <w:sz w:val="22"/>
          <w:szCs w:val="22"/>
        </w:rPr>
        <w:t xml:space="preserve">a.           </w:t>
      </w:r>
      <w:r w:rsidRPr="00D92F79">
        <w:rPr>
          <w:rFonts w:ascii="Calibri" w:hAnsi="Calibri" w:cs="Calibri"/>
          <w:sz w:val="22"/>
          <w:szCs w:val="22"/>
        </w:rPr>
        <w:t xml:space="preserve">Met betrekking tot de door Leverancier aan het </w:t>
      </w:r>
      <w:r>
        <w:rPr>
          <w:rFonts w:ascii="Calibri" w:hAnsi="Calibri" w:cs="Calibri"/>
          <w:sz w:val="22"/>
          <w:szCs w:val="22"/>
        </w:rPr>
        <w:t>azM</w:t>
      </w:r>
      <w:r w:rsidRPr="00D92F79">
        <w:rPr>
          <w:rFonts w:ascii="Calibri" w:hAnsi="Calibri" w:cs="Calibri"/>
          <w:sz w:val="22"/>
          <w:szCs w:val="22"/>
        </w:rPr>
        <w:t xml:space="preserve"> in consignatie gegeven goederen betracht het </w:t>
      </w:r>
      <w:r>
        <w:rPr>
          <w:rFonts w:ascii="Calibri" w:hAnsi="Calibri" w:cs="Calibri"/>
          <w:sz w:val="22"/>
          <w:szCs w:val="22"/>
        </w:rPr>
        <w:t>azM</w:t>
      </w:r>
      <w:r w:rsidRPr="00D92F79">
        <w:rPr>
          <w:rFonts w:ascii="Calibri" w:hAnsi="Calibri" w:cs="Calibri"/>
          <w:sz w:val="22"/>
          <w:szCs w:val="22"/>
        </w:rPr>
        <w:t xml:space="preserve"> goed huisvaderschap.</w:t>
      </w:r>
    </w:p>
    <w:p w14:paraId="67B9FAB1" w14:textId="77777777" w:rsidR="00D92F79" w:rsidRDefault="00D92F79" w:rsidP="00D92F79">
      <w:pPr>
        <w:widowControl w:val="0"/>
        <w:kinsoku w:val="0"/>
        <w:ind w:left="705" w:hanging="705"/>
        <w:rPr>
          <w:rFonts w:ascii="Calibri" w:hAnsi="Calibri" w:cs="Calibri"/>
          <w:sz w:val="22"/>
          <w:szCs w:val="22"/>
        </w:rPr>
      </w:pPr>
    </w:p>
    <w:p w14:paraId="17C6C344" w14:textId="495D2512" w:rsidR="00D92F79" w:rsidRDefault="00D92F79" w:rsidP="00D92F79">
      <w:pPr>
        <w:widowControl w:val="0"/>
        <w:kinsoku w:val="0"/>
        <w:ind w:left="705" w:hanging="705"/>
        <w:rPr>
          <w:rFonts w:ascii="Calibri" w:hAnsi="Calibri" w:cs="Calibri"/>
          <w:sz w:val="22"/>
          <w:szCs w:val="22"/>
        </w:rPr>
      </w:pPr>
      <w:r>
        <w:rPr>
          <w:rFonts w:ascii="Calibri" w:hAnsi="Calibri" w:cs="Calibri"/>
          <w:sz w:val="22"/>
          <w:szCs w:val="22"/>
        </w:rPr>
        <w:t xml:space="preserve">b.           </w:t>
      </w:r>
      <w:r w:rsidR="00657678" w:rsidRPr="00657678">
        <w:rPr>
          <w:rFonts w:ascii="Calibri" w:hAnsi="Calibri" w:cs="Calibri"/>
          <w:sz w:val="22"/>
          <w:szCs w:val="22"/>
        </w:rPr>
        <w:t>Leverancier is verantwoordelijk voor de periodieke opname van de aan Opdrachtgever in consignatie gegeven goederen, een en ander in afstemming met Opdrachtgever en met inachtneming van het bepaalde in het Programma van Eisen en Wensen. Leverancier is slechts gerechtigd aantoonbaar ontbrekende consignatiegoederen aan Opdrachtgever in rekening te brengen voor zover dit past binnen de in het Programma van Eisen en Wensen gestelde voorwaarden.</w:t>
      </w:r>
    </w:p>
    <w:p w14:paraId="395DD401" w14:textId="77777777" w:rsidR="00657678" w:rsidRDefault="00657678" w:rsidP="00D92F79">
      <w:pPr>
        <w:widowControl w:val="0"/>
        <w:kinsoku w:val="0"/>
        <w:ind w:left="705" w:hanging="705"/>
        <w:rPr>
          <w:rFonts w:ascii="Calibri" w:hAnsi="Calibri" w:cs="Calibri"/>
          <w:sz w:val="22"/>
          <w:szCs w:val="22"/>
        </w:rPr>
      </w:pPr>
    </w:p>
    <w:p w14:paraId="3F3DCE36" w14:textId="77777777" w:rsidR="0069682E" w:rsidRDefault="00D92F79" w:rsidP="00B57C08">
      <w:pPr>
        <w:widowControl w:val="0"/>
        <w:kinsoku w:val="0"/>
        <w:ind w:left="705" w:hanging="705"/>
        <w:rPr>
          <w:rFonts w:ascii="Calibri" w:hAnsi="Calibri" w:cs="Calibri"/>
          <w:sz w:val="22"/>
          <w:szCs w:val="22"/>
        </w:rPr>
      </w:pPr>
      <w:r>
        <w:rPr>
          <w:rFonts w:ascii="Calibri" w:hAnsi="Calibri" w:cs="Calibri"/>
          <w:sz w:val="22"/>
          <w:szCs w:val="22"/>
        </w:rPr>
        <w:t xml:space="preserve">c.           </w:t>
      </w:r>
      <w:r w:rsidRPr="00D92F79">
        <w:rPr>
          <w:rFonts w:ascii="Calibri" w:hAnsi="Calibri" w:cs="Calibri"/>
          <w:sz w:val="22"/>
          <w:szCs w:val="22"/>
        </w:rPr>
        <w:t xml:space="preserve">Het </w:t>
      </w:r>
      <w:r>
        <w:rPr>
          <w:rFonts w:ascii="Calibri" w:hAnsi="Calibri" w:cs="Calibri"/>
          <w:sz w:val="22"/>
          <w:szCs w:val="22"/>
        </w:rPr>
        <w:t>azM</w:t>
      </w:r>
      <w:r w:rsidRPr="00D92F79">
        <w:rPr>
          <w:rFonts w:ascii="Calibri" w:hAnsi="Calibri" w:cs="Calibri"/>
          <w:sz w:val="22"/>
          <w:szCs w:val="22"/>
        </w:rPr>
        <w:t xml:space="preserve"> is niet verantwoordelijk voor het expireren van de door Leverancier aan het </w:t>
      </w:r>
      <w:r>
        <w:rPr>
          <w:rFonts w:ascii="Calibri" w:hAnsi="Calibri" w:cs="Calibri"/>
          <w:sz w:val="22"/>
          <w:szCs w:val="22"/>
        </w:rPr>
        <w:t>azM</w:t>
      </w:r>
      <w:r w:rsidRPr="00D92F79">
        <w:rPr>
          <w:rFonts w:ascii="Calibri" w:hAnsi="Calibri" w:cs="Calibri"/>
          <w:sz w:val="22"/>
          <w:szCs w:val="22"/>
        </w:rPr>
        <w:t xml:space="preserve"> in consignatie gegeven goederen. Indien van een specifiek goed meer dan één stuks in </w:t>
      </w:r>
      <w:r w:rsidRPr="00D92F79">
        <w:rPr>
          <w:rFonts w:ascii="Calibri" w:hAnsi="Calibri" w:cs="Calibri"/>
          <w:sz w:val="22"/>
          <w:szCs w:val="22"/>
        </w:rPr>
        <w:lastRenderedPageBreak/>
        <w:t xml:space="preserve">consignatie is gegeven, dan zal het </w:t>
      </w:r>
      <w:r>
        <w:rPr>
          <w:rFonts w:ascii="Calibri" w:hAnsi="Calibri" w:cs="Calibri"/>
          <w:sz w:val="22"/>
          <w:szCs w:val="22"/>
        </w:rPr>
        <w:t>azM</w:t>
      </w:r>
      <w:r w:rsidRPr="00D92F79">
        <w:rPr>
          <w:rFonts w:ascii="Calibri" w:hAnsi="Calibri" w:cs="Calibri"/>
          <w:sz w:val="22"/>
          <w:szCs w:val="22"/>
        </w:rPr>
        <w:t xml:space="preserve"> deze goederen verbruiken op basis van het FEFO-principe.</w:t>
      </w:r>
    </w:p>
    <w:p w14:paraId="411CC489" w14:textId="77777777" w:rsidR="002878A6" w:rsidRDefault="002878A6" w:rsidP="00B57C08">
      <w:pPr>
        <w:widowControl w:val="0"/>
        <w:kinsoku w:val="0"/>
        <w:ind w:left="705" w:hanging="705"/>
        <w:rPr>
          <w:rFonts w:ascii="Calibri" w:hAnsi="Calibri" w:cs="Calibri"/>
          <w:sz w:val="22"/>
          <w:szCs w:val="22"/>
        </w:rPr>
      </w:pPr>
    </w:p>
    <w:p w14:paraId="57B27F6F" w14:textId="77777777" w:rsidR="00657678" w:rsidRDefault="00657678" w:rsidP="00B56836">
      <w:pPr>
        <w:widowControl w:val="0"/>
        <w:kinsoku w:val="0"/>
        <w:ind w:left="705" w:hanging="705"/>
        <w:rPr>
          <w:rFonts w:ascii="Calibri" w:hAnsi="Calibri" w:cs="Calibri"/>
          <w:b/>
          <w:bCs/>
          <w:sz w:val="22"/>
          <w:szCs w:val="22"/>
          <w:lang w:val="nl-NL"/>
        </w:rPr>
      </w:pPr>
    </w:p>
    <w:p w14:paraId="3B10E94C" w14:textId="77777777" w:rsidR="00657678" w:rsidRDefault="00657678">
      <w:pPr>
        <w:overflowPunct/>
        <w:autoSpaceDE/>
        <w:autoSpaceDN/>
        <w:adjustRightInd/>
        <w:textAlignment w:val="auto"/>
        <w:rPr>
          <w:rFonts w:ascii="Calibri" w:hAnsi="Calibri" w:cs="Calibri"/>
          <w:b/>
          <w:bCs/>
          <w:sz w:val="22"/>
          <w:szCs w:val="22"/>
          <w:lang w:val="nl-NL"/>
        </w:rPr>
      </w:pPr>
      <w:r>
        <w:rPr>
          <w:rFonts w:ascii="Calibri" w:hAnsi="Calibri" w:cs="Calibri"/>
          <w:b/>
          <w:bCs/>
          <w:sz w:val="22"/>
          <w:szCs w:val="22"/>
          <w:lang w:val="nl-NL"/>
        </w:rPr>
        <w:br w:type="page"/>
      </w:r>
    </w:p>
    <w:p w14:paraId="07AC8A39" w14:textId="75CFAC46" w:rsidR="00B56836" w:rsidRPr="00B56836" w:rsidRDefault="00B56836" w:rsidP="00B56836">
      <w:pPr>
        <w:widowControl w:val="0"/>
        <w:kinsoku w:val="0"/>
        <w:ind w:left="705" w:hanging="705"/>
        <w:rPr>
          <w:rFonts w:ascii="Calibri" w:hAnsi="Calibri" w:cs="Calibri"/>
          <w:b/>
          <w:bCs/>
          <w:sz w:val="22"/>
          <w:szCs w:val="22"/>
          <w:lang w:val="nl-NL"/>
        </w:rPr>
      </w:pPr>
      <w:r w:rsidRPr="00B56836">
        <w:rPr>
          <w:rFonts w:ascii="Calibri" w:hAnsi="Calibri" w:cs="Calibri"/>
          <w:b/>
          <w:bCs/>
          <w:sz w:val="22"/>
          <w:szCs w:val="22"/>
          <w:lang w:val="nl-NL"/>
        </w:rPr>
        <w:lastRenderedPageBreak/>
        <w:t>Artikel 1</w:t>
      </w:r>
      <w:r w:rsidR="00513784">
        <w:rPr>
          <w:rFonts w:ascii="Calibri" w:hAnsi="Calibri" w:cs="Calibri"/>
          <w:b/>
          <w:bCs/>
          <w:sz w:val="22"/>
          <w:szCs w:val="22"/>
          <w:lang w:val="nl-NL"/>
        </w:rPr>
        <w:t>5</w:t>
      </w:r>
      <w:r w:rsidRPr="00B56836">
        <w:rPr>
          <w:rFonts w:ascii="Calibri" w:hAnsi="Calibri" w:cs="Calibri"/>
          <w:b/>
          <w:bCs/>
          <w:sz w:val="22"/>
          <w:szCs w:val="22"/>
          <w:lang w:val="nl-NL"/>
        </w:rPr>
        <w:t>. Einde overeenkomst en retourregeling</w:t>
      </w:r>
    </w:p>
    <w:p w14:paraId="013F6701" w14:textId="77777777" w:rsidR="00B56836" w:rsidRPr="00B56836" w:rsidRDefault="00B56836" w:rsidP="00B56836">
      <w:pPr>
        <w:widowControl w:val="0"/>
        <w:kinsoku w:val="0"/>
        <w:ind w:left="705" w:hanging="705"/>
        <w:rPr>
          <w:rFonts w:ascii="Calibri" w:hAnsi="Calibri" w:cs="Calibri"/>
          <w:b/>
          <w:bCs/>
          <w:sz w:val="22"/>
          <w:szCs w:val="22"/>
          <w:lang w:val="nl-NL"/>
        </w:rPr>
      </w:pPr>
    </w:p>
    <w:p w14:paraId="785F50F9" w14:textId="77777777" w:rsidR="00B56836" w:rsidRPr="00B56836" w:rsidRDefault="00B56836" w:rsidP="00B56836">
      <w:pPr>
        <w:widowControl w:val="0"/>
        <w:kinsoku w:val="0"/>
        <w:ind w:left="705" w:hanging="705"/>
        <w:rPr>
          <w:rFonts w:ascii="Calibri" w:hAnsi="Calibri" w:cs="Calibri"/>
          <w:sz w:val="22"/>
          <w:szCs w:val="22"/>
          <w:lang w:val="nl-NL"/>
        </w:rPr>
      </w:pPr>
      <w:r>
        <w:rPr>
          <w:rFonts w:ascii="Calibri" w:hAnsi="Calibri" w:cs="Calibri"/>
          <w:sz w:val="22"/>
          <w:szCs w:val="22"/>
          <w:lang w:val="nl-NL"/>
        </w:rPr>
        <w:t>1</w:t>
      </w:r>
      <w:r w:rsidRPr="00B56836">
        <w:rPr>
          <w:rFonts w:ascii="Calibri" w:hAnsi="Calibri" w:cs="Calibri"/>
          <w:sz w:val="22"/>
          <w:szCs w:val="22"/>
          <w:lang w:val="nl-NL"/>
        </w:rPr>
        <w:t xml:space="preserve">.            </w:t>
      </w:r>
      <w:r w:rsidRPr="00B56836">
        <w:rPr>
          <w:rFonts w:ascii="Calibri" w:hAnsi="Calibri" w:cs="Calibri"/>
          <w:sz w:val="22"/>
          <w:szCs w:val="22"/>
          <w:u w:val="single"/>
          <w:lang w:val="nl-NL"/>
        </w:rPr>
        <w:t>Beëindiging en afbouwfase</w:t>
      </w:r>
    </w:p>
    <w:p w14:paraId="7BB268D3" w14:textId="77777777" w:rsidR="00B56836" w:rsidRPr="00B56836" w:rsidRDefault="00B56836" w:rsidP="00B56836">
      <w:pPr>
        <w:widowControl w:val="0"/>
        <w:kinsoku w:val="0"/>
        <w:ind w:left="705" w:hanging="705"/>
        <w:rPr>
          <w:rFonts w:ascii="Calibri" w:hAnsi="Calibri" w:cs="Calibri"/>
          <w:sz w:val="22"/>
          <w:szCs w:val="22"/>
          <w:lang w:val="nl-NL"/>
        </w:rPr>
      </w:pPr>
      <w:r w:rsidRPr="00B56836">
        <w:rPr>
          <w:rFonts w:ascii="Calibri" w:hAnsi="Calibri" w:cs="Calibri"/>
          <w:sz w:val="22"/>
          <w:szCs w:val="22"/>
          <w:lang w:val="nl-NL"/>
        </w:rPr>
        <w:t>                a. Bij beëindiging of afloop van de overeenkomst werken partijen samen aan een zorgvuldige overgang van leveringen naar een eventuele opvolgende leverancier, met als doel continuïteit van zorg en bedrijfsvoering te waarborgen.</w:t>
      </w:r>
    </w:p>
    <w:p w14:paraId="066C6283" w14:textId="77777777" w:rsidR="00B56836" w:rsidRDefault="00B56836" w:rsidP="00B56836">
      <w:pPr>
        <w:widowControl w:val="0"/>
        <w:kinsoku w:val="0"/>
        <w:ind w:left="705" w:hanging="705"/>
        <w:rPr>
          <w:rFonts w:ascii="Calibri" w:hAnsi="Calibri" w:cs="Calibri"/>
          <w:sz w:val="22"/>
          <w:szCs w:val="22"/>
          <w:lang w:val="nl-NL"/>
        </w:rPr>
      </w:pPr>
      <w:r w:rsidRPr="00B56836">
        <w:rPr>
          <w:rFonts w:ascii="Calibri" w:hAnsi="Calibri" w:cs="Calibri"/>
          <w:sz w:val="22"/>
          <w:szCs w:val="22"/>
          <w:lang w:val="nl-NL"/>
        </w:rPr>
        <w:t>                b. De leverancier is gehouden tot levering van producten en diensten gedurende de overeengekomen looptijd tot de einddatum, tenzij anders overeengekomen in een schriftelijke beëindigingsovereenkomst.</w:t>
      </w:r>
    </w:p>
    <w:p w14:paraId="2047D64A" w14:textId="2ED3BD00" w:rsidR="00A808EF" w:rsidRPr="00B56836" w:rsidRDefault="00A808EF" w:rsidP="00B56836">
      <w:pPr>
        <w:widowControl w:val="0"/>
        <w:kinsoku w:val="0"/>
        <w:ind w:left="705" w:hanging="705"/>
        <w:rPr>
          <w:rFonts w:ascii="Calibri" w:hAnsi="Calibri" w:cs="Calibri"/>
          <w:sz w:val="22"/>
          <w:szCs w:val="22"/>
          <w:lang w:val="nl-NL"/>
        </w:rPr>
      </w:pPr>
      <w:r>
        <w:rPr>
          <w:rFonts w:ascii="Calibri" w:hAnsi="Calibri" w:cs="Calibri"/>
          <w:sz w:val="22"/>
          <w:szCs w:val="22"/>
          <w:lang w:val="nl-NL"/>
        </w:rPr>
        <w:tab/>
        <w:t xml:space="preserve">c. </w:t>
      </w:r>
      <w:r w:rsidRPr="00A808EF">
        <w:rPr>
          <w:rFonts w:ascii="Calibri" w:hAnsi="Calibri" w:cs="Calibri"/>
          <w:sz w:val="22"/>
          <w:szCs w:val="22"/>
          <w:lang w:val="nl-NL"/>
        </w:rPr>
        <w:t>Onder beëindiging in de zin van dit artikel wordt tevens verstaan het eindigen van de Overeenkomst als gevolg van het inroepen van de ontbindende voorwaarde als bedoeld in artikel 11.</w:t>
      </w:r>
    </w:p>
    <w:p w14:paraId="070BF8CF" w14:textId="77777777" w:rsidR="00B56836" w:rsidRPr="00B56836" w:rsidRDefault="00B56836" w:rsidP="00B56836">
      <w:pPr>
        <w:widowControl w:val="0"/>
        <w:kinsoku w:val="0"/>
        <w:ind w:left="705" w:hanging="705"/>
        <w:rPr>
          <w:rFonts w:ascii="Calibri" w:hAnsi="Calibri" w:cs="Calibri"/>
          <w:sz w:val="22"/>
          <w:szCs w:val="22"/>
          <w:lang w:val="nl-NL"/>
        </w:rPr>
      </w:pPr>
    </w:p>
    <w:p w14:paraId="7154E008" w14:textId="77777777" w:rsidR="00B56836" w:rsidRPr="00B56836" w:rsidRDefault="00B56836" w:rsidP="00B56836">
      <w:pPr>
        <w:widowControl w:val="0"/>
        <w:kinsoku w:val="0"/>
        <w:ind w:left="705" w:hanging="705"/>
        <w:rPr>
          <w:rFonts w:ascii="Calibri" w:hAnsi="Calibri" w:cs="Calibri"/>
          <w:sz w:val="22"/>
          <w:szCs w:val="22"/>
          <w:u w:val="single"/>
          <w:lang w:val="nl-NL"/>
        </w:rPr>
      </w:pPr>
      <w:r w:rsidRPr="00B56836">
        <w:rPr>
          <w:rFonts w:ascii="Calibri" w:hAnsi="Calibri" w:cs="Calibri"/>
          <w:sz w:val="22"/>
          <w:szCs w:val="22"/>
          <w:lang w:val="nl-NL"/>
        </w:rPr>
        <w:t xml:space="preserve">2.            </w:t>
      </w:r>
      <w:r w:rsidRPr="00B56836">
        <w:rPr>
          <w:rFonts w:ascii="Calibri" w:hAnsi="Calibri" w:cs="Calibri"/>
          <w:sz w:val="22"/>
          <w:szCs w:val="22"/>
          <w:u w:val="single"/>
          <w:lang w:val="nl-NL"/>
        </w:rPr>
        <w:t>Retourzending van voorraad</w:t>
      </w:r>
    </w:p>
    <w:p w14:paraId="60239402" w14:textId="77777777" w:rsidR="00B56836" w:rsidRPr="00B56836" w:rsidRDefault="00B56836" w:rsidP="00B56836">
      <w:pPr>
        <w:widowControl w:val="0"/>
        <w:kinsoku w:val="0"/>
        <w:ind w:left="705" w:hanging="705"/>
        <w:rPr>
          <w:rFonts w:ascii="Calibri" w:hAnsi="Calibri" w:cs="Calibri"/>
          <w:sz w:val="22"/>
          <w:szCs w:val="22"/>
          <w:lang w:val="nl-NL"/>
        </w:rPr>
      </w:pPr>
      <w:r w:rsidRPr="00B56836">
        <w:rPr>
          <w:rFonts w:ascii="Calibri" w:hAnsi="Calibri" w:cs="Calibri"/>
          <w:sz w:val="22"/>
          <w:szCs w:val="22"/>
          <w:lang w:val="nl-NL"/>
        </w:rPr>
        <w:t>                De opdrachtgever heeft het recht om, binnen 30 dagen na beëindiging van de overeenkomst, ongebruikte producten die:</w:t>
      </w:r>
    </w:p>
    <w:p w14:paraId="4FF1E95E" w14:textId="77777777" w:rsidR="00B56836" w:rsidRPr="00B56836" w:rsidRDefault="00B56836" w:rsidP="00B56836">
      <w:pPr>
        <w:widowControl w:val="0"/>
        <w:numPr>
          <w:ilvl w:val="2"/>
          <w:numId w:val="38"/>
        </w:numPr>
        <w:kinsoku w:val="0"/>
        <w:rPr>
          <w:rFonts w:ascii="Calibri" w:hAnsi="Calibri" w:cs="Calibri"/>
          <w:sz w:val="22"/>
          <w:szCs w:val="22"/>
          <w:lang w:val="nl-NL"/>
        </w:rPr>
      </w:pPr>
      <w:r w:rsidRPr="00B56836">
        <w:rPr>
          <w:rFonts w:ascii="Calibri" w:hAnsi="Calibri" w:cs="Calibri"/>
          <w:sz w:val="22"/>
          <w:szCs w:val="22"/>
          <w:lang w:val="nl-NL"/>
        </w:rPr>
        <w:t>in de originele, ongeopende en onbeschadigde verpakking verkeren,</w:t>
      </w:r>
    </w:p>
    <w:p w14:paraId="0E92906C" w14:textId="77777777" w:rsidR="00B56836" w:rsidRPr="00B56836" w:rsidRDefault="00B56836" w:rsidP="00B56836">
      <w:pPr>
        <w:widowControl w:val="0"/>
        <w:numPr>
          <w:ilvl w:val="2"/>
          <w:numId w:val="38"/>
        </w:numPr>
        <w:kinsoku w:val="0"/>
        <w:rPr>
          <w:rFonts w:ascii="Calibri" w:hAnsi="Calibri" w:cs="Calibri"/>
          <w:sz w:val="22"/>
          <w:szCs w:val="22"/>
          <w:lang w:val="nl-NL"/>
        </w:rPr>
      </w:pPr>
      <w:r w:rsidRPr="00B56836">
        <w:rPr>
          <w:rFonts w:ascii="Calibri" w:hAnsi="Calibri" w:cs="Calibri"/>
          <w:sz w:val="22"/>
          <w:szCs w:val="22"/>
          <w:lang w:val="nl-NL"/>
        </w:rPr>
        <w:t>niet zijn verlopen of binnen 2 maanden na de retourdatum zullen verlopen, en</w:t>
      </w:r>
    </w:p>
    <w:p w14:paraId="27BB2779" w14:textId="77777777" w:rsidR="00B56836" w:rsidRPr="00B56836" w:rsidRDefault="00B56836" w:rsidP="00B56836">
      <w:pPr>
        <w:widowControl w:val="0"/>
        <w:numPr>
          <w:ilvl w:val="2"/>
          <w:numId w:val="38"/>
        </w:numPr>
        <w:kinsoku w:val="0"/>
        <w:rPr>
          <w:rFonts w:ascii="Calibri" w:hAnsi="Calibri" w:cs="Calibri"/>
          <w:sz w:val="22"/>
          <w:szCs w:val="22"/>
          <w:lang w:val="nl-NL"/>
        </w:rPr>
      </w:pPr>
      <w:r w:rsidRPr="00B56836">
        <w:rPr>
          <w:rFonts w:ascii="Calibri" w:hAnsi="Calibri" w:cs="Calibri"/>
          <w:sz w:val="22"/>
          <w:szCs w:val="22"/>
          <w:lang w:val="nl-NL"/>
        </w:rPr>
        <w:t>aantoonbaar afkomstig zijn van de leverancier,</w:t>
      </w:r>
    </w:p>
    <w:p w14:paraId="51E61530" w14:textId="77777777" w:rsidR="00B56836" w:rsidRPr="00D162B6" w:rsidRDefault="00B56836" w:rsidP="00B56836">
      <w:pPr>
        <w:widowControl w:val="0"/>
        <w:kinsoku w:val="0"/>
        <w:ind w:left="705" w:hanging="705"/>
        <w:rPr>
          <w:rFonts w:ascii="Calibri" w:hAnsi="Calibri" w:cs="Calibri"/>
          <w:sz w:val="22"/>
          <w:szCs w:val="22"/>
          <w:lang w:val="nl-NL"/>
        </w:rPr>
      </w:pPr>
      <w:r w:rsidRPr="00B56836">
        <w:rPr>
          <w:rFonts w:ascii="Calibri" w:hAnsi="Calibri" w:cs="Calibri"/>
          <w:sz w:val="22"/>
          <w:szCs w:val="22"/>
          <w:lang w:val="nl-NL"/>
        </w:rPr>
        <w:t xml:space="preserve">                te retourneren aan de leverancier. De retourzending wordt vooraf gemeld aan de </w:t>
      </w:r>
      <w:r w:rsidRPr="00D162B6">
        <w:rPr>
          <w:rFonts w:ascii="Calibri" w:hAnsi="Calibri" w:cs="Calibri"/>
          <w:sz w:val="22"/>
          <w:szCs w:val="22"/>
          <w:lang w:val="nl-NL"/>
        </w:rPr>
        <w:t>leverancier.</w:t>
      </w:r>
    </w:p>
    <w:p w14:paraId="02C7B02D" w14:textId="77777777" w:rsidR="00B56836" w:rsidRPr="00B56836" w:rsidRDefault="00B56836" w:rsidP="00B56836">
      <w:pPr>
        <w:widowControl w:val="0"/>
        <w:kinsoku w:val="0"/>
        <w:ind w:left="705" w:hanging="705"/>
        <w:rPr>
          <w:rFonts w:ascii="Calibri" w:hAnsi="Calibri" w:cs="Calibri"/>
          <w:sz w:val="22"/>
          <w:szCs w:val="22"/>
          <w:lang w:val="nl-NL"/>
        </w:rPr>
      </w:pPr>
      <w:r w:rsidRPr="00B56836">
        <w:rPr>
          <w:rFonts w:ascii="Calibri" w:hAnsi="Calibri" w:cs="Calibri"/>
          <w:sz w:val="22"/>
          <w:szCs w:val="22"/>
          <w:lang w:val="nl-NL"/>
        </w:rPr>
        <w:t>                De opdrachtgever spant zich in om de resterende voorraad zoveel mogelijk op te maken vóór de ingangsdatum van het nieuwe contract.</w:t>
      </w:r>
    </w:p>
    <w:p w14:paraId="41BE6ABD" w14:textId="77777777" w:rsidR="00B56836" w:rsidRPr="00B56836" w:rsidRDefault="00B56836" w:rsidP="00B56836">
      <w:pPr>
        <w:widowControl w:val="0"/>
        <w:kinsoku w:val="0"/>
        <w:ind w:left="705" w:hanging="705"/>
        <w:rPr>
          <w:rFonts w:ascii="Calibri" w:hAnsi="Calibri" w:cs="Calibri"/>
          <w:sz w:val="22"/>
          <w:szCs w:val="22"/>
          <w:lang w:val="nl-NL"/>
        </w:rPr>
      </w:pPr>
    </w:p>
    <w:p w14:paraId="4111BDF0" w14:textId="77777777" w:rsidR="00B56836" w:rsidRPr="00B56836" w:rsidRDefault="00B56836" w:rsidP="00B56836">
      <w:pPr>
        <w:widowControl w:val="0"/>
        <w:kinsoku w:val="0"/>
        <w:ind w:left="705" w:hanging="705"/>
        <w:rPr>
          <w:rFonts w:ascii="Calibri" w:hAnsi="Calibri" w:cs="Calibri"/>
          <w:sz w:val="22"/>
          <w:szCs w:val="22"/>
          <w:lang w:val="nl-NL"/>
        </w:rPr>
      </w:pPr>
      <w:r w:rsidRPr="00B56836">
        <w:rPr>
          <w:rFonts w:ascii="Calibri" w:hAnsi="Calibri" w:cs="Calibri"/>
          <w:sz w:val="22"/>
          <w:szCs w:val="22"/>
          <w:lang w:val="nl-NL"/>
        </w:rPr>
        <w:t xml:space="preserve">3.            </w:t>
      </w:r>
      <w:r w:rsidRPr="00B56836">
        <w:rPr>
          <w:rFonts w:ascii="Calibri" w:hAnsi="Calibri" w:cs="Calibri"/>
          <w:sz w:val="22"/>
          <w:szCs w:val="22"/>
          <w:u w:val="single"/>
          <w:lang w:val="nl-NL"/>
        </w:rPr>
        <w:t>Creditering</w:t>
      </w:r>
    </w:p>
    <w:p w14:paraId="60B07288" w14:textId="044ACC9A" w:rsidR="00B56836" w:rsidRPr="00B56836" w:rsidRDefault="00B56836" w:rsidP="00B56836">
      <w:pPr>
        <w:widowControl w:val="0"/>
        <w:kinsoku w:val="0"/>
        <w:ind w:left="705" w:hanging="705"/>
        <w:rPr>
          <w:rFonts w:ascii="Calibri" w:hAnsi="Calibri" w:cs="Calibri"/>
          <w:sz w:val="22"/>
          <w:szCs w:val="22"/>
          <w:lang w:val="nl-NL"/>
        </w:rPr>
      </w:pPr>
      <w:r w:rsidRPr="00B56836">
        <w:rPr>
          <w:rFonts w:ascii="Calibri" w:hAnsi="Calibri" w:cs="Calibri"/>
          <w:sz w:val="22"/>
          <w:szCs w:val="22"/>
          <w:lang w:val="nl-NL"/>
        </w:rPr>
        <w:t>                a. De leverancier crediteert geretourneerde producten tegen de oorspronkelijke netto inkoopprijs (exclusief btw), verminderd met redelijke retourverwerkingskosten, mits voldaan is aan de voorwaarden genoemd in artikel 1</w:t>
      </w:r>
      <w:r w:rsidR="00513784">
        <w:rPr>
          <w:rFonts w:ascii="Calibri" w:hAnsi="Calibri" w:cs="Calibri"/>
          <w:sz w:val="22"/>
          <w:szCs w:val="22"/>
          <w:lang w:val="nl-NL"/>
        </w:rPr>
        <w:t>5</w:t>
      </w:r>
      <w:r w:rsidRPr="00B56836">
        <w:rPr>
          <w:rFonts w:ascii="Calibri" w:hAnsi="Calibri" w:cs="Calibri"/>
          <w:sz w:val="22"/>
          <w:szCs w:val="22"/>
          <w:lang w:val="nl-NL"/>
        </w:rPr>
        <w:t xml:space="preserve"> lid 2.</w:t>
      </w:r>
    </w:p>
    <w:p w14:paraId="6C26BD25" w14:textId="77777777" w:rsidR="00B56836" w:rsidRPr="00B56836" w:rsidRDefault="00B56836" w:rsidP="00B56836">
      <w:pPr>
        <w:widowControl w:val="0"/>
        <w:kinsoku w:val="0"/>
        <w:ind w:left="705" w:hanging="705"/>
        <w:rPr>
          <w:rFonts w:ascii="Calibri" w:hAnsi="Calibri" w:cs="Calibri"/>
          <w:sz w:val="22"/>
          <w:szCs w:val="22"/>
          <w:lang w:val="nl-NL"/>
        </w:rPr>
      </w:pPr>
      <w:r w:rsidRPr="00B56836">
        <w:rPr>
          <w:rFonts w:ascii="Calibri" w:hAnsi="Calibri" w:cs="Calibri"/>
          <w:sz w:val="22"/>
          <w:szCs w:val="22"/>
          <w:lang w:val="nl-NL"/>
        </w:rPr>
        <w:t>                b. Creditering vindt plaats binnen 30 dagen na ontvangst van de retourgoederen.</w:t>
      </w:r>
    </w:p>
    <w:p w14:paraId="25332A4E" w14:textId="77777777" w:rsidR="00B56836" w:rsidRPr="00B56836" w:rsidRDefault="00B56836" w:rsidP="00B56836">
      <w:pPr>
        <w:widowControl w:val="0"/>
        <w:kinsoku w:val="0"/>
        <w:ind w:left="705" w:hanging="705"/>
        <w:rPr>
          <w:rFonts w:ascii="Calibri" w:hAnsi="Calibri" w:cs="Calibri"/>
          <w:sz w:val="22"/>
          <w:szCs w:val="22"/>
          <w:lang w:val="nl-NL"/>
        </w:rPr>
      </w:pPr>
    </w:p>
    <w:p w14:paraId="36EAC189" w14:textId="77777777" w:rsidR="00B56836" w:rsidRPr="00B56836" w:rsidRDefault="00B56836" w:rsidP="00B56836">
      <w:pPr>
        <w:widowControl w:val="0"/>
        <w:kinsoku w:val="0"/>
        <w:ind w:left="705" w:hanging="705"/>
        <w:rPr>
          <w:rFonts w:ascii="Calibri" w:hAnsi="Calibri" w:cs="Calibri"/>
          <w:sz w:val="22"/>
          <w:szCs w:val="22"/>
          <w:lang w:val="nl-NL"/>
        </w:rPr>
      </w:pPr>
      <w:r w:rsidRPr="00B56836">
        <w:rPr>
          <w:rFonts w:ascii="Calibri" w:hAnsi="Calibri" w:cs="Calibri"/>
          <w:sz w:val="22"/>
          <w:szCs w:val="22"/>
          <w:lang w:val="nl-NL"/>
        </w:rPr>
        <w:t xml:space="preserve">4.            </w:t>
      </w:r>
      <w:r w:rsidRPr="00B56836">
        <w:rPr>
          <w:rFonts w:ascii="Calibri" w:hAnsi="Calibri" w:cs="Calibri"/>
          <w:sz w:val="22"/>
          <w:szCs w:val="22"/>
          <w:u w:val="single"/>
          <w:lang w:val="nl-NL"/>
        </w:rPr>
        <w:t>Geen algemene verplichting tot terugname</w:t>
      </w:r>
    </w:p>
    <w:p w14:paraId="670F7E62" w14:textId="77777777" w:rsidR="00B56836" w:rsidRPr="00B56836" w:rsidRDefault="00B56836" w:rsidP="00B56836">
      <w:pPr>
        <w:widowControl w:val="0"/>
        <w:kinsoku w:val="0"/>
        <w:ind w:left="705" w:hanging="705"/>
        <w:rPr>
          <w:rFonts w:ascii="Calibri" w:hAnsi="Calibri" w:cs="Calibri"/>
          <w:sz w:val="22"/>
          <w:szCs w:val="22"/>
          <w:lang w:val="nl-NL"/>
        </w:rPr>
      </w:pPr>
      <w:r w:rsidRPr="00B56836">
        <w:rPr>
          <w:rFonts w:ascii="Calibri" w:hAnsi="Calibri" w:cs="Calibri"/>
          <w:sz w:val="22"/>
          <w:szCs w:val="22"/>
          <w:lang w:val="nl-NL"/>
        </w:rPr>
        <w:t>                a. De leverancier is niet verplicht producten terug te nemen die niet aan de voorwaarden van lid 2 voldoen, tenzij partijen anders overeenkomen.</w:t>
      </w:r>
    </w:p>
    <w:p w14:paraId="587058BB" w14:textId="77777777" w:rsidR="00B56836" w:rsidRPr="00B56836" w:rsidRDefault="00B56836" w:rsidP="00B56836">
      <w:pPr>
        <w:widowControl w:val="0"/>
        <w:kinsoku w:val="0"/>
        <w:ind w:left="705" w:hanging="705"/>
        <w:rPr>
          <w:rFonts w:ascii="Calibri" w:hAnsi="Calibri" w:cs="Calibri"/>
          <w:sz w:val="22"/>
          <w:szCs w:val="22"/>
          <w:lang w:val="nl-NL"/>
        </w:rPr>
      </w:pPr>
      <w:r w:rsidRPr="00B56836">
        <w:rPr>
          <w:rFonts w:ascii="Calibri" w:hAnsi="Calibri" w:cs="Calibri"/>
          <w:sz w:val="22"/>
          <w:szCs w:val="22"/>
          <w:lang w:val="nl-NL"/>
        </w:rPr>
        <w:t>                b. Ongeacht het voorgaande kan de opdrachtgever redelijke voorstellen doen voor terugname van restvoorraden bij grote volumecontracten of bij producten met beperkte houdbaarheid. Partijen treden in dat geval in overleg over een passende oplossing.</w:t>
      </w:r>
    </w:p>
    <w:p w14:paraId="6908E3AF" w14:textId="77777777" w:rsidR="00B56836" w:rsidRPr="00B56836" w:rsidRDefault="00B56836" w:rsidP="00B56836">
      <w:pPr>
        <w:widowControl w:val="0"/>
        <w:kinsoku w:val="0"/>
        <w:ind w:left="705" w:hanging="705"/>
        <w:rPr>
          <w:rFonts w:ascii="Calibri" w:hAnsi="Calibri" w:cs="Calibri"/>
          <w:sz w:val="22"/>
          <w:szCs w:val="22"/>
          <w:lang w:val="nl-NL"/>
        </w:rPr>
      </w:pPr>
    </w:p>
    <w:p w14:paraId="1513A40B" w14:textId="77777777" w:rsidR="00B56836" w:rsidRPr="00B56836" w:rsidRDefault="00B56836" w:rsidP="00B56836">
      <w:pPr>
        <w:widowControl w:val="0"/>
        <w:kinsoku w:val="0"/>
        <w:ind w:left="705" w:hanging="705"/>
        <w:rPr>
          <w:rFonts w:ascii="Calibri" w:hAnsi="Calibri" w:cs="Calibri"/>
          <w:sz w:val="22"/>
          <w:szCs w:val="22"/>
          <w:lang w:val="nl-NL"/>
        </w:rPr>
      </w:pPr>
      <w:r w:rsidRPr="00B56836">
        <w:rPr>
          <w:rFonts w:ascii="Calibri" w:hAnsi="Calibri" w:cs="Calibri"/>
          <w:sz w:val="22"/>
          <w:szCs w:val="22"/>
          <w:lang w:val="nl-NL"/>
        </w:rPr>
        <w:t xml:space="preserve">5.            </w:t>
      </w:r>
      <w:r w:rsidRPr="00B56836">
        <w:rPr>
          <w:rFonts w:ascii="Calibri" w:hAnsi="Calibri" w:cs="Calibri"/>
          <w:sz w:val="22"/>
          <w:szCs w:val="22"/>
          <w:u w:val="single"/>
          <w:lang w:val="nl-NL"/>
        </w:rPr>
        <w:t>Overgang naar nieuwe leverancier</w:t>
      </w:r>
    </w:p>
    <w:p w14:paraId="2D88E9F4" w14:textId="77777777" w:rsidR="00B56836" w:rsidRPr="00B56836" w:rsidRDefault="00B56836" w:rsidP="00B56836">
      <w:pPr>
        <w:widowControl w:val="0"/>
        <w:kinsoku w:val="0"/>
        <w:ind w:left="705" w:hanging="705"/>
        <w:rPr>
          <w:rFonts w:ascii="Calibri" w:hAnsi="Calibri" w:cs="Calibri"/>
          <w:sz w:val="22"/>
          <w:szCs w:val="22"/>
          <w:lang w:val="nl-NL"/>
        </w:rPr>
      </w:pPr>
      <w:r w:rsidRPr="00B56836">
        <w:rPr>
          <w:rFonts w:ascii="Calibri" w:hAnsi="Calibri" w:cs="Calibri"/>
          <w:sz w:val="22"/>
          <w:szCs w:val="22"/>
          <w:lang w:val="nl-NL"/>
        </w:rPr>
        <w:t>                Indien een nieuwe leverancier wordt gecontracteerd, spant de opdrachtgever zich in om de resterende voorraad van de huidige leverancier zoveel mogelijk op te maken vóór de ingangsdatum van het nieuwe contract.</w:t>
      </w:r>
    </w:p>
    <w:p w14:paraId="7883F2B4" w14:textId="77777777" w:rsidR="00B56836" w:rsidRPr="00B56836" w:rsidRDefault="00B56836" w:rsidP="00B56836">
      <w:pPr>
        <w:widowControl w:val="0"/>
        <w:kinsoku w:val="0"/>
        <w:ind w:left="705" w:hanging="705"/>
        <w:rPr>
          <w:rFonts w:ascii="Calibri" w:hAnsi="Calibri" w:cs="Calibri"/>
          <w:sz w:val="22"/>
          <w:szCs w:val="22"/>
          <w:lang w:val="nl-NL"/>
        </w:rPr>
      </w:pPr>
    </w:p>
    <w:p w14:paraId="7902E503" w14:textId="77777777" w:rsidR="00B56836" w:rsidRDefault="00B56836" w:rsidP="00B57C08">
      <w:pPr>
        <w:widowControl w:val="0"/>
        <w:kinsoku w:val="0"/>
        <w:ind w:left="705" w:hanging="705"/>
        <w:rPr>
          <w:rFonts w:ascii="Calibri" w:hAnsi="Calibri" w:cs="Calibri"/>
          <w:sz w:val="22"/>
          <w:szCs w:val="22"/>
        </w:rPr>
      </w:pPr>
    </w:p>
    <w:p w14:paraId="7F18AD94" w14:textId="77777777" w:rsidR="002878A6" w:rsidRPr="00B57C08" w:rsidRDefault="002878A6" w:rsidP="00B57C08">
      <w:pPr>
        <w:widowControl w:val="0"/>
        <w:kinsoku w:val="0"/>
        <w:ind w:left="705" w:hanging="705"/>
        <w:rPr>
          <w:rFonts w:ascii="Calibri" w:hAnsi="Calibri" w:cs="Calibri"/>
          <w:sz w:val="22"/>
          <w:szCs w:val="22"/>
        </w:rPr>
      </w:pPr>
    </w:p>
    <w:p w14:paraId="70C812F4" w14:textId="77777777" w:rsidR="00F225F3" w:rsidRPr="00F04257" w:rsidRDefault="00E26DDB" w:rsidP="00DD5BA3">
      <w:pPr>
        <w:pStyle w:val="Lijstalinea"/>
        <w:autoSpaceDE w:val="0"/>
        <w:autoSpaceDN w:val="0"/>
        <w:adjustRightInd w:val="0"/>
        <w:ind w:left="0"/>
        <w:rPr>
          <w:rFonts w:ascii="Calibri" w:eastAsia="Calibri" w:hAnsi="Calibri" w:cs="Calibri"/>
          <w:sz w:val="22"/>
          <w:szCs w:val="22"/>
        </w:rPr>
      </w:pPr>
      <w:r>
        <w:rPr>
          <w:rFonts w:ascii="Calibri" w:hAnsi="Calibri" w:cs="Calibri"/>
          <w:b/>
          <w:sz w:val="22"/>
          <w:szCs w:val="22"/>
        </w:rPr>
        <w:br w:type="page"/>
      </w:r>
      <w:r w:rsidR="00F225F3" w:rsidRPr="007A15F7">
        <w:rPr>
          <w:rFonts w:ascii="Calibri" w:hAnsi="Calibri" w:cs="Calibri"/>
          <w:b/>
          <w:sz w:val="22"/>
          <w:szCs w:val="22"/>
        </w:rPr>
        <w:lastRenderedPageBreak/>
        <w:t>Ondertekening</w:t>
      </w:r>
      <w:r w:rsidR="00CC2E45">
        <w:rPr>
          <w:rFonts w:ascii="Calibri" w:hAnsi="Calibri" w:cs="Calibri"/>
          <w:b/>
          <w:sz w:val="22"/>
          <w:szCs w:val="22"/>
        </w:rPr>
        <w:t xml:space="preserve"> </w:t>
      </w:r>
      <w:r w:rsidR="00F04257" w:rsidRPr="00F04257">
        <w:rPr>
          <w:rFonts w:ascii="Calibri" w:hAnsi="Calibri" w:cs="Calibri"/>
          <w:b/>
          <w:bCs/>
          <w:sz w:val="22"/>
          <w:szCs w:val="22"/>
        </w:rPr>
        <w:t>T</w:t>
      </w:r>
      <w:r w:rsidR="00F04257">
        <w:rPr>
          <w:rFonts w:ascii="Calibri" w:hAnsi="Calibri" w:cs="Calibri"/>
          <w:b/>
          <w:bCs/>
          <w:sz w:val="22"/>
          <w:szCs w:val="22"/>
        </w:rPr>
        <w:t>N 570399 S</w:t>
      </w:r>
      <w:r w:rsidR="00F04257" w:rsidRPr="00F04257">
        <w:rPr>
          <w:rFonts w:ascii="Calibri" w:hAnsi="Calibri" w:cs="Calibri"/>
          <w:b/>
          <w:bCs/>
          <w:sz w:val="22"/>
          <w:szCs w:val="22"/>
        </w:rPr>
        <w:t>chouderprothesen</w:t>
      </w:r>
      <w:r w:rsidR="00936A60" w:rsidRPr="00F04257">
        <w:rPr>
          <w:rFonts w:ascii="Calibri" w:hAnsi="Calibri" w:cs="Calibri"/>
          <w:b/>
          <w:bCs/>
          <w:sz w:val="22"/>
          <w:szCs w:val="22"/>
        </w:rPr>
        <w:t xml:space="preserve"> </w:t>
      </w:r>
    </w:p>
    <w:p w14:paraId="468C1526" w14:textId="77777777" w:rsidR="00F225F3" w:rsidRPr="007A15F7" w:rsidRDefault="00F225F3">
      <w:pPr>
        <w:rPr>
          <w:rFonts w:ascii="Calibri" w:hAnsi="Calibri" w:cs="Calibri"/>
          <w:sz w:val="22"/>
          <w:szCs w:val="22"/>
        </w:rPr>
      </w:pPr>
    </w:p>
    <w:p w14:paraId="07142C0C" w14:textId="77777777" w:rsidR="00F225F3" w:rsidRPr="007A15F7" w:rsidRDefault="00AC2135">
      <w:pPr>
        <w:rPr>
          <w:rFonts w:ascii="Calibri" w:hAnsi="Calibri" w:cs="Calibri"/>
          <w:sz w:val="22"/>
          <w:szCs w:val="22"/>
        </w:rPr>
      </w:pPr>
      <w:r>
        <w:rPr>
          <w:rFonts w:ascii="Calibri" w:hAnsi="Calibri" w:cs="Calibri"/>
          <w:sz w:val="22"/>
          <w:szCs w:val="22"/>
        </w:rPr>
        <w:t xml:space="preserve">Aldus overeengekomen </w:t>
      </w:r>
      <w:r w:rsidR="00F225F3" w:rsidRPr="007A15F7">
        <w:rPr>
          <w:rFonts w:ascii="Calibri" w:hAnsi="Calibri" w:cs="Calibri"/>
          <w:sz w:val="22"/>
          <w:szCs w:val="22"/>
        </w:rPr>
        <w:t>tussen partijen en in tweevoud ondertekend</w:t>
      </w:r>
      <w:r w:rsidR="00870D4C" w:rsidRPr="007A15F7">
        <w:rPr>
          <w:rFonts w:ascii="Calibri" w:hAnsi="Calibri" w:cs="Calibri"/>
          <w:sz w:val="22"/>
          <w:szCs w:val="22"/>
        </w:rPr>
        <w:t>,</w:t>
      </w:r>
    </w:p>
    <w:p w14:paraId="2BEA88A6" w14:textId="77777777" w:rsidR="00F225F3" w:rsidRPr="007A15F7" w:rsidRDefault="00F225F3">
      <w:pPr>
        <w:rPr>
          <w:rFonts w:ascii="Calibri" w:hAnsi="Calibri" w:cs="Calibri"/>
          <w:sz w:val="22"/>
          <w:szCs w:val="22"/>
        </w:rPr>
      </w:pPr>
    </w:p>
    <w:p w14:paraId="5F891C4C" w14:textId="77777777" w:rsidR="00AC2135" w:rsidRDefault="00AC2135">
      <w:pPr>
        <w:rPr>
          <w:rFonts w:ascii="Calibri" w:hAnsi="Calibri" w:cs="Calibri"/>
          <w:bCs/>
          <w:sz w:val="22"/>
          <w:szCs w:val="22"/>
        </w:rPr>
      </w:pPr>
    </w:p>
    <w:p w14:paraId="2A0F8134" w14:textId="77777777" w:rsidR="00F225F3" w:rsidRPr="00C94754" w:rsidRDefault="00870D4C">
      <w:pPr>
        <w:rPr>
          <w:rFonts w:ascii="Calibri" w:hAnsi="Calibri" w:cs="Calibri"/>
          <w:sz w:val="22"/>
          <w:szCs w:val="22"/>
        </w:rPr>
      </w:pPr>
      <w:r w:rsidRPr="00C94754">
        <w:rPr>
          <w:rFonts w:ascii="Calibri" w:hAnsi="Calibri" w:cs="Calibri"/>
          <w:bCs/>
          <w:sz w:val="22"/>
          <w:szCs w:val="22"/>
        </w:rPr>
        <w:t>a</w:t>
      </w:r>
      <w:r w:rsidR="00F225F3" w:rsidRPr="00C94754">
        <w:rPr>
          <w:rFonts w:ascii="Calibri" w:hAnsi="Calibri" w:cs="Calibri"/>
          <w:bCs/>
          <w:sz w:val="22"/>
          <w:szCs w:val="22"/>
        </w:rPr>
        <w:t>cademisch ziekenhuis Maastricht</w:t>
      </w:r>
      <w:r w:rsidR="00EC1B30" w:rsidRPr="00C94754">
        <w:rPr>
          <w:rFonts w:ascii="Calibri" w:hAnsi="Calibri" w:cs="Calibri"/>
          <w:bCs/>
          <w:sz w:val="22"/>
          <w:szCs w:val="22"/>
        </w:rPr>
        <w:t>,</w:t>
      </w:r>
      <w:r w:rsidR="00F225F3" w:rsidRPr="00C94754">
        <w:rPr>
          <w:rFonts w:ascii="Calibri" w:hAnsi="Calibri" w:cs="Calibri"/>
          <w:bCs/>
          <w:sz w:val="22"/>
          <w:szCs w:val="22"/>
        </w:rPr>
        <w:tab/>
      </w:r>
      <w:r w:rsidR="00F225F3" w:rsidRPr="00C94754">
        <w:rPr>
          <w:rFonts w:ascii="Calibri" w:hAnsi="Calibri" w:cs="Calibri"/>
          <w:bCs/>
          <w:sz w:val="22"/>
          <w:szCs w:val="22"/>
        </w:rPr>
        <w:tab/>
      </w:r>
      <w:r w:rsidRPr="00C94754">
        <w:rPr>
          <w:rFonts w:ascii="Calibri" w:hAnsi="Calibri" w:cs="Calibri"/>
          <w:bCs/>
          <w:sz w:val="22"/>
          <w:szCs w:val="22"/>
        </w:rPr>
        <w:tab/>
      </w:r>
      <w:r w:rsidR="00F225F3" w:rsidRPr="00C94754">
        <w:rPr>
          <w:rFonts w:ascii="Calibri" w:hAnsi="Calibri" w:cs="Calibri"/>
          <w:bCs/>
          <w:sz w:val="22"/>
          <w:szCs w:val="22"/>
        </w:rPr>
        <w:t>Leverancier</w:t>
      </w:r>
    </w:p>
    <w:p w14:paraId="2FDC6974" w14:textId="77777777" w:rsidR="00F225F3" w:rsidRPr="00C94754" w:rsidRDefault="00EC1B30">
      <w:pPr>
        <w:rPr>
          <w:rFonts w:ascii="Calibri" w:hAnsi="Calibri" w:cs="Calibri"/>
          <w:sz w:val="22"/>
          <w:szCs w:val="22"/>
        </w:rPr>
      </w:pPr>
      <w:r w:rsidRPr="00ED252B">
        <w:rPr>
          <w:rFonts w:ascii="Calibri" w:hAnsi="Calibri" w:cs="Calibri"/>
          <w:sz w:val="22"/>
          <w:szCs w:val="22"/>
        </w:rPr>
        <w:t>t.h.o.d.n. Maastricht UMC+</w:t>
      </w:r>
    </w:p>
    <w:p w14:paraId="35C65E82" w14:textId="77777777" w:rsidR="00F225F3" w:rsidRPr="00C94754" w:rsidRDefault="00F225F3">
      <w:pPr>
        <w:rPr>
          <w:rFonts w:ascii="Calibri" w:hAnsi="Calibri" w:cs="Calibri"/>
          <w:sz w:val="22"/>
          <w:szCs w:val="22"/>
        </w:rPr>
      </w:pPr>
    </w:p>
    <w:p w14:paraId="16247320" w14:textId="77777777" w:rsidR="00870D4C" w:rsidRPr="00C94754" w:rsidRDefault="00870D4C">
      <w:pPr>
        <w:rPr>
          <w:rFonts w:ascii="Calibri" w:hAnsi="Calibri" w:cs="Calibri"/>
          <w:sz w:val="22"/>
          <w:szCs w:val="22"/>
        </w:rPr>
      </w:pPr>
    </w:p>
    <w:p w14:paraId="0F615A8F" w14:textId="77777777" w:rsidR="00870D4C" w:rsidRPr="00C94754" w:rsidRDefault="00870D4C">
      <w:pPr>
        <w:rPr>
          <w:rFonts w:ascii="Calibri" w:hAnsi="Calibri" w:cs="Calibri"/>
          <w:sz w:val="22"/>
          <w:szCs w:val="22"/>
        </w:rPr>
      </w:pPr>
    </w:p>
    <w:p w14:paraId="24DBE1D0" w14:textId="77777777" w:rsidR="00870D4C" w:rsidRPr="00C94754" w:rsidRDefault="00870D4C">
      <w:pPr>
        <w:rPr>
          <w:rFonts w:ascii="Calibri" w:hAnsi="Calibri" w:cs="Calibri"/>
          <w:sz w:val="22"/>
          <w:szCs w:val="22"/>
        </w:rPr>
      </w:pPr>
      <w:r w:rsidRPr="00C94754">
        <w:rPr>
          <w:rFonts w:ascii="Calibri" w:hAnsi="Calibri" w:cs="Calibri"/>
          <w:sz w:val="22"/>
          <w:szCs w:val="22"/>
        </w:rPr>
        <w:t>Naam:</w:t>
      </w:r>
      <w:r w:rsidR="00F04257">
        <w:rPr>
          <w:rFonts w:ascii="Calibri" w:hAnsi="Calibri" w:cs="Calibri"/>
          <w:color w:val="FF0000"/>
          <w:sz w:val="22"/>
          <w:szCs w:val="22"/>
        </w:rPr>
        <w:tab/>
      </w:r>
      <w:r w:rsidR="00F04257">
        <w:rPr>
          <w:rFonts w:ascii="Calibri" w:hAnsi="Calibri" w:cs="Calibri"/>
          <w:color w:val="FF0000"/>
          <w:sz w:val="22"/>
          <w:szCs w:val="22"/>
        </w:rPr>
        <w:tab/>
      </w:r>
      <w:r w:rsidR="00F04257">
        <w:rPr>
          <w:rFonts w:ascii="Calibri" w:hAnsi="Calibri" w:cs="Calibri"/>
          <w:color w:val="FF0000"/>
          <w:sz w:val="22"/>
          <w:szCs w:val="22"/>
        </w:rPr>
        <w:tab/>
      </w:r>
      <w:r w:rsidR="00F04257">
        <w:rPr>
          <w:rFonts w:ascii="Calibri" w:hAnsi="Calibri" w:cs="Calibri"/>
          <w:color w:val="FF0000"/>
          <w:sz w:val="22"/>
          <w:szCs w:val="22"/>
        </w:rPr>
        <w:tab/>
      </w:r>
      <w:r w:rsidR="00F04257">
        <w:rPr>
          <w:rFonts w:ascii="Calibri" w:hAnsi="Calibri" w:cs="Calibri"/>
          <w:color w:val="FF0000"/>
          <w:sz w:val="22"/>
          <w:szCs w:val="22"/>
        </w:rPr>
        <w:tab/>
      </w:r>
      <w:r w:rsidR="002B1DAB">
        <w:rPr>
          <w:rFonts w:ascii="Calibri" w:hAnsi="Calibri" w:cs="Calibri"/>
          <w:sz w:val="22"/>
          <w:szCs w:val="22"/>
        </w:rPr>
        <w:tab/>
      </w:r>
      <w:r w:rsidR="002B1DAB">
        <w:rPr>
          <w:rFonts w:ascii="Calibri" w:hAnsi="Calibri" w:cs="Calibri"/>
          <w:sz w:val="22"/>
          <w:szCs w:val="22"/>
        </w:rPr>
        <w:tab/>
      </w:r>
      <w:r w:rsidRPr="00C94754">
        <w:rPr>
          <w:rFonts w:ascii="Calibri" w:hAnsi="Calibri" w:cs="Calibri"/>
          <w:sz w:val="22"/>
          <w:szCs w:val="22"/>
        </w:rPr>
        <w:t>Naam:</w:t>
      </w:r>
    </w:p>
    <w:p w14:paraId="2272B571" w14:textId="77777777" w:rsidR="00F225F3" w:rsidRPr="00C94754" w:rsidRDefault="00870D4C">
      <w:pPr>
        <w:rPr>
          <w:rFonts w:ascii="Calibri" w:hAnsi="Calibri" w:cs="Calibri"/>
          <w:sz w:val="22"/>
          <w:szCs w:val="22"/>
        </w:rPr>
      </w:pPr>
      <w:r w:rsidRPr="00C94754">
        <w:rPr>
          <w:rFonts w:ascii="Calibri" w:hAnsi="Calibri" w:cs="Calibri"/>
          <w:sz w:val="22"/>
          <w:szCs w:val="22"/>
        </w:rPr>
        <w:t>Functie:</w:t>
      </w:r>
      <w:r w:rsidR="00F04257">
        <w:rPr>
          <w:rFonts w:ascii="Calibri" w:hAnsi="Calibri" w:cs="Calibri"/>
          <w:sz w:val="22"/>
          <w:szCs w:val="22"/>
        </w:rPr>
        <w:tab/>
      </w:r>
      <w:r w:rsidR="002B1DAB">
        <w:rPr>
          <w:rFonts w:ascii="Calibri" w:hAnsi="Calibri" w:cs="Calibri"/>
          <w:sz w:val="22"/>
          <w:szCs w:val="22"/>
        </w:rPr>
        <w:tab/>
      </w:r>
      <w:r w:rsidR="002B1DAB">
        <w:rPr>
          <w:rFonts w:ascii="Calibri" w:hAnsi="Calibri" w:cs="Calibri"/>
          <w:sz w:val="22"/>
          <w:szCs w:val="22"/>
        </w:rPr>
        <w:tab/>
      </w:r>
      <w:r w:rsidR="002B1DAB">
        <w:rPr>
          <w:rFonts w:ascii="Calibri" w:hAnsi="Calibri" w:cs="Calibri"/>
          <w:sz w:val="22"/>
          <w:szCs w:val="22"/>
        </w:rPr>
        <w:tab/>
      </w:r>
      <w:r w:rsidR="00F04257">
        <w:rPr>
          <w:rFonts w:ascii="Calibri" w:hAnsi="Calibri" w:cs="Calibri"/>
          <w:sz w:val="22"/>
          <w:szCs w:val="22"/>
        </w:rPr>
        <w:tab/>
      </w:r>
      <w:r w:rsidRPr="00C94754">
        <w:rPr>
          <w:rFonts w:ascii="Calibri" w:hAnsi="Calibri" w:cs="Calibri"/>
          <w:sz w:val="22"/>
          <w:szCs w:val="22"/>
        </w:rPr>
        <w:tab/>
        <w:t xml:space="preserve">Functie:  </w:t>
      </w:r>
    </w:p>
    <w:p w14:paraId="25A77177" w14:textId="77777777" w:rsidR="00870D4C" w:rsidRPr="00C94754" w:rsidRDefault="00870D4C" w:rsidP="00870D4C">
      <w:pPr>
        <w:rPr>
          <w:rFonts w:ascii="Calibri" w:hAnsi="Calibri" w:cs="Calibri"/>
          <w:sz w:val="22"/>
          <w:szCs w:val="22"/>
        </w:rPr>
      </w:pPr>
      <w:r w:rsidRPr="00C94754">
        <w:rPr>
          <w:rFonts w:ascii="Calibri" w:hAnsi="Calibri" w:cs="Calibri"/>
          <w:sz w:val="22"/>
          <w:szCs w:val="22"/>
        </w:rPr>
        <w:t xml:space="preserve">Datum: </w:t>
      </w:r>
      <w:r w:rsidRPr="00C94754">
        <w:rPr>
          <w:rFonts w:ascii="Calibri" w:hAnsi="Calibri" w:cs="Calibri"/>
          <w:sz w:val="22"/>
          <w:szCs w:val="22"/>
        </w:rPr>
        <w:tab/>
      </w:r>
      <w:r w:rsidRPr="00C94754">
        <w:rPr>
          <w:rFonts w:ascii="Calibri" w:hAnsi="Calibri" w:cs="Calibri"/>
          <w:sz w:val="22"/>
          <w:szCs w:val="22"/>
        </w:rPr>
        <w:tab/>
      </w:r>
      <w:r w:rsidRPr="00C94754">
        <w:rPr>
          <w:rFonts w:ascii="Calibri" w:hAnsi="Calibri" w:cs="Calibri"/>
          <w:sz w:val="22"/>
          <w:szCs w:val="22"/>
        </w:rPr>
        <w:tab/>
      </w:r>
      <w:r w:rsidRPr="00C94754">
        <w:rPr>
          <w:rFonts w:ascii="Calibri" w:hAnsi="Calibri" w:cs="Calibri"/>
          <w:sz w:val="22"/>
          <w:szCs w:val="22"/>
        </w:rPr>
        <w:tab/>
      </w:r>
      <w:r w:rsidRPr="00C94754">
        <w:rPr>
          <w:rFonts w:ascii="Calibri" w:hAnsi="Calibri" w:cs="Calibri"/>
          <w:sz w:val="22"/>
          <w:szCs w:val="22"/>
        </w:rPr>
        <w:tab/>
      </w:r>
      <w:r w:rsidRPr="00C94754">
        <w:rPr>
          <w:rFonts w:ascii="Calibri" w:hAnsi="Calibri" w:cs="Calibri"/>
          <w:sz w:val="22"/>
          <w:szCs w:val="22"/>
        </w:rPr>
        <w:tab/>
        <w:t>Datum:</w:t>
      </w:r>
    </w:p>
    <w:p w14:paraId="23B8ABAA" w14:textId="77777777" w:rsidR="00F225F3" w:rsidRPr="00C94754" w:rsidRDefault="00F225F3">
      <w:pPr>
        <w:rPr>
          <w:rFonts w:ascii="Calibri" w:hAnsi="Calibri" w:cs="Calibri"/>
          <w:sz w:val="22"/>
          <w:szCs w:val="22"/>
        </w:rPr>
      </w:pPr>
    </w:p>
    <w:p w14:paraId="7E9E4C88" w14:textId="77777777" w:rsidR="003D7D60" w:rsidRPr="003D7D60" w:rsidRDefault="003D7D60" w:rsidP="003D7D60">
      <w:pPr>
        <w:rPr>
          <w:rFonts w:ascii="Calibri" w:hAnsi="Calibri" w:cs="Calibri"/>
          <w:color w:val="FF0000"/>
          <w:sz w:val="22"/>
          <w:szCs w:val="22"/>
        </w:rPr>
      </w:pPr>
      <w:r w:rsidRPr="003D7D60">
        <w:rPr>
          <w:rFonts w:ascii="Calibri" w:hAnsi="Calibri" w:cs="Calibri"/>
          <w:color w:val="FF0000"/>
          <w:sz w:val="22"/>
          <w:szCs w:val="22"/>
        </w:rPr>
        <w:tab/>
      </w:r>
      <w:r w:rsidRPr="003D7D60">
        <w:rPr>
          <w:rFonts w:ascii="Calibri" w:hAnsi="Calibri" w:cs="Calibri"/>
          <w:color w:val="FF0000"/>
          <w:sz w:val="22"/>
          <w:szCs w:val="22"/>
        </w:rPr>
        <w:tab/>
      </w:r>
      <w:r w:rsidRPr="003D7D60">
        <w:rPr>
          <w:rFonts w:ascii="Calibri" w:hAnsi="Calibri" w:cs="Calibri"/>
          <w:color w:val="FF0000"/>
          <w:sz w:val="22"/>
          <w:szCs w:val="22"/>
        </w:rPr>
        <w:tab/>
      </w:r>
      <w:r w:rsidRPr="003D7D60">
        <w:rPr>
          <w:rFonts w:ascii="Calibri" w:hAnsi="Calibri" w:cs="Calibri"/>
          <w:color w:val="FF0000"/>
          <w:sz w:val="22"/>
          <w:szCs w:val="22"/>
        </w:rPr>
        <w:tab/>
      </w:r>
      <w:r w:rsidRPr="003D7D60">
        <w:rPr>
          <w:rFonts w:ascii="Calibri" w:hAnsi="Calibri" w:cs="Calibri"/>
          <w:color w:val="FF0000"/>
          <w:sz w:val="22"/>
          <w:szCs w:val="22"/>
        </w:rPr>
        <w:tab/>
      </w:r>
    </w:p>
    <w:p w14:paraId="19EAEAF4" w14:textId="77777777" w:rsidR="00E26DDB" w:rsidRDefault="00E26DDB">
      <w:pPr>
        <w:rPr>
          <w:rFonts w:ascii="Calibri" w:hAnsi="Calibri" w:cs="Calibri"/>
          <w:sz w:val="22"/>
          <w:szCs w:val="22"/>
        </w:rPr>
      </w:pPr>
    </w:p>
    <w:p w14:paraId="64445BB2" w14:textId="77777777" w:rsidR="00E26DDB" w:rsidRPr="007A15F7" w:rsidRDefault="00E26DDB">
      <w:pPr>
        <w:rPr>
          <w:rFonts w:ascii="Calibri" w:hAnsi="Calibri" w:cs="Calibri"/>
          <w:sz w:val="22"/>
          <w:szCs w:val="22"/>
        </w:rPr>
      </w:pPr>
    </w:p>
    <w:p w14:paraId="2D7E9953" w14:textId="77777777" w:rsidR="00ED252B" w:rsidRDefault="00ED252B" w:rsidP="00ED252B">
      <w:pPr>
        <w:spacing w:line="276" w:lineRule="auto"/>
        <w:rPr>
          <w:rFonts w:ascii="Calibri" w:hAnsi="Calibri" w:cs="Calibri"/>
          <w:sz w:val="22"/>
          <w:szCs w:val="22"/>
        </w:rPr>
      </w:pPr>
      <w:r w:rsidRPr="00ED252B">
        <w:rPr>
          <w:rFonts w:ascii="Calibri" w:hAnsi="Calibri" w:cs="Calibri"/>
          <w:b/>
          <w:sz w:val="22"/>
          <w:szCs w:val="22"/>
        </w:rPr>
        <w:t xml:space="preserve">Leverancier verklaart door ondertekening nogmaals uitdrukkelijk dat de </w:t>
      </w:r>
      <w:r w:rsidR="002E6AB7" w:rsidRPr="002E6AB7">
        <w:rPr>
          <w:rFonts w:ascii="Calibri" w:hAnsi="Calibri" w:cs="Calibri"/>
          <w:b/>
          <w:sz w:val="22"/>
          <w:szCs w:val="22"/>
        </w:rPr>
        <w:t>Algemene Inkoopvoorwaarden Maastricht UMC+</w:t>
      </w:r>
      <w:r w:rsidR="002E6AB7">
        <w:rPr>
          <w:rFonts w:ascii="Calibri" w:hAnsi="Calibri" w:cs="Calibri"/>
          <w:b/>
          <w:sz w:val="22"/>
          <w:szCs w:val="22"/>
        </w:rPr>
        <w:t xml:space="preserve"> </w:t>
      </w:r>
      <w:r w:rsidRPr="00ED252B">
        <w:rPr>
          <w:rFonts w:ascii="Calibri" w:hAnsi="Calibri" w:cs="Calibri"/>
          <w:b/>
          <w:sz w:val="22"/>
          <w:szCs w:val="22"/>
        </w:rPr>
        <w:t>van toepassing zijn. Deze algemene inkoopvoorwaarden zijn leverancier tijdig ter hand gesteld / ter kennis gegeven.</w:t>
      </w:r>
    </w:p>
    <w:p w14:paraId="6CCCE0F0" w14:textId="324BC110" w:rsidR="00E26DDB" w:rsidRPr="00E26DDB" w:rsidRDefault="00E26DDB" w:rsidP="00E26DDB">
      <w:pPr>
        <w:ind w:left="1416" w:hanging="1416"/>
        <w:rPr>
          <w:rFonts w:ascii="Calibri" w:hAnsi="Calibri" w:cs="Calibri"/>
          <w:b/>
          <w:color w:val="FF0000"/>
          <w:sz w:val="22"/>
          <w:szCs w:val="22"/>
          <w:lang w:val="nl-NL"/>
        </w:rPr>
      </w:pPr>
      <w:r>
        <w:rPr>
          <w:rFonts w:ascii="Calibri" w:hAnsi="Calibri" w:cs="Calibri"/>
          <w:b/>
          <w:sz w:val="22"/>
          <w:szCs w:val="22"/>
          <w:lang w:val="nl-NL"/>
        </w:rPr>
        <w:br w:type="page"/>
      </w:r>
      <w:r w:rsidRPr="00E26DDB">
        <w:rPr>
          <w:rFonts w:ascii="Calibri" w:hAnsi="Calibri" w:cs="Calibri"/>
          <w:b/>
          <w:sz w:val="22"/>
          <w:szCs w:val="22"/>
          <w:lang w:val="nl-NL"/>
        </w:rPr>
        <w:lastRenderedPageBreak/>
        <w:t>Bijlage 1</w:t>
      </w:r>
      <w:r w:rsidRPr="00E26DDB">
        <w:rPr>
          <w:rFonts w:ascii="Calibri" w:hAnsi="Calibri" w:cs="Calibri"/>
          <w:b/>
          <w:sz w:val="22"/>
          <w:szCs w:val="22"/>
          <w:lang w:val="nl-NL"/>
        </w:rPr>
        <w:tab/>
      </w:r>
      <w:r w:rsidRPr="00F04257">
        <w:rPr>
          <w:rFonts w:ascii="Calibri" w:hAnsi="Calibri" w:cs="Calibri"/>
          <w:b/>
          <w:sz w:val="22"/>
          <w:szCs w:val="22"/>
          <w:lang w:val="nl-NL"/>
        </w:rPr>
        <w:t xml:space="preserve">Inschrijving leverancier, inclusief Programma van Eisen / inclusief </w:t>
      </w:r>
      <w:r w:rsidR="008328E0" w:rsidRPr="00F04257">
        <w:rPr>
          <w:rFonts w:ascii="Calibri" w:hAnsi="Calibri" w:cs="Calibri"/>
          <w:b/>
          <w:sz w:val="22"/>
          <w:szCs w:val="22"/>
          <w:lang w:val="nl-NL"/>
        </w:rPr>
        <w:t>inschrijfformulier</w:t>
      </w:r>
      <w:r w:rsidRPr="00F04257">
        <w:rPr>
          <w:rFonts w:ascii="Calibri" w:hAnsi="Calibri" w:cs="Calibri"/>
          <w:b/>
          <w:sz w:val="22"/>
          <w:szCs w:val="22"/>
          <w:lang w:val="nl-NL"/>
        </w:rPr>
        <w:t xml:space="preserve"> en overige (relevante) aanbestedingstukken</w:t>
      </w:r>
    </w:p>
    <w:p w14:paraId="0ADE4496" w14:textId="77777777" w:rsidR="00E26DDB" w:rsidRPr="00E26DDB" w:rsidRDefault="00E26DDB" w:rsidP="00E26DDB"/>
    <w:p w14:paraId="0BF9E977" w14:textId="77777777" w:rsidR="00F225F3" w:rsidRDefault="00F225F3">
      <w:pPr>
        <w:rPr>
          <w:rFonts w:ascii="Calibri" w:hAnsi="Calibri" w:cs="Calibri"/>
          <w:sz w:val="22"/>
          <w:szCs w:val="22"/>
        </w:rPr>
      </w:pPr>
    </w:p>
    <w:p w14:paraId="0D7E2BD6" w14:textId="77777777" w:rsidR="00E26DDB" w:rsidRPr="007A15F7" w:rsidRDefault="00E26DDB">
      <w:pPr>
        <w:rPr>
          <w:rFonts w:ascii="Calibri" w:hAnsi="Calibri" w:cs="Calibri"/>
          <w:sz w:val="22"/>
          <w:szCs w:val="22"/>
        </w:rPr>
      </w:pPr>
    </w:p>
    <w:p w14:paraId="3C646DA9" w14:textId="77777777" w:rsidR="00F225F3" w:rsidRPr="007A15F7" w:rsidRDefault="00F225F3">
      <w:pPr>
        <w:rPr>
          <w:rFonts w:ascii="Calibri" w:hAnsi="Calibri" w:cs="Calibri"/>
          <w:sz w:val="22"/>
          <w:szCs w:val="22"/>
        </w:rPr>
      </w:pPr>
    </w:p>
    <w:p w14:paraId="73CFB9B8" w14:textId="77777777" w:rsidR="00F225F3" w:rsidRPr="007A15F7" w:rsidRDefault="00F225F3">
      <w:pPr>
        <w:rPr>
          <w:rFonts w:ascii="Calibri" w:hAnsi="Calibri" w:cs="Calibri"/>
          <w:sz w:val="22"/>
          <w:szCs w:val="22"/>
        </w:rPr>
      </w:pPr>
    </w:p>
    <w:p w14:paraId="0314B312" w14:textId="77777777" w:rsidR="00F225F3" w:rsidRPr="007A15F7" w:rsidRDefault="00F225F3">
      <w:pPr>
        <w:rPr>
          <w:rFonts w:ascii="Calibri" w:hAnsi="Calibri" w:cs="Calibri"/>
          <w:sz w:val="22"/>
          <w:szCs w:val="22"/>
        </w:rPr>
      </w:pPr>
    </w:p>
    <w:p w14:paraId="4C266A51" w14:textId="77777777" w:rsidR="00F225F3" w:rsidRPr="007A15F7" w:rsidRDefault="00F225F3">
      <w:pPr>
        <w:rPr>
          <w:rFonts w:ascii="Calibri" w:hAnsi="Calibri" w:cs="Calibri"/>
          <w:sz w:val="22"/>
          <w:szCs w:val="22"/>
        </w:rPr>
      </w:pPr>
    </w:p>
    <w:p w14:paraId="78C988C8" w14:textId="77777777" w:rsidR="00F225F3" w:rsidRPr="007A15F7" w:rsidRDefault="00F225F3">
      <w:pPr>
        <w:rPr>
          <w:rFonts w:ascii="Calibri" w:hAnsi="Calibri" w:cs="Calibri"/>
          <w:sz w:val="22"/>
          <w:szCs w:val="22"/>
        </w:rPr>
      </w:pPr>
    </w:p>
    <w:p w14:paraId="66914BF4" w14:textId="77777777" w:rsidR="00F225F3" w:rsidRPr="007A15F7" w:rsidRDefault="00F225F3">
      <w:pPr>
        <w:rPr>
          <w:rFonts w:ascii="Calibri" w:hAnsi="Calibri" w:cs="Calibri"/>
          <w:sz w:val="22"/>
          <w:szCs w:val="22"/>
        </w:rPr>
      </w:pPr>
    </w:p>
    <w:p w14:paraId="6F1BADAC" w14:textId="77777777" w:rsidR="00F225F3" w:rsidRPr="007A15F7" w:rsidRDefault="00F225F3">
      <w:pPr>
        <w:rPr>
          <w:rFonts w:ascii="Calibri" w:hAnsi="Calibri" w:cs="Calibri"/>
          <w:sz w:val="22"/>
          <w:szCs w:val="22"/>
        </w:rPr>
      </w:pPr>
    </w:p>
    <w:p w14:paraId="13E29E1E" w14:textId="77777777" w:rsidR="00F225F3" w:rsidRPr="007A15F7" w:rsidRDefault="00F225F3">
      <w:pPr>
        <w:rPr>
          <w:rFonts w:ascii="Calibri" w:hAnsi="Calibri" w:cs="Calibri"/>
          <w:sz w:val="22"/>
          <w:szCs w:val="22"/>
        </w:rPr>
      </w:pPr>
    </w:p>
    <w:p w14:paraId="77D89779" w14:textId="77777777" w:rsidR="00F225F3" w:rsidRPr="007A15F7" w:rsidRDefault="00F225F3">
      <w:pPr>
        <w:rPr>
          <w:rFonts w:ascii="Calibri" w:hAnsi="Calibri" w:cs="Calibri"/>
          <w:sz w:val="22"/>
          <w:szCs w:val="22"/>
        </w:rPr>
      </w:pPr>
    </w:p>
    <w:p w14:paraId="4B37EE19" w14:textId="77777777" w:rsidR="00F225F3" w:rsidRPr="007A15F7" w:rsidRDefault="00F225F3">
      <w:pPr>
        <w:rPr>
          <w:rFonts w:ascii="Calibri" w:hAnsi="Calibri" w:cs="Calibri"/>
          <w:sz w:val="22"/>
          <w:szCs w:val="22"/>
        </w:rPr>
      </w:pPr>
    </w:p>
    <w:p w14:paraId="3BB619B6" w14:textId="77777777" w:rsidR="00F225F3" w:rsidRPr="007A15F7" w:rsidRDefault="00F225F3">
      <w:pPr>
        <w:rPr>
          <w:rFonts w:ascii="Calibri" w:hAnsi="Calibri" w:cs="Calibri"/>
          <w:sz w:val="22"/>
          <w:szCs w:val="22"/>
        </w:rPr>
      </w:pPr>
    </w:p>
    <w:p w14:paraId="540532C8" w14:textId="77777777" w:rsidR="00F225F3" w:rsidRPr="007A15F7" w:rsidRDefault="00F225F3">
      <w:pPr>
        <w:rPr>
          <w:rFonts w:ascii="Calibri" w:hAnsi="Calibri" w:cs="Calibri"/>
          <w:sz w:val="22"/>
          <w:szCs w:val="22"/>
        </w:rPr>
      </w:pPr>
    </w:p>
    <w:p w14:paraId="667A106D" w14:textId="77777777" w:rsidR="00F225F3" w:rsidRPr="007A15F7" w:rsidRDefault="00F225F3">
      <w:pPr>
        <w:rPr>
          <w:rFonts w:ascii="Calibri" w:hAnsi="Calibri" w:cs="Calibri"/>
          <w:sz w:val="22"/>
          <w:szCs w:val="22"/>
        </w:rPr>
      </w:pPr>
    </w:p>
    <w:p w14:paraId="73D50368" w14:textId="77777777" w:rsidR="00F225F3" w:rsidRPr="007A15F7" w:rsidRDefault="00F225F3">
      <w:pPr>
        <w:rPr>
          <w:rFonts w:ascii="Calibri" w:hAnsi="Calibri" w:cs="Calibri"/>
          <w:sz w:val="22"/>
          <w:szCs w:val="22"/>
        </w:rPr>
      </w:pPr>
    </w:p>
    <w:p w14:paraId="4DF09681" w14:textId="77777777" w:rsidR="00F225F3" w:rsidRPr="007A15F7" w:rsidRDefault="00F225F3">
      <w:pPr>
        <w:rPr>
          <w:rFonts w:ascii="Calibri" w:hAnsi="Calibri" w:cs="Calibri"/>
          <w:sz w:val="22"/>
          <w:szCs w:val="22"/>
        </w:rPr>
      </w:pPr>
    </w:p>
    <w:p w14:paraId="21CAB818" w14:textId="77777777" w:rsidR="00F225F3" w:rsidRPr="007A15F7" w:rsidRDefault="00F225F3">
      <w:pPr>
        <w:rPr>
          <w:rFonts w:ascii="Calibri" w:hAnsi="Calibri" w:cs="Calibri"/>
          <w:sz w:val="22"/>
          <w:szCs w:val="22"/>
        </w:rPr>
      </w:pPr>
    </w:p>
    <w:p w14:paraId="79053367" w14:textId="77777777" w:rsidR="00F225F3" w:rsidRPr="007A15F7" w:rsidRDefault="00F225F3">
      <w:pPr>
        <w:rPr>
          <w:rFonts w:ascii="Calibri" w:hAnsi="Calibri" w:cs="Calibri"/>
          <w:sz w:val="22"/>
          <w:szCs w:val="22"/>
        </w:rPr>
      </w:pPr>
    </w:p>
    <w:p w14:paraId="5791E995" w14:textId="77777777" w:rsidR="00F225F3" w:rsidRPr="007A15F7" w:rsidRDefault="00F225F3">
      <w:pPr>
        <w:rPr>
          <w:rFonts w:ascii="Calibri" w:hAnsi="Calibri" w:cs="Calibri"/>
          <w:sz w:val="22"/>
          <w:szCs w:val="22"/>
        </w:rPr>
      </w:pPr>
    </w:p>
    <w:p w14:paraId="13BADA04" w14:textId="77777777" w:rsidR="00F225F3" w:rsidRPr="007A15F7" w:rsidRDefault="00F225F3">
      <w:pPr>
        <w:rPr>
          <w:rFonts w:ascii="Calibri" w:hAnsi="Calibri" w:cs="Calibri"/>
          <w:sz w:val="22"/>
          <w:szCs w:val="22"/>
        </w:rPr>
      </w:pPr>
    </w:p>
    <w:p w14:paraId="024A799D" w14:textId="77777777" w:rsidR="00F225F3" w:rsidRPr="007A15F7" w:rsidRDefault="00F225F3">
      <w:pPr>
        <w:rPr>
          <w:rFonts w:ascii="Calibri" w:hAnsi="Calibri" w:cs="Calibri"/>
          <w:sz w:val="22"/>
          <w:szCs w:val="22"/>
        </w:rPr>
      </w:pPr>
    </w:p>
    <w:p w14:paraId="7E282B50" w14:textId="77777777" w:rsidR="00F225F3" w:rsidRPr="007A15F7" w:rsidRDefault="00F225F3">
      <w:pPr>
        <w:rPr>
          <w:rFonts w:ascii="Calibri" w:hAnsi="Calibri" w:cs="Calibri"/>
          <w:sz w:val="22"/>
          <w:szCs w:val="22"/>
        </w:rPr>
      </w:pPr>
    </w:p>
    <w:p w14:paraId="66128D81" w14:textId="77777777" w:rsidR="00F225F3" w:rsidRPr="007A15F7" w:rsidRDefault="00F225F3">
      <w:pPr>
        <w:rPr>
          <w:rFonts w:ascii="Calibri" w:hAnsi="Calibri" w:cs="Calibri"/>
          <w:sz w:val="22"/>
          <w:szCs w:val="22"/>
        </w:rPr>
      </w:pPr>
    </w:p>
    <w:p w14:paraId="70CB7EED" w14:textId="77777777" w:rsidR="00F225F3" w:rsidRPr="007A15F7" w:rsidRDefault="00F225F3">
      <w:pPr>
        <w:rPr>
          <w:rFonts w:ascii="Calibri" w:hAnsi="Calibri" w:cs="Calibri"/>
          <w:sz w:val="22"/>
          <w:szCs w:val="22"/>
        </w:rPr>
      </w:pPr>
    </w:p>
    <w:p w14:paraId="49D14DF9" w14:textId="77777777" w:rsidR="00F225F3" w:rsidRPr="007A15F7" w:rsidRDefault="00F225F3">
      <w:pPr>
        <w:rPr>
          <w:rFonts w:ascii="Calibri" w:hAnsi="Calibri" w:cs="Calibri"/>
          <w:sz w:val="22"/>
          <w:szCs w:val="22"/>
        </w:rPr>
      </w:pPr>
    </w:p>
    <w:p w14:paraId="7DA9174E" w14:textId="77777777" w:rsidR="00F225F3" w:rsidRPr="007A15F7" w:rsidRDefault="00F225F3">
      <w:pPr>
        <w:rPr>
          <w:rFonts w:ascii="Calibri" w:hAnsi="Calibri" w:cs="Calibri"/>
          <w:sz w:val="22"/>
          <w:szCs w:val="22"/>
        </w:rPr>
      </w:pPr>
    </w:p>
    <w:p w14:paraId="5AF000F9" w14:textId="77777777" w:rsidR="00F225F3" w:rsidRPr="007A15F7" w:rsidRDefault="00F225F3">
      <w:pPr>
        <w:rPr>
          <w:rFonts w:ascii="Calibri" w:hAnsi="Calibri" w:cs="Calibri"/>
          <w:sz w:val="22"/>
          <w:szCs w:val="22"/>
        </w:rPr>
      </w:pPr>
    </w:p>
    <w:p w14:paraId="44623131" w14:textId="77777777" w:rsidR="00F225F3" w:rsidRPr="007A15F7" w:rsidRDefault="00F225F3">
      <w:pPr>
        <w:rPr>
          <w:rFonts w:ascii="Calibri" w:hAnsi="Calibri" w:cs="Calibri"/>
          <w:sz w:val="22"/>
          <w:szCs w:val="22"/>
        </w:rPr>
      </w:pPr>
    </w:p>
    <w:p w14:paraId="0605EB63" w14:textId="77777777" w:rsidR="00F26BCB" w:rsidRPr="00F26BCB" w:rsidRDefault="003B4174" w:rsidP="00F26BCB">
      <w:pPr>
        <w:pStyle w:val="kop2ovk"/>
        <w:rPr>
          <w:rFonts w:ascii="Calibri" w:hAnsi="Calibri" w:cs="Calibri"/>
          <w:snapToGrid/>
          <w:lang w:val="nl"/>
        </w:rPr>
      </w:pPr>
      <w:r w:rsidRPr="007A15F7">
        <w:rPr>
          <w:rFonts w:ascii="Calibri" w:hAnsi="Calibri" w:cs="Calibri"/>
        </w:rPr>
        <w:br w:type="page"/>
      </w:r>
      <w:bookmarkStart w:id="1" w:name="_Toc238010237"/>
      <w:r w:rsidR="00F26BCB" w:rsidRPr="00F26BCB">
        <w:rPr>
          <w:rFonts w:ascii="Calibri" w:hAnsi="Calibri" w:cs="Calibri"/>
          <w:snapToGrid/>
          <w:lang w:val="nl"/>
        </w:rPr>
        <w:lastRenderedPageBreak/>
        <w:t>Bijlage 2</w:t>
      </w:r>
      <w:r w:rsidR="00F26BCB" w:rsidRPr="00F26BCB">
        <w:rPr>
          <w:rFonts w:ascii="Calibri" w:hAnsi="Calibri" w:cs="Calibri"/>
          <w:snapToGrid/>
          <w:lang w:val="nl"/>
        </w:rPr>
        <w:tab/>
        <w:t xml:space="preserve"> Aanvullende voorwaarden m.b.t. het bestellen via GHX Benelux</w:t>
      </w:r>
      <w:bookmarkEnd w:id="1"/>
    </w:p>
    <w:p w14:paraId="2C23EC7D" w14:textId="77777777" w:rsidR="00F26BCB" w:rsidRPr="00F26BCB" w:rsidRDefault="00F26BCB" w:rsidP="00F26BCB">
      <w:pPr>
        <w:rPr>
          <w:rFonts w:ascii="Calibri" w:hAnsi="Calibri" w:cs="Calibri"/>
          <w:sz w:val="22"/>
          <w:szCs w:val="22"/>
        </w:rPr>
      </w:pPr>
    </w:p>
    <w:p w14:paraId="793441BC" w14:textId="77777777" w:rsidR="00F26BCB" w:rsidRPr="00F04257" w:rsidRDefault="00F26BCB" w:rsidP="00F26BCB">
      <w:pPr>
        <w:numPr>
          <w:ilvl w:val="0"/>
          <w:numId w:val="21"/>
        </w:numPr>
        <w:overflowPunct/>
        <w:autoSpaceDE/>
        <w:autoSpaceDN/>
        <w:adjustRightInd/>
        <w:textAlignment w:val="auto"/>
        <w:rPr>
          <w:rFonts w:ascii="Calibri" w:hAnsi="Calibri" w:cs="Calibri"/>
          <w:b/>
          <w:sz w:val="22"/>
          <w:szCs w:val="22"/>
        </w:rPr>
      </w:pPr>
      <w:r w:rsidRPr="00F26BCB">
        <w:rPr>
          <w:rFonts w:ascii="Calibri" w:hAnsi="Calibri" w:cs="Calibri"/>
          <w:b/>
          <w:sz w:val="22"/>
          <w:szCs w:val="22"/>
        </w:rPr>
        <w:t>Algemeen</w:t>
      </w:r>
    </w:p>
    <w:p w14:paraId="64CAD0B1" w14:textId="77777777" w:rsidR="00F26BCB" w:rsidRPr="00F26BCB" w:rsidRDefault="00F26BCB" w:rsidP="00F26BCB">
      <w:pPr>
        <w:numPr>
          <w:ilvl w:val="1"/>
          <w:numId w:val="19"/>
        </w:numPr>
        <w:tabs>
          <w:tab w:val="clear" w:pos="360"/>
          <w:tab w:val="left" w:pos="-1439"/>
          <w:tab w:val="left" w:pos="-719"/>
          <w:tab w:val="left" w:pos="1"/>
          <w:tab w:val="num" w:pos="720"/>
          <w:tab w:val="left" w:pos="1441"/>
          <w:tab w:val="left" w:pos="2161"/>
          <w:tab w:val="left" w:pos="2881"/>
          <w:tab w:val="left" w:pos="3601"/>
          <w:tab w:val="left" w:pos="4321"/>
          <w:tab w:val="left" w:pos="5041"/>
          <w:tab w:val="left" w:pos="5761"/>
          <w:tab w:val="left" w:pos="6481"/>
          <w:tab w:val="left" w:pos="7201"/>
          <w:tab w:val="left" w:pos="7921"/>
          <w:tab w:val="left" w:pos="8641"/>
        </w:tabs>
        <w:overflowPunct/>
        <w:autoSpaceDE/>
        <w:autoSpaceDN/>
        <w:adjustRightInd/>
        <w:spacing w:line="218" w:lineRule="auto"/>
        <w:ind w:left="720" w:right="-282" w:hanging="720"/>
        <w:textAlignment w:val="auto"/>
        <w:rPr>
          <w:rFonts w:ascii="Calibri" w:hAnsi="Calibri" w:cs="Calibri"/>
          <w:sz w:val="22"/>
          <w:szCs w:val="22"/>
        </w:rPr>
      </w:pPr>
      <w:r w:rsidRPr="00F26BCB">
        <w:rPr>
          <w:rFonts w:ascii="Calibri" w:hAnsi="Calibri" w:cs="Calibri"/>
          <w:sz w:val="22"/>
          <w:szCs w:val="22"/>
        </w:rPr>
        <w:t>UMC meldt Leverancier aan bij GHX Benelux en geeft daarmee Leverancier toestemming zijn producten via de applicatie aan te bieden.</w:t>
      </w:r>
    </w:p>
    <w:p w14:paraId="53B4F8D5" w14:textId="77777777" w:rsidR="00F26BCB" w:rsidRPr="00F26BCB" w:rsidRDefault="00F26BCB" w:rsidP="00F26BCB">
      <w:pPr>
        <w:numPr>
          <w:ilvl w:val="1"/>
          <w:numId w:val="19"/>
        </w:numPr>
        <w:tabs>
          <w:tab w:val="clear" w:pos="360"/>
          <w:tab w:val="left" w:pos="-1439"/>
          <w:tab w:val="left" w:pos="-719"/>
          <w:tab w:val="left" w:pos="1"/>
          <w:tab w:val="num" w:pos="720"/>
          <w:tab w:val="left" w:pos="1441"/>
          <w:tab w:val="left" w:pos="2161"/>
          <w:tab w:val="left" w:pos="2881"/>
          <w:tab w:val="left" w:pos="3601"/>
          <w:tab w:val="left" w:pos="4321"/>
          <w:tab w:val="left" w:pos="5041"/>
          <w:tab w:val="left" w:pos="5761"/>
          <w:tab w:val="left" w:pos="6481"/>
          <w:tab w:val="left" w:pos="7201"/>
          <w:tab w:val="left" w:pos="7921"/>
          <w:tab w:val="left" w:pos="8641"/>
        </w:tabs>
        <w:overflowPunct/>
        <w:autoSpaceDE/>
        <w:autoSpaceDN/>
        <w:adjustRightInd/>
        <w:spacing w:line="218" w:lineRule="auto"/>
        <w:ind w:left="720" w:right="-282" w:hanging="720"/>
        <w:textAlignment w:val="auto"/>
        <w:rPr>
          <w:rFonts w:ascii="Calibri" w:hAnsi="Calibri" w:cs="Calibri"/>
          <w:sz w:val="22"/>
          <w:szCs w:val="22"/>
        </w:rPr>
      </w:pPr>
      <w:r w:rsidRPr="00F26BCB">
        <w:rPr>
          <w:rFonts w:ascii="Calibri" w:hAnsi="Calibri" w:cs="Calibri"/>
          <w:sz w:val="22"/>
          <w:szCs w:val="22"/>
        </w:rPr>
        <w:t>UMC vormt geen partij in de onderhandelingen tussen Leverancier en GHX Benelux over de kosten van het gebruik van de applicatie.</w:t>
      </w:r>
    </w:p>
    <w:p w14:paraId="60BAD7BF" w14:textId="77777777" w:rsidR="00F26BCB" w:rsidRPr="00F26BCB" w:rsidRDefault="00F26BCB" w:rsidP="00F26BCB">
      <w:pPr>
        <w:numPr>
          <w:ilvl w:val="1"/>
          <w:numId w:val="19"/>
        </w:numPr>
        <w:tabs>
          <w:tab w:val="clear" w:pos="360"/>
          <w:tab w:val="left" w:pos="-1439"/>
          <w:tab w:val="left" w:pos="-719"/>
          <w:tab w:val="left" w:pos="1"/>
          <w:tab w:val="num" w:pos="720"/>
          <w:tab w:val="left" w:pos="1441"/>
          <w:tab w:val="left" w:pos="2161"/>
          <w:tab w:val="left" w:pos="2881"/>
          <w:tab w:val="left" w:pos="3601"/>
          <w:tab w:val="left" w:pos="4321"/>
          <w:tab w:val="left" w:pos="5041"/>
          <w:tab w:val="left" w:pos="5761"/>
          <w:tab w:val="left" w:pos="6481"/>
          <w:tab w:val="left" w:pos="7201"/>
          <w:tab w:val="left" w:pos="7921"/>
          <w:tab w:val="left" w:pos="8641"/>
        </w:tabs>
        <w:overflowPunct/>
        <w:autoSpaceDE/>
        <w:autoSpaceDN/>
        <w:adjustRightInd/>
        <w:spacing w:line="218" w:lineRule="auto"/>
        <w:ind w:left="720" w:right="-282" w:hanging="720"/>
        <w:textAlignment w:val="auto"/>
        <w:rPr>
          <w:rFonts w:ascii="Calibri" w:hAnsi="Calibri" w:cs="Calibri"/>
          <w:sz w:val="22"/>
          <w:szCs w:val="22"/>
        </w:rPr>
      </w:pPr>
      <w:r w:rsidRPr="00F26BCB">
        <w:rPr>
          <w:rFonts w:ascii="Calibri" w:hAnsi="Calibri" w:cs="Calibri"/>
          <w:sz w:val="22"/>
          <w:szCs w:val="22"/>
        </w:rPr>
        <w:t xml:space="preserve">UMC bepaalt de inhoud van het assortiment en heeft te allen tijde het recht om producten, pakketten of categorieën te blokkeren en/of deze door Leverancier uit de catalogus te laten verwijderen. </w:t>
      </w:r>
    </w:p>
    <w:p w14:paraId="7AF3A874" w14:textId="77777777" w:rsidR="00F26BCB" w:rsidRPr="004D6FBD" w:rsidRDefault="00F26BCB" w:rsidP="004D6FBD">
      <w:pPr>
        <w:numPr>
          <w:ilvl w:val="1"/>
          <w:numId w:val="19"/>
        </w:numPr>
        <w:tabs>
          <w:tab w:val="clear" w:pos="360"/>
          <w:tab w:val="left" w:pos="-1439"/>
          <w:tab w:val="left" w:pos="-719"/>
          <w:tab w:val="left" w:pos="1"/>
          <w:tab w:val="num" w:pos="720"/>
          <w:tab w:val="left" w:pos="1441"/>
          <w:tab w:val="left" w:pos="2161"/>
          <w:tab w:val="left" w:pos="2881"/>
          <w:tab w:val="left" w:pos="3601"/>
          <w:tab w:val="left" w:pos="4321"/>
          <w:tab w:val="left" w:pos="5041"/>
          <w:tab w:val="left" w:pos="5761"/>
          <w:tab w:val="left" w:pos="6481"/>
          <w:tab w:val="left" w:pos="7201"/>
          <w:tab w:val="left" w:pos="7921"/>
          <w:tab w:val="left" w:pos="8641"/>
        </w:tabs>
        <w:overflowPunct/>
        <w:autoSpaceDE/>
        <w:autoSpaceDN/>
        <w:adjustRightInd/>
        <w:spacing w:line="218" w:lineRule="auto"/>
        <w:ind w:left="720" w:right="-282" w:hanging="720"/>
        <w:textAlignment w:val="auto"/>
        <w:rPr>
          <w:rFonts w:ascii="Calibri" w:hAnsi="Calibri" w:cs="Calibri"/>
          <w:sz w:val="22"/>
          <w:szCs w:val="22"/>
        </w:rPr>
      </w:pPr>
      <w:r w:rsidRPr="00F26BCB">
        <w:rPr>
          <w:rFonts w:ascii="Calibri" w:hAnsi="Calibri" w:cs="Calibri"/>
          <w:sz w:val="22"/>
          <w:szCs w:val="22"/>
        </w:rPr>
        <w:t>Leverancier is verantwoordelijk voor het aanleveren als ook voor de kwaliteit van de catalogus, zoals overeengekomen met UMC. Dit geldt zowel voor de samenstelling van het assortiment als voor de prijs van de producten.</w:t>
      </w:r>
    </w:p>
    <w:p w14:paraId="709263D2" w14:textId="77777777" w:rsidR="00F26BCB" w:rsidRPr="00F26BCB" w:rsidRDefault="00F26BCB" w:rsidP="00F26BCB">
      <w:pPr>
        <w:tabs>
          <w:tab w:val="num" w:pos="720"/>
        </w:tabs>
        <w:ind w:left="720" w:hanging="720"/>
        <w:rPr>
          <w:rFonts w:ascii="Calibri" w:hAnsi="Calibri" w:cs="Calibri"/>
          <w:sz w:val="22"/>
          <w:szCs w:val="22"/>
        </w:rPr>
      </w:pPr>
    </w:p>
    <w:p w14:paraId="3B0C6EE4" w14:textId="77777777" w:rsidR="00F26BCB" w:rsidRPr="00F04257" w:rsidRDefault="00F26BCB" w:rsidP="00F26BCB">
      <w:pPr>
        <w:numPr>
          <w:ilvl w:val="0"/>
          <w:numId w:val="21"/>
        </w:numPr>
        <w:overflowPunct/>
        <w:autoSpaceDE/>
        <w:autoSpaceDN/>
        <w:adjustRightInd/>
        <w:textAlignment w:val="auto"/>
        <w:rPr>
          <w:rFonts w:ascii="Calibri" w:hAnsi="Calibri" w:cs="Calibri"/>
          <w:b/>
          <w:sz w:val="22"/>
          <w:szCs w:val="22"/>
        </w:rPr>
      </w:pPr>
      <w:r w:rsidRPr="00F26BCB">
        <w:rPr>
          <w:rFonts w:ascii="Calibri" w:hAnsi="Calibri" w:cs="Calibri"/>
          <w:b/>
          <w:sz w:val="22"/>
          <w:szCs w:val="22"/>
        </w:rPr>
        <w:t>Catalogi</w:t>
      </w:r>
    </w:p>
    <w:p w14:paraId="6707078E" w14:textId="77777777" w:rsidR="00F26BCB" w:rsidRDefault="00A42348" w:rsidP="00A42348">
      <w:pPr>
        <w:overflowPunct/>
        <w:autoSpaceDE/>
        <w:autoSpaceDN/>
        <w:adjustRightInd/>
        <w:ind w:left="705" w:hanging="705"/>
        <w:textAlignment w:val="auto"/>
        <w:rPr>
          <w:rFonts w:ascii="Calibri" w:hAnsi="Calibri" w:cs="Calibri"/>
          <w:sz w:val="22"/>
          <w:szCs w:val="22"/>
        </w:rPr>
      </w:pPr>
      <w:r>
        <w:rPr>
          <w:rFonts w:ascii="Calibri" w:hAnsi="Calibri" w:cs="Calibri"/>
          <w:sz w:val="22"/>
          <w:szCs w:val="22"/>
        </w:rPr>
        <w:t>2.1</w:t>
      </w:r>
      <w:r>
        <w:rPr>
          <w:rFonts w:ascii="Calibri" w:hAnsi="Calibri" w:cs="Calibri"/>
          <w:sz w:val="22"/>
          <w:szCs w:val="22"/>
        </w:rPr>
        <w:tab/>
      </w:r>
      <w:r w:rsidR="00F26BCB" w:rsidRPr="00F26BCB">
        <w:rPr>
          <w:rFonts w:ascii="Calibri" w:hAnsi="Calibri" w:cs="Calibri"/>
          <w:sz w:val="22"/>
          <w:szCs w:val="22"/>
        </w:rPr>
        <w:t xml:space="preserve">Catalogi dienen te worden aangeleverd bij GHX Benelux conform het GHX </w:t>
      </w:r>
      <w:r w:rsidR="00F1357D">
        <w:rPr>
          <w:rFonts w:ascii="Calibri" w:hAnsi="Calibri" w:cs="Calibri"/>
          <w:sz w:val="22"/>
          <w:szCs w:val="22"/>
        </w:rPr>
        <w:t>Excel format, tenzij schriftelijk anders</w:t>
      </w:r>
      <w:r w:rsidR="00F26BCB" w:rsidRPr="00F26BCB">
        <w:rPr>
          <w:rFonts w:ascii="Calibri" w:hAnsi="Calibri" w:cs="Calibri"/>
          <w:sz w:val="22"/>
          <w:szCs w:val="22"/>
        </w:rPr>
        <w:t xml:space="preserve"> </w:t>
      </w:r>
      <w:r w:rsidR="00F1357D">
        <w:rPr>
          <w:rFonts w:ascii="Calibri" w:hAnsi="Calibri" w:cs="Calibri"/>
          <w:sz w:val="22"/>
          <w:szCs w:val="22"/>
        </w:rPr>
        <w:t>overeengekomen.</w:t>
      </w:r>
    </w:p>
    <w:p w14:paraId="13B9AD8D" w14:textId="77777777" w:rsidR="008F7C8D" w:rsidRDefault="00A42348" w:rsidP="00A42348">
      <w:pPr>
        <w:overflowPunct/>
        <w:autoSpaceDE/>
        <w:autoSpaceDN/>
        <w:adjustRightInd/>
        <w:ind w:left="705" w:hanging="705"/>
        <w:textAlignment w:val="auto"/>
        <w:rPr>
          <w:rFonts w:ascii="Calibri" w:hAnsi="Calibri" w:cs="Calibri"/>
          <w:sz w:val="22"/>
          <w:szCs w:val="22"/>
        </w:rPr>
      </w:pPr>
      <w:r>
        <w:rPr>
          <w:rFonts w:ascii="Calibri" w:hAnsi="Calibri" w:cs="Calibri"/>
          <w:sz w:val="22"/>
          <w:szCs w:val="22"/>
        </w:rPr>
        <w:t>2.2</w:t>
      </w:r>
      <w:r>
        <w:rPr>
          <w:rFonts w:ascii="Calibri" w:hAnsi="Calibri" w:cs="Calibri"/>
          <w:sz w:val="22"/>
          <w:szCs w:val="22"/>
        </w:rPr>
        <w:tab/>
      </w:r>
      <w:r w:rsidR="00F26BCB" w:rsidRPr="00F26BCB">
        <w:rPr>
          <w:rFonts w:ascii="Calibri" w:hAnsi="Calibri" w:cs="Calibri"/>
          <w:sz w:val="22"/>
          <w:szCs w:val="22"/>
        </w:rPr>
        <w:t xml:space="preserve">Leverancier </w:t>
      </w:r>
      <w:r w:rsidR="003910D1">
        <w:rPr>
          <w:rFonts w:ascii="Calibri" w:hAnsi="Calibri" w:cs="Calibri"/>
          <w:sz w:val="22"/>
          <w:szCs w:val="22"/>
        </w:rPr>
        <w:t xml:space="preserve">dient minimaal eenmaal per jaar een catalogus aan te leveren. In het geval van </w:t>
      </w:r>
      <w:r w:rsidR="008F7C8D">
        <w:rPr>
          <w:rFonts w:ascii="Calibri" w:hAnsi="Calibri" w:cs="Calibri"/>
          <w:sz w:val="22"/>
          <w:szCs w:val="22"/>
        </w:rPr>
        <w:t xml:space="preserve">mutaties dient </w:t>
      </w:r>
      <w:r w:rsidR="003910D1">
        <w:rPr>
          <w:rFonts w:ascii="Calibri" w:hAnsi="Calibri" w:cs="Calibri"/>
          <w:sz w:val="22"/>
          <w:szCs w:val="22"/>
        </w:rPr>
        <w:t xml:space="preserve">Leverancier zo spoedig mogelijk een herziene catalogus aan te leveren. </w:t>
      </w:r>
      <w:r w:rsidR="008F7C8D">
        <w:rPr>
          <w:rFonts w:ascii="Calibri" w:hAnsi="Calibri" w:cs="Calibri"/>
          <w:sz w:val="22"/>
          <w:szCs w:val="22"/>
        </w:rPr>
        <w:t>Het maximum</w:t>
      </w:r>
      <w:r w:rsidR="00F26BCB" w:rsidRPr="00F26BCB">
        <w:rPr>
          <w:rFonts w:ascii="Calibri" w:hAnsi="Calibri" w:cs="Calibri"/>
          <w:sz w:val="22"/>
          <w:szCs w:val="22"/>
        </w:rPr>
        <w:t xml:space="preserve"> </w:t>
      </w:r>
      <w:r w:rsidR="008F7C8D">
        <w:rPr>
          <w:rFonts w:ascii="Calibri" w:hAnsi="Calibri" w:cs="Calibri"/>
          <w:sz w:val="22"/>
          <w:szCs w:val="22"/>
        </w:rPr>
        <w:t>aantal aanleveringen van gewijzigde catalogi wordt in overleg bepaald.</w:t>
      </w:r>
      <w:r w:rsidR="003910D1">
        <w:rPr>
          <w:rFonts w:ascii="Calibri" w:hAnsi="Calibri" w:cs="Calibri"/>
          <w:sz w:val="22"/>
          <w:szCs w:val="22"/>
        </w:rPr>
        <w:t xml:space="preserve"> </w:t>
      </w:r>
    </w:p>
    <w:p w14:paraId="5543C154" w14:textId="77777777" w:rsidR="00A42348" w:rsidRDefault="00A42348" w:rsidP="00A42348">
      <w:pPr>
        <w:overflowPunct/>
        <w:autoSpaceDE/>
        <w:autoSpaceDN/>
        <w:adjustRightInd/>
        <w:ind w:left="705" w:hanging="705"/>
        <w:textAlignment w:val="auto"/>
        <w:rPr>
          <w:rFonts w:ascii="Calibri" w:hAnsi="Calibri" w:cs="Calibri"/>
          <w:sz w:val="22"/>
          <w:szCs w:val="22"/>
        </w:rPr>
      </w:pPr>
      <w:r>
        <w:rPr>
          <w:rFonts w:ascii="Calibri" w:hAnsi="Calibri" w:cs="Calibri"/>
          <w:sz w:val="22"/>
          <w:szCs w:val="22"/>
        </w:rPr>
        <w:t>2.3</w:t>
      </w:r>
      <w:r>
        <w:rPr>
          <w:rFonts w:ascii="Calibri" w:hAnsi="Calibri" w:cs="Calibri"/>
          <w:sz w:val="22"/>
          <w:szCs w:val="22"/>
        </w:rPr>
        <w:tab/>
      </w:r>
      <w:r w:rsidR="00F26BCB" w:rsidRPr="00F26BCB">
        <w:rPr>
          <w:rFonts w:ascii="Calibri" w:hAnsi="Calibri" w:cs="Calibri"/>
          <w:sz w:val="22"/>
          <w:szCs w:val="22"/>
        </w:rPr>
        <w:t xml:space="preserve">Leverancier dient zorg te dragen voor het tijdig aanleveren van een catalogus aan GHX </w:t>
      </w:r>
      <w:r>
        <w:rPr>
          <w:rFonts w:ascii="Calibri" w:hAnsi="Calibri" w:cs="Calibri"/>
          <w:sz w:val="22"/>
          <w:szCs w:val="22"/>
        </w:rPr>
        <w:t xml:space="preserve"> </w:t>
      </w:r>
    </w:p>
    <w:p w14:paraId="235C9BD1" w14:textId="77777777" w:rsidR="00F26BCB" w:rsidRDefault="00F26BCB" w:rsidP="00A42348">
      <w:pPr>
        <w:overflowPunct/>
        <w:autoSpaceDE/>
        <w:autoSpaceDN/>
        <w:adjustRightInd/>
        <w:ind w:left="360" w:firstLine="345"/>
        <w:textAlignment w:val="auto"/>
        <w:rPr>
          <w:rFonts w:ascii="Calibri" w:hAnsi="Calibri" w:cs="Calibri"/>
          <w:sz w:val="22"/>
          <w:szCs w:val="22"/>
        </w:rPr>
      </w:pPr>
      <w:r w:rsidRPr="00F26BCB">
        <w:rPr>
          <w:rFonts w:ascii="Calibri" w:hAnsi="Calibri" w:cs="Calibri"/>
          <w:sz w:val="22"/>
          <w:szCs w:val="22"/>
        </w:rPr>
        <w:t>Benelux.</w:t>
      </w:r>
    </w:p>
    <w:p w14:paraId="32D274C6" w14:textId="77777777" w:rsidR="00F26BCB" w:rsidRDefault="00A42348" w:rsidP="00A42348">
      <w:pPr>
        <w:overflowPunct/>
        <w:autoSpaceDE/>
        <w:autoSpaceDN/>
        <w:adjustRightInd/>
        <w:ind w:left="705" w:hanging="705"/>
        <w:textAlignment w:val="auto"/>
        <w:rPr>
          <w:rFonts w:ascii="Calibri" w:hAnsi="Calibri" w:cs="Calibri"/>
          <w:sz w:val="22"/>
          <w:szCs w:val="22"/>
        </w:rPr>
      </w:pPr>
      <w:r>
        <w:rPr>
          <w:rFonts w:ascii="Calibri" w:hAnsi="Calibri" w:cs="Calibri"/>
          <w:sz w:val="22"/>
          <w:szCs w:val="22"/>
        </w:rPr>
        <w:t>2.4</w:t>
      </w:r>
      <w:r>
        <w:rPr>
          <w:rFonts w:ascii="Calibri" w:hAnsi="Calibri" w:cs="Calibri"/>
          <w:sz w:val="22"/>
          <w:szCs w:val="22"/>
        </w:rPr>
        <w:tab/>
      </w:r>
      <w:r w:rsidR="008F7C8D">
        <w:rPr>
          <w:rFonts w:ascii="Calibri" w:hAnsi="Calibri" w:cs="Calibri"/>
          <w:sz w:val="22"/>
          <w:szCs w:val="22"/>
        </w:rPr>
        <w:t xml:space="preserve">Leverancier meldt Afdeling </w:t>
      </w:r>
      <w:r w:rsidR="00F26BCB" w:rsidRPr="00A42348">
        <w:rPr>
          <w:rFonts w:ascii="Calibri" w:hAnsi="Calibri" w:cs="Calibri"/>
          <w:sz w:val="22"/>
          <w:szCs w:val="22"/>
        </w:rPr>
        <w:t>Inkoop van UMC vóór aanleveren van de catalogus wat de reden</w:t>
      </w:r>
      <w:r w:rsidR="008F7C8D" w:rsidRPr="008F7C8D">
        <w:rPr>
          <w:rFonts w:ascii="Calibri" w:hAnsi="Calibri" w:cs="Calibri"/>
          <w:sz w:val="22"/>
          <w:szCs w:val="22"/>
        </w:rPr>
        <w:t xml:space="preserve"> </w:t>
      </w:r>
      <w:r w:rsidR="008F7C8D" w:rsidRPr="00A42348">
        <w:rPr>
          <w:rFonts w:ascii="Calibri" w:hAnsi="Calibri" w:cs="Calibri"/>
          <w:sz w:val="22"/>
          <w:szCs w:val="22"/>
        </w:rPr>
        <w:t xml:space="preserve">van aanleveren </w:t>
      </w:r>
      <w:r w:rsidR="00F26BCB" w:rsidRPr="00A42348">
        <w:rPr>
          <w:rFonts w:ascii="Calibri" w:hAnsi="Calibri" w:cs="Calibri"/>
          <w:sz w:val="22"/>
          <w:szCs w:val="22"/>
        </w:rPr>
        <w:t>is.</w:t>
      </w:r>
    </w:p>
    <w:p w14:paraId="4ED68D38" w14:textId="77777777" w:rsidR="00F26BCB" w:rsidRDefault="00A42348" w:rsidP="00A42348">
      <w:pPr>
        <w:overflowPunct/>
        <w:autoSpaceDE/>
        <w:autoSpaceDN/>
        <w:adjustRightInd/>
        <w:ind w:left="705" w:hanging="705"/>
        <w:textAlignment w:val="auto"/>
        <w:rPr>
          <w:rFonts w:ascii="Calibri" w:hAnsi="Calibri" w:cs="Calibri"/>
          <w:sz w:val="22"/>
          <w:szCs w:val="22"/>
        </w:rPr>
      </w:pPr>
      <w:r>
        <w:rPr>
          <w:rFonts w:ascii="Calibri" w:hAnsi="Calibri" w:cs="Calibri"/>
          <w:sz w:val="22"/>
          <w:szCs w:val="22"/>
        </w:rPr>
        <w:t>2.5</w:t>
      </w:r>
      <w:r>
        <w:rPr>
          <w:rFonts w:ascii="Calibri" w:hAnsi="Calibri" w:cs="Calibri"/>
          <w:sz w:val="22"/>
          <w:szCs w:val="22"/>
        </w:rPr>
        <w:tab/>
      </w:r>
      <w:r w:rsidR="008F7C8D">
        <w:rPr>
          <w:rFonts w:ascii="Calibri" w:hAnsi="Calibri" w:cs="Calibri"/>
          <w:sz w:val="22"/>
          <w:szCs w:val="22"/>
        </w:rPr>
        <w:t xml:space="preserve">UMC draagt er zorg voor dat een door Leverancier aangeboden catalogus zo spoedig mogelijk </w:t>
      </w:r>
      <w:r w:rsidR="00C10362">
        <w:rPr>
          <w:rFonts w:ascii="Calibri" w:hAnsi="Calibri" w:cs="Calibri"/>
          <w:sz w:val="22"/>
          <w:szCs w:val="22"/>
        </w:rPr>
        <w:t xml:space="preserve">wordt </w:t>
      </w:r>
      <w:r w:rsidR="00F26BCB" w:rsidRPr="00A42348">
        <w:rPr>
          <w:rFonts w:ascii="Calibri" w:hAnsi="Calibri" w:cs="Calibri"/>
          <w:sz w:val="22"/>
          <w:szCs w:val="22"/>
        </w:rPr>
        <w:t xml:space="preserve">goed- of afgekeurd, </w:t>
      </w:r>
      <w:r w:rsidR="00080678">
        <w:rPr>
          <w:rFonts w:ascii="Calibri" w:hAnsi="Calibri" w:cs="Calibri"/>
          <w:sz w:val="22"/>
          <w:szCs w:val="22"/>
        </w:rPr>
        <w:t>doch uiterlijk binnen tien werkdagen na ontvangst hiervan door UMC.</w:t>
      </w:r>
      <w:r w:rsidR="00C10362">
        <w:rPr>
          <w:rFonts w:ascii="Calibri" w:hAnsi="Calibri" w:cs="Calibri"/>
          <w:sz w:val="22"/>
          <w:szCs w:val="22"/>
        </w:rPr>
        <w:t xml:space="preserve"> </w:t>
      </w:r>
      <w:r w:rsidR="00080678">
        <w:rPr>
          <w:rFonts w:ascii="Calibri" w:hAnsi="Calibri" w:cs="Calibri"/>
          <w:sz w:val="22"/>
          <w:szCs w:val="22"/>
        </w:rPr>
        <w:t xml:space="preserve"> </w:t>
      </w:r>
      <w:r w:rsidR="00F26BCB" w:rsidRPr="00A42348">
        <w:rPr>
          <w:rFonts w:ascii="Calibri" w:hAnsi="Calibri" w:cs="Calibri"/>
          <w:sz w:val="22"/>
          <w:szCs w:val="22"/>
        </w:rPr>
        <w:t>In</w:t>
      </w:r>
      <w:r w:rsidR="00080678">
        <w:rPr>
          <w:rFonts w:ascii="Calibri" w:hAnsi="Calibri" w:cs="Calibri"/>
          <w:sz w:val="22"/>
          <w:szCs w:val="22"/>
        </w:rPr>
        <w:t xml:space="preserve"> het geval van afkeur stelt Afdeling</w:t>
      </w:r>
      <w:r w:rsidR="00F26BCB" w:rsidRPr="00A42348">
        <w:rPr>
          <w:rFonts w:ascii="Calibri" w:hAnsi="Calibri" w:cs="Calibri"/>
          <w:sz w:val="22"/>
          <w:szCs w:val="22"/>
        </w:rPr>
        <w:t xml:space="preserve"> Inkoop Leverancier </w:t>
      </w:r>
      <w:r w:rsidR="00080678">
        <w:rPr>
          <w:rFonts w:ascii="Calibri" w:hAnsi="Calibri" w:cs="Calibri"/>
          <w:sz w:val="22"/>
          <w:szCs w:val="22"/>
        </w:rPr>
        <w:t xml:space="preserve">hiervan op de hoogte. </w:t>
      </w:r>
      <w:r w:rsidR="00F26BCB" w:rsidRPr="00A42348">
        <w:rPr>
          <w:rFonts w:ascii="Calibri" w:hAnsi="Calibri" w:cs="Calibri"/>
          <w:sz w:val="22"/>
          <w:szCs w:val="22"/>
        </w:rPr>
        <w:t xml:space="preserve"> </w:t>
      </w:r>
    </w:p>
    <w:p w14:paraId="17F48D84" w14:textId="77777777" w:rsidR="00F26BCB" w:rsidRPr="00A42348" w:rsidRDefault="00080678" w:rsidP="00080678">
      <w:pPr>
        <w:overflowPunct/>
        <w:autoSpaceDE/>
        <w:autoSpaceDN/>
        <w:adjustRightInd/>
        <w:ind w:left="705" w:hanging="705"/>
        <w:textAlignment w:val="auto"/>
        <w:rPr>
          <w:rFonts w:ascii="Calibri" w:hAnsi="Calibri" w:cs="Calibri"/>
          <w:sz w:val="22"/>
          <w:szCs w:val="22"/>
        </w:rPr>
      </w:pPr>
      <w:r>
        <w:rPr>
          <w:rFonts w:ascii="Calibri" w:hAnsi="Calibri" w:cs="Calibri"/>
          <w:sz w:val="22"/>
          <w:szCs w:val="22"/>
        </w:rPr>
        <w:t>2.6</w:t>
      </w:r>
      <w:r>
        <w:rPr>
          <w:rFonts w:ascii="Calibri" w:hAnsi="Calibri" w:cs="Calibri"/>
          <w:sz w:val="22"/>
          <w:szCs w:val="22"/>
        </w:rPr>
        <w:tab/>
      </w:r>
      <w:r w:rsidR="00F26BCB" w:rsidRPr="00A42348">
        <w:rPr>
          <w:rFonts w:ascii="Calibri" w:hAnsi="Calibri" w:cs="Calibri"/>
          <w:sz w:val="22"/>
          <w:szCs w:val="22"/>
        </w:rPr>
        <w:t xml:space="preserve">Binnen catalogi is Leverancier verplicht per product </w:t>
      </w:r>
      <w:r w:rsidR="00740EB3">
        <w:rPr>
          <w:rFonts w:ascii="Calibri" w:hAnsi="Calibri" w:cs="Calibri"/>
          <w:sz w:val="22"/>
          <w:szCs w:val="22"/>
        </w:rPr>
        <w:t xml:space="preserve">minimaal </w:t>
      </w:r>
      <w:r w:rsidR="00F26BCB" w:rsidRPr="00A42348">
        <w:rPr>
          <w:rFonts w:ascii="Calibri" w:hAnsi="Calibri" w:cs="Calibri"/>
          <w:sz w:val="22"/>
          <w:szCs w:val="22"/>
        </w:rPr>
        <w:t>de onderstaande gegevens te vermelden:</w:t>
      </w:r>
    </w:p>
    <w:p w14:paraId="1BE5B136" w14:textId="77777777" w:rsidR="00F26BCB" w:rsidRPr="00F26BCB" w:rsidRDefault="00F26BCB" w:rsidP="00F26BCB">
      <w:pPr>
        <w:numPr>
          <w:ilvl w:val="0"/>
          <w:numId w:val="18"/>
        </w:numPr>
        <w:tabs>
          <w:tab w:val="clear" w:pos="1425"/>
          <w:tab w:val="num" w:pos="1080"/>
        </w:tabs>
        <w:overflowPunct/>
        <w:autoSpaceDE/>
        <w:autoSpaceDN/>
        <w:adjustRightInd/>
        <w:ind w:left="720" w:firstLine="0"/>
        <w:textAlignment w:val="auto"/>
        <w:rPr>
          <w:rFonts w:ascii="Calibri" w:hAnsi="Calibri" w:cs="Calibri"/>
          <w:sz w:val="22"/>
          <w:szCs w:val="22"/>
        </w:rPr>
      </w:pPr>
      <w:r w:rsidRPr="00F26BCB">
        <w:rPr>
          <w:rFonts w:ascii="Calibri" w:hAnsi="Calibri" w:cs="Calibri"/>
          <w:sz w:val="22"/>
          <w:szCs w:val="22"/>
        </w:rPr>
        <w:t xml:space="preserve">Artikelnummer leverancier </w:t>
      </w:r>
    </w:p>
    <w:p w14:paraId="55CC1731" w14:textId="77777777" w:rsidR="00F26BCB" w:rsidRPr="00F26BCB" w:rsidRDefault="00080678" w:rsidP="00F26BCB">
      <w:pPr>
        <w:numPr>
          <w:ilvl w:val="0"/>
          <w:numId w:val="18"/>
        </w:numPr>
        <w:tabs>
          <w:tab w:val="clear" w:pos="1425"/>
          <w:tab w:val="num" w:pos="1080"/>
        </w:tabs>
        <w:overflowPunct/>
        <w:autoSpaceDE/>
        <w:autoSpaceDN/>
        <w:adjustRightInd/>
        <w:ind w:hanging="705"/>
        <w:textAlignment w:val="auto"/>
        <w:rPr>
          <w:rFonts w:ascii="Calibri" w:hAnsi="Calibri" w:cs="Calibri"/>
          <w:sz w:val="22"/>
          <w:szCs w:val="22"/>
        </w:rPr>
      </w:pPr>
      <w:r>
        <w:rPr>
          <w:rFonts w:ascii="Calibri" w:hAnsi="Calibri" w:cs="Calibri"/>
          <w:sz w:val="22"/>
          <w:szCs w:val="22"/>
        </w:rPr>
        <w:t>Artikelomschrijving</w:t>
      </w:r>
    </w:p>
    <w:p w14:paraId="11A2A3F2" w14:textId="77777777" w:rsidR="00F26BCB" w:rsidRPr="00F26BCB" w:rsidRDefault="00F26BCB" w:rsidP="00F26BCB">
      <w:pPr>
        <w:numPr>
          <w:ilvl w:val="0"/>
          <w:numId w:val="18"/>
        </w:numPr>
        <w:tabs>
          <w:tab w:val="clear" w:pos="1425"/>
          <w:tab w:val="num" w:pos="1080"/>
        </w:tabs>
        <w:overflowPunct/>
        <w:autoSpaceDE/>
        <w:autoSpaceDN/>
        <w:adjustRightInd/>
        <w:ind w:hanging="705"/>
        <w:textAlignment w:val="auto"/>
        <w:rPr>
          <w:rFonts w:ascii="Calibri" w:hAnsi="Calibri" w:cs="Calibri"/>
          <w:sz w:val="22"/>
          <w:szCs w:val="22"/>
        </w:rPr>
      </w:pPr>
      <w:r w:rsidRPr="00F26BCB">
        <w:rPr>
          <w:rFonts w:ascii="Calibri" w:hAnsi="Calibri" w:cs="Calibri"/>
          <w:sz w:val="22"/>
          <w:szCs w:val="22"/>
        </w:rPr>
        <w:t>Fabrikantnaam</w:t>
      </w:r>
    </w:p>
    <w:p w14:paraId="27783908" w14:textId="77777777" w:rsidR="00F26BCB" w:rsidRPr="00F26BCB" w:rsidRDefault="00F26BCB" w:rsidP="00F26BCB">
      <w:pPr>
        <w:numPr>
          <w:ilvl w:val="0"/>
          <w:numId w:val="18"/>
        </w:numPr>
        <w:tabs>
          <w:tab w:val="clear" w:pos="1425"/>
          <w:tab w:val="num" w:pos="1080"/>
        </w:tabs>
        <w:overflowPunct/>
        <w:autoSpaceDE/>
        <w:autoSpaceDN/>
        <w:adjustRightInd/>
        <w:ind w:hanging="705"/>
        <w:textAlignment w:val="auto"/>
        <w:rPr>
          <w:rFonts w:ascii="Calibri" w:hAnsi="Calibri" w:cs="Calibri"/>
          <w:sz w:val="22"/>
          <w:szCs w:val="22"/>
        </w:rPr>
      </w:pPr>
      <w:r w:rsidRPr="00F26BCB">
        <w:rPr>
          <w:rFonts w:ascii="Calibri" w:hAnsi="Calibri" w:cs="Calibri"/>
          <w:sz w:val="22"/>
          <w:szCs w:val="22"/>
        </w:rPr>
        <w:t>Artikelnummer Fabrikant</w:t>
      </w:r>
    </w:p>
    <w:p w14:paraId="4A30B1A3" w14:textId="77777777" w:rsidR="00740EB3" w:rsidRPr="00740EB3" w:rsidRDefault="00740EB3" w:rsidP="00740EB3">
      <w:pPr>
        <w:numPr>
          <w:ilvl w:val="0"/>
          <w:numId w:val="18"/>
        </w:numPr>
        <w:tabs>
          <w:tab w:val="clear" w:pos="1425"/>
          <w:tab w:val="num" w:pos="1080"/>
        </w:tabs>
        <w:overflowPunct/>
        <w:autoSpaceDE/>
        <w:autoSpaceDN/>
        <w:adjustRightInd/>
        <w:ind w:hanging="705"/>
        <w:textAlignment w:val="auto"/>
        <w:rPr>
          <w:rFonts w:ascii="Calibri" w:hAnsi="Calibri" w:cs="Calibri"/>
          <w:sz w:val="22"/>
          <w:szCs w:val="22"/>
        </w:rPr>
      </w:pPr>
      <w:r>
        <w:rPr>
          <w:rFonts w:ascii="Calibri" w:hAnsi="Calibri" w:cs="Calibri"/>
          <w:sz w:val="22"/>
          <w:szCs w:val="22"/>
        </w:rPr>
        <w:t>B</w:t>
      </w:r>
      <w:r w:rsidR="00F26BCB" w:rsidRPr="00F26BCB">
        <w:rPr>
          <w:rFonts w:ascii="Calibri" w:hAnsi="Calibri" w:cs="Calibri"/>
          <w:sz w:val="22"/>
          <w:szCs w:val="22"/>
        </w:rPr>
        <w:t>esteleenheid</w:t>
      </w:r>
    </w:p>
    <w:p w14:paraId="491B89DD" w14:textId="77777777" w:rsidR="00F26BCB" w:rsidRPr="00F26BCB" w:rsidRDefault="00F26BCB" w:rsidP="00F26BCB">
      <w:pPr>
        <w:numPr>
          <w:ilvl w:val="0"/>
          <w:numId w:val="18"/>
        </w:numPr>
        <w:tabs>
          <w:tab w:val="clear" w:pos="1425"/>
          <w:tab w:val="num" w:pos="1080"/>
        </w:tabs>
        <w:overflowPunct/>
        <w:autoSpaceDE/>
        <w:autoSpaceDN/>
        <w:adjustRightInd/>
        <w:ind w:hanging="705"/>
        <w:textAlignment w:val="auto"/>
        <w:rPr>
          <w:rFonts w:ascii="Calibri" w:hAnsi="Calibri" w:cs="Calibri"/>
          <w:sz w:val="22"/>
          <w:szCs w:val="22"/>
        </w:rPr>
      </w:pPr>
      <w:r w:rsidRPr="00F26BCB">
        <w:rPr>
          <w:rFonts w:ascii="Calibri" w:hAnsi="Calibri" w:cs="Calibri"/>
          <w:sz w:val="22"/>
          <w:szCs w:val="22"/>
        </w:rPr>
        <w:t>Minimale besteleenheid</w:t>
      </w:r>
    </w:p>
    <w:p w14:paraId="4084C059" w14:textId="77777777" w:rsidR="00A42348" w:rsidRDefault="00F26BCB" w:rsidP="00A42348">
      <w:pPr>
        <w:numPr>
          <w:ilvl w:val="0"/>
          <w:numId w:val="18"/>
        </w:numPr>
        <w:tabs>
          <w:tab w:val="clear" w:pos="1425"/>
          <w:tab w:val="num" w:pos="1080"/>
        </w:tabs>
        <w:overflowPunct/>
        <w:autoSpaceDE/>
        <w:autoSpaceDN/>
        <w:adjustRightInd/>
        <w:ind w:hanging="705"/>
        <w:textAlignment w:val="auto"/>
        <w:rPr>
          <w:rFonts w:ascii="Calibri" w:hAnsi="Calibri" w:cs="Calibri"/>
          <w:sz w:val="22"/>
          <w:szCs w:val="22"/>
        </w:rPr>
      </w:pPr>
      <w:r w:rsidRPr="00F26BCB">
        <w:rPr>
          <w:rFonts w:ascii="Calibri" w:hAnsi="Calibri" w:cs="Calibri"/>
          <w:sz w:val="22"/>
          <w:szCs w:val="22"/>
        </w:rPr>
        <w:t>BTW code</w:t>
      </w:r>
    </w:p>
    <w:p w14:paraId="3FD3E0BC" w14:textId="77777777" w:rsidR="00080678" w:rsidRDefault="00080678" w:rsidP="00A42348">
      <w:pPr>
        <w:numPr>
          <w:ilvl w:val="0"/>
          <w:numId w:val="18"/>
        </w:numPr>
        <w:tabs>
          <w:tab w:val="clear" w:pos="1425"/>
          <w:tab w:val="num" w:pos="1080"/>
        </w:tabs>
        <w:overflowPunct/>
        <w:autoSpaceDE/>
        <w:autoSpaceDN/>
        <w:adjustRightInd/>
        <w:ind w:hanging="705"/>
        <w:textAlignment w:val="auto"/>
        <w:rPr>
          <w:rFonts w:ascii="Calibri" w:hAnsi="Calibri" w:cs="Calibri"/>
          <w:sz w:val="22"/>
          <w:szCs w:val="22"/>
        </w:rPr>
      </w:pPr>
      <w:r>
        <w:rPr>
          <w:rFonts w:ascii="Calibri" w:hAnsi="Calibri" w:cs="Calibri"/>
          <w:sz w:val="22"/>
          <w:szCs w:val="22"/>
        </w:rPr>
        <w:t>Levertijden</w:t>
      </w:r>
    </w:p>
    <w:p w14:paraId="3E61744C" w14:textId="77777777" w:rsidR="001E3414" w:rsidRDefault="00811697" w:rsidP="001E3414">
      <w:pPr>
        <w:tabs>
          <w:tab w:val="left" w:pos="709"/>
        </w:tabs>
        <w:ind w:left="705" w:hanging="705"/>
        <w:rPr>
          <w:rFonts w:ascii="Calibri" w:hAnsi="Calibri" w:cs="Calibri"/>
          <w:sz w:val="22"/>
          <w:szCs w:val="22"/>
        </w:rPr>
      </w:pPr>
      <w:r>
        <w:rPr>
          <w:rFonts w:ascii="Calibri" w:hAnsi="Calibri" w:cs="Calibri"/>
          <w:sz w:val="22"/>
          <w:szCs w:val="22"/>
        </w:rPr>
        <w:t>2.7</w:t>
      </w:r>
      <w:r w:rsidR="00503ED3">
        <w:rPr>
          <w:rFonts w:ascii="Calibri" w:hAnsi="Calibri" w:cs="Calibri"/>
          <w:sz w:val="22"/>
          <w:szCs w:val="22"/>
        </w:rPr>
        <w:tab/>
      </w:r>
      <w:r w:rsidR="00F26BCB" w:rsidRPr="00F26BCB">
        <w:rPr>
          <w:rFonts w:ascii="Calibri" w:hAnsi="Calibri" w:cs="Calibri"/>
          <w:sz w:val="22"/>
          <w:szCs w:val="22"/>
        </w:rPr>
        <w:t>Om d</w:t>
      </w:r>
      <w:r w:rsidR="001E3414">
        <w:rPr>
          <w:rFonts w:ascii="Calibri" w:hAnsi="Calibri" w:cs="Calibri"/>
          <w:sz w:val="22"/>
          <w:szCs w:val="22"/>
        </w:rPr>
        <w:t>e continuïteit van het bestelproces</w:t>
      </w:r>
      <w:r w:rsidR="00F26BCB" w:rsidRPr="00F26BCB">
        <w:rPr>
          <w:rFonts w:ascii="Calibri" w:hAnsi="Calibri" w:cs="Calibri"/>
          <w:sz w:val="22"/>
          <w:szCs w:val="22"/>
        </w:rPr>
        <w:t xml:space="preserve"> te waarb</w:t>
      </w:r>
      <w:r w:rsidR="001E3414">
        <w:rPr>
          <w:rFonts w:ascii="Calibri" w:hAnsi="Calibri" w:cs="Calibri"/>
          <w:sz w:val="22"/>
          <w:szCs w:val="22"/>
        </w:rPr>
        <w:t>orgen dient Leverancier in de kolom “Enddate” de datum 31-12-2099 in te vullen.</w:t>
      </w:r>
      <w:r w:rsidR="00F26BCB" w:rsidRPr="00503ED3">
        <w:rPr>
          <w:rFonts w:ascii="Calibri" w:hAnsi="Calibri" w:cs="Calibri"/>
          <w:sz w:val="22"/>
          <w:szCs w:val="22"/>
        </w:rPr>
        <w:t xml:space="preserve"> </w:t>
      </w:r>
    </w:p>
    <w:p w14:paraId="3BB765F2" w14:textId="77777777" w:rsidR="00F26BCB" w:rsidRPr="00F26BCB" w:rsidRDefault="00F26BCB" w:rsidP="001E3414">
      <w:pPr>
        <w:tabs>
          <w:tab w:val="left" w:pos="709"/>
        </w:tabs>
        <w:rPr>
          <w:rFonts w:ascii="Calibri" w:hAnsi="Calibri" w:cs="Calibri"/>
          <w:sz w:val="22"/>
          <w:szCs w:val="22"/>
        </w:rPr>
      </w:pPr>
    </w:p>
    <w:p w14:paraId="05CEC2B2" w14:textId="77777777" w:rsidR="00F26BCB" w:rsidRPr="00F04257" w:rsidRDefault="001E3414" w:rsidP="00F26BCB">
      <w:pPr>
        <w:numPr>
          <w:ilvl w:val="0"/>
          <w:numId w:val="21"/>
        </w:numPr>
        <w:rPr>
          <w:rFonts w:ascii="Calibri" w:hAnsi="Calibri" w:cs="Calibri"/>
          <w:b/>
          <w:sz w:val="22"/>
          <w:szCs w:val="22"/>
        </w:rPr>
      </w:pPr>
      <w:r>
        <w:rPr>
          <w:rFonts w:ascii="Calibri" w:hAnsi="Calibri" w:cs="Calibri"/>
          <w:b/>
          <w:sz w:val="22"/>
          <w:szCs w:val="22"/>
        </w:rPr>
        <w:t xml:space="preserve"> </w:t>
      </w:r>
      <w:r w:rsidR="00F26BCB" w:rsidRPr="004D6FBD">
        <w:rPr>
          <w:rFonts w:ascii="Calibri" w:hAnsi="Calibri" w:cs="Calibri"/>
          <w:b/>
          <w:sz w:val="22"/>
          <w:szCs w:val="22"/>
        </w:rPr>
        <w:t xml:space="preserve">Prijzen </w:t>
      </w:r>
    </w:p>
    <w:p w14:paraId="680FC89B" w14:textId="77777777" w:rsidR="00F26BCB" w:rsidRPr="00F26BCB" w:rsidRDefault="00EE496C" w:rsidP="00F26BCB">
      <w:pPr>
        <w:tabs>
          <w:tab w:val="left" w:pos="720"/>
        </w:tabs>
        <w:ind w:left="705" w:hanging="705"/>
        <w:rPr>
          <w:rFonts w:ascii="Calibri" w:hAnsi="Calibri" w:cs="Calibri"/>
          <w:sz w:val="22"/>
          <w:szCs w:val="22"/>
        </w:rPr>
      </w:pPr>
      <w:r>
        <w:rPr>
          <w:rFonts w:ascii="Calibri" w:hAnsi="Calibri" w:cs="Calibri"/>
          <w:sz w:val="22"/>
          <w:szCs w:val="22"/>
        </w:rPr>
        <w:t>3.1</w:t>
      </w:r>
      <w:r>
        <w:rPr>
          <w:rFonts w:ascii="Calibri" w:hAnsi="Calibri" w:cs="Calibri"/>
          <w:sz w:val="22"/>
          <w:szCs w:val="22"/>
        </w:rPr>
        <w:tab/>
        <w:t xml:space="preserve">Leverancier draagt zorg voor een correcte prijslijst conform de contractueel overeengekomen prijs- en/of kortingsafspraken. </w:t>
      </w:r>
    </w:p>
    <w:p w14:paraId="408FC703" w14:textId="77777777" w:rsidR="00F26BCB" w:rsidRPr="00F26BCB" w:rsidRDefault="00F26BCB" w:rsidP="00F26BCB">
      <w:pPr>
        <w:numPr>
          <w:ilvl w:val="1"/>
          <w:numId w:val="20"/>
        </w:numPr>
        <w:tabs>
          <w:tab w:val="clear" w:pos="360"/>
          <w:tab w:val="left" w:pos="720"/>
        </w:tabs>
        <w:overflowPunct/>
        <w:autoSpaceDE/>
        <w:autoSpaceDN/>
        <w:adjustRightInd/>
        <w:ind w:left="705" w:hanging="705"/>
        <w:textAlignment w:val="auto"/>
        <w:rPr>
          <w:rFonts w:ascii="Calibri" w:hAnsi="Calibri" w:cs="Calibri"/>
          <w:sz w:val="22"/>
          <w:szCs w:val="22"/>
        </w:rPr>
      </w:pPr>
      <w:r w:rsidRPr="00F26BCB">
        <w:rPr>
          <w:rFonts w:ascii="Calibri" w:hAnsi="Calibri" w:cs="Calibri"/>
          <w:sz w:val="22"/>
          <w:szCs w:val="22"/>
        </w:rPr>
        <w:t xml:space="preserve">Slechts in uitzonderlijke gevallen mag er </w:t>
      </w:r>
      <w:r w:rsidR="00995877">
        <w:rPr>
          <w:rFonts w:ascii="Calibri" w:hAnsi="Calibri" w:cs="Calibri"/>
          <w:sz w:val="22"/>
          <w:szCs w:val="22"/>
        </w:rPr>
        <w:t xml:space="preserve">na overleg met UMC </w:t>
      </w:r>
      <w:r w:rsidRPr="00F26BCB">
        <w:rPr>
          <w:rFonts w:ascii="Calibri" w:hAnsi="Calibri" w:cs="Calibri"/>
          <w:sz w:val="22"/>
          <w:szCs w:val="22"/>
        </w:rPr>
        <w:t xml:space="preserve">sprake zijn van </w:t>
      </w:r>
      <w:r w:rsidR="00DB2F96">
        <w:rPr>
          <w:rFonts w:ascii="Calibri" w:hAnsi="Calibri" w:cs="Calibri"/>
          <w:sz w:val="22"/>
          <w:szCs w:val="22"/>
        </w:rPr>
        <w:t>“</w:t>
      </w:r>
      <w:r w:rsidRPr="00F26BCB">
        <w:rPr>
          <w:rFonts w:ascii="Calibri" w:hAnsi="Calibri" w:cs="Calibri"/>
          <w:sz w:val="22"/>
          <w:szCs w:val="22"/>
        </w:rPr>
        <w:t>prijs op aanvraag</w:t>
      </w:r>
      <w:r w:rsidR="00DB2F96">
        <w:rPr>
          <w:rFonts w:ascii="Calibri" w:hAnsi="Calibri" w:cs="Calibri"/>
          <w:sz w:val="22"/>
          <w:szCs w:val="22"/>
        </w:rPr>
        <w:t>”</w:t>
      </w:r>
      <w:r w:rsidRPr="00F26BCB">
        <w:rPr>
          <w:rFonts w:ascii="Calibri" w:hAnsi="Calibri" w:cs="Calibri"/>
          <w:sz w:val="22"/>
          <w:szCs w:val="22"/>
        </w:rPr>
        <w:t xml:space="preserve">. </w:t>
      </w:r>
    </w:p>
    <w:p w14:paraId="66D29CB9" w14:textId="77777777" w:rsidR="00F26BCB" w:rsidRPr="00F26BCB" w:rsidRDefault="00F26BCB" w:rsidP="00F26BCB">
      <w:pPr>
        <w:numPr>
          <w:ilvl w:val="1"/>
          <w:numId w:val="20"/>
        </w:numPr>
        <w:tabs>
          <w:tab w:val="clear" w:pos="360"/>
          <w:tab w:val="left" w:pos="720"/>
        </w:tabs>
        <w:overflowPunct/>
        <w:autoSpaceDE/>
        <w:autoSpaceDN/>
        <w:adjustRightInd/>
        <w:ind w:left="705" w:hanging="705"/>
        <w:textAlignment w:val="auto"/>
        <w:rPr>
          <w:rFonts w:ascii="Calibri" w:hAnsi="Calibri" w:cs="Calibri"/>
          <w:sz w:val="22"/>
          <w:szCs w:val="22"/>
        </w:rPr>
      </w:pPr>
      <w:r w:rsidRPr="00F26BCB">
        <w:rPr>
          <w:rFonts w:ascii="Calibri" w:hAnsi="Calibri" w:cs="Calibri"/>
          <w:sz w:val="22"/>
          <w:szCs w:val="22"/>
        </w:rPr>
        <w:t>Indien gebruik w</w:t>
      </w:r>
      <w:r w:rsidR="00995877">
        <w:rPr>
          <w:rFonts w:ascii="Calibri" w:hAnsi="Calibri" w:cs="Calibri"/>
          <w:sz w:val="22"/>
          <w:szCs w:val="22"/>
        </w:rPr>
        <w:t>ordt gemaakt van staffelprijzen</w:t>
      </w:r>
      <w:r w:rsidRPr="00F26BCB">
        <w:rPr>
          <w:rFonts w:ascii="Calibri" w:hAnsi="Calibri" w:cs="Calibri"/>
          <w:sz w:val="22"/>
          <w:szCs w:val="22"/>
        </w:rPr>
        <w:t xml:space="preserve"> </w:t>
      </w:r>
      <w:r w:rsidR="00DB2F96">
        <w:rPr>
          <w:rFonts w:ascii="Calibri" w:hAnsi="Calibri" w:cs="Calibri"/>
          <w:sz w:val="22"/>
          <w:szCs w:val="22"/>
        </w:rPr>
        <w:t xml:space="preserve">in GHX </w:t>
      </w:r>
      <w:r w:rsidR="00995877">
        <w:rPr>
          <w:rFonts w:ascii="Calibri" w:hAnsi="Calibri" w:cs="Calibri"/>
          <w:sz w:val="22"/>
          <w:szCs w:val="22"/>
        </w:rPr>
        <w:t>treedt</w:t>
      </w:r>
      <w:r w:rsidRPr="00F26BCB">
        <w:rPr>
          <w:rFonts w:ascii="Calibri" w:hAnsi="Calibri" w:cs="Calibri"/>
          <w:sz w:val="22"/>
          <w:szCs w:val="22"/>
        </w:rPr>
        <w:t xml:space="preserve"> Leverancier </w:t>
      </w:r>
      <w:r w:rsidR="00995877">
        <w:rPr>
          <w:rFonts w:ascii="Calibri" w:hAnsi="Calibri" w:cs="Calibri"/>
          <w:sz w:val="22"/>
          <w:szCs w:val="22"/>
        </w:rPr>
        <w:t>met UMC in overleg</w:t>
      </w:r>
      <w:r w:rsidR="00DB2F96">
        <w:rPr>
          <w:rFonts w:ascii="Calibri" w:hAnsi="Calibri" w:cs="Calibri"/>
          <w:sz w:val="22"/>
          <w:szCs w:val="22"/>
        </w:rPr>
        <w:t xml:space="preserve"> over de inrichting hiervan</w:t>
      </w:r>
      <w:r w:rsidR="00995877">
        <w:rPr>
          <w:rFonts w:ascii="Calibri" w:hAnsi="Calibri" w:cs="Calibri"/>
          <w:sz w:val="22"/>
          <w:szCs w:val="22"/>
        </w:rPr>
        <w:t>.</w:t>
      </w:r>
    </w:p>
    <w:p w14:paraId="38D34EDB" w14:textId="77777777" w:rsidR="00F225F3" w:rsidRPr="007A15F7" w:rsidRDefault="00F26BCB">
      <w:pPr>
        <w:rPr>
          <w:rFonts w:ascii="Calibri" w:hAnsi="Calibri" w:cs="Calibri"/>
          <w:b/>
          <w:sz w:val="22"/>
          <w:szCs w:val="22"/>
        </w:rPr>
      </w:pPr>
      <w:r>
        <w:rPr>
          <w:rFonts w:ascii="Calibri" w:hAnsi="Calibri" w:cs="Calibri"/>
          <w:sz w:val="22"/>
          <w:szCs w:val="22"/>
        </w:rPr>
        <w:br w:type="page"/>
      </w:r>
      <w:r>
        <w:rPr>
          <w:rFonts w:ascii="Calibri" w:hAnsi="Calibri" w:cs="Calibri"/>
          <w:b/>
          <w:sz w:val="22"/>
          <w:szCs w:val="22"/>
          <w:lang w:val="nl-NL"/>
        </w:rPr>
        <w:lastRenderedPageBreak/>
        <w:t>Bijlage 3</w:t>
      </w:r>
      <w:r w:rsidR="00557288" w:rsidRPr="00557288">
        <w:rPr>
          <w:rFonts w:ascii="Calibri" w:hAnsi="Calibri" w:cs="Calibri"/>
          <w:b/>
          <w:sz w:val="22"/>
          <w:szCs w:val="22"/>
          <w:lang w:val="nl-NL"/>
        </w:rPr>
        <w:tab/>
      </w:r>
      <w:r w:rsidR="002E6AB7" w:rsidRPr="002E6AB7">
        <w:rPr>
          <w:rFonts w:ascii="Calibri" w:hAnsi="Calibri" w:cs="Calibri"/>
          <w:b/>
          <w:sz w:val="22"/>
          <w:szCs w:val="22"/>
          <w:lang w:val="nl-NL"/>
        </w:rPr>
        <w:t xml:space="preserve">Algemene Inkoopvoorwaarden Maastricht UMC+, versie </w:t>
      </w:r>
      <w:r w:rsidR="00AA3335">
        <w:rPr>
          <w:rFonts w:ascii="Calibri" w:hAnsi="Calibri" w:cs="Calibri"/>
          <w:b/>
          <w:sz w:val="22"/>
          <w:szCs w:val="22"/>
          <w:lang w:val="nl-NL"/>
        </w:rPr>
        <w:t>januari 2024</w:t>
      </w:r>
    </w:p>
    <w:p w14:paraId="1D8505BF" w14:textId="77777777" w:rsidR="00F225F3" w:rsidRPr="007A15F7" w:rsidRDefault="00F225F3">
      <w:pPr>
        <w:ind w:left="708" w:hanging="708"/>
        <w:rPr>
          <w:rFonts w:ascii="Calibri" w:hAnsi="Calibri" w:cs="Calibri"/>
          <w:sz w:val="22"/>
          <w:szCs w:val="22"/>
        </w:rPr>
      </w:pPr>
    </w:p>
    <w:p w14:paraId="133A303B" w14:textId="77777777" w:rsidR="00F225F3" w:rsidRPr="007A15F7" w:rsidRDefault="00F225F3">
      <w:pPr>
        <w:ind w:left="708" w:hanging="708"/>
        <w:rPr>
          <w:rFonts w:ascii="Calibri" w:hAnsi="Calibri" w:cs="Calibri"/>
          <w:sz w:val="22"/>
          <w:szCs w:val="22"/>
        </w:rPr>
      </w:pPr>
    </w:p>
    <w:p w14:paraId="3A58F19E" w14:textId="77777777" w:rsidR="00F225F3" w:rsidRPr="007A15F7" w:rsidRDefault="00F225F3">
      <w:pPr>
        <w:ind w:left="708" w:hanging="708"/>
        <w:rPr>
          <w:rFonts w:ascii="Calibri" w:hAnsi="Calibri" w:cs="Calibri"/>
          <w:sz w:val="22"/>
          <w:szCs w:val="22"/>
        </w:rPr>
      </w:pPr>
    </w:p>
    <w:p w14:paraId="013A1E5B" w14:textId="77777777" w:rsidR="00F225F3" w:rsidRPr="007A15F7" w:rsidRDefault="00F225F3">
      <w:pPr>
        <w:ind w:left="708" w:hanging="708"/>
        <w:rPr>
          <w:rFonts w:ascii="Calibri" w:hAnsi="Calibri" w:cs="Calibri"/>
          <w:sz w:val="22"/>
          <w:szCs w:val="22"/>
        </w:rPr>
      </w:pPr>
    </w:p>
    <w:p w14:paraId="2DAB4860" w14:textId="77777777" w:rsidR="00F225F3" w:rsidRPr="007A15F7" w:rsidRDefault="00F225F3">
      <w:pPr>
        <w:ind w:left="708" w:hanging="708"/>
        <w:rPr>
          <w:rFonts w:ascii="Calibri" w:hAnsi="Calibri" w:cs="Calibri"/>
          <w:sz w:val="22"/>
          <w:szCs w:val="22"/>
        </w:rPr>
      </w:pPr>
    </w:p>
    <w:p w14:paraId="1F045103" w14:textId="77777777" w:rsidR="00F225F3" w:rsidRPr="007A15F7" w:rsidRDefault="00F225F3">
      <w:pPr>
        <w:ind w:left="708" w:hanging="708"/>
        <w:rPr>
          <w:rFonts w:ascii="Calibri" w:hAnsi="Calibri" w:cs="Calibri"/>
          <w:sz w:val="22"/>
          <w:szCs w:val="22"/>
        </w:rPr>
      </w:pPr>
    </w:p>
    <w:p w14:paraId="03A49FAC" w14:textId="77777777" w:rsidR="00F225F3" w:rsidRPr="007A15F7" w:rsidRDefault="00F225F3">
      <w:pPr>
        <w:ind w:left="708" w:hanging="708"/>
        <w:rPr>
          <w:rFonts w:ascii="Calibri" w:hAnsi="Calibri" w:cs="Calibri"/>
          <w:sz w:val="22"/>
          <w:szCs w:val="22"/>
        </w:rPr>
      </w:pPr>
    </w:p>
    <w:p w14:paraId="5D8E2E76" w14:textId="77777777" w:rsidR="00F225F3" w:rsidRPr="007A15F7" w:rsidRDefault="00F225F3">
      <w:pPr>
        <w:ind w:left="708" w:hanging="708"/>
        <w:rPr>
          <w:rFonts w:ascii="Calibri" w:hAnsi="Calibri" w:cs="Calibri"/>
          <w:sz w:val="22"/>
          <w:szCs w:val="22"/>
        </w:rPr>
      </w:pPr>
    </w:p>
    <w:p w14:paraId="32994411" w14:textId="77777777" w:rsidR="00F225F3" w:rsidRPr="007A15F7" w:rsidRDefault="00F225F3">
      <w:pPr>
        <w:ind w:left="708" w:hanging="708"/>
        <w:rPr>
          <w:rFonts w:ascii="Calibri" w:hAnsi="Calibri" w:cs="Calibri"/>
          <w:sz w:val="22"/>
          <w:szCs w:val="22"/>
        </w:rPr>
      </w:pPr>
    </w:p>
    <w:p w14:paraId="3CD4FE38" w14:textId="77777777" w:rsidR="00F225F3" w:rsidRPr="007A15F7" w:rsidRDefault="00F225F3">
      <w:pPr>
        <w:ind w:left="708" w:hanging="708"/>
        <w:rPr>
          <w:rFonts w:ascii="Calibri" w:hAnsi="Calibri" w:cs="Calibri"/>
          <w:sz w:val="22"/>
          <w:szCs w:val="22"/>
        </w:rPr>
      </w:pPr>
    </w:p>
    <w:p w14:paraId="52296D1B" w14:textId="77777777" w:rsidR="00F225F3" w:rsidRPr="007A15F7" w:rsidRDefault="00F225F3">
      <w:pPr>
        <w:ind w:left="708" w:hanging="708"/>
        <w:rPr>
          <w:rFonts w:ascii="Calibri" w:hAnsi="Calibri" w:cs="Calibri"/>
          <w:sz w:val="22"/>
          <w:szCs w:val="22"/>
        </w:rPr>
      </w:pPr>
    </w:p>
    <w:p w14:paraId="1A4B7895" w14:textId="77777777" w:rsidR="00F225F3" w:rsidRPr="007A15F7" w:rsidRDefault="00F225F3">
      <w:pPr>
        <w:ind w:left="708" w:hanging="708"/>
        <w:rPr>
          <w:rFonts w:ascii="Calibri" w:hAnsi="Calibri" w:cs="Calibri"/>
          <w:sz w:val="22"/>
          <w:szCs w:val="22"/>
        </w:rPr>
      </w:pPr>
    </w:p>
    <w:p w14:paraId="5C5DA273" w14:textId="77777777" w:rsidR="00F225F3" w:rsidRPr="007A15F7" w:rsidRDefault="00F225F3">
      <w:pPr>
        <w:ind w:left="708" w:hanging="708"/>
        <w:rPr>
          <w:rFonts w:ascii="Calibri" w:hAnsi="Calibri" w:cs="Calibri"/>
          <w:sz w:val="22"/>
          <w:szCs w:val="22"/>
        </w:rPr>
      </w:pPr>
    </w:p>
    <w:p w14:paraId="0F2E0A12" w14:textId="77777777" w:rsidR="00F225F3" w:rsidRPr="007A15F7" w:rsidRDefault="00F225F3">
      <w:pPr>
        <w:ind w:left="708" w:hanging="708"/>
        <w:rPr>
          <w:rFonts w:ascii="Calibri" w:hAnsi="Calibri" w:cs="Calibri"/>
          <w:sz w:val="22"/>
          <w:szCs w:val="22"/>
        </w:rPr>
      </w:pPr>
    </w:p>
    <w:p w14:paraId="7445046A" w14:textId="77777777" w:rsidR="00F225F3" w:rsidRPr="007A15F7" w:rsidRDefault="00F225F3">
      <w:pPr>
        <w:ind w:left="708" w:hanging="708"/>
        <w:rPr>
          <w:rFonts w:ascii="Calibri" w:hAnsi="Calibri" w:cs="Calibri"/>
          <w:sz w:val="22"/>
          <w:szCs w:val="22"/>
        </w:rPr>
      </w:pPr>
    </w:p>
    <w:p w14:paraId="16C75956" w14:textId="77777777" w:rsidR="00F225F3" w:rsidRPr="007A15F7" w:rsidRDefault="00F225F3">
      <w:pPr>
        <w:ind w:left="708" w:hanging="708"/>
        <w:rPr>
          <w:rFonts w:ascii="Calibri" w:hAnsi="Calibri" w:cs="Calibri"/>
          <w:sz w:val="22"/>
          <w:szCs w:val="22"/>
        </w:rPr>
      </w:pPr>
    </w:p>
    <w:p w14:paraId="78BAF169" w14:textId="77777777" w:rsidR="00F225F3" w:rsidRPr="007A15F7" w:rsidRDefault="00F225F3">
      <w:pPr>
        <w:ind w:left="708" w:hanging="708"/>
        <w:rPr>
          <w:rFonts w:ascii="Calibri" w:hAnsi="Calibri" w:cs="Calibri"/>
          <w:sz w:val="22"/>
          <w:szCs w:val="22"/>
        </w:rPr>
      </w:pPr>
    </w:p>
    <w:p w14:paraId="36CC39B0" w14:textId="77777777" w:rsidR="00F225F3" w:rsidRPr="007A15F7" w:rsidRDefault="00F225F3">
      <w:pPr>
        <w:ind w:left="708" w:hanging="708"/>
        <w:rPr>
          <w:rFonts w:ascii="Calibri" w:hAnsi="Calibri" w:cs="Calibri"/>
          <w:sz w:val="22"/>
          <w:szCs w:val="22"/>
        </w:rPr>
      </w:pPr>
    </w:p>
    <w:p w14:paraId="53CDE82F" w14:textId="77777777" w:rsidR="00F225F3" w:rsidRPr="007A15F7" w:rsidRDefault="00F225F3">
      <w:pPr>
        <w:ind w:left="708" w:hanging="708"/>
        <w:rPr>
          <w:rFonts w:ascii="Calibri" w:hAnsi="Calibri" w:cs="Calibri"/>
          <w:sz w:val="22"/>
          <w:szCs w:val="22"/>
        </w:rPr>
      </w:pPr>
    </w:p>
    <w:p w14:paraId="1D512559" w14:textId="77777777" w:rsidR="00F225F3" w:rsidRPr="007A15F7" w:rsidRDefault="00F225F3">
      <w:pPr>
        <w:ind w:left="708" w:hanging="708"/>
        <w:rPr>
          <w:rFonts w:ascii="Calibri" w:hAnsi="Calibri" w:cs="Calibri"/>
          <w:sz w:val="22"/>
          <w:szCs w:val="22"/>
        </w:rPr>
      </w:pPr>
    </w:p>
    <w:p w14:paraId="4D128BBE" w14:textId="77777777" w:rsidR="00F225F3" w:rsidRPr="007A15F7" w:rsidRDefault="00F225F3">
      <w:pPr>
        <w:ind w:left="708" w:hanging="708"/>
        <w:rPr>
          <w:rFonts w:ascii="Calibri" w:hAnsi="Calibri" w:cs="Calibri"/>
          <w:sz w:val="22"/>
          <w:szCs w:val="22"/>
        </w:rPr>
      </w:pPr>
    </w:p>
    <w:p w14:paraId="5B87CBA4" w14:textId="77777777" w:rsidR="00F225F3" w:rsidRPr="007A15F7" w:rsidRDefault="00F225F3">
      <w:pPr>
        <w:ind w:left="708" w:hanging="708"/>
        <w:rPr>
          <w:rFonts w:ascii="Calibri" w:hAnsi="Calibri" w:cs="Calibri"/>
          <w:sz w:val="22"/>
          <w:szCs w:val="22"/>
        </w:rPr>
      </w:pPr>
    </w:p>
    <w:p w14:paraId="039C47B2" w14:textId="77777777" w:rsidR="00F225F3" w:rsidRPr="007A15F7" w:rsidRDefault="00F225F3">
      <w:pPr>
        <w:ind w:left="708" w:hanging="708"/>
        <w:rPr>
          <w:rFonts w:ascii="Calibri" w:hAnsi="Calibri" w:cs="Calibri"/>
          <w:sz w:val="22"/>
          <w:szCs w:val="22"/>
        </w:rPr>
      </w:pPr>
    </w:p>
    <w:p w14:paraId="1D772779" w14:textId="77777777" w:rsidR="00F225F3" w:rsidRPr="007A15F7" w:rsidRDefault="00F225F3">
      <w:pPr>
        <w:ind w:left="708" w:hanging="708"/>
        <w:rPr>
          <w:rFonts w:ascii="Calibri" w:hAnsi="Calibri" w:cs="Calibri"/>
          <w:sz w:val="22"/>
          <w:szCs w:val="22"/>
        </w:rPr>
      </w:pPr>
    </w:p>
    <w:p w14:paraId="7F31FC15" w14:textId="77777777" w:rsidR="00F225F3" w:rsidRPr="007A15F7" w:rsidRDefault="00F225F3">
      <w:pPr>
        <w:ind w:left="708" w:hanging="708"/>
        <w:rPr>
          <w:rFonts w:ascii="Calibri" w:hAnsi="Calibri" w:cs="Calibri"/>
          <w:sz w:val="22"/>
          <w:szCs w:val="22"/>
        </w:rPr>
      </w:pPr>
    </w:p>
    <w:p w14:paraId="3BA0BB7F" w14:textId="77777777" w:rsidR="00F225F3" w:rsidRPr="007A15F7" w:rsidRDefault="00F225F3">
      <w:pPr>
        <w:ind w:left="708" w:hanging="708"/>
        <w:rPr>
          <w:rFonts w:ascii="Calibri" w:hAnsi="Calibri" w:cs="Calibri"/>
          <w:sz w:val="22"/>
          <w:szCs w:val="22"/>
        </w:rPr>
      </w:pPr>
    </w:p>
    <w:p w14:paraId="2045D95F" w14:textId="77777777" w:rsidR="00F225F3" w:rsidRPr="007A15F7" w:rsidRDefault="00F225F3">
      <w:pPr>
        <w:ind w:left="708" w:hanging="708"/>
        <w:rPr>
          <w:rFonts w:ascii="Calibri" w:hAnsi="Calibri" w:cs="Calibri"/>
          <w:sz w:val="22"/>
          <w:szCs w:val="22"/>
        </w:rPr>
      </w:pPr>
    </w:p>
    <w:p w14:paraId="32B0CA02" w14:textId="77777777" w:rsidR="00F225F3" w:rsidRPr="007A15F7" w:rsidRDefault="00F225F3">
      <w:pPr>
        <w:ind w:left="708" w:hanging="708"/>
        <w:rPr>
          <w:rFonts w:ascii="Calibri" w:hAnsi="Calibri" w:cs="Calibri"/>
          <w:sz w:val="22"/>
          <w:szCs w:val="22"/>
        </w:rPr>
      </w:pPr>
    </w:p>
    <w:p w14:paraId="434286EB" w14:textId="77777777" w:rsidR="00F225F3" w:rsidRPr="007A15F7" w:rsidRDefault="00F225F3">
      <w:pPr>
        <w:ind w:left="708" w:hanging="708"/>
        <w:rPr>
          <w:rFonts w:ascii="Calibri" w:hAnsi="Calibri" w:cs="Calibri"/>
          <w:sz w:val="22"/>
          <w:szCs w:val="22"/>
        </w:rPr>
      </w:pPr>
    </w:p>
    <w:p w14:paraId="6A3EB731" w14:textId="77777777" w:rsidR="00F225F3" w:rsidRPr="007A15F7" w:rsidRDefault="00F225F3">
      <w:pPr>
        <w:ind w:left="708" w:hanging="708"/>
        <w:rPr>
          <w:rFonts w:ascii="Calibri" w:hAnsi="Calibri" w:cs="Calibri"/>
          <w:sz w:val="22"/>
          <w:szCs w:val="22"/>
        </w:rPr>
      </w:pPr>
    </w:p>
    <w:p w14:paraId="0306BA22" w14:textId="77777777" w:rsidR="00F225F3" w:rsidRPr="007A15F7" w:rsidRDefault="00F225F3">
      <w:pPr>
        <w:ind w:left="708" w:hanging="708"/>
        <w:rPr>
          <w:rFonts w:ascii="Calibri" w:hAnsi="Calibri" w:cs="Calibri"/>
          <w:sz w:val="22"/>
          <w:szCs w:val="22"/>
        </w:rPr>
      </w:pPr>
    </w:p>
    <w:p w14:paraId="341F49F9" w14:textId="77777777" w:rsidR="00F225F3" w:rsidRPr="007A15F7" w:rsidRDefault="00F225F3">
      <w:pPr>
        <w:ind w:left="708" w:hanging="708"/>
        <w:rPr>
          <w:rFonts w:ascii="Calibri" w:hAnsi="Calibri" w:cs="Calibri"/>
          <w:sz w:val="22"/>
          <w:szCs w:val="22"/>
        </w:rPr>
      </w:pPr>
    </w:p>
    <w:p w14:paraId="2F65A1F6" w14:textId="77777777" w:rsidR="00F225F3" w:rsidRPr="007A15F7" w:rsidRDefault="00F225F3">
      <w:pPr>
        <w:ind w:left="708" w:hanging="708"/>
        <w:rPr>
          <w:rFonts w:ascii="Calibri" w:hAnsi="Calibri" w:cs="Calibri"/>
          <w:sz w:val="22"/>
          <w:szCs w:val="22"/>
        </w:rPr>
      </w:pPr>
    </w:p>
    <w:p w14:paraId="6903364D" w14:textId="77777777" w:rsidR="00F225F3" w:rsidRPr="007A15F7" w:rsidRDefault="00F225F3">
      <w:pPr>
        <w:ind w:left="708" w:hanging="708"/>
        <w:rPr>
          <w:rFonts w:ascii="Calibri" w:hAnsi="Calibri" w:cs="Calibri"/>
          <w:sz w:val="22"/>
          <w:szCs w:val="22"/>
        </w:rPr>
      </w:pPr>
    </w:p>
    <w:p w14:paraId="3B47234E" w14:textId="77777777" w:rsidR="00F225F3" w:rsidRPr="007A15F7" w:rsidRDefault="00F225F3">
      <w:pPr>
        <w:ind w:left="708" w:hanging="708"/>
        <w:rPr>
          <w:rFonts w:ascii="Calibri" w:hAnsi="Calibri" w:cs="Calibri"/>
          <w:sz w:val="22"/>
          <w:szCs w:val="22"/>
        </w:rPr>
      </w:pPr>
    </w:p>
    <w:p w14:paraId="3322406D" w14:textId="77777777" w:rsidR="00F225F3" w:rsidRPr="007A15F7" w:rsidRDefault="00F225F3">
      <w:pPr>
        <w:ind w:left="708" w:hanging="708"/>
        <w:rPr>
          <w:rFonts w:ascii="Calibri" w:hAnsi="Calibri" w:cs="Calibri"/>
          <w:sz w:val="22"/>
          <w:szCs w:val="22"/>
        </w:rPr>
      </w:pPr>
    </w:p>
    <w:p w14:paraId="440E6E50" w14:textId="77777777" w:rsidR="00F225F3" w:rsidRPr="007A15F7" w:rsidRDefault="00F225F3">
      <w:pPr>
        <w:ind w:left="708" w:hanging="708"/>
        <w:rPr>
          <w:rFonts w:ascii="Calibri" w:hAnsi="Calibri" w:cs="Calibri"/>
          <w:sz w:val="22"/>
          <w:szCs w:val="22"/>
        </w:rPr>
      </w:pPr>
    </w:p>
    <w:p w14:paraId="78AACF4C" w14:textId="77777777" w:rsidR="00F225F3" w:rsidRPr="007A15F7" w:rsidRDefault="00F225F3">
      <w:pPr>
        <w:ind w:left="708" w:hanging="708"/>
        <w:rPr>
          <w:rFonts w:ascii="Calibri" w:hAnsi="Calibri" w:cs="Calibri"/>
          <w:sz w:val="22"/>
          <w:szCs w:val="22"/>
        </w:rPr>
      </w:pPr>
    </w:p>
    <w:p w14:paraId="4BDF8773" w14:textId="77777777" w:rsidR="00F225F3" w:rsidRPr="007A15F7" w:rsidRDefault="00F225F3">
      <w:pPr>
        <w:ind w:left="708" w:hanging="708"/>
        <w:rPr>
          <w:rFonts w:ascii="Calibri" w:hAnsi="Calibri" w:cs="Calibri"/>
          <w:sz w:val="22"/>
          <w:szCs w:val="22"/>
        </w:rPr>
      </w:pPr>
    </w:p>
    <w:p w14:paraId="595C35E5" w14:textId="77777777" w:rsidR="00F225F3" w:rsidRPr="007A15F7" w:rsidRDefault="00F225F3">
      <w:pPr>
        <w:ind w:left="708" w:hanging="708"/>
        <w:rPr>
          <w:rFonts w:ascii="Calibri" w:hAnsi="Calibri" w:cs="Calibri"/>
          <w:sz w:val="22"/>
          <w:szCs w:val="22"/>
        </w:rPr>
      </w:pPr>
    </w:p>
    <w:p w14:paraId="418C7A58" w14:textId="77777777" w:rsidR="00F225F3" w:rsidRPr="007A15F7" w:rsidRDefault="00F225F3">
      <w:pPr>
        <w:ind w:left="708" w:hanging="708"/>
        <w:rPr>
          <w:rFonts w:ascii="Calibri" w:hAnsi="Calibri" w:cs="Calibri"/>
          <w:sz w:val="22"/>
          <w:szCs w:val="22"/>
        </w:rPr>
      </w:pPr>
    </w:p>
    <w:p w14:paraId="453E47E0" w14:textId="77777777" w:rsidR="00F225F3" w:rsidRPr="007A15F7" w:rsidRDefault="00F225F3">
      <w:pPr>
        <w:ind w:left="708" w:hanging="708"/>
        <w:rPr>
          <w:rFonts w:ascii="Calibri" w:hAnsi="Calibri" w:cs="Calibri"/>
          <w:sz w:val="22"/>
          <w:szCs w:val="22"/>
        </w:rPr>
      </w:pPr>
    </w:p>
    <w:p w14:paraId="01584847" w14:textId="77777777" w:rsidR="00F225F3" w:rsidRPr="007A15F7" w:rsidRDefault="00F225F3">
      <w:pPr>
        <w:ind w:left="708" w:hanging="708"/>
        <w:rPr>
          <w:rFonts w:ascii="Calibri" w:hAnsi="Calibri" w:cs="Calibri"/>
          <w:sz w:val="22"/>
          <w:szCs w:val="22"/>
        </w:rPr>
      </w:pPr>
    </w:p>
    <w:p w14:paraId="32D96E7C" w14:textId="77777777" w:rsidR="00F225F3" w:rsidRPr="007A15F7" w:rsidRDefault="00F225F3">
      <w:pPr>
        <w:pStyle w:val="Plattetekst"/>
        <w:rPr>
          <w:rFonts w:ascii="Calibri" w:hAnsi="Calibri" w:cs="Calibri"/>
          <w:color w:val="FF0000"/>
          <w:sz w:val="22"/>
          <w:szCs w:val="22"/>
        </w:rPr>
      </w:pPr>
    </w:p>
    <w:sectPr w:rsidR="00F225F3" w:rsidRPr="007A15F7" w:rsidSect="00334E14">
      <w:headerReference w:type="default" r:id="rId14"/>
      <w:footerReference w:type="default" r:id="rId15"/>
      <w:headerReference w:type="first" r:id="rId16"/>
      <w:pgSz w:w="11907" w:h="16840" w:code="9"/>
      <w:pgMar w:top="2268" w:right="1418" w:bottom="1418" w:left="1701" w:header="709" w:footer="709"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F22F6" w14:textId="77777777" w:rsidR="00E01105" w:rsidRDefault="00E01105">
      <w:r>
        <w:separator/>
      </w:r>
    </w:p>
  </w:endnote>
  <w:endnote w:type="continuationSeparator" w:id="0">
    <w:p w14:paraId="369874CA" w14:textId="77777777" w:rsidR="00E01105" w:rsidRDefault="00E01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ozl">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3E354" w14:textId="08D4ABA2" w:rsidR="00E01105" w:rsidRPr="007A15F7" w:rsidRDefault="00E01105" w:rsidP="00C21730">
    <w:pPr>
      <w:pStyle w:val="Voettekst"/>
      <w:rPr>
        <w:rFonts w:ascii="Calibri" w:hAnsi="Calibri" w:cs="Calibri"/>
        <w:color w:val="808080"/>
        <w:sz w:val="18"/>
        <w:szCs w:val="18"/>
      </w:rPr>
    </w:pPr>
    <w:r w:rsidRPr="00ED252B">
      <w:rPr>
        <w:rFonts w:ascii="Calibri" w:hAnsi="Calibri" w:cs="Calibri"/>
        <w:color w:val="808080"/>
        <w:sz w:val="18"/>
        <w:szCs w:val="18"/>
      </w:rPr>
      <w:t>Mantelovereenkomst Maastricht UMC+</w:t>
    </w:r>
    <w:r w:rsidRPr="007A15F7">
      <w:rPr>
        <w:rFonts w:ascii="Calibri" w:hAnsi="Calibri" w:cs="Calibri"/>
        <w:color w:val="808080"/>
        <w:sz w:val="18"/>
        <w:szCs w:val="18"/>
      </w:rPr>
      <w:t xml:space="preserve"> </w:t>
    </w:r>
    <w:r w:rsidRPr="007A15F7">
      <w:rPr>
        <w:rFonts w:ascii="Calibri" w:hAnsi="Calibri" w:cs="Calibri"/>
        <w:color w:val="808080"/>
        <w:sz w:val="18"/>
        <w:szCs w:val="18"/>
      </w:rPr>
      <w:tab/>
    </w:r>
    <w:r w:rsidRPr="007A15F7">
      <w:rPr>
        <w:rFonts w:ascii="Calibri" w:hAnsi="Calibri" w:cs="Calibri"/>
        <w:color w:val="808080"/>
        <w:sz w:val="18"/>
        <w:szCs w:val="18"/>
      </w:rPr>
      <w:tab/>
    </w:r>
    <w:r w:rsidRPr="007A15F7">
      <w:rPr>
        <w:rFonts w:ascii="Calibri" w:hAnsi="Calibri" w:cs="Calibri"/>
        <w:color w:val="808080"/>
        <w:sz w:val="18"/>
        <w:szCs w:val="18"/>
      </w:rPr>
      <w:fldChar w:fldCharType="begin"/>
    </w:r>
    <w:r w:rsidRPr="007A15F7">
      <w:rPr>
        <w:rFonts w:ascii="Calibri" w:hAnsi="Calibri" w:cs="Calibri"/>
        <w:color w:val="808080"/>
        <w:sz w:val="18"/>
        <w:szCs w:val="18"/>
      </w:rPr>
      <w:instrText>PAGE   \* MERGEFORMAT</w:instrText>
    </w:r>
    <w:r w:rsidRPr="007A15F7">
      <w:rPr>
        <w:rFonts w:ascii="Calibri" w:hAnsi="Calibri" w:cs="Calibri"/>
        <w:color w:val="808080"/>
        <w:sz w:val="18"/>
        <w:szCs w:val="18"/>
      </w:rPr>
      <w:fldChar w:fldCharType="separate"/>
    </w:r>
    <w:r w:rsidR="00F26395" w:rsidRPr="00F26395">
      <w:rPr>
        <w:rFonts w:ascii="Calibri" w:hAnsi="Calibri" w:cs="Calibri"/>
        <w:noProof/>
        <w:color w:val="808080"/>
        <w:sz w:val="18"/>
        <w:szCs w:val="18"/>
        <w:lang w:val="nl-NL"/>
      </w:rPr>
      <w:t>16</w:t>
    </w:r>
    <w:r w:rsidRPr="007A15F7">
      <w:rPr>
        <w:rFonts w:ascii="Calibri" w:hAnsi="Calibri" w:cs="Calibri"/>
        <w:color w:val="808080"/>
        <w:sz w:val="18"/>
        <w:szCs w:val="18"/>
      </w:rPr>
      <w:fldChar w:fldCharType="end"/>
    </w:r>
  </w:p>
  <w:p w14:paraId="0D14D3A7" w14:textId="77777777" w:rsidR="00E01105" w:rsidRDefault="00E01105" w:rsidP="00C21730">
    <w:pPr>
      <w:pStyle w:val="Voettekst"/>
      <w:tabs>
        <w:tab w:val="right" w:pos="878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D649F" w14:textId="77777777" w:rsidR="00E01105" w:rsidRDefault="00E01105">
      <w:r>
        <w:separator/>
      </w:r>
    </w:p>
  </w:footnote>
  <w:footnote w:type="continuationSeparator" w:id="0">
    <w:p w14:paraId="0C8D7771" w14:textId="77777777" w:rsidR="00E01105" w:rsidRDefault="00E01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B1EF3" w14:textId="77777777" w:rsidR="00E01105" w:rsidRDefault="00E01105">
    <w:pPr>
      <w:pStyle w:val="Koptekst"/>
    </w:pPr>
    <w:r>
      <w:rPr>
        <w:noProof/>
        <w:lang w:val="nl-NL" w:eastAsia="nl-NL"/>
      </w:rPr>
      <w:drawing>
        <wp:anchor distT="0" distB="0" distL="114300" distR="114300" simplePos="0" relativeHeight="251658240" behindDoc="0" locked="0" layoutInCell="1" allowOverlap="1" wp14:anchorId="2296967D" wp14:editId="0617F5F5">
          <wp:simplePos x="0" y="0"/>
          <wp:positionH relativeFrom="column">
            <wp:posOffset>2993390</wp:posOffset>
          </wp:positionH>
          <wp:positionV relativeFrom="paragraph">
            <wp:posOffset>-83185</wp:posOffset>
          </wp:positionV>
          <wp:extent cx="3084195" cy="539115"/>
          <wp:effectExtent l="0" t="0" r="0" b="0"/>
          <wp:wrapSquare wrapText="bothSides"/>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195" cy="539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28040" w14:textId="77777777" w:rsidR="00E01105" w:rsidRDefault="00E01105">
    <w:pPr>
      <w:pStyle w:val="Koptekst"/>
    </w:pPr>
    <w:r>
      <w:rPr>
        <w:noProof/>
        <w:lang w:val="nl-NL" w:eastAsia="nl-NL"/>
      </w:rPr>
      <w:drawing>
        <wp:anchor distT="0" distB="0" distL="114300" distR="114300" simplePos="0" relativeHeight="251657216" behindDoc="0" locked="0" layoutInCell="1" allowOverlap="1" wp14:anchorId="6043797D" wp14:editId="1798A72D">
          <wp:simplePos x="0" y="0"/>
          <wp:positionH relativeFrom="column">
            <wp:posOffset>2386965</wp:posOffset>
          </wp:positionH>
          <wp:positionV relativeFrom="paragraph">
            <wp:posOffset>-152400</wp:posOffset>
          </wp:positionV>
          <wp:extent cx="3600450" cy="628650"/>
          <wp:effectExtent l="0" t="0" r="0" b="0"/>
          <wp:wrapSquare wrapText="bothSides"/>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76C0"/>
    <w:multiLevelType w:val="hybridMultilevel"/>
    <w:tmpl w:val="7C4861BC"/>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8B95683"/>
    <w:multiLevelType w:val="multilevel"/>
    <w:tmpl w:val="3E36FE8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516B19"/>
    <w:multiLevelType w:val="hybridMultilevel"/>
    <w:tmpl w:val="753A9BFE"/>
    <w:lvl w:ilvl="0" w:tplc="7F881588">
      <w:start w:val="14"/>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CB6659"/>
    <w:multiLevelType w:val="hybridMultilevel"/>
    <w:tmpl w:val="B26EB3F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92287D"/>
    <w:multiLevelType w:val="multilevel"/>
    <w:tmpl w:val="A8401912"/>
    <w:lvl w:ilvl="0">
      <w:start w:val="2"/>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2"/>
      <w:numFmt w:val="decimal"/>
      <w:lvlText w:val="%3.10"/>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9F68F9"/>
    <w:multiLevelType w:val="hybridMultilevel"/>
    <w:tmpl w:val="EAC2D36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1C450CF"/>
    <w:multiLevelType w:val="hybridMultilevel"/>
    <w:tmpl w:val="A6EC262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BC3607"/>
    <w:multiLevelType w:val="hybridMultilevel"/>
    <w:tmpl w:val="97B220F8"/>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17955815"/>
    <w:multiLevelType w:val="hybridMultilevel"/>
    <w:tmpl w:val="AB58C6D8"/>
    <w:lvl w:ilvl="0" w:tplc="40FC969E">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9" w15:restartNumberingAfterBreak="0">
    <w:nsid w:val="17C7706B"/>
    <w:multiLevelType w:val="hybridMultilevel"/>
    <w:tmpl w:val="1FEE6A8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19C26588"/>
    <w:multiLevelType w:val="hybridMultilevel"/>
    <w:tmpl w:val="D4E4C4D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08D6834"/>
    <w:multiLevelType w:val="hybridMultilevel"/>
    <w:tmpl w:val="1EBC914E"/>
    <w:lvl w:ilvl="0" w:tplc="C1B6F1F0">
      <w:start w:val="2"/>
      <w:numFmt w:val="bullet"/>
      <w:lvlText w:val="-"/>
      <w:lvlJc w:val="left"/>
      <w:pPr>
        <w:ind w:left="1080" w:hanging="360"/>
      </w:pPr>
      <w:rPr>
        <w:rFonts w:ascii="Arial" w:eastAsia="SimSu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217D7DF4"/>
    <w:multiLevelType w:val="hybridMultilevel"/>
    <w:tmpl w:val="8F4AB62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3867C7A"/>
    <w:multiLevelType w:val="hybridMultilevel"/>
    <w:tmpl w:val="966EA1E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51254DF"/>
    <w:multiLevelType w:val="multilevel"/>
    <w:tmpl w:val="4A40C7BE"/>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5" w15:restartNumberingAfterBreak="0">
    <w:nsid w:val="25C51DA3"/>
    <w:multiLevelType w:val="hybridMultilevel"/>
    <w:tmpl w:val="7C9602BC"/>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31110B8B"/>
    <w:multiLevelType w:val="multilevel"/>
    <w:tmpl w:val="DEF054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13C18BA"/>
    <w:multiLevelType w:val="hybridMultilevel"/>
    <w:tmpl w:val="6204CF24"/>
    <w:lvl w:ilvl="0" w:tplc="E4529958">
      <w:start w:val="14"/>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3B55632"/>
    <w:multiLevelType w:val="multilevel"/>
    <w:tmpl w:val="1D9C2C8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4025E2C"/>
    <w:multiLevelType w:val="hybridMultilevel"/>
    <w:tmpl w:val="D5883F8C"/>
    <w:lvl w:ilvl="0" w:tplc="04130019">
      <w:start w:val="4"/>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CB94654"/>
    <w:multiLevelType w:val="multilevel"/>
    <w:tmpl w:val="A3E291D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18E258F"/>
    <w:multiLevelType w:val="multilevel"/>
    <w:tmpl w:val="A3E291D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E156BD"/>
    <w:multiLevelType w:val="hybridMultilevel"/>
    <w:tmpl w:val="5B589C96"/>
    <w:lvl w:ilvl="0" w:tplc="D7E2B946">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9922447"/>
    <w:multiLevelType w:val="hybridMultilevel"/>
    <w:tmpl w:val="156C2CF8"/>
    <w:lvl w:ilvl="0" w:tplc="04130019">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47678BB"/>
    <w:multiLevelType w:val="hybridMultilevel"/>
    <w:tmpl w:val="D608894A"/>
    <w:lvl w:ilvl="0" w:tplc="A510D4E2">
      <w:start w:val="620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55DE7471"/>
    <w:multiLevelType w:val="multilevel"/>
    <w:tmpl w:val="EB887824"/>
    <w:lvl w:ilvl="0">
      <w:start w:val="7"/>
      <w:numFmt w:val="decimal"/>
      <w:lvlText w:val="%1"/>
      <w:lvlJc w:val="left"/>
      <w:pPr>
        <w:ind w:left="360" w:hanging="360"/>
      </w:pPr>
    </w:lvl>
    <w:lvl w:ilvl="1">
      <w:start w:val="1"/>
      <w:numFmt w:val="decimal"/>
      <w:lvlText w:val="%1.%2"/>
      <w:lvlJc w:val="left"/>
      <w:pPr>
        <w:ind w:left="360" w:hanging="36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5A5B2218"/>
    <w:multiLevelType w:val="hybridMultilevel"/>
    <w:tmpl w:val="2AD8E818"/>
    <w:lvl w:ilvl="0" w:tplc="A6A0EF04">
      <w:start w:val="1"/>
      <w:numFmt w:val="decimal"/>
      <w:lvlText w:val="%1."/>
      <w:lvlJc w:val="left"/>
      <w:pPr>
        <w:tabs>
          <w:tab w:val="num" w:pos="1065"/>
        </w:tabs>
        <w:ind w:left="1065" w:hanging="705"/>
      </w:pPr>
      <w:rPr>
        <w:rFonts w:hint="default"/>
      </w:rPr>
    </w:lvl>
    <w:lvl w:ilvl="1" w:tplc="2D0EBF6A">
      <w:numFmt w:val="none"/>
      <w:lvlText w:val=""/>
      <w:lvlJc w:val="left"/>
      <w:pPr>
        <w:tabs>
          <w:tab w:val="num" w:pos="360"/>
        </w:tabs>
      </w:pPr>
    </w:lvl>
    <w:lvl w:ilvl="2" w:tplc="DD1ADA58">
      <w:numFmt w:val="none"/>
      <w:lvlText w:val=""/>
      <w:lvlJc w:val="left"/>
      <w:pPr>
        <w:tabs>
          <w:tab w:val="num" w:pos="360"/>
        </w:tabs>
      </w:pPr>
    </w:lvl>
    <w:lvl w:ilvl="3" w:tplc="02E21378">
      <w:numFmt w:val="none"/>
      <w:lvlText w:val=""/>
      <w:lvlJc w:val="left"/>
      <w:pPr>
        <w:tabs>
          <w:tab w:val="num" w:pos="360"/>
        </w:tabs>
      </w:pPr>
    </w:lvl>
    <w:lvl w:ilvl="4" w:tplc="652EEFB2">
      <w:numFmt w:val="none"/>
      <w:lvlText w:val=""/>
      <w:lvlJc w:val="left"/>
      <w:pPr>
        <w:tabs>
          <w:tab w:val="num" w:pos="360"/>
        </w:tabs>
      </w:pPr>
    </w:lvl>
    <w:lvl w:ilvl="5" w:tplc="143C8F32">
      <w:numFmt w:val="none"/>
      <w:lvlText w:val=""/>
      <w:lvlJc w:val="left"/>
      <w:pPr>
        <w:tabs>
          <w:tab w:val="num" w:pos="360"/>
        </w:tabs>
      </w:pPr>
    </w:lvl>
    <w:lvl w:ilvl="6" w:tplc="F71E01A4">
      <w:numFmt w:val="none"/>
      <w:lvlText w:val=""/>
      <w:lvlJc w:val="left"/>
      <w:pPr>
        <w:tabs>
          <w:tab w:val="num" w:pos="360"/>
        </w:tabs>
      </w:pPr>
    </w:lvl>
    <w:lvl w:ilvl="7" w:tplc="51E884FE">
      <w:numFmt w:val="none"/>
      <w:lvlText w:val=""/>
      <w:lvlJc w:val="left"/>
      <w:pPr>
        <w:tabs>
          <w:tab w:val="num" w:pos="360"/>
        </w:tabs>
      </w:pPr>
    </w:lvl>
    <w:lvl w:ilvl="8" w:tplc="9B64C0F4">
      <w:numFmt w:val="none"/>
      <w:lvlText w:val=""/>
      <w:lvlJc w:val="left"/>
      <w:pPr>
        <w:tabs>
          <w:tab w:val="num" w:pos="360"/>
        </w:tabs>
      </w:pPr>
    </w:lvl>
  </w:abstractNum>
  <w:abstractNum w:abstractNumId="27" w15:restartNumberingAfterBreak="0">
    <w:nsid w:val="5A860421"/>
    <w:multiLevelType w:val="hybridMultilevel"/>
    <w:tmpl w:val="CAD60AEC"/>
    <w:lvl w:ilvl="0" w:tplc="04130019">
      <w:start w:val="4"/>
      <w:numFmt w:val="lowerLetter"/>
      <w:lvlText w:val="%1."/>
      <w:lvlJc w:val="left"/>
      <w:pPr>
        <w:ind w:left="7560" w:hanging="360"/>
      </w:pPr>
      <w:rPr>
        <w:rFonts w:hint="default"/>
        <w:color w:val="auto"/>
      </w:rPr>
    </w:lvl>
    <w:lvl w:ilvl="1" w:tplc="04130019">
      <w:start w:val="1"/>
      <w:numFmt w:val="lowerLetter"/>
      <w:lvlText w:val="%2."/>
      <w:lvlJc w:val="left"/>
      <w:pPr>
        <w:ind w:left="8280" w:hanging="360"/>
      </w:pPr>
    </w:lvl>
    <w:lvl w:ilvl="2" w:tplc="0413001B" w:tentative="1">
      <w:start w:val="1"/>
      <w:numFmt w:val="lowerRoman"/>
      <w:lvlText w:val="%3."/>
      <w:lvlJc w:val="right"/>
      <w:pPr>
        <w:ind w:left="9000" w:hanging="180"/>
      </w:pPr>
    </w:lvl>
    <w:lvl w:ilvl="3" w:tplc="0413000F" w:tentative="1">
      <w:start w:val="1"/>
      <w:numFmt w:val="decimal"/>
      <w:lvlText w:val="%4."/>
      <w:lvlJc w:val="left"/>
      <w:pPr>
        <w:ind w:left="9720" w:hanging="360"/>
      </w:pPr>
    </w:lvl>
    <w:lvl w:ilvl="4" w:tplc="04130019" w:tentative="1">
      <w:start w:val="1"/>
      <w:numFmt w:val="lowerLetter"/>
      <w:lvlText w:val="%5."/>
      <w:lvlJc w:val="left"/>
      <w:pPr>
        <w:ind w:left="10440" w:hanging="360"/>
      </w:pPr>
    </w:lvl>
    <w:lvl w:ilvl="5" w:tplc="0413001B" w:tentative="1">
      <w:start w:val="1"/>
      <w:numFmt w:val="lowerRoman"/>
      <w:lvlText w:val="%6."/>
      <w:lvlJc w:val="right"/>
      <w:pPr>
        <w:ind w:left="11160" w:hanging="180"/>
      </w:pPr>
    </w:lvl>
    <w:lvl w:ilvl="6" w:tplc="0413000F" w:tentative="1">
      <w:start w:val="1"/>
      <w:numFmt w:val="decimal"/>
      <w:lvlText w:val="%7."/>
      <w:lvlJc w:val="left"/>
      <w:pPr>
        <w:ind w:left="11880" w:hanging="360"/>
      </w:pPr>
    </w:lvl>
    <w:lvl w:ilvl="7" w:tplc="04130019" w:tentative="1">
      <w:start w:val="1"/>
      <w:numFmt w:val="lowerLetter"/>
      <w:lvlText w:val="%8."/>
      <w:lvlJc w:val="left"/>
      <w:pPr>
        <w:ind w:left="12600" w:hanging="360"/>
      </w:pPr>
    </w:lvl>
    <w:lvl w:ilvl="8" w:tplc="0413001B" w:tentative="1">
      <w:start w:val="1"/>
      <w:numFmt w:val="lowerRoman"/>
      <w:lvlText w:val="%9."/>
      <w:lvlJc w:val="right"/>
      <w:pPr>
        <w:ind w:left="13320" w:hanging="180"/>
      </w:pPr>
    </w:lvl>
  </w:abstractNum>
  <w:abstractNum w:abstractNumId="28" w15:restartNumberingAfterBreak="0">
    <w:nsid w:val="5CA850BE"/>
    <w:multiLevelType w:val="hybridMultilevel"/>
    <w:tmpl w:val="AB1A9F6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CFE3B18"/>
    <w:multiLevelType w:val="hybridMultilevel"/>
    <w:tmpl w:val="6DA0273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0712B75"/>
    <w:multiLevelType w:val="multilevel"/>
    <w:tmpl w:val="EA6E23C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6E8202A"/>
    <w:multiLevelType w:val="multilevel"/>
    <w:tmpl w:val="4A72519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C4B5189"/>
    <w:multiLevelType w:val="multilevel"/>
    <w:tmpl w:val="894C898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0761C4"/>
    <w:multiLevelType w:val="hybridMultilevel"/>
    <w:tmpl w:val="CD3046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4" w15:restartNumberingAfterBreak="0">
    <w:nsid w:val="6DBF06B4"/>
    <w:multiLevelType w:val="hybridMultilevel"/>
    <w:tmpl w:val="1EC00ECE"/>
    <w:lvl w:ilvl="0" w:tplc="C3B2FC3C">
      <w:start w:val="1"/>
      <w:numFmt w:val="bullet"/>
      <w:lvlText w:val="-"/>
      <w:lvlJc w:val="left"/>
      <w:pPr>
        <w:tabs>
          <w:tab w:val="num" w:pos="1425"/>
        </w:tabs>
        <w:ind w:left="1425" w:hanging="360"/>
      </w:pPr>
      <w:rPr>
        <w:rFonts w:ascii="Arial" w:eastAsia="Times New Roman" w:hAnsi="Arial" w:cs="Arial" w:hint="default"/>
      </w:rPr>
    </w:lvl>
    <w:lvl w:ilvl="1" w:tplc="04130003" w:tentative="1">
      <w:start w:val="1"/>
      <w:numFmt w:val="bullet"/>
      <w:lvlText w:val="o"/>
      <w:lvlJc w:val="left"/>
      <w:pPr>
        <w:tabs>
          <w:tab w:val="num" w:pos="2145"/>
        </w:tabs>
        <w:ind w:left="2145" w:hanging="360"/>
      </w:pPr>
      <w:rPr>
        <w:rFonts w:ascii="Courier New" w:hAnsi="Courier New" w:cs="Courier New" w:hint="default"/>
      </w:rPr>
    </w:lvl>
    <w:lvl w:ilvl="2" w:tplc="04130005" w:tentative="1">
      <w:start w:val="1"/>
      <w:numFmt w:val="bullet"/>
      <w:lvlText w:val=""/>
      <w:lvlJc w:val="left"/>
      <w:pPr>
        <w:tabs>
          <w:tab w:val="num" w:pos="2865"/>
        </w:tabs>
        <w:ind w:left="2865" w:hanging="360"/>
      </w:pPr>
      <w:rPr>
        <w:rFonts w:ascii="Wingdings" w:hAnsi="Wingdings" w:hint="default"/>
      </w:rPr>
    </w:lvl>
    <w:lvl w:ilvl="3" w:tplc="04130001" w:tentative="1">
      <w:start w:val="1"/>
      <w:numFmt w:val="bullet"/>
      <w:lvlText w:val=""/>
      <w:lvlJc w:val="left"/>
      <w:pPr>
        <w:tabs>
          <w:tab w:val="num" w:pos="3585"/>
        </w:tabs>
        <w:ind w:left="3585" w:hanging="360"/>
      </w:pPr>
      <w:rPr>
        <w:rFonts w:ascii="Symbol" w:hAnsi="Symbol" w:hint="default"/>
      </w:rPr>
    </w:lvl>
    <w:lvl w:ilvl="4" w:tplc="04130003" w:tentative="1">
      <w:start w:val="1"/>
      <w:numFmt w:val="bullet"/>
      <w:lvlText w:val="o"/>
      <w:lvlJc w:val="left"/>
      <w:pPr>
        <w:tabs>
          <w:tab w:val="num" w:pos="4305"/>
        </w:tabs>
        <w:ind w:left="4305" w:hanging="360"/>
      </w:pPr>
      <w:rPr>
        <w:rFonts w:ascii="Courier New" w:hAnsi="Courier New" w:cs="Courier New" w:hint="default"/>
      </w:rPr>
    </w:lvl>
    <w:lvl w:ilvl="5" w:tplc="04130005" w:tentative="1">
      <w:start w:val="1"/>
      <w:numFmt w:val="bullet"/>
      <w:lvlText w:val=""/>
      <w:lvlJc w:val="left"/>
      <w:pPr>
        <w:tabs>
          <w:tab w:val="num" w:pos="5025"/>
        </w:tabs>
        <w:ind w:left="5025" w:hanging="360"/>
      </w:pPr>
      <w:rPr>
        <w:rFonts w:ascii="Wingdings" w:hAnsi="Wingdings" w:hint="default"/>
      </w:rPr>
    </w:lvl>
    <w:lvl w:ilvl="6" w:tplc="04130001" w:tentative="1">
      <w:start w:val="1"/>
      <w:numFmt w:val="bullet"/>
      <w:lvlText w:val=""/>
      <w:lvlJc w:val="left"/>
      <w:pPr>
        <w:tabs>
          <w:tab w:val="num" w:pos="5745"/>
        </w:tabs>
        <w:ind w:left="5745" w:hanging="360"/>
      </w:pPr>
      <w:rPr>
        <w:rFonts w:ascii="Symbol" w:hAnsi="Symbol" w:hint="default"/>
      </w:rPr>
    </w:lvl>
    <w:lvl w:ilvl="7" w:tplc="04130003" w:tentative="1">
      <w:start w:val="1"/>
      <w:numFmt w:val="bullet"/>
      <w:lvlText w:val="o"/>
      <w:lvlJc w:val="left"/>
      <w:pPr>
        <w:tabs>
          <w:tab w:val="num" w:pos="6465"/>
        </w:tabs>
        <w:ind w:left="6465" w:hanging="360"/>
      </w:pPr>
      <w:rPr>
        <w:rFonts w:ascii="Courier New" w:hAnsi="Courier New" w:cs="Courier New" w:hint="default"/>
      </w:rPr>
    </w:lvl>
    <w:lvl w:ilvl="8" w:tplc="04130005" w:tentative="1">
      <w:start w:val="1"/>
      <w:numFmt w:val="bullet"/>
      <w:lvlText w:val=""/>
      <w:lvlJc w:val="left"/>
      <w:pPr>
        <w:tabs>
          <w:tab w:val="num" w:pos="7185"/>
        </w:tabs>
        <w:ind w:left="7185" w:hanging="360"/>
      </w:pPr>
      <w:rPr>
        <w:rFonts w:ascii="Wingdings" w:hAnsi="Wingdings" w:hint="default"/>
      </w:rPr>
    </w:lvl>
  </w:abstractNum>
  <w:abstractNum w:abstractNumId="35" w15:restartNumberingAfterBreak="0">
    <w:nsid w:val="74616E4F"/>
    <w:multiLevelType w:val="hybridMultilevel"/>
    <w:tmpl w:val="B2840FEA"/>
    <w:lvl w:ilvl="0" w:tplc="BAC0D444">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6D04A02"/>
    <w:multiLevelType w:val="multilevel"/>
    <w:tmpl w:val="EDBE3BA4"/>
    <w:lvl w:ilvl="0">
      <w:start w:val="2"/>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7BD55C8"/>
    <w:multiLevelType w:val="hybridMultilevel"/>
    <w:tmpl w:val="27EE18D2"/>
    <w:lvl w:ilvl="0" w:tplc="0413000F">
      <w:start w:val="1"/>
      <w:numFmt w:val="decimal"/>
      <w:lvlText w:val="%1."/>
      <w:lvlJc w:val="left"/>
      <w:pPr>
        <w:tabs>
          <w:tab w:val="num" w:pos="1425"/>
        </w:tabs>
        <w:ind w:left="1425" w:hanging="360"/>
      </w:pPr>
    </w:lvl>
    <w:lvl w:ilvl="1" w:tplc="04130019" w:tentative="1">
      <w:start w:val="1"/>
      <w:numFmt w:val="lowerLetter"/>
      <w:lvlText w:val="%2."/>
      <w:lvlJc w:val="left"/>
      <w:pPr>
        <w:tabs>
          <w:tab w:val="num" w:pos="2145"/>
        </w:tabs>
        <w:ind w:left="2145" w:hanging="360"/>
      </w:pPr>
    </w:lvl>
    <w:lvl w:ilvl="2" w:tplc="0413001B" w:tentative="1">
      <w:start w:val="1"/>
      <w:numFmt w:val="lowerRoman"/>
      <w:lvlText w:val="%3."/>
      <w:lvlJc w:val="right"/>
      <w:pPr>
        <w:tabs>
          <w:tab w:val="num" w:pos="2865"/>
        </w:tabs>
        <w:ind w:left="2865" w:hanging="180"/>
      </w:pPr>
    </w:lvl>
    <w:lvl w:ilvl="3" w:tplc="0413000F" w:tentative="1">
      <w:start w:val="1"/>
      <w:numFmt w:val="decimal"/>
      <w:lvlText w:val="%4."/>
      <w:lvlJc w:val="left"/>
      <w:pPr>
        <w:tabs>
          <w:tab w:val="num" w:pos="3585"/>
        </w:tabs>
        <w:ind w:left="3585" w:hanging="360"/>
      </w:pPr>
    </w:lvl>
    <w:lvl w:ilvl="4" w:tplc="04130019" w:tentative="1">
      <w:start w:val="1"/>
      <w:numFmt w:val="lowerLetter"/>
      <w:lvlText w:val="%5."/>
      <w:lvlJc w:val="left"/>
      <w:pPr>
        <w:tabs>
          <w:tab w:val="num" w:pos="4305"/>
        </w:tabs>
        <w:ind w:left="4305" w:hanging="360"/>
      </w:pPr>
    </w:lvl>
    <w:lvl w:ilvl="5" w:tplc="0413001B" w:tentative="1">
      <w:start w:val="1"/>
      <w:numFmt w:val="lowerRoman"/>
      <w:lvlText w:val="%6."/>
      <w:lvlJc w:val="right"/>
      <w:pPr>
        <w:tabs>
          <w:tab w:val="num" w:pos="5025"/>
        </w:tabs>
        <w:ind w:left="5025" w:hanging="180"/>
      </w:pPr>
    </w:lvl>
    <w:lvl w:ilvl="6" w:tplc="0413000F" w:tentative="1">
      <w:start w:val="1"/>
      <w:numFmt w:val="decimal"/>
      <w:lvlText w:val="%7."/>
      <w:lvlJc w:val="left"/>
      <w:pPr>
        <w:tabs>
          <w:tab w:val="num" w:pos="5745"/>
        </w:tabs>
        <w:ind w:left="5745" w:hanging="360"/>
      </w:pPr>
    </w:lvl>
    <w:lvl w:ilvl="7" w:tplc="04130019" w:tentative="1">
      <w:start w:val="1"/>
      <w:numFmt w:val="lowerLetter"/>
      <w:lvlText w:val="%8."/>
      <w:lvlJc w:val="left"/>
      <w:pPr>
        <w:tabs>
          <w:tab w:val="num" w:pos="6465"/>
        </w:tabs>
        <w:ind w:left="6465" w:hanging="360"/>
      </w:pPr>
    </w:lvl>
    <w:lvl w:ilvl="8" w:tplc="0413001B" w:tentative="1">
      <w:start w:val="1"/>
      <w:numFmt w:val="lowerRoman"/>
      <w:lvlText w:val="%9."/>
      <w:lvlJc w:val="right"/>
      <w:pPr>
        <w:tabs>
          <w:tab w:val="num" w:pos="7185"/>
        </w:tabs>
        <w:ind w:left="7185" w:hanging="180"/>
      </w:pPr>
    </w:lvl>
  </w:abstractNum>
  <w:abstractNum w:abstractNumId="38" w15:restartNumberingAfterBreak="0">
    <w:nsid w:val="77E55202"/>
    <w:multiLevelType w:val="hybridMultilevel"/>
    <w:tmpl w:val="AA502A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5"/>
  </w:num>
  <w:num w:numId="2">
    <w:abstractNumId w:val="37"/>
  </w:num>
  <w:num w:numId="3">
    <w:abstractNumId w:val="9"/>
  </w:num>
  <w:num w:numId="4">
    <w:abstractNumId w:val="2"/>
  </w:num>
  <w:num w:numId="5">
    <w:abstractNumId w:val="6"/>
  </w:num>
  <w:num w:numId="6">
    <w:abstractNumId w:val="10"/>
  </w:num>
  <w:num w:numId="7">
    <w:abstractNumId w:val="28"/>
  </w:num>
  <w:num w:numId="8">
    <w:abstractNumId w:val="13"/>
  </w:num>
  <w:num w:numId="9">
    <w:abstractNumId w:val="11"/>
  </w:num>
  <w:num w:numId="10">
    <w:abstractNumId w:val="19"/>
  </w:num>
  <w:num w:numId="11">
    <w:abstractNumId w:val="27"/>
  </w:num>
  <w:num w:numId="12">
    <w:abstractNumId w:val="29"/>
  </w:num>
  <w:num w:numId="13">
    <w:abstractNumId w:val="7"/>
  </w:num>
  <w:num w:numId="14">
    <w:abstractNumId w:val="1"/>
  </w:num>
  <w:num w:numId="15">
    <w:abstractNumId w:val="24"/>
  </w:num>
  <w:num w:numId="16">
    <w:abstractNumId w:val="14"/>
  </w:num>
  <w:num w:numId="17">
    <w:abstractNumId w:val="26"/>
  </w:num>
  <w:num w:numId="18">
    <w:abstractNumId w:val="34"/>
  </w:num>
  <w:num w:numId="19">
    <w:abstractNumId w:val="16"/>
  </w:num>
  <w:num w:numId="20">
    <w:abstractNumId w:val="31"/>
  </w:num>
  <w:num w:numId="21">
    <w:abstractNumId w:val="35"/>
  </w:num>
  <w:num w:numId="22">
    <w:abstractNumId w:val="30"/>
  </w:num>
  <w:num w:numId="23">
    <w:abstractNumId w:val="18"/>
  </w:num>
  <w:num w:numId="24">
    <w:abstractNumId w:val="32"/>
  </w:num>
  <w:num w:numId="25">
    <w:abstractNumId w:val="20"/>
  </w:num>
  <w:num w:numId="26">
    <w:abstractNumId w:val="21"/>
  </w:num>
  <w:num w:numId="27">
    <w:abstractNumId w:val="36"/>
  </w:num>
  <w:num w:numId="28">
    <w:abstractNumId w:val="4"/>
  </w:num>
  <w:num w:numId="29">
    <w:abstractNumId w:val="22"/>
  </w:num>
  <w:num w:numId="30">
    <w:abstractNumId w:val="17"/>
  </w:num>
  <w:num w:numId="31">
    <w:abstractNumId w:val="23"/>
  </w:num>
  <w:num w:numId="32">
    <w:abstractNumId w:val="12"/>
  </w:num>
  <w:num w:numId="33">
    <w:abstractNumId w:val="0"/>
  </w:num>
  <w:num w:numId="34">
    <w:abstractNumId w:val="8"/>
  </w:num>
  <w:num w:numId="35">
    <w:abstractNumId w:val="33"/>
  </w:num>
  <w:num w:numId="36">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38"/>
  </w:num>
  <w:num w:numId="3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5"/>
  <w:drawingGridVerticalSpacing w:val="106"/>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4CC"/>
    <w:rsid w:val="00011E4C"/>
    <w:rsid w:val="00015333"/>
    <w:rsid w:val="00015ADD"/>
    <w:rsid w:val="00020BF0"/>
    <w:rsid w:val="00031741"/>
    <w:rsid w:val="00034A4B"/>
    <w:rsid w:val="00035DD4"/>
    <w:rsid w:val="000506FB"/>
    <w:rsid w:val="00070237"/>
    <w:rsid w:val="00075B80"/>
    <w:rsid w:val="0007659A"/>
    <w:rsid w:val="00076E07"/>
    <w:rsid w:val="00080678"/>
    <w:rsid w:val="00084AD9"/>
    <w:rsid w:val="00091437"/>
    <w:rsid w:val="00091EBA"/>
    <w:rsid w:val="000A40C7"/>
    <w:rsid w:val="000C44B6"/>
    <w:rsid w:val="000D5232"/>
    <w:rsid w:val="000F09D7"/>
    <w:rsid w:val="001000E1"/>
    <w:rsid w:val="001155C5"/>
    <w:rsid w:val="0012436D"/>
    <w:rsid w:val="00133AD8"/>
    <w:rsid w:val="00135A62"/>
    <w:rsid w:val="001369F3"/>
    <w:rsid w:val="00141582"/>
    <w:rsid w:val="00143B40"/>
    <w:rsid w:val="00152961"/>
    <w:rsid w:val="00161E51"/>
    <w:rsid w:val="0017392A"/>
    <w:rsid w:val="001751A1"/>
    <w:rsid w:val="001763BB"/>
    <w:rsid w:val="00187C2F"/>
    <w:rsid w:val="001937F8"/>
    <w:rsid w:val="00196236"/>
    <w:rsid w:val="00196A87"/>
    <w:rsid w:val="00197EB8"/>
    <w:rsid w:val="001A276F"/>
    <w:rsid w:val="001A6B5D"/>
    <w:rsid w:val="001B0F73"/>
    <w:rsid w:val="001B4199"/>
    <w:rsid w:val="001D01DA"/>
    <w:rsid w:val="001E3414"/>
    <w:rsid w:val="001F6047"/>
    <w:rsid w:val="00205A94"/>
    <w:rsid w:val="00211B4B"/>
    <w:rsid w:val="00212C81"/>
    <w:rsid w:val="0021674F"/>
    <w:rsid w:val="00234979"/>
    <w:rsid w:val="00237747"/>
    <w:rsid w:val="002412D7"/>
    <w:rsid w:val="00245424"/>
    <w:rsid w:val="00252EB3"/>
    <w:rsid w:val="00260C4A"/>
    <w:rsid w:val="002760D0"/>
    <w:rsid w:val="002852ED"/>
    <w:rsid w:val="002878A6"/>
    <w:rsid w:val="002929E6"/>
    <w:rsid w:val="002A0FBD"/>
    <w:rsid w:val="002B1DAB"/>
    <w:rsid w:val="002B2877"/>
    <w:rsid w:val="002C056E"/>
    <w:rsid w:val="002D45D7"/>
    <w:rsid w:val="002D687B"/>
    <w:rsid w:val="002E194C"/>
    <w:rsid w:val="002E5AD7"/>
    <w:rsid w:val="002E6AB7"/>
    <w:rsid w:val="002F09A4"/>
    <w:rsid w:val="002F6925"/>
    <w:rsid w:val="00300700"/>
    <w:rsid w:val="00305BF9"/>
    <w:rsid w:val="0032124C"/>
    <w:rsid w:val="00323812"/>
    <w:rsid w:val="003245BE"/>
    <w:rsid w:val="00334E14"/>
    <w:rsid w:val="0033795A"/>
    <w:rsid w:val="003408BA"/>
    <w:rsid w:val="00341919"/>
    <w:rsid w:val="00342E2D"/>
    <w:rsid w:val="00347809"/>
    <w:rsid w:val="00347E7B"/>
    <w:rsid w:val="00367A55"/>
    <w:rsid w:val="00367F09"/>
    <w:rsid w:val="003910D1"/>
    <w:rsid w:val="003966FC"/>
    <w:rsid w:val="003B3EB9"/>
    <w:rsid w:val="003B4174"/>
    <w:rsid w:val="003B67DF"/>
    <w:rsid w:val="003C36AB"/>
    <w:rsid w:val="003D7D60"/>
    <w:rsid w:val="003E45F7"/>
    <w:rsid w:val="003E7461"/>
    <w:rsid w:val="00403049"/>
    <w:rsid w:val="004046BE"/>
    <w:rsid w:val="00410CF5"/>
    <w:rsid w:val="00415E75"/>
    <w:rsid w:val="00422F93"/>
    <w:rsid w:val="004246B3"/>
    <w:rsid w:val="0042614C"/>
    <w:rsid w:val="00432D6E"/>
    <w:rsid w:val="004357C5"/>
    <w:rsid w:val="004415DB"/>
    <w:rsid w:val="00450449"/>
    <w:rsid w:val="004510EC"/>
    <w:rsid w:val="0046427E"/>
    <w:rsid w:val="00475495"/>
    <w:rsid w:val="0048694A"/>
    <w:rsid w:val="00492619"/>
    <w:rsid w:val="0049537B"/>
    <w:rsid w:val="004A0502"/>
    <w:rsid w:val="004A3755"/>
    <w:rsid w:val="004A5E03"/>
    <w:rsid w:val="004A6478"/>
    <w:rsid w:val="004A6C07"/>
    <w:rsid w:val="004B483D"/>
    <w:rsid w:val="004B4D20"/>
    <w:rsid w:val="004B7529"/>
    <w:rsid w:val="004C7519"/>
    <w:rsid w:val="004D14BB"/>
    <w:rsid w:val="004D6FBD"/>
    <w:rsid w:val="004E01B5"/>
    <w:rsid w:val="004E6EE7"/>
    <w:rsid w:val="004F10D1"/>
    <w:rsid w:val="00500B21"/>
    <w:rsid w:val="00501ABC"/>
    <w:rsid w:val="00501B26"/>
    <w:rsid w:val="00503ED3"/>
    <w:rsid w:val="00513784"/>
    <w:rsid w:val="005138BA"/>
    <w:rsid w:val="00514EE5"/>
    <w:rsid w:val="00515F56"/>
    <w:rsid w:val="00516BAC"/>
    <w:rsid w:val="00523685"/>
    <w:rsid w:val="00535A8D"/>
    <w:rsid w:val="00537C59"/>
    <w:rsid w:val="005421B5"/>
    <w:rsid w:val="00551F75"/>
    <w:rsid w:val="005520BE"/>
    <w:rsid w:val="00553322"/>
    <w:rsid w:val="00557288"/>
    <w:rsid w:val="0056120F"/>
    <w:rsid w:val="00564CE8"/>
    <w:rsid w:val="00564E79"/>
    <w:rsid w:val="00570DE3"/>
    <w:rsid w:val="005923F6"/>
    <w:rsid w:val="005A0064"/>
    <w:rsid w:val="005B2A04"/>
    <w:rsid w:val="005B4738"/>
    <w:rsid w:val="005C3E88"/>
    <w:rsid w:val="005D04D5"/>
    <w:rsid w:val="00601528"/>
    <w:rsid w:val="0060608F"/>
    <w:rsid w:val="00610007"/>
    <w:rsid w:val="006517F7"/>
    <w:rsid w:val="00653890"/>
    <w:rsid w:val="00657678"/>
    <w:rsid w:val="00666749"/>
    <w:rsid w:val="00667C23"/>
    <w:rsid w:val="0067577C"/>
    <w:rsid w:val="00683E9C"/>
    <w:rsid w:val="00691FC7"/>
    <w:rsid w:val="0069682E"/>
    <w:rsid w:val="006975C3"/>
    <w:rsid w:val="006A54F7"/>
    <w:rsid w:val="006C5308"/>
    <w:rsid w:val="006C6EE3"/>
    <w:rsid w:val="006D2D1E"/>
    <w:rsid w:val="006F3480"/>
    <w:rsid w:val="006F678C"/>
    <w:rsid w:val="00700B1C"/>
    <w:rsid w:val="00717FB8"/>
    <w:rsid w:val="0072102F"/>
    <w:rsid w:val="0072574E"/>
    <w:rsid w:val="007313B9"/>
    <w:rsid w:val="00740EB3"/>
    <w:rsid w:val="00761C90"/>
    <w:rsid w:val="007632D6"/>
    <w:rsid w:val="00763581"/>
    <w:rsid w:val="00764C4E"/>
    <w:rsid w:val="00765426"/>
    <w:rsid w:val="007916D4"/>
    <w:rsid w:val="0079194D"/>
    <w:rsid w:val="007A15F7"/>
    <w:rsid w:val="007B53A7"/>
    <w:rsid w:val="007B7A99"/>
    <w:rsid w:val="007C2D8D"/>
    <w:rsid w:val="007C5332"/>
    <w:rsid w:val="007C6B9E"/>
    <w:rsid w:val="007D0C47"/>
    <w:rsid w:val="007E392B"/>
    <w:rsid w:val="007E54F3"/>
    <w:rsid w:val="007F5188"/>
    <w:rsid w:val="007F798C"/>
    <w:rsid w:val="008022B3"/>
    <w:rsid w:val="00811697"/>
    <w:rsid w:val="00811D68"/>
    <w:rsid w:val="00815FEB"/>
    <w:rsid w:val="00817E4C"/>
    <w:rsid w:val="00822409"/>
    <w:rsid w:val="008264FD"/>
    <w:rsid w:val="008274CC"/>
    <w:rsid w:val="008328E0"/>
    <w:rsid w:val="00843A15"/>
    <w:rsid w:val="0084590F"/>
    <w:rsid w:val="00863780"/>
    <w:rsid w:val="00870D4C"/>
    <w:rsid w:val="00884C6F"/>
    <w:rsid w:val="008A43AF"/>
    <w:rsid w:val="008B0F5C"/>
    <w:rsid w:val="008B56FE"/>
    <w:rsid w:val="008C29E0"/>
    <w:rsid w:val="008D4E58"/>
    <w:rsid w:val="008D7999"/>
    <w:rsid w:val="008D7C7D"/>
    <w:rsid w:val="008F0288"/>
    <w:rsid w:val="008F0586"/>
    <w:rsid w:val="008F7C8D"/>
    <w:rsid w:val="00901C49"/>
    <w:rsid w:val="00907266"/>
    <w:rsid w:val="00910B99"/>
    <w:rsid w:val="00910BE9"/>
    <w:rsid w:val="009110BC"/>
    <w:rsid w:val="00915C9A"/>
    <w:rsid w:val="00930BC5"/>
    <w:rsid w:val="009358C3"/>
    <w:rsid w:val="00936A60"/>
    <w:rsid w:val="009436AE"/>
    <w:rsid w:val="00953221"/>
    <w:rsid w:val="00953413"/>
    <w:rsid w:val="009555D4"/>
    <w:rsid w:val="00957EDB"/>
    <w:rsid w:val="00963CB5"/>
    <w:rsid w:val="00972B0E"/>
    <w:rsid w:val="00982FCC"/>
    <w:rsid w:val="009836E5"/>
    <w:rsid w:val="00986276"/>
    <w:rsid w:val="00986662"/>
    <w:rsid w:val="00986DDC"/>
    <w:rsid w:val="00995877"/>
    <w:rsid w:val="009A0552"/>
    <w:rsid w:val="009B6839"/>
    <w:rsid w:val="009D3617"/>
    <w:rsid w:val="009E53F2"/>
    <w:rsid w:val="009F0625"/>
    <w:rsid w:val="009F6DC4"/>
    <w:rsid w:val="00A03170"/>
    <w:rsid w:val="00A04E29"/>
    <w:rsid w:val="00A10CFF"/>
    <w:rsid w:val="00A16B67"/>
    <w:rsid w:val="00A17729"/>
    <w:rsid w:val="00A2108A"/>
    <w:rsid w:val="00A217F5"/>
    <w:rsid w:val="00A25443"/>
    <w:rsid w:val="00A36544"/>
    <w:rsid w:val="00A42348"/>
    <w:rsid w:val="00A50263"/>
    <w:rsid w:val="00A5573F"/>
    <w:rsid w:val="00A61A10"/>
    <w:rsid w:val="00A63048"/>
    <w:rsid w:val="00A652C1"/>
    <w:rsid w:val="00A65DDC"/>
    <w:rsid w:val="00A75F17"/>
    <w:rsid w:val="00A808EF"/>
    <w:rsid w:val="00A85BBC"/>
    <w:rsid w:val="00A91458"/>
    <w:rsid w:val="00AA3335"/>
    <w:rsid w:val="00AB048E"/>
    <w:rsid w:val="00AB4435"/>
    <w:rsid w:val="00AB6DBC"/>
    <w:rsid w:val="00AC2135"/>
    <w:rsid w:val="00AC4C8C"/>
    <w:rsid w:val="00AC7572"/>
    <w:rsid w:val="00AD1B0E"/>
    <w:rsid w:val="00AE0F6D"/>
    <w:rsid w:val="00AE154C"/>
    <w:rsid w:val="00AF13C0"/>
    <w:rsid w:val="00B029CB"/>
    <w:rsid w:val="00B120F6"/>
    <w:rsid w:val="00B12527"/>
    <w:rsid w:val="00B14587"/>
    <w:rsid w:val="00B14939"/>
    <w:rsid w:val="00B15E67"/>
    <w:rsid w:val="00B26254"/>
    <w:rsid w:val="00B35DF4"/>
    <w:rsid w:val="00B42BFB"/>
    <w:rsid w:val="00B438C2"/>
    <w:rsid w:val="00B4775B"/>
    <w:rsid w:val="00B511F4"/>
    <w:rsid w:val="00B555D9"/>
    <w:rsid w:val="00B56836"/>
    <w:rsid w:val="00B57C08"/>
    <w:rsid w:val="00B71F14"/>
    <w:rsid w:val="00B73C71"/>
    <w:rsid w:val="00B76761"/>
    <w:rsid w:val="00B82E6F"/>
    <w:rsid w:val="00B914FA"/>
    <w:rsid w:val="00BA14D9"/>
    <w:rsid w:val="00BB251F"/>
    <w:rsid w:val="00BB652E"/>
    <w:rsid w:val="00BC1B1A"/>
    <w:rsid w:val="00BE2D8C"/>
    <w:rsid w:val="00BF2216"/>
    <w:rsid w:val="00BF6313"/>
    <w:rsid w:val="00C05898"/>
    <w:rsid w:val="00C10362"/>
    <w:rsid w:val="00C13182"/>
    <w:rsid w:val="00C15C9F"/>
    <w:rsid w:val="00C170DD"/>
    <w:rsid w:val="00C21730"/>
    <w:rsid w:val="00C24327"/>
    <w:rsid w:val="00C25873"/>
    <w:rsid w:val="00C31E67"/>
    <w:rsid w:val="00C3511B"/>
    <w:rsid w:val="00C36D19"/>
    <w:rsid w:val="00C41E27"/>
    <w:rsid w:val="00C519EA"/>
    <w:rsid w:val="00C678C3"/>
    <w:rsid w:val="00C757B6"/>
    <w:rsid w:val="00C7663F"/>
    <w:rsid w:val="00C852CA"/>
    <w:rsid w:val="00C87F4C"/>
    <w:rsid w:val="00C93261"/>
    <w:rsid w:val="00C94754"/>
    <w:rsid w:val="00CB0A5A"/>
    <w:rsid w:val="00CB4F32"/>
    <w:rsid w:val="00CC1C67"/>
    <w:rsid w:val="00CC2E45"/>
    <w:rsid w:val="00CD0261"/>
    <w:rsid w:val="00CD0C20"/>
    <w:rsid w:val="00CE6A2F"/>
    <w:rsid w:val="00CF6A92"/>
    <w:rsid w:val="00D03400"/>
    <w:rsid w:val="00D162B6"/>
    <w:rsid w:val="00D17039"/>
    <w:rsid w:val="00D20795"/>
    <w:rsid w:val="00D2250E"/>
    <w:rsid w:val="00D247B0"/>
    <w:rsid w:val="00D31D41"/>
    <w:rsid w:val="00D37126"/>
    <w:rsid w:val="00D41B1F"/>
    <w:rsid w:val="00D430B9"/>
    <w:rsid w:val="00D43DFE"/>
    <w:rsid w:val="00D46DC7"/>
    <w:rsid w:val="00D56ADC"/>
    <w:rsid w:val="00D6540F"/>
    <w:rsid w:val="00D65C3D"/>
    <w:rsid w:val="00D762BE"/>
    <w:rsid w:val="00D8513E"/>
    <w:rsid w:val="00D8629A"/>
    <w:rsid w:val="00D87566"/>
    <w:rsid w:val="00D92F79"/>
    <w:rsid w:val="00D92F97"/>
    <w:rsid w:val="00D93101"/>
    <w:rsid w:val="00DA1893"/>
    <w:rsid w:val="00DA1E9A"/>
    <w:rsid w:val="00DA3038"/>
    <w:rsid w:val="00DB2F96"/>
    <w:rsid w:val="00DB34CE"/>
    <w:rsid w:val="00DD5B13"/>
    <w:rsid w:val="00DD5BA3"/>
    <w:rsid w:val="00DE1ACE"/>
    <w:rsid w:val="00DF73AB"/>
    <w:rsid w:val="00E01105"/>
    <w:rsid w:val="00E150A9"/>
    <w:rsid w:val="00E239ED"/>
    <w:rsid w:val="00E23DC3"/>
    <w:rsid w:val="00E26DDB"/>
    <w:rsid w:val="00E42795"/>
    <w:rsid w:val="00E42FE3"/>
    <w:rsid w:val="00E453F2"/>
    <w:rsid w:val="00E45D2D"/>
    <w:rsid w:val="00E47904"/>
    <w:rsid w:val="00E62057"/>
    <w:rsid w:val="00E67F66"/>
    <w:rsid w:val="00E84999"/>
    <w:rsid w:val="00E920AF"/>
    <w:rsid w:val="00E92486"/>
    <w:rsid w:val="00E95B91"/>
    <w:rsid w:val="00EA66F5"/>
    <w:rsid w:val="00EB143D"/>
    <w:rsid w:val="00EB14AC"/>
    <w:rsid w:val="00EB756A"/>
    <w:rsid w:val="00EC16FD"/>
    <w:rsid w:val="00EC1B30"/>
    <w:rsid w:val="00EC5A74"/>
    <w:rsid w:val="00ED252B"/>
    <w:rsid w:val="00ED3E2A"/>
    <w:rsid w:val="00ED514B"/>
    <w:rsid w:val="00EE496C"/>
    <w:rsid w:val="00EF2693"/>
    <w:rsid w:val="00F00672"/>
    <w:rsid w:val="00F04257"/>
    <w:rsid w:val="00F077D2"/>
    <w:rsid w:val="00F1357D"/>
    <w:rsid w:val="00F225F3"/>
    <w:rsid w:val="00F24152"/>
    <w:rsid w:val="00F25428"/>
    <w:rsid w:val="00F26395"/>
    <w:rsid w:val="00F26BCB"/>
    <w:rsid w:val="00F310F3"/>
    <w:rsid w:val="00F3331F"/>
    <w:rsid w:val="00F40094"/>
    <w:rsid w:val="00F4481D"/>
    <w:rsid w:val="00F514C0"/>
    <w:rsid w:val="00F61733"/>
    <w:rsid w:val="00F6300D"/>
    <w:rsid w:val="00F75F5E"/>
    <w:rsid w:val="00F961D2"/>
    <w:rsid w:val="00FB757A"/>
    <w:rsid w:val="00FC00F1"/>
    <w:rsid w:val="00FC049C"/>
    <w:rsid w:val="00FD76BC"/>
    <w:rsid w:val="00FE5253"/>
    <w:rsid w:val="00FE5301"/>
    <w:rsid w:val="00FE69F6"/>
    <w:rsid w:val="00FF57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602EC"/>
  <w15:chartTrackingRefBased/>
  <w15:docId w15:val="{02216A6A-3738-480F-B74C-0FD572BE9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overflowPunct w:val="0"/>
      <w:autoSpaceDE w:val="0"/>
      <w:autoSpaceDN w:val="0"/>
      <w:adjustRightInd w:val="0"/>
      <w:textAlignment w:val="baseline"/>
    </w:pPr>
    <w:rPr>
      <w:rFonts w:ascii="Arial" w:hAnsi="Arial"/>
      <w:lang w:val="nl"/>
    </w:rPr>
  </w:style>
  <w:style w:type="paragraph" w:styleId="Kop1">
    <w:name w:val="heading 1"/>
    <w:basedOn w:val="Standaard"/>
    <w:next w:val="Standaard"/>
    <w:qFormat/>
    <w:pPr>
      <w:keepNext/>
      <w:widowControl w:val="0"/>
      <w:tabs>
        <w:tab w:val="left" w:pos="-1355"/>
        <w:tab w:val="left" w:pos="-1132"/>
        <w:tab w:val="left" w:pos="-563"/>
        <w:tab w:val="left" w:pos="-283"/>
        <w:tab w:val="left" w:pos="6"/>
        <w:tab w:val="left" w:pos="575"/>
        <w:tab w:val="left" w:pos="1361"/>
        <w:tab w:val="left" w:pos="1712"/>
        <w:tab w:val="left" w:pos="2281"/>
        <w:tab w:val="left" w:pos="2850"/>
        <w:tab w:val="left" w:pos="3419"/>
        <w:tab w:val="left" w:pos="3988"/>
        <w:tab w:val="left" w:pos="4556"/>
        <w:tab w:val="left" w:pos="5125"/>
        <w:tab w:val="left" w:pos="5694"/>
        <w:tab w:val="left" w:pos="6263"/>
        <w:tab w:val="left" w:pos="6832"/>
        <w:tab w:val="left" w:pos="7654"/>
        <w:tab w:val="left" w:pos="7969"/>
        <w:tab w:val="left" w:pos="8538"/>
        <w:tab w:val="left" w:pos="9107"/>
      </w:tabs>
      <w:outlineLvl w:val="0"/>
    </w:pPr>
    <w:rPr>
      <w:rFonts w:ascii="Gozl" w:hAnsi="Gozl"/>
      <w:b/>
      <w:bCs/>
      <w:lang w:val="nl-NL"/>
    </w:rPr>
  </w:style>
  <w:style w:type="paragraph" w:styleId="Kop2">
    <w:name w:val="heading 2"/>
    <w:basedOn w:val="Standaard"/>
    <w:next w:val="Standaard"/>
    <w:qFormat/>
    <w:pPr>
      <w:keepNext/>
      <w:outlineLvl w:val="1"/>
    </w:pPr>
    <w:rPr>
      <w:rFonts w:ascii="Times New Roman" w:hAnsi="Times New Roman"/>
      <w:b/>
      <w:bCs/>
      <w:sz w:val="16"/>
    </w:rPr>
  </w:style>
  <w:style w:type="paragraph" w:styleId="Kop3">
    <w:name w:val="heading 3"/>
    <w:basedOn w:val="Standaard"/>
    <w:next w:val="Standaard"/>
    <w:qFormat/>
    <w:pPr>
      <w:keepNext/>
      <w:ind w:left="708" w:hanging="708"/>
      <w:outlineLvl w:val="2"/>
    </w:pPr>
    <w:rPr>
      <w:rFonts w:cs="Arial"/>
      <w:b/>
      <w:bCs/>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unctiehandtekening">
    <w:name w:val="Functie handtekening"/>
    <w:basedOn w:val="Handtekening"/>
    <w:next w:val="Standaard"/>
    <w:pPr>
      <w:keepNext/>
      <w:spacing w:line="220" w:lineRule="atLeast"/>
      <w:ind w:left="840" w:right="-360"/>
    </w:pPr>
    <w:rPr>
      <w:rFonts w:ascii="Times New Roman" w:hAnsi="Times New Roman"/>
    </w:rPr>
  </w:style>
  <w:style w:type="paragraph" w:styleId="Handtekening">
    <w:name w:val="Signature"/>
    <w:basedOn w:val="Standaard"/>
    <w:pPr>
      <w:ind w:left="4252"/>
    </w:pPr>
  </w:style>
  <w:style w:type="paragraph" w:customStyle="1" w:styleId="Naamhandtekening">
    <w:name w:val="Naam handtekening"/>
    <w:basedOn w:val="Handtekening"/>
    <w:next w:val="Functiehandtekening"/>
    <w:pPr>
      <w:keepNext/>
      <w:spacing w:before="880" w:line="220" w:lineRule="atLeast"/>
      <w:ind w:left="840" w:right="-360"/>
    </w:pPr>
    <w:rPr>
      <w:rFonts w:ascii="Times New Roman" w:hAnsi="Times New Roman"/>
    </w:rPr>
  </w:style>
  <w:style w:type="paragraph" w:customStyle="1" w:styleId="Afzendadres">
    <w:name w:val="Afzendadres"/>
    <w:basedOn w:val="Standaard"/>
    <w:pPr>
      <w:keepLines/>
      <w:framePr w:w="2640" w:h="1018" w:hRule="exact" w:hSpace="180" w:wrap="notBeside" w:vAnchor="page" w:hAnchor="page" w:x="8821" w:y="721" w:anchorLock="1"/>
      <w:spacing w:line="200" w:lineRule="atLeast"/>
      <w:ind w:right="-360"/>
    </w:pPr>
    <w:rPr>
      <w:rFonts w:ascii="Times New Roman" w:hAnsi="Times New Roman"/>
      <w:sz w:val="16"/>
    </w:rPr>
  </w:style>
  <w:style w:type="paragraph" w:customStyle="1" w:styleId="Adresbinnenin">
    <w:name w:val="Adres binnenin"/>
    <w:basedOn w:val="Plattetekst"/>
    <w:pPr>
      <w:spacing w:after="0" w:line="220" w:lineRule="atLeast"/>
      <w:ind w:left="840" w:right="-360"/>
    </w:pPr>
    <w:rPr>
      <w:rFonts w:ascii="Times New Roman" w:hAnsi="Times New Roman"/>
    </w:rPr>
  </w:style>
  <w:style w:type="paragraph" w:styleId="Plattetekst">
    <w:name w:val="Body Text"/>
    <w:basedOn w:val="Standaard"/>
    <w:pPr>
      <w:spacing w:after="120"/>
    </w:pPr>
  </w:style>
  <w:style w:type="paragraph" w:styleId="Koptekst">
    <w:name w:val="header"/>
    <w:basedOn w:val="Standaard"/>
    <w:link w:val="KoptekstChar"/>
    <w:uiPriority w:val="99"/>
    <w:pPr>
      <w:tabs>
        <w:tab w:val="center" w:pos="4536"/>
        <w:tab w:val="right" w:pos="9072"/>
      </w:tabs>
    </w:pPr>
    <w:rPr>
      <w:lang w:eastAsia="x-none"/>
    </w:rPr>
  </w:style>
  <w:style w:type="paragraph" w:styleId="Voettekst">
    <w:name w:val="footer"/>
    <w:basedOn w:val="Standaard"/>
    <w:link w:val="VoettekstChar"/>
    <w:uiPriority w:val="99"/>
    <w:pPr>
      <w:tabs>
        <w:tab w:val="center" w:pos="4536"/>
        <w:tab w:val="right" w:pos="9072"/>
      </w:tabs>
    </w:pPr>
    <w:rPr>
      <w:lang w:eastAsia="x-none"/>
    </w:rPr>
  </w:style>
  <w:style w:type="paragraph" w:styleId="Plattetekstinspringen">
    <w:name w:val="Body Text Indent"/>
    <w:basedOn w:val="Standaard"/>
    <w:pPr>
      <w:widowControl w:val="0"/>
      <w:tabs>
        <w:tab w:val="left" w:pos="-1355"/>
        <w:tab w:val="left" w:pos="-1132"/>
        <w:tab w:val="left" w:pos="-563"/>
        <w:tab w:val="left" w:pos="-283"/>
        <w:tab w:val="left" w:pos="6"/>
        <w:tab w:val="left" w:pos="575"/>
        <w:tab w:val="left" w:pos="1361"/>
        <w:tab w:val="left" w:pos="1712"/>
        <w:tab w:val="left" w:pos="2281"/>
        <w:tab w:val="left" w:pos="2850"/>
        <w:tab w:val="left" w:pos="3419"/>
        <w:tab w:val="left" w:pos="3988"/>
        <w:tab w:val="left" w:pos="4556"/>
        <w:tab w:val="left" w:pos="5125"/>
        <w:tab w:val="left" w:pos="5694"/>
        <w:tab w:val="left" w:pos="6263"/>
        <w:tab w:val="left" w:pos="6832"/>
        <w:tab w:val="left" w:pos="7654"/>
        <w:tab w:val="left" w:pos="7969"/>
        <w:tab w:val="left" w:pos="8538"/>
        <w:tab w:val="left" w:pos="9107"/>
      </w:tabs>
      <w:ind w:left="575"/>
    </w:pPr>
    <w:rPr>
      <w:rFonts w:ascii="Gozl" w:hAnsi="Gozl"/>
      <w:lang w:val="nl-NL"/>
    </w:rPr>
  </w:style>
  <w:style w:type="paragraph" w:styleId="Plattetekstinspringen2">
    <w:name w:val="Body Text Indent 2"/>
    <w:basedOn w:val="Standaard"/>
    <w:pPr>
      <w:widowControl w:val="0"/>
      <w:tabs>
        <w:tab w:val="left" w:pos="-1355"/>
        <w:tab w:val="left" w:pos="-1132"/>
        <w:tab w:val="left" w:pos="-563"/>
        <w:tab w:val="left" w:pos="-283"/>
        <w:tab w:val="left" w:pos="6"/>
        <w:tab w:val="left" w:pos="575"/>
        <w:tab w:val="left" w:pos="1361"/>
        <w:tab w:val="left" w:pos="1712"/>
        <w:tab w:val="left" w:pos="2281"/>
        <w:tab w:val="left" w:pos="2850"/>
        <w:tab w:val="left" w:pos="3419"/>
        <w:tab w:val="left" w:pos="3988"/>
        <w:tab w:val="left" w:pos="4556"/>
        <w:tab w:val="left" w:pos="5125"/>
        <w:tab w:val="left" w:pos="5694"/>
        <w:tab w:val="left" w:pos="6263"/>
        <w:tab w:val="left" w:pos="6832"/>
        <w:tab w:val="left" w:pos="7654"/>
        <w:tab w:val="left" w:pos="7969"/>
        <w:tab w:val="left" w:pos="8538"/>
        <w:tab w:val="left" w:pos="9107"/>
      </w:tabs>
      <w:ind w:left="1361" w:hanging="1361"/>
    </w:pPr>
    <w:rPr>
      <w:rFonts w:ascii="Gozl" w:hAnsi="Gozl"/>
      <w:lang w:val="nl-NL"/>
    </w:rPr>
  </w:style>
  <w:style w:type="paragraph" w:styleId="Plattetekstinspringen3">
    <w:name w:val="Body Text Indent 3"/>
    <w:basedOn w:val="Standaard"/>
    <w:pPr>
      <w:widowControl w:val="0"/>
      <w:tabs>
        <w:tab w:val="left" w:pos="-1355"/>
        <w:tab w:val="left" w:pos="-1132"/>
        <w:tab w:val="left" w:pos="-563"/>
        <w:tab w:val="left" w:pos="-283"/>
        <w:tab w:val="left" w:pos="6"/>
        <w:tab w:val="left" w:pos="575"/>
        <w:tab w:val="left" w:pos="1361"/>
        <w:tab w:val="left" w:pos="1712"/>
        <w:tab w:val="left" w:pos="2281"/>
        <w:tab w:val="left" w:pos="2850"/>
        <w:tab w:val="left" w:pos="3419"/>
        <w:tab w:val="left" w:pos="3988"/>
        <w:tab w:val="left" w:pos="4556"/>
        <w:tab w:val="left" w:pos="5125"/>
        <w:tab w:val="left" w:pos="5694"/>
        <w:tab w:val="left" w:pos="6263"/>
        <w:tab w:val="left" w:pos="6832"/>
        <w:tab w:val="left" w:pos="7654"/>
        <w:tab w:val="left" w:pos="7969"/>
        <w:tab w:val="left" w:pos="8538"/>
        <w:tab w:val="left" w:pos="9107"/>
      </w:tabs>
      <w:ind w:left="570" w:hanging="570"/>
    </w:pPr>
    <w:rPr>
      <w:rFonts w:ascii="Gozl" w:hAnsi="Gozl"/>
      <w:lang w:val="nl-NL"/>
    </w:rPr>
  </w:style>
  <w:style w:type="paragraph" w:styleId="Plattetekst2">
    <w:name w:val="Body Text 2"/>
    <w:basedOn w:val="Standaard"/>
    <w:pPr>
      <w:jc w:val="both"/>
    </w:pPr>
    <w:rPr>
      <w:color w:val="FF0000"/>
      <w:lang w:val="nl-NL"/>
    </w:rPr>
  </w:style>
  <w:style w:type="character" w:styleId="Paginanummer">
    <w:name w:val="page number"/>
    <w:basedOn w:val="Standaardalinea-lettertype"/>
  </w:style>
  <w:style w:type="character" w:styleId="Hyperlink">
    <w:name w:val="Hyperlink"/>
    <w:uiPriority w:val="99"/>
    <w:rPr>
      <w:color w:val="0000FF"/>
      <w:u w:val="single"/>
    </w:rPr>
  </w:style>
  <w:style w:type="paragraph" w:styleId="Lijstalinea">
    <w:name w:val="List Paragraph"/>
    <w:basedOn w:val="Standaard"/>
    <w:uiPriority w:val="34"/>
    <w:qFormat/>
    <w:rsid w:val="00EB756A"/>
    <w:pPr>
      <w:overflowPunct/>
      <w:autoSpaceDE/>
      <w:autoSpaceDN/>
      <w:adjustRightInd/>
      <w:ind w:left="720"/>
      <w:contextualSpacing/>
      <w:textAlignment w:val="auto"/>
    </w:pPr>
    <w:rPr>
      <w:rFonts w:ascii="Times New Roman" w:eastAsia="SimSun" w:hAnsi="Times New Roman"/>
      <w:lang w:val="nl-NL" w:eastAsia="en-US"/>
    </w:rPr>
  </w:style>
  <w:style w:type="paragraph" w:customStyle="1" w:styleId="Default">
    <w:name w:val="Default"/>
    <w:rsid w:val="00EB756A"/>
    <w:pPr>
      <w:autoSpaceDE w:val="0"/>
      <w:autoSpaceDN w:val="0"/>
      <w:adjustRightInd w:val="0"/>
    </w:pPr>
    <w:rPr>
      <w:rFonts w:ascii="Arial" w:eastAsia="Calibri" w:hAnsi="Arial" w:cs="Arial"/>
      <w:color w:val="000000"/>
      <w:sz w:val="24"/>
      <w:szCs w:val="24"/>
      <w:lang w:eastAsia="en-US"/>
    </w:rPr>
  </w:style>
  <w:style w:type="character" w:customStyle="1" w:styleId="VoettekstChar">
    <w:name w:val="Voettekst Char"/>
    <w:link w:val="Voettekst"/>
    <w:uiPriority w:val="99"/>
    <w:rsid w:val="00C21730"/>
    <w:rPr>
      <w:rFonts w:ascii="Arial" w:hAnsi="Arial"/>
      <w:lang w:val="nl"/>
    </w:rPr>
  </w:style>
  <w:style w:type="paragraph" w:styleId="Ballontekst">
    <w:name w:val="Balloon Text"/>
    <w:basedOn w:val="Standaard"/>
    <w:link w:val="BallontekstChar"/>
    <w:rsid w:val="00C21730"/>
    <w:rPr>
      <w:rFonts w:ascii="Tahoma" w:hAnsi="Tahoma"/>
      <w:sz w:val="16"/>
      <w:szCs w:val="16"/>
      <w:lang w:eastAsia="x-none"/>
    </w:rPr>
  </w:style>
  <w:style w:type="character" w:customStyle="1" w:styleId="BallontekstChar">
    <w:name w:val="Ballontekst Char"/>
    <w:link w:val="Ballontekst"/>
    <w:rsid w:val="00C21730"/>
    <w:rPr>
      <w:rFonts w:ascii="Tahoma" w:hAnsi="Tahoma" w:cs="Tahoma"/>
      <w:sz w:val="16"/>
      <w:szCs w:val="16"/>
      <w:lang w:val="nl"/>
    </w:rPr>
  </w:style>
  <w:style w:type="character" w:customStyle="1" w:styleId="KoptekstChar">
    <w:name w:val="Koptekst Char"/>
    <w:link w:val="Koptekst"/>
    <w:uiPriority w:val="99"/>
    <w:rsid w:val="00C21730"/>
    <w:rPr>
      <w:rFonts w:ascii="Arial" w:hAnsi="Arial"/>
      <w:lang w:val="nl"/>
    </w:rPr>
  </w:style>
  <w:style w:type="paragraph" w:customStyle="1" w:styleId="Style1">
    <w:name w:val="Style 1"/>
    <w:basedOn w:val="Standaard"/>
    <w:uiPriority w:val="99"/>
    <w:rsid w:val="00B438C2"/>
    <w:pPr>
      <w:widowControl w:val="0"/>
      <w:overflowPunct/>
      <w:textAlignment w:val="auto"/>
    </w:pPr>
    <w:rPr>
      <w:rFonts w:ascii="Times New Roman" w:hAnsi="Times New Roman"/>
      <w:sz w:val="24"/>
      <w:szCs w:val="24"/>
      <w:lang w:val="nl-NL"/>
    </w:rPr>
  </w:style>
  <w:style w:type="paragraph" w:customStyle="1" w:styleId="kop2ovk">
    <w:name w:val="kop 2 ovk"/>
    <w:basedOn w:val="Kop3"/>
    <w:next w:val="Standaard"/>
    <w:rsid w:val="00F26BCB"/>
    <w:pPr>
      <w:widowControl w:val="0"/>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spacing w:line="360" w:lineRule="auto"/>
      <w:ind w:left="0" w:right="-567" w:firstLine="0"/>
      <w:textAlignment w:val="auto"/>
    </w:pPr>
    <w:rPr>
      <w:bCs w:val="0"/>
      <w:snapToGrid w:val="0"/>
      <w:color w:val="auto"/>
      <w:sz w:val="22"/>
      <w:szCs w:val="22"/>
      <w:lang w:val="nl-NL"/>
    </w:rPr>
  </w:style>
  <w:style w:type="character" w:styleId="Verwijzingopmerking">
    <w:name w:val="annotation reference"/>
    <w:rsid w:val="00D31D41"/>
    <w:rPr>
      <w:sz w:val="16"/>
      <w:szCs w:val="16"/>
    </w:rPr>
  </w:style>
  <w:style w:type="paragraph" w:styleId="Tekstopmerking">
    <w:name w:val="annotation text"/>
    <w:basedOn w:val="Standaard"/>
    <w:link w:val="TekstopmerkingChar"/>
    <w:rsid w:val="00D31D41"/>
  </w:style>
  <w:style w:type="character" w:customStyle="1" w:styleId="TekstopmerkingChar">
    <w:name w:val="Tekst opmerking Char"/>
    <w:link w:val="Tekstopmerking"/>
    <w:rsid w:val="00D31D41"/>
    <w:rPr>
      <w:rFonts w:ascii="Arial" w:hAnsi="Arial"/>
      <w:lang w:val="nl"/>
    </w:rPr>
  </w:style>
  <w:style w:type="paragraph" w:styleId="Onderwerpvanopmerking">
    <w:name w:val="annotation subject"/>
    <w:basedOn w:val="Tekstopmerking"/>
    <w:next w:val="Tekstopmerking"/>
    <w:link w:val="OnderwerpvanopmerkingChar"/>
    <w:rsid w:val="00D31D41"/>
    <w:rPr>
      <w:b/>
      <w:bCs/>
    </w:rPr>
  </w:style>
  <w:style w:type="character" w:customStyle="1" w:styleId="OnderwerpvanopmerkingChar">
    <w:name w:val="Onderwerp van opmerking Char"/>
    <w:link w:val="Onderwerpvanopmerking"/>
    <w:rsid w:val="00D31D41"/>
    <w:rPr>
      <w:rFonts w:ascii="Arial" w:hAnsi="Arial"/>
      <w:b/>
      <w:bCs/>
      <w:lang w:val="nl"/>
    </w:rPr>
  </w:style>
  <w:style w:type="paragraph" w:styleId="Kopvaninhoudsopgave">
    <w:name w:val="TOC Heading"/>
    <w:basedOn w:val="Kop1"/>
    <w:next w:val="Standaard"/>
    <w:uiPriority w:val="39"/>
    <w:semiHidden/>
    <w:unhideWhenUsed/>
    <w:qFormat/>
    <w:rsid w:val="00C7663F"/>
    <w:pPr>
      <w:keepLines/>
      <w:widowControl/>
      <w:tabs>
        <w:tab w:val="clear" w:pos="-1355"/>
        <w:tab w:val="clear" w:pos="-1132"/>
        <w:tab w:val="clear" w:pos="-563"/>
        <w:tab w:val="clear" w:pos="-283"/>
        <w:tab w:val="clear" w:pos="6"/>
        <w:tab w:val="clear" w:pos="575"/>
        <w:tab w:val="clear" w:pos="1361"/>
        <w:tab w:val="clear" w:pos="1712"/>
        <w:tab w:val="clear" w:pos="2281"/>
        <w:tab w:val="clear" w:pos="2850"/>
        <w:tab w:val="clear" w:pos="3419"/>
        <w:tab w:val="clear" w:pos="3988"/>
        <w:tab w:val="clear" w:pos="4556"/>
        <w:tab w:val="clear" w:pos="5125"/>
        <w:tab w:val="clear" w:pos="5694"/>
        <w:tab w:val="clear" w:pos="6263"/>
        <w:tab w:val="clear" w:pos="6832"/>
        <w:tab w:val="clear" w:pos="7654"/>
        <w:tab w:val="clear" w:pos="7969"/>
        <w:tab w:val="clear" w:pos="8538"/>
        <w:tab w:val="clear" w:pos="9107"/>
      </w:tabs>
      <w:overflowPunct/>
      <w:autoSpaceDE/>
      <w:autoSpaceDN/>
      <w:adjustRightInd/>
      <w:spacing w:before="480" w:line="276" w:lineRule="auto"/>
      <w:textAlignment w:val="auto"/>
      <w:outlineLvl w:val="9"/>
    </w:pPr>
    <w:rPr>
      <w:rFonts w:ascii="Cambria" w:hAnsi="Cambria"/>
      <w:color w:val="365F91"/>
      <w:sz w:val="28"/>
      <w:szCs w:val="28"/>
    </w:rPr>
  </w:style>
  <w:style w:type="paragraph" w:styleId="Inhopg1">
    <w:name w:val="toc 1"/>
    <w:basedOn w:val="Standaard"/>
    <w:next w:val="Standaard"/>
    <w:autoRedefine/>
    <w:uiPriority w:val="39"/>
    <w:rsid w:val="00C7663F"/>
  </w:style>
  <w:style w:type="paragraph" w:styleId="Inhopg3">
    <w:name w:val="toc 3"/>
    <w:basedOn w:val="Standaard"/>
    <w:next w:val="Standaard"/>
    <w:autoRedefine/>
    <w:uiPriority w:val="39"/>
    <w:rsid w:val="00C7663F"/>
    <w:pPr>
      <w:ind w:left="400"/>
    </w:pPr>
  </w:style>
  <w:style w:type="paragraph" w:styleId="Normaalweb">
    <w:name w:val="Normal (Web)"/>
    <w:basedOn w:val="Standaard"/>
    <w:uiPriority w:val="99"/>
    <w:unhideWhenUsed/>
    <w:rsid w:val="003966FC"/>
    <w:pPr>
      <w:overflowPunct/>
      <w:autoSpaceDE/>
      <w:autoSpaceDN/>
      <w:adjustRightInd/>
      <w:spacing w:before="100" w:beforeAutospacing="1" w:after="100" w:afterAutospacing="1"/>
      <w:textAlignment w:val="auto"/>
    </w:pPr>
    <w:rPr>
      <w:rFonts w:ascii="Times New Roman" w:hAnsi="Times New Roman"/>
      <w:sz w:val="24"/>
      <w:szCs w:val="24"/>
      <w:lang w:val="nl-NL"/>
    </w:rPr>
  </w:style>
  <w:style w:type="character" w:customStyle="1" w:styleId="normaltextrun">
    <w:name w:val="normaltextrun"/>
    <w:basedOn w:val="Standaardalinea-lettertype"/>
    <w:rsid w:val="00396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6041">
      <w:bodyDiv w:val="1"/>
      <w:marLeft w:val="0"/>
      <w:marRight w:val="0"/>
      <w:marTop w:val="0"/>
      <w:marBottom w:val="0"/>
      <w:divBdr>
        <w:top w:val="none" w:sz="0" w:space="0" w:color="auto"/>
        <w:left w:val="none" w:sz="0" w:space="0" w:color="auto"/>
        <w:bottom w:val="none" w:sz="0" w:space="0" w:color="auto"/>
        <w:right w:val="none" w:sz="0" w:space="0" w:color="auto"/>
      </w:divBdr>
    </w:div>
    <w:div w:id="67465047">
      <w:bodyDiv w:val="1"/>
      <w:marLeft w:val="0"/>
      <w:marRight w:val="0"/>
      <w:marTop w:val="0"/>
      <w:marBottom w:val="0"/>
      <w:divBdr>
        <w:top w:val="none" w:sz="0" w:space="0" w:color="auto"/>
        <w:left w:val="none" w:sz="0" w:space="0" w:color="auto"/>
        <w:bottom w:val="none" w:sz="0" w:space="0" w:color="auto"/>
        <w:right w:val="none" w:sz="0" w:space="0" w:color="auto"/>
      </w:divBdr>
    </w:div>
    <w:div w:id="72823078">
      <w:bodyDiv w:val="1"/>
      <w:marLeft w:val="0"/>
      <w:marRight w:val="0"/>
      <w:marTop w:val="0"/>
      <w:marBottom w:val="0"/>
      <w:divBdr>
        <w:top w:val="none" w:sz="0" w:space="0" w:color="auto"/>
        <w:left w:val="none" w:sz="0" w:space="0" w:color="auto"/>
        <w:bottom w:val="none" w:sz="0" w:space="0" w:color="auto"/>
        <w:right w:val="none" w:sz="0" w:space="0" w:color="auto"/>
      </w:divBdr>
    </w:div>
    <w:div w:id="158808532">
      <w:bodyDiv w:val="1"/>
      <w:marLeft w:val="0"/>
      <w:marRight w:val="0"/>
      <w:marTop w:val="0"/>
      <w:marBottom w:val="0"/>
      <w:divBdr>
        <w:top w:val="none" w:sz="0" w:space="0" w:color="auto"/>
        <w:left w:val="none" w:sz="0" w:space="0" w:color="auto"/>
        <w:bottom w:val="none" w:sz="0" w:space="0" w:color="auto"/>
        <w:right w:val="none" w:sz="0" w:space="0" w:color="auto"/>
      </w:divBdr>
    </w:div>
    <w:div w:id="219290638">
      <w:bodyDiv w:val="1"/>
      <w:marLeft w:val="0"/>
      <w:marRight w:val="0"/>
      <w:marTop w:val="0"/>
      <w:marBottom w:val="0"/>
      <w:divBdr>
        <w:top w:val="none" w:sz="0" w:space="0" w:color="auto"/>
        <w:left w:val="none" w:sz="0" w:space="0" w:color="auto"/>
        <w:bottom w:val="none" w:sz="0" w:space="0" w:color="auto"/>
        <w:right w:val="none" w:sz="0" w:space="0" w:color="auto"/>
      </w:divBdr>
    </w:div>
    <w:div w:id="291402199">
      <w:bodyDiv w:val="1"/>
      <w:marLeft w:val="0"/>
      <w:marRight w:val="0"/>
      <w:marTop w:val="0"/>
      <w:marBottom w:val="0"/>
      <w:divBdr>
        <w:top w:val="none" w:sz="0" w:space="0" w:color="auto"/>
        <w:left w:val="none" w:sz="0" w:space="0" w:color="auto"/>
        <w:bottom w:val="none" w:sz="0" w:space="0" w:color="auto"/>
        <w:right w:val="none" w:sz="0" w:space="0" w:color="auto"/>
      </w:divBdr>
    </w:div>
    <w:div w:id="478421712">
      <w:bodyDiv w:val="1"/>
      <w:marLeft w:val="0"/>
      <w:marRight w:val="0"/>
      <w:marTop w:val="0"/>
      <w:marBottom w:val="0"/>
      <w:divBdr>
        <w:top w:val="none" w:sz="0" w:space="0" w:color="auto"/>
        <w:left w:val="none" w:sz="0" w:space="0" w:color="auto"/>
        <w:bottom w:val="none" w:sz="0" w:space="0" w:color="auto"/>
        <w:right w:val="none" w:sz="0" w:space="0" w:color="auto"/>
      </w:divBdr>
    </w:div>
    <w:div w:id="559440879">
      <w:bodyDiv w:val="1"/>
      <w:marLeft w:val="0"/>
      <w:marRight w:val="0"/>
      <w:marTop w:val="0"/>
      <w:marBottom w:val="0"/>
      <w:divBdr>
        <w:top w:val="none" w:sz="0" w:space="0" w:color="auto"/>
        <w:left w:val="none" w:sz="0" w:space="0" w:color="auto"/>
        <w:bottom w:val="none" w:sz="0" w:space="0" w:color="auto"/>
        <w:right w:val="none" w:sz="0" w:space="0" w:color="auto"/>
      </w:divBdr>
    </w:div>
    <w:div w:id="640814165">
      <w:bodyDiv w:val="1"/>
      <w:marLeft w:val="0"/>
      <w:marRight w:val="0"/>
      <w:marTop w:val="0"/>
      <w:marBottom w:val="0"/>
      <w:divBdr>
        <w:top w:val="none" w:sz="0" w:space="0" w:color="auto"/>
        <w:left w:val="none" w:sz="0" w:space="0" w:color="auto"/>
        <w:bottom w:val="none" w:sz="0" w:space="0" w:color="auto"/>
        <w:right w:val="none" w:sz="0" w:space="0" w:color="auto"/>
      </w:divBdr>
    </w:div>
    <w:div w:id="794756764">
      <w:bodyDiv w:val="1"/>
      <w:marLeft w:val="0"/>
      <w:marRight w:val="0"/>
      <w:marTop w:val="0"/>
      <w:marBottom w:val="0"/>
      <w:divBdr>
        <w:top w:val="none" w:sz="0" w:space="0" w:color="auto"/>
        <w:left w:val="none" w:sz="0" w:space="0" w:color="auto"/>
        <w:bottom w:val="none" w:sz="0" w:space="0" w:color="auto"/>
        <w:right w:val="none" w:sz="0" w:space="0" w:color="auto"/>
      </w:divBdr>
    </w:div>
    <w:div w:id="807671523">
      <w:bodyDiv w:val="1"/>
      <w:marLeft w:val="0"/>
      <w:marRight w:val="0"/>
      <w:marTop w:val="0"/>
      <w:marBottom w:val="0"/>
      <w:divBdr>
        <w:top w:val="none" w:sz="0" w:space="0" w:color="auto"/>
        <w:left w:val="none" w:sz="0" w:space="0" w:color="auto"/>
        <w:bottom w:val="none" w:sz="0" w:space="0" w:color="auto"/>
        <w:right w:val="none" w:sz="0" w:space="0" w:color="auto"/>
      </w:divBdr>
    </w:div>
    <w:div w:id="837304624">
      <w:bodyDiv w:val="1"/>
      <w:marLeft w:val="0"/>
      <w:marRight w:val="0"/>
      <w:marTop w:val="0"/>
      <w:marBottom w:val="0"/>
      <w:divBdr>
        <w:top w:val="none" w:sz="0" w:space="0" w:color="auto"/>
        <w:left w:val="none" w:sz="0" w:space="0" w:color="auto"/>
        <w:bottom w:val="none" w:sz="0" w:space="0" w:color="auto"/>
        <w:right w:val="none" w:sz="0" w:space="0" w:color="auto"/>
      </w:divBdr>
    </w:div>
    <w:div w:id="946503519">
      <w:bodyDiv w:val="1"/>
      <w:marLeft w:val="0"/>
      <w:marRight w:val="0"/>
      <w:marTop w:val="0"/>
      <w:marBottom w:val="0"/>
      <w:divBdr>
        <w:top w:val="none" w:sz="0" w:space="0" w:color="auto"/>
        <w:left w:val="none" w:sz="0" w:space="0" w:color="auto"/>
        <w:bottom w:val="none" w:sz="0" w:space="0" w:color="auto"/>
        <w:right w:val="none" w:sz="0" w:space="0" w:color="auto"/>
      </w:divBdr>
    </w:div>
    <w:div w:id="984242965">
      <w:bodyDiv w:val="1"/>
      <w:marLeft w:val="0"/>
      <w:marRight w:val="0"/>
      <w:marTop w:val="0"/>
      <w:marBottom w:val="0"/>
      <w:divBdr>
        <w:top w:val="none" w:sz="0" w:space="0" w:color="auto"/>
        <w:left w:val="none" w:sz="0" w:space="0" w:color="auto"/>
        <w:bottom w:val="none" w:sz="0" w:space="0" w:color="auto"/>
        <w:right w:val="none" w:sz="0" w:space="0" w:color="auto"/>
      </w:divBdr>
    </w:div>
    <w:div w:id="1014378805">
      <w:bodyDiv w:val="1"/>
      <w:marLeft w:val="0"/>
      <w:marRight w:val="0"/>
      <w:marTop w:val="0"/>
      <w:marBottom w:val="0"/>
      <w:divBdr>
        <w:top w:val="none" w:sz="0" w:space="0" w:color="auto"/>
        <w:left w:val="none" w:sz="0" w:space="0" w:color="auto"/>
        <w:bottom w:val="none" w:sz="0" w:space="0" w:color="auto"/>
        <w:right w:val="none" w:sz="0" w:space="0" w:color="auto"/>
      </w:divBdr>
    </w:div>
    <w:div w:id="1021082026">
      <w:bodyDiv w:val="1"/>
      <w:marLeft w:val="0"/>
      <w:marRight w:val="0"/>
      <w:marTop w:val="0"/>
      <w:marBottom w:val="0"/>
      <w:divBdr>
        <w:top w:val="none" w:sz="0" w:space="0" w:color="auto"/>
        <w:left w:val="none" w:sz="0" w:space="0" w:color="auto"/>
        <w:bottom w:val="none" w:sz="0" w:space="0" w:color="auto"/>
        <w:right w:val="none" w:sz="0" w:space="0" w:color="auto"/>
      </w:divBdr>
    </w:div>
    <w:div w:id="1244487040">
      <w:bodyDiv w:val="1"/>
      <w:marLeft w:val="0"/>
      <w:marRight w:val="0"/>
      <w:marTop w:val="0"/>
      <w:marBottom w:val="0"/>
      <w:divBdr>
        <w:top w:val="none" w:sz="0" w:space="0" w:color="auto"/>
        <w:left w:val="none" w:sz="0" w:space="0" w:color="auto"/>
        <w:bottom w:val="none" w:sz="0" w:space="0" w:color="auto"/>
        <w:right w:val="none" w:sz="0" w:space="0" w:color="auto"/>
      </w:divBdr>
    </w:div>
    <w:div w:id="1296183297">
      <w:bodyDiv w:val="1"/>
      <w:marLeft w:val="0"/>
      <w:marRight w:val="0"/>
      <w:marTop w:val="0"/>
      <w:marBottom w:val="0"/>
      <w:divBdr>
        <w:top w:val="none" w:sz="0" w:space="0" w:color="auto"/>
        <w:left w:val="none" w:sz="0" w:space="0" w:color="auto"/>
        <w:bottom w:val="none" w:sz="0" w:space="0" w:color="auto"/>
        <w:right w:val="none" w:sz="0" w:space="0" w:color="auto"/>
      </w:divBdr>
    </w:div>
    <w:div w:id="1318538997">
      <w:bodyDiv w:val="1"/>
      <w:marLeft w:val="0"/>
      <w:marRight w:val="0"/>
      <w:marTop w:val="0"/>
      <w:marBottom w:val="0"/>
      <w:divBdr>
        <w:top w:val="none" w:sz="0" w:space="0" w:color="auto"/>
        <w:left w:val="none" w:sz="0" w:space="0" w:color="auto"/>
        <w:bottom w:val="none" w:sz="0" w:space="0" w:color="auto"/>
        <w:right w:val="none" w:sz="0" w:space="0" w:color="auto"/>
      </w:divBdr>
    </w:div>
    <w:div w:id="1376157544">
      <w:bodyDiv w:val="1"/>
      <w:marLeft w:val="0"/>
      <w:marRight w:val="0"/>
      <w:marTop w:val="0"/>
      <w:marBottom w:val="0"/>
      <w:divBdr>
        <w:top w:val="none" w:sz="0" w:space="0" w:color="auto"/>
        <w:left w:val="none" w:sz="0" w:space="0" w:color="auto"/>
        <w:bottom w:val="none" w:sz="0" w:space="0" w:color="auto"/>
        <w:right w:val="none" w:sz="0" w:space="0" w:color="auto"/>
      </w:divBdr>
    </w:div>
    <w:div w:id="1547452998">
      <w:bodyDiv w:val="1"/>
      <w:marLeft w:val="0"/>
      <w:marRight w:val="0"/>
      <w:marTop w:val="0"/>
      <w:marBottom w:val="0"/>
      <w:divBdr>
        <w:top w:val="none" w:sz="0" w:space="0" w:color="auto"/>
        <w:left w:val="none" w:sz="0" w:space="0" w:color="auto"/>
        <w:bottom w:val="none" w:sz="0" w:space="0" w:color="auto"/>
        <w:right w:val="none" w:sz="0" w:space="0" w:color="auto"/>
      </w:divBdr>
    </w:div>
    <w:div w:id="1649704650">
      <w:bodyDiv w:val="1"/>
      <w:marLeft w:val="0"/>
      <w:marRight w:val="0"/>
      <w:marTop w:val="0"/>
      <w:marBottom w:val="0"/>
      <w:divBdr>
        <w:top w:val="none" w:sz="0" w:space="0" w:color="auto"/>
        <w:left w:val="none" w:sz="0" w:space="0" w:color="auto"/>
        <w:bottom w:val="none" w:sz="0" w:space="0" w:color="auto"/>
        <w:right w:val="none" w:sz="0" w:space="0" w:color="auto"/>
      </w:divBdr>
    </w:div>
    <w:div w:id="1699238261">
      <w:bodyDiv w:val="1"/>
      <w:marLeft w:val="0"/>
      <w:marRight w:val="0"/>
      <w:marTop w:val="0"/>
      <w:marBottom w:val="0"/>
      <w:divBdr>
        <w:top w:val="none" w:sz="0" w:space="0" w:color="auto"/>
        <w:left w:val="none" w:sz="0" w:space="0" w:color="auto"/>
        <w:bottom w:val="none" w:sz="0" w:space="0" w:color="auto"/>
        <w:right w:val="none" w:sz="0" w:space="0" w:color="auto"/>
      </w:divBdr>
    </w:div>
    <w:div w:id="1926914014">
      <w:bodyDiv w:val="1"/>
      <w:marLeft w:val="0"/>
      <w:marRight w:val="0"/>
      <w:marTop w:val="0"/>
      <w:marBottom w:val="0"/>
      <w:divBdr>
        <w:top w:val="none" w:sz="0" w:space="0" w:color="auto"/>
        <w:left w:val="none" w:sz="0" w:space="0" w:color="auto"/>
        <w:bottom w:val="none" w:sz="0" w:space="0" w:color="auto"/>
        <w:right w:val="none" w:sz="0" w:space="0" w:color="auto"/>
      </w:divBdr>
    </w:div>
    <w:div w:id="2004429691">
      <w:bodyDiv w:val="1"/>
      <w:marLeft w:val="0"/>
      <w:marRight w:val="0"/>
      <w:marTop w:val="0"/>
      <w:marBottom w:val="0"/>
      <w:divBdr>
        <w:top w:val="none" w:sz="0" w:space="0" w:color="auto"/>
        <w:left w:val="none" w:sz="0" w:space="0" w:color="auto"/>
        <w:bottom w:val="none" w:sz="0" w:space="0" w:color="auto"/>
        <w:right w:val="none" w:sz="0" w:space="0" w:color="auto"/>
      </w:divBdr>
    </w:div>
    <w:div w:id="2080904081">
      <w:bodyDiv w:val="1"/>
      <w:marLeft w:val="0"/>
      <w:marRight w:val="0"/>
      <w:marTop w:val="0"/>
      <w:marBottom w:val="0"/>
      <w:divBdr>
        <w:top w:val="none" w:sz="0" w:space="0" w:color="auto"/>
        <w:left w:val="none" w:sz="0" w:space="0" w:color="auto"/>
        <w:bottom w:val="none" w:sz="0" w:space="0" w:color="auto"/>
        <w:right w:val="none" w:sz="0" w:space="0" w:color="auto"/>
      </w:divBdr>
    </w:div>
    <w:div w:id="209519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nderned.nl" TargetMode="External"/><Relationship Id="rId13" Type="http://schemas.openxmlformats.org/officeDocument/2006/relationships/hyperlink" Target="mailto:CS_limburg@hospitallogistics.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elastingdienst.n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all@hospitallogistics.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eveiliging@mumc.nl" TargetMode="External"/><Relationship Id="rId4" Type="http://schemas.openxmlformats.org/officeDocument/2006/relationships/settings" Target="settings.xml"/><Relationship Id="rId9" Type="http://schemas.openxmlformats.org/officeDocument/2006/relationships/hyperlink" Target="mailto:recall@mumc.n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Sjablonen\FB%20brief%20extern.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2E1E6-B438-45AE-9E9A-A1C1C578D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 brief extern</Template>
  <TotalTime>0</TotalTime>
  <Pages>17</Pages>
  <Words>4145</Words>
  <Characters>25971</Characters>
  <Application>Microsoft Office Word</Application>
  <DocSecurity>0</DocSecurity>
  <Lines>216</Lines>
  <Paragraphs>60</Paragraphs>
  <ScaleCrop>false</ScaleCrop>
  <HeadingPairs>
    <vt:vector size="2" baseType="variant">
      <vt:variant>
        <vt:lpstr>Titel</vt:lpstr>
      </vt:variant>
      <vt:variant>
        <vt:i4>1</vt:i4>
      </vt:variant>
    </vt:vector>
  </HeadingPairs>
  <TitlesOfParts>
    <vt:vector size="1" baseType="lpstr">
      <vt:lpstr>Betreft:</vt:lpstr>
    </vt:vector>
  </TitlesOfParts>
  <Company>Stichting G.O.Z.L.</Company>
  <LinksUpToDate>false</LinksUpToDate>
  <CharactersWithSpaces>30056</CharactersWithSpaces>
  <SharedDoc>false</SharedDoc>
  <HLinks>
    <vt:vector size="30" baseType="variant">
      <vt:variant>
        <vt:i4>2752574</vt:i4>
      </vt:variant>
      <vt:variant>
        <vt:i4>12</vt:i4>
      </vt:variant>
      <vt:variant>
        <vt:i4>0</vt:i4>
      </vt:variant>
      <vt:variant>
        <vt:i4>5</vt:i4>
      </vt:variant>
      <vt:variant>
        <vt:lpwstr>mailto:CS_limburg@hospitallogistics.eu</vt:lpwstr>
      </vt:variant>
      <vt:variant>
        <vt:lpwstr/>
      </vt:variant>
      <vt:variant>
        <vt:i4>6946942</vt:i4>
      </vt:variant>
      <vt:variant>
        <vt:i4>9</vt:i4>
      </vt:variant>
      <vt:variant>
        <vt:i4>0</vt:i4>
      </vt:variant>
      <vt:variant>
        <vt:i4>5</vt:i4>
      </vt:variant>
      <vt:variant>
        <vt:lpwstr>http://www.belastingdienst.nl/</vt:lpwstr>
      </vt:variant>
      <vt:variant>
        <vt:lpwstr/>
      </vt:variant>
      <vt:variant>
        <vt:i4>1179702</vt:i4>
      </vt:variant>
      <vt:variant>
        <vt:i4>6</vt:i4>
      </vt:variant>
      <vt:variant>
        <vt:i4>0</vt:i4>
      </vt:variant>
      <vt:variant>
        <vt:i4>5</vt:i4>
      </vt:variant>
      <vt:variant>
        <vt:lpwstr>mailto:recall@hospitallogistics.eu</vt:lpwstr>
      </vt:variant>
      <vt:variant>
        <vt:lpwstr/>
      </vt:variant>
      <vt:variant>
        <vt:i4>3801111</vt:i4>
      </vt:variant>
      <vt:variant>
        <vt:i4>3</vt:i4>
      </vt:variant>
      <vt:variant>
        <vt:i4>0</vt:i4>
      </vt:variant>
      <vt:variant>
        <vt:i4>5</vt:i4>
      </vt:variant>
      <vt:variant>
        <vt:lpwstr>mailto:beveiliging@mumc.nl</vt:lpwstr>
      </vt:variant>
      <vt:variant>
        <vt:lpwstr/>
      </vt:variant>
      <vt:variant>
        <vt:i4>2555916</vt:i4>
      </vt:variant>
      <vt:variant>
        <vt:i4>0</vt:i4>
      </vt:variant>
      <vt:variant>
        <vt:i4>0</vt:i4>
      </vt:variant>
      <vt:variant>
        <vt:i4>5</vt:i4>
      </vt:variant>
      <vt:variant>
        <vt:lpwstr>mailto:recall@mumc.nl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Betreft:</dc:title>
  <dc:subject/>
  <dc:creator>Fac. Bedrijf</dc:creator>
  <cp:keywords/>
  <cp:lastModifiedBy>Hamaekers, Y.A.H. (Youri)</cp:lastModifiedBy>
  <cp:revision>7</cp:revision>
  <cp:lastPrinted>2013-09-16T10:13:00Z</cp:lastPrinted>
  <dcterms:created xsi:type="dcterms:W3CDTF">2026-04-16T13:25:00Z</dcterms:created>
  <dcterms:modified xsi:type="dcterms:W3CDTF">2026-04-21T07:15:00Z</dcterms:modified>
</cp:coreProperties>
</file>