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08FA" w:rsidR="00F408FA" w:rsidP="55EFBDB6" w:rsidRDefault="00811960" w14:paraId="654BE82B" w14:textId="14277F51">
      <w:pPr>
        <w:jc w:val="both"/>
        <w:rPr>
          <w:rFonts w:ascii="Calibri" w:hAnsi="Calibri" w:cs="Calibri"/>
        </w:rPr>
      </w:pPr>
      <w:r w:rsidRPr="55EFBDB6" w:rsidR="00811960">
        <w:rPr>
          <w:rFonts w:ascii="Calibri" w:hAnsi="Calibri" w:cs="Calibri"/>
          <w:b w:val="1"/>
          <w:bCs w:val="1"/>
        </w:rPr>
        <w:t xml:space="preserve">Bijlage 7: </w:t>
      </w:r>
      <w:r w:rsidRPr="55EFBDB6" w:rsidR="00F408FA">
        <w:rPr>
          <w:rFonts w:ascii="Calibri" w:hAnsi="Calibri" w:cs="Calibri"/>
          <w:b w:val="1"/>
          <w:bCs w:val="1"/>
        </w:rPr>
        <w:t>Format ondersteuningsvisie</w:t>
      </w:r>
    </w:p>
    <w:p w:rsidRPr="00F408FA" w:rsidR="00F408FA" w:rsidP="62855536" w:rsidRDefault="00811960" w14:paraId="66D2AE55" w14:textId="69176102">
      <w:pPr>
        <w:jc w:val="both"/>
        <w:rPr>
          <w:rFonts w:ascii="Calibri" w:hAnsi="Calibri" w:cs="Calibri"/>
        </w:rPr>
      </w:pPr>
      <w:r w:rsidRPr="55EFBDB6" w:rsidR="00F408FA">
        <w:rPr>
          <w:rFonts w:ascii="Calibri" w:hAnsi="Calibri" w:cs="Calibri"/>
          <w:b w:val="1"/>
          <w:bCs w:val="1"/>
        </w:rPr>
        <w:t xml:space="preserve">Inkoop </w:t>
      </w:r>
      <w:r w:rsidRPr="55EFBDB6" w:rsidR="00F408FA">
        <w:rPr>
          <w:rFonts w:ascii="Calibri" w:hAnsi="Calibri" w:cs="Calibri"/>
          <w:b w:val="1"/>
          <w:bCs w:val="1"/>
        </w:rPr>
        <w:t>Wmo</w:t>
      </w:r>
      <w:r w:rsidRPr="55EFBDB6" w:rsidR="00F408FA">
        <w:rPr>
          <w:rFonts w:ascii="Calibri" w:hAnsi="Calibri" w:cs="Calibri"/>
          <w:b w:val="1"/>
          <w:bCs w:val="1"/>
        </w:rPr>
        <w:t xml:space="preserve"> Begeleiding Individueel Gemeente Helmond 2026 </w:t>
      </w:r>
      <w:r>
        <w:br/>
      </w:r>
      <w:r>
        <w:br/>
      </w:r>
      <w:r w:rsidRPr="55EFBDB6" w:rsidR="00F408FA">
        <w:rPr>
          <w:rFonts w:ascii="Calibri" w:hAnsi="Calibri" w:cs="Calibri"/>
        </w:rPr>
        <w:t>Voor het beantwoorden van de vragen geldt een maximum van één </w:t>
      </w:r>
      <w:r w:rsidRPr="55EFBDB6" w:rsidR="00C04D0C">
        <w:rPr>
          <w:rFonts w:ascii="Calibri" w:hAnsi="Calibri" w:cs="Calibri"/>
        </w:rPr>
        <w:t>A</w:t>
      </w:r>
      <w:r w:rsidRPr="55EFBDB6" w:rsidR="00F408FA">
        <w:rPr>
          <w:rFonts w:ascii="Calibri" w:hAnsi="Calibri" w:cs="Calibri"/>
        </w:rPr>
        <w:t>4 per gestelde deelvraag. Opdrachtgever stelt antwoorden die zakelijk en </w:t>
      </w:r>
      <w:r w:rsidRPr="55EFBDB6" w:rsidR="00F408FA">
        <w:rPr>
          <w:rFonts w:ascii="Calibri" w:hAnsi="Calibri" w:cs="Calibri"/>
          <w:i w:val="1"/>
          <w:iCs w:val="1"/>
        </w:rPr>
        <w:t>to</w:t>
      </w:r>
      <w:r w:rsidRPr="55EFBDB6" w:rsidR="00F408FA">
        <w:rPr>
          <w:rFonts w:ascii="Calibri" w:hAnsi="Calibri" w:cs="Calibri"/>
          <w:i w:val="1"/>
          <w:iCs w:val="1"/>
        </w:rPr>
        <w:t> </w:t>
      </w:r>
      <w:r w:rsidRPr="55EFBDB6" w:rsidR="00F408FA">
        <w:rPr>
          <w:rFonts w:ascii="Calibri" w:hAnsi="Calibri" w:cs="Calibri"/>
          <w:i w:val="1"/>
          <w:iCs w:val="1"/>
        </w:rPr>
        <w:t>the</w:t>
      </w:r>
      <w:r w:rsidRPr="55EFBDB6" w:rsidR="00F408FA">
        <w:rPr>
          <w:rFonts w:ascii="Calibri" w:hAnsi="Calibri" w:cs="Calibri"/>
          <w:i w:val="1"/>
          <w:iCs w:val="1"/>
        </w:rPr>
        <w:t> point </w:t>
      </w:r>
      <w:r w:rsidRPr="55EFBDB6" w:rsidR="00F408FA">
        <w:rPr>
          <w:rFonts w:ascii="Calibri" w:hAnsi="Calibri" w:cs="Calibri"/>
        </w:rPr>
        <w:t>zijn op prijs. </w:t>
      </w:r>
      <w:r w:rsidRPr="55EFBDB6" w:rsidR="00F408FA">
        <w:rPr>
          <w:rFonts w:ascii="Calibri" w:hAnsi="Calibri" w:cs="Calibri"/>
        </w:rPr>
        <w:t> </w:t>
      </w:r>
    </w:p>
    <w:p w:rsidR="00F408FA" w:rsidP="62855536" w:rsidRDefault="00F408FA" w14:paraId="74CC6143" w14:textId="1394E5D3">
      <w:pPr>
        <w:jc w:val="both"/>
        <w:rPr>
          <w:rFonts w:ascii="Calibri" w:hAnsi="Calibri" w:eastAsia="Calibri" w:cs="Calibri"/>
        </w:rPr>
      </w:pPr>
      <w:r w:rsidRPr="62855536" w:rsidR="00F408FA">
        <w:rPr>
          <w:rFonts w:ascii="Calibri" w:hAnsi="Calibri" w:cs="Calibri"/>
        </w:rPr>
        <w:t>Om te toetsen of uw visie op ondersteuning voldoende voldoet aan de ondersteuningsvisie zoals de opdrachtgever die hanteert, worden uw antwoorden getoetst aan de ondersteuningsvisie van de gemeente Helmond. Deze is beschreven in paragraaf</w:t>
      </w:r>
      <w:r w:rsidRPr="62855536" w:rsidR="1AE31D0C">
        <w:rPr>
          <w:rFonts w:ascii="Calibri" w:hAnsi="Calibri" w:cs="Calibri"/>
        </w:rPr>
        <w:t xml:space="preserve"> </w:t>
      </w:r>
      <w:r w:rsidRPr="62855536" w:rsidR="4A4E3C2C">
        <w:rPr>
          <w:rFonts w:ascii="Calibri" w:hAnsi="Calibri" w:cs="Calibri"/>
        </w:rPr>
        <w:t xml:space="preserve">2.1.2 </w:t>
      </w:r>
      <w:r w:rsidRPr="62855536" w:rsidR="4A4E3C2C">
        <w:rPr>
          <w:rFonts w:ascii="Calibri" w:hAnsi="Calibri" w:eastAsia="Calibri" w:cs="Calibri"/>
          <w:color w:val="000000" w:themeColor="text1" w:themeTint="FF" w:themeShade="FF"/>
        </w:rPr>
        <w:t>Leidende principes en ondersteuningsvisie.</w:t>
      </w:r>
    </w:p>
    <w:p w:rsidR="317CBE5A" w:rsidP="62855536" w:rsidRDefault="317CBE5A" w14:paraId="65245FE2" w14:textId="75B52D2B">
      <w:pPr>
        <w:jc w:val="both"/>
        <w:rPr>
          <w:rFonts w:ascii="Calibri" w:hAnsi="Calibri" w:cs="Calibri"/>
        </w:rPr>
      </w:pPr>
    </w:p>
    <w:p w:rsidRPr="00F408FA" w:rsidR="00F408FA" w:rsidP="62855536" w:rsidRDefault="00F408FA" w14:paraId="5C5E298D" w14:textId="3A606D14">
      <w:pPr>
        <w:jc w:val="both"/>
        <w:rPr>
          <w:rFonts w:ascii="Calibri" w:hAnsi="Calibri" w:cs="Calibri"/>
        </w:rPr>
      </w:pPr>
      <w:r w:rsidRPr="62855536" w:rsidR="00F408FA">
        <w:rPr>
          <w:rFonts w:ascii="Calibri" w:hAnsi="Calibri" w:cs="Calibri"/>
        </w:rPr>
        <w:t xml:space="preserve">Is uw visie op ondersteuning niet voldoende in lijn met de visie zoals de gemeente Helmond die hanteert, dan kan de </w:t>
      </w:r>
      <w:r w:rsidRPr="62855536" w:rsidR="2FD220E0">
        <w:rPr>
          <w:rFonts w:ascii="Calibri" w:hAnsi="Calibri" w:cs="Calibri"/>
        </w:rPr>
        <w:t>o</w:t>
      </w:r>
      <w:r w:rsidRPr="62855536" w:rsidR="00F408FA">
        <w:rPr>
          <w:rFonts w:ascii="Calibri" w:hAnsi="Calibri" w:cs="Calibri"/>
        </w:rPr>
        <w:t>pdrachtgever een pas-toe-of-leg-uit-principe toepassen.  </w:t>
      </w:r>
    </w:p>
    <w:p w:rsidRPr="006F4BD5" w:rsidR="00F408FA" w:rsidP="62855536" w:rsidRDefault="00F408FA" w14:paraId="65FA85D3" w14:textId="19A6752C">
      <w:pPr>
        <w:jc w:val="both"/>
        <w:rPr>
          <w:rFonts w:ascii="Calibri" w:hAnsi="Calibri" w:cs="Calibri"/>
        </w:rPr>
      </w:pPr>
      <w:r w:rsidRPr="68FC014A" w:rsidR="00F408FA">
        <w:rPr>
          <w:rFonts w:ascii="Calibri" w:hAnsi="Calibri" w:cs="Calibri"/>
        </w:rPr>
        <w:t xml:space="preserve">Het niet verstrekken van de gevraagde documenten na één </w:t>
      </w:r>
      <w:r w:rsidRPr="68FC014A" w:rsidR="00F408FA">
        <w:rPr>
          <w:rFonts w:ascii="Calibri" w:hAnsi="Calibri" w:cs="Calibri"/>
        </w:rPr>
        <w:t xml:space="preserve">(1) </w:t>
      </w:r>
      <w:r w:rsidRPr="68FC014A" w:rsidR="00F408FA">
        <w:rPr>
          <w:rFonts w:ascii="Calibri" w:hAnsi="Calibri" w:cs="Calibri"/>
        </w:rPr>
        <w:t>herkansing, leidt tot uitsluiting. </w:t>
      </w:r>
      <w:r w:rsidRPr="68FC014A" w:rsidR="2FD220E0">
        <w:rPr>
          <w:rFonts w:ascii="Calibri" w:hAnsi="Calibri" w:cs="Calibri"/>
          <w:u w:val="single"/>
        </w:rPr>
        <w:t>Voor deze herkansing geldt dat de gevraagde documenten en bewijsmiddelen binnen vier (4) weken, na aanzegging, door opdrachtnemer aan opdrachtgever zijn verstrekt. </w:t>
      </w:r>
    </w:p>
    <w:p w:rsidRPr="006F4BD5" w:rsidR="00F408FA" w:rsidP="00F408FA" w:rsidRDefault="00F408FA" w14:paraId="172CA565" w14:textId="77777777">
      <w:pPr>
        <w:rPr>
          <w:rFonts w:ascii="Calibri" w:hAnsi="Calibri" w:cs="Calibri"/>
        </w:rPr>
      </w:pPr>
    </w:p>
    <w:p w:rsidRPr="006F4BD5" w:rsidR="00F408FA" w:rsidP="00F408FA" w:rsidRDefault="00F408FA" w14:paraId="5CC940A4" w14:textId="77777777">
      <w:pPr>
        <w:rPr>
          <w:rFonts w:ascii="Calibri" w:hAnsi="Calibri" w:cs="Calibri"/>
        </w:rPr>
      </w:pPr>
    </w:p>
    <w:p w:rsidRPr="006F4BD5" w:rsidR="00F408FA" w:rsidP="00F408FA" w:rsidRDefault="00F408FA" w14:paraId="348B4F04" w14:textId="77777777">
      <w:pPr>
        <w:rPr>
          <w:rFonts w:ascii="Calibri" w:hAnsi="Calibri" w:cs="Calibri"/>
        </w:rPr>
      </w:pPr>
    </w:p>
    <w:p w:rsidRPr="006F4BD5" w:rsidR="00F408FA" w:rsidP="00F408FA" w:rsidRDefault="00F408FA" w14:paraId="7B112DC9" w14:textId="77777777">
      <w:pPr>
        <w:rPr>
          <w:rFonts w:ascii="Calibri" w:hAnsi="Calibri" w:cs="Calibri"/>
        </w:rPr>
      </w:pPr>
    </w:p>
    <w:p w:rsidRPr="006F4BD5" w:rsidR="00F408FA" w:rsidP="00F408FA" w:rsidRDefault="00F408FA" w14:paraId="3EB93AF0" w14:textId="77777777">
      <w:pPr>
        <w:rPr>
          <w:rFonts w:ascii="Calibri" w:hAnsi="Calibri" w:cs="Calibri"/>
        </w:rPr>
      </w:pPr>
    </w:p>
    <w:p w:rsidRPr="006F4BD5" w:rsidR="00F408FA" w:rsidP="00F408FA" w:rsidRDefault="00F408FA" w14:paraId="0188E447" w14:textId="77777777">
      <w:pPr>
        <w:rPr>
          <w:rFonts w:ascii="Calibri" w:hAnsi="Calibri" w:cs="Calibri"/>
        </w:rPr>
      </w:pPr>
    </w:p>
    <w:p w:rsidRPr="006F4BD5" w:rsidR="00F408FA" w:rsidP="00F408FA" w:rsidRDefault="00F408FA" w14:paraId="49CF2D4D" w14:textId="77777777">
      <w:pPr>
        <w:rPr>
          <w:rFonts w:ascii="Calibri" w:hAnsi="Calibri" w:cs="Calibri"/>
        </w:rPr>
      </w:pPr>
    </w:p>
    <w:p w:rsidRPr="006F4BD5" w:rsidR="00F408FA" w:rsidP="00F408FA" w:rsidRDefault="00F408FA" w14:paraId="0C190F30" w14:textId="77777777">
      <w:pPr>
        <w:rPr>
          <w:rFonts w:ascii="Calibri" w:hAnsi="Calibri" w:cs="Calibri"/>
        </w:rPr>
      </w:pPr>
    </w:p>
    <w:p w:rsidRPr="006F4BD5" w:rsidR="00F408FA" w:rsidP="00F408FA" w:rsidRDefault="00F408FA" w14:paraId="159A0257" w14:textId="77777777">
      <w:pPr>
        <w:rPr>
          <w:rFonts w:ascii="Calibri" w:hAnsi="Calibri" w:cs="Calibri"/>
        </w:rPr>
      </w:pPr>
    </w:p>
    <w:p w:rsidRPr="006F4BD5" w:rsidR="00F408FA" w:rsidP="00F408FA" w:rsidRDefault="00F408FA" w14:paraId="6C087BDE" w14:textId="77777777">
      <w:pPr>
        <w:rPr>
          <w:rFonts w:ascii="Calibri" w:hAnsi="Calibri" w:cs="Calibri"/>
        </w:rPr>
      </w:pPr>
    </w:p>
    <w:p w:rsidRPr="006F4BD5" w:rsidR="00F408FA" w:rsidP="00F408FA" w:rsidRDefault="00F408FA" w14:paraId="332FC815" w14:textId="77777777">
      <w:pPr>
        <w:rPr>
          <w:rFonts w:ascii="Calibri" w:hAnsi="Calibri" w:cs="Calibri"/>
        </w:rPr>
      </w:pPr>
    </w:p>
    <w:p w:rsidRPr="006F4BD5" w:rsidR="00F408FA" w:rsidP="00F408FA" w:rsidRDefault="00F408FA" w14:paraId="7CB2B242" w14:textId="77777777">
      <w:pPr>
        <w:rPr>
          <w:rFonts w:ascii="Calibri" w:hAnsi="Calibri" w:cs="Calibri"/>
        </w:rPr>
      </w:pPr>
    </w:p>
    <w:p w:rsidRPr="006F4BD5" w:rsidR="00F408FA" w:rsidP="00F408FA" w:rsidRDefault="00F408FA" w14:paraId="798A482F" w14:textId="77777777">
      <w:pPr>
        <w:rPr>
          <w:rFonts w:ascii="Calibri" w:hAnsi="Calibri" w:cs="Calibri"/>
        </w:rPr>
      </w:pPr>
    </w:p>
    <w:p w:rsidRPr="006F4BD5" w:rsidR="00F408FA" w:rsidP="00F408FA" w:rsidRDefault="00F408FA" w14:paraId="283A76DA" w14:textId="77777777">
      <w:pPr>
        <w:rPr>
          <w:rFonts w:ascii="Calibri" w:hAnsi="Calibri" w:cs="Calibri"/>
        </w:rPr>
      </w:pPr>
    </w:p>
    <w:p w:rsidRPr="006F4BD5" w:rsidR="00F408FA" w:rsidP="00F408FA" w:rsidRDefault="00F408FA" w14:paraId="0226E6CE" w14:textId="77777777">
      <w:pPr>
        <w:rPr>
          <w:rFonts w:ascii="Calibri" w:hAnsi="Calibri" w:cs="Calibri"/>
        </w:rPr>
      </w:pPr>
    </w:p>
    <w:p w:rsidRPr="006F4BD5" w:rsidR="00F408FA" w:rsidP="00F408FA" w:rsidRDefault="00F408FA" w14:paraId="71A9E8FD" w14:textId="77777777">
      <w:pPr>
        <w:rPr>
          <w:rFonts w:ascii="Calibri" w:hAnsi="Calibri" w:cs="Calibri"/>
        </w:rPr>
      </w:pPr>
    </w:p>
    <w:p w:rsidRPr="006F4BD5" w:rsidR="00F408FA" w:rsidP="00F408FA" w:rsidRDefault="00F408FA" w14:paraId="4E803C5F" w14:textId="77777777">
      <w:pPr>
        <w:rPr>
          <w:rFonts w:ascii="Calibri" w:hAnsi="Calibri" w:cs="Calibri"/>
        </w:rPr>
      </w:pPr>
    </w:p>
    <w:p w:rsidRPr="006F4BD5" w:rsidR="00F408FA" w:rsidP="00F408FA" w:rsidRDefault="00F408FA" w14:paraId="0EE52934" w14:textId="77777777">
      <w:pPr>
        <w:rPr>
          <w:rFonts w:ascii="Calibri" w:hAnsi="Calibri" w:cs="Calibri"/>
        </w:rPr>
      </w:pPr>
    </w:p>
    <w:p w:rsidRPr="006F4BD5" w:rsidR="00F408FA" w:rsidP="00F408FA" w:rsidRDefault="00F408FA" w14:paraId="75057839" w14:textId="77777777">
      <w:pPr>
        <w:rPr>
          <w:rFonts w:ascii="Calibri" w:hAnsi="Calibri" w:cs="Calibri"/>
        </w:rPr>
      </w:pPr>
    </w:p>
    <w:p w:rsidRPr="006F4BD5" w:rsidR="00F408FA" w:rsidP="00F408FA" w:rsidRDefault="00F408FA" w14:paraId="149096C8" w14:textId="77777777">
      <w:pPr>
        <w:rPr>
          <w:rFonts w:ascii="Calibri" w:hAnsi="Calibri" w:cs="Calibri"/>
        </w:rPr>
      </w:pPr>
    </w:p>
    <w:p w:rsidRPr="006F4BD5" w:rsidR="00F408FA" w:rsidP="00F408FA" w:rsidRDefault="00F408FA" w14:paraId="1D192F21" w14:textId="77777777">
      <w:pPr>
        <w:rPr>
          <w:rFonts w:ascii="Calibri" w:hAnsi="Calibri" w:cs="Calibri"/>
        </w:rPr>
      </w:pPr>
    </w:p>
    <w:p w:rsidRPr="006F4BD5" w:rsidR="00F408FA" w:rsidP="00F408FA" w:rsidRDefault="00F408FA" w14:paraId="13C01967" w14:textId="77777777">
      <w:pPr>
        <w:rPr>
          <w:rFonts w:ascii="Calibri" w:hAnsi="Calibri" w:cs="Calibri"/>
        </w:rPr>
      </w:pPr>
    </w:p>
    <w:p w:rsidRPr="006F4BD5" w:rsidR="00F408FA" w:rsidP="00F408FA" w:rsidRDefault="00F408FA" w14:paraId="4C94EA0A" w14:textId="77777777">
      <w:pPr>
        <w:rPr>
          <w:rFonts w:ascii="Calibri" w:hAnsi="Calibri" w:cs="Calibri"/>
        </w:rPr>
      </w:pPr>
    </w:p>
    <w:tbl>
      <w:tblPr>
        <w:tblStyle w:val="Tabelraster"/>
        <w:tblW w:w="0" w:type="auto"/>
        <w:tblLook w:val="04A0" w:firstRow="1" w:lastRow="0" w:firstColumn="1" w:lastColumn="0" w:noHBand="0" w:noVBand="1"/>
      </w:tblPr>
      <w:tblGrid>
        <w:gridCol w:w="9062"/>
      </w:tblGrid>
      <w:tr w:rsidRPr="006F4BD5" w:rsidR="00F408FA" w:rsidTr="317CBE5A" w14:paraId="6A48E733" w14:textId="77777777">
        <w:tc>
          <w:tcPr>
            <w:tcW w:w="9062" w:type="dxa"/>
          </w:tcPr>
          <w:p w:rsidRPr="006F4BD5" w:rsidR="00F408FA" w:rsidP="317CBE5A" w:rsidRDefault="00F408FA" w14:paraId="739F0D98" w14:textId="6CE21E2F">
            <w:pPr>
              <w:rPr>
                <w:rFonts w:ascii="Calibri" w:hAnsi="Calibri" w:cs="Calibri"/>
              </w:rPr>
            </w:pPr>
            <w:r w:rsidRPr="317CBE5A">
              <w:rPr>
                <w:rFonts w:ascii="Calibri" w:hAnsi="Calibri" w:cs="Calibri"/>
              </w:rPr>
              <w:t>1. Passende ondersteuning betekent ook dat er niet meer ondersteuning dan nodig wordt ingezet. Beschrijf twee praktijksituaties waarin uw organisatie de ondersteuning op eigen initiatief heeft afgeschaald voor het einde van de looptijd van de toekenning. Beschrijf expliciet de methodieken die u toepast.  </w:t>
            </w:r>
          </w:p>
          <w:p w:rsidRPr="006F4BD5" w:rsidR="00F408FA" w:rsidP="00F408FA" w:rsidRDefault="35CD76DB" w14:paraId="59CB60AE" w14:textId="583C2490">
            <w:pPr>
              <w:rPr>
                <w:rFonts w:ascii="Calibri" w:hAnsi="Calibri" w:cs="Calibri"/>
              </w:rPr>
            </w:pPr>
            <w:r w:rsidRPr="317CBE5A">
              <w:rPr>
                <w:rFonts w:ascii="Calibri" w:hAnsi="Calibri" w:cs="Calibri"/>
              </w:rPr>
              <w:t xml:space="preserve">Zie </w:t>
            </w:r>
            <w:r w:rsidRPr="317CBE5A" w:rsidR="00DA0CC0">
              <w:rPr>
                <w:rFonts w:ascii="Calibri" w:hAnsi="Calibri" w:cs="Calibri"/>
              </w:rPr>
              <w:t xml:space="preserve">paragraaf </w:t>
            </w:r>
            <w:r w:rsidRPr="317CBE5A" w:rsidR="00DA0CC0">
              <w:rPr>
                <w:rFonts w:ascii="Calibri" w:hAnsi="Calibri" w:cs="Calibri"/>
                <w:i/>
                <w:iCs/>
              </w:rPr>
              <w:t>2.1.2.1 Passende ondersteuning is het uitgangspunt</w:t>
            </w:r>
            <w:r w:rsidRPr="317CBE5A" w:rsidR="00DA0CC0">
              <w:rPr>
                <w:rFonts w:ascii="Calibri" w:hAnsi="Calibri" w:cs="Calibri"/>
              </w:rPr>
              <w:t xml:space="preserve"> van het inkoopdocument</w:t>
            </w:r>
            <w:r w:rsidRPr="317CBE5A" w:rsidR="6C6F5342">
              <w:rPr>
                <w:rFonts w:ascii="Calibri" w:hAnsi="Calibri" w:cs="Calibri"/>
              </w:rPr>
              <w:t>.</w:t>
            </w:r>
          </w:p>
        </w:tc>
      </w:tr>
      <w:tr w:rsidRPr="006F4BD5" w:rsidR="00F408FA" w:rsidTr="317CBE5A" w14:paraId="1C1180ED" w14:textId="77777777">
        <w:trPr>
          <w:trHeight w:val="8661"/>
        </w:trPr>
        <w:tc>
          <w:tcPr>
            <w:tcW w:w="9062" w:type="dxa"/>
          </w:tcPr>
          <w:p w:rsidRPr="006F4BD5" w:rsidR="00F408FA" w:rsidP="00F408FA" w:rsidRDefault="00F408FA" w14:paraId="157281BB" w14:textId="77777777">
            <w:pPr>
              <w:rPr>
                <w:rFonts w:ascii="Calibri" w:hAnsi="Calibri" w:cs="Calibri"/>
              </w:rPr>
            </w:pPr>
          </w:p>
          <w:p w:rsidRPr="006F4BD5" w:rsidR="00F408FA" w:rsidP="00F408FA" w:rsidRDefault="00F408FA" w14:paraId="229096AF" w14:textId="77777777">
            <w:pPr>
              <w:rPr>
                <w:rFonts w:ascii="Calibri" w:hAnsi="Calibri" w:cs="Calibri"/>
              </w:rPr>
            </w:pPr>
          </w:p>
          <w:p w:rsidRPr="006F4BD5" w:rsidR="00F408FA" w:rsidP="00F408FA" w:rsidRDefault="00F408FA" w14:paraId="0BB5E29F" w14:textId="77777777">
            <w:pPr>
              <w:rPr>
                <w:rFonts w:ascii="Calibri" w:hAnsi="Calibri" w:cs="Calibri"/>
              </w:rPr>
            </w:pPr>
          </w:p>
          <w:p w:rsidRPr="006F4BD5" w:rsidR="00F408FA" w:rsidP="00F408FA" w:rsidRDefault="00F408FA" w14:paraId="7D075C11" w14:textId="77777777">
            <w:pPr>
              <w:rPr>
                <w:rFonts w:ascii="Calibri" w:hAnsi="Calibri" w:cs="Calibri"/>
              </w:rPr>
            </w:pPr>
          </w:p>
          <w:p w:rsidRPr="006F4BD5" w:rsidR="00F408FA" w:rsidP="00F408FA" w:rsidRDefault="00F408FA" w14:paraId="7CB52D8D" w14:textId="77777777">
            <w:pPr>
              <w:rPr>
                <w:rFonts w:ascii="Calibri" w:hAnsi="Calibri" w:cs="Calibri"/>
              </w:rPr>
            </w:pPr>
          </w:p>
          <w:p w:rsidRPr="006F4BD5" w:rsidR="00F408FA" w:rsidP="00F408FA" w:rsidRDefault="00F408FA" w14:paraId="44EB6FE7" w14:textId="77777777">
            <w:pPr>
              <w:rPr>
                <w:rFonts w:ascii="Calibri" w:hAnsi="Calibri" w:cs="Calibri"/>
              </w:rPr>
            </w:pPr>
          </w:p>
          <w:p w:rsidRPr="006F4BD5" w:rsidR="00F408FA" w:rsidP="00F408FA" w:rsidRDefault="00F408FA" w14:paraId="44A5F43F" w14:textId="77777777">
            <w:pPr>
              <w:rPr>
                <w:rFonts w:ascii="Calibri" w:hAnsi="Calibri" w:cs="Calibri"/>
              </w:rPr>
            </w:pPr>
          </w:p>
          <w:p w:rsidRPr="006F4BD5" w:rsidR="00F408FA" w:rsidP="00F408FA" w:rsidRDefault="00F408FA" w14:paraId="36F09B4A" w14:textId="77777777">
            <w:pPr>
              <w:rPr>
                <w:rFonts w:ascii="Calibri" w:hAnsi="Calibri" w:cs="Calibri"/>
              </w:rPr>
            </w:pPr>
          </w:p>
          <w:p w:rsidRPr="006F4BD5" w:rsidR="00F408FA" w:rsidP="00F408FA" w:rsidRDefault="00F408FA" w14:paraId="68BFA5CD" w14:textId="77777777">
            <w:pPr>
              <w:rPr>
                <w:rFonts w:ascii="Calibri" w:hAnsi="Calibri" w:cs="Calibri"/>
              </w:rPr>
            </w:pPr>
          </w:p>
          <w:p w:rsidRPr="006F4BD5" w:rsidR="00F408FA" w:rsidP="00F408FA" w:rsidRDefault="00F408FA" w14:paraId="4CD60CB4" w14:textId="77777777">
            <w:pPr>
              <w:rPr>
                <w:rFonts w:ascii="Calibri" w:hAnsi="Calibri" w:cs="Calibri"/>
              </w:rPr>
            </w:pPr>
          </w:p>
          <w:p w:rsidRPr="006F4BD5" w:rsidR="00F408FA" w:rsidP="00F408FA" w:rsidRDefault="00F408FA" w14:paraId="2E947596" w14:textId="77777777">
            <w:pPr>
              <w:rPr>
                <w:rFonts w:ascii="Calibri" w:hAnsi="Calibri" w:cs="Calibri"/>
              </w:rPr>
            </w:pPr>
          </w:p>
          <w:p w:rsidRPr="006F4BD5" w:rsidR="00F408FA" w:rsidP="00F408FA" w:rsidRDefault="00F408FA" w14:paraId="287587CF" w14:textId="77777777">
            <w:pPr>
              <w:rPr>
                <w:rFonts w:ascii="Calibri" w:hAnsi="Calibri" w:cs="Calibri"/>
              </w:rPr>
            </w:pPr>
          </w:p>
          <w:p w:rsidRPr="006F4BD5" w:rsidR="00F408FA" w:rsidP="00F408FA" w:rsidRDefault="00F408FA" w14:paraId="3D69860F" w14:textId="77777777">
            <w:pPr>
              <w:rPr>
                <w:rFonts w:ascii="Calibri" w:hAnsi="Calibri" w:cs="Calibri"/>
              </w:rPr>
            </w:pPr>
          </w:p>
          <w:p w:rsidRPr="006F4BD5" w:rsidR="00F408FA" w:rsidP="00F408FA" w:rsidRDefault="00F408FA" w14:paraId="44913065" w14:textId="77777777">
            <w:pPr>
              <w:rPr>
                <w:rFonts w:ascii="Calibri" w:hAnsi="Calibri" w:cs="Calibri"/>
              </w:rPr>
            </w:pPr>
          </w:p>
          <w:p w:rsidRPr="006F4BD5" w:rsidR="00F408FA" w:rsidP="00F408FA" w:rsidRDefault="00F408FA" w14:paraId="71CF12D3" w14:textId="77777777">
            <w:pPr>
              <w:rPr>
                <w:rFonts w:ascii="Calibri" w:hAnsi="Calibri" w:cs="Calibri"/>
              </w:rPr>
            </w:pPr>
          </w:p>
          <w:p w:rsidRPr="006F4BD5" w:rsidR="00F408FA" w:rsidP="00F408FA" w:rsidRDefault="00F408FA" w14:paraId="444E8460" w14:textId="77777777">
            <w:pPr>
              <w:rPr>
                <w:rFonts w:ascii="Calibri" w:hAnsi="Calibri" w:cs="Calibri"/>
              </w:rPr>
            </w:pPr>
          </w:p>
          <w:p w:rsidRPr="006F4BD5" w:rsidR="00F408FA" w:rsidP="00F408FA" w:rsidRDefault="00F408FA" w14:paraId="15C0BAA1" w14:textId="77777777">
            <w:pPr>
              <w:rPr>
                <w:rFonts w:ascii="Calibri" w:hAnsi="Calibri" w:cs="Calibri"/>
              </w:rPr>
            </w:pPr>
          </w:p>
          <w:p w:rsidRPr="006F4BD5" w:rsidR="00F408FA" w:rsidP="00F408FA" w:rsidRDefault="00F408FA" w14:paraId="113275CC" w14:textId="77777777">
            <w:pPr>
              <w:rPr>
                <w:rFonts w:ascii="Calibri" w:hAnsi="Calibri" w:cs="Calibri"/>
              </w:rPr>
            </w:pPr>
          </w:p>
          <w:p w:rsidRPr="006F4BD5" w:rsidR="00F408FA" w:rsidP="00F408FA" w:rsidRDefault="00F408FA" w14:paraId="70C7E94B" w14:textId="77777777">
            <w:pPr>
              <w:rPr>
                <w:rFonts w:ascii="Calibri" w:hAnsi="Calibri" w:cs="Calibri"/>
              </w:rPr>
            </w:pPr>
          </w:p>
          <w:p w:rsidRPr="006F4BD5" w:rsidR="00F408FA" w:rsidP="00F408FA" w:rsidRDefault="00F408FA" w14:paraId="0468A4CF" w14:textId="77777777">
            <w:pPr>
              <w:rPr>
                <w:rFonts w:ascii="Calibri" w:hAnsi="Calibri" w:cs="Calibri"/>
              </w:rPr>
            </w:pPr>
          </w:p>
          <w:p w:rsidRPr="006F4BD5" w:rsidR="00F408FA" w:rsidP="00F408FA" w:rsidRDefault="00F408FA" w14:paraId="0CBA61D2" w14:textId="77777777">
            <w:pPr>
              <w:rPr>
                <w:rFonts w:ascii="Calibri" w:hAnsi="Calibri" w:cs="Calibri"/>
              </w:rPr>
            </w:pPr>
          </w:p>
          <w:p w:rsidRPr="006F4BD5" w:rsidR="00F408FA" w:rsidP="00F408FA" w:rsidRDefault="00F408FA" w14:paraId="023FB9B6" w14:textId="77777777">
            <w:pPr>
              <w:rPr>
                <w:rFonts w:ascii="Calibri" w:hAnsi="Calibri" w:cs="Calibri"/>
              </w:rPr>
            </w:pPr>
          </w:p>
          <w:p w:rsidRPr="006F4BD5" w:rsidR="00F408FA" w:rsidP="00F408FA" w:rsidRDefault="00F408FA" w14:paraId="3ECEE84C" w14:textId="77777777">
            <w:pPr>
              <w:rPr>
                <w:rFonts w:ascii="Calibri" w:hAnsi="Calibri" w:cs="Calibri"/>
              </w:rPr>
            </w:pPr>
          </w:p>
          <w:p w:rsidRPr="006F4BD5" w:rsidR="00F408FA" w:rsidP="00F408FA" w:rsidRDefault="00F408FA" w14:paraId="36575735" w14:textId="77777777">
            <w:pPr>
              <w:rPr>
                <w:rFonts w:ascii="Calibri" w:hAnsi="Calibri" w:cs="Calibri"/>
              </w:rPr>
            </w:pPr>
          </w:p>
          <w:p w:rsidRPr="006F4BD5" w:rsidR="00F408FA" w:rsidP="00F408FA" w:rsidRDefault="00F408FA" w14:paraId="16663A34" w14:textId="77777777">
            <w:pPr>
              <w:rPr>
                <w:rFonts w:ascii="Calibri" w:hAnsi="Calibri" w:cs="Calibri"/>
              </w:rPr>
            </w:pPr>
          </w:p>
          <w:p w:rsidRPr="006F4BD5" w:rsidR="00F408FA" w:rsidP="00F408FA" w:rsidRDefault="00F408FA" w14:paraId="542A973B" w14:textId="77777777">
            <w:pPr>
              <w:rPr>
                <w:rFonts w:ascii="Calibri" w:hAnsi="Calibri" w:cs="Calibri"/>
              </w:rPr>
            </w:pPr>
          </w:p>
          <w:p w:rsidRPr="006F4BD5" w:rsidR="00F408FA" w:rsidP="00F408FA" w:rsidRDefault="00F408FA" w14:paraId="59B73046" w14:textId="77777777">
            <w:pPr>
              <w:rPr>
                <w:rFonts w:ascii="Calibri" w:hAnsi="Calibri" w:cs="Calibri"/>
              </w:rPr>
            </w:pPr>
          </w:p>
          <w:p w:rsidRPr="006F4BD5" w:rsidR="00F408FA" w:rsidP="00F408FA" w:rsidRDefault="00F408FA" w14:paraId="6A642C52" w14:textId="77777777">
            <w:pPr>
              <w:rPr>
                <w:rFonts w:ascii="Calibri" w:hAnsi="Calibri" w:cs="Calibri"/>
              </w:rPr>
            </w:pPr>
          </w:p>
          <w:p w:rsidRPr="006F4BD5" w:rsidR="00F408FA" w:rsidP="00F408FA" w:rsidRDefault="00F408FA" w14:paraId="00280ED4" w14:textId="77777777">
            <w:pPr>
              <w:rPr>
                <w:rFonts w:ascii="Calibri" w:hAnsi="Calibri" w:cs="Calibri"/>
              </w:rPr>
            </w:pPr>
          </w:p>
          <w:p w:rsidRPr="006F4BD5" w:rsidR="00F408FA" w:rsidP="00F408FA" w:rsidRDefault="00F408FA" w14:paraId="364AFBAF" w14:textId="77777777">
            <w:pPr>
              <w:rPr>
                <w:rFonts w:ascii="Calibri" w:hAnsi="Calibri" w:cs="Calibri"/>
              </w:rPr>
            </w:pPr>
          </w:p>
          <w:p w:rsidRPr="006F4BD5" w:rsidR="00F408FA" w:rsidP="00F408FA" w:rsidRDefault="00F408FA" w14:paraId="037D2EA5" w14:textId="77777777">
            <w:pPr>
              <w:rPr>
                <w:rFonts w:ascii="Calibri" w:hAnsi="Calibri" w:cs="Calibri"/>
              </w:rPr>
            </w:pPr>
          </w:p>
          <w:p w:rsidRPr="006F4BD5" w:rsidR="00F408FA" w:rsidP="00F408FA" w:rsidRDefault="00F408FA" w14:paraId="3A32EBDE" w14:textId="77777777">
            <w:pPr>
              <w:rPr>
                <w:rFonts w:ascii="Calibri" w:hAnsi="Calibri" w:cs="Calibri"/>
              </w:rPr>
            </w:pPr>
          </w:p>
          <w:p w:rsidRPr="006F4BD5" w:rsidR="00F408FA" w:rsidP="00F408FA" w:rsidRDefault="00F408FA" w14:paraId="7246B0A6" w14:textId="77777777">
            <w:pPr>
              <w:rPr>
                <w:rFonts w:ascii="Calibri" w:hAnsi="Calibri" w:cs="Calibri"/>
              </w:rPr>
            </w:pPr>
          </w:p>
          <w:p w:rsidRPr="006F4BD5" w:rsidR="00F408FA" w:rsidP="00F408FA" w:rsidRDefault="00F408FA" w14:paraId="4D907FA2" w14:textId="77777777">
            <w:pPr>
              <w:rPr>
                <w:rFonts w:ascii="Calibri" w:hAnsi="Calibri" w:cs="Calibri"/>
              </w:rPr>
            </w:pPr>
          </w:p>
          <w:p w:rsidRPr="006F4BD5" w:rsidR="00F408FA" w:rsidP="00F408FA" w:rsidRDefault="00F408FA" w14:paraId="4F5E51B0" w14:textId="77777777">
            <w:pPr>
              <w:rPr>
                <w:rFonts w:ascii="Calibri" w:hAnsi="Calibri" w:cs="Calibri"/>
              </w:rPr>
            </w:pPr>
          </w:p>
          <w:p w:rsidRPr="006F4BD5" w:rsidR="00F408FA" w:rsidP="00F408FA" w:rsidRDefault="00F408FA" w14:paraId="2E2241CD" w14:textId="77777777">
            <w:pPr>
              <w:rPr>
                <w:rFonts w:ascii="Calibri" w:hAnsi="Calibri" w:cs="Calibri"/>
              </w:rPr>
            </w:pPr>
          </w:p>
          <w:p w:rsidRPr="006F4BD5" w:rsidR="00F408FA" w:rsidP="00F408FA" w:rsidRDefault="00F408FA" w14:paraId="70F6FEB3" w14:textId="77777777">
            <w:pPr>
              <w:rPr>
                <w:rFonts w:ascii="Calibri" w:hAnsi="Calibri" w:cs="Calibri"/>
              </w:rPr>
            </w:pPr>
          </w:p>
          <w:p w:rsidRPr="006F4BD5" w:rsidR="00F408FA" w:rsidP="00F408FA" w:rsidRDefault="00F408FA" w14:paraId="6FA33A8F" w14:textId="77777777">
            <w:pPr>
              <w:rPr>
                <w:rFonts w:ascii="Calibri" w:hAnsi="Calibri" w:cs="Calibri"/>
              </w:rPr>
            </w:pPr>
          </w:p>
          <w:p w:rsidRPr="006F4BD5" w:rsidR="00F408FA" w:rsidP="00F408FA" w:rsidRDefault="00F408FA" w14:paraId="7D120178" w14:textId="77777777">
            <w:pPr>
              <w:rPr>
                <w:rFonts w:ascii="Calibri" w:hAnsi="Calibri" w:cs="Calibri"/>
              </w:rPr>
            </w:pPr>
          </w:p>
          <w:p w:rsidRPr="006F4BD5" w:rsidR="00F408FA" w:rsidP="00F408FA" w:rsidRDefault="00F408FA" w14:paraId="484FA14E" w14:textId="77777777">
            <w:pPr>
              <w:rPr>
                <w:rFonts w:ascii="Calibri" w:hAnsi="Calibri" w:cs="Calibri"/>
              </w:rPr>
            </w:pPr>
          </w:p>
          <w:p w:rsidRPr="006F4BD5" w:rsidR="00F408FA" w:rsidP="00F408FA" w:rsidRDefault="00F408FA" w14:paraId="4923A0C4" w14:textId="77777777">
            <w:pPr>
              <w:rPr>
                <w:rFonts w:ascii="Calibri" w:hAnsi="Calibri" w:cs="Calibri"/>
              </w:rPr>
            </w:pPr>
          </w:p>
          <w:p w:rsidRPr="006F4BD5" w:rsidR="00F408FA" w:rsidP="00F408FA" w:rsidRDefault="00F408FA" w14:paraId="58FF20A4" w14:textId="77777777">
            <w:pPr>
              <w:rPr>
                <w:rFonts w:ascii="Calibri" w:hAnsi="Calibri" w:cs="Calibri"/>
              </w:rPr>
            </w:pPr>
          </w:p>
          <w:p w:rsidRPr="006F4BD5" w:rsidR="00F408FA" w:rsidP="00F408FA" w:rsidRDefault="00F408FA" w14:paraId="20D3938C" w14:textId="77777777">
            <w:pPr>
              <w:rPr>
                <w:rFonts w:ascii="Calibri" w:hAnsi="Calibri" w:cs="Calibri"/>
              </w:rPr>
            </w:pPr>
          </w:p>
          <w:p w:rsidRPr="006F4BD5" w:rsidR="00F408FA" w:rsidP="00F408FA" w:rsidRDefault="00F408FA" w14:paraId="1CBE16B1" w14:textId="77777777">
            <w:pPr>
              <w:rPr>
                <w:rFonts w:ascii="Calibri" w:hAnsi="Calibri" w:cs="Calibri"/>
              </w:rPr>
            </w:pPr>
          </w:p>
          <w:p w:rsidRPr="006F4BD5" w:rsidR="00F408FA" w:rsidP="00F408FA" w:rsidRDefault="00F408FA" w14:paraId="2000F511" w14:textId="77777777">
            <w:pPr>
              <w:rPr>
                <w:rFonts w:ascii="Calibri" w:hAnsi="Calibri" w:cs="Calibri"/>
              </w:rPr>
            </w:pPr>
          </w:p>
          <w:p w:rsidRPr="006F4BD5" w:rsidR="00F408FA" w:rsidP="00F408FA" w:rsidRDefault="00F408FA" w14:paraId="54B94C2F" w14:textId="77777777">
            <w:pPr>
              <w:rPr>
                <w:rFonts w:ascii="Calibri" w:hAnsi="Calibri" w:cs="Calibri"/>
              </w:rPr>
            </w:pPr>
          </w:p>
          <w:p w:rsidRPr="006F4BD5" w:rsidR="00F408FA" w:rsidP="00F408FA" w:rsidRDefault="00F408FA" w14:paraId="7FDD94A5" w14:textId="77777777">
            <w:pPr>
              <w:rPr>
                <w:rFonts w:ascii="Calibri" w:hAnsi="Calibri" w:cs="Calibri"/>
              </w:rPr>
            </w:pPr>
          </w:p>
          <w:p w:rsidRPr="006F4BD5" w:rsidR="00F408FA" w:rsidP="00F408FA" w:rsidRDefault="00F408FA" w14:paraId="09DA7043" w14:textId="77777777">
            <w:pPr>
              <w:rPr>
                <w:rFonts w:ascii="Calibri" w:hAnsi="Calibri" w:cs="Calibri"/>
              </w:rPr>
            </w:pPr>
          </w:p>
        </w:tc>
      </w:tr>
      <w:tr w:rsidRPr="006F4BD5" w:rsidR="00F408FA" w:rsidTr="317CBE5A" w14:paraId="375B80A4" w14:textId="77777777">
        <w:tc>
          <w:tcPr>
            <w:tcW w:w="9062" w:type="dxa"/>
          </w:tcPr>
          <w:p w:rsidRPr="006F4BD5" w:rsidR="00F408FA" w:rsidP="317CBE5A" w:rsidRDefault="00F408FA" w14:paraId="6159316F" w14:textId="74BCB4EE">
            <w:pPr>
              <w:rPr>
                <w:rFonts w:ascii="Calibri" w:hAnsi="Calibri" w:cs="Calibri"/>
              </w:rPr>
            </w:pPr>
            <w:r w:rsidRPr="317CBE5A">
              <w:rPr>
                <w:rFonts w:ascii="Calibri" w:hAnsi="Calibri" w:cs="Calibri"/>
              </w:rPr>
              <w:t>2. Normaliseren betekent (ook) dat inwoners leren om beperkingen en minder fijne gebeurtenissen (tot op zekere hoogte) te accepteren en te omarmen omdat ze bij het leven of bij een levensfase horen. Past u dit al toe in uw begeleidingsaanpak en hoe? Zo nee, hoe gaat u dit vorm geven?  </w:t>
            </w:r>
          </w:p>
          <w:p w:rsidRPr="006F4BD5" w:rsidR="00F408FA" w:rsidP="317CBE5A" w:rsidRDefault="678C4C60" w14:paraId="46F16FD1" w14:textId="0ED32F9C">
            <w:pPr>
              <w:rPr>
                <w:rFonts w:ascii="Calibri" w:hAnsi="Calibri" w:cs="Calibri"/>
              </w:rPr>
            </w:pPr>
            <w:r w:rsidRPr="317CBE5A">
              <w:rPr>
                <w:rFonts w:ascii="Calibri" w:hAnsi="Calibri" w:cs="Calibri"/>
              </w:rPr>
              <w:t xml:space="preserve">Zie paragraaf </w:t>
            </w:r>
            <w:r w:rsidRPr="317CBE5A">
              <w:rPr>
                <w:rFonts w:ascii="Calibri" w:hAnsi="Calibri" w:cs="Calibri"/>
                <w:i/>
                <w:iCs/>
              </w:rPr>
              <w:t xml:space="preserve">2.1.2.2 Normaliseren is het uitgangspunt </w:t>
            </w:r>
            <w:r w:rsidRPr="317CBE5A">
              <w:rPr>
                <w:rFonts w:ascii="Calibri" w:hAnsi="Calibri" w:cs="Calibri"/>
              </w:rPr>
              <w:t>van het inkoopdocument</w:t>
            </w:r>
            <w:r w:rsidRPr="317CBE5A" w:rsidR="3303E836">
              <w:rPr>
                <w:rFonts w:ascii="Calibri" w:hAnsi="Calibri" w:cs="Calibri"/>
              </w:rPr>
              <w:t>.</w:t>
            </w:r>
          </w:p>
        </w:tc>
      </w:tr>
      <w:tr w:rsidRPr="006F4BD5" w:rsidR="00F408FA" w:rsidTr="317CBE5A" w14:paraId="3B17F290" w14:textId="77777777">
        <w:trPr>
          <w:trHeight w:val="11511"/>
        </w:trPr>
        <w:tc>
          <w:tcPr>
            <w:tcW w:w="9062" w:type="dxa"/>
          </w:tcPr>
          <w:p w:rsidRPr="006F4BD5" w:rsidR="00F408FA" w:rsidP="00F408FA" w:rsidRDefault="00F408FA" w14:paraId="646170DF" w14:textId="77777777">
            <w:pPr>
              <w:rPr>
                <w:rFonts w:ascii="Calibri" w:hAnsi="Calibri" w:cs="Calibri"/>
              </w:rPr>
            </w:pPr>
          </w:p>
          <w:p w:rsidRPr="006F4BD5" w:rsidR="00F408FA" w:rsidP="00F408FA" w:rsidRDefault="00F408FA" w14:paraId="2C80FB9F" w14:textId="77777777">
            <w:pPr>
              <w:rPr>
                <w:rFonts w:ascii="Calibri" w:hAnsi="Calibri" w:cs="Calibri"/>
              </w:rPr>
            </w:pPr>
          </w:p>
          <w:p w:rsidRPr="006F4BD5" w:rsidR="00F408FA" w:rsidP="00F408FA" w:rsidRDefault="00F408FA" w14:paraId="59038E41" w14:textId="77777777">
            <w:pPr>
              <w:rPr>
                <w:rFonts w:ascii="Calibri" w:hAnsi="Calibri" w:cs="Calibri"/>
              </w:rPr>
            </w:pPr>
          </w:p>
          <w:p w:rsidRPr="006F4BD5" w:rsidR="00F408FA" w:rsidP="00F408FA" w:rsidRDefault="00F408FA" w14:paraId="437CFFE1" w14:textId="77777777">
            <w:pPr>
              <w:rPr>
                <w:rFonts w:ascii="Calibri" w:hAnsi="Calibri" w:cs="Calibri"/>
              </w:rPr>
            </w:pPr>
          </w:p>
          <w:p w:rsidRPr="006F4BD5" w:rsidR="00F408FA" w:rsidP="00F408FA" w:rsidRDefault="00F408FA" w14:paraId="6C6AD2E2" w14:textId="77777777">
            <w:pPr>
              <w:rPr>
                <w:rFonts w:ascii="Calibri" w:hAnsi="Calibri" w:cs="Calibri"/>
              </w:rPr>
            </w:pPr>
          </w:p>
          <w:p w:rsidRPr="006F4BD5" w:rsidR="00F408FA" w:rsidP="00F408FA" w:rsidRDefault="00F408FA" w14:paraId="169AFC86" w14:textId="77777777">
            <w:pPr>
              <w:rPr>
                <w:rFonts w:ascii="Calibri" w:hAnsi="Calibri" w:cs="Calibri"/>
              </w:rPr>
            </w:pPr>
          </w:p>
          <w:p w:rsidRPr="006F4BD5" w:rsidR="00F408FA" w:rsidP="00F408FA" w:rsidRDefault="00F408FA" w14:paraId="03C62FF0" w14:textId="77777777">
            <w:pPr>
              <w:rPr>
                <w:rFonts w:ascii="Calibri" w:hAnsi="Calibri" w:cs="Calibri"/>
              </w:rPr>
            </w:pPr>
          </w:p>
          <w:p w:rsidRPr="006F4BD5" w:rsidR="00F408FA" w:rsidP="00F408FA" w:rsidRDefault="00F408FA" w14:paraId="0FEA7713" w14:textId="77777777">
            <w:pPr>
              <w:rPr>
                <w:rFonts w:ascii="Calibri" w:hAnsi="Calibri" w:cs="Calibri"/>
              </w:rPr>
            </w:pPr>
          </w:p>
          <w:p w:rsidRPr="006F4BD5" w:rsidR="00F408FA" w:rsidP="00F408FA" w:rsidRDefault="00F408FA" w14:paraId="23F3DDF3" w14:textId="77777777">
            <w:pPr>
              <w:rPr>
                <w:rFonts w:ascii="Calibri" w:hAnsi="Calibri" w:cs="Calibri"/>
              </w:rPr>
            </w:pPr>
          </w:p>
          <w:p w:rsidRPr="006F4BD5" w:rsidR="00F408FA" w:rsidP="00F408FA" w:rsidRDefault="00F408FA" w14:paraId="7282B726" w14:textId="77777777">
            <w:pPr>
              <w:rPr>
                <w:rFonts w:ascii="Calibri" w:hAnsi="Calibri" w:cs="Calibri"/>
              </w:rPr>
            </w:pPr>
          </w:p>
          <w:p w:rsidRPr="006F4BD5" w:rsidR="00F408FA" w:rsidP="00F408FA" w:rsidRDefault="00F408FA" w14:paraId="25CA87E6" w14:textId="77777777">
            <w:pPr>
              <w:rPr>
                <w:rFonts w:ascii="Calibri" w:hAnsi="Calibri" w:cs="Calibri"/>
              </w:rPr>
            </w:pPr>
          </w:p>
          <w:p w:rsidRPr="006F4BD5" w:rsidR="00F408FA" w:rsidP="00F408FA" w:rsidRDefault="00F408FA" w14:paraId="67D1309A" w14:textId="77777777">
            <w:pPr>
              <w:rPr>
                <w:rFonts w:ascii="Calibri" w:hAnsi="Calibri" w:cs="Calibri"/>
              </w:rPr>
            </w:pPr>
          </w:p>
          <w:p w:rsidRPr="006F4BD5" w:rsidR="00F408FA" w:rsidP="00F408FA" w:rsidRDefault="00F408FA" w14:paraId="106815F2" w14:textId="77777777">
            <w:pPr>
              <w:rPr>
                <w:rFonts w:ascii="Calibri" w:hAnsi="Calibri" w:cs="Calibri"/>
              </w:rPr>
            </w:pPr>
          </w:p>
          <w:p w:rsidRPr="006F4BD5" w:rsidR="00F408FA" w:rsidP="00F408FA" w:rsidRDefault="00F408FA" w14:paraId="240E2E68" w14:textId="77777777">
            <w:pPr>
              <w:rPr>
                <w:rFonts w:ascii="Calibri" w:hAnsi="Calibri" w:cs="Calibri"/>
              </w:rPr>
            </w:pPr>
          </w:p>
          <w:p w:rsidRPr="006F4BD5" w:rsidR="00F408FA" w:rsidP="00F408FA" w:rsidRDefault="00F408FA" w14:paraId="45DFF860" w14:textId="77777777">
            <w:pPr>
              <w:rPr>
                <w:rFonts w:ascii="Calibri" w:hAnsi="Calibri" w:cs="Calibri"/>
              </w:rPr>
            </w:pPr>
          </w:p>
          <w:p w:rsidRPr="006F4BD5" w:rsidR="00F408FA" w:rsidP="00F408FA" w:rsidRDefault="00F408FA" w14:paraId="3B997CAA" w14:textId="77777777">
            <w:pPr>
              <w:rPr>
                <w:rFonts w:ascii="Calibri" w:hAnsi="Calibri" w:cs="Calibri"/>
              </w:rPr>
            </w:pPr>
          </w:p>
          <w:p w:rsidRPr="006F4BD5" w:rsidR="00F408FA" w:rsidP="00F408FA" w:rsidRDefault="00F408FA" w14:paraId="487EA19B" w14:textId="77777777">
            <w:pPr>
              <w:rPr>
                <w:rFonts w:ascii="Calibri" w:hAnsi="Calibri" w:cs="Calibri"/>
              </w:rPr>
            </w:pPr>
          </w:p>
          <w:p w:rsidRPr="006F4BD5" w:rsidR="00F408FA" w:rsidP="00F408FA" w:rsidRDefault="00F408FA" w14:paraId="5C07329A" w14:textId="77777777">
            <w:pPr>
              <w:rPr>
                <w:rFonts w:ascii="Calibri" w:hAnsi="Calibri" w:cs="Calibri"/>
              </w:rPr>
            </w:pPr>
          </w:p>
          <w:p w:rsidRPr="006F4BD5" w:rsidR="00F408FA" w:rsidP="00F408FA" w:rsidRDefault="00F408FA" w14:paraId="2CF6202F" w14:textId="77777777">
            <w:pPr>
              <w:rPr>
                <w:rFonts w:ascii="Calibri" w:hAnsi="Calibri" w:cs="Calibri"/>
              </w:rPr>
            </w:pPr>
          </w:p>
          <w:p w:rsidRPr="006F4BD5" w:rsidR="00F408FA" w:rsidP="00F408FA" w:rsidRDefault="00F408FA" w14:paraId="44D69C92" w14:textId="77777777">
            <w:pPr>
              <w:rPr>
                <w:rFonts w:ascii="Calibri" w:hAnsi="Calibri" w:cs="Calibri"/>
              </w:rPr>
            </w:pPr>
          </w:p>
          <w:p w:rsidRPr="006F4BD5" w:rsidR="00F408FA" w:rsidP="00F408FA" w:rsidRDefault="00F408FA" w14:paraId="02C0B8A2" w14:textId="77777777">
            <w:pPr>
              <w:rPr>
                <w:rFonts w:ascii="Calibri" w:hAnsi="Calibri" w:cs="Calibri"/>
              </w:rPr>
            </w:pPr>
          </w:p>
          <w:p w:rsidRPr="006F4BD5" w:rsidR="00F408FA" w:rsidP="00F408FA" w:rsidRDefault="00F408FA" w14:paraId="30399642" w14:textId="77777777">
            <w:pPr>
              <w:rPr>
                <w:rFonts w:ascii="Calibri" w:hAnsi="Calibri" w:cs="Calibri"/>
              </w:rPr>
            </w:pPr>
          </w:p>
          <w:p w:rsidRPr="006F4BD5" w:rsidR="00F408FA" w:rsidP="00F408FA" w:rsidRDefault="00F408FA" w14:paraId="19E81B57" w14:textId="77777777">
            <w:pPr>
              <w:rPr>
                <w:rFonts w:ascii="Calibri" w:hAnsi="Calibri" w:cs="Calibri"/>
              </w:rPr>
            </w:pPr>
          </w:p>
          <w:p w:rsidRPr="006F4BD5" w:rsidR="00F408FA" w:rsidP="00F408FA" w:rsidRDefault="00F408FA" w14:paraId="1CA3FED0" w14:textId="77777777">
            <w:pPr>
              <w:rPr>
                <w:rFonts w:ascii="Calibri" w:hAnsi="Calibri" w:cs="Calibri"/>
              </w:rPr>
            </w:pPr>
          </w:p>
          <w:p w:rsidRPr="006F4BD5" w:rsidR="00F408FA" w:rsidP="00F408FA" w:rsidRDefault="00F408FA" w14:paraId="118B5DD7" w14:textId="77777777">
            <w:pPr>
              <w:rPr>
                <w:rFonts w:ascii="Calibri" w:hAnsi="Calibri" w:cs="Calibri"/>
              </w:rPr>
            </w:pPr>
          </w:p>
          <w:p w:rsidRPr="006F4BD5" w:rsidR="00F408FA" w:rsidP="00F408FA" w:rsidRDefault="00F408FA" w14:paraId="30AB1DFA" w14:textId="77777777">
            <w:pPr>
              <w:rPr>
                <w:rFonts w:ascii="Calibri" w:hAnsi="Calibri" w:cs="Calibri"/>
              </w:rPr>
            </w:pPr>
          </w:p>
          <w:p w:rsidRPr="006F4BD5" w:rsidR="00F408FA" w:rsidP="00F408FA" w:rsidRDefault="00F408FA" w14:paraId="209A4AE2" w14:textId="77777777">
            <w:pPr>
              <w:rPr>
                <w:rFonts w:ascii="Calibri" w:hAnsi="Calibri" w:cs="Calibri"/>
              </w:rPr>
            </w:pPr>
          </w:p>
          <w:p w:rsidRPr="006F4BD5" w:rsidR="00F408FA" w:rsidP="00F408FA" w:rsidRDefault="00F408FA" w14:paraId="1C14C98B" w14:textId="77777777">
            <w:pPr>
              <w:rPr>
                <w:rFonts w:ascii="Calibri" w:hAnsi="Calibri" w:cs="Calibri"/>
              </w:rPr>
            </w:pPr>
          </w:p>
          <w:p w:rsidRPr="006F4BD5" w:rsidR="00F408FA" w:rsidP="00F408FA" w:rsidRDefault="00F408FA" w14:paraId="4F6298A0" w14:textId="77777777">
            <w:pPr>
              <w:rPr>
                <w:rFonts w:ascii="Calibri" w:hAnsi="Calibri" w:cs="Calibri"/>
              </w:rPr>
            </w:pPr>
          </w:p>
          <w:p w:rsidRPr="006F4BD5" w:rsidR="00F408FA" w:rsidP="00F408FA" w:rsidRDefault="00F408FA" w14:paraId="74945F43" w14:textId="77777777">
            <w:pPr>
              <w:rPr>
                <w:rFonts w:ascii="Calibri" w:hAnsi="Calibri" w:cs="Calibri"/>
              </w:rPr>
            </w:pPr>
          </w:p>
          <w:p w:rsidRPr="006F4BD5" w:rsidR="00F408FA" w:rsidP="00F408FA" w:rsidRDefault="00F408FA" w14:paraId="51AF1E77" w14:textId="77777777">
            <w:pPr>
              <w:rPr>
                <w:rFonts w:ascii="Calibri" w:hAnsi="Calibri" w:cs="Calibri"/>
              </w:rPr>
            </w:pPr>
          </w:p>
          <w:p w:rsidRPr="006F4BD5" w:rsidR="00F408FA" w:rsidP="00F408FA" w:rsidRDefault="00F408FA" w14:paraId="53DBC24B" w14:textId="77777777">
            <w:pPr>
              <w:rPr>
                <w:rFonts w:ascii="Calibri" w:hAnsi="Calibri" w:cs="Calibri"/>
              </w:rPr>
            </w:pPr>
          </w:p>
          <w:p w:rsidRPr="006F4BD5" w:rsidR="00F408FA" w:rsidP="00F408FA" w:rsidRDefault="00F408FA" w14:paraId="59E8CBB3" w14:textId="77777777">
            <w:pPr>
              <w:rPr>
                <w:rFonts w:ascii="Calibri" w:hAnsi="Calibri" w:cs="Calibri"/>
              </w:rPr>
            </w:pPr>
          </w:p>
          <w:p w:rsidRPr="006F4BD5" w:rsidR="00F408FA" w:rsidP="00F408FA" w:rsidRDefault="00F408FA" w14:paraId="45E5BF68" w14:textId="77777777">
            <w:pPr>
              <w:rPr>
                <w:rFonts w:ascii="Calibri" w:hAnsi="Calibri" w:cs="Calibri"/>
              </w:rPr>
            </w:pPr>
          </w:p>
          <w:p w:rsidRPr="006F4BD5" w:rsidR="00F408FA" w:rsidP="00F408FA" w:rsidRDefault="00F408FA" w14:paraId="2F75571F" w14:textId="77777777">
            <w:pPr>
              <w:rPr>
                <w:rFonts w:ascii="Calibri" w:hAnsi="Calibri" w:cs="Calibri"/>
              </w:rPr>
            </w:pPr>
          </w:p>
          <w:p w:rsidRPr="006F4BD5" w:rsidR="00F408FA" w:rsidP="00F408FA" w:rsidRDefault="00F408FA" w14:paraId="557176D3" w14:textId="77777777">
            <w:pPr>
              <w:rPr>
                <w:rFonts w:ascii="Calibri" w:hAnsi="Calibri" w:cs="Calibri"/>
              </w:rPr>
            </w:pPr>
          </w:p>
          <w:p w:rsidRPr="006F4BD5" w:rsidR="00F408FA" w:rsidP="00F408FA" w:rsidRDefault="00F408FA" w14:paraId="7A72D89D" w14:textId="77777777">
            <w:pPr>
              <w:rPr>
                <w:rFonts w:ascii="Calibri" w:hAnsi="Calibri" w:cs="Calibri"/>
              </w:rPr>
            </w:pPr>
          </w:p>
          <w:p w:rsidRPr="006F4BD5" w:rsidR="00F408FA" w:rsidP="00F408FA" w:rsidRDefault="00F408FA" w14:paraId="756542CE" w14:textId="77777777">
            <w:pPr>
              <w:rPr>
                <w:rFonts w:ascii="Calibri" w:hAnsi="Calibri" w:cs="Calibri"/>
              </w:rPr>
            </w:pPr>
          </w:p>
          <w:p w:rsidRPr="006F4BD5" w:rsidR="00F408FA" w:rsidP="00F408FA" w:rsidRDefault="00F408FA" w14:paraId="292DC823" w14:textId="77777777">
            <w:pPr>
              <w:rPr>
                <w:rFonts w:ascii="Calibri" w:hAnsi="Calibri" w:cs="Calibri"/>
              </w:rPr>
            </w:pPr>
          </w:p>
          <w:p w:rsidRPr="006F4BD5" w:rsidR="00F408FA" w:rsidP="00F408FA" w:rsidRDefault="00F408FA" w14:paraId="786C09F0" w14:textId="77777777">
            <w:pPr>
              <w:rPr>
                <w:rFonts w:ascii="Calibri" w:hAnsi="Calibri" w:cs="Calibri"/>
              </w:rPr>
            </w:pPr>
          </w:p>
          <w:p w:rsidRPr="006F4BD5" w:rsidR="00F408FA" w:rsidP="00F408FA" w:rsidRDefault="00F408FA" w14:paraId="46248437" w14:textId="77777777">
            <w:pPr>
              <w:rPr>
                <w:rFonts w:ascii="Calibri" w:hAnsi="Calibri" w:cs="Calibri"/>
              </w:rPr>
            </w:pPr>
          </w:p>
          <w:p w:rsidRPr="006F4BD5" w:rsidR="00F408FA" w:rsidP="00F408FA" w:rsidRDefault="00F408FA" w14:paraId="1A19C98A" w14:textId="77777777">
            <w:pPr>
              <w:rPr>
                <w:rFonts w:ascii="Calibri" w:hAnsi="Calibri" w:cs="Calibri"/>
              </w:rPr>
            </w:pPr>
          </w:p>
          <w:p w:rsidRPr="006F4BD5" w:rsidR="00F408FA" w:rsidP="00F408FA" w:rsidRDefault="00F408FA" w14:paraId="68A4BEFA" w14:textId="77777777">
            <w:pPr>
              <w:rPr>
                <w:rFonts w:ascii="Calibri" w:hAnsi="Calibri" w:cs="Calibri"/>
              </w:rPr>
            </w:pPr>
          </w:p>
          <w:p w:rsidRPr="006F4BD5" w:rsidR="00F408FA" w:rsidP="00F408FA" w:rsidRDefault="00F408FA" w14:paraId="00709D1F" w14:textId="77777777">
            <w:pPr>
              <w:rPr>
                <w:rFonts w:ascii="Calibri" w:hAnsi="Calibri" w:cs="Calibri"/>
              </w:rPr>
            </w:pPr>
          </w:p>
          <w:p w:rsidRPr="006F4BD5" w:rsidR="00F408FA" w:rsidP="00F408FA" w:rsidRDefault="00F408FA" w14:paraId="231F5E3B" w14:textId="77777777">
            <w:pPr>
              <w:rPr>
                <w:rFonts w:ascii="Calibri" w:hAnsi="Calibri" w:cs="Calibri"/>
              </w:rPr>
            </w:pPr>
          </w:p>
          <w:p w:rsidRPr="006F4BD5" w:rsidR="00F408FA" w:rsidP="00F408FA" w:rsidRDefault="00F408FA" w14:paraId="7B9C6D3F" w14:textId="77777777">
            <w:pPr>
              <w:rPr>
                <w:rFonts w:ascii="Calibri" w:hAnsi="Calibri" w:cs="Calibri"/>
              </w:rPr>
            </w:pPr>
          </w:p>
        </w:tc>
      </w:tr>
      <w:tr w:rsidRPr="006F4BD5" w:rsidR="00F408FA" w:rsidTr="317CBE5A" w14:paraId="6DEFC8EC" w14:textId="77777777">
        <w:trPr>
          <w:trHeight w:val="77"/>
        </w:trPr>
        <w:tc>
          <w:tcPr>
            <w:tcW w:w="9062" w:type="dxa"/>
          </w:tcPr>
          <w:p w:rsidRPr="006F4BD5" w:rsidR="00F408FA" w:rsidP="317CBE5A" w:rsidRDefault="00F408FA" w14:paraId="6C4AE992" w14:textId="471002CB">
            <w:pPr>
              <w:rPr>
                <w:rFonts w:ascii="Calibri" w:hAnsi="Calibri" w:cs="Calibri"/>
              </w:rPr>
            </w:pPr>
            <w:r w:rsidRPr="317CBE5A">
              <w:rPr>
                <w:rFonts w:ascii="Calibri" w:hAnsi="Calibri" w:cs="Calibri"/>
              </w:rPr>
              <w:t>3. Netwerkzorg betekent voor ons ‘samenwerken rondom de inwoner’. Geef twee praktijkvoorbeelden waaruit blijkt dat uw organisatie samenwerking nastreeft met andere partners uit het voorliggend veld en de eerste en tweede lijn, ten behoeve van de dienstverlening aan de inwoner.  </w:t>
            </w:r>
          </w:p>
          <w:p w:rsidRPr="006F4BD5" w:rsidR="00F408FA" w:rsidP="317CBE5A" w:rsidRDefault="26550097" w14:paraId="7627BFA3" w14:textId="5F47C21D">
            <w:pPr>
              <w:rPr>
                <w:rFonts w:ascii="Calibri" w:hAnsi="Calibri" w:cs="Calibri"/>
              </w:rPr>
            </w:pPr>
            <w:r w:rsidRPr="317CBE5A">
              <w:rPr>
                <w:rFonts w:ascii="Calibri" w:hAnsi="Calibri" w:cs="Calibri"/>
              </w:rPr>
              <w:t>Zie</w:t>
            </w:r>
            <w:r w:rsidRPr="317CBE5A" w:rsidR="317CB8C5">
              <w:rPr>
                <w:rFonts w:ascii="Calibri" w:hAnsi="Calibri" w:cs="Calibri"/>
              </w:rPr>
              <w:t xml:space="preserve"> paragraf</w:t>
            </w:r>
            <w:r w:rsidRPr="317CBE5A">
              <w:rPr>
                <w:rFonts w:ascii="Calibri" w:hAnsi="Calibri" w:cs="Calibri"/>
              </w:rPr>
              <w:t xml:space="preserve"> </w:t>
            </w:r>
            <w:r w:rsidRPr="317CBE5A">
              <w:rPr>
                <w:rFonts w:ascii="Calibri" w:hAnsi="Calibri" w:cs="Calibri"/>
                <w:i/>
                <w:iCs/>
              </w:rPr>
              <w:t xml:space="preserve">2.1.2.3 Netwerkzorg is het uitgangspunt </w:t>
            </w:r>
            <w:r w:rsidRPr="317CBE5A">
              <w:rPr>
                <w:rFonts w:ascii="Calibri" w:hAnsi="Calibri" w:cs="Calibri"/>
              </w:rPr>
              <w:t>van het inkoopdocument.</w:t>
            </w:r>
          </w:p>
        </w:tc>
      </w:tr>
      <w:tr w:rsidRPr="006F4BD5" w:rsidR="00F408FA" w:rsidTr="317CBE5A" w14:paraId="294F0905" w14:textId="77777777">
        <w:trPr>
          <w:trHeight w:val="12787"/>
        </w:trPr>
        <w:tc>
          <w:tcPr>
            <w:tcW w:w="9062" w:type="dxa"/>
          </w:tcPr>
          <w:p w:rsidRPr="006F4BD5" w:rsidR="00F408FA" w:rsidP="00F408FA" w:rsidRDefault="00F408FA" w14:paraId="069BFD3F" w14:textId="77777777">
            <w:pPr>
              <w:rPr>
                <w:rFonts w:ascii="Calibri" w:hAnsi="Calibri" w:cs="Calibri"/>
              </w:rPr>
            </w:pPr>
          </w:p>
        </w:tc>
      </w:tr>
      <w:tr w:rsidRPr="006F4BD5" w:rsidR="00F408FA" w:rsidTr="317CBE5A" w14:paraId="14179FCD" w14:textId="77777777">
        <w:trPr>
          <w:trHeight w:val="416"/>
        </w:trPr>
        <w:tc>
          <w:tcPr>
            <w:tcW w:w="9062" w:type="dxa"/>
          </w:tcPr>
          <w:p w:rsidRPr="006F4BD5" w:rsidR="00F408FA" w:rsidP="317CBE5A" w:rsidRDefault="00F408FA" w14:paraId="2355AFDF" w14:textId="25A36842">
            <w:pPr>
              <w:rPr>
                <w:rFonts w:ascii="Calibri" w:hAnsi="Calibri" w:cs="Calibri"/>
              </w:rPr>
            </w:pPr>
            <w:r w:rsidRPr="317CBE5A">
              <w:rPr>
                <w:rFonts w:ascii="Calibri" w:hAnsi="Calibri" w:cs="Calibri"/>
              </w:rPr>
              <w:t>4. Systeemgericht: Op welke wijze brengt uw organisatie het systeem van de inwoner in kaart, en op welke momenten in het proces wordt het (voor de ondersteuning relevante) netwerk van de cliënt actief betrokken bij de ondersteuning.</w:t>
            </w:r>
          </w:p>
          <w:p w:rsidRPr="006F4BD5" w:rsidR="00F408FA" w:rsidP="317CBE5A" w:rsidRDefault="672C0AFA" w14:paraId="6EFDA7B4" w14:textId="2013CDEF">
            <w:pPr>
              <w:rPr>
                <w:rFonts w:ascii="Calibri" w:hAnsi="Calibri" w:cs="Calibri"/>
              </w:rPr>
            </w:pPr>
            <w:r w:rsidRPr="317CBE5A">
              <w:rPr>
                <w:rFonts w:ascii="Calibri" w:hAnsi="Calibri" w:cs="Calibri"/>
              </w:rPr>
              <w:t>Zie paragraaf</w:t>
            </w:r>
            <w:r w:rsidRPr="317CBE5A" w:rsidR="6771BBE4">
              <w:rPr>
                <w:rFonts w:ascii="Calibri" w:hAnsi="Calibri" w:cs="Calibri"/>
              </w:rPr>
              <w:t xml:space="preserve"> </w:t>
            </w:r>
            <w:r w:rsidRPr="317CBE5A" w:rsidR="6771BBE4">
              <w:rPr>
                <w:rFonts w:ascii="Calibri" w:hAnsi="Calibri" w:cs="Calibri"/>
                <w:i/>
                <w:iCs/>
              </w:rPr>
              <w:t xml:space="preserve">2.1.2.4 Er is sprake van een systeemgerichte aanpak </w:t>
            </w:r>
            <w:r w:rsidRPr="317CBE5A" w:rsidR="6771BBE4">
              <w:rPr>
                <w:rFonts w:ascii="Calibri" w:hAnsi="Calibri" w:cs="Calibri"/>
              </w:rPr>
              <w:t>van het inkoopdocument.</w:t>
            </w:r>
          </w:p>
        </w:tc>
      </w:tr>
      <w:tr w:rsidRPr="006F4BD5" w:rsidR="00F408FA" w:rsidTr="317CBE5A" w14:paraId="539940FF" w14:textId="77777777">
        <w:trPr>
          <w:trHeight w:val="13052"/>
        </w:trPr>
        <w:tc>
          <w:tcPr>
            <w:tcW w:w="9062" w:type="dxa"/>
          </w:tcPr>
          <w:p w:rsidRPr="006F4BD5" w:rsidR="00F408FA" w:rsidP="00F408FA" w:rsidRDefault="00F408FA" w14:paraId="688F1158" w14:textId="77777777">
            <w:pPr>
              <w:rPr>
                <w:rFonts w:ascii="Calibri" w:hAnsi="Calibri" w:cs="Calibri"/>
              </w:rPr>
            </w:pPr>
          </w:p>
        </w:tc>
      </w:tr>
      <w:tr w:rsidRPr="006F4BD5" w:rsidR="00F408FA" w:rsidTr="317CBE5A" w14:paraId="2CC78168" w14:textId="77777777">
        <w:trPr>
          <w:trHeight w:val="416"/>
        </w:trPr>
        <w:tc>
          <w:tcPr>
            <w:tcW w:w="9062" w:type="dxa"/>
          </w:tcPr>
          <w:p w:rsidRPr="006F4BD5" w:rsidR="00F408FA" w:rsidP="317CBE5A" w:rsidRDefault="00F408FA" w14:paraId="677145A9" w14:textId="721798C3">
            <w:pPr>
              <w:rPr>
                <w:rFonts w:ascii="Calibri" w:hAnsi="Calibri" w:cs="Calibri"/>
              </w:rPr>
            </w:pPr>
            <w:r w:rsidRPr="317CBE5A">
              <w:rPr>
                <w:rFonts w:ascii="Calibri" w:hAnsi="Calibri" w:cs="Calibri"/>
              </w:rPr>
              <w:t xml:space="preserve">5. Overeenstemming over doelen betekent dat een ondersteuningsplan tot stand komt mét de cliënt. Hiervoor zullen de doelen zodanig concreet moeten zijn dat ze door de cliënt begrepen worden en door deze als haalbaar ingeschat. Maar het betekent ook dat de doelen in het </w:t>
            </w:r>
            <w:r w:rsidRPr="317CBE5A">
              <w:rPr>
                <w:rFonts w:ascii="Calibri" w:hAnsi="Calibri" w:cs="Calibri"/>
              </w:rPr>
              <w:t>ondersteuningsplan een nadere invulling geven aan de resultaten die vanuit de gemeentelijke toegang gesteld zijn. Geef twee voorbeelden van resultaten die vanuit de gemeentelijke toegang zijn verstrekt, en de vertaling van deze resultaten in het ondersteuningsplan.</w:t>
            </w:r>
          </w:p>
          <w:p w:rsidRPr="006F4BD5" w:rsidR="00F408FA" w:rsidP="317CBE5A" w:rsidRDefault="1EB9EEC1" w14:paraId="02BD21D4" w14:textId="7D5C9721">
            <w:pPr>
              <w:rPr>
                <w:rFonts w:ascii="Calibri" w:hAnsi="Calibri" w:cs="Calibri"/>
              </w:rPr>
            </w:pPr>
            <w:r w:rsidRPr="317CBE5A">
              <w:rPr>
                <w:rFonts w:ascii="Calibri" w:hAnsi="Calibri" w:cs="Calibri"/>
              </w:rPr>
              <w:t xml:space="preserve">Zie paragraaf </w:t>
            </w:r>
            <w:r w:rsidRPr="317CBE5A">
              <w:rPr>
                <w:rFonts w:ascii="Calibri" w:hAnsi="Calibri" w:cs="Calibri"/>
                <w:i/>
                <w:iCs/>
              </w:rPr>
              <w:t xml:space="preserve">2.1.2.5 Er is overeenstemming over doelen </w:t>
            </w:r>
            <w:r w:rsidRPr="317CBE5A">
              <w:rPr>
                <w:rFonts w:ascii="Calibri" w:hAnsi="Calibri" w:cs="Calibri"/>
              </w:rPr>
              <w:t>van het inkoopdocument.</w:t>
            </w:r>
          </w:p>
        </w:tc>
      </w:tr>
      <w:tr w:rsidRPr="006F4BD5" w:rsidR="00F408FA" w:rsidTr="317CBE5A" w14:paraId="7D465D39" w14:textId="77777777">
        <w:trPr>
          <w:trHeight w:val="11972"/>
        </w:trPr>
        <w:tc>
          <w:tcPr>
            <w:tcW w:w="9062" w:type="dxa"/>
          </w:tcPr>
          <w:p w:rsidRPr="006F4BD5" w:rsidR="00F408FA" w:rsidP="00F408FA" w:rsidRDefault="00F408FA" w14:paraId="23E0AC80" w14:textId="77777777">
            <w:pPr>
              <w:rPr>
                <w:rFonts w:ascii="Calibri" w:hAnsi="Calibri" w:cs="Calibri"/>
              </w:rPr>
            </w:pPr>
          </w:p>
        </w:tc>
      </w:tr>
    </w:tbl>
    <w:p w:rsidRPr="006F4BD5" w:rsidR="003465D7" w:rsidRDefault="003465D7" w14:paraId="5EDDE4B3" w14:textId="3FB74DAE">
      <w:pPr>
        <w:rPr>
          <w:rFonts w:ascii="Calibri" w:hAnsi="Calibri" w:cs="Calibri"/>
        </w:rPr>
      </w:pPr>
    </w:p>
    <w:sectPr w:rsidRPr="006F4BD5" w:rsidR="003465D7">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FA"/>
    <w:rsid w:val="002065F8"/>
    <w:rsid w:val="003465D7"/>
    <w:rsid w:val="00406547"/>
    <w:rsid w:val="00484565"/>
    <w:rsid w:val="0065448E"/>
    <w:rsid w:val="006F4BD5"/>
    <w:rsid w:val="007B1A8A"/>
    <w:rsid w:val="00811960"/>
    <w:rsid w:val="00A510C9"/>
    <w:rsid w:val="00C04D0C"/>
    <w:rsid w:val="00DA0CC0"/>
    <w:rsid w:val="00F408FA"/>
    <w:rsid w:val="00FC13F3"/>
    <w:rsid w:val="0327227B"/>
    <w:rsid w:val="12F2831B"/>
    <w:rsid w:val="16F60034"/>
    <w:rsid w:val="1AE31D0C"/>
    <w:rsid w:val="1EB9EEC1"/>
    <w:rsid w:val="26550097"/>
    <w:rsid w:val="2FD220E0"/>
    <w:rsid w:val="317CB8C5"/>
    <w:rsid w:val="317CBE5A"/>
    <w:rsid w:val="3303E836"/>
    <w:rsid w:val="35CD76DB"/>
    <w:rsid w:val="3D9418F4"/>
    <w:rsid w:val="3DA03F1F"/>
    <w:rsid w:val="4A4E3C2C"/>
    <w:rsid w:val="5290F073"/>
    <w:rsid w:val="539A8A10"/>
    <w:rsid w:val="55B80F9C"/>
    <w:rsid w:val="55EFBDB6"/>
    <w:rsid w:val="626E32D0"/>
    <w:rsid w:val="62855536"/>
    <w:rsid w:val="672C0AFA"/>
    <w:rsid w:val="6771BBE4"/>
    <w:rsid w:val="678C4C60"/>
    <w:rsid w:val="68FC014A"/>
    <w:rsid w:val="6C6F5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CE77"/>
  <w15:chartTrackingRefBased/>
  <w15:docId w15:val="{A5ED5723-0139-43F6-B3D8-C6B88FC7E7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F408F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08F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08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08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08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08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08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08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08FA"/>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408FA"/>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F408FA"/>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F408FA"/>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F408FA"/>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F408FA"/>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F408FA"/>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F408FA"/>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F408FA"/>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F408FA"/>
    <w:rPr>
      <w:rFonts w:eastAsiaTheme="majorEastAsia" w:cstheme="majorBidi"/>
      <w:color w:val="272727" w:themeColor="text1" w:themeTint="D8"/>
    </w:rPr>
  </w:style>
  <w:style w:type="paragraph" w:styleId="Titel">
    <w:name w:val="Title"/>
    <w:basedOn w:val="Standaard"/>
    <w:next w:val="Standaard"/>
    <w:link w:val="TitelChar"/>
    <w:uiPriority w:val="10"/>
    <w:qFormat/>
    <w:rsid w:val="00F408FA"/>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F408FA"/>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F408FA"/>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F408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08FA"/>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F408FA"/>
    <w:rPr>
      <w:i/>
      <w:iCs/>
      <w:color w:val="404040" w:themeColor="text1" w:themeTint="BF"/>
    </w:rPr>
  </w:style>
  <w:style w:type="paragraph" w:styleId="Lijstalinea">
    <w:name w:val="List Paragraph"/>
    <w:basedOn w:val="Standaard"/>
    <w:uiPriority w:val="34"/>
    <w:qFormat/>
    <w:rsid w:val="00F408FA"/>
    <w:pPr>
      <w:ind w:left="720"/>
      <w:contextualSpacing/>
    </w:pPr>
  </w:style>
  <w:style w:type="character" w:styleId="Intensievebenadrukking">
    <w:name w:val="Intense Emphasis"/>
    <w:basedOn w:val="Standaardalinea-lettertype"/>
    <w:uiPriority w:val="21"/>
    <w:qFormat/>
    <w:rsid w:val="00F408FA"/>
    <w:rPr>
      <w:i/>
      <w:iCs/>
      <w:color w:val="0F4761" w:themeColor="accent1" w:themeShade="BF"/>
    </w:rPr>
  </w:style>
  <w:style w:type="paragraph" w:styleId="Duidelijkcitaat">
    <w:name w:val="Intense Quote"/>
    <w:basedOn w:val="Standaard"/>
    <w:next w:val="Standaard"/>
    <w:link w:val="DuidelijkcitaatChar"/>
    <w:uiPriority w:val="30"/>
    <w:qFormat/>
    <w:rsid w:val="00F408F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F408FA"/>
    <w:rPr>
      <w:i/>
      <w:iCs/>
      <w:color w:val="0F4761" w:themeColor="accent1" w:themeShade="BF"/>
    </w:rPr>
  </w:style>
  <w:style w:type="character" w:styleId="Intensieveverwijzing">
    <w:name w:val="Intense Reference"/>
    <w:basedOn w:val="Standaardalinea-lettertype"/>
    <w:uiPriority w:val="32"/>
    <w:qFormat/>
    <w:rsid w:val="00F408FA"/>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F408FA"/>
    <w:rPr>
      <w:sz w:val="16"/>
      <w:szCs w:val="16"/>
    </w:rPr>
  </w:style>
  <w:style w:type="paragraph" w:styleId="Tekstopmerking">
    <w:name w:val="annotation text"/>
    <w:basedOn w:val="Standaard"/>
    <w:link w:val="TekstopmerkingChar"/>
    <w:uiPriority w:val="99"/>
    <w:unhideWhenUsed/>
    <w:rsid w:val="00F408FA"/>
    <w:pPr>
      <w:spacing w:line="240" w:lineRule="auto"/>
    </w:pPr>
    <w:rPr>
      <w:sz w:val="20"/>
      <w:szCs w:val="20"/>
    </w:rPr>
  </w:style>
  <w:style w:type="character" w:styleId="TekstopmerkingChar" w:customStyle="1">
    <w:name w:val="Tekst opmerking Char"/>
    <w:basedOn w:val="Standaardalinea-lettertype"/>
    <w:link w:val="Tekstopmerking"/>
    <w:uiPriority w:val="99"/>
    <w:rsid w:val="00F408FA"/>
    <w:rPr>
      <w:sz w:val="20"/>
      <w:szCs w:val="20"/>
    </w:rPr>
  </w:style>
  <w:style w:type="paragraph" w:styleId="Onderwerpvanopmerking">
    <w:name w:val="annotation subject"/>
    <w:basedOn w:val="Tekstopmerking"/>
    <w:next w:val="Tekstopmerking"/>
    <w:link w:val="OnderwerpvanopmerkingChar"/>
    <w:uiPriority w:val="99"/>
    <w:semiHidden/>
    <w:unhideWhenUsed/>
    <w:rsid w:val="00F408FA"/>
    <w:rPr>
      <w:b/>
      <w:bCs/>
    </w:rPr>
  </w:style>
  <w:style w:type="character" w:styleId="OnderwerpvanopmerkingChar" w:customStyle="1">
    <w:name w:val="Onderwerp van opmerking Char"/>
    <w:basedOn w:val="TekstopmerkingChar"/>
    <w:link w:val="Onderwerpvanopmerking"/>
    <w:uiPriority w:val="99"/>
    <w:semiHidden/>
    <w:rsid w:val="00F408FA"/>
    <w:rPr>
      <w:b/>
      <w:bCs/>
      <w:sz w:val="20"/>
      <w:szCs w:val="20"/>
    </w:rPr>
  </w:style>
  <w:style w:type="table" w:styleId="Tabelraster">
    <w:name w:val="Table Grid"/>
    <w:basedOn w:val="Standaardtabel"/>
    <w:uiPriority w:val="39"/>
    <w:rsid w:val="00F408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226357">
      <w:bodyDiv w:val="1"/>
      <w:marLeft w:val="0"/>
      <w:marRight w:val="0"/>
      <w:marTop w:val="0"/>
      <w:marBottom w:val="0"/>
      <w:divBdr>
        <w:top w:val="none" w:sz="0" w:space="0" w:color="auto"/>
        <w:left w:val="none" w:sz="0" w:space="0" w:color="auto"/>
        <w:bottom w:val="none" w:sz="0" w:space="0" w:color="auto"/>
        <w:right w:val="none" w:sz="0" w:space="0" w:color="auto"/>
      </w:divBdr>
      <w:divsChild>
        <w:div w:id="1163395897">
          <w:marLeft w:val="0"/>
          <w:marRight w:val="0"/>
          <w:marTop w:val="0"/>
          <w:marBottom w:val="0"/>
          <w:divBdr>
            <w:top w:val="none" w:sz="0" w:space="0" w:color="auto"/>
            <w:left w:val="none" w:sz="0" w:space="0" w:color="auto"/>
            <w:bottom w:val="none" w:sz="0" w:space="0" w:color="auto"/>
            <w:right w:val="none" w:sz="0" w:space="0" w:color="auto"/>
          </w:divBdr>
        </w:div>
        <w:div w:id="449203760">
          <w:marLeft w:val="0"/>
          <w:marRight w:val="0"/>
          <w:marTop w:val="0"/>
          <w:marBottom w:val="0"/>
          <w:divBdr>
            <w:top w:val="none" w:sz="0" w:space="0" w:color="auto"/>
            <w:left w:val="none" w:sz="0" w:space="0" w:color="auto"/>
            <w:bottom w:val="none" w:sz="0" w:space="0" w:color="auto"/>
            <w:right w:val="none" w:sz="0" w:space="0" w:color="auto"/>
          </w:divBdr>
        </w:div>
        <w:div w:id="541940967">
          <w:marLeft w:val="0"/>
          <w:marRight w:val="0"/>
          <w:marTop w:val="0"/>
          <w:marBottom w:val="0"/>
          <w:divBdr>
            <w:top w:val="none" w:sz="0" w:space="0" w:color="auto"/>
            <w:left w:val="none" w:sz="0" w:space="0" w:color="auto"/>
            <w:bottom w:val="none" w:sz="0" w:space="0" w:color="auto"/>
            <w:right w:val="none" w:sz="0" w:space="0" w:color="auto"/>
          </w:divBdr>
        </w:div>
        <w:div w:id="1003701136">
          <w:marLeft w:val="0"/>
          <w:marRight w:val="0"/>
          <w:marTop w:val="0"/>
          <w:marBottom w:val="0"/>
          <w:divBdr>
            <w:top w:val="none" w:sz="0" w:space="0" w:color="auto"/>
            <w:left w:val="none" w:sz="0" w:space="0" w:color="auto"/>
            <w:bottom w:val="none" w:sz="0" w:space="0" w:color="auto"/>
            <w:right w:val="none" w:sz="0" w:space="0" w:color="auto"/>
          </w:divBdr>
        </w:div>
        <w:div w:id="13968600">
          <w:marLeft w:val="0"/>
          <w:marRight w:val="0"/>
          <w:marTop w:val="0"/>
          <w:marBottom w:val="0"/>
          <w:divBdr>
            <w:top w:val="none" w:sz="0" w:space="0" w:color="auto"/>
            <w:left w:val="none" w:sz="0" w:space="0" w:color="auto"/>
            <w:bottom w:val="none" w:sz="0" w:space="0" w:color="auto"/>
            <w:right w:val="none" w:sz="0" w:space="0" w:color="auto"/>
          </w:divBdr>
        </w:div>
      </w:divsChild>
    </w:div>
    <w:div w:id="558710312">
      <w:bodyDiv w:val="1"/>
      <w:marLeft w:val="0"/>
      <w:marRight w:val="0"/>
      <w:marTop w:val="0"/>
      <w:marBottom w:val="0"/>
      <w:divBdr>
        <w:top w:val="none" w:sz="0" w:space="0" w:color="auto"/>
        <w:left w:val="none" w:sz="0" w:space="0" w:color="auto"/>
        <w:bottom w:val="none" w:sz="0" w:space="0" w:color="auto"/>
        <w:right w:val="none" w:sz="0" w:space="0" w:color="auto"/>
      </w:divBdr>
      <w:divsChild>
        <w:div w:id="1632518855">
          <w:marLeft w:val="0"/>
          <w:marRight w:val="0"/>
          <w:marTop w:val="0"/>
          <w:marBottom w:val="0"/>
          <w:divBdr>
            <w:top w:val="none" w:sz="0" w:space="0" w:color="auto"/>
            <w:left w:val="none" w:sz="0" w:space="0" w:color="auto"/>
            <w:bottom w:val="none" w:sz="0" w:space="0" w:color="auto"/>
            <w:right w:val="none" w:sz="0" w:space="0" w:color="auto"/>
          </w:divBdr>
        </w:div>
        <w:div w:id="1673795199">
          <w:marLeft w:val="0"/>
          <w:marRight w:val="0"/>
          <w:marTop w:val="0"/>
          <w:marBottom w:val="0"/>
          <w:divBdr>
            <w:top w:val="none" w:sz="0" w:space="0" w:color="auto"/>
            <w:left w:val="none" w:sz="0" w:space="0" w:color="auto"/>
            <w:bottom w:val="none" w:sz="0" w:space="0" w:color="auto"/>
            <w:right w:val="none" w:sz="0" w:space="0" w:color="auto"/>
          </w:divBdr>
        </w:div>
        <w:div w:id="202183176">
          <w:marLeft w:val="0"/>
          <w:marRight w:val="0"/>
          <w:marTop w:val="0"/>
          <w:marBottom w:val="0"/>
          <w:divBdr>
            <w:top w:val="none" w:sz="0" w:space="0" w:color="auto"/>
            <w:left w:val="none" w:sz="0" w:space="0" w:color="auto"/>
            <w:bottom w:val="none" w:sz="0" w:space="0" w:color="auto"/>
            <w:right w:val="none" w:sz="0" w:space="0" w:color="auto"/>
          </w:divBdr>
        </w:div>
        <w:div w:id="1097410992">
          <w:marLeft w:val="0"/>
          <w:marRight w:val="0"/>
          <w:marTop w:val="0"/>
          <w:marBottom w:val="0"/>
          <w:divBdr>
            <w:top w:val="none" w:sz="0" w:space="0" w:color="auto"/>
            <w:left w:val="none" w:sz="0" w:space="0" w:color="auto"/>
            <w:bottom w:val="none" w:sz="0" w:space="0" w:color="auto"/>
            <w:right w:val="none" w:sz="0" w:space="0" w:color="auto"/>
          </w:divBdr>
        </w:div>
        <w:div w:id="1385908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theme" Target="theme/theme1.xml" Id="rId13" /><Relationship Type="http://schemas.openxmlformats.org/officeDocument/2006/relationships/customXml" Target="../customXml/item3.xml" Id="rId3"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styles" Target="styles.xml" Id="rId4" /><Relationship Type="http://schemas.microsoft.com/office/2016/09/relationships/commentsIds" Target="commentsIds.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9C58D9220329458EBC38D01E3010A8" ma:contentTypeVersion="10" ma:contentTypeDescription="Create a new document." ma:contentTypeScope="" ma:versionID="cae9b78b94fe6cd1e94f8b66924118ea">
  <xsd:schema xmlns:xsd="http://www.w3.org/2001/XMLSchema" xmlns:xs="http://www.w3.org/2001/XMLSchema" xmlns:p="http://schemas.microsoft.com/office/2006/metadata/properties" xmlns:ns2="99c78bc7-0adc-4f36-b244-70c7ba221de5" xmlns:ns3="5069bdb3-2480-4fed-b3db-15998c727094" targetNamespace="http://schemas.microsoft.com/office/2006/metadata/properties" ma:root="true" ma:fieldsID="8582342ea6dd6ecffbd38641b8ea7a7d" ns2:_="" ns3:_="">
    <xsd:import namespace="99c78bc7-0adc-4f36-b244-70c7ba221de5"/>
    <xsd:import namespace="5069bdb3-2480-4fed-b3db-15998c7270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78bc7-0adc-4f36-b244-70c7ba221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69bdb3-2480-4fed-b3db-15998c7270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17E43-C541-4617-904F-548BB406CA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5386BD-FF50-47A9-A281-F702ABF33870}">
  <ds:schemaRefs>
    <ds:schemaRef ds:uri="http://schemas.microsoft.com/sharepoint/v3/contenttype/forms"/>
  </ds:schemaRefs>
</ds:datastoreItem>
</file>

<file path=customXml/itemProps3.xml><?xml version="1.0" encoding="utf-8"?>
<ds:datastoreItem xmlns:ds="http://schemas.openxmlformats.org/officeDocument/2006/customXml" ds:itemID="{A4571BAA-2CE8-49FF-ABF0-DEAE6E7A0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78bc7-0adc-4f36-b244-70c7ba221de5"/>
    <ds:schemaRef ds:uri="5069bdb3-2480-4fed-b3db-15998c727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Vera, Erik</dc:creator>
  <keywords/>
  <dc:description/>
  <lastModifiedBy>Dik, Netal</lastModifiedBy>
  <revision>8</revision>
  <dcterms:created xsi:type="dcterms:W3CDTF">2026-03-24T09:08:00.0000000Z</dcterms:created>
  <dcterms:modified xsi:type="dcterms:W3CDTF">2026-04-01T09:55:33.0677493Z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2026-03-24T09:28:43Z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501c1090-e5a7-4cb9-9534-4a78708361fb</vt:lpwstr>
  </property>
  <property fmtid="{D5CDD505-2E9C-101B-9397-08002B2CF9AE}" pid="8" name="MSIP_Label_809b38bc-0ed8-48ce-ab09-5250aa17f0d6_ContentBits">
    <vt:lpwstr>0</vt:lpwstr>
  </property>
  <property fmtid="{D5CDD505-2E9C-101B-9397-08002B2CF9AE}" pid="9" name="MSIP_Label_809b38bc-0ed8-48ce-ab09-5250aa17f0d6_Tag">
    <vt:lpwstr>10, 3, 0, 1</vt:lpwstr>
  </property>
  <property fmtid="{D5CDD505-2E9C-101B-9397-08002B2CF9AE}" pid="10" name="ContentTypeId">
    <vt:lpwstr>0x0101008B9C58D9220329458EBC38D01E3010A8</vt:lpwstr>
  </property>
  <property fmtid="{D5CDD505-2E9C-101B-9397-08002B2CF9AE}" pid="11" name="docLang">
    <vt:lpwstr>nl</vt:lpwstr>
  </property>
</Properties>
</file>