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7916551"/>
    <w:bookmarkStart w:id="1" w:name="_Ref327917381"/>
    <w:bookmarkStart w:id="2" w:name="_Ref327920285"/>
    <w:bookmarkStart w:id="3" w:name="_Ref327921386"/>
    <w:bookmarkStart w:id="4" w:name="_Toc348614863"/>
    <w:p w14:paraId="3CCB6DDD" w14:textId="04FE1222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r w:rsidRPr="008A5233">
        <w:rPr>
          <w:rFonts w:ascii="RijksoverheidSansHeading" w:hAnsi="RijksoverheidSansHeading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E5EEB" wp14:editId="456B0112">
                <wp:simplePos x="0" y="0"/>
                <wp:positionH relativeFrom="column">
                  <wp:posOffset>2647004</wp:posOffset>
                </wp:positionH>
                <wp:positionV relativeFrom="paragraph">
                  <wp:posOffset>-904624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D2664" id="Groep 6" o:spid="_x0000_s1026" style="position:absolute;margin-left:208.45pt;margin-top:-71.2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ASdwAz4wAAAAs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0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1" o:title="woordmerk"/>
                </v:shape>
              </v:group>
            </w:pict>
          </mc:Fallback>
        </mc:AlternateContent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3F03FB55" w:rsidR="00A64F90" w:rsidRPr="007C3431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7C3431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7C3431" w:rsidRPr="007C3431">
        <w:rPr>
          <w:rFonts w:ascii="RijksoverheidSansHeading" w:hAnsi="RijksoverheidSansHeading"/>
          <w:b/>
          <w:sz w:val="24"/>
          <w:szCs w:val="24"/>
        </w:rPr>
        <w:t>11</w:t>
      </w:r>
      <w:r w:rsidRPr="007C3431">
        <w:rPr>
          <w:rFonts w:ascii="RijksoverheidSansHeading" w:hAnsi="RijksoverheidSansHeading"/>
          <w:b/>
          <w:sz w:val="24"/>
          <w:szCs w:val="24"/>
        </w:rPr>
        <w:t xml:space="preserve"> </w:t>
      </w:r>
      <w:r w:rsidR="007C3431" w:rsidRPr="007C3431">
        <w:rPr>
          <w:rFonts w:ascii="RijksoverheidSansHeading" w:hAnsi="RijksoverheidSansHeading"/>
          <w:b/>
          <w:sz w:val="24"/>
          <w:szCs w:val="24"/>
        </w:rPr>
        <w:t>– Verklaring</w:t>
      </w:r>
      <w:r w:rsidRPr="007C3431">
        <w:rPr>
          <w:rFonts w:ascii="RijksoverheidSansHeading" w:hAnsi="RijksoverheidSansHeading"/>
          <w:b/>
          <w:sz w:val="24"/>
        </w:rPr>
        <w:t xml:space="preserve"> beschikbaarheid middelen van entiteit</w:t>
      </w:r>
    </w:p>
    <w:p w14:paraId="054B2D4F" w14:textId="77777777" w:rsidR="00A64F90" w:rsidRPr="007C3431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3015F250" w14:textId="14EB79D7" w:rsidR="00A64F90" w:rsidRPr="006A716D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7C3431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7C3431" w:rsidRPr="007C3431">
        <w:rPr>
          <w:rFonts w:ascii="RijksoverheidSansHeading" w:hAnsi="RijksoverheidSansHeading"/>
          <w:sz w:val="24"/>
          <w:szCs w:val="24"/>
        </w:rPr>
        <w:t xml:space="preserve"> Nationale Pakketdiensten</w:t>
      </w:r>
      <w:r w:rsidRPr="007C3431">
        <w:rPr>
          <w:rFonts w:ascii="RijksoverheidSansHeading" w:hAnsi="RijksoverheidSansHeading"/>
          <w:sz w:val="24"/>
          <w:szCs w:val="24"/>
        </w:rPr>
        <w:t xml:space="preserve"> (IUC</w:t>
      </w:r>
      <w:r w:rsidR="007C3431" w:rsidRPr="007C3431">
        <w:rPr>
          <w:rFonts w:ascii="RijksoverheidSansHeading" w:hAnsi="RijksoverheidSansHeading"/>
          <w:sz w:val="24"/>
          <w:szCs w:val="24"/>
        </w:rPr>
        <w:t>24-683</w:t>
      </w:r>
      <w:r w:rsidRPr="007C3431">
        <w:rPr>
          <w:rFonts w:ascii="RijksoverheidSansHeading" w:hAnsi="RijksoverheidSansHeading"/>
          <w:sz w:val="24"/>
          <w:szCs w:val="24"/>
        </w:rPr>
        <w:t>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29BDA53A" w:rsidR="001E0093" w:rsidRPr="00A64F90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Deze verklaring dient </w:t>
      </w:r>
      <w:r w:rsidRPr="007C3431">
        <w:rPr>
          <w:rFonts w:ascii="RijksoverheidSansHeading" w:hAnsi="RijksoverheidSansHeading"/>
          <w:iCs/>
          <w:sz w:val="20"/>
          <w:szCs w:val="20"/>
        </w:rPr>
        <w:t xml:space="preserve">door de </w:t>
      </w:r>
      <w:r w:rsidR="00944C95" w:rsidRPr="007C3431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7C3431">
        <w:rPr>
          <w:rFonts w:ascii="RijksoverheidSansHeading" w:hAnsi="RijksoverheidSansHeading"/>
          <w:iCs/>
          <w:sz w:val="20"/>
          <w:szCs w:val="20"/>
        </w:rPr>
        <w:t>nschrijver en</w:t>
      </w:r>
      <w:r w:rsidR="00596D15" w:rsidRPr="00A64F90">
        <w:rPr>
          <w:rFonts w:ascii="RijksoverheidSansHeading" w:hAnsi="RijksoverheidSansHeading"/>
          <w:iCs/>
          <w:sz w:val="20"/>
          <w:szCs w:val="20"/>
        </w:rPr>
        <w:t xml:space="preserve"> de </w:t>
      </w:r>
      <w:r w:rsidRPr="00A64F90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 xml:space="preserve">– technisch of financieel- </w:t>
      </w:r>
      <w:r w:rsidR="00596D15" w:rsidRPr="00A64F90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A64F90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>.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A64F90">
        <w:rPr>
          <w:rFonts w:cs="Arial"/>
          <w:iCs/>
          <w:sz w:val="20"/>
          <w:szCs w:val="20"/>
        </w:rPr>
        <w:t>□</w:t>
      </w:r>
      <w:r w:rsidR="001E0093" w:rsidRPr="00A64F90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A64F90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A64F90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A64F90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4265668F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proofErr w:type="gramStart"/>
      <w:r w:rsidRPr="00A64F90">
        <w:rPr>
          <w:rFonts w:ascii="RijksoverheidSansHeading" w:hAnsi="RijksoverheidSansHeading"/>
          <w:iCs/>
          <w:sz w:val="20"/>
          <w:szCs w:val="20"/>
        </w:rPr>
        <w:t>Indien</w:t>
      </w:r>
      <w:proofErr w:type="gramEnd"/>
      <w:r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Pr="007C3431">
        <w:rPr>
          <w:rFonts w:ascii="RijksoverheidSansHeading" w:hAnsi="RijksoverheidSansHeading"/>
          <w:iCs/>
          <w:sz w:val="20"/>
          <w:szCs w:val="20"/>
        </w:rPr>
        <w:t xml:space="preserve">door de </w:t>
      </w:r>
      <w:r w:rsidR="00F7578A" w:rsidRPr="007C3431">
        <w:rPr>
          <w:rFonts w:ascii="RijksoverheidSansHeading" w:hAnsi="RijksoverheidSansHeading"/>
          <w:iCs/>
          <w:sz w:val="20"/>
          <w:szCs w:val="20"/>
        </w:rPr>
        <w:t>i</w:t>
      </w:r>
      <w:r w:rsidRPr="007C3431">
        <w:rPr>
          <w:rFonts w:ascii="RijksoverheidSansHeading" w:hAnsi="RijksoverheidSansHeading"/>
          <w:iCs/>
          <w:sz w:val="20"/>
          <w:szCs w:val="20"/>
        </w:rPr>
        <w:t>nschrijver</w:t>
      </w:r>
      <w:r w:rsidR="007C3431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GEEN beroep wordt gedaan op een andere entiteit om de technische of financiële </w:t>
      </w:r>
      <w:r w:rsidR="00F7578A" w:rsidRPr="00A64F90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 xml:space="preserve">een persoon die </w:t>
      </w:r>
      <w:proofErr w:type="gramStart"/>
      <w:r w:rsidR="00430EF4" w:rsidRPr="00A64F90">
        <w:rPr>
          <w:rFonts w:ascii="RijksoverheidSansHeading" w:hAnsi="RijksoverheidSansHeading"/>
          <w:iCs/>
          <w:sz w:val="20"/>
          <w:szCs w:val="20"/>
        </w:rPr>
        <w:t>blijkens</w:t>
      </w:r>
      <w:proofErr w:type="gramEnd"/>
      <w:r w:rsidR="00430EF4" w:rsidRPr="00A64F90">
        <w:rPr>
          <w:rFonts w:ascii="RijksoverheidSansHeading" w:hAnsi="RijksoverheidSansHeading"/>
          <w:iCs/>
          <w:sz w:val="20"/>
          <w:szCs w:val="20"/>
        </w:rPr>
        <w:t xml:space="preserve"> het handelsregister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2475403B" w14:textId="7ACCA6B4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 xml:space="preserve"> 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van 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>entiteit</w:t>
      </w:r>
      <w:r w:rsidRPr="008A5233">
        <w:rPr>
          <w:rFonts w:ascii="RijksoverheidSansHeading" w:hAnsi="RijksoverheidSansHeading"/>
          <w:b/>
          <w:sz w:val="20"/>
          <w:szCs w:val="20"/>
        </w:rPr>
        <w:t>; onderdeel financieel</w:t>
      </w:r>
    </w:p>
    <w:p w14:paraId="19182CEB" w14:textId="77777777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794A2C2" w14:textId="77777777" w:rsidR="001E0093" w:rsidRPr="008A5233" w:rsidRDefault="007562AC" w:rsidP="008A5233">
      <w:pPr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Hierbij verklaren </w:t>
      </w:r>
      <w:r w:rsidR="00430EF4" w:rsidRPr="008A5233">
        <w:rPr>
          <w:rFonts w:ascii="RijksoverheidSansHeading" w:hAnsi="RijksoverheidSansHeading"/>
          <w:sz w:val="20"/>
          <w:szCs w:val="20"/>
        </w:rPr>
        <w:t>ondergetekende</w:t>
      </w:r>
      <w:r w:rsidR="00596D15" w:rsidRPr="008A5233">
        <w:rPr>
          <w:rFonts w:ascii="RijksoverheidSansHeading" w:hAnsi="RijksoverheidSansHeading"/>
          <w:sz w:val="20"/>
          <w:szCs w:val="20"/>
        </w:rPr>
        <w:t>n</w:t>
      </w:r>
      <w:r w:rsidR="00430EF4" w:rsidRPr="008A5233">
        <w:rPr>
          <w:rFonts w:ascii="RijksoverheidSansHeading" w:hAnsi="RijksoverheidSansHeading"/>
          <w:sz w:val="20"/>
          <w:szCs w:val="20"/>
        </w:rPr>
        <w:t xml:space="preserve"> dat </w:t>
      </w:r>
      <w:r w:rsidR="001E0093" w:rsidRPr="008A5233">
        <w:rPr>
          <w:rFonts w:ascii="RijksoverheidSansHeading" w:hAnsi="RijksoverheidSansHeading"/>
          <w:sz w:val="20"/>
          <w:szCs w:val="20"/>
        </w:rPr>
        <w:t>:</w:t>
      </w:r>
    </w:p>
    <w:p w14:paraId="3F9CFA14" w14:textId="13F8A8D9" w:rsidR="001E0093" w:rsidRPr="008A5233" w:rsidRDefault="00430EF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rechtspersoon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daadwerkelijk kan beschikken over de middelen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&lt;naam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>&gt;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F049DE" w:rsidRPr="008A5233">
        <w:rPr>
          <w:rFonts w:ascii="RijksoverheidSansHeading" w:hAnsi="RijksoverheidSansHeading"/>
          <w:sz w:val="20"/>
          <w:szCs w:val="20"/>
        </w:rPr>
        <w:t>waarop ten bewijze van voldoende financieel e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conomische draagkracht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door de </w:t>
      </w:r>
      <w:r w:rsidR="007562AC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een beroep </w:t>
      </w:r>
      <w:r w:rsidR="007562AC" w:rsidRPr="008A5233">
        <w:rPr>
          <w:rFonts w:ascii="RijksoverheidSansHeading" w:hAnsi="RijksoverheidSansHeading"/>
          <w:sz w:val="20"/>
          <w:szCs w:val="20"/>
        </w:rPr>
        <w:t>is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 gedaan</w:t>
      </w:r>
      <w:r w:rsidR="001E0093" w:rsidRPr="008A5233">
        <w:rPr>
          <w:rFonts w:ascii="RijksoverheidSansHeading" w:hAnsi="RijksoverheidSansHeading"/>
          <w:sz w:val="20"/>
          <w:szCs w:val="20"/>
        </w:rPr>
        <w:t xml:space="preserve"> bij zijn inschrijving </w:t>
      </w:r>
      <w:r w:rsidR="007C3431">
        <w:rPr>
          <w:rFonts w:ascii="RijksoverheidSansHeading" w:hAnsi="RijksoverheidSansHeading"/>
          <w:sz w:val="20"/>
          <w:szCs w:val="20"/>
        </w:rPr>
        <w:t>voor Nationale Pakketdiensten (IU24-683)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verder te noemen ‘opdracht’</w:t>
      </w:r>
      <w:r w:rsidR="001E0093" w:rsidRPr="008A5233">
        <w:rPr>
          <w:rFonts w:ascii="RijksoverheidSansHeading" w:hAnsi="RijksoverheidSansHeading"/>
          <w:sz w:val="20"/>
          <w:szCs w:val="20"/>
        </w:rPr>
        <w:t>; en</w:t>
      </w:r>
    </w:p>
    <w:p w14:paraId="48B6734C" w14:textId="322876AD" w:rsidR="001E0093" w:rsidRPr="008A5233" w:rsidRDefault="001E0093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Pr="008A5233">
        <w:rPr>
          <w:rFonts w:ascii="RijksoverheidSansHeading" w:hAnsi="RijksoverheidSansHeading"/>
          <w:sz w:val="20"/>
          <w:szCs w:val="20"/>
        </w:rPr>
        <w:t>&gt; hoofdelijk in</w:t>
      </w:r>
      <w:r w:rsidR="00944C95" w:rsidRPr="008A5233">
        <w:rPr>
          <w:rFonts w:ascii="RijksoverheidSansHeading" w:hAnsi="RijksoverheidSansHeading"/>
          <w:sz w:val="20"/>
          <w:szCs w:val="20"/>
        </w:rPr>
        <w:t>staat</w:t>
      </w:r>
      <w:r w:rsidRPr="008A5233">
        <w:rPr>
          <w:rFonts w:ascii="RijksoverheidSansHeading" w:hAnsi="RijksoverheidSansHeading"/>
          <w:sz w:val="20"/>
          <w:szCs w:val="20"/>
        </w:rPr>
        <w:t xml:space="preserve"> voor de nakoming van alle verplichtingen die voorvloeien uit </w:t>
      </w:r>
      <w:r w:rsidRPr="007C3431">
        <w:rPr>
          <w:rFonts w:ascii="RijksoverheidSansHeading" w:hAnsi="RijksoverheidSansHeading"/>
          <w:sz w:val="20"/>
          <w:szCs w:val="20"/>
        </w:rPr>
        <w:t xml:space="preserve">de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Pr="007C3431">
        <w:rPr>
          <w:rFonts w:ascii="RijksoverheidSansHeading" w:hAnsi="RijksoverheidSansHeading"/>
          <w:sz w:val="20"/>
          <w:szCs w:val="20"/>
        </w:rPr>
        <w:t xml:space="preserve"> die</w:t>
      </w:r>
      <w:r w:rsidRPr="008A5233">
        <w:rPr>
          <w:rFonts w:ascii="RijksoverheidSansHeading" w:hAnsi="RijksoverheidSansHeading"/>
          <w:sz w:val="20"/>
          <w:szCs w:val="20"/>
        </w:rPr>
        <w:t xml:space="preserve"> de </w:t>
      </w:r>
      <w:r w:rsidR="007C3431">
        <w:rPr>
          <w:rFonts w:ascii="RijksoverheidSansHeading" w:hAnsi="RijksoverheidSansHeading"/>
          <w:sz w:val="20"/>
          <w:szCs w:val="20"/>
        </w:rPr>
        <w:t>categorie Logistiek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Pr="008A5233">
        <w:rPr>
          <w:rFonts w:ascii="RijksoverheidSansHeading" w:hAnsi="RijksoverheidSansHeading"/>
          <w:sz w:val="20"/>
          <w:szCs w:val="20"/>
        </w:rPr>
        <w:t xml:space="preserve">voor de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 xml:space="preserve">pdracht ingeval van gunning zal sluiten met </w:t>
      </w:r>
      <w:r w:rsidR="00944C95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inschrijver</w:t>
      </w:r>
      <w:r w:rsidR="00944C95" w:rsidRPr="008A5233">
        <w:rPr>
          <w:rFonts w:ascii="RijksoverheidSansHeading" w:hAnsi="RijksoverheidSansHeading"/>
          <w:sz w:val="20"/>
          <w:szCs w:val="20"/>
        </w:rPr>
        <w:t>&gt;</w:t>
      </w:r>
      <w:r w:rsidRPr="008A5233">
        <w:rPr>
          <w:rFonts w:ascii="RijksoverheidSansHeading" w:hAnsi="RijksoverheidSansHeading"/>
          <w:sz w:val="20"/>
          <w:szCs w:val="20"/>
        </w:rPr>
        <w:t>.</w:t>
      </w:r>
    </w:p>
    <w:p w14:paraId="7B0B3084" w14:textId="4A15090C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</w:t>
      </w:r>
      <w:r w:rsidR="00C2366D" w:rsidRPr="007C3431">
        <w:rPr>
          <w:rFonts w:ascii="RijksoverheidSansHeading" w:hAnsi="RijksoverheidSansHeading"/>
          <w:sz w:val="20"/>
          <w:szCs w:val="20"/>
        </w:rPr>
        <w:t xml:space="preserve">een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="007C3431" w:rsidRPr="007C3431">
        <w:rPr>
          <w:rFonts w:ascii="RijksoverheidSansHeading" w:hAnsi="RijksoverheidSansHeading"/>
          <w:sz w:val="20"/>
          <w:szCs w:val="20"/>
        </w:rPr>
        <w:t xml:space="preserve"> </w:t>
      </w:r>
      <w:r w:rsidR="00C2366D" w:rsidRPr="007C3431">
        <w:rPr>
          <w:rFonts w:ascii="RijksoverheidSansHeading" w:hAnsi="RijksoverheidSansHeading"/>
          <w:sz w:val="20"/>
          <w:szCs w:val="20"/>
        </w:rPr>
        <w:t>tussen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de</w:t>
      </w:r>
      <w:r w:rsidR="007C3431">
        <w:rPr>
          <w:rFonts w:ascii="RijksoverheidSansHeading" w:hAnsi="RijksoverheidSansHeading"/>
          <w:sz w:val="20"/>
          <w:szCs w:val="20"/>
        </w:rPr>
        <w:t xml:space="preserve"> categorie Logistiek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(oftewel o</w:t>
      </w:r>
      <w:r w:rsidR="00C2366D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944C95" w:rsidRPr="008A5233">
        <w:rPr>
          <w:rFonts w:ascii="RijksoverheidSansHeading" w:hAnsi="RijksoverheidSansHeading"/>
          <w:sz w:val="20"/>
          <w:szCs w:val="20"/>
        </w:rPr>
        <w:t>voor de betreffende opdracht.</w:t>
      </w:r>
    </w:p>
    <w:p w14:paraId="77512DE3" w14:textId="326DC2FB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bij de uitvoering van </w:t>
      </w:r>
      <w:r w:rsidR="00C2366D" w:rsidRPr="007C3431">
        <w:rPr>
          <w:rFonts w:ascii="RijksoverheidSansHeading" w:hAnsi="RijksoverheidSansHeading"/>
          <w:sz w:val="20"/>
          <w:szCs w:val="20"/>
        </w:rPr>
        <w:t xml:space="preserve">de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="007C3431" w:rsidRPr="007C3431">
        <w:rPr>
          <w:rFonts w:ascii="RijksoverheidSansHeading" w:hAnsi="RijksoverheidSansHeading"/>
          <w:sz w:val="20"/>
          <w:szCs w:val="20"/>
        </w:rPr>
        <w:t>.</w:t>
      </w:r>
    </w:p>
    <w:p w14:paraId="005A5A13" w14:textId="7099D82D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daadwerkelijk voldoet aan de geschiktheidscriteria </w:t>
      </w:r>
      <w:proofErr w:type="gramStart"/>
      <w:r w:rsidRPr="008A5233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8A5233">
        <w:rPr>
          <w:rFonts w:ascii="RijksoverheidSansHeading" w:hAnsi="RijksoverheidSansHeading"/>
          <w:sz w:val="20"/>
          <w:szCs w:val="20"/>
        </w:rPr>
        <w:t xml:space="preserve">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253E4114" w14:textId="00B80EB3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– anders dan </w:t>
      </w:r>
      <w:proofErr w:type="gramStart"/>
      <w:r w:rsidR="00944C95" w:rsidRPr="008A5233">
        <w:rPr>
          <w:rFonts w:ascii="RijksoverheidSansHeading" w:hAnsi="RijksoverheidSansHeading"/>
          <w:sz w:val="20"/>
          <w:szCs w:val="20"/>
        </w:rPr>
        <w:t>reeds</w:t>
      </w:r>
      <w:proofErr w:type="gramEnd"/>
      <w:r w:rsidR="00944C95" w:rsidRPr="008A5233">
        <w:rPr>
          <w:rFonts w:ascii="RijksoverheidSansHeading" w:hAnsi="RijksoverheidSansHeading"/>
          <w:sz w:val="20"/>
          <w:szCs w:val="20"/>
        </w:rPr>
        <w:t xml:space="preserve">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 xml:space="preserve">door hem aan derden (met uitzondering van combinatieleden, onderaannemers en toeleveranciers) ter beschikking te stellen zonder voorafgaande toestemming van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60535C41" w14:textId="3BA32DC0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zich verplichten geen publiciteit aan deze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aanbesteding te geven, tenzij o</w:t>
      </w:r>
      <w:r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907167B" w14:textId="06140823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het gestelde in deze verklaring ingeval van gunning van de opdracht aan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&gt;, de eindverantwoordelijkheid van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705764" w:rsidRPr="008A5233">
        <w:rPr>
          <w:rFonts w:ascii="RijksoverheidSansHeading" w:hAnsi="RijksoverheidSansHeading"/>
          <w:sz w:val="20"/>
          <w:szCs w:val="20"/>
          <w:highlight w:val="lightGray"/>
        </w:rPr>
        <w:t>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voor de juiste </w:t>
      </w:r>
      <w:r w:rsidRPr="007C3431">
        <w:rPr>
          <w:rFonts w:ascii="RijksoverheidSansHeading" w:hAnsi="RijksoverheidSansHeading"/>
          <w:sz w:val="20"/>
          <w:szCs w:val="20"/>
        </w:rPr>
        <w:t xml:space="preserve">uitvoering van de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onverlet laat.</w:t>
      </w:r>
    </w:p>
    <w:p w14:paraId="1FF669F7" w14:textId="65FED874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over en weer afstand doen van </w:t>
      </w:r>
      <w:proofErr w:type="gramStart"/>
      <w:r w:rsidRPr="008A5233">
        <w:rPr>
          <w:rFonts w:ascii="RijksoverheidSansHeading" w:hAnsi="RijksoverheidSansHeading"/>
          <w:sz w:val="20"/>
          <w:szCs w:val="20"/>
        </w:rPr>
        <w:t>het recht ontbinding</w:t>
      </w:r>
      <w:proofErr w:type="gramEnd"/>
      <w:r w:rsidRPr="008A5233">
        <w:rPr>
          <w:rFonts w:ascii="RijksoverheidSansHeading" w:hAnsi="RijksoverheidSansHeading"/>
          <w:sz w:val="20"/>
          <w:szCs w:val="20"/>
        </w:rPr>
        <w:t xml:space="preserve"> van de onderhavige verklaring te vorderen, zowel door middel van een buitengerechtelijke verklaring als door rechterlijke tussenkomst.</w:t>
      </w:r>
    </w:p>
    <w:p w14:paraId="4B4BF72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op deze verklaring is Nederlands recht van toepassing</w:t>
      </w:r>
    </w:p>
    <w:p w14:paraId="3589A5D3" w14:textId="77777777" w:rsidR="00F049DE" w:rsidRDefault="00F049DE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1169908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FBD133F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DA77416" w14:textId="77777777" w:rsidR="008A5233" w:rsidRP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7CAB6CC9" w14:textId="77777777" w:rsidR="00226BE9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577952C1" w14:textId="77777777" w:rsidR="007562AC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A5233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1BEE43BA" w14:textId="54CCB141" w:rsidR="00F049DE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7562A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8A5233" w:rsidRDefault="00226BE9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&lt;naam </w:t>
            </w:r>
            <w:r w:rsidR="00C351E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entiteit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</w:p>
        </w:tc>
      </w:tr>
      <w:tr w:rsidR="00F049DE" w:rsidRPr="008A5233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Naam 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ondergetekende&gt;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8A5233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F049DE" w:rsidRPr="008A5233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F049DE" w:rsidRPr="008A5233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8B3CAEA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247C61D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Handtekening rechtsgeldige vertegenwoordiger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2C1CE5E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016C98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0F614025" w14:textId="77777777" w:rsidR="007C3431" w:rsidRDefault="007C3431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8BEEB17" w14:textId="77777777" w:rsidR="007C3431" w:rsidRDefault="007C3431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8A1C487" w14:textId="20E693C0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4327AFD0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tussen de</w:t>
      </w:r>
      <w:r w:rsidR="007C3431">
        <w:rPr>
          <w:rFonts w:ascii="RijksoverheidSansHeading" w:hAnsi="RijksoverheidSansHeading"/>
          <w:sz w:val="20"/>
          <w:szCs w:val="20"/>
        </w:rPr>
        <w:t xml:space="preserve"> categorie Logistiek </w:t>
      </w:r>
      <w:r w:rsidR="00944C95" w:rsidRPr="008A5233">
        <w:rPr>
          <w:rFonts w:ascii="RijksoverheidSansHeading" w:hAnsi="RijksoverheidSansHeading"/>
          <w:sz w:val="20"/>
          <w:szCs w:val="20"/>
        </w:rPr>
        <w:t>(oftewel 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7C3431">
        <w:rPr>
          <w:rFonts w:ascii="RijksoverheidSansHeading" w:hAnsi="RijksoverheidSansHeading"/>
          <w:sz w:val="20"/>
          <w:szCs w:val="20"/>
        </w:rPr>
        <w:t>Nationale Pakketdiensten (IUC24-683</w:t>
      </w:r>
      <w:proofErr w:type="gramStart"/>
      <w:r w:rsidR="007C3431">
        <w:rPr>
          <w:rFonts w:ascii="RijksoverheidSansHeading" w:hAnsi="RijksoverheidSansHeading"/>
          <w:sz w:val="20"/>
          <w:szCs w:val="20"/>
        </w:rPr>
        <w:t xml:space="preserve">)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verder</w:t>
      </w:r>
      <w:proofErr w:type="gramEnd"/>
      <w:r w:rsidR="00944C95" w:rsidRPr="008A5233">
        <w:rPr>
          <w:rFonts w:ascii="RijksoverheidSansHeading" w:hAnsi="RijksoverheidSansHeading"/>
          <w:sz w:val="20"/>
          <w:szCs w:val="20"/>
        </w:rPr>
        <w:t xml:space="preserve"> te noemen ‘opdracht’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35401CDB" w14:textId="0914A4B5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van </w:t>
      </w:r>
      <w:r w:rsidR="00C351EC" w:rsidRPr="007C3431">
        <w:rPr>
          <w:rFonts w:ascii="RijksoverheidSansHeading" w:hAnsi="RijksoverheidSansHeading"/>
          <w:sz w:val="20"/>
          <w:szCs w:val="20"/>
        </w:rPr>
        <w:t xml:space="preserve">de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>.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wil zeggen dat ingeval van gunning van de opdracht </w:t>
      </w:r>
      <w:proofErr w:type="gramStart"/>
      <w:r w:rsidR="00C351EC" w:rsidRPr="008A5233">
        <w:rPr>
          <w:rFonts w:ascii="RijksoverheidSansHeading" w:hAnsi="RijksoverheidSansHeading"/>
          <w:sz w:val="20"/>
          <w:szCs w:val="20"/>
        </w:rPr>
        <w:t xml:space="preserve">inzake  </w:t>
      </w:r>
      <w:r w:rsidR="007C3431">
        <w:rPr>
          <w:rFonts w:ascii="RijksoverheidSansHeading" w:hAnsi="RijksoverheidSansHeading"/>
          <w:sz w:val="20"/>
          <w:szCs w:val="20"/>
        </w:rPr>
        <w:t>Nationale</w:t>
      </w:r>
      <w:proofErr w:type="gramEnd"/>
      <w:r w:rsidR="007C3431">
        <w:rPr>
          <w:rFonts w:ascii="RijksoverheidSansHeading" w:hAnsi="RijksoverheidSansHeading"/>
          <w:sz w:val="20"/>
          <w:szCs w:val="20"/>
        </w:rPr>
        <w:t xml:space="preserve"> pakketdiensten (IUC24-683)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daadwerkelijk voldoet aan de geschiktheidscriteria </w:t>
      </w:r>
      <w:proofErr w:type="gramStart"/>
      <w:r w:rsidRPr="008A5233">
        <w:rPr>
          <w:rFonts w:ascii="RijksoverheidSansHeading" w:hAnsi="RijksoverheidSansHeading"/>
          <w:sz w:val="20"/>
          <w:szCs w:val="20"/>
        </w:rPr>
        <w:t>indien</w:t>
      </w:r>
      <w:proofErr w:type="gramEnd"/>
      <w:r w:rsidRPr="008A5233">
        <w:rPr>
          <w:rFonts w:ascii="RijksoverheidSansHeading" w:hAnsi="RijksoverheidSansHeading"/>
          <w:sz w:val="20"/>
          <w:szCs w:val="20"/>
        </w:rPr>
        <w:t xml:space="preserve">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</w:t>
      </w:r>
      <w:proofErr w:type="gramStart"/>
      <w:r w:rsidR="00944C95" w:rsidRPr="008A5233">
        <w:rPr>
          <w:rFonts w:ascii="RijksoverheidSansHeading" w:hAnsi="RijksoverheidSansHeading"/>
          <w:sz w:val="20"/>
          <w:szCs w:val="20"/>
        </w:rPr>
        <w:t>reeds</w:t>
      </w:r>
      <w:proofErr w:type="gramEnd"/>
      <w:r w:rsidR="00944C95" w:rsidRPr="008A5233">
        <w:rPr>
          <w:rFonts w:ascii="RijksoverheidSansHeading" w:hAnsi="RijksoverheidSansHeading"/>
          <w:sz w:val="20"/>
          <w:szCs w:val="20"/>
        </w:rPr>
        <w:t xml:space="preserve">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>ande toestemming van 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3A8BB98F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</w:t>
      </w:r>
      <w:r w:rsidR="00C351EC" w:rsidRPr="007C3431">
        <w:rPr>
          <w:rFonts w:ascii="RijksoverheidSansHeading" w:hAnsi="RijksoverheidSansHeading"/>
          <w:sz w:val="20"/>
          <w:szCs w:val="20"/>
        </w:rPr>
        <w:t xml:space="preserve">van de </w:t>
      </w:r>
      <w:r w:rsidR="00944C95" w:rsidRPr="007C3431">
        <w:rPr>
          <w:rFonts w:ascii="RijksoverheidSansHeading" w:hAnsi="RijksoverheidSansHeading"/>
          <w:sz w:val="20"/>
          <w:szCs w:val="20"/>
        </w:rPr>
        <w:t>raamovereenkomst</w:t>
      </w:r>
      <w:r w:rsidR="007C3431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van </w:t>
      </w:r>
      <w:proofErr w:type="gramStart"/>
      <w:r w:rsidR="00C351EC" w:rsidRPr="008A5233">
        <w:rPr>
          <w:rFonts w:ascii="RijksoverheidSansHeading" w:hAnsi="RijksoverheidSansHeading"/>
          <w:sz w:val="20"/>
          <w:szCs w:val="20"/>
        </w:rPr>
        <w:t>het recht ontbinding</w:t>
      </w:r>
      <w:proofErr w:type="gramEnd"/>
      <w:r w:rsidR="00C351EC" w:rsidRPr="008A5233">
        <w:rPr>
          <w:rFonts w:ascii="RijksoverheidSansHeading" w:hAnsi="RijksoverheidSansHeading"/>
          <w:sz w:val="20"/>
          <w:szCs w:val="20"/>
        </w:rPr>
        <w:t xml:space="preserve">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2503D2EF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0BEF"/>
    <w:rsid w:val="002C494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C3431"/>
    <w:rsid w:val="007E3141"/>
    <w:rsid w:val="008376AD"/>
    <w:rsid w:val="0084569F"/>
    <w:rsid w:val="008A5233"/>
    <w:rsid w:val="008C59FE"/>
    <w:rsid w:val="008E484B"/>
    <w:rsid w:val="00944C95"/>
    <w:rsid w:val="00965FB1"/>
    <w:rsid w:val="00A51F11"/>
    <w:rsid w:val="00A64F90"/>
    <w:rsid w:val="00AF5A25"/>
    <w:rsid w:val="00B0000B"/>
    <w:rsid w:val="00B47E11"/>
    <w:rsid w:val="00B8749A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Dzenaida D. Husaric</cp:lastModifiedBy>
  <cp:revision>6</cp:revision>
  <dcterms:created xsi:type="dcterms:W3CDTF">2025-08-21T07:19:00Z</dcterms:created>
  <dcterms:modified xsi:type="dcterms:W3CDTF">2025-10-29T14:38:00Z</dcterms:modified>
</cp:coreProperties>
</file>