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6175413B" wp14:paraId="7B5CAEB5" wp14:textId="57CEEC92">
      <w:pPr>
        <w:rPr>
          <w:b w:val="1"/>
          <w:bCs w:val="1"/>
        </w:rPr>
      </w:pPr>
      <w:r w:rsidRPr="377E239A" w:rsidR="628D5966">
        <w:rPr>
          <w:b w:val="1"/>
          <w:bCs w:val="1"/>
        </w:rPr>
        <w:t xml:space="preserve">Bijlage A-7 Overzicht scholen </w:t>
      </w:r>
      <w:r w:rsidRPr="377E239A" w:rsidR="07FDB2D5">
        <w:rPr>
          <w:b w:val="1"/>
          <w:bCs w:val="1"/>
        </w:rPr>
        <w:t>C</w:t>
      </w:r>
      <w:r w:rsidRPr="377E239A" w:rsidR="628D5966">
        <w:rPr>
          <w:b w:val="1"/>
          <w:bCs w:val="1"/>
        </w:rPr>
        <w:t>luster C</w:t>
      </w:r>
    </w:p>
    <w:p w:rsidR="6175413B" w:rsidRDefault="6175413B" w14:paraId="124A3978" w14:textId="0E9B1429"/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4500"/>
        <w:gridCol w:w="1365"/>
        <w:gridCol w:w="3262"/>
      </w:tblGrid>
      <w:tr w:rsidR="6175413B" w:rsidTr="6175413B" w14:paraId="3DC4F176">
        <w:trPr>
          <w:trHeight w:val="300"/>
        </w:trPr>
        <w:tc>
          <w:tcPr>
            <w:tcW w:w="4500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241254DC" w14:textId="22EDB8F0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Schoolnaam</w:t>
            </w:r>
          </w:p>
        </w:tc>
        <w:tc>
          <w:tcPr>
            <w:tcW w:w="1365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5040D30A" w14:textId="25BF2893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 / VO</w:t>
            </w:r>
          </w:p>
        </w:tc>
        <w:tc>
          <w:tcPr>
            <w:tcW w:w="3262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  <w:vAlign w:val="top"/>
          </w:tcPr>
          <w:p w:rsidR="0F198997" w:rsidP="6175413B" w:rsidRDefault="0F198997" w14:paraId="488E09B7" w14:textId="0FF44311">
            <w:pPr>
              <w:pStyle w:val="NoSpacing"/>
              <w:spacing w:line="240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175413B" w:rsidR="0F198997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Adres</w:t>
            </w:r>
          </w:p>
        </w:tc>
      </w:tr>
      <w:tr w:rsidR="6175413B" w:rsidTr="6175413B" w14:paraId="42412C96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491560BF" w14:textId="4A96EA21">
            <w:pPr>
              <w:pStyle w:val="NoSpacing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Bergkristal (SBO)</w:t>
            </w:r>
          </w:p>
        </w:tc>
        <w:tc>
          <w:tcPr>
            <w:tcW w:w="136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1E5A7047" w14:textId="2D8DEE69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262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0073C6DE" w:rsidP="6175413B" w:rsidRDefault="0073C6DE" w14:paraId="1EB979EF" w14:textId="20D22812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175413B" w:rsidR="0073C6D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Bergsingel 132, Rotterdam </w:t>
            </w:r>
          </w:p>
        </w:tc>
      </w:tr>
      <w:tr w:rsidR="6175413B" w:rsidTr="6175413B" w14:paraId="04F100F7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6F928679" w14:textId="78E4EDC9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IKC NOVA (incl. SBO)</w:t>
            </w:r>
          </w:p>
        </w:tc>
        <w:tc>
          <w:tcPr>
            <w:tcW w:w="136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78B2D3C0" w14:textId="21C28045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262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359C902" w:rsidP="6175413B" w:rsidRDefault="6359C902" w14:paraId="2F24FB6D" w14:textId="757F94DA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175413B" w:rsidR="6359C90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Bertrand Russelplaats 7-9, Rotterdam</w:t>
            </w:r>
          </w:p>
        </w:tc>
      </w:tr>
      <w:tr w:rsidR="6175413B" w:rsidTr="6175413B" w14:paraId="34D2F6E5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16A48377" w14:textId="77B99DC0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De Vlinder (incl. SBO)</w:t>
            </w:r>
          </w:p>
        </w:tc>
        <w:tc>
          <w:tcPr>
            <w:tcW w:w="136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207EB7C4" w14:textId="3F1A4EF4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262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3529D21F" w:rsidP="6175413B" w:rsidRDefault="3529D21F" w14:paraId="1526ACEC" w14:textId="777BFAED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175413B" w:rsidR="3529D21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Albregt</w:t>
            </w:r>
            <w:r w:rsidRPr="6175413B" w:rsidR="3529D21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Engelmanstraat 34, Rotterdam</w:t>
            </w:r>
          </w:p>
        </w:tc>
      </w:tr>
      <w:tr w:rsidR="6175413B" w:rsidTr="6175413B" w14:paraId="09D9A874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03F153BD" w14:textId="38429D7C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Schakelklassen (CHS. JvS. Quadratum)</w:t>
            </w:r>
          </w:p>
        </w:tc>
        <w:tc>
          <w:tcPr>
            <w:tcW w:w="136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3D250F3F" w14:textId="1ECDFB30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262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BA559DB" w:rsidP="6175413B" w:rsidRDefault="2BA559DB" w14:paraId="4C197D6A" w14:textId="2A1CB52F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175413B" w:rsidR="2BA559D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Benthuizerstraat</w:t>
            </w:r>
            <w:r w:rsidRPr="6175413B" w:rsidR="2BA559D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101, Rotterdam </w:t>
            </w:r>
          </w:p>
        </w:tc>
      </w:tr>
      <w:tr w:rsidR="6175413B" w:rsidTr="6175413B" w14:paraId="7F4BEE84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34652E0D" w14:textId="2A0287A2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JvS Quadratum (hoogbegaafden)</w:t>
            </w:r>
          </w:p>
        </w:tc>
        <w:tc>
          <w:tcPr>
            <w:tcW w:w="136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1CB072AB" w14:textId="74A3C0AB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262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189078E" w:rsidP="6175413B" w:rsidRDefault="6189078E" w14:paraId="7BCB1A04" w14:textId="19B3FA22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175413B" w:rsidR="618907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Benthuizerstraat</w:t>
            </w:r>
            <w:r w:rsidRPr="6175413B" w:rsidR="618907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101, Rotterdam</w:t>
            </w:r>
          </w:p>
        </w:tc>
      </w:tr>
      <w:tr w:rsidR="6175413B" w:rsidTr="6175413B" w14:paraId="099760FE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5C9A2BC3" w14:textId="0AC858FA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Het Praktijkcollege Charlois</w:t>
            </w:r>
          </w:p>
        </w:tc>
        <w:tc>
          <w:tcPr>
            <w:tcW w:w="136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306D3D12" w14:textId="41E1EB35">
            <w:pPr>
              <w:pStyle w:val="NoSpacing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262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72B7BDC3" w:rsidP="6175413B" w:rsidRDefault="72B7BDC3" w14:paraId="71619A53" w14:textId="0DA9E850">
            <w:pPr>
              <w:pStyle w:val="NoSpacing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175413B" w:rsidR="72B7BDC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Talingstraat</w:t>
            </w:r>
            <w:r w:rsidRPr="6175413B" w:rsidR="72B7BDC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170, Rotterdam </w:t>
            </w:r>
          </w:p>
        </w:tc>
      </w:tr>
      <w:tr w:rsidR="6175413B" w:rsidTr="6175413B" w14:paraId="411A4F70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6E2E0210" w14:textId="5FCF153A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Het Praktijkcollege Zuidwijk</w:t>
            </w:r>
          </w:p>
        </w:tc>
        <w:tc>
          <w:tcPr>
            <w:tcW w:w="136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761DDEE0" w14:textId="422AEB4D">
            <w:pPr>
              <w:pStyle w:val="NoSpacing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262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0A137015" w:rsidP="6175413B" w:rsidRDefault="0A137015" w14:paraId="100E7E53" w14:textId="131E3CD3">
            <w:pPr>
              <w:pStyle w:val="NoSpacing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175413B" w:rsidR="0A13701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Schere</w:t>
            </w:r>
            <w:r w:rsidRPr="6175413B" w:rsidR="0A13701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47, Rotterdam </w:t>
            </w:r>
          </w:p>
        </w:tc>
      </w:tr>
      <w:tr w:rsidR="6175413B" w:rsidTr="6175413B" w14:paraId="261554DD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5FAC0389" w14:textId="2610ED4A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Het Praktijkcollege Centrum</w:t>
            </w:r>
          </w:p>
        </w:tc>
        <w:tc>
          <w:tcPr>
            <w:tcW w:w="136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58562AC3" w14:textId="720AC76A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262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3BA013ED" w:rsidP="6175413B" w:rsidRDefault="3BA013ED" w14:paraId="22CD3393" w14:textId="64A1CDBA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175413B" w:rsidR="3BA013E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Schietbaanstraat 26, Rotterdam </w:t>
            </w:r>
          </w:p>
        </w:tc>
      </w:tr>
      <w:tr w:rsidR="6175413B" w:rsidTr="6175413B" w14:paraId="10ACE8F0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4F6D488B" w14:textId="30B7F310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OPDC Noord</w:t>
            </w:r>
          </w:p>
        </w:tc>
        <w:tc>
          <w:tcPr>
            <w:tcW w:w="136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53664681" w14:textId="27A317BD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262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DAD3A3F" w:rsidP="6175413B" w:rsidRDefault="6DAD3A3F" w14:paraId="1208F71D" w14:textId="7888B721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175413B" w:rsidR="6DAD3A3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1e Pijnackerstraat 64, Rotterdam </w:t>
            </w:r>
          </w:p>
        </w:tc>
      </w:tr>
      <w:tr w:rsidR="6175413B" w:rsidTr="6175413B" w14:paraId="3833DF1D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50899970" w14:textId="6C77A5DF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OPDC Zuid</w:t>
            </w:r>
          </w:p>
        </w:tc>
        <w:tc>
          <w:tcPr>
            <w:tcW w:w="136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4F8D83C5" w14:textId="7FE940F5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262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0178C582" w:rsidP="6175413B" w:rsidRDefault="0178C582" w14:paraId="2A8B4E29" w14:textId="7D4C613D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175413B" w:rsidR="0178C58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Enk 130, Rotterdam </w:t>
            </w:r>
          </w:p>
        </w:tc>
      </w:tr>
      <w:tr w:rsidR="6175413B" w:rsidTr="6175413B" w14:paraId="2B5ACC08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16943BCC" w14:textId="2F094147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Expertise Centrum Rotterdam</w:t>
            </w:r>
          </w:p>
        </w:tc>
        <w:tc>
          <w:tcPr>
            <w:tcW w:w="136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3B2487C1" w14:textId="44579F97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262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174C32C5" w:rsidP="6175413B" w:rsidRDefault="174C32C5" w14:paraId="552FA497" w14:textId="2684C94E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175413B" w:rsidR="174C32C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Zaagmolenstraat 91, Rotterdam </w:t>
            </w:r>
          </w:p>
        </w:tc>
      </w:tr>
      <w:tr w:rsidR="6175413B" w:rsidTr="6175413B" w14:paraId="78057DD6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0F4E1552" w14:textId="293966EF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Internationale Schakel Klassen (IKC)</w:t>
            </w:r>
          </w:p>
        </w:tc>
        <w:tc>
          <w:tcPr>
            <w:tcW w:w="136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6789DF58" w14:textId="294E265A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175413B" w:rsidR="617541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262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175413B" w:rsidP="6175413B" w:rsidRDefault="6175413B" w14:paraId="4DF9CB31" w14:textId="09A6E1A1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</w:tbl>
    <w:p w:rsidR="6175413B" w:rsidRDefault="6175413B" w14:paraId="40F6735D" w14:textId="673AD859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2471C0"/>
    <w:rsid w:val="0073C6DE"/>
    <w:rsid w:val="0178C582"/>
    <w:rsid w:val="023878DB"/>
    <w:rsid w:val="07FDB2D5"/>
    <w:rsid w:val="0A137015"/>
    <w:rsid w:val="0A8B5B11"/>
    <w:rsid w:val="0F198997"/>
    <w:rsid w:val="12F2DB58"/>
    <w:rsid w:val="14DA01C3"/>
    <w:rsid w:val="174C32C5"/>
    <w:rsid w:val="1BB4FB73"/>
    <w:rsid w:val="1BB4FB73"/>
    <w:rsid w:val="21B30904"/>
    <w:rsid w:val="2BA559DB"/>
    <w:rsid w:val="3529D21F"/>
    <w:rsid w:val="35F04245"/>
    <w:rsid w:val="377E239A"/>
    <w:rsid w:val="3AB2958C"/>
    <w:rsid w:val="3AB2958C"/>
    <w:rsid w:val="3BA013ED"/>
    <w:rsid w:val="4E2C7718"/>
    <w:rsid w:val="6175413B"/>
    <w:rsid w:val="6189078E"/>
    <w:rsid w:val="628D5966"/>
    <w:rsid w:val="6359C902"/>
    <w:rsid w:val="6A2471C0"/>
    <w:rsid w:val="6DAD3A3F"/>
    <w:rsid w:val="72B7BDC3"/>
    <w:rsid w:val="75648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1C479"/>
  <w15:chartTrackingRefBased/>
  <w15:docId w15:val="{951941B2-990D-4091-954C-8D589072CAC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2024-10-29T13:52:35.3824865Z</dcterms:created>
  <dcterms:modified xsi:type="dcterms:W3CDTF">2024-10-29T14:23:41.2464739Z</dcterms:modified>
  <dc:creator>Patricia van de Nobelen</dc:creator>
  <lastModifiedBy>Patricia van de Nobelen</lastModifiedBy>
</coreProperties>
</file>