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5F34" w14:textId="77777777" w:rsidR="00804A04" w:rsidRPr="00804A04" w:rsidRDefault="00804A04" w:rsidP="00804A04">
      <w:pPr>
        <w:pStyle w:val="Kop1"/>
      </w:pPr>
      <w:r w:rsidRPr="00804A04">
        <w:t>Verklaring Russische sancties Europese Unie</w:t>
      </w:r>
    </w:p>
    <w:p w14:paraId="08081095" w14:textId="233CD7F7"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937864">
        <w:rPr>
          <w:rFonts w:ascii="Arial" w:hAnsi="Arial" w:cs="Arial"/>
          <w:sz w:val="20"/>
          <w:szCs w:val="20"/>
        </w:rPr>
        <w:t>Groenonderhoud sportparken Zwijndrecht</w:t>
      </w:r>
      <w:r w:rsidR="00E75F9C">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2</w:t>
      </w:r>
      <w:r w:rsidR="00937864">
        <w:rPr>
          <w:rFonts w:ascii="Arial" w:hAnsi="Arial" w:cs="Arial"/>
          <w:sz w:val="20"/>
          <w:szCs w:val="20"/>
        </w:rPr>
        <w:t>60042GZD</w:t>
      </w:r>
      <w:r w:rsidR="00503FCE">
        <w:rPr>
          <w:rFonts w:ascii="Arial" w:hAnsi="Arial" w:cs="Arial"/>
          <w:sz w:val="20"/>
          <w:szCs w:val="20"/>
        </w:rPr>
        <w:t xml:space="preserve">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870CA91"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A17FD7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5644B98"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3B50658"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62C14F09"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D01E9C8"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3D726B82" w14:textId="77777777" w:rsidR="00804A04" w:rsidRPr="00804A04" w:rsidRDefault="00804A04" w:rsidP="00804A04">
      <w:pPr>
        <w:tabs>
          <w:tab w:val="left" w:pos="2200"/>
          <w:tab w:val="right" w:pos="9000"/>
        </w:tabs>
        <w:rPr>
          <w:rFonts w:ascii="Arial" w:hAnsi="Arial" w:cs="Arial"/>
          <w:sz w:val="20"/>
          <w:szCs w:val="20"/>
          <w:u w:val="dotted"/>
        </w:rPr>
      </w:pPr>
    </w:p>
    <w:p w14:paraId="69932980"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DABF41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58BFA8A3"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BB55B5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077E088D"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091ACAF0"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63E81820" w14:textId="77777777" w:rsidR="00804A04" w:rsidRPr="00804A04" w:rsidRDefault="00804A04" w:rsidP="00804A04">
      <w:pPr>
        <w:tabs>
          <w:tab w:val="left" w:pos="2300"/>
          <w:tab w:val="right" w:pos="9000"/>
        </w:tabs>
        <w:rPr>
          <w:rFonts w:ascii="Arial" w:hAnsi="Arial" w:cs="Arial"/>
          <w:sz w:val="20"/>
          <w:szCs w:val="20"/>
        </w:rPr>
      </w:pPr>
    </w:p>
    <w:p w14:paraId="59F273A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454B499F" w14:textId="77777777" w:rsidR="00804A04" w:rsidRDefault="00804A04" w:rsidP="00804A04">
      <w:pPr>
        <w:rPr>
          <w:rFonts w:ascii="Arial" w:hAnsi="Arial" w:cs="Arial"/>
          <w:sz w:val="20"/>
          <w:szCs w:val="20"/>
        </w:rPr>
      </w:pPr>
    </w:p>
    <w:p w14:paraId="745439F1"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C64D" w14:textId="77777777" w:rsidR="00CB34A7" w:rsidRDefault="00CB34A7" w:rsidP="00987C12">
      <w:r>
        <w:separator/>
      </w:r>
    </w:p>
    <w:p w14:paraId="2F2759AE" w14:textId="77777777" w:rsidR="00CB34A7" w:rsidRDefault="00CB34A7" w:rsidP="00987C12"/>
    <w:p w14:paraId="13A83CA8" w14:textId="77777777" w:rsidR="00CB34A7" w:rsidRDefault="00CB34A7" w:rsidP="00987C12"/>
    <w:p w14:paraId="382BC7B5" w14:textId="77777777" w:rsidR="00CB34A7" w:rsidRDefault="00CB34A7" w:rsidP="00987C12"/>
  </w:endnote>
  <w:endnote w:type="continuationSeparator" w:id="0">
    <w:p w14:paraId="4B511F41" w14:textId="77777777" w:rsidR="00CB34A7" w:rsidRDefault="00CB34A7" w:rsidP="00987C12">
      <w:r>
        <w:continuationSeparator/>
      </w:r>
    </w:p>
    <w:p w14:paraId="0228E3C0" w14:textId="77777777" w:rsidR="00CB34A7" w:rsidRDefault="00CB34A7" w:rsidP="00987C12"/>
    <w:p w14:paraId="75B5ECC7" w14:textId="77777777" w:rsidR="00CB34A7" w:rsidRDefault="00CB34A7" w:rsidP="00987C12"/>
    <w:p w14:paraId="5F4978B1" w14:textId="77777777" w:rsidR="00CB34A7" w:rsidRDefault="00CB34A7"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6A126B74"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FB13474"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ADC6" w14:textId="77777777" w:rsidR="0051457F" w:rsidRDefault="0051457F" w:rsidP="0051457F">
    <w:pPr>
      <w:pStyle w:val="Voettekst"/>
      <w:jc w:val="right"/>
      <w:rPr>
        <w:noProof/>
        <w:sz w:val="15"/>
        <w:szCs w:val="15"/>
      </w:rPr>
    </w:pPr>
  </w:p>
  <w:p w14:paraId="73F25F71" w14:textId="77777777" w:rsidR="00670930" w:rsidRDefault="00670930" w:rsidP="00670930">
    <w:pPr>
      <w:pStyle w:val="Voettekst"/>
      <w:spacing w:line="240" w:lineRule="auto"/>
      <w:jc w:val="right"/>
      <w:rPr>
        <w:rFonts w:cs="Arial"/>
        <w:noProof/>
        <w:color w:val="FFFFFF" w:themeColor="text1"/>
        <w:sz w:val="15"/>
        <w:szCs w:val="15"/>
      </w:rPr>
    </w:pPr>
  </w:p>
  <w:p w14:paraId="34445C13"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112E2B5" wp14:editId="1C8FE9C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3D8D1FA4" w14:textId="5E746E67"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937864">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6A03AF24"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8313" w14:textId="77777777" w:rsidR="00CB34A7" w:rsidRDefault="00CB34A7" w:rsidP="00987C12">
      <w:r>
        <w:separator/>
      </w:r>
    </w:p>
    <w:p w14:paraId="137F3C7B" w14:textId="77777777" w:rsidR="00CB34A7" w:rsidRDefault="00CB34A7" w:rsidP="00987C12"/>
    <w:p w14:paraId="13400697" w14:textId="77777777" w:rsidR="00CB34A7" w:rsidRDefault="00CB34A7" w:rsidP="00987C12"/>
    <w:p w14:paraId="1A498269" w14:textId="77777777" w:rsidR="00CB34A7" w:rsidRDefault="00CB34A7" w:rsidP="00987C12"/>
  </w:footnote>
  <w:footnote w:type="continuationSeparator" w:id="0">
    <w:p w14:paraId="13760C81" w14:textId="77777777" w:rsidR="00CB34A7" w:rsidRDefault="00CB34A7" w:rsidP="00987C12">
      <w:r>
        <w:continuationSeparator/>
      </w:r>
    </w:p>
    <w:p w14:paraId="32CA7F77" w14:textId="77777777" w:rsidR="00CB34A7" w:rsidRDefault="00CB34A7" w:rsidP="00987C12"/>
    <w:p w14:paraId="1D88C077" w14:textId="77777777" w:rsidR="00CB34A7" w:rsidRDefault="00CB34A7" w:rsidP="00987C12"/>
    <w:p w14:paraId="224C4C9B" w14:textId="77777777" w:rsidR="00CB34A7" w:rsidRDefault="00CB34A7"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2B92" w14:textId="77777777" w:rsidR="006E3637" w:rsidRDefault="00DF7745" w:rsidP="00E56333">
    <w:pPr>
      <w:pStyle w:val="Koptekst"/>
      <w:tabs>
        <w:tab w:val="clear" w:pos="4536"/>
        <w:tab w:val="center" w:pos="4820"/>
      </w:tabs>
    </w:pPr>
    <w:r>
      <w:rPr>
        <w:noProof/>
      </w:rPr>
      <w:drawing>
        <wp:inline distT="0" distB="0" distL="0" distR="0" wp14:anchorId="6CB87C30" wp14:editId="7C813D09">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A7"/>
    <w:rsid w:val="00040488"/>
    <w:rsid w:val="00072AF6"/>
    <w:rsid w:val="00081C9D"/>
    <w:rsid w:val="000924E0"/>
    <w:rsid w:val="00092961"/>
    <w:rsid w:val="000A6CAC"/>
    <w:rsid w:val="000C1FDA"/>
    <w:rsid w:val="000E1F64"/>
    <w:rsid w:val="00122B28"/>
    <w:rsid w:val="00136C28"/>
    <w:rsid w:val="001467DA"/>
    <w:rsid w:val="001531C0"/>
    <w:rsid w:val="00156E91"/>
    <w:rsid w:val="001A1F06"/>
    <w:rsid w:val="001A7A65"/>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9177E"/>
    <w:rsid w:val="005B5CB7"/>
    <w:rsid w:val="005C0217"/>
    <w:rsid w:val="005E02DA"/>
    <w:rsid w:val="006148ED"/>
    <w:rsid w:val="00617208"/>
    <w:rsid w:val="00670930"/>
    <w:rsid w:val="0068736A"/>
    <w:rsid w:val="006E3637"/>
    <w:rsid w:val="00704CC3"/>
    <w:rsid w:val="00705402"/>
    <w:rsid w:val="0072493B"/>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864"/>
    <w:rsid w:val="00937BA7"/>
    <w:rsid w:val="00967477"/>
    <w:rsid w:val="00987C12"/>
    <w:rsid w:val="009A014E"/>
    <w:rsid w:val="009B3F27"/>
    <w:rsid w:val="009B7A44"/>
    <w:rsid w:val="009E156A"/>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6F17"/>
    <w:rsid w:val="00C435AF"/>
    <w:rsid w:val="00C55477"/>
    <w:rsid w:val="00C7460E"/>
    <w:rsid w:val="00C905F9"/>
    <w:rsid w:val="00CB34A7"/>
    <w:rsid w:val="00CC17B7"/>
    <w:rsid w:val="00CD72A7"/>
    <w:rsid w:val="00CF6950"/>
    <w:rsid w:val="00D124DF"/>
    <w:rsid w:val="00D24F08"/>
    <w:rsid w:val="00D57F70"/>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15C9"/>
  <w15:chartTrackingRefBased/>
  <w15:docId w15:val="{BF2315C9-68DB-4901-BD98-65FE41FA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050\OneDrive%20-%20Drechtsteden\Lopende%20projecten\GZD\260042GZD%20Groenonderhoud%20sportvelden%20Zwijndrecht\02%20Aanbestedingsstukken\Publiceren\Bijlage%20X%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4.xml><?xml version="1.0" encoding="utf-8"?>
<ds:datastoreItem xmlns:ds="http://schemas.openxmlformats.org/officeDocument/2006/customXml" ds:itemID="{2555A958-9D6E-4813-9F8C-7C63C48CF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Template>
  <TotalTime>30</TotalTime>
  <Pages>1</Pages>
  <Words>291</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Kooten, MLA van (Miranda)</dc:creator>
  <cp:keywords/>
  <dc:description/>
  <cp:lastModifiedBy>Kooten, MLA van (Miranda)</cp:lastModifiedBy>
  <cp:revision>2</cp:revision>
  <cp:lastPrinted>2020-09-04T07:56:00Z</cp:lastPrinted>
  <dcterms:created xsi:type="dcterms:W3CDTF">2026-03-26T15:28:00Z</dcterms:created>
  <dcterms:modified xsi:type="dcterms:W3CDTF">2026-03-26T15:58:00Z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