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BCD5" w14:textId="77777777" w:rsidR="0030431E" w:rsidRPr="00A81896" w:rsidRDefault="0030431E" w:rsidP="0030431E">
      <w:pPr>
        <w:rPr>
          <w:rFonts w:ascii="Arial" w:hAnsi="Arial" w:cs="Arial"/>
        </w:rPr>
      </w:pPr>
      <w:r w:rsidRPr="00A81896">
        <w:rPr>
          <w:rFonts w:ascii="Arial" w:hAnsi="Arial" w:cs="Arial"/>
        </w:rPr>
        <w:t>Geachte heer, mevrouw,</w:t>
      </w:r>
    </w:p>
    <w:p w14:paraId="4401EA68" w14:textId="7787BC4F" w:rsidR="0030431E" w:rsidRPr="00A81896" w:rsidRDefault="0030431E" w:rsidP="0030431E">
      <w:pPr>
        <w:rPr>
          <w:rFonts w:ascii="Arial" w:hAnsi="Arial" w:cs="Arial"/>
        </w:rPr>
      </w:pPr>
      <w:r w:rsidRPr="00A81896">
        <w:rPr>
          <w:rFonts w:ascii="Arial" w:hAnsi="Arial" w:cs="Arial"/>
        </w:rPr>
        <w:t xml:space="preserve">De deadline voor het stellen van vragen is inmiddels verstreken. Er is </w:t>
      </w:r>
      <w:r w:rsidR="00B6305B" w:rsidRPr="00A81896">
        <w:rPr>
          <w:rFonts w:ascii="Arial" w:hAnsi="Arial" w:cs="Arial"/>
        </w:rPr>
        <w:t xml:space="preserve">desondanks </w:t>
      </w:r>
      <w:r w:rsidRPr="00A81896">
        <w:rPr>
          <w:rFonts w:ascii="Arial" w:hAnsi="Arial" w:cs="Arial"/>
        </w:rPr>
        <w:t xml:space="preserve">alsnog een aantal vragen gesteld d.d. 28-05-2026 </w:t>
      </w:r>
      <w:r w:rsidR="0034483C" w:rsidRPr="00A81896">
        <w:rPr>
          <w:rFonts w:ascii="Arial" w:hAnsi="Arial" w:cs="Arial"/>
        </w:rPr>
        <w:t xml:space="preserve">waaruit </w:t>
      </w:r>
      <w:r w:rsidRPr="00A81896">
        <w:rPr>
          <w:rFonts w:ascii="Arial" w:hAnsi="Arial" w:cs="Arial"/>
        </w:rPr>
        <w:t xml:space="preserve">de gemeente Den Helder </w:t>
      </w:r>
      <w:r w:rsidR="0034483C" w:rsidRPr="00A81896">
        <w:rPr>
          <w:rFonts w:ascii="Arial" w:hAnsi="Arial" w:cs="Arial"/>
        </w:rPr>
        <w:t>afleid</w:t>
      </w:r>
      <w:r w:rsidR="00B247C8" w:rsidRPr="00A81896">
        <w:rPr>
          <w:rFonts w:ascii="Arial" w:hAnsi="Arial" w:cs="Arial"/>
        </w:rPr>
        <w:t>t</w:t>
      </w:r>
      <w:r w:rsidRPr="00A81896">
        <w:rPr>
          <w:rFonts w:ascii="Arial" w:hAnsi="Arial" w:cs="Arial"/>
        </w:rPr>
        <w:t xml:space="preserve"> dat </w:t>
      </w:r>
      <w:r w:rsidR="0034483C" w:rsidRPr="00A81896">
        <w:rPr>
          <w:rFonts w:ascii="Arial" w:hAnsi="Arial" w:cs="Arial"/>
        </w:rPr>
        <w:t xml:space="preserve">de beantwoording van vraag 1 in het kader van de NvI d.d. 20-05-2026 mogelijk kan leiden tot onduidelijkheid. De gemeente Den Helder verduidelijkt daarom hierbij een aantal zaken. </w:t>
      </w:r>
      <w:r w:rsidR="00141D8A" w:rsidRPr="00A81896">
        <w:rPr>
          <w:rFonts w:ascii="Arial" w:hAnsi="Arial" w:cs="Arial"/>
        </w:rPr>
        <w:t xml:space="preserve">Wij beogen hiermee zo transparant als mogelijk te zijn richting </w:t>
      </w:r>
      <w:r w:rsidR="0034483C" w:rsidRPr="00A81896">
        <w:rPr>
          <w:rFonts w:ascii="Arial" w:hAnsi="Arial" w:cs="Arial"/>
        </w:rPr>
        <w:t xml:space="preserve">alle </w:t>
      </w:r>
      <w:r w:rsidR="00141D8A" w:rsidRPr="00A81896">
        <w:rPr>
          <w:rFonts w:ascii="Arial" w:hAnsi="Arial" w:cs="Arial"/>
        </w:rPr>
        <w:t>gegadigden.</w:t>
      </w:r>
    </w:p>
    <w:p w14:paraId="10783D7C" w14:textId="4D39451B" w:rsidR="0030431E" w:rsidRPr="00A81896" w:rsidRDefault="0030431E" w:rsidP="0030431E">
      <w:pPr>
        <w:rPr>
          <w:rFonts w:ascii="Arial" w:hAnsi="Arial" w:cs="Arial"/>
        </w:rPr>
      </w:pPr>
      <w:r w:rsidRPr="00A81896">
        <w:rPr>
          <w:rFonts w:ascii="Arial" w:hAnsi="Arial" w:cs="Arial"/>
        </w:rPr>
        <w:t>De gemeente Den Helder bevestigt hierbij dat:</w:t>
      </w:r>
    </w:p>
    <w:p w14:paraId="6FDB80F5" w14:textId="291CF740" w:rsidR="0030431E" w:rsidRPr="00A81896" w:rsidRDefault="0034483C" w:rsidP="0030431E">
      <w:pPr>
        <w:numPr>
          <w:ilvl w:val="0"/>
          <w:numId w:val="1"/>
        </w:numPr>
        <w:spacing w:line="278" w:lineRule="auto"/>
        <w:rPr>
          <w:rFonts w:ascii="Arial" w:hAnsi="Arial" w:cs="Arial"/>
        </w:rPr>
      </w:pPr>
      <w:r w:rsidRPr="00A81896">
        <w:rPr>
          <w:rFonts w:ascii="Arial" w:hAnsi="Arial" w:cs="Arial"/>
        </w:rPr>
        <w:t xml:space="preserve">Een bestekspost met een bepaald armatuurtype moet overeenkomen met dezelfde codering op de verstrekte tekeningen; bijvoorbeeld: </w:t>
      </w:r>
      <w:r w:rsidR="0030431E" w:rsidRPr="00A81896">
        <w:rPr>
          <w:rFonts w:ascii="Arial" w:hAnsi="Arial" w:cs="Arial"/>
        </w:rPr>
        <w:t xml:space="preserve">de bestekspost met armatuurtype A1 moet </w:t>
      </w:r>
      <w:r w:rsidR="00B247C8" w:rsidRPr="00A81896">
        <w:rPr>
          <w:rFonts w:ascii="Arial" w:hAnsi="Arial" w:cs="Arial"/>
        </w:rPr>
        <w:t xml:space="preserve">overeen </w:t>
      </w:r>
      <w:r w:rsidR="0030431E" w:rsidRPr="00A81896">
        <w:rPr>
          <w:rFonts w:ascii="Arial" w:hAnsi="Arial" w:cs="Arial"/>
        </w:rPr>
        <w:t>komen met de codering A1 op de verstrekte tekeningen;</w:t>
      </w:r>
    </w:p>
    <w:p w14:paraId="75B8BA69" w14:textId="40544C03" w:rsidR="0030431E" w:rsidRPr="00A81896" w:rsidRDefault="0034483C" w:rsidP="00A81896">
      <w:pPr>
        <w:numPr>
          <w:ilvl w:val="0"/>
          <w:numId w:val="1"/>
        </w:numPr>
        <w:spacing w:line="278" w:lineRule="auto"/>
        <w:rPr>
          <w:rFonts w:ascii="Arial" w:hAnsi="Arial" w:cs="Arial"/>
          <w:color w:val="191614"/>
        </w:rPr>
      </w:pPr>
      <w:r w:rsidRPr="00A81896">
        <w:rPr>
          <w:rFonts w:ascii="Arial" w:hAnsi="Arial" w:cs="Arial"/>
        </w:rPr>
        <w:t>W</w:t>
      </w:r>
      <w:r w:rsidR="0030431E" w:rsidRPr="00A81896">
        <w:rPr>
          <w:rFonts w:ascii="Arial" w:hAnsi="Arial" w:cs="Arial"/>
        </w:rPr>
        <w:t>anneer</w:t>
      </w:r>
      <w:r w:rsidRPr="00A81896">
        <w:rPr>
          <w:rFonts w:ascii="Arial" w:hAnsi="Arial" w:cs="Arial"/>
        </w:rPr>
        <w:t xml:space="preserve"> een</w:t>
      </w:r>
      <w:r w:rsidR="0030431E" w:rsidRPr="00A81896">
        <w:rPr>
          <w:rFonts w:ascii="Arial" w:hAnsi="Arial" w:cs="Arial"/>
        </w:rPr>
        <w:t xml:space="preserve"> armatuurtype in meerdere lichtberekeningen voorkomt, dient hiervoor steeds exact hetzelfde armatuurtype en dezelfde configuratie toegepast te worden.</w:t>
      </w:r>
      <w:r w:rsidR="00B247C8" w:rsidRPr="00A81896">
        <w:rPr>
          <w:rFonts w:ascii="Arial" w:hAnsi="Arial" w:cs="Arial"/>
        </w:rPr>
        <w:t xml:space="preserve"> </w:t>
      </w:r>
      <w:r w:rsidR="00B247C8" w:rsidRPr="00A81896">
        <w:rPr>
          <w:rFonts w:ascii="Arial" w:hAnsi="Arial" w:cs="Arial"/>
          <w:color w:val="191614"/>
        </w:rPr>
        <w:t>H</w:t>
      </w:r>
      <w:r w:rsidR="0030431E" w:rsidRPr="00A81896">
        <w:rPr>
          <w:rFonts w:ascii="Arial" w:hAnsi="Arial" w:cs="Arial"/>
          <w:color w:val="191614"/>
        </w:rPr>
        <w:t>et kan dus zijn dat in C5 lichtberekeningen P4 armaturen voorkomen.</w:t>
      </w:r>
    </w:p>
    <w:p w14:paraId="490D2733" w14:textId="68337E1E" w:rsidR="00070165" w:rsidRPr="00A81896" w:rsidRDefault="00836D91" w:rsidP="0030431E">
      <w:pPr>
        <w:rPr>
          <w:rFonts w:ascii="Arial" w:hAnsi="Arial" w:cs="Arial"/>
          <w:color w:val="191614"/>
        </w:rPr>
      </w:pPr>
      <w:r w:rsidRPr="00A81896">
        <w:rPr>
          <w:rFonts w:ascii="Arial" w:hAnsi="Arial" w:cs="Arial"/>
          <w:color w:val="191614"/>
        </w:rPr>
        <w:t xml:space="preserve">Een </w:t>
      </w:r>
      <w:r w:rsidR="0030431E" w:rsidRPr="00A81896">
        <w:rPr>
          <w:rFonts w:ascii="Arial" w:hAnsi="Arial" w:cs="Arial"/>
          <w:color w:val="191614"/>
        </w:rPr>
        <w:t>mogelijke interpretatie dat per lichtberekening een afzonderlijk uniform armatuurtype bepaald mag worden, ongeacht de toegepaste indicatieve codering, is niet correct. Per gebied</w:t>
      </w:r>
      <w:r w:rsidRPr="00A81896">
        <w:rPr>
          <w:rFonts w:ascii="Arial" w:hAnsi="Arial" w:cs="Arial"/>
          <w:color w:val="191614"/>
        </w:rPr>
        <w:t>/leverancier</w:t>
      </w:r>
      <w:r w:rsidR="0030431E" w:rsidRPr="00A81896">
        <w:rPr>
          <w:rFonts w:ascii="Arial" w:hAnsi="Arial" w:cs="Arial"/>
          <w:color w:val="191614"/>
        </w:rPr>
        <w:t xml:space="preserve"> dient hetzelfde armatuurtype te komen; echter, de configuratie is afhankelijk van wat er uit de lichtberekeningen komt. De lichtberekeningen dienen te voldoen aan de gestelde P4/C5-normering.</w:t>
      </w:r>
      <w:r w:rsidR="00141D8A" w:rsidRPr="00A81896">
        <w:rPr>
          <w:rFonts w:ascii="Arial" w:hAnsi="Arial" w:cs="Arial"/>
          <w:color w:val="191614"/>
        </w:rPr>
        <w:t xml:space="preserve"> </w:t>
      </w:r>
    </w:p>
    <w:p w14:paraId="11A09696" w14:textId="35FA5005" w:rsidR="0030431E" w:rsidRPr="00A81896" w:rsidRDefault="0030431E" w:rsidP="0030431E">
      <w:pPr>
        <w:spacing w:before="150" w:after="150" w:line="360" w:lineRule="auto"/>
        <w:rPr>
          <w:rFonts w:ascii="Arial" w:hAnsi="Arial" w:cs="Arial"/>
        </w:rPr>
      </w:pPr>
      <w:r w:rsidRPr="00A81896">
        <w:rPr>
          <w:rFonts w:ascii="Arial" w:hAnsi="Arial" w:cs="Arial"/>
          <w:color w:val="191614"/>
        </w:rPr>
        <w:t xml:space="preserve">Daarnaast </w:t>
      </w:r>
      <w:r w:rsidR="00836D91" w:rsidRPr="00A81896">
        <w:rPr>
          <w:rFonts w:ascii="Arial" w:hAnsi="Arial" w:cs="Arial"/>
          <w:color w:val="191614"/>
        </w:rPr>
        <w:t xml:space="preserve">bevestigt </w:t>
      </w:r>
      <w:r w:rsidRPr="00A81896">
        <w:rPr>
          <w:rFonts w:ascii="Arial" w:hAnsi="Arial" w:cs="Arial"/>
          <w:color w:val="191614"/>
        </w:rPr>
        <w:t xml:space="preserve">de gemeente Den Helder voor de volledigheid dat bestaande armaturen welke buiten de vervangingsscope vallen niet aangepast mogen worden in de </w:t>
      </w:r>
      <w:r w:rsidRPr="00A81896">
        <w:rPr>
          <w:rFonts w:ascii="Arial" w:hAnsi="Arial" w:cs="Arial"/>
        </w:rPr>
        <w:t>Dialuxbestanden.</w:t>
      </w:r>
    </w:p>
    <w:p w14:paraId="58BDAA3E" w14:textId="37FCD7B9" w:rsidR="0030431E" w:rsidRPr="00A81896" w:rsidRDefault="0030431E" w:rsidP="0030431E">
      <w:pPr>
        <w:spacing w:before="150" w:after="150" w:line="360" w:lineRule="auto"/>
        <w:rPr>
          <w:rFonts w:ascii="Arial" w:hAnsi="Arial" w:cs="Arial"/>
        </w:rPr>
      </w:pPr>
      <w:r w:rsidRPr="00A81896">
        <w:rPr>
          <w:rFonts w:ascii="Arial" w:hAnsi="Arial" w:cs="Arial"/>
        </w:rPr>
        <w:t xml:space="preserve">Tenslotte </w:t>
      </w:r>
      <w:r w:rsidR="00836D91" w:rsidRPr="00A81896">
        <w:rPr>
          <w:rFonts w:ascii="Arial" w:hAnsi="Arial" w:cs="Arial"/>
        </w:rPr>
        <w:t xml:space="preserve">benadrukt </w:t>
      </w:r>
      <w:r w:rsidRPr="00A81896">
        <w:rPr>
          <w:rFonts w:ascii="Arial" w:hAnsi="Arial" w:cs="Arial"/>
        </w:rPr>
        <w:t>de gemeente Den Helder dat zij bewust heeft gekozen voor deze opzet van de uitvraag om gegadigde</w:t>
      </w:r>
      <w:r w:rsidR="00836D91" w:rsidRPr="00A81896">
        <w:rPr>
          <w:rFonts w:ascii="Arial" w:hAnsi="Arial" w:cs="Arial"/>
        </w:rPr>
        <w:t>n</w:t>
      </w:r>
      <w:r w:rsidRPr="00A81896">
        <w:rPr>
          <w:rFonts w:ascii="Arial" w:hAnsi="Arial" w:cs="Arial"/>
        </w:rPr>
        <w:t xml:space="preserve"> de ruimte te geven om passende oplossingen aan te bieden binnen de gestelde eisen van de aanbestedingsdocumenten. </w:t>
      </w:r>
    </w:p>
    <w:p w14:paraId="7F38FDBD" w14:textId="555E9490" w:rsidR="0030431E" w:rsidRPr="00A81896" w:rsidRDefault="0030431E" w:rsidP="0030431E">
      <w:pPr>
        <w:rPr>
          <w:rFonts w:ascii="Arial" w:hAnsi="Arial" w:cs="Arial"/>
        </w:rPr>
      </w:pPr>
      <w:r w:rsidRPr="00A81896">
        <w:rPr>
          <w:rFonts w:ascii="Arial" w:hAnsi="Arial" w:cs="Arial"/>
        </w:rPr>
        <w:t xml:space="preserve">Er is </w:t>
      </w:r>
      <w:r w:rsidR="00836D91" w:rsidRPr="00A81896">
        <w:rPr>
          <w:rFonts w:ascii="Arial" w:hAnsi="Arial" w:cs="Arial"/>
        </w:rPr>
        <w:t xml:space="preserve">daarbij </w:t>
      </w:r>
      <w:r w:rsidRPr="00A81896">
        <w:rPr>
          <w:rFonts w:ascii="Arial" w:hAnsi="Arial" w:cs="Arial"/>
        </w:rPr>
        <w:t>een duidelijke koppeling tussen bestek en tekeningen. Hierin staan de coderingen met de verlichtingsklassen voor de betreffende armaturen gerelateerd aan het renvooi.</w:t>
      </w:r>
    </w:p>
    <w:p w14:paraId="486B271B" w14:textId="102D9A2E" w:rsidR="0030431E" w:rsidRPr="00A81896" w:rsidRDefault="0030431E" w:rsidP="0030431E">
      <w:pPr>
        <w:rPr>
          <w:rFonts w:ascii="Arial" w:hAnsi="Arial" w:cs="Arial"/>
        </w:rPr>
      </w:pPr>
      <w:r w:rsidRPr="00A81896">
        <w:rPr>
          <w:rFonts w:ascii="Arial" w:hAnsi="Arial" w:cs="Arial"/>
        </w:rPr>
        <w:t xml:space="preserve">De 18 lichtberekeningen dekken niet alle gebieden. </w:t>
      </w:r>
      <w:r w:rsidR="0067525E" w:rsidRPr="00A81896">
        <w:rPr>
          <w:rFonts w:ascii="Arial" w:hAnsi="Arial" w:cs="Arial"/>
        </w:rPr>
        <w:t xml:space="preserve">Voor de gebieden waarvoor geen lichtberekeningen hoeven te worden gemaakt, geldt dat </w:t>
      </w:r>
      <w:r w:rsidR="00B247C8" w:rsidRPr="00A81896">
        <w:rPr>
          <w:rFonts w:ascii="Arial" w:hAnsi="Arial" w:cs="Arial"/>
        </w:rPr>
        <w:t xml:space="preserve">de </w:t>
      </w:r>
      <w:r w:rsidR="0067525E" w:rsidRPr="00A81896">
        <w:rPr>
          <w:rFonts w:ascii="Arial" w:hAnsi="Arial" w:cs="Arial"/>
        </w:rPr>
        <w:t>uit de 18 lichtberekeningen voortvloeiende configuratie dien</w:t>
      </w:r>
      <w:r w:rsidR="00B247C8" w:rsidRPr="00A81896">
        <w:rPr>
          <w:rFonts w:ascii="Arial" w:hAnsi="Arial" w:cs="Arial"/>
        </w:rPr>
        <w:t>t</w:t>
      </w:r>
      <w:r w:rsidR="0067525E" w:rsidRPr="00A81896">
        <w:rPr>
          <w:rFonts w:ascii="Arial" w:hAnsi="Arial" w:cs="Arial"/>
        </w:rPr>
        <w:t xml:space="preserve"> te worden doorgezet in soortgelijke gebieden en situaties</w:t>
      </w:r>
      <w:r w:rsidR="00B247C8" w:rsidRPr="00A81896">
        <w:rPr>
          <w:rFonts w:ascii="Arial" w:hAnsi="Arial" w:cs="Arial"/>
        </w:rPr>
        <w:t xml:space="preserve"> als in die van de 18 lichtberekeningen</w:t>
      </w:r>
      <w:r w:rsidR="0067525E" w:rsidRPr="00A81896">
        <w:rPr>
          <w:rFonts w:ascii="Arial" w:hAnsi="Arial" w:cs="Arial"/>
        </w:rPr>
        <w:t>.</w:t>
      </w:r>
      <w:r w:rsidR="0067525E" w:rsidRPr="00A81896" w:rsidDel="0067525E">
        <w:rPr>
          <w:rFonts w:ascii="Arial" w:hAnsi="Arial" w:cs="Arial"/>
        </w:rPr>
        <w:t xml:space="preserve"> </w:t>
      </w:r>
    </w:p>
    <w:p w14:paraId="51C822EE" w14:textId="40809E6B" w:rsidR="0030431E" w:rsidRDefault="0030431E" w:rsidP="00A81896">
      <w:pPr>
        <w:rPr>
          <w:rFonts w:ascii="Arial" w:hAnsi="Arial" w:cs="Arial"/>
          <w:color w:val="191614"/>
        </w:rPr>
      </w:pPr>
      <w:r w:rsidRPr="00A81896">
        <w:rPr>
          <w:rFonts w:ascii="Arial" w:hAnsi="Arial" w:cs="Arial"/>
          <w:color w:val="191614"/>
        </w:rPr>
        <w:t xml:space="preserve">De gemeente Den Helder zal </w:t>
      </w:r>
      <w:r w:rsidR="00836D91" w:rsidRPr="00A81896">
        <w:rPr>
          <w:rFonts w:ascii="Arial" w:hAnsi="Arial" w:cs="Arial"/>
          <w:color w:val="191614"/>
        </w:rPr>
        <w:t xml:space="preserve">verder </w:t>
      </w:r>
      <w:r w:rsidRPr="00A81896">
        <w:rPr>
          <w:rFonts w:ascii="Arial" w:hAnsi="Arial" w:cs="Arial"/>
          <w:color w:val="191614"/>
        </w:rPr>
        <w:t>geen nieuwe vragen meer beantwoorden. Wij wensen u succes toe bij het maken van uw offerte.</w:t>
      </w:r>
    </w:p>
    <w:p w14:paraId="65398C5C" w14:textId="5A295599" w:rsidR="0030431E" w:rsidRDefault="00020622" w:rsidP="0030431E">
      <w:pPr>
        <w:spacing w:before="150" w:after="150" w:line="360" w:lineRule="auto"/>
        <w:rPr>
          <w:rFonts w:ascii="Arial" w:hAnsi="Arial" w:cs="Arial"/>
          <w:color w:val="191614"/>
        </w:rPr>
      </w:pPr>
      <w:r>
        <w:rPr>
          <w:rFonts w:ascii="Arial" w:hAnsi="Arial" w:cs="Arial"/>
          <w:color w:val="191614"/>
        </w:rPr>
        <w:t>Gemeente Den Helder</w:t>
      </w:r>
    </w:p>
    <w:p w14:paraId="5530001A" w14:textId="77777777" w:rsidR="0030431E" w:rsidRPr="004C4D00" w:rsidRDefault="0030431E" w:rsidP="0030431E">
      <w:pPr>
        <w:spacing w:before="150" w:after="150" w:line="360" w:lineRule="auto"/>
        <w:rPr>
          <w:rFonts w:ascii="Arial" w:hAnsi="Arial" w:cs="Arial"/>
          <w:color w:val="191614"/>
        </w:rPr>
      </w:pPr>
    </w:p>
    <w:p w14:paraId="043FBE31" w14:textId="77777777" w:rsidR="0030431E" w:rsidRDefault="0030431E" w:rsidP="0030431E"/>
    <w:sectPr w:rsidR="003043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190ECC"/>
    <w:multiLevelType w:val="multilevel"/>
    <w:tmpl w:val="C8364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924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31E"/>
    <w:rsid w:val="00020622"/>
    <w:rsid w:val="00070165"/>
    <w:rsid w:val="00141D8A"/>
    <w:rsid w:val="0017207E"/>
    <w:rsid w:val="0030431E"/>
    <w:rsid w:val="0034483C"/>
    <w:rsid w:val="00494A21"/>
    <w:rsid w:val="005C5716"/>
    <w:rsid w:val="0067525E"/>
    <w:rsid w:val="00836D91"/>
    <w:rsid w:val="00A81896"/>
    <w:rsid w:val="00B247C8"/>
    <w:rsid w:val="00B35B53"/>
    <w:rsid w:val="00B6305B"/>
    <w:rsid w:val="00EB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1909D"/>
  <w15:chartTrackingRefBased/>
  <w15:docId w15:val="{A92DBC2A-6984-4793-9C8A-E76F1F8AA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0431E"/>
  </w:style>
  <w:style w:type="paragraph" w:styleId="Kop1">
    <w:name w:val="heading 1"/>
    <w:basedOn w:val="Standaard"/>
    <w:next w:val="Standaard"/>
    <w:link w:val="Kop1Char"/>
    <w:uiPriority w:val="9"/>
    <w:qFormat/>
    <w:rsid w:val="00304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04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043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04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043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04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04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04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04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043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043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043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0431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0431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0431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0431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0431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043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04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04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04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04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04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0431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0431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0431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043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0431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0431E"/>
    <w:rPr>
      <w:b/>
      <w:bCs/>
      <w:smallCaps/>
      <w:color w:val="0F4761" w:themeColor="accent1" w:themeShade="BF"/>
      <w:spacing w:val="5"/>
    </w:rPr>
  </w:style>
  <w:style w:type="paragraph" w:styleId="Revisie">
    <w:name w:val="Revision"/>
    <w:hidden/>
    <w:uiPriority w:val="99"/>
    <w:semiHidden/>
    <w:rsid w:val="00B630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0BC69850BA8C4D89D2E7D806AEA917" ma:contentTypeVersion="3" ma:contentTypeDescription="Een nieuw document maken." ma:contentTypeScope="" ma:versionID="9685a46b4e1dcfb19fea890c09bcfd3e">
  <xsd:schema xmlns:xsd="http://www.w3.org/2001/XMLSchema" xmlns:xs="http://www.w3.org/2001/XMLSchema" xmlns:p="http://schemas.microsoft.com/office/2006/metadata/properties" xmlns:ns2="3d9ba3e6-0389-49e6-8f4f-2f734651b176" targetNamespace="http://schemas.microsoft.com/office/2006/metadata/properties" ma:root="true" ma:fieldsID="0bc9198e791484d70470ace2b85c08bf" ns2:_="">
    <xsd:import namespace="3d9ba3e6-0389-49e6-8f4f-2f734651b1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9ba3e6-0389-49e6-8f4f-2f734651b1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059E9A-FF75-4C41-8010-45D2F90532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0C8808-25F6-4A67-B08B-51C0AFAD7D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860781-9E3A-4FDD-A2D0-BEAE591AC2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8BCBC8-A394-48C2-9699-888800526B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9ba3e6-0389-49e6-8f4f-2f734651b1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368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Schakel</dc:creator>
  <cp:keywords/>
  <dc:description/>
  <cp:lastModifiedBy>Ronald Schakel</cp:lastModifiedBy>
  <cp:revision>4</cp:revision>
  <cp:lastPrinted>2026-05-28T15:37:00Z</cp:lastPrinted>
  <dcterms:created xsi:type="dcterms:W3CDTF">2026-05-28T14:23:00Z</dcterms:created>
  <dcterms:modified xsi:type="dcterms:W3CDTF">2026-05-28T15:39:00Z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0x010100C00BC69850BA8C4D89D2E7D806AEA917</vt:lpwstr>
  </property>
</Properties>
</file>