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7B4D" w14:textId="578FBBE5" w:rsidR="00F30990" w:rsidRPr="00A536F1" w:rsidRDefault="00F30990" w:rsidP="00F30990">
      <w:pPr>
        <w:spacing w:line="240" w:lineRule="auto"/>
        <w:textAlignment w:val="baseline"/>
        <w:rPr>
          <w:rFonts w:asciiTheme="majorHAnsi" w:eastAsia="Times New Roman" w:hAnsiTheme="majorHAnsi" w:cs="Segoe UI"/>
          <w:b/>
          <w:bCs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/>
          <w:bCs/>
          <w:sz w:val="32"/>
          <w:szCs w:val="32"/>
          <w:lang w:eastAsia="nl-NL"/>
        </w:rPr>
        <w:t>Bijlage: Ervaring Gegadigde  </w:t>
      </w:r>
    </w:p>
    <w:p w14:paraId="4700FF55" w14:textId="77777777" w:rsidR="00F30990" w:rsidRPr="00A536F1" w:rsidRDefault="00F30990" w:rsidP="00F30990">
      <w:pPr>
        <w:spacing w:line="240" w:lineRule="auto"/>
        <w:textAlignment w:val="baseline"/>
        <w:rPr>
          <w:rFonts w:asciiTheme="majorHAnsi" w:eastAsia="Times New Roman" w:hAnsiTheme="majorHAnsi" w:cs="Segoe U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 </w:t>
      </w:r>
    </w:p>
    <w:p w14:paraId="0C5028DD" w14:textId="77777777" w:rsidR="00F30990" w:rsidRPr="00A536F1" w:rsidRDefault="00F30990" w:rsidP="00F30990">
      <w:pPr>
        <w:spacing w:line="240" w:lineRule="auto"/>
        <w:textAlignment w:val="baseline"/>
        <w:rPr>
          <w:rFonts w:asciiTheme="majorHAnsi" w:eastAsia="Times New Roman" w:hAnsiTheme="majorHAnsi" w:cs="Segoe U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Voor het indienen van referenties dient de Gegadigde onderstaande tabel naar waarheid in te vullen. </w:t>
      </w:r>
    </w:p>
    <w:p w14:paraId="7A3C569C" w14:textId="77777777" w:rsidR="00F30990" w:rsidRPr="00A536F1" w:rsidRDefault="00F30990" w:rsidP="00F30990">
      <w:pPr>
        <w:spacing w:line="240" w:lineRule="auto"/>
        <w:textAlignment w:val="baseline"/>
        <w:rPr>
          <w:rFonts w:asciiTheme="majorHAnsi" w:eastAsia="Times New Roman" w:hAnsiTheme="majorHAnsi" w:cs="Segoe U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 </w:t>
      </w: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3465"/>
        <w:gridCol w:w="5025"/>
      </w:tblGrid>
      <w:tr w:rsidR="00521D4B" w:rsidRPr="00A536F1" w14:paraId="7CDFC5D1" w14:textId="77777777" w:rsidTr="00F30990">
        <w:tc>
          <w:tcPr>
            <w:tcW w:w="46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D3A4F1" w14:textId="77777777" w:rsidR="00F30990" w:rsidRPr="00A536F1" w:rsidRDefault="00F30990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1 </w:t>
            </w:r>
          </w:p>
        </w:tc>
        <w:tc>
          <w:tcPr>
            <w:tcW w:w="346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hideMark/>
          </w:tcPr>
          <w:p w14:paraId="0D6B9E93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Op welke competentie(s) is deze Bijlage van toepassing?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1D444E" w14:textId="4F895A55" w:rsidR="005E67F7" w:rsidRPr="00A536F1" w:rsidRDefault="005E67F7" w:rsidP="00F831FD">
            <w:pPr>
              <w:pStyle w:val="Lijstalinea"/>
              <w:numPr>
                <w:ilvl w:val="0"/>
                <w:numId w:val="6"/>
              </w:numPr>
              <w:spacing w:line="240" w:lineRule="atLeast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36F1">
              <w:rPr>
                <w:rFonts w:asciiTheme="majorHAnsi" w:hAnsiTheme="majorHAnsi"/>
                <w:b/>
                <w:bCs/>
                <w:sz w:val="20"/>
                <w:szCs w:val="20"/>
              </w:rPr>
              <w:t>Ervaring met werkzaamheden in een operationele ziekenhuisomgeving.</w:t>
            </w:r>
          </w:p>
          <w:p w14:paraId="02CB625E" w14:textId="77777777" w:rsidR="00F831FD" w:rsidRPr="00A536F1" w:rsidRDefault="00F831FD" w:rsidP="00F831FD">
            <w:pPr>
              <w:pStyle w:val="Lijstalinea"/>
              <w:spacing w:line="240" w:lineRule="atLeast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C2FB280" w14:textId="40281995" w:rsidR="00F30990" w:rsidRPr="00A536F1" w:rsidRDefault="00F30990" w:rsidP="004615BF">
            <w:pPr>
              <w:spacing w:line="240" w:lineRule="auto"/>
              <w:textAlignment w:val="baseline"/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</w:pPr>
          </w:p>
        </w:tc>
      </w:tr>
      <w:tr w:rsidR="00521D4B" w:rsidRPr="00A536F1" w14:paraId="5F035EC2" w14:textId="77777777" w:rsidTr="00F30990">
        <w:tc>
          <w:tcPr>
            <w:tcW w:w="465" w:type="dxa"/>
            <w:vMerge w:val="restart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FB4E3BB" w14:textId="77777777" w:rsidR="00F30990" w:rsidRPr="00A536F1" w:rsidRDefault="00F30990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2 </w:t>
            </w:r>
          </w:p>
        </w:tc>
        <w:tc>
          <w:tcPr>
            <w:tcW w:w="346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499139B3" w14:textId="0B72183C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Naam </w:t>
            </w:r>
            <w:proofErr w:type="spellStart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Opdrachtgevende</w:t>
            </w:r>
            <w:proofErr w:type="spellEnd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 instantie of 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br/>
              <w:t>onderneming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5F6DC7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42F025A7" w14:textId="77777777" w:rsidTr="00F30990">
        <w:trPr>
          <w:trHeight w:val="300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F570ECC" w14:textId="77777777" w:rsidR="00F30990" w:rsidRPr="00A536F1" w:rsidRDefault="00F30990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69DF652C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Adres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394A9C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245AEDAB" w14:textId="77777777" w:rsidTr="00F30990">
        <w:trPr>
          <w:trHeight w:val="390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1E14F7D" w14:textId="77777777" w:rsidR="00F30990" w:rsidRPr="00A536F1" w:rsidRDefault="00F30990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0BB31D65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Postcode en plaatsnaam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7B5AE5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05380E5A" w14:textId="77777777" w:rsidTr="00F30990">
        <w:tc>
          <w:tcPr>
            <w:tcW w:w="4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F5C70F1" w14:textId="77777777" w:rsidR="00F30990" w:rsidRPr="00A536F1" w:rsidRDefault="00F30990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3 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2865B3C1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Naam contactpersoon </w:t>
            </w:r>
            <w:proofErr w:type="spellStart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opdrachtgevende</w:t>
            </w:r>
            <w:proofErr w:type="spellEnd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 instantie of onderneming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ADC3A9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31157A7F" w14:textId="77777777" w:rsidTr="00F30990">
        <w:trPr>
          <w:trHeight w:val="37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28B5202" w14:textId="77777777" w:rsidR="00F30990" w:rsidRPr="00A536F1" w:rsidRDefault="00F30990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45D60339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Functie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467C25" w14:textId="77777777" w:rsidR="00F30990" w:rsidRPr="00A536F1" w:rsidRDefault="00F30990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0FB13CDE" w14:textId="77777777" w:rsidTr="00C10EE0">
        <w:trPr>
          <w:trHeight w:val="40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00938EC" w14:textId="77777777" w:rsidR="005E67F7" w:rsidRPr="00A536F1" w:rsidRDefault="005E67F7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12" w:space="0" w:color="80808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E6E6E6"/>
            <w:hideMark/>
          </w:tcPr>
          <w:p w14:paraId="1CD986F6" w14:textId="46AF5F68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Projectnaam (beknopte omschrijving)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auto"/>
              <w:right w:val="single" w:sz="6" w:space="0" w:color="C0C0C0"/>
            </w:tcBorders>
            <w:vAlign w:val="center"/>
            <w:hideMark/>
          </w:tcPr>
          <w:p w14:paraId="601B3AF2" w14:textId="07E9E260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32C62BD7" w14:textId="77777777" w:rsidTr="00C10EE0">
        <w:trPr>
          <w:trHeight w:val="40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D78DA28" w14:textId="77777777" w:rsidR="005E67F7" w:rsidRPr="00A536F1" w:rsidRDefault="005E67F7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hideMark/>
          </w:tcPr>
          <w:p w14:paraId="4055EB46" w14:textId="7A7DD52F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Startdatum en einddatum van project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562BBC1" w14:textId="77777777" w:rsidR="005E67F7" w:rsidRPr="00A536F1" w:rsidRDefault="005E67F7" w:rsidP="00F30990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Startdatum: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E1E3E6"/>
                <w:lang w:eastAsia="nl-NL"/>
              </w:rPr>
              <w:t>[datum]</w:t>
            </w:r>
            <w:r w:rsidRPr="00A536F1">
              <w:rPr>
                <w:rFonts w:asciiTheme="majorHAnsi" w:eastAsia="Times New Roman" w:hAnsiTheme="majorHAnsi" w:cs="Calibri"/>
                <w:sz w:val="22"/>
                <w:szCs w:val="22"/>
                <w:lang w:eastAsia="nl-NL"/>
              </w:rPr>
              <w:tab/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Einddatum: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E1E3E6"/>
                <w:lang w:eastAsia="nl-NL"/>
              </w:rPr>
              <w:t>[datum]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3B2FC5DB" w14:textId="17C9B960" w:rsidR="005E67F7" w:rsidRPr="00A536F1" w:rsidRDefault="005E67F7" w:rsidP="00F831FD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br/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C0C0C0"/>
                <w:lang w:eastAsia="nl-NL"/>
              </w:rPr>
              <w:t>Ter informatie aan de Gegadigde: Het referentieproject dient te zijn uitgevoerd in de laatste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808080"/>
                <w:lang w:eastAsia="nl-NL"/>
              </w:rPr>
              <w:t>drie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C0C0C0"/>
                <w:lang w:eastAsia="nl-NL"/>
              </w:rPr>
              <w:t> jaar, waarbij wordt gerekend vanaf de publicatiedatum van deze Aanbesteding.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6D5EBB6C" w14:textId="77777777" w:rsidTr="00C10EE0">
        <w:trPr>
          <w:trHeight w:val="450"/>
        </w:trPr>
        <w:tc>
          <w:tcPr>
            <w:tcW w:w="465" w:type="dxa"/>
            <w:vMerge w:val="restart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8CA34E" w14:textId="77777777" w:rsidR="005E67F7" w:rsidRPr="00A536F1" w:rsidRDefault="005E67F7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4 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6961DD1F" w14:textId="1E122C01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Projectduur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A6CDCC7" w14:textId="3360D8AC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56352DB1" w14:textId="77777777" w:rsidTr="00C10EE0"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649051C" w14:textId="77777777" w:rsidR="005E67F7" w:rsidRPr="00A536F1" w:rsidRDefault="005E67F7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1A55EC26" w14:textId="32183D30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Reden beëindiging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F36D924" w14:textId="26D067F3" w:rsidR="005E67F7" w:rsidRPr="00A536F1" w:rsidRDefault="005E67F7" w:rsidP="00F30990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3FAE857D" w14:textId="77777777" w:rsidTr="00C10EE0">
        <w:trPr>
          <w:trHeight w:val="405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126C38E" w14:textId="77777777" w:rsidR="005E67F7" w:rsidRPr="00A536F1" w:rsidRDefault="005E67F7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5728F9C6" w14:textId="7AD7A246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Contractwaarde van de gehele opdracht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02FCF1" w14:textId="72A53949" w:rsidR="005E67F7" w:rsidRPr="00A536F1" w:rsidRDefault="005E67F7" w:rsidP="00F30990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 w:cs="Courier New"/>
                <w:sz w:val="22"/>
                <w:szCs w:val="22"/>
                <w:lang w:eastAsia="nl-NL"/>
              </w:rPr>
              <w:t>€</w:t>
            </w:r>
            <w:r w:rsidRPr="00A536F1">
              <w:rPr>
                <w:rFonts w:asciiTheme="majorHAnsi" w:eastAsia="Times New Roman" w:hAnsiTheme="majorHAnsi" w:cs="DTLCaspariST"/>
                <w:sz w:val="22"/>
                <w:szCs w:val="22"/>
                <w:lang w:eastAsia="nl-NL"/>
              </w:rPr>
              <w:t>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E1E3E6"/>
                <w:lang w:eastAsia="nl-NL"/>
              </w:rPr>
              <w:t>[     ]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E67F7" w:rsidRPr="00A536F1" w14:paraId="0CC25DAC" w14:textId="77777777" w:rsidTr="00C10EE0">
        <w:trPr>
          <w:trHeight w:val="315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543E161" w14:textId="77777777" w:rsidR="005E67F7" w:rsidRPr="00A536F1" w:rsidRDefault="005E67F7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05B122E3" w14:textId="77777777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Toelichting aard van opdracht </w:t>
            </w:r>
          </w:p>
          <w:p w14:paraId="779413A9" w14:textId="77777777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06C33940" w14:textId="77777777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0A7813A9" w14:textId="77777777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3B96F1D8" w14:textId="77777777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28C8AED5" w14:textId="77777777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382A1F54" w14:textId="35E7E02B" w:rsidR="005E67F7" w:rsidRPr="00A536F1" w:rsidRDefault="005E67F7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EDD14F" w14:textId="77777777" w:rsidR="005E67F7" w:rsidRPr="00A536F1" w:rsidRDefault="005E67F7" w:rsidP="00F30990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C0C0C0"/>
                <w:lang w:eastAsia="nl-NL"/>
              </w:rPr>
              <w:t>De Gegadigde dient hier een uitgebreide omschrijving van de referentieopdracht geven, waaruit blijkt dat de Gegadigde voldoet aan de vereiste kerncompetenties.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4300B23B" w14:textId="2883CA7F" w:rsidR="005E67F7" w:rsidRPr="00A536F1" w:rsidRDefault="005E67F7" w:rsidP="00F30990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</w:tbl>
    <w:p w14:paraId="66A15B34" w14:textId="77777777" w:rsidR="00F30990" w:rsidRPr="00A536F1" w:rsidRDefault="00F30990" w:rsidP="00F30990">
      <w:pPr>
        <w:spacing w:after="200" w:line="240" w:lineRule="atLeast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D1583DF" w14:textId="128FA4B2" w:rsidR="00AF6244" w:rsidRPr="00A536F1" w:rsidRDefault="00AF6244">
      <w:pPr>
        <w:spacing w:after="160" w:line="278" w:lineRule="auto"/>
        <w:rPr>
          <w:rFonts w:asciiTheme="majorHAnsi" w:hAnsiTheme="majorHAnsi"/>
          <w:b/>
          <w:i/>
          <w:sz w:val="20"/>
          <w:szCs w:val="20"/>
          <w:u w:val="single"/>
        </w:rPr>
      </w:pPr>
      <w:r w:rsidRPr="00A536F1">
        <w:rPr>
          <w:rFonts w:asciiTheme="majorHAnsi" w:hAnsiTheme="majorHAnsi"/>
          <w:b/>
          <w:i/>
          <w:sz w:val="20"/>
          <w:szCs w:val="20"/>
          <w:u w:val="single"/>
        </w:rPr>
        <w:br w:type="page"/>
      </w:r>
    </w:p>
    <w:p w14:paraId="2BADEDC6" w14:textId="77777777" w:rsidR="00AF6244" w:rsidRPr="00A536F1" w:rsidRDefault="00AF6244">
      <w:pPr>
        <w:spacing w:after="160" w:line="278" w:lineRule="auto"/>
        <w:rPr>
          <w:rFonts w:asciiTheme="majorHAnsi" w:hAnsiTheme="majorHAnsi"/>
          <w:b/>
          <w:i/>
          <w:sz w:val="20"/>
          <w:szCs w:val="20"/>
          <w:u w:val="single"/>
        </w:rPr>
      </w:pPr>
    </w:p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3465"/>
        <w:gridCol w:w="5025"/>
      </w:tblGrid>
      <w:tr w:rsidR="00521D4B" w:rsidRPr="00A536F1" w14:paraId="53F1C8D4" w14:textId="77777777" w:rsidTr="00257241">
        <w:tc>
          <w:tcPr>
            <w:tcW w:w="46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6FD32F" w14:textId="77777777" w:rsidR="00AF6244" w:rsidRPr="00A536F1" w:rsidRDefault="00AF6244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1 </w:t>
            </w:r>
          </w:p>
        </w:tc>
        <w:tc>
          <w:tcPr>
            <w:tcW w:w="346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hideMark/>
          </w:tcPr>
          <w:p w14:paraId="3F05985A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Op welke competentie(s) is deze Bijlage van toepassing?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DF5615" w14:textId="77777777" w:rsidR="00F831FD" w:rsidRPr="00A536F1" w:rsidRDefault="00F831FD" w:rsidP="00F831FD">
            <w:pPr>
              <w:spacing w:line="240" w:lineRule="atLeast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36F1">
              <w:rPr>
                <w:rFonts w:asciiTheme="majorHAnsi" w:hAnsiTheme="majorHAnsi"/>
                <w:b/>
                <w:bCs/>
                <w:sz w:val="20"/>
                <w:szCs w:val="20"/>
              </w:rPr>
              <w:t>B. Vakbekwaamheid bouwkundige uitvoering en technische ondersteuning</w:t>
            </w:r>
          </w:p>
          <w:p w14:paraId="60B9D373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</w:pPr>
          </w:p>
        </w:tc>
      </w:tr>
      <w:tr w:rsidR="00521D4B" w:rsidRPr="00A536F1" w14:paraId="56BBFED6" w14:textId="77777777" w:rsidTr="00257241">
        <w:tc>
          <w:tcPr>
            <w:tcW w:w="465" w:type="dxa"/>
            <w:vMerge w:val="restart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B255FD" w14:textId="77777777" w:rsidR="00AF6244" w:rsidRPr="00A536F1" w:rsidRDefault="00AF6244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2 </w:t>
            </w:r>
          </w:p>
        </w:tc>
        <w:tc>
          <w:tcPr>
            <w:tcW w:w="346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3D99B71B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Naam </w:t>
            </w:r>
            <w:proofErr w:type="spellStart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Opdrachtgevende</w:t>
            </w:r>
            <w:proofErr w:type="spellEnd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 instantie of 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br/>
              <w:t>onderneming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126BBD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684C04D6" w14:textId="77777777" w:rsidTr="00257241">
        <w:trPr>
          <w:trHeight w:val="300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52C3508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0BFB2CDB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Adres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DF482D5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0E2E4C18" w14:textId="77777777" w:rsidTr="00257241">
        <w:trPr>
          <w:trHeight w:val="390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7626F51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26554DA5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Postcode en plaatsnaam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19076E7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4ADCD97B" w14:textId="77777777" w:rsidTr="00257241">
        <w:tc>
          <w:tcPr>
            <w:tcW w:w="4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129F5D5" w14:textId="77777777" w:rsidR="00AF6244" w:rsidRPr="00A536F1" w:rsidRDefault="00AF6244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3 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61C8C04C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Naam contactpersoon </w:t>
            </w:r>
            <w:proofErr w:type="spellStart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opdrachtgevende</w:t>
            </w:r>
            <w:proofErr w:type="spellEnd"/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 xml:space="preserve"> instantie of onderneming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860E3B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7FC537EA" w14:textId="77777777" w:rsidTr="00257241">
        <w:trPr>
          <w:trHeight w:val="37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5901AD4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5461F402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Functie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DAC505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30F10C0F" w14:textId="77777777" w:rsidTr="00257241">
        <w:trPr>
          <w:trHeight w:val="40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BFF09D0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12" w:space="0" w:color="80808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E6E6E6"/>
            <w:hideMark/>
          </w:tcPr>
          <w:p w14:paraId="12284981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Projectnaam (beknopte omschrijving) </w:t>
            </w:r>
          </w:p>
        </w:tc>
        <w:tc>
          <w:tcPr>
            <w:tcW w:w="5025" w:type="dxa"/>
            <w:tcBorders>
              <w:top w:val="single" w:sz="12" w:space="0" w:color="808080"/>
              <w:left w:val="single" w:sz="6" w:space="0" w:color="C0C0C0"/>
              <w:bottom w:val="single" w:sz="6" w:space="0" w:color="auto"/>
              <w:right w:val="single" w:sz="6" w:space="0" w:color="C0C0C0"/>
            </w:tcBorders>
            <w:vAlign w:val="center"/>
            <w:hideMark/>
          </w:tcPr>
          <w:p w14:paraId="2E98A4A5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73F80CC7" w14:textId="77777777" w:rsidTr="00257241">
        <w:trPr>
          <w:trHeight w:val="40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A68652E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hideMark/>
          </w:tcPr>
          <w:p w14:paraId="01FE655D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Startdatum en einddatum van project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783577C" w14:textId="77777777" w:rsidR="00AF6244" w:rsidRPr="00A536F1" w:rsidRDefault="00AF6244" w:rsidP="00257241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Startdatum: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E1E3E6"/>
                <w:lang w:eastAsia="nl-NL"/>
              </w:rPr>
              <w:t>[datum]</w:t>
            </w:r>
            <w:r w:rsidRPr="00A536F1">
              <w:rPr>
                <w:rFonts w:asciiTheme="majorHAnsi" w:eastAsia="Times New Roman" w:hAnsiTheme="majorHAnsi" w:cs="Calibri"/>
                <w:sz w:val="22"/>
                <w:szCs w:val="22"/>
                <w:lang w:eastAsia="nl-NL"/>
              </w:rPr>
              <w:tab/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Einddatum: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E1E3E6"/>
                <w:lang w:eastAsia="nl-NL"/>
              </w:rPr>
              <w:t>[datum]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24BFFA74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br/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C0C0C0"/>
                <w:lang w:eastAsia="nl-NL"/>
              </w:rPr>
              <w:t>Ter informatie aan de Gegadigde: Het referentieproject dient te zijn uitgevoerd in de laatste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808080"/>
                <w:lang w:eastAsia="nl-NL"/>
              </w:rPr>
              <w:t>drie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C0C0C0"/>
                <w:lang w:eastAsia="nl-NL"/>
              </w:rPr>
              <w:t> jaar, waarbij wordt gerekend vanaf de publicatiedatum van deze Aanbesteding.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52D713A4" w14:textId="77777777" w:rsidTr="00257241">
        <w:trPr>
          <w:trHeight w:val="450"/>
        </w:trPr>
        <w:tc>
          <w:tcPr>
            <w:tcW w:w="465" w:type="dxa"/>
            <w:vMerge w:val="restart"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0F29EE" w14:textId="77777777" w:rsidR="00AF6244" w:rsidRPr="00A536F1" w:rsidRDefault="00AF6244" w:rsidP="00257241">
            <w:pPr>
              <w:spacing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4 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76C837D8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Projectduur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A1355FF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6B0379C3" w14:textId="77777777" w:rsidTr="00257241"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0196C19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0A54B5AE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Reden beëindiging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ECA8955" w14:textId="77777777" w:rsidR="00AF6244" w:rsidRPr="00A536F1" w:rsidRDefault="00AF6244" w:rsidP="00257241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521D4B" w:rsidRPr="00A536F1" w14:paraId="3B33DCA5" w14:textId="77777777" w:rsidTr="00257241">
        <w:trPr>
          <w:trHeight w:val="405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F631FA7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18C24693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Contractwaarde van de gehele opdracht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1A4772" w14:textId="77777777" w:rsidR="00AF6244" w:rsidRPr="00A536F1" w:rsidRDefault="00AF6244" w:rsidP="00257241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 w:cs="Courier New"/>
                <w:sz w:val="22"/>
                <w:szCs w:val="22"/>
                <w:lang w:eastAsia="nl-NL"/>
              </w:rPr>
              <w:t>€</w:t>
            </w:r>
            <w:r w:rsidRPr="00A536F1">
              <w:rPr>
                <w:rFonts w:asciiTheme="majorHAnsi" w:eastAsia="Times New Roman" w:hAnsiTheme="majorHAnsi" w:cs="DTLCaspariST"/>
                <w:sz w:val="22"/>
                <w:szCs w:val="22"/>
                <w:lang w:eastAsia="nl-NL"/>
              </w:rPr>
              <w:t> 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E1E3E6"/>
                <w:lang w:eastAsia="nl-NL"/>
              </w:rPr>
              <w:t>[     ]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  <w:tr w:rsidR="00AF6244" w:rsidRPr="00A536F1" w14:paraId="2B0F6D4F" w14:textId="77777777" w:rsidTr="00257241">
        <w:trPr>
          <w:trHeight w:val="315"/>
        </w:trPr>
        <w:tc>
          <w:tcPr>
            <w:tcW w:w="0" w:type="auto"/>
            <w:vMerge/>
            <w:tcBorders>
              <w:top w:val="single" w:sz="12" w:space="0" w:color="80808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FA48613" w14:textId="77777777" w:rsidR="00AF6244" w:rsidRPr="00A536F1" w:rsidRDefault="00AF6244" w:rsidP="00257241">
            <w:pPr>
              <w:spacing w:line="240" w:lineRule="auto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  <w:hideMark/>
          </w:tcPr>
          <w:p w14:paraId="75B86276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Toelichting aard van opdracht </w:t>
            </w:r>
          </w:p>
          <w:p w14:paraId="3DA647B9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2F1A4B9D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1ED3A3D9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38417F32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43B95FF4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39A2F5B9" w14:textId="77777777" w:rsidR="00AF6244" w:rsidRPr="00A536F1" w:rsidRDefault="00AF6244" w:rsidP="00257241">
            <w:pPr>
              <w:spacing w:line="240" w:lineRule="auto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BB98B21" w14:textId="77777777" w:rsidR="00AF6244" w:rsidRPr="00A536F1" w:rsidRDefault="00AF6244" w:rsidP="00257241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shd w:val="clear" w:color="auto" w:fill="C0C0C0"/>
                <w:lang w:eastAsia="nl-NL"/>
              </w:rPr>
              <w:t>De Gegadigde dient hier een uitgebreide omschrijving van de referentieopdracht geven, waaruit blijkt dat de Gegadigde voldoet aan de vereiste kerncompetenties.</w:t>
            </w: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  <w:p w14:paraId="581B516B" w14:textId="77777777" w:rsidR="00AF6244" w:rsidRPr="00A536F1" w:rsidRDefault="00AF6244" w:rsidP="00257241">
            <w:pPr>
              <w:spacing w:line="24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sz w:val="32"/>
                <w:szCs w:val="32"/>
                <w:lang w:eastAsia="nl-NL"/>
              </w:rPr>
            </w:pPr>
            <w:r w:rsidRPr="00A536F1">
              <w:rPr>
                <w:rFonts w:asciiTheme="majorHAnsi" w:eastAsia="Times New Roman" w:hAnsiTheme="majorHAnsi"/>
                <w:sz w:val="22"/>
                <w:szCs w:val="22"/>
                <w:lang w:eastAsia="nl-NL"/>
              </w:rPr>
              <w:t> </w:t>
            </w:r>
          </w:p>
        </w:tc>
      </w:tr>
    </w:tbl>
    <w:p w14:paraId="3F5F69EF" w14:textId="0A01347C" w:rsidR="00F831FD" w:rsidRPr="00A536F1" w:rsidRDefault="00F831FD" w:rsidP="00AF6244">
      <w:pPr>
        <w:spacing w:after="160" w:line="278" w:lineRule="auto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6B47354A" w14:textId="77777777" w:rsidR="00F831FD" w:rsidRPr="00A536F1" w:rsidRDefault="00F831FD">
      <w:pPr>
        <w:spacing w:after="160" w:line="278" w:lineRule="auto"/>
        <w:rPr>
          <w:rFonts w:asciiTheme="majorHAnsi" w:hAnsiTheme="majorHAnsi"/>
          <w:b/>
          <w:i/>
          <w:sz w:val="20"/>
          <w:szCs w:val="20"/>
          <w:u w:val="single"/>
        </w:rPr>
      </w:pPr>
      <w:r w:rsidRPr="00A536F1">
        <w:rPr>
          <w:rFonts w:asciiTheme="majorHAnsi" w:hAnsiTheme="majorHAnsi"/>
          <w:b/>
          <w:i/>
          <w:sz w:val="20"/>
          <w:szCs w:val="20"/>
          <w:u w:val="single"/>
        </w:rPr>
        <w:br w:type="page"/>
      </w:r>
    </w:p>
    <w:p w14:paraId="1CEB3295" w14:textId="26F07E77" w:rsidR="00F30990" w:rsidRPr="00A536F1" w:rsidRDefault="00F30990" w:rsidP="00F30990">
      <w:pPr>
        <w:pStyle w:val="Kop2"/>
        <w:rPr>
          <w:b/>
          <w:bCs/>
          <w:color w:val="auto"/>
        </w:rPr>
      </w:pPr>
      <w:bookmarkStart w:id="0" w:name="_Toc32934431"/>
      <w:bookmarkStart w:id="1" w:name="_Toc88228043"/>
      <w:r w:rsidRPr="00A536F1">
        <w:rPr>
          <w:b/>
          <w:bCs/>
          <w:color w:val="auto"/>
        </w:rPr>
        <w:lastRenderedPageBreak/>
        <w:t>Bijlage: Beroep financiële en economische draagkracht</w:t>
      </w:r>
      <w:bookmarkEnd w:id="0"/>
      <w:bookmarkEnd w:id="1"/>
      <w:r w:rsidRPr="00A536F1">
        <w:rPr>
          <w:b/>
          <w:bCs/>
          <w:color w:val="auto"/>
        </w:rPr>
        <w:t xml:space="preserve"> </w:t>
      </w:r>
    </w:p>
    <w:p w14:paraId="06003189" w14:textId="77777777" w:rsidR="00F30990" w:rsidRPr="00A536F1" w:rsidRDefault="00F30990" w:rsidP="00F30990">
      <w:pPr>
        <w:pStyle w:val="Geenafstand"/>
        <w:rPr>
          <w:rFonts w:asciiTheme="majorHAnsi" w:hAnsiTheme="majorHAnsi" w:cs="Arial"/>
          <w:bCs/>
          <w:sz w:val="22"/>
          <w:szCs w:val="28"/>
        </w:rPr>
      </w:pPr>
    </w:p>
    <w:p w14:paraId="4BF984AF" w14:textId="693FE4A3" w:rsidR="00F30990" w:rsidRPr="00A536F1" w:rsidRDefault="00F30990" w:rsidP="004615BF">
      <w:pPr>
        <w:pStyle w:val="Geenafstand"/>
        <w:spacing w:after="120"/>
        <w:rPr>
          <w:rFonts w:asciiTheme="majorHAnsi" w:hAnsiTheme="majorHAnsi" w:cs="Arial"/>
          <w:bCs/>
          <w:sz w:val="22"/>
          <w:szCs w:val="28"/>
        </w:rPr>
      </w:pPr>
      <w:r w:rsidRPr="00A536F1">
        <w:rPr>
          <w:rFonts w:asciiTheme="majorHAnsi" w:hAnsiTheme="majorHAnsi" w:cs="Arial"/>
          <w:bCs/>
          <w:sz w:val="22"/>
          <w:szCs w:val="28"/>
        </w:rPr>
        <w:t>De hieronder vermelde partijen verklaren het volgende:</w:t>
      </w:r>
    </w:p>
    <w:p w14:paraId="3E63FB6D" w14:textId="26877F6C" w:rsidR="00F30990" w:rsidRPr="00A536F1" w:rsidRDefault="00F30990" w:rsidP="00F30990">
      <w:pPr>
        <w:pStyle w:val="Geenafstand"/>
        <w:numPr>
          <w:ilvl w:val="0"/>
          <w:numId w:val="2"/>
        </w:numPr>
        <w:spacing w:after="120"/>
        <w:ind w:left="357" w:hanging="357"/>
        <w:rPr>
          <w:rFonts w:asciiTheme="majorHAnsi" w:hAnsiTheme="majorHAnsi" w:cs="Arial"/>
          <w:bCs/>
          <w:sz w:val="22"/>
          <w:szCs w:val="22"/>
        </w:rPr>
      </w:pPr>
      <w:r w:rsidRPr="00A536F1">
        <w:rPr>
          <w:rFonts w:asciiTheme="majorHAnsi" w:hAnsiTheme="majorHAns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am gegadigde]"/>
            </w:textInput>
          </w:ffData>
        </w:fldChar>
      </w:r>
      <w:r w:rsidRPr="00A536F1">
        <w:rPr>
          <w:rFonts w:asciiTheme="majorHAnsi" w:hAnsiTheme="majorHAnsi" w:cs="Arial"/>
          <w:sz w:val="22"/>
          <w:szCs w:val="22"/>
        </w:rPr>
        <w:instrText xml:space="preserve"> FORMTEXT </w:instrText>
      </w:r>
      <w:r w:rsidRPr="00A536F1">
        <w:rPr>
          <w:rFonts w:asciiTheme="majorHAnsi" w:hAnsiTheme="majorHAnsi" w:cs="Arial"/>
          <w:sz w:val="22"/>
          <w:szCs w:val="22"/>
        </w:rPr>
      </w:r>
      <w:r w:rsidRPr="00A536F1">
        <w:rPr>
          <w:rFonts w:asciiTheme="majorHAnsi" w:hAnsiTheme="majorHAnsi" w:cs="Arial"/>
          <w:sz w:val="22"/>
          <w:szCs w:val="22"/>
        </w:rPr>
        <w:fldChar w:fldCharType="separate"/>
      </w:r>
      <w:r w:rsidRPr="00A536F1">
        <w:rPr>
          <w:rFonts w:asciiTheme="majorHAnsi" w:hAnsiTheme="majorHAnsi" w:cs="Arial"/>
          <w:sz w:val="22"/>
          <w:szCs w:val="22"/>
        </w:rPr>
        <w:t>[Naam gegadigde]</w:t>
      </w:r>
      <w:r w:rsidRPr="00A536F1">
        <w:rPr>
          <w:rFonts w:asciiTheme="majorHAnsi" w:hAnsiTheme="majorHAnsi" w:cs="Arial"/>
          <w:sz w:val="22"/>
          <w:szCs w:val="22"/>
        </w:rPr>
        <w:fldChar w:fldCharType="end"/>
      </w:r>
      <w:r w:rsidRPr="00A536F1">
        <w:rPr>
          <w:rFonts w:asciiTheme="majorHAnsi" w:hAnsiTheme="majorHAnsi" w:cs="Arial"/>
          <w:sz w:val="22"/>
          <w:szCs w:val="22"/>
        </w:rPr>
        <w:t xml:space="preserve"> (hierna: de Gegadigde) beroep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t </w:t>
      </w:r>
      <w:r w:rsidRPr="00A536F1">
        <w:rPr>
          <w:rFonts w:asciiTheme="majorHAnsi" w:hAnsiTheme="majorHAnsi" w:cs="Arial"/>
          <w:sz w:val="22"/>
          <w:szCs w:val="22"/>
        </w:rPr>
        <w:t>zic</w:t>
      </w:r>
      <w:r w:rsidRPr="00A536F1">
        <w:rPr>
          <w:rFonts w:asciiTheme="majorHAnsi" w:hAnsiTheme="majorHAnsi" w:cs="Arial"/>
          <w:bCs/>
          <w:sz w:val="22"/>
          <w:szCs w:val="22"/>
        </w:rPr>
        <w:t>h met betrekking tot de Geschiktheidsei</w:t>
      </w:r>
      <w:r w:rsidR="00DA0763" w:rsidRPr="00A536F1">
        <w:rPr>
          <w:rFonts w:asciiTheme="majorHAnsi" w:hAnsiTheme="majorHAnsi" w:cs="Arial"/>
          <w:bCs/>
          <w:sz w:val="22"/>
          <w:szCs w:val="22"/>
        </w:rPr>
        <w:t xml:space="preserve">s </w:t>
      </w:r>
      <w:r w:rsidR="00DA0763" w:rsidRPr="00A536F1">
        <w:rPr>
          <w:rFonts w:asciiTheme="majorHAnsi" w:hAnsiTheme="majorHAnsi" w:cs="Arial"/>
          <w:bCs/>
          <w:sz w:val="22"/>
          <w:szCs w:val="22"/>
          <w:highlight w:val="darkGray"/>
        </w:rPr>
        <w:t>……</w:t>
      </w:r>
      <w:r w:rsidR="00E40E43" w:rsidRPr="00A536F1">
        <w:rPr>
          <w:rFonts w:asciiTheme="majorHAnsi" w:hAnsiTheme="majorHAnsi" w:cs="Arial"/>
          <w:bCs/>
          <w:sz w:val="22"/>
          <w:szCs w:val="22"/>
          <w:highlight w:val="darkGray"/>
        </w:rPr>
        <w:t>……</w:t>
      </w:r>
      <w:r w:rsidR="00DA0763" w:rsidRPr="00A536F1">
        <w:rPr>
          <w:rFonts w:asciiTheme="majorHAnsi" w:hAnsiTheme="majorHAnsi" w:cs="Arial"/>
          <w:bCs/>
          <w:sz w:val="22"/>
          <w:szCs w:val="22"/>
          <w:highlight w:val="darkGray"/>
        </w:rPr>
        <w:t>……</w:t>
      </w:r>
      <w:r w:rsidR="00DA0763" w:rsidRPr="00A536F1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zoals genoemd in hoofdstuk 4 van de Selectieleidraad op de middelen van </w:t>
      </w:r>
      <w:r w:rsidRPr="00A536F1">
        <w:rPr>
          <w:rFonts w:asciiTheme="majorHAnsi" w:hAnsiTheme="majorHAnsi" w:cs="Arial"/>
          <w:sz w:val="22"/>
          <w:szCs w:val="22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A536F1">
        <w:rPr>
          <w:rFonts w:asciiTheme="majorHAnsi" w:hAnsiTheme="majorHAnsi" w:cs="Arial"/>
          <w:sz w:val="22"/>
          <w:szCs w:val="22"/>
          <w:highlight w:val="darkGray"/>
        </w:rPr>
        <w:instrText xml:space="preserve"> FORMTEXT </w:instrText>
      </w:r>
      <w:r w:rsidRPr="00A536F1">
        <w:rPr>
          <w:rFonts w:asciiTheme="majorHAnsi" w:hAnsiTheme="majorHAnsi" w:cs="Arial"/>
          <w:sz w:val="22"/>
          <w:szCs w:val="22"/>
          <w:highlight w:val="darkGray"/>
        </w:rPr>
      </w:r>
      <w:r w:rsidRPr="00A536F1">
        <w:rPr>
          <w:rFonts w:asciiTheme="majorHAnsi" w:hAnsiTheme="majorHAnsi" w:cs="Arial"/>
          <w:sz w:val="22"/>
          <w:szCs w:val="22"/>
          <w:highlight w:val="darkGray"/>
        </w:rPr>
        <w:fldChar w:fldCharType="separate"/>
      </w:r>
      <w:r w:rsidRPr="00A536F1">
        <w:rPr>
          <w:rFonts w:asciiTheme="majorHAnsi" w:hAnsiTheme="majorHAnsi" w:cs="Arial"/>
          <w:noProof/>
          <w:sz w:val="22"/>
          <w:szCs w:val="22"/>
          <w:highlight w:val="darkGray"/>
        </w:rPr>
        <w:t>[naam derde]</w:t>
      </w:r>
      <w:r w:rsidRPr="00A536F1">
        <w:rPr>
          <w:rFonts w:asciiTheme="majorHAnsi" w:hAnsiTheme="majorHAnsi" w:cs="Arial"/>
          <w:sz w:val="22"/>
          <w:szCs w:val="22"/>
          <w:highlight w:val="darkGray"/>
        </w:rPr>
        <w:fldChar w:fldCharType="end"/>
      </w:r>
      <w:r w:rsidRPr="00A536F1">
        <w:rPr>
          <w:rFonts w:asciiTheme="majorHAnsi" w:hAnsiTheme="majorHAnsi" w:cs="Arial"/>
          <w:sz w:val="22"/>
          <w:szCs w:val="22"/>
        </w:rPr>
        <w:t xml:space="preserve"> (hierna: de Derde); </w:t>
      </w:r>
    </w:p>
    <w:p w14:paraId="1CB153E0" w14:textId="77777777" w:rsidR="00F30990" w:rsidRPr="00A536F1" w:rsidRDefault="00F30990" w:rsidP="00F30990">
      <w:pPr>
        <w:pStyle w:val="Geenafstand"/>
        <w:numPr>
          <w:ilvl w:val="0"/>
          <w:numId w:val="2"/>
        </w:numPr>
        <w:spacing w:after="120"/>
        <w:ind w:left="357" w:hanging="357"/>
        <w:rPr>
          <w:rFonts w:asciiTheme="majorHAnsi" w:hAnsiTheme="majorHAnsi" w:cs="Arial"/>
          <w:bCs/>
          <w:sz w:val="22"/>
          <w:szCs w:val="22"/>
        </w:rPr>
      </w:pPr>
      <w:r w:rsidRPr="00A536F1">
        <w:rPr>
          <w:rFonts w:asciiTheme="majorHAnsi" w:hAnsiTheme="majorHAnsi" w:cs="Arial"/>
          <w:bCs/>
          <w:sz w:val="22"/>
          <w:szCs w:val="22"/>
        </w:rPr>
        <w:t xml:space="preserve">Zoals blijkt uit het </w:t>
      </w:r>
      <w:r w:rsidRPr="00A536F1">
        <w:rPr>
          <w:rFonts w:asciiTheme="majorHAnsi" w:hAnsiTheme="majorHAnsi" w:cs="Arial"/>
          <w:bCs/>
          <w:sz w:val="22"/>
          <w:szCs w:val="22"/>
          <w:u w:val="single"/>
        </w:rPr>
        <w:t>bijgevoegde bewijsstuk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 voldoet </w:t>
      </w:r>
      <w:r w:rsidRPr="00A536F1">
        <w:rPr>
          <w:rFonts w:asciiTheme="majorHAnsi" w:hAnsiTheme="majorHAnsi" w:cs="Arial"/>
          <w:sz w:val="22"/>
          <w:szCs w:val="22"/>
        </w:rPr>
        <w:t>de Derde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 alleen of gezamenlijk met </w:t>
      </w:r>
      <w:r w:rsidRPr="00A536F1">
        <w:rPr>
          <w:rFonts w:asciiTheme="majorHAnsi" w:hAnsiTheme="majorHAnsi" w:cs="Arial"/>
          <w:sz w:val="22"/>
          <w:szCs w:val="22"/>
        </w:rPr>
        <w:t xml:space="preserve">de Gegadigde </w:t>
      </w:r>
      <w:r w:rsidRPr="00A536F1">
        <w:rPr>
          <w:rFonts w:asciiTheme="majorHAnsi" w:hAnsiTheme="majorHAnsi" w:cs="Arial"/>
          <w:bCs/>
          <w:sz w:val="22"/>
          <w:szCs w:val="22"/>
        </w:rPr>
        <w:t>aan deze eis;</w:t>
      </w:r>
    </w:p>
    <w:p w14:paraId="59EB7298" w14:textId="77777777" w:rsidR="00F30990" w:rsidRPr="00A536F1" w:rsidRDefault="00F30990" w:rsidP="00F30990">
      <w:pPr>
        <w:pStyle w:val="Geenafstand"/>
        <w:numPr>
          <w:ilvl w:val="0"/>
          <w:numId w:val="2"/>
        </w:numPr>
        <w:spacing w:after="120"/>
        <w:ind w:left="357" w:hanging="357"/>
        <w:rPr>
          <w:rFonts w:asciiTheme="majorHAnsi" w:hAnsiTheme="majorHAnsi" w:cs="Arial"/>
          <w:bCs/>
          <w:sz w:val="22"/>
          <w:szCs w:val="22"/>
        </w:rPr>
      </w:pPr>
      <w:r w:rsidRPr="00A536F1">
        <w:rPr>
          <w:rFonts w:asciiTheme="majorHAnsi" w:hAnsiTheme="majorHAnsi" w:cs="Arial"/>
          <w:bCs/>
          <w:sz w:val="22"/>
          <w:szCs w:val="22"/>
        </w:rPr>
        <w:t xml:space="preserve">Bij gunning van de </w:t>
      </w:r>
      <w:r w:rsidRPr="00A536F1">
        <w:rPr>
          <w:rFonts w:asciiTheme="majorHAnsi" w:hAnsiTheme="majorHAnsi" w:cs="Arial"/>
          <w:sz w:val="22"/>
          <w:szCs w:val="22"/>
        </w:rPr>
        <w:t xml:space="preserve">Overeenkomst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aan </w:t>
      </w:r>
      <w:r w:rsidRPr="00A536F1">
        <w:rPr>
          <w:rFonts w:asciiTheme="majorHAnsi" w:hAnsiTheme="majorHAnsi" w:cs="Arial"/>
          <w:sz w:val="22"/>
          <w:szCs w:val="22"/>
        </w:rPr>
        <w:t xml:space="preserve">de Gegadigde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kan </w:t>
      </w:r>
      <w:r w:rsidRPr="00A536F1">
        <w:rPr>
          <w:rFonts w:asciiTheme="majorHAnsi" w:hAnsiTheme="majorHAnsi" w:cs="Arial"/>
          <w:sz w:val="22"/>
          <w:szCs w:val="22"/>
        </w:rPr>
        <w:t xml:space="preserve">hij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gedurende de gehele looptijd van de </w:t>
      </w:r>
      <w:r w:rsidRPr="00A536F1">
        <w:rPr>
          <w:rFonts w:asciiTheme="majorHAnsi" w:hAnsiTheme="majorHAnsi" w:cs="Arial"/>
          <w:sz w:val="22"/>
          <w:szCs w:val="22"/>
        </w:rPr>
        <w:t>Overeenkomst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 op eerste verzoek vrijelijk beschikken over de voor de uitvoering van de </w:t>
      </w:r>
      <w:r w:rsidRPr="00A536F1">
        <w:rPr>
          <w:rFonts w:asciiTheme="majorHAnsi" w:hAnsiTheme="majorHAnsi" w:cs="Arial"/>
          <w:sz w:val="22"/>
          <w:szCs w:val="22"/>
        </w:rPr>
        <w:t>Overeenkomst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 noodzakelijke middelen van </w:t>
      </w:r>
      <w:r w:rsidRPr="00A536F1">
        <w:rPr>
          <w:rFonts w:asciiTheme="majorHAnsi" w:hAnsiTheme="majorHAnsi" w:cs="Arial"/>
          <w:sz w:val="22"/>
          <w:szCs w:val="22"/>
        </w:rPr>
        <w:t>de Derde;</w:t>
      </w:r>
    </w:p>
    <w:p w14:paraId="3898103B" w14:textId="77777777" w:rsidR="00F30990" w:rsidRPr="00A536F1" w:rsidRDefault="00F30990" w:rsidP="00F30990">
      <w:pPr>
        <w:pStyle w:val="Geenafstand"/>
        <w:numPr>
          <w:ilvl w:val="0"/>
          <w:numId w:val="2"/>
        </w:numPr>
        <w:spacing w:after="120"/>
        <w:ind w:left="357" w:hanging="357"/>
        <w:rPr>
          <w:rFonts w:asciiTheme="majorHAnsi" w:hAnsiTheme="majorHAnsi" w:cs="Arial"/>
          <w:bCs/>
          <w:sz w:val="22"/>
          <w:szCs w:val="22"/>
        </w:rPr>
      </w:pPr>
      <w:r w:rsidRPr="00A536F1">
        <w:rPr>
          <w:rFonts w:asciiTheme="majorHAnsi" w:hAnsiTheme="majorHAnsi" w:cs="Arial"/>
          <w:bCs/>
          <w:sz w:val="22"/>
          <w:szCs w:val="22"/>
        </w:rPr>
        <w:t xml:space="preserve">Bij gunning van de </w:t>
      </w:r>
      <w:r w:rsidRPr="00A536F1">
        <w:rPr>
          <w:rFonts w:asciiTheme="majorHAnsi" w:hAnsiTheme="majorHAnsi" w:cs="Arial"/>
          <w:sz w:val="22"/>
          <w:szCs w:val="22"/>
        </w:rPr>
        <w:t xml:space="preserve">Overeenkomst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aan </w:t>
      </w:r>
      <w:r w:rsidRPr="00A536F1">
        <w:rPr>
          <w:rFonts w:asciiTheme="majorHAnsi" w:hAnsiTheme="majorHAnsi" w:cs="Arial"/>
          <w:sz w:val="22"/>
          <w:szCs w:val="22"/>
        </w:rPr>
        <w:t xml:space="preserve">de Gegadigde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stelt de </w:t>
      </w:r>
      <w:r w:rsidRPr="00A536F1">
        <w:rPr>
          <w:rFonts w:asciiTheme="majorHAnsi" w:hAnsiTheme="majorHAnsi" w:cs="Arial"/>
          <w:sz w:val="22"/>
          <w:szCs w:val="22"/>
        </w:rPr>
        <w:t xml:space="preserve">Derde 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zich jegens de Opdrachtgever volledig en onvoorwaardelijk garant voor de nakoming van de verplichtingen die voortvloeien uit de </w:t>
      </w:r>
      <w:r w:rsidRPr="00A536F1">
        <w:rPr>
          <w:rFonts w:asciiTheme="majorHAnsi" w:hAnsiTheme="majorHAnsi" w:cs="Arial"/>
          <w:sz w:val="22"/>
          <w:szCs w:val="22"/>
        </w:rPr>
        <w:t>Overeenkomst</w:t>
      </w:r>
      <w:r w:rsidRPr="00A536F1">
        <w:rPr>
          <w:rFonts w:asciiTheme="majorHAnsi" w:hAnsiTheme="majorHAnsi" w:cs="Arial"/>
          <w:bCs/>
          <w:sz w:val="22"/>
          <w:szCs w:val="22"/>
        </w:rPr>
        <w:t xml:space="preserve">. In het geval een beroep wordt gedaan op de gegevens van de holding- of moedermaatschappij en een zogenaamde 2:403-verklaring beschikbaar is, dient deze bij deze Bijlage te worden gevoegd. </w:t>
      </w:r>
    </w:p>
    <w:p w14:paraId="3CB36733" w14:textId="77777777" w:rsidR="00F30990" w:rsidRPr="00A536F1" w:rsidRDefault="00F30990" w:rsidP="00F30990">
      <w:pPr>
        <w:pStyle w:val="Geenafstand"/>
        <w:rPr>
          <w:rFonts w:asciiTheme="majorHAnsi" w:hAnsiTheme="majorHAnsi" w:cs="Arial"/>
          <w:bCs/>
          <w:sz w:val="22"/>
          <w:szCs w:val="22"/>
        </w:rPr>
      </w:pPr>
    </w:p>
    <w:p w14:paraId="498AD91B" w14:textId="77777777" w:rsidR="00F30990" w:rsidRPr="00A536F1" w:rsidRDefault="00F30990" w:rsidP="00F30990">
      <w:pPr>
        <w:pStyle w:val="Geenafstand"/>
        <w:spacing w:after="120"/>
        <w:rPr>
          <w:rFonts w:asciiTheme="majorHAnsi" w:hAnsiTheme="majorHAnsi" w:cs="Arial"/>
          <w:bCs/>
          <w:sz w:val="22"/>
          <w:szCs w:val="22"/>
        </w:rPr>
      </w:pPr>
      <w:r w:rsidRPr="00A536F1">
        <w:rPr>
          <w:rFonts w:asciiTheme="majorHAnsi" w:hAnsiTheme="majorHAnsi" w:cs="Arial"/>
          <w:bCs/>
          <w:sz w:val="22"/>
          <w:szCs w:val="22"/>
        </w:rPr>
        <w:t xml:space="preserve">De Gegadigde en de Derde verklaren door ondertekening van het Uniform Europees Aanbestedingsdocument (UEA) dat zij deze verklaring naar waarheid hebben ingevuld. </w:t>
      </w:r>
    </w:p>
    <w:p w14:paraId="6EB7C8E2" w14:textId="77777777" w:rsidR="00F30990" w:rsidRPr="00A536F1" w:rsidRDefault="00F30990" w:rsidP="00F30990">
      <w:pPr>
        <w:pStyle w:val="Geenafstand"/>
        <w:rPr>
          <w:rFonts w:asciiTheme="majorHAnsi" w:hAnsiTheme="majorHAnsi" w:cs="Arial"/>
          <w:bCs/>
          <w:sz w:val="22"/>
          <w:szCs w:val="22"/>
        </w:rPr>
      </w:pPr>
    </w:p>
    <w:p w14:paraId="1BA26B68" w14:textId="77777777" w:rsidR="00F30990" w:rsidRPr="00A536F1" w:rsidRDefault="00F30990" w:rsidP="00F30990">
      <w:pPr>
        <w:pStyle w:val="Geenafstand"/>
        <w:spacing w:after="120"/>
        <w:rPr>
          <w:rFonts w:asciiTheme="majorHAnsi" w:hAnsiTheme="majorHAnsi" w:cs="Arial"/>
          <w:bCs/>
          <w:sz w:val="22"/>
          <w:szCs w:val="22"/>
        </w:rPr>
      </w:pPr>
      <w:r w:rsidRPr="00A536F1">
        <w:rPr>
          <w:rFonts w:asciiTheme="majorHAnsi" w:hAnsiTheme="majorHAnsi" w:cs="Arial"/>
          <w:bCs/>
          <w:sz w:val="22"/>
          <w:szCs w:val="22"/>
        </w:rPr>
        <w:t xml:space="preserve">De Aanbestedende dienst behoudt zich het recht voor om overeenkomstig artikel 2.102 van de Aanbestedingswet 2012 aanvullende documentatie en inlichtingen op te vragen. </w:t>
      </w:r>
    </w:p>
    <w:p w14:paraId="40FF3E70" w14:textId="77777777" w:rsidR="00F30990" w:rsidRPr="00A536F1" w:rsidRDefault="00F30990" w:rsidP="00F30990">
      <w:pPr>
        <w:rPr>
          <w:rFonts w:asciiTheme="majorHAnsi" w:eastAsia="Times New Roman" w:hAnsiTheme="majorHAnsi"/>
          <w:bCs/>
          <w:sz w:val="22"/>
          <w:szCs w:val="22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36F1" w:rsidRPr="00A536F1" w14:paraId="5D0FBFCD" w14:textId="77777777" w:rsidTr="00257241">
        <w:tc>
          <w:tcPr>
            <w:tcW w:w="9062" w:type="dxa"/>
          </w:tcPr>
          <w:p w14:paraId="1B0B175F" w14:textId="77777777" w:rsidR="00F30990" w:rsidRPr="00A536F1" w:rsidRDefault="00F30990" w:rsidP="00257241">
            <w:pPr>
              <w:pStyle w:val="Geenafstand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536F1">
              <w:rPr>
                <w:rFonts w:asciiTheme="majorHAnsi" w:hAnsiTheme="majorHAnsi" w:cs="Arial"/>
                <w:b/>
                <w:sz w:val="22"/>
                <w:szCs w:val="22"/>
              </w:rPr>
              <w:t xml:space="preserve">Informatie voor de Gegadigde: </w:t>
            </w:r>
          </w:p>
          <w:p w14:paraId="138C5255" w14:textId="77777777" w:rsidR="00F30990" w:rsidRPr="00A536F1" w:rsidRDefault="00F30990" w:rsidP="00F30990">
            <w:pPr>
              <w:pStyle w:val="Geenafstand"/>
              <w:numPr>
                <w:ilvl w:val="0"/>
                <w:numId w:val="3"/>
              </w:num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36F1">
              <w:rPr>
                <w:rFonts w:asciiTheme="majorHAnsi" w:hAnsiTheme="majorHAnsi" w:cs="Arial"/>
                <w:bCs/>
                <w:sz w:val="22"/>
                <w:szCs w:val="22"/>
              </w:rPr>
              <w:t xml:space="preserve">Indien de Gegadigde een beroep doet op (een) Derde(n) om op die manier te kunnen voldoen aan de Geschiktheidseisen, dan dient de Inschrijver in Deel II C van het UEA hiervan melding te maken. </w:t>
            </w:r>
          </w:p>
          <w:p w14:paraId="093F50E9" w14:textId="77777777" w:rsidR="00F30990" w:rsidRPr="00A536F1" w:rsidRDefault="00F30990" w:rsidP="00F30990">
            <w:pPr>
              <w:pStyle w:val="Geenafstand"/>
              <w:numPr>
                <w:ilvl w:val="0"/>
                <w:numId w:val="3"/>
              </w:num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36F1">
              <w:rPr>
                <w:rFonts w:asciiTheme="majorHAnsi" w:hAnsiTheme="majorHAnsi" w:cs="Arial"/>
                <w:bCs/>
                <w:sz w:val="22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403E0E6A" w14:textId="77777777" w:rsidR="00F30990" w:rsidRPr="00A536F1" w:rsidRDefault="00F30990" w:rsidP="00F30990">
      <w:pPr>
        <w:rPr>
          <w:rFonts w:asciiTheme="majorHAnsi" w:hAnsiTheme="majorHAnsi"/>
          <w:bCs/>
          <w:sz w:val="22"/>
          <w:szCs w:val="22"/>
        </w:rPr>
      </w:pPr>
    </w:p>
    <w:p w14:paraId="27BBC469" w14:textId="77777777" w:rsidR="00F30990" w:rsidRPr="00A536F1" w:rsidRDefault="00F30990" w:rsidP="00F30990">
      <w:pPr>
        <w:rPr>
          <w:rFonts w:asciiTheme="majorHAnsi" w:hAnsiTheme="majorHAnsi"/>
          <w:sz w:val="22"/>
          <w:szCs w:val="22"/>
        </w:rPr>
      </w:pPr>
    </w:p>
    <w:p w14:paraId="696ACA0E" w14:textId="77777777" w:rsidR="00F30990" w:rsidRPr="00A536F1" w:rsidRDefault="00F30990" w:rsidP="00F30990">
      <w:pPr>
        <w:spacing w:after="200" w:line="276" w:lineRule="auto"/>
        <w:rPr>
          <w:rFonts w:asciiTheme="majorHAnsi" w:hAnsiTheme="majorHAnsi"/>
          <w:b/>
          <w:i/>
          <w:sz w:val="20"/>
          <w:szCs w:val="20"/>
          <w:u w:val="single"/>
        </w:rPr>
      </w:pPr>
      <w:r w:rsidRPr="00A536F1">
        <w:rPr>
          <w:rFonts w:asciiTheme="majorHAnsi" w:hAnsiTheme="majorHAnsi"/>
          <w:b/>
          <w:i/>
          <w:sz w:val="20"/>
          <w:szCs w:val="20"/>
          <w:u w:val="single"/>
        </w:rPr>
        <w:br w:type="page"/>
      </w:r>
    </w:p>
    <w:p w14:paraId="7F16999F" w14:textId="1690C5C5" w:rsidR="00F30990" w:rsidRPr="00A536F1" w:rsidRDefault="00F30990" w:rsidP="00F30990">
      <w:pPr>
        <w:keepNext/>
        <w:spacing w:before="240" w:after="60"/>
        <w:outlineLvl w:val="1"/>
        <w:rPr>
          <w:rFonts w:asciiTheme="majorHAnsi" w:hAnsiTheme="majorHAnsi"/>
          <w:b/>
          <w:bCs/>
          <w:sz w:val="32"/>
          <w:szCs w:val="32"/>
        </w:rPr>
      </w:pPr>
      <w:bookmarkStart w:id="2" w:name="_Toc32934432"/>
      <w:bookmarkStart w:id="3" w:name="_Toc88228044"/>
      <w:r w:rsidRPr="00A536F1">
        <w:rPr>
          <w:rFonts w:asciiTheme="majorHAnsi" w:hAnsiTheme="majorHAnsi"/>
          <w:b/>
          <w:bCs/>
          <w:sz w:val="32"/>
          <w:szCs w:val="32"/>
        </w:rPr>
        <w:lastRenderedPageBreak/>
        <w:t>Bijlage: Beroep technische en beroepsbekwaamheid</w:t>
      </w:r>
      <w:bookmarkEnd w:id="2"/>
      <w:bookmarkEnd w:id="3"/>
      <w:r w:rsidRPr="00A536F1"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6F3F2613" w14:textId="1BDD1FA5" w:rsidR="00F30990" w:rsidRPr="00A536F1" w:rsidRDefault="00F30990" w:rsidP="004615BF">
      <w:pPr>
        <w:spacing w:after="120" w:line="240" w:lineRule="auto"/>
        <w:rPr>
          <w:rFonts w:asciiTheme="majorHAnsi" w:eastAsia="Times New Roman" w:hAnsiTheme="majorHAns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De hieronder vermelde partijen verklaren </w:t>
      </w:r>
      <w:r w:rsidRPr="00A536F1">
        <w:rPr>
          <w:rFonts w:asciiTheme="majorHAnsi" w:eastAsia="Times New Roman" w:hAnsiTheme="majorHAnsi"/>
          <w:bCs/>
          <w:sz w:val="22"/>
          <w:szCs w:val="28"/>
          <w:lang w:eastAsia="nl-NL"/>
        </w:rPr>
        <w:t>het volgende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:</w:t>
      </w:r>
    </w:p>
    <w:p w14:paraId="64A4ABE6" w14:textId="7C6B151E" w:rsidR="00F30990" w:rsidRPr="00A536F1" w:rsidRDefault="00F30990" w:rsidP="00F30990">
      <w:pPr>
        <w:numPr>
          <w:ilvl w:val="0"/>
          <w:numId w:val="4"/>
        </w:numPr>
        <w:spacing w:after="120" w:line="240" w:lineRule="auto"/>
        <w:ind w:left="357"/>
        <w:rPr>
          <w:rFonts w:asciiTheme="majorHAnsi" w:eastAsia="Times New Roman" w:hAnsiTheme="majorHAns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gegadigde]"/>
            </w:textInput>
          </w:ffData>
        </w:fldChar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instrText xml:space="preserve"> FORMTEXT </w:instrTex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fldChar w:fldCharType="separate"/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>[Naam gegadigde]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fldChar w:fldCharType="end"/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 (hierna: de Gegadigde) beroept zich met betrekking tot de Geschiktheidseis </w:t>
      </w:r>
      <w:r w:rsidR="00E40E43"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t>……………………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 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zoals genoemd in hoofdstuk 4 van de Selectieleidraad op de middelen van </w: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instrText xml:space="preserve"> FORMTEXT </w:instrTex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separate"/>
      </w:r>
      <w:r w:rsidRPr="00A536F1">
        <w:rPr>
          <w:rFonts w:asciiTheme="majorHAnsi" w:eastAsia="Times New Roman" w:hAnsiTheme="majorHAnsi"/>
          <w:noProof/>
          <w:sz w:val="22"/>
          <w:szCs w:val="22"/>
          <w:highlight w:val="darkGray"/>
          <w:lang w:eastAsia="nl-NL"/>
        </w:rPr>
        <w:t>[naam derde]</w: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end"/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 (hierna: de Derde);</w:t>
      </w:r>
    </w:p>
    <w:p w14:paraId="1C638048" w14:textId="77777777" w:rsidR="00F30990" w:rsidRPr="00A536F1" w:rsidRDefault="00F30990" w:rsidP="00F30990">
      <w:pPr>
        <w:numPr>
          <w:ilvl w:val="0"/>
          <w:numId w:val="4"/>
        </w:numPr>
        <w:spacing w:after="120" w:line="240" w:lineRule="auto"/>
        <w:ind w:left="357"/>
        <w:rPr>
          <w:rFonts w:asciiTheme="majorHAnsi" w:eastAsia="Times New Roman" w:hAnsiTheme="majorHAns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Zoals blijkt uit het </w:t>
      </w:r>
      <w:r w:rsidRPr="00A536F1">
        <w:rPr>
          <w:rFonts w:asciiTheme="majorHAnsi" w:eastAsia="Times New Roman" w:hAnsiTheme="majorHAnsi"/>
          <w:bCs/>
          <w:sz w:val="22"/>
          <w:szCs w:val="22"/>
          <w:u w:val="single"/>
          <w:lang w:eastAsia="nl-NL"/>
        </w:rPr>
        <w:t>bijgevoegde bewijsstuk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 voldoet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de Derde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 alleen of gezamenlijk met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de Gegadigde 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>aan deze eis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;</w:t>
      </w:r>
    </w:p>
    <w:p w14:paraId="303D08F3" w14:textId="77777777" w:rsidR="00F30990" w:rsidRPr="00A536F1" w:rsidRDefault="00F30990" w:rsidP="00F30990">
      <w:pPr>
        <w:numPr>
          <w:ilvl w:val="0"/>
          <w:numId w:val="4"/>
        </w:numPr>
        <w:spacing w:after="120" w:line="240" w:lineRule="auto"/>
        <w:ind w:left="357"/>
        <w:rPr>
          <w:rFonts w:asciiTheme="majorHAnsi" w:eastAsia="Times New Roman" w:hAnsiTheme="majorHAns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Bij gunning van de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Overeenkomst 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aan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de Gegadigde 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kan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hij 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gedurende de gehele looptijd van de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Overeenkomst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 op eerste verzoek vrijelijk beschikken over de voor de uitvoering van de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Overeenkomst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 noodzakelijke middelen van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de Derde;</w:t>
      </w:r>
    </w:p>
    <w:p w14:paraId="308D0DFF" w14:textId="77777777" w:rsidR="00F30990" w:rsidRPr="00A536F1" w:rsidRDefault="00F30990" w:rsidP="00F30990">
      <w:pPr>
        <w:numPr>
          <w:ilvl w:val="0"/>
          <w:numId w:val="4"/>
        </w:numPr>
        <w:spacing w:after="120" w:line="240" w:lineRule="auto"/>
        <w:ind w:left="357"/>
        <w:rPr>
          <w:rFonts w:asciiTheme="majorHAnsi" w:eastAsia="Times New Roman" w:hAnsiTheme="majorHAns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Bij gunning van de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Overeenkomst </w:t>
      </w: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aan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de Gegadigde zal hij – dan in de rol van Opdrachtgever – de Derde als Onderaannemer inzetten bij de uitvoering van de Overeenkomst.</w:t>
      </w:r>
    </w:p>
    <w:p w14:paraId="2E5EC090" w14:textId="77777777" w:rsidR="00F30990" w:rsidRPr="00A536F1" w:rsidRDefault="00F30990" w:rsidP="00F30990">
      <w:pPr>
        <w:spacing w:line="240" w:lineRule="auto"/>
        <w:rPr>
          <w:rFonts w:asciiTheme="majorHAnsi" w:eastAsia="Times New Roman" w:hAnsiTheme="majorHAnsi"/>
          <w:sz w:val="22"/>
          <w:szCs w:val="22"/>
          <w:lang w:eastAsia="nl-NL"/>
        </w:rPr>
      </w:pPr>
    </w:p>
    <w:p w14:paraId="040E0E63" w14:textId="77777777" w:rsidR="00F30990" w:rsidRPr="00A536F1" w:rsidRDefault="00F30990" w:rsidP="00F30990">
      <w:pPr>
        <w:spacing w:after="120" w:line="240" w:lineRule="auto"/>
        <w:rPr>
          <w:rFonts w:asciiTheme="majorHAnsi" w:eastAsia="Times New Roman" w:hAnsiTheme="majorHAnsi"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>De Derde zal voor de volgende onderdelen van de Overeenkomst worden ingezet:</w:t>
      </w:r>
    </w:p>
    <w:p w14:paraId="2A4A96AD" w14:textId="77777777" w:rsidR="00F30990" w:rsidRPr="00A536F1" w:rsidRDefault="00F30990" w:rsidP="00F30990">
      <w:pPr>
        <w:numPr>
          <w:ilvl w:val="0"/>
          <w:numId w:val="5"/>
        </w:numPr>
        <w:spacing w:after="120" w:line="240" w:lineRule="auto"/>
        <w:rPr>
          <w:rFonts w:asciiTheme="majorHAnsi" w:eastAsia="Times New Roman" w:hAnsiTheme="majorHAnsi"/>
          <w:b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instrText xml:space="preserve"> FORMTEXT </w:instrTex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separate"/>
      </w:r>
      <w:r w:rsidRPr="00A536F1">
        <w:rPr>
          <w:rFonts w:asciiTheme="majorHAnsi" w:eastAsia="Times New Roman" w:hAnsiTheme="majorHAnsi"/>
          <w:noProof/>
          <w:sz w:val="22"/>
          <w:szCs w:val="22"/>
          <w:highlight w:val="darkGray"/>
          <w:lang w:eastAsia="nl-NL"/>
        </w:rPr>
        <w:t>[     ]</w: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end"/>
      </w:r>
    </w:p>
    <w:p w14:paraId="0A8332DB" w14:textId="77777777" w:rsidR="00F30990" w:rsidRPr="00A536F1" w:rsidRDefault="00F30990" w:rsidP="00F30990">
      <w:pPr>
        <w:numPr>
          <w:ilvl w:val="0"/>
          <w:numId w:val="5"/>
        </w:numPr>
        <w:spacing w:after="120" w:line="240" w:lineRule="auto"/>
        <w:rPr>
          <w:rFonts w:asciiTheme="majorHAnsi" w:eastAsia="Times New Roman" w:hAnsiTheme="majorHAnsi"/>
          <w:b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instrText xml:space="preserve"> FORMTEXT </w:instrTex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separate"/>
      </w:r>
      <w:r w:rsidRPr="00A536F1">
        <w:rPr>
          <w:rFonts w:asciiTheme="majorHAnsi" w:eastAsia="Times New Roman" w:hAnsiTheme="majorHAnsi"/>
          <w:noProof/>
          <w:sz w:val="22"/>
          <w:szCs w:val="22"/>
          <w:highlight w:val="darkGray"/>
          <w:lang w:eastAsia="nl-NL"/>
        </w:rPr>
        <w:t>[     ]</w: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end"/>
      </w:r>
    </w:p>
    <w:p w14:paraId="6642C463" w14:textId="77777777" w:rsidR="00F30990" w:rsidRPr="00A536F1" w:rsidRDefault="00F30990" w:rsidP="00F30990">
      <w:pPr>
        <w:spacing w:line="240" w:lineRule="auto"/>
        <w:rPr>
          <w:rFonts w:asciiTheme="majorHAnsi" w:eastAsia="Times New Roman" w:hAnsiTheme="majorHAnsi"/>
          <w:sz w:val="22"/>
          <w:szCs w:val="22"/>
          <w:lang w:eastAsia="nl-NL"/>
        </w:rPr>
      </w:pPr>
    </w:p>
    <w:p w14:paraId="2A74F916" w14:textId="77777777" w:rsidR="00F30990" w:rsidRPr="00A536F1" w:rsidRDefault="00F30990" w:rsidP="00F30990">
      <w:pPr>
        <w:spacing w:after="120" w:line="240" w:lineRule="auto"/>
        <w:rPr>
          <w:rFonts w:asciiTheme="majorHAnsi" w:eastAsia="Times New Roman" w:hAnsiTheme="majorHAnsi"/>
          <w:bCs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Verhoudingsgewijs is dit </w: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instrText xml:space="preserve"> FORMTEXT </w:instrTex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separate"/>
      </w:r>
      <w:r w:rsidRPr="00A536F1">
        <w:rPr>
          <w:rFonts w:asciiTheme="majorHAnsi" w:eastAsia="Times New Roman" w:hAnsiTheme="majorHAnsi"/>
          <w:noProof/>
          <w:sz w:val="22"/>
          <w:szCs w:val="22"/>
          <w:highlight w:val="darkGray"/>
          <w:lang w:eastAsia="nl-NL"/>
        </w:rPr>
        <w:t>[verhouding]</w:t>
      </w:r>
      <w:r w:rsidRPr="00A536F1">
        <w:rPr>
          <w:rFonts w:asciiTheme="majorHAnsi" w:eastAsia="Times New Roman" w:hAnsiTheme="majorHAnsi"/>
          <w:sz w:val="22"/>
          <w:szCs w:val="22"/>
          <w:highlight w:val="darkGray"/>
          <w:lang w:eastAsia="nl-NL"/>
        </w:rPr>
        <w:fldChar w:fldCharType="end"/>
      </w:r>
      <w:r w:rsidRPr="00A536F1">
        <w:rPr>
          <w:rFonts w:asciiTheme="majorHAnsi" w:eastAsia="Times New Roman" w:hAnsiTheme="majorHAnsi"/>
          <w:b/>
          <w:sz w:val="22"/>
          <w:szCs w:val="22"/>
          <w:lang w:eastAsia="nl-NL"/>
        </w:rPr>
        <w:t xml:space="preserve">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t xml:space="preserve">deel van de Overeenkomst. </w:t>
      </w:r>
      <w:r w:rsidRPr="00A536F1">
        <w:rPr>
          <w:rFonts w:asciiTheme="majorHAnsi" w:eastAsia="Times New Roman" w:hAnsiTheme="majorHAnsi"/>
          <w:sz w:val="22"/>
          <w:szCs w:val="22"/>
          <w:lang w:eastAsia="nl-NL"/>
        </w:rPr>
        <w:br/>
      </w:r>
    </w:p>
    <w:p w14:paraId="648482C7" w14:textId="77777777" w:rsidR="00F30990" w:rsidRPr="00A536F1" w:rsidRDefault="00F30990" w:rsidP="00F30990">
      <w:pPr>
        <w:spacing w:after="120" w:line="240" w:lineRule="auto"/>
        <w:rPr>
          <w:rFonts w:asciiTheme="majorHAnsi" w:eastAsia="Times New Roman" w:hAnsiTheme="majorHAnsi"/>
          <w:bCs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 xml:space="preserve">De Gegadigde en de Derde verklaren door ondertekening van het Uniform Europees Aanbestedingsdocument (UEA) dat zij deze verklaring naar waarheid hebben ingevuld. </w:t>
      </w:r>
    </w:p>
    <w:p w14:paraId="4A99F890" w14:textId="77777777" w:rsidR="00F30990" w:rsidRPr="00A536F1" w:rsidRDefault="00F30990" w:rsidP="00F30990">
      <w:pPr>
        <w:spacing w:line="240" w:lineRule="auto"/>
        <w:rPr>
          <w:rFonts w:asciiTheme="majorHAnsi" w:eastAsia="Times New Roman" w:hAnsiTheme="majorHAnsi"/>
          <w:bCs/>
          <w:sz w:val="22"/>
          <w:szCs w:val="22"/>
          <w:lang w:eastAsia="nl-NL"/>
        </w:rPr>
      </w:pPr>
    </w:p>
    <w:p w14:paraId="0FE19836" w14:textId="77777777" w:rsidR="00F30990" w:rsidRPr="00A536F1" w:rsidRDefault="00F30990" w:rsidP="00F30990">
      <w:pPr>
        <w:spacing w:after="120" w:line="240" w:lineRule="auto"/>
        <w:rPr>
          <w:rFonts w:asciiTheme="majorHAnsi" w:eastAsia="Times New Roman" w:hAnsiTheme="majorHAnsi"/>
          <w:bCs/>
          <w:sz w:val="22"/>
          <w:szCs w:val="22"/>
          <w:lang w:eastAsia="nl-NL"/>
        </w:rPr>
      </w:pPr>
      <w:r w:rsidRPr="00A536F1">
        <w:rPr>
          <w:rFonts w:asciiTheme="majorHAnsi" w:eastAsia="Times New Roman" w:hAnsiTheme="majorHAnsi"/>
          <w:bCs/>
          <w:sz w:val="22"/>
          <w:szCs w:val="22"/>
          <w:lang w:eastAsia="nl-NL"/>
        </w:rPr>
        <w:t>De Aanbestedende dienst behoudt zich het recht voor om overeenkomstig artikel 2.102 van de Aanbestedingswet 2012 aanvullende documentatie en inlichtingen op te vragen.</w:t>
      </w:r>
    </w:p>
    <w:p w14:paraId="5C9918AC" w14:textId="77777777" w:rsidR="00F30990" w:rsidRPr="00A536F1" w:rsidRDefault="00F30990" w:rsidP="00F30990">
      <w:pPr>
        <w:spacing w:line="240" w:lineRule="auto"/>
        <w:rPr>
          <w:rFonts w:asciiTheme="majorHAnsi" w:eastAsia="Times New Roman" w:hAnsiTheme="majorHAnsi"/>
          <w:bCs/>
          <w:sz w:val="22"/>
          <w:szCs w:val="22"/>
          <w:lang w:eastAsia="nl-NL"/>
        </w:rPr>
      </w:pPr>
    </w:p>
    <w:p w14:paraId="78545C24" w14:textId="77777777" w:rsidR="00F30990" w:rsidRPr="00A536F1" w:rsidRDefault="00F30990" w:rsidP="00F30990">
      <w:pPr>
        <w:rPr>
          <w:rFonts w:asciiTheme="majorHAnsi" w:hAnsiTheme="majorHAnsi"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36F1" w:rsidRPr="00A536F1" w14:paraId="08EB212C" w14:textId="77777777" w:rsidTr="00257241">
        <w:tc>
          <w:tcPr>
            <w:tcW w:w="9062" w:type="dxa"/>
          </w:tcPr>
          <w:p w14:paraId="575FD33A" w14:textId="77777777" w:rsidR="00F30990" w:rsidRPr="00A536F1" w:rsidRDefault="00F30990" w:rsidP="00257241">
            <w:pPr>
              <w:spacing w:line="240" w:lineRule="auto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A536F1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Informatie voor de Gegadigde: </w:t>
            </w:r>
          </w:p>
          <w:p w14:paraId="1237458B" w14:textId="77777777" w:rsidR="00F30990" w:rsidRPr="00A536F1" w:rsidRDefault="00F30990" w:rsidP="00F30990">
            <w:pPr>
              <w:numPr>
                <w:ilvl w:val="0"/>
                <w:numId w:val="3"/>
              </w:numPr>
              <w:spacing w:line="240" w:lineRule="auto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A536F1">
              <w:rPr>
                <w:rFonts w:asciiTheme="majorHAnsi" w:eastAsia="Times New Roman" w:hAnsiTheme="majorHAnsi"/>
                <w:bCs/>
                <w:sz w:val="22"/>
                <w:szCs w:val="22"/>
              </w:rPr>
              <w:t xml:space="preserve">Indien de Gegadigde een beroep doet op (een) Derde(n) om op die manier te kunnen voldoen aan de Geschiktheidseisen, dan dient de Inschrijver in Deel II C van het UEA hiervan melding te maken. </w:t>
            </w:r>
          </w:p>
          <w:p w14:paraId="6D73A76E" w14:textId="77777777" w:rsidR="00F30990" w:rsidRPr="00A536F1" w:rsidRDefault="00F30990" w:rsidP="00F30990">
            <w:pPr>
              <w:numPr>
                <w:ilvl w:val="0"/>
                <w:numId w:val="3"/>
              </w:numPr>
              <w:spacing w:line="240" w:lineRule="auto"/>
              <w:rPr>
                <w:rFonts w:asciiTheme="majorHAnsi" w:eastAsia="Times New Roman" w:hAnsiTheme="majorHAnsi"/>
                <w:sz w:val="22"/>
                <w:szCs w:val="28"/>
              </w:rPr>
            </w:pPr>
            <w:r w:rsidRPr="00A536F1">
              <w:rPr>
                <w:rFonts w:asciiTheme="majorHAnsi" w:eastAsia="Times New Roman" w:hAnsiTheme="majorHAnsi"/>
                <w:bCs/>
                <w:sz w:val="22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06B81779" w14:textId="39DDFF15" w:rsidR="00A536F1" w:rsidRPr="00A536F1" w:rsidRDefault="00A536F1" w:rsidP="00E40E43">
      <w:pPr>
        <w:spacing w:after="200" w:line="276" w:lineRule="auto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148FAE3C" w14:textId="77777777" w:rsidR="00A536F1" w:rsidRPr="00A536F1" w:rsidRDefault="00A536F1">
      <w:pPr>
        <w:spacing w:after="160" w:line="278" w:lineRule="auto"/>
        <w:rPr>
          <w:rFonts w:asciiTheme="majorHAnsi" w:hAnsiTheme="majorHAnsi"/>
          <w:b/>
          <w:i/>
          <w:sz w:val="20"/>
          <w:szCs w:val="20"/>
          <w:u w:val="single"/>
        </w:rPr>
      </w:pPr>
      <w:r w:rsidRPr="00A536F1">
        <w:rPr>
          <w:rFonts w:asciiTheme="majorHAnsi" w:hAnsiTheme="majorHAnsi"/>
          <w:b/>
          <w:i/>
          <w:sz w:val="20"/>
          <w:szCs w:val="20"/>
          <w:u w:val="single"/>
        </w:rPr>
        <w:br w:type="page"/>
      </w:r>
    </w:p>
    <w:p w14:paraId="3644A5ED" w14:textId="5665D900" w:rsidR="00A536F1" w:rsidRPr="00A536F1" w:rsidRDefault="00A536F1" w:rsidP="00A536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Bijlage: </w:t>
      </w:r>
      <w:r w:rsidRPr="00A536F1">
        <w:rPr>
          <w:b/>
          <w:bCs/>
          <w:sz w:val="32"/>
          <w:szCs w:val="32"/>
        </w:rPr>
        <w:t>Verklaring</w:t>
      </w:r>
      <w:r w:rsidRPr="00A536F1">
        <w:rPr>
          <w:b/>
          <w:bCs/>
          <w:spacing w:val="-8"/>
          <w:sz w:val="32"/>
          <w:szCs w:val="32"/>
        </w:rPr>
        <w:t xml:space="preserve"> </w:t>
      </w:r>
      <w:r w:rsidRPr="00A536F1">
        <w:rPr>
          <w:b/>
          <w:bCs/>
          <w:sz w:val="32"/>
          <w:szCs w:val="32"/>
        </w:rPr>
        <w:t>Sanctiepakket</w:t>
      </w:r>
      <w:r w:rsidRPr="00A536F1">
        <w:rPr>
          <w:b/>
          <w:bCs/>
          <w:spacing w:val="-8"/>
          <w:sz w:val="32"/>
          <w:szCs w:val="32"/>
        </w:rPr>
        <w:t xml:space="preserve"> </w:t>
      </w:r>
      <w:r w:rsidRPr="00A536F1">
        <w:rPr>
          <w:b/>
          <w:bCs/>
          <w:sz w:val="32"/>
          <w:szCs w:val="32"/>
        </w:rPr>
        <w:t>Russische</w:t>
      </w:r>
      <w:r w:rsidRPr="00A536F1">
        <w:rPr>
          <w:b/>
          <w:bCs/>
          <w:spacing w:val="-12"/>
          <w:sz w:val="32"/>
          <w:szCs w:val="32"/>
        </w:rPr>
        <w:t xml:space="preserve"> </w:t>
      </w:r>
      <w:r w:rsidRPr="00A536F1">
        <w:rPr>
          <w:b/>
          <w:bCs/>
          <w:spacing w:val="-2"/>
          <w:sz w:val="32"/>
          <w:szCs w:val="32"/>
        </w:rPr>
        <w:t>partijen</w:t>
      </w:r>
    </w:p>
    <w:p w14:paraId="029E57C8" w14:textId="77777777" w:rsidR="00A536F1" w:rsidRPr="00A536F1" w:rsidRDefault="00A536F1" w:rsidP="00A536F1">
      <w:pPr>
        <w:pStyle w:val="Plattetekst"/>
        <w:spacing w:before="77"/>
        <w:rPr>
          <w:rFonts w:asciiTheme="majorHAnsi" w:hAnsiTheme="majorHAnsi"/>
          <w:sz w:val="30"/>
        </w:rPr>
      </w:pPr>
    </w:p>
    <w:p w14:paraId="0F9A4F9A" w14:textId="77777777" w:rsidR="00A536F1" w:rsidRPr="00A536F1" w:rsidRDefault="00A536F1" w:rsidP="00A536F1">
      <w:pPr>
        <w:spacing w:line="271" w:lineRule="auto"/>
        <w:ind w:left="138"/>
        <w:rPr>
          <w:rFonts w:asciiTheme="majorHAnsi" w:hAnsiTheme="majorHAnsi"/>
          <w:b/>
          <w:sz w:val="20"/>
        </w:rPr>
      </w:pPr>
      <w:r w:rsidRPr="00A536F1">
        <w:rPr>
          <w:rFonts w:asciiTheme="majorHAnsi" w:hAnsiTheme="majorHAnsi"/>
          <w:b/>
          <w:sz w:val="20"/>
        </w:rPr>
        <w:t>Onderstaande verklaring dient inschrijver naar waarheid in te vullen. De verklaring wordt ondertekend door een persoon die blijkens het handelsregister bevoegd is om inschrijver te vertegenwoordigen</w:t>
      </w:r>
      <w:r w:rsidRPr="00A536F1">
        <w:rPr>
          <w:rFonts w:asciiTheme="majorHAnsi" w:hAnsiTheme="majorHAnsi"/>
          <w:b/>
          <w:spacing w:val="-4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en</w:t>
      </w:r>
      <w:r w:rsidRPr="00A536F1">
        <w:rPr>
          <w:rFonts w:asciiTheme="majorHAnsi" w:hAnsiTheme="majorHAnsi"/>
          <w:b/>
          <w:spacing w:val="-5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om</w:t>
      </w:r>
      <w:r w:rsidRPr="00A536F1">
        <w:rPr>
          <w:rFonts w:asciiTheme="majorHAnsi" w:hAnsiTheme="majorHAnsi"/>
          <w:b/>
          <w:spacing w:val="-5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namens</w:t>
      </w:r>
      <w:r w:rsidRPr="00A536F1">
        <w:rPr>
          <w:rFonts w:asciiTheme="majorHAnsi" w:hAnsiTheme="majorHAnsi"/>
          <w:b/>
          <w:spacing w:val="-4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inschrijver</w:t>
      </w:r>
      <w:r w:rsidRPr="00A536F1">
        <w:rPr>
          <w:rFonts w:asciiTheme="majorHAnsi" w:hAnsiTheme="majorHAnsi"/>
          <w:b/>
          <w:spacing w:val="-5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dit</w:t>
      </w:r>
      <w:r w:rsidRPr="00A536F1">
        <w:rPr>
          <w:rFonts w:asciiTheme="majorHAnsi" w:hAnsiTheme="majorHAnsi"/>
          <w:b/>
          <w:spacing w:val="-3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formulier</w:t>
      </w:r>
      <w:r w:rsidRPr="00A536F1">
        <w:rPr>
          <w:rFonts w:asciiTheme="majorHAnsi" w:hAnsiTheme="majorHAnsi"/>
          <w:b/>
          <w:spacing w:val="-5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te</w:t>
      </w:r>
      <w:r w:rsidRPr="00A536F1">
        <w:rPr>
          <w:rFonts w:asciiTheme="majorHAnsi" w:hAnsiTheme="majorHAnsi"/>
          <w:b/>
          <w:spacing w:val="-4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ondertekenen. De</w:t>
      </w:r>
      <w:r w:rsidRPr="00A536F1">
        <w:rPr>
          <w:rFonts w:asciiTheme="majorHAnsi" w:hAnsiTheme="majorHAnsi"/>
          <w:b/>
          <w:spacing w:val="-5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verklaring</w:t>
      </w:r>
      <w:r w:rsidRPr="00A536F1">
        <w:rPr>
          <w:rFonts w:asciiTheme="majorHAnsi" w:hAnsiTheme="majorHAnsi"/>
          <w:b/>
          <w:spacing w:val="-2"/>
          <w:sz w:val="20"/>
        </w:rPr>
        <w:t xml:space="preserve"> </w:t>
      </w:r>
      <w:r w:rsidRPr="00A536F1">
        <w:rPr>
          <w:rFonts w:asciiTheme="majorHAnsi" w:hAnsiTheme="majorHAnsi"/>
          <w:b/>
          <w:sz w:val="20"/>
        </w:rPr>
        <w:t>kan ook worden ondertekend door een persoon die beschikt over een toereikende volmacht van degene die blijkens het handelsregister bevoegd is om inschrijver te vertegenwoordigen.</w:t>
      </w:r>
    </w:p>
    <w:p w14:paraId="2DEC866A" w14:textId="77777777" w:rsidR="00A536F1" w:rsidRPr="00A536F1" w:rsidRDefault="00A536F1" w:rsidP="00A536F1">
      <w:pPr>
        <w:pStyle w:val="Plattetekst"/>
        <w:spacing w:before="47"/>
        <w:rPr>
          <w:rFonts w:asciiTheme="majorHAnsi" w:hAnsiTheme="majorHAnsi"/>
          <w:b/>
          <w:sz w:val="20"/>
        </w:rPr>
      </w:pPr>
    </w:p>
    <w:p w14:paraId="65ED5537" w14:textId="77777777" w:rsidR="00A536F1" w:rsidRPr="00A536F1" w:rsidRDefault="00A536F1" w:rsidP="00A536F1">
      <w:pPr>
        <w:pStyle w:val="Plattetekst"/>
        <w:ind w:left="138"/>
        <w:rPr>
          <w:rFonts w:asciiTheme="majorHAnsi" w:hAnsiTheme="majorHAnsi"/>
        </w:rPr>
      </w:pPr>
      <w:r w:rsidRPr="00A536F1">
        <w:rPr>
          <w:rFonts w:asciiTheme="majorHAnsi" w:hAnsiTheme="majorHAnsi"/>
        </w:rPr>
        <w:t>In</w:t>
      </w:r>
      <w:r w:rsidRPr="00A536F1">
        <w:rPr>
          <w:rFonts w:asciiTheme="majorHAnsi" w:hAnsiTheme="majorHAnsi"/>
          <w:spacing w:val="-7"/>
        </w:rPr>
        <w:t xml:space="preserve"> </w:t>
      </w:r>
      <w:r w:rsidRPr="00A536F1">
        <w:rPr>
          <w:rFonts w:asciiTheme="majorHAnsi" w:hAnsiTheme="majorHAnsi"/>
        </w:rPr>
        <w:t>de</w:t>
      </w:r>
      <w:r w:rsidRPr="00A536F1">
        <w:rPr>
          <w:rFonts w:asciiTheme="majorHAnsi" w:hAnsiTheme="majorHAnsi"/>
          <w:spacing w:val="-8"/>
        </w:rPr>
        <w:t xml:space="preserve"> </w:t>
      </w:r>
      <w:r w:rsidRPr="00A536F1">
        <w:rPr>
          <w:rFonts w:asciiTheme="majorHAnsi" w:hAnsiTheme="majorHAnsi"/>
        </w:rPr>
        <w:t>onderstaande</w:t>
      </w:r>
      <w:r w:rsidRPr="00A536F1">
        <w:rPr>
          <w:rFonts w:asciiTheme="majorHAnsi" w:hAnsiTheme="majorHAnsi"/>
          <w:spacing w:val="-8"/>
        </w:rPr>
        <w:t xml:space="preserve"> </w:t>
      </w:r>
      <w:r w:rsidRPr="00A536F1">
        <w:rPr>
          <w:rFonts w:asciiTheme="majorHAnsi" w:hAnsiTheme="majorHAnsi"/>
        </w:rPr>
        <w:t>tabellen</w:t>
      </w:r>
      <w:r w:rsidRPr="00A536F1">
        <w:rPr>
          <w:rFonts w:asciiTheme="majorHAnsi" w:hAnsiTheme="majorHAnsi"/>
          <w:spacing w:val="-7"/>
        </w:rPr>
        <w:t xml:space="preserve"> </w:t>
      </w:r>
      <w:r w:rsidRPr="00A536F1">
        <w:rPr>
          <w:rFonts w:asciiTheme="majorHAnsi" w:hAnsiTheme="majorHAnsi"/>
        </w:rPr>
        <w:t>dient</w:t>
      </w:r>
      <w:r w:rsidRPr="00A536F1">
        <w:rPr>
          <w:rFonts w:asciiTheme="majorHAnsi" w:hAnsiTheme="majorHAnsi"/>
          <w:spacing w:val="-8"/>
        </w:rPr>
        <w:t xml:space="preserve"> </w:t>
      </w:r>
      <w:r w:rsidRPr="00A536F1">
        <w:rPr>
          <w:rFonts w:asciiTheme="majorHAnsi" w:hAnsiTheme="majorHAnsi"/>
          <w:spacing w:val="-2"/>
        </w:rPr>
        <w:t>inschrijver:</w:t>
      </w:r>
    </w:p>
    <w:p w14:paraId="5CEB0E79" w14:textId="77777777" w:rsidR="00A536F1" w:rsidRPr="00A536F1" w:rsidRDefault="00A536F1" w:rsidP="00A536F1">
      <w:pPr>
        <w:pStyle w:val="Plattetekst"/>
        <w:spacing w:before="89"/>
        <w:rPr>
          <w:rFonts w:asciiTheme="majorHAnsi" w:hAnsiTheme="majorHAnsi"/>
        </w:rPr>
      </w:pPr>
    </w:p>
    <w:p w14:paraId="40971C96" w14:textId="77777777" w:rsidR="00A536F1" w:rsidRPr="00A536F1" w:rsidRDefault="00A536F1" w:rsidP="00A536F1">
      <w:pPr>
        <w:pStyle w:val="Lijstalinea"/>
        <w:widowControl w:val="0"/>
        <w:numPr>
          <w:ilvl w:val="0"/>
          <w:numId w:val="7"/>
        </w:numPr>
        <w:tabs>
          <w:tab w:val="left" w:pos="858"/>
        </w:tabs>
        <w:autoSpaceDE w:val="0"/>
        <w:autoSpaceDN w:val="0"/>
        <w:ind w:right="206"/>
        <w:contextualSpacing w:val="0"/>
        <w:rPr>
          <w:rFonts w:asciiTheme="majorHAnsi" w:hAnsiTheme="majorHAnsi"/>
          <w:sz w:val="19"/>
        </w:rPr>
      </w:pPr>
      <w:r w:rsidRPr="00A536F1">
        <w:rPr>
          <w:rFonts w:asciiTheme="majorHAnsi" w:hAnsiTheme="majorHAnsi"/>
          <w:sz w:val="19"/>
        </w:rPr>
        <w:t>de vragen over Russische betrokkenheid bij de onderneming van Inschrijver of de overheidsopdracht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beantwoord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door</w:t>
      </w:r>
      <w:r w:rsidRPr="00A536F1">
        <w:rPr>
          <w:rFonts w:asciiTheme="majorHAnsi" w:hAnsiTheme="majorHAnsi"/>
          <w:spacing w:val="-5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het</w:t>
      </w:r>
      <w:r w:rsidRPr="00A536F1">
        <w:rPr>
          <w:rFonts w:asciiTheme="majorHAnsi" w:hAnsiTheme="majorHAnsi"/>
          <w:spacing w:val="-5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aankruisen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van</w:t>
      </w:r>
      <w:r w:rsidRPr="00A536F1">
        <w:rPr>
          <w:rFonts w:asciiTheme="majorHAnsi" w:hAnsiTheme="majorHAnsi"/>
          <w:spacing w:val="-3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de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toepasselijke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(rechts)situatie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(Ja/Nee);</w:t>
      </w:r>
    </w:p>
    <w:p w14:paraId="00307E2A" w14:textId="77777777" w:rsidR="00A536F1" w:rsidRPr="00A536F1" w:rsidRDefault="00A536F1" w:rsidP="00A536F1">
      <w:pPr>
        <w:pStyle w:val="Plattetekst"/>
        <w:spacing w:before="46"/>
        <w:rPr>
          <w:rFonts w:asciiTheme="majorHAnsi" w:hAnsiTheme="majorHAnsi"/>
        </w:rPr>
      </w:pPr>
    </w:p>
    <w:p w14:paraId="5F64B24D" w14:textId="77777777" w:rsidR="00A536F1" w:rsidRPr="00A536F1" w:rsidRDefault="00A536F1" w:rsidP="00A536F1">
      <w:pPr>
        <w:pStyle w:val="Lijstalinea"/>
        <w:widowControl w:val="0"/>
        <w:numPr>
          <w:ilvl w:val="0"/>
          <w:numId w:val="7"/>
        </w:numPr>
        <w:tabs>
          <w:tab w:val="left" w:pos="858"/>
        </w:tabs>
        <w:autoSpaceDE w:val="0"/>
        <w:autoSpaceDN w:val="0"/>
        <w:ind w:right="316"/>
        <w:contextualSpacing w:val="0"/>
        <w:rPr>
          <w:rFonts w:asciiTheme="majorHAnsi" w:hAnsiTheme="majorHAnsi"/>
          <w:sz w:val="19"/>
        </w:rPr>
      </w:pPr>
      <w:r w:rsidRPr="00A536F1">
        <w:rPr>
          <w:rFonts w:asciiTheme="majorHAnsi" w:hAnsiTheme="majorHAnsi"/>
          <w:sz w:val="19"/>
        </w:rPr>
        <w:t>de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bedrijfsgegevens</w:t>
      </w:r>
      <w:r w:rsidRPr="00A536F1">
        <w:rPr>
          <w:rFonts w:asciiTheme="majorHAnsi" w:hAnsiTheme="majorHAnsi"/>
          <w:spacing w:val="-2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in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te</w:t>
      </w:r>
      <w:r w:rsidRPr="00A536F1">
        <w:rPr>
          <w:rFonts w:asciiTheme="majorHAnsi" w:hAnsiTheme="majorHAnsi"/>
          <w:spacing w:val="-2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vullen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die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ook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op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het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Uniform</w:t>
      </w:r>
      <w:r w:rsidRPr="00A536F1">
        <w:rPr>
          <w:rFonts w:asciiTheme="majorHAnsi" w:hAnsiTheme="majorHAnsi"/>
          <w:spacing w:val="-3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Europees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Aanbestedingsdocument</w:t>
      </w:r>
      <w:r w:rsidRPr="00A536F1">
        <w:rPr>
          <w:rFonts w:asciiTheme="majorHAnsi" w:hAnsiTheme="majorHAnsi"/>
          <w:spacing w:val="-4"/>
          <w:sz w:val="19"/>
        </w:rPr>
        <w:t xml:space="preserve"> </w:t>
      </w:r>
      <w:r w:rsidRPr="00A536F1">
        <w:rPr>
          <w:rFonts w:asciiTheme="majorHAnsi" w:hAnsiTheme="majorHAnsi"/>
          <w:sz w:val="19"/>
        </w:rPr>
        <w:t>(UEA) zijn vermeld.</w:t>
      </w:r>
    </w:p>
    <w:p w14:paraId="351911C9" w14:textId="77777777" w:rsidR="00A536F1" w:rsidRPr="00A536F1" w:rsidRDefault="00A536F1" w:rsidP="00A536F1">
      <w:pPr>
        <w:pStyle w:val="Plattetekst"/>
        <w:rPr>
          <w:rFonts w:asciiTheme="majorHAnsi" w:hAnsiTheme="majorHAnsi"/>
          <w:sz w:val="20"/>
        </w:rPr>
      </w:pPr>
    </w:p>
    <w:p w14:paraId="1DCC1DC5" w14:textId="77777777" w:rsidR="00A536F1" w:rsidRPr="00A536F1" w:rsidRDefault="00A536F1" w:rsidP="00A536F1">
      <w:pPr>
        <w:pStyle w:val="Plattetekst"/>
        <w:spacing w:before="22"/>
        <w:rPr>
          <w:rFonts w:asciiTheme="majorHAnsi" w:hAnsiTheme="majorHAns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148"/>
        <w:gridCol w:w="2162"/>
        <w:gridCol w:w="2163"/>
      </w:tblGrid>
      <w:tr w:rsidR="00A536F1" w:rsidRPr="00A536F1" w14:paraId="6B8C57C7" w14:textId="77777777" w:rsidTr="00C707AD">
        <w:trPr>
          <w:trHeight w:val="623"/>
        </w:trPr>
        <w:tc>
          <w:tcPr>
            <w:tcW w:w="588" w:type="dxa"/>
          </w:tcPr>
          <w:p w14:paraId="3A9EC890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4148" w:type="dxa"/>
          </w:tcPr>
          <w:p w14:paraId="7881066A" w14:textId="77777777" w:rsidR="00A536F1" w:rsidRPr="00A536F1" w:rsidRDefault="00A536F1" w:rsidP="00C707AD">
            <w:pPr>
              <w:pStyle w:val="TableParagraph"/>
              <w:spacing w:line="363" w:lineRule="exact"/>
              <w:ind w:left="8"/>
              <w:jc w:val="center"/>
              <w:rPr>
                <w:rFonts w:asciiTheme="majorHAnsi" w:hAnsiTheme="majorHAnsi"/>
                <w:sz w:val="32"/>
              </w:rPr>
            </w:pPr>
            <w:r w:rsidRPr="00A536F1">
              <w:rPr>
                <w:rFonts w:asciiTheme="majorHAnsi" w:hAnsiTheme="majorHAnsi"/>
                <w:spacing w:val="-2"/>
                <w:sz w:val="32"/>
              </w:rPr>
              <w:t>Vraag</w:t>
            </w:r>
          </w:p>
        </w:tc>
        <w:tc>
          <w:tcPr>
            <w:tcW w:w="2162" w:type="dxa"/>
          </w:tcPr>
          <w:p w14:paraId="08E00300" w14:textId="77777777" w:rsidR="00A536F1" w:rsidRPr="00A536F1" w:rsidRDefault="00A536F1" w:rsidP="00C707AD">
            <w:pPr>
              <w:pStyle w:val="TableParagraph"/>
              <w:spacing w:line="363" w:lineRule="exact"/>
              <w:ind w:left="8"/>
              <w:jc w:val="center"/>
              <w:rPr>
                <w:rFonts w:asciiTheme="majorHAnsi" w:hAnsiTheme="majorHAnsi"/>
                <w:sz w:val="32"/>
              </w:rPr>
            </w:pPr>
            <w:r w:rsidRPr="00A536F1">
              <w:rPr>
                <w:rFonts w:asciiTheme="majorHAnsi" w:hAnsiTheme="majorHAnsi"/>
                <w:spacing w:val="-5"/>
                <w:sz w:val="32"/>
              </w:rPr>
              <w:t>Ja</w:t>
            </w:r>
          </w:p>
        </w:tc>
        <w:tc>
          <w:tcPr>
            <w:tcW w:w="2163" w:type="dxa"/>
          </w:tcPr>
          <w:p w14:paraId="14DFDF75" w14:textId="77777777" w:rsidR="00A536F1" w:rsidRPr="00A536F1" w:rsidRDefault="00A536F1" w:rsidP="00C707AD">
            <w:pPr>
              <w:pStyle w:val="TableParagraph"/>
              <w:spacing w:line="363" w:lineRule="exact"/>
              <w:ind w:left="9"/>
              <w:jc w:val="center"/>
              <w:rPr>
                <w:rFonts w:asciiTheme="majorHAnsi" w:hAnsiTheme="majorHAnsi"/>
                <w:sz w:val="32"/>
              </w:rPr>
            </w:pPr>
            <w:r w:rsidRPr="00A536F1">
              <w:rPr>
                <w:rFonts w:asciiTheme="majorHAnsi" w:hAnsiTheme="majorHAnsi"/>
                <w:spacing w:val="-5"/>
                <w:sz w:val="32"/>
              </w:rPr>
              <w:t>Nee</w:t>
            </w:r>
          </w:p>
        </w:tc>
      </w:tr>
      <w:tr w:rsidR="00A536F1" w:rsidRPr="00A536F1" w14:paraId="1903E20F" w14:textId="77777777" w:rsidTr="00C707AD">
        <w:trPr>
          <w:trHeight w:val="1041"/>
        </w:trPr>
        <w:tc>
          <w:tcPr>
            <w:tcW w:w="588" w:type="dxa"/>
          </w:tcPr>
          <w:p w14:paraId="02106A0D" w14:textId="77777777" w:rsidR="00A536F1" w:rsidRPr="00A536F1" w:rsidRDefault="00A536F1" w:rsidP="00C707AD">
            <w:pPr>
              <w:pStyle w:val="TableParagraph"/>
              <w:spacing w:before="44"/>
              <w:ind w:left="8" w:right="1"/>
              <w:jc w:val="center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pacing w:val="-10"/>
                <w:sz w:val="19"/>
              </w:rPr>
              <w:t>1</w:t>
            </w:r>
          </w:p>
        </w:tc>
        <w:tc>
          <w:tcPr>
            <w:tcW w:w="4148" w:type="dxa"/>
          </w:tcPr>
          <w:p w14:paraId="4AC138D5" w14:textId="77777777" w:rsidR="00A536F1" w:rsidRPr="00A536F1" w:rsidRDefault="00A536F1" w:rsidP="00C707AD">
            <w:pPr>
              <w:pStyle w:val="TableParagraph"/>
              <w:spacing w:before="44" w:line="290" w:lineRule="auto"/>
              <w:ind w:left="107" w:right="195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Is</w:t>
            </w:r>
            <w:r w:rsidRPr="00A536F1">
              <w:rPr>
                <w:rFonts w:asciiTheme="majorHAnsi" w:hAnsiTheme="majorHAnsi"/>
                <w:spacing w:val="-8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inschrijver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een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Russisch</w:t>
            </w:r>
            <w:r w:rsidRPr="00A536F1">
              <w:rPr>
                <w:rFonts w:asciiTheme="majorHAnsi" w:hAnsiTheme="majorHAnsi"/>
                <w:spacing w:val="-8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onderdaan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of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een in Rusland gevestigde natuurlijke persoon, rechtspersoon, entiteit of (ander) lichaam?</w:t>
            </w:r>
          </w:p>
        </w:tc>
        <w:tc>
          <w:tcPr>
            <w:tcW w:w="2162" w:type="dxa"/>
          </w:tcPr>
          <w:p w14:paraId="71AE217D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63" w:type="dxa"/>
          </w:tcPr>
          <w:p w14:paraId="4047AEA6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5D6950D9" w14:textId="77777777" w:rsidTr="00C707AD">
        <w:trPr>
          <w:trHeight w:val="1559"/>
        </w:trPr>
        <w:tc>
          <w:tcPr>
            <w:tcW w:w="588" w:type="dxa"/>
          </w:tcPr>
          <w:p w14:paraId="4504256D" w14:textId="77777777" w:rsidR="00A536F1" w:rsidRPr="00A536F1" w:rsidRDefault="00A536F1" w:rsidP="00C707AD">
            <w:pPr>
              <w:pStyle w:val="TableParagraph"/>
              <w:spacing w:before="44"/>
              <w:ind w:left="8" w:right="1"/>
              <w:jc w:val="center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pacing w:val="-10"/>
                <w:sz w:val="19"/>
              </w:rPr>
              <w:t>2</w:t>
            </w:r>
          </w:p>
        </w:tc>
        <w:tc>
          <w:tcPr>
            <w:tcW w:w="4148" w:type="dxa"/>
          </w:tcPr>
          <w:p w14:paraId="4B1CA77B" w14:textId="77777777" w:rsidR="00A536F1" w:rsidRPr="00A536F1" w:rsidRDefault="00A536F1" w:rsidP="00C707AD">
            <w:pPr>
              <w:pStyle w:val="TableParagraph"/>
              <w:spacing w:before="44" w:line="288" w:lineRule="auto"/>
              <w:ind w:left="107" w:right="195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Is inschrijver een rechtspersoon, entiteit of lichaam waarvan de eigendomsrechten voor meer dan 50 % direct of indirect in handen zijn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van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een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entiteit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zoals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opgesomd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in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 xml:space="preserve">vraag 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>1?</w:t>
            </w:r>
          </w:p>
        </w:tc>
        <w:tc>
          <w:tcPr>
            <w:tcW w:w="2162" w:type="dxa"/>
          </w:tcPr>
          <w:p w14:paraId="2551EE34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63" w:type="dxa"/>
          </w:tcPr>
          <w:p w14:paraId="532C1688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1B796BBB" w14:textId="77777777" w:rsidTr="00C707AD">
        <w:trPr>
          <w:trHeight w:val="1301"/>
        </w:trPr>
        <w:tc>
          <w:tcPr>
            <w:tcW w:w="588" w:type="dxa"/>
          </w:tcPr>
          <w:p w14:paraId="2C4F6ED3" w14:textId="77777777" w:rsidR="00A536F1" w:rsidRPr="00A536F1" w:rsidRDefault="00A536F1" w:rsidP="00C707AD">
            <w:pPr>
              <w:pStyle w:val="TableParagraph"/>
              <w:spacing w:before="44"/>
              <w:ind w:left="8" w:right="2"/>
              <w:jc w:val="center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pacing w:val="-10"/>
                <w:sz w:val="19"/>
              </w:rPr>
              <w:t>3</w:t>
            </w:r>
          </w:p>
        </w:tc>
        <w:tc>
          <w:tcPr>
            <w:tcW w:w="4148" w:type="dxa"/>
          </w:tcPr>
          <w:p w14:paraId="7E5B4DE5" w14:textId="77777777" w:rsidR="00A536F1" w:rsidRPr="00A536F1" w:rsidRDefault="00A536F1" w:rsidP="00C707AD">
            <w:pPr>
              <w:pStyle w:val="TableParagraph"/>
              <w:spacing w:before="44" w:line="290" w:lineRule="auto"/>
              <w:ind w:left="107" w:right="38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Is inschrijver een natuurlijke persoon of rechtspersoon, entiteit of lichaam handelend namens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of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op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aanwijzing</w:t>
            </w:r>
            <w:r w:rsidRPr="00A536F1">
              <w:rPr>
                <w:rFonts w:asciiTheme="majorHAnsi" w:hAnsiTheme="majorHAnsi"/>
                <w:spacing w:val="-7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van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een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entiteit</w:t>
            </w:r>
            <w:r w:rsidRPr="00A536F1">
              <w:rPr>
                <w:rFonts w:asciiTheme="majorHAnsi" w:hAnsiTheme="majorHAnsi"/>
                <w:spacing w:val="-5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zoals opgesomd of bedoeld in vraag 1 of 2?</w:t>
            </w:r>
          </w:p>
        </w:tc>
        <w:tc>
          <w:tcPr>
            <w:tcW w:w="2162" w:type="dxa"/>
          </w:tcPr>
          <w:p w14:paraId="0FC841B5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63" w:type="dxa"/>
          </w:tcPr>
          <w:p w14:paraId="108D6571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4BCDD7EA" w14:textId="77777777" w:rsidTr="00C707AD">
        <w:trPr>
          <w:trHeight w:val="2080"/>
        </w:trPr>
        <w:tc>
          <w:tcPr>
            <w:tcW w:w="588" w:type="dxa"/>
          </w:tcPr>
          <w:p w14:paraId="1C26A9F2" w14:textId="77777777" w:rsidR="00A536F1" w:rsidRPr="00A536F1" w:rsidRDefault="00A536F1" w:rsidP="00C707AD">
            <w:pPr>
              <w:pStyle w:val="TableParagraph"/>
              <w:spacing w:before="44"/>
              <w:ind w:left="8"/>
              <w:jc w:val="center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pacing w:val="-10"/>
                <w:sz w:val="19"/>
              </w:rPr>
              <w:t>4</w:t>
            </w:r>
          </w:p>
        </w:tc>
        <w:tc>
          <w:tcPr>
            <w:tcW w:w="4148" w:type="dxa"/>
          </w:tcPr>
          <w:p w14:paraId="1252678F" w14:textId="77777777" w:rsidR="00A536F1" w:rsidRPr="00A536F1" w:rsidRDefault="00A536F1" w:rsidP="00C707AD">
            <w:pPr>
              <w:pStyle w:val="TableParagraph"/>
              <w:spacing w:before="44" w:line="288" w:lineRule="auto"/>
              <w:ind w:left="107" w:right="38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Maakt inschrijver voor het voldoen aan 1) de geschiktheidseisen of bij 2) uitvoering van de (</w:t>
            </w:r>
            <w:proofErr w:type="spellStart"/>
            <w:r w:rsidRPr="00A536F1">
              <w:rPr>
                <w:rFonts w:asciiTheme="majorHAnsi" w:hAnsiTheme="majorHAnsi"/>
                <w:sz w:val="19"/>
              </w:rPr>
              <w:t>overheids</w:t>
            </w:r>
            <w:proofErr w:type="spellEnd"/>
            <w:r w:rsidRPr="00A536F1">
              <w:rPr>
                <w:rFonts w:asciiTheme="majorHAnsi" w:hAnsiTheme="majorHAnsi"/>
                <w:sz w:val="19"/>
              </w:rPr>
              <w:t>)opdracht gebruik van onderaannemers, leveranciers of entiteiten (zoals</w:t>
            </w:r>
            <w:r w:rsidRPr="00A536F1">
              <w:rPr>
                <w:rFonts w:asciiTheme="majorHAnsi" w:hAnsiTheme="majorHAnsi"/>
                <w:spacing w:val="-5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opgesomd</w:t>
            </w:r>
            <w:r w:rsidRPr="00A536F1">
              <w:rPr>
                <w:rFonts w:asciiTheme="majorHAnsi" w:hAnsiTheme="majorHAnsi"/>
                <w:spacing w:val="-5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in</w:t>
            </w:r>
            <w:r w:rsidRPr="00A536F1">
              <w:rPr>
                <w:rFonts w:asciiTheme="majorHAnsi" w:hAnsiTheme="majorHAnsi"/>
                <w:spacing w:val="-5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vraag</w:t>
            </w:r>
            <w:r w:rsidRPr="00A536F1">
              <w:rPr>
                <w:rFonts w:asciiTheme="majorHAnsi" w:hAnsiTheme="majorHAnsi"/>
                <w:spacing w:val="-5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1</w:t>
            </w:r>
            <w:r w:rsidRPr="00A536F1">
              <w:rPr>
                <w:rFonts w:asciiTheme="majorHAnsi" w:hAnsiTheme="majorHAnsi"/>
                <w:spacing w:val="-5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en</w:t>
            </w:r>
            <w:r w:rsidRPr="00A536F1">
              <w:rPr>
                <w:rFonts w:asciiTheme="majorHAnsi" w:hAnsiTheme="majorHAnsi"/>
                <w:spacing w:val="-4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2)</w:t>
            </w:r>
            <w:r w:rsidRPr="00A536F1">
              <w:rPr>
                <w:rFonts w:asciiTheme="majorHAnsi" w:hAnsiTheme="majorHAnsi"/>
                <w:spacing w:val="-2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die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meer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 xml:space="preserve">dan 10 % van de waarde van de opdracht </w:t>
            </w:r>
            <w:r w:rsidRPr="00A536F1">
              <w:rPr>
                <w:rFonts w:asciiTheme="majorHAnsi" w:hAnsiTheme="majorHAnsi"/>
                <w:spacing w:val="-2"/>
                <w:sz w:val="19"/>
              </w:rPr>
              <w:t>vertegenwoordigen?</w:t>
            </w:r>
          </w:p>
        </w:tc>
        <w:tc>
          <w:tcPr>
            <w:tcW w:w="2162" w:type="dxa"/>
          </w:tcPr>
          <w:p w14:paraId="7E5B86BA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63" w:type="dxa"/>
          </w:tcPr>
          <w:p w14:paraId="184C8D1A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32E11210" w14:textId="77777777" w:rsidR="00A536F1" w:rsidRPr="00A536F1" w:rsidRDefault="00A536F1" w:rsidP="00A536F1">
      <w:pPr>
        <w:pStyle w:val="Plattetekst"/>
        <w:rPr>
          <w:rFonts w:asciiTheme="majorHAnsi" w:hAnsiTheme="majorHAnsi"/>
        </w:rPr>
      </w:pPr>
    </w:p>
    <w:p w14:paraId="7F7EB26C" w14:textId="77777777" w:rsidR="00A536F1" w:rsidRPr="00A536F1" w:rsidRDefault="00A536F1" w:rsidP="00A536F1">
      <w:pPr>
        <w:pStyle w:val="Plattetekst"/>
        <w:rPr>
          <w:rFonts w:asciiTheme="majorHAnsi" w:hAnsiTheme="majorHAnsi"/>
        </w:rPr>
      </w:pPr>
    </w:p>
    <w:p w14:paraId="3A8FC56E" w14:textId="77777777" w:rsidR="00A536F1" w:rsidRPr="00A536F1" w:rsidRDefault="00A536F1" w:rsidP="00A536F1">
      <w:pPr>
        <w:pStyle w:val="Plattetekst"/>
        <w:spacing w:before="178"/>
        <w:rPr>
          <w:rFonts w:asciiTheme="majorHAnsi" w:hAnsiTheme="majorHAnsi"/>
        </w:rPr>
      </w:pPr>
    </w:p>
    <w:p w14:paraId="3895F1E4" w14:textId="77777777" w:rsidR="00A536F1" w:rsidRPr="00A536F1" w:rsidRDefault="00A536F1" w:rsidP="00A536F1">
      <w:pPr>
        <w:pStyle w:val="Plattetekst"/>
        <w:spacing w:line="288" w:lineRule="auto"/>
        <w:ind w:left="138" w:right="206"/>
        <w:rPr>
          <w:rFonts w:asciiTheme="majorHAnsi" w:hAnsiTheme="majorHAnsi"/>
        </w:rPr>
      </w:pPr>
      <w:r w:rsidRPr="00A536F1">
        <w:rPr>
          <w:rFonts w:asciiTheme="majorHAnsi" w:hAnsiTheme="majorHAnsi"/>
        </w:rPr>
        <w:t>Ondergetekende/inschrijver verklaart uitdrukkelijk, zonder voorbehoud en naar waarheid dat de EU sanctieregelgeving</w:t>
      </w:r>
      <w:r w:rsidRPr="00A536F1">
        <w:rPr>
          <w:rFonts w:asciiTheme="majorHAnsi" w:hAnsiTheme="majorHAnsi"/>
          <w:spacing w:val="-4"/>
        </w:rPr>
        <w:t xml:space="preserve"> </w:t>
      </w:r>
      <w:r w:rsidRPr="00A536F1">
        <w:rPr>
          <w:rFonts w:asciiTheme="majorHAnsi" w:hAnsiTheme="majorHAnsi"/>
        </w:rPr>
        <w:t>waaronder</w:t>
      </w:r>
      <w:r w:rsidRPr="00A536F1">
        <w:rPr>
          <w:rFonts w:asciiTheme="majorHAnsi" w:hAnsiTheme="majorHAnsi"/>
          <w:spacing w:val="-5"/>
        </w:rPr>
        <w:t xml:space="preserve"> </w:t>
      </w:r>
      <w:r w:rsidRPr="00A536F1">
        <w:rPr>
          <w:rFonts w:asciiTheme="majorHAnsi" w:hAnsiTheme="majorHAnsi"/>
        </w:rPr>
        <w:t>het</w:t>
      </w:r>
      <w:r w:rsidRPr="00A536F1">
        <w:rPr>
          <w:rFonts w:asciiTheme="majorHAnsi" w:hAnsiTheme="majorHAnsi"/>
          <w:spacing w:val="-3"/>
        </w:rPr>
        <w:t xml:space="preserve"> </w:t>
      </w:r>
      <w:r w:rsidRPr="00A536F1">
        <w:rPr>
          <w:rFonts w:asciiTheme="majorHAnsi" w:hAnsiTheme="majorHAnsi"/>
        </w:rPr>
        <w:t>vijfde</w:t>
      </w:r>
      <w:r w:rsidRPr="00A536F1">
        <w:rPr>
          <w:rFonts w:asciiTheme="majorHAnsi" w:hAnsiTheme="majorHAnsi"/>
          <w:spacing w:val="-2"/>
        </w:rPr>
        <w:t xml:space="preserve"> </w:t>
      </w:r>
      <w:r w:rsidRPr="00A536F1">
        <w:rPr>
          <w:rFonts w:asciiTheme="majorHAnsi" w:hAnsiTheme="majorHAnsi"/>
        </w:rPr>
        <w:t>sanctiepakket</w:t>
      </w:r>
      <w:r w:rsidRPr="00A536F1">
        <w:rPr>
          <w:rFonts w:asciiTheme="majorHAnsi" w:hAnsiTheme="majorHAnsi"/>
          <w:spacing w:val="-4"/>
        </w:rPr>
        <w:t xml:space="preserve"> </w:t>
      </w:r>
      <w:r w:rsidRPr="00A536F1">
        <w:rPr>
          <w:rFonts w:asciiTheme="majorHAnsi" w:hAnsiTheme="majorHAnsi"/>
        </w:rPr>
        <w:t>niet</w:t>
      </w:r>
      <w:r w:rsidRPr="00A536F1">
        <w:rPr>
          <w:rFonts w:asciiTheme="majorHAnsi" w:hAnsiTheme="majorHAnsi"/>
          <w:spacing w:val="-4"/>
        </w:rPr>
        <w:t xml:space="preserve"> </w:t>
      </w:r>
      <w:r w:rsidRPr="00A536F1">
        <w:rPr>
          <w:rFonts w:asciiTheme="majorHAnsi" w:hAnsiTheme="majorHAnsi"/>
        </w:rPr>
        <w:t>op</w:t>
      </w:r>
      <w:r w:rsidRPr="00A536F1">
        <w:rPr>
          <w:rFonts w:asciiTheme="majorHAnsi" w:hAnsiTheme="majorHAnsi"/>
          <w:spacing w:val="-4"/>
        </w:rPr>
        <w:t xml:space="preserve"> </w:t>
      </w:r>
      <w:r w:rsidRPr="00A536F1">
        <w:rPr>
          <w:rFonts w:asciiTheme="majorHAnsi" w:hAnsiTheme="majorHAnsi"/>
        </w:rPr>
        <w:t>de</w:t>
      </w:r>
      <w:r w:rsidRPr="00A536F1">
        <w:rPr>
          <w:rFonts w:asciiTheme="majorHAnsi" w:hAnsiTheme="majorHAnsi"/>
          <w:spacing w:val="-4"/>
        </w:rPr>
        <w:t xml:space="preserve"> </w:t>
      </w:r>
      <w:r w:rsidRPr="00A536F1">
        <w:rPr>
          <w:rFonts w:asciiTheme="majorHAnsi" w:hAnsiTheme="majorHAnsi"/>
        </w:rPr>
        <w:t>onderneming van</w:t>
      </w:r>
      <w:r w:rsidRPr="00A536F1">
        <w:rPr>
          <w:rFonts w:asciiTheme="majorHAnsi" w:hAnsiTheme="majorHAnsi"/>
          <w:spacing w:val="-3"/>
        </w:rPr>
        <w:t xml:space="preserve"> </w:t>
      </w:r>
      <w:r w:rsidRPr="00A536F1">
        <w:rPr>
          <w:rFonts w:asciiTheme="majorHAnsi" w:hAnsiTheme="majorHAnsi"/>
        </w:rPr>
        <w:t>inschrijver</w:t>
      </w:r>
      <w:r w:rsidRPr="00A536F1">
        <w:rPr>
          <w:rFonts w:asciiTheme="majorHAnsi" w:hAnsiTheme="majorHAnsi"/>
          <w:spacing w:val="-4"/>
        </w:rPr>
        <w:t xml:space="preserve"> </w:t>
      </w:r>
      <w:r w:rsidRPr="00A536F1">
        <w:rPr>
          <w:rFonts w:asciiTheme="majorHAnsi" w:hAnsiTheme="majorHAnsi"/>
        </w:rPr>
        <w:t>toepasselijk is (</w:t>
      </w:r>
      <w:hyperlink r:id="rId7">
        <w:r w:rsidRPr="00A536F1">
          <w:rPr>
            <w:rFonts w:asciiTheme="majorHAnsi" w:hAnsiTheme="majorHAnsi"/>
            <w:color w:val="0000FF"/>
            <w:u w:val="single" w:color="0000FF"/>
          </w:rPr>
          <w:t>https://eur-lex.europa.eu/legal-content/EN/TXT/?uri=OJ:L:2022:111:TOC</w:t>
        </w:r>
      </w:hyperlink>
      <w:r w:rsidRPr="00A536F1">
        <w:rPr>
          <w:rFonts w:asciiTheme="majorHAnsi" w:hAnsiTheme="majorHAnsi"/>
        </w:rPr>
        <w:t>).</w:t>
      </w:r>
    </w:p>
    <w:p w14:paraId="6B6D8500" w14:textId="77777777" w:rsidR="00A536F1" w:rsidRPr="00A536F1" w:rsidRDefault="00A536F1" w:rsidP="00A536F1">
      <w:pPr>
        <w:rPr>
          <w:rFonts w:asciiTheme="majorHAnsi" w:hAnsiTheme="majorHAnsi"/>
        </w:rPr>
        <w:sectPr w:rsidR="00A536F1" w:rsidRPr="00A536F1" w:rsidSect="00A536F1">
          <w:footerReference w:type="default" r:id="rId8"/>
          <w:pgSz w:w="11910" w:h="16840"/>
          <w:pgMar w:top="1760" w:right="1300" w:bottom="720" w:left="1280" w:header="0" w:footer="531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89"/>
      </w:tblGrid>
      <w:tr w:rsidR="00A536F1" w:rsidRPr="00A536F1" w14:paraId="0B5C44D6" w14:textId="77777777" w:rsidTr="00C707AD">
        <w:trPr>
          <w:trHeight w:val="614"/>
        </w:trPr>
        <w:tc>
          <w:tcPr>
            <w:tcW w:w="2835" w:type="dxa"/>
            <w:shd w:val="clear" w:color="auto" w:fill="E6E6E6"/>
          </w:tcPr>
          <w:p w14:paraId="639454A6" w14:textId="77777777" w:rsidR="00A536F1" w:rsidRPr="00A536F1" w:rsidRDefault="00A536F1" w:rsidP="00C707AD">
            <w:pPr>
              <w:pStyle w:val="TableParagraph"/>
              <w:spacing w:before="73"/>
              <w:rPr>
                <w:rFonts w:asciiTheme="majorHAnsi" w:hAnsiTheme="majorHAnsi"/>
                <w:sz w:val="19"/>
              </w:rPr>
            </w:pPr>
          </w:p>
          <w:p w14:paraId="4C8043B0" w14:textId="77777777" w:rsidR="00A536F1" w:rsidRPr="00A536F1" w:rsidRDefault="00A536F1" w:rsidP="00C707AD">
            <w:pPr>
              <w:pStyle w:val="TableParagraph"/>
              <w:ind w:left="26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Statutaire</w:t>
            </w:r>
            <w:r w:rsidRPr="00A536F1">
              <w:rPr>
                <w:rFonts w:asciiTheme="majorHAnsi" w:hAnsiTheme="majorHAnsi"/>
                <w:spacing w:val="-11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naam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pacing w:val="-2"/>
                <w:sz w:val="19"/>
              </w:rPr>
              <w:t>Inschrijver</w:t>
            </w:r>
          </w:p>
        </w:tc>
        <w:tc>
          <w:tcPr>
            <w:tcW w:w="5689" w:type="dxa"/>
          </w:tcPr>
          <w:p w14:paraId="6FB1998A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3361C53C" w14:textId="77777777" w:rsidTr="00C707AD">
        <w:trPr>
          <w:trHeight w:val="616"/>
        </w:trPr>
        <w:tc>
          <w:tcPr>
            <w:tcW w:w="2835" w:type="dxa"/>
            <w:shd w:val="clear" w:color="auto" w:fill="E6E6E6"/>
          </w:tcPr>
          <w:p w14:paraId="6DC98966" w14:textId="77777777" w:rsidR="00A536F1" w:rsidRPr="00A536F1" w:rsidRDefault="00A536F1" w:rsidP="00C707AD">
            <w:pPr>
              <w:pStyle w:val="TableParagraph"/>
              <w:spacing w:before="75"/>
              <w:rPr>
                <w:rFonts w:asciiTheme="majorHAnsi" w:hAnsiTheme="majorHAnsi"/>
                <w:sz w:val="19"/>
              </w:rPr>
            </w:pPr>
          </w:p>
          <w:p w14:paraId="67A90F14" w14:textId="77777777" w:rsidR="00A536F1" w:rsidRPr="00A536F1" w:rsidRDefault="00A536F1" w:rsidP="00C707AD">
            <w:pPr>
              <w:pStyle w:val="TableParagraph"/>
              <w:ind w:left="26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Naam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pacing w:val="-2"/>
                <w:sz w:val="19"/>
              </w:rPr>
              <w:t>ondertekenaar</w:t>
            </w:r>
          </w:p>
        </w:tc>
        <w:tc>
          <w:tcPr>
            <w:tcW w:w="5689" w:type="dxa"/>
          </w:tcPr>
          <w:p w14:paraId="5BB46A60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01E5D435" w14:textId="77777777" w:rsidTr="00C707AD">
        <w:trPr>
          <w:trHeight w:val="619"/>
        </w:trPr>
        <w:tc>
          <w:tcPr>
            <w:tcW w:w="2835" w:type="dxa"/>
            <w:shd w:val="clear" w:color="auto" w:fill="E6E6E6"/>
          </w:tcPr>
          <w:p w14:paraId="48D858E7" w14:textId="77777777" w:rsidR="00A536F1" w:rsidRPr="00A536F1" w:rsidRDefault="00A536F1" w:rsidP="00C707AD">
            <w:pPr>
              <w:pStyle w:val="TableParagraph"/>
              <w:spacing w:before="75"/>
              <w:rPr>
                <w:rFonts w:asciiTheme="majorHAnsi" w:hAnsiTheme="majorHAnsi"/>
                <w:sz w:val="19"/>
              </w:rPr>
            </w:pPr>
          </w:p>
          <w:p w14:paraId="2ED7620C" w14:textId="77777777" w:rsidR="00A536F1" w:rsidRPr="00A536F1" w:rsidRDefault="00A536F1" w:rsidP="00C707AD">
            <w:pPr>
              <w:pStyle w:val="TableParagraph"/>
              <w:ind w:left="26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Functie</w:t>
            </w:r>
            <w:r w:rsidRPr="00A536F1">
              <w:rPr>
                <w:rFonts w:asciiTheme="majorHAnsi" w:hAnsiTheme="majorHAnsi"/>
                <w:spacing w:val="-9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pacing w:val="-2"/>
                <w:sz w:val="19"/>
              </w:rPr>
              <w:t>ondertekenaar</w:t>
            </w:r>
          </w:p>
        </w:tc>
        <w:tc>
          <w:tcPr>
            <w:tcW w:w="5689" w:type="dxa"/>
          </w:tcPr>
          <w:p w14:paraId="17D92ED1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7911AE38" w14:textId="77777777" w:rsidTr="00C707AD">
        <w:trPr>
          <w:trHeight w:val="1024"/>
        </w:trPr>
        <w:tc>
          <w:tcPr>
            <w:tcW w:w="2835" w:type="dxa"/>
            <w:shd w:val="clear" w:color="auto" w:fill="E6E6E6"/>
          </w:tcPr>
          <w:p w14:paraId="690AA548" w14:textId="77777777" w:rsidR="00A536F1" w:rsidRPr="00A536F1" w:rsidRDefault="00A536F1" w:rsidP="00C707AD">
            <w:pPr>
              <w:pStyle w:val="TableParagraph"/>
              <w:spacing w:before="147"/>
              <w:rPr>
                <w:rFonts w:asciiTheme="majorHAnsi" w:hAnsiTheme="majorHAnsi"/>
                <w:sz w:val="19"/>
              </w:rPr>
            </w:pPr>
          </w:p>
          <w:p w14:paraId="5873A58E" w14:textId="77777777" w:rsidR="00A536F1" w:rsidRPr="00A536F1" w:rsidRDefault="00A536F1" w:rsidP="00C707AD">
            <w:pPr>
              <w:pStyle w:val="TableParagraph"/>
              <w:ind w:left="26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pacing w:val="-2"/>
                <w:sz w:val="19"/>
              </w:rPr>
              <w:t>Handtekening</w:t>
            </w:r>
          </w:p>
        </w:tc>
        <w:tc>
          <w:tcPr>
            <w:tcW w:w="5689" w:type="dxa"/>
          </w:tcPr>
          <w:p w14:paraId="67A326BA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536F1" w:rsidRPr="00A536F1" w14:paraId="6832E38F" w14:textId="77777777" w:rsidTr="00C707AD">
        <w:trPr>
          <w:trHeight w:val="614"/>
        </w:trPr>
        <w:tc>
          <w:tcPr>
            <w:tcW w:w="2835" w:type="dxa"/>
            <w:shd w:val="clear" w:color="auto" w:fill="E6E6E6"/>
          </w:tcPr>
          <w:p w14:paraId="365595D4" w14:textId="77777777" w:rsidR="00A536F1" w:rsidRPr="00A536F1" w:rsidRDefault="00A536F1" w:rsidP="00C707AD">
            <w:pPr>
              <w:pStyle w:val="TableParagraph"/>
              <w:spacing w:before="73"/>
              <w:rPr>
                <w:rFonts w:asciiTheme="majorHAnsi" w:hAnsiTheme="majorHAnsi"/>
                <w:sz w:val="19"/>
              </w:rPr>
            </w:pPr>
          </w:p>
          <w:p w14:paraId="0C61A6AF" w14:textId="77777777" w:rsidR="00A536F1" w:rsidRPr="00A536F1" w:rsidRDefault="00A536F1" w:rsidP="00C707AD">
            <w:pPr>
              <w:pStyle w:val="TableParagraph"/>
              <w:ind w:left="26"/>
              <w:rPr>
                <w:rFonts w:asciiTheme="majorHAnsi" w:hAnsiTheme="majorHAnsi"/>
                <w:sz w:val="19"/>
              </w:rPr>
            </w:pPr>
            <w:r w:rsidRPr="00A536F1">
              <w:rPr>
                <w:rFonts w:asciiTheme="majorHAnsi" w:hAnsiTheme="majorHAnsi"/>
                <w:sz w:val="19"/>
              </w:rPr>
              <w:t>Plaats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z w:val="19"/>
              </w:rPr>
              <w:t>en</w:t>
            </w:r>
            <w:r w:rsidRPr="00A536F1">
              <w:rPr>
                <w:rFonts w:asciiTheme="majorHAnsi" w:hAnsiTheme="majorHAnsi"/>
                <w:spacing w:val="-6"/>
                <w:sz w:val="19"/>
              </w:rPr>
              <w:t xml:space="preserve"> </w:t>
            </w:r>
            <w:r w:rsidRPr="00A536F1">
              <w:rPr>
                <w:rFonts w:asciiTheme="majorHAnsi" w:hAnsiTheme="majorHAnsi"/>
                <w:spacing w:val="-2"/>
                <w:sz w:val="19"/>
              </w:rPr>
              <w:t>datum</w:t>
            </w:r>
          </w:p>
        </w:tc>
        <w:tc>
          <w:tcPr>
            <w:tcW w:w="5689" w:type="dxa"/>
          </w:tcPr>
          <w:p w14:paraId="194431B0" w14:textId="77777777" w:rsidR="00A536F1" w:rsidRPr="00A536F1" w:rsidRDefault="00A536F1" w:rsidP="00C707A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0350CEC1" w14:textId="77777777" w:rsidR="00A536F1" w:rsidRPr="00A536F1" w:rsidRDefault="00A536F1" w:rsidP="00A536F1">
      <w:pPr>
        <w:rPr>
          <w:rFonts w:asciiTheme="majorHAnsi" w:hAnsiTheme="majorHAnsi"/>
        </w:rPr>
      </w:pPr>
    </w:p>
    <w:p w14:paraId="6A6182A6" w14:textId="77777777" w:rsidR="0002370E" w:rsidRPr="00A536F1" w:rsidRDefault="0002370E" w:rsidP="00E40E43">
      <w:pPr>
        <w:spacing w:after="200" w:line="276" w:lineRule="auto"/>
        <w:rPr>
          <w:rFonts w:asciiTheme="majorHAnsi" w:hAnsiTheme="majorHAnsi"/>
          <w:b/>
          <w:i/>
          <w:sz w:val="20"/>
          <w:szCs w:val="20"/>
          <w:u w:val="single"/>
        </w:rPr>
      </w:pPr>
    </w:p>
    <w:sectPr w:rsidR="0002370E" w:rsidRPr="00A53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57D9" w14:textId="77777777" w:rsidR="00A536F1" w:rsidRDefault="00A536F1" w:rsidP="00A536F1">
      <w:pPr>
        <w:spacing w:line="240" w:lineRule="auto"/>
      </w:pPr>
      <w:r>
        <w:separator/>
      </w:r>
    </w:p>
  </w:endnote>
  <w:endnote w:type="continuationSeparator" w:id="0">
    <w:p w14:paraId="623243DC" w14:textId="77777777" w:rsidR="00A536F1" w:rsidRDefault="00A536F1" w:rsidP="00A53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TLCaspariS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97BC" w14:textId="77777777" w:rsidR="00A536F1" w:rsidRDefault="00A536F1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0B9598" wp14:editId="0D76B8FF">
              <wp:simplePos x="0" y="0"/>
              <wp:positionH relativeFrom="page">
                <wp:posOffset>6981443</wp:posOffset>
              </wp:positionH>
              <wp:positionV relativeFrom="page">
                <wp:posOffset>10215719</wp:posOffset>
              </wp:positionV>
              <wp:extent cx="212090" cy="141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86182" w14:textId="77777777" w:rsidR="00A536F1" w:rsidRDefault="00A536F1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B95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7pt;margin-top:804.4pt;width:16.7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" filled="f" stroked="f">
              <v:textbox inset="0,0,0,0">
                <w:txbxContent>
                  <w:p w14:paraId="4E186182" w14:textId="77777777" w:rsidR="00A536F1" w:rsidRDefault="00A536F1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8296" w14:textId="77777777" w:rsidR="00A536F1" w:rsidRDefault="00A536F1" w:rsidP="00A536F1">
      <w:pPr>
        <w:spacing w:line="240" w:lineRule="auto"/>
      </w:pPr>
      <w:r>
        <w:separator/>
      </w:r>
    </w:p>
  </w:footnote>
  <w:footnote w:type="continuationSeparator" w:id="0">
    <w:p w14:paraId="13486E95" w14:textId="77777777" w:rsidR="00A536F1" w:rsidRDefault="00A536F1" w:rsidP="00A53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448E1"/>
    <w:multiLevelType w:val="hybridMultilevel"/>
    <w:tmpl w:val="910E68EA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A7FB0"/>
    <w:multiLevelType w:val="hybridMultilevel"/>
    <w:tmpl w:val="AC048FAE"/>
    <w:lvl w:ilvl="0" w:tplc="AC0A9EB0">
      <w:start w:val="1"/>
      <w:numFmt w:val="lowerLetter"/>
      <w:lvlText w:val="%1."/>
      <w:lvlJc w:val="left"/>
      <w:pPr>
        <w:ind w:left="858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19"/>
        <w:szCs w:val="19"/>
        <w:lang w:val="nl-NL" w:eastAsia="en-US" w:bidi="ar-SA"/>
      </w:rPr>
    </w:lvl>
    <w:lvl w:ilvl="1" w:tplc="61E65182">
      <w:numFmt w:val="bullet"/>
      <w:lvlText w:val="•"/>
      <w:lvlJc w:val="left"/>
      <w:pPr>
        <w:ind w:left="1706" w:hanging="360"/>
      </w:pPr>
      <w:rPr>
        <w:rFonts w:hint="default"/>
        <w:lang w:val="nl-NL" w:eastAsia="en-US" w:bidi="ar-SA"/>
      </w:rPr>
    </w:lvl>
    <w:lvl w:ilvl="2" w:tplc="76541664">
      <w:numFmt w:val="bullet"/>
      <w:lvlText w:val="•"/>
      <w:lvlJc w:val="left"/>
      <w:pPr>
        <w:ind w:left="2553" w:hanging="360"/>
      </w:pPr>
      <w:rPr>
        <w:rFonts w:hint="default"/>
        <w:lang w:val="nl-NL" w:eastAsia="en-US" w:bidi="ar-SA"/>
      </w:rPr>
    </w:lvl>
    <w:lvl w:ilvl="3" w:tplc="664CD190">
      <w:numFmt w:val="bullet"/>
      <w:lvlText w:val="•"/>
      <w:lvlJc w:val="left"/>
      <w:pPr>
        <w:ind w:left="3399" w:hanging="360"/>
      </w:pPr>
      <w:rPr>
        <w:rFonts w:hint="default"/>
        <w:lang w:val="nl-NL" w:eastAsia="en-US" w:bidi="ar-SA"/>
      </w:rPr>
    </w:lvl>
    <w:lvl w:ilvl="4" w:tplc="422A9508">
      <w:numFmt w:val="bullet"/>
      <w:lvlText w:val="•"/>
      <w:lvlJc w:val="left"/>
      <w:pPr>
        <w:ind w:left="4246" w:hanging="360"/>
      </w:pPr>
      <w:rPr>
        <w:rFonts w:hint="default"/>
        <w:lang w:val="nl-NL" w:eastAsia="en-US" w:bidi="ar-SA"/>
      </w:rPr>
    </w:lvl>
    <w:lvl w:ilvl="5" w:tplc="D5744968">
      <w:numFmt w:val="bullet"/>
      <w:lvlText w:val="•"/>
      <w:lvlJc w:val="left"/>
      <w:pPr>
        <w:ind w:left="5093" w:hanging="360"/>
      </w:pPr>
      <w:rPr>
        <w:rFonts w:hint="default"/>
        <w:lang w:val="nl-NL" w:eastAsia="en-US" w:bidi="ar-SA"/>
      </w:rPr>
    </w:lvl>
    <w:lvl w:ilvl="6" w:tplc="B0986210">
      <w:numFmt w:val="bullet"/>
      <w:lvlText w:val="•"/>
      <w:lvlJc w:val="left"/>
      <w:pPr>
        <w:ind w:left="5939" w:hanging="360"/>
      </w:pPr>
      <w:rPr>
        <w:rFonts w:hint="default"/>
        <w:lang w:val="nl-NL" w:eastAsia="en-US" w:bidi="ar-SA"/>
      </w:rPr>
    </w:lvl>
    <w:lvl w:ilvl="7" w:tplc="7E4214D0">
      <w:numFmt w:val="bullet"/>
      <w:lvlText w:val="•"/>
      <w:lvlJc w:val="left"/>
      <w:pPr>
        <w:ind w:left="6786" w:hanging="360"/>
      </w:pPr>
      <w:rPr>
        <w:rFonts w:hint="default"/>
        <w:lang w:val="nl-NL" w:eastAsia="en-US" w:bidi="ar-SA"/>
      </w:rPr>
    </w:lvl>
    <w:lvl w:ilvl="8" w:tplc="D2883896">
      <w:numFmt w:val="bullet"/>
      <w:lvlText w:val="•"/>
      <w:lvlJc w:val="left"/>
      <w:pPr>
        <w:ind w:left="7633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6B4393"/>
    <w:multiLevelType w:val="multilevel"/>
    <w:tmpl w:val="265C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6482036">
    <w:abstractNumId w:val="6"/>
  </w:num>
  <w:num w:numId="2" w16cid:durableId="1024526228">
    <w:abstractNumId w:val="1"/>
  </w:num>
  <w:num w:numId="3" w16cid:durableId="1311638555">
    <w:abstractNumId w:val="0"/>
  </w:num>
  <w:num w:numId="4" w16cid:durableId="531190534">
    <w:abstractNumId w:val="2"/>
  </w:num>
  <w:num w:numId="5" w16cid:durableId="838733618">
    <w:abstractNumId w:val="5"/>
  </w:num>
  <w:num w:numId="6" w16cid:durableId="1979799135">
    <w:abstractNumId w:val="3"/>
  </w:num>
  <w:num w:numId="7" w16cid:durableId="23621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90"/>
    <w:rsid w:val="0002370E"/>
    <w:rsid w:val="00332E76"/>
    <w:rsid w:val="004615BF"/>
    <w:rsid w:val="00521D4B"/>
    <w:rsid w:val="005E1783"/>
    <w:rsid w:val="005E2E15"/>
    <w:rsid w:val="005E67F7"/>
    <w:rsid w:val="00895099"/>
    <w:rsid w:val="008E2215"/>
    <w:rsid w:val="00A536F1"/>
    <w:rsid w:val="00AF6244"/>
    <w:rsid w:val="00DA0763"/>
    <w:rsid w:val="00E40E43"/>
    <w:rsid w:val="00E814F3"/>
    <w:rsid w:val="00F30990"/>
    <w:rsid w:val="00F81CD8"/>
    <w:rsid w:val="00F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EE5"/>
  <w15:chartTrackingRefBased/>
  <w15:docId w15:val="{6B2E4215-0E66-4E23-A425-FC74F2D9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0990"/>
    <w:pPr>
      <w:spacing w:after="0" w:line="288" w:lineRule="auto"/>
    </w:pPr>
    <w:rPr>
      <w:rFonts w:ascii="Arial" w:hAnsi="Arial" w:cs="Arial"/>
      <w:kern w:val="0"/>
      <w:sz w:val="18"/>
      <w:szCs w:val="18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3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3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0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0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09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09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09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09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9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rsid w:val="00F309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0990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0990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0990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099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0990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099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0990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3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099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099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F3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099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1"/>
    <w:qFormat/>
    <w:rsid w:val="00F309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09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0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0990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3099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F3099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30990"/>
    <w:pPr>
      <w:spacing w:after="0" w:line="240" w:lineRule="auto"/>
    </w:pPr>
    <w:rPr>
      <w:rFonts w:ascii="Arial" w:eastAsia="Times New Roman" w:hAnsi="Arial" w:cs="Times New Roman"/>
      <w:kern w:val="0"/>
      <w:sz w:val="19"/>
      <w:lang w:val="nl-NL"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30990"/>
    <w:rPr>
      <w:rFonts w:ascii="Arial" w:eastAsia="Times New Roman" w:hAnsi="Arial" w:cs="Times New Roman"/>
      <w:kern w:val="0"/>
      <w:sz w:val="19"/>
      <w:lang w:val="nl-NL" w:eastAsia="nl-N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536F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A536F1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sz w:val="19"/>
      <w:szCs w:val="19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536F1"/>
    <w:rPr>
      <w:rFonts w:ascii="Georgia" w:eastAsia="Georgia" w:hAnsi="Georgia" w:cs="Georgia"/>
      <w:kern w:val="0"/>
      <w:sz w:val="19"/>
      <w:szCs w:val="19"/>
      <w:lang w:val="nl-NL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A536F1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A536F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6F1"/>
    <w:rPr>
      <w:rFonts w:ascii="Arial" w:hAnsi="Arial" w:cs="Arial"/>
      <w:kern w:val="0"/>
      <w:sz w:val="18"/>
      <w:szCs w:val="18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536F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6F1"/>
    <w:rPr>
      <w:rFonts w:ascii="Arial" w:hAnsi="Arial" w:cs="Arial"/>
      <w:kern w:val="0"/>
      <w:sz w:val="18"/>
      <w:szCs w:val="18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OJ%3AL%3A2022%3A111%3A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EA (ink)</dc:creator>
  <cp:keywords/>
  <dc:description/>
  <cp:lastModifiedBy>Nobbe, EA (ink)</cp:lastModifiedBy>
  <cp:revision>2</cp:revision>
  <cp:lastPrinted>2026-03-20T09:32:00Z</cp:lastPrinted>
  <dcterms:created xsi:type="dcterms:W3CDTF">2026-03-24T15:43:00Z</dcterms:created>
  <dcterms:modified xsi:type="dcterms:W3CDTF">2026-03-24T15:43:00Z</dcterms:modified>
</cp:coreProperties>
</file>