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5A6A6" w14:textId="29DE6003" w:rsidR="003E2B70" w:rsidRPr="00847230" w:rsidRDefault="003E2B70" w:rsidP="00240CCF">
      <w:pPr>
        <w:jc w:val="center"/>
        <w:rPr>
          <w:rFonts w:ascii="Poppins" w:hAnsi="Poppins" w:cs="Poppins"/>
          <w:b/>
          <w:szCs w:val="20"/>
        </w:rPr>
      </w:pPr>
      <w:r w:rsidRPr="00847230">
        <w:rPr>
          <w:rFonts w:ascii="Poppins" w:hAnsi="Poppins" w:cs="Poppins"/>
          <w:b/>
          <w:szCs w:val="20"/>
        </w:rPr>
        <w:t xml:space="preserve">EISEN </w:t>
      </w:r>
      <w:r w:rsidR="00CA7987" w:rsidRPr="00847230">
        <w:rPr>
          <w:rFonts w:ascii="Poppins" w:hAnsi="Poppins" w:cs="Poppins"/>
          <w:b/>
          <w:szCs w:val="20"/>
        </w:rPr>
        <w:t>Medisch verbruiksmateriaal</w:t>
      </w:r>
    </w:p>
    <w:p w14:paraId="7CC7128E" w14:textId="77777777" w:rsidR="003E2B70" w:rsidRPr="00847230" w:rsidRDefault="003E2B70" w:rsidP="00240CCF">
      <w:pPr>
        <w:rPr>
          <w:rFonts w:ascii="Poppins" w:hAnsi="Poppins" w:cs="Poppins"/>
          <w:szCs w:val="20"/>
        </w:rPr>
      </w:pPr>
    </w:p>
    <w:p w14:paraId="7C1FD322" w14:textId="77777777" w:rsidR="003E2B70" w:rsidRPr="00847230" w:rsidRDefault="003E2B70" w:rsidP="00240CCF">
      <w:pPr>
        <w:rPr>
          <w:rFonts w:ascii="Poppins" w:hAnsi="Poppins" w:cs="Poppins"/>
          <w:szCs w:val="20"/>
        </w:rPr>
      </w:pPr>
    </w:p>
    <w:p w14:paraId="6BF3C1CD" w14:textId="519C4D6A" w:rsidR="000D4690" w:rsidRPr="00847230" w:rsidRDefault="000D4690" w:rsidP="000D4690">
      <w:pPr>
        <w:rPr>
          <w:rFonts w:ascii="Poppins" w:hAnsi="Poppins" w:cs="Poppins"/>
          <w:szCs w:val="20"/>
        </w:rPr>
      </w:pPr>
      <w:r w:rsidRPr="00847230">
        <w:rPr>
          <w:rFonts w:ascii="Poppins" w:hAnsi="Poppins" w:cs="Poppins"/>
          <w:szCs w:val="20"/>
        </w:rPr>
        <w:t xml:space="preserve">Bijlage </w:t>
      </w:r>
      <w:r w:rsidR="00206ED4" w:rsidRPr="00847230">
        <w:rPr>
          <w:rFonts w:ascii="Poppins" w:hAnsi="Poppins" w:cs="Poppins"/>
          <w:szCs w:val="20"/>
        </w:rPr>
        <w:t>4</w:t>
      </w:r>
      <w:r w:rsidRPr="00847230">
        <w:rPr>
          <w:rFonts w:ascii="Poppins" w:hAnsi="Poppins" w:cs="Poppins"/>
          <w:szCs w:val="20"/>
        </w:rPr>
        <w:t xml:space="preserve"> bij het Beschrijvend document voor de Europese aanbesteding </w:t>
      </w:r>
      <w:r w:rsidR="00CA7987" w:rsidRPr="00847230">
        <w:rPr>
          <w:rFonts w:ascii="Poppins" w:hAnsi="Poppins" w:cs="Poppins"/>
          <w:szCs w:val="20"/>
        </w:rPr>
        <w:t xml:space="preserve">medisch verbruiksmateriaal </w:t>
      </w:r>
      <w:r w:rsidRPr="00847230">
        <w:rPr>
          <w:rFonts w:ascii="Poppins" w:hAnsi="Poppins" w:cs="Poppins"/>
          <w:szCs w:val="20"/>
        </w:rPr>
        <w:t xml:space="preserve">van Hogeschool Rotterdam met referentienummer </w:t>
      </w:r>
      <w:r w:rsidR="00206ED4" w:rsidRPr="00847230">
        <w:rPr>
          <w:rFonts w:ascii="Poppins" w:hAnsi="Poppins" w:cs="Poppins"/>
          <w:szCs w:val="20"/>
        </w:rPr>
        <w:t>2025/026/IVG.</w:t>
      </w:r>
    </w:p>
    <w:p w14:paraId="015EB875" w14:textId="77777777" w:rsidR="003E2B70" w:rsidRPr="00847230" w:rsidRDefault="003E2B70" w:rsidP="00240CCF">
      <w:pPr>
        <w:pStyle w:val="Kop1"/>
        <w:spacing w:after="0"/>
        <w:rPr>
          <w:rFonts w:ascii="Poppins" w:hAnsi="Poppins" w:cs="Poppins"/>
          <w:sz w:val="20"/>
          <w:szCs w:val="20"/>
        </w:rPr>
      </w:pPr>
      <w:r w:rsidRPr="00847230">
        <w:rPr>
          <w:rFonts w:ascii="Poppins" w:hAnsi="Poppins" w:cs="Poppins"/>
          <w:sz w:val="20"/>
          <w:szCs w:val="20"/>
        </w:rPr>
        <w:lastRenderedPageBreak/>
        <w:t>Inleiding</w:t>
      </w:r>
    </w:p>
    <w:p w14:paraId="29D71208" w14:textId="77777777" w:rsidR="00D814B5" w:rsidRPr="00847230" w:rsidRDefault="00D814B5" w:rsidP="00D814B5">
      <w:pPr>
        <w:rPr>
          <w:rFonts w:ascii="Poppins" w:hAnsi="Poppins" w:cs="Poppins"/>
          <w:szCs w:val="20"/>
        </w:rPr>
      </w:pPr>
    </w:p>
    <w:p w14:paraId="3ADB9938" w14:textId="66C0E162" w:rsidR="003133A1" w:rsidRPr="00847230" w:rsidRDefault="003133A1" w:rsidP="003133A1">
      <w:pPr>
        <w:rPr>
          <w:rFonts w:ascii="Poppins" w:hAnsi="Poppins" w:cs="Poppins"/>
          <w:szCs w:val="20"/>
        </w:rPr>
      </w:pPr>
      <w:r w:rsidRPr="00847230">
        <w:rPr>
          <w:rFonts w:ascii="Poppins" w:hAnsi="Poppins" w:cs="Poppins"/>
          <w:szCs w:val="20"/>
        </w:rPr>
        <w:t xml:space="preserve">Dit document betreft een overzicht van de, door Hogeschool Rotterdam, gestelde eisen ten aanzien van de aanbesteding </w:t>
      </w:r>
      <w:r w:rsidR="00CA7987" w:rsidRPr="00847230">
        <w:rPr>
          <w:rFonts w:ascii="Poppins" w:hAnsi="Poppins" w:cs="Poppins"/>
          <w:szCs w:val="20"/>
        </w:rPr>
        <w:t>medisch verbruiksmateriaal.</w:t>
      </w:r>
    </w:p>
    <w:p w14:paraId="1591D64C" w14:textId="77777777" w:rsidR="003133A1" w:rsidRPr="00847230" w:rsidRDefault="003133A1" w:rsidP="003133A1">
      <w:pPr>
        <w:pStyle w:val="Kop2"/>
        <w:rPr>
          <w:rFonts w:ascii="Poppins" w:hAnsi="Poppins" w:cs="Poppins"/>
          <w:sz w:val="20"/>
        </w:rPr>
      </w:pPr>
      <w:r w:rsidRPr="00847230">
        <w:rPr>
          <w:rFonts w:ascii="Poppins" w:hAnsi="Poppins" w:cs="Poppins"/>
          <w:sz w:val="20"/>
        </w:rPr>
        <w:t>Spelregels</w:t>
      </w:r>
    </w:p>
    <w:p w14:paraId="16D6CE6B" w14:textId="77777777" w:rsidR="003133A1" w:rsidRPr="00847230" w:rsidRDefault="003133A1" w:rsidP="003133A1">
      <w:pPr>
        <w:rPr>
          <w:rFonts w:ascii="Poppins" w:hAnsi="Poppins" w:cs="Poppins"/>
          <w:szCs w:val="20"/>
        </w:rPr>
      </w:pPr>
      <w:r w:rsidRPr="00847230">
        <w:rPr>
          <w:rFonts w:ascii="Poppins" w:hAnsi="Poppins" w:cs="Poppins"/>
          <w:szCs w:val="20"/>
        </w:rPr>
        <w:t>Dit document beschrijft de eisen waaraan Inschrijvers product en/of dienst moet voldoen. Het zijn ‘knock-outeisen’: als uw organisatie niet kan voldoen aan de genoemde eisen, wordt uw Inschrijving niet verder in behandeling genomen.</w:t>
      </w:r>
    </w:p>
    <w:p w14:paraId="49B9AA2C" w14:textId="77777777" w:rsidR="003133A1" w:rsidRPr="00847230" w:rsidRDefault="003133A1" w:rsidP="003133A1">
      <w:pPr>
        <w:pStyle w:val="Kop2"/>
        <w:rPr>
          <w:rFonts w:ascii="Poppins" w:hAnsi="Poppins" w:cs="Poppins"/>
          <w:sz w:val="20"/>
        </w:rPr>
      </w:pPr>
      <w:r w:rsidRPr="00847230">
        <w:rPr>
          <w:rFonts w:ascii="Poppins" w:hAnsi="Poppins" w:cs="Poppins"/>
          <w:sz w:val="20"/>
        </w:rPr>
        <w:t>Invulinstructie</w:t>
      </w:r>
    </w:p>
    <w:p w14:paraId="72C248E0" w14:textId="77777777" w:rsidR="003133A1" w:rsidRPr="00847230" w:rsidRDefault="003133A1" w:rsidP="003133A1">
      <w:pPr>
        <w:rPr>
          <w:rFonts w:ascii="Poppins" w:hAnsi="Poppins" w:cs="Poppins"/>
          <w:szCs w:val="20"/>
        </w:rPr>
      </w:pPr>
      <w:r w:rsidRPr="00847230">
        <w:rPr>
          <w:rFonts w:ascii="Poppins" w:hAnsi="Poppins" w:cs="Poppins"/>
          <w:szCs w:val="20"/>
        </w:rPr>
        <w:t>In het geval Inschrijvers product en/of dienst aan een eis voldoet, dient u dit te bevestigen door “Ja” in te vullen in de derde kolom van iedere tabel. Voldoet Inschrijvers product en/of dienst niet, vult u dan ‘Nee’ in. Zodra de lijst volledig is ingevuld, ondertekent u de lijst en voegt u deze toe aan uw Inschrijving.</w:t>
      </w:r>
    </w:p>
    <w:p w14:paraId="2272B2FC" w14:textId="77777777" w:rsidR="003E2B70" w:rsidRPr="00847230" w:rsidRDefault="003E2B70" w:rsidP="00240CCF">
      <w:pPr>
        <w:pStyle w:val="Kop1"/>
        <w:spacing w:after="0"/>
        <w:rPr>
          <w:rFonts w:ascii="Poppins" w:hAnsi="Poppins" w:cs="Poppins"/>
          <w:sz w:val="20"/>
          <w:szCs w:val="20"/>
        </w:rPr>
      </w:pPr>
      <w:r w:rsidRPr="00847230">
        <w:rPr>
          <w:rFonts w:ascii="Poppins" w:hAnsi="Poppins" w:cs="Poppins"/>
          <w:sz w:val="20"/>
          <w:szCs w:val="20"/>
        </w:rPr>
        <w:lastRenderedPageBreak/>
        <w:t>Eisen</w:t>
      </w:r>
    </w:p>
    <w:p w14:paraId="25493FE5" w14:textId="77777777" w:rsidR="00D814B5" w:rsidRPr="00847230" w:rsidRDefault="00D814B5" w:rsidP="00D814B5">
      <w:pPr>
        <w:rPr>
          <w:rFonts w:ascii="Poppins" w:hAnsi="Poppins" w:cs="Poppins"/>
          <w:szCs w:val="20"/>
        </w:rPr>
      </w:pPr>
    </w:p>
    <w:p w14:paraId="0624FF93" w14:textId="49EDFAD0" w:rsidR="00B90B65" w:rsidRPr="00847230" w:rsidRDefault="00B90B65" w:rsidP="00B90B65">
      <w:pPr>
        <w:rPr>
          <w:rFonts w:ascii="Poppins" w:hAnsi="Poppins" w:cs="Poppins"/>
          <w:b/>
          <w:szCs w:val="20"/>
        </w:rPr>
      </w:pPr>
      <w:r w:rsidRPr="00847230">
        <w:rPr>
          <w:rFonts w:ascii="Poppins" w:hAnsi="Poppins" w:cs="Poppins"/>
          <w:szCs w:val="20"/>
        </w:rPr>
        <w:t>Hieronder vindt u het overzicht van de eisen</w:t>
      </w:r>
    </w:p>
    <w:p w14:paraId="546D5389" w14:textId="77777777" w:rsidR="00DC6443" w:rsidRPr="00847230" w:rsidRDefault="00DC6443" w:rsidP="00B90B65">
      <w:pPr>
        <w:rPr>
          <w:rFonts w:ascii="Poppins" w:hAnsi="Poppins" w:cs="Poppins"/>
          <w:b/>
          <w:szCs w:val="20"/>
        </w:rPr>
      </w:pPr>
    </w:p>
    <w:p w14:paraId="6792B72C" w14:textId="77777777" w:rsidR="00DC6443" w:rsidRPr="00847230" w:rsidRDefault="00DC6443" w:rsidP="00B90B65">
      <w:pPr>
        <w:rPr>
          <w:rFonts w:ascii="Poppins" w:hAnsi="Poppins" w:cs="Poppins"/>
          <w:b/>
          <w:szCs w:val="20"/>
        </w:rPr>
      </w:pPr>
    </w:p>
    <w:p w14:paraId="028A0780" w14:textId="77777777" w:rsidR="003E2B70" w:rsidRPr="00847230" w:rsidRDefault="00F6061F" w:rsidP="00240CCF">
      <w:pPr>
        <w:pStyle w:val="Kop2"/>
        <w:spacing w:before="0"/>
        <w:ind w:left="851"/>
        <w:rPr>
          <w:rFonts w:ascii="Poppins" w:hAnsi="Poppins" w:cs="Poppins"/>
          <w:color w:val="auto"/>
          <w:sz w:val="20"/>
        </w:rPr>
      </w:pPr>
      <w:bookmarkStart w:id="0" w:name="_Toc466558961"/>
      <w:bookmarkStart w:id="1" w:name="_Toc444089887"/>
      <w:r w:rsidRPr="00847230">
        <w:rPr>
          <w:rFonts w:ascii="Poppins" w:hAnsi="Poppins" w:cs="Poppins"/>
          <w:color w:val="auto"/>
          <w:sz w:val="20"/>
        </w:rPr>
        <w:t xml:space="preserve">Algemene eisen </w:t>
      </w:r>
    </w:p>
    <w:p w14:paraId="044E7E4A" w14:textId="77777777" w:rsidR="003E2B70" w:rsidRPr="00847230" w:rsidRDefault="003E2B70" w:rsidP="00240CCF">
      <w:pPr>
        <w:rPr>
          <w:rFonts w:ascii="Poppins" w:hAnsi="Poppins" w:cs="Poppins"/>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830"/>
        <w:gridCol w:w="7397"/>
        <w:gridCol w:w="834"/>
      </w:tblGrid>
      <w:tr w:rsidR="003E2B70" w:rsidRPr="00847230" w14:paraId="6A3D4E48" w14:textId="77777777" w:rsidTr="066D9FDD">
        <w:trPr>
          <w:trHeight w:val="547"/>
        </w:trPr>
        <w:tc>
          <w:tcPr>
            <w:tcW w:w="458" w:type="pct"/>
            <w:tcBorders>
              <w:top w:val="single" w:sz="4" w:space="0" w:color="auto"/>
              <w:left w:val="single" w:sz="4" w:space="0" w:color="auto"/>
              <w:bottom w:val="single" w:sz="4" w:space="0" w:color="auto"/>
              <w:right w:val="single" w:sz="4" w:space="0" w:color="auto"/>
            </w:tcBorders>
            <w:shd w:val="clear" w:color="auto" w:fill="C00000"/>
            <w:noWrap/>
          </w:tcPr>
          <w:p w14:paraId="524F869F" w14:textId="77777777" w:rsidR="003E2B70" w:rsidRPr="00847230" w:rsidRDefault="003E2B70" w:rsidP="00240CCF">
            <w:pPr>
              <w:rPr>
                <w:rFonts w:ascii="Poppins" w:hAnsi="Poppins" w:cs="Poppins"/>
                <w:b/>
                <w:szCs w:val="20"/>
                <w:lang w:eastAsia="en-US"/>
              </w:rPr>
            </w:pPr>
          </w:p>
        </w:tc>
        <w:tc>
          <w:tcPr>
            <w:tcW w:w="4082" w:type="pct"/>
            <w:tcBorders>
              <w:top w:val="single" w:sz="4" w:space="0" w:color="auto"/>
              <w:left w:val="single" w:sz="4" w:space="0" w:color="auto"/>
              <w:bottom w:val="single" w:sz="4" w:space="0" w:color="auto"/>
              <w:right w:val="single" w:sz="4" w:space="0" w:color="auto"/>
            </w:tcBorders>
            <w:shd w:val="clear" w:color="auto" w:fill="C00000"/>
            <w:hideMark/>
          </w:tcPr>
          <w:p w14:paraId="4FEC52E6" w14:textId="77777777" w:rsidR="003E2B70" w:rsidRPr="00847230" w:rsidRDefault="003E2B70" w:rsidP="00240CCF">
            <w:pPr>
              <w:rPr>
                <w:rFonts w:ascii="Poppins" w:hAnsi="Poppins" w:cs="Poppins"/>
                <w:b/>
                <w:szCs w:val="20"/>
                <w:lang w:eastAsia="en-US"/>
              </w:rPr>
            </w:pPr>
            <w:r w:rsidRPr="00847230">
              <w:rPr>
                <w:rFonts w:ascii="Poppins" w:hAnsi="Poppins" w:cs="Poppins"/>
                <w:b/>
                <w:szCs w:val="20"/>
                <w:lang w:eastAsia="en-US"/>
              </w:rPr>
              <w:t>Inhoud</w:t>
            </w:r>
          </w:p>
        </w:tc>
        <w:tc>
          <w:tcPr>
            <w:tcW w:w="460" w:type="pct"/>
            <w:tcBorders>
              <w:top w:val="single" w:sz="4" w:space="0" w:color="auto"/>
              <w:left w:val="single" w:sz="4" w:space="0" w:color="auto"/>
              <w:bottom w:val="single" w:sz="4" w:space="0" w:color="auto"/>
              <w:right w:val="single" w:sz="4" w:space="0" w:color="auto"/>
            </w:tcBorders>
            <w:shd w:val="clear" w:color="auto" w:fill="C00000"/>
            <w:hideMark/>
          </w:tcPr>
          <w:p w14:paraId="3835279C" w14:textId="77777777" w:rsidR="003E2B70" w:rsidRPr="00847230" w:rsidRDefault="003E2B70" w:rsidP="00240CCF">
            <w:pPr>
              <w:jc w:val="center"/>
              <w:rPr>
                <w:rFonts w:ascii="Poppins" w:hAnsi="Poppins" w:cs="Poppins"/>
                <w:b/>
                <w:szCs w:val="20"/>
                <w:lang w:eastAsia="en-US"/>
              </w:rPr>
            </w:pPr>
            <w:r w:rsidRPr="00847230">
              <w:rPr>
                <w:rFonts w:ascii="Poppins" w:hAnsi="Poppins" w:cs="Poppins"/>
                <w:b/>
                <w:szCs w:val="20"/>
                <w:lang w:eastAsia="en-US"/>
              </w:rPr>
              <w:t>Ja/Nee</w:t>
            </w:r>
          </w:p>
        </w:tc>
      </w:tr>
      <w:tr w:rsidR="003E2B70" w:rsidRPr="00847230" w14:paraId="43671742" w14:textId="77777777" w:rsidTr="066D9FDD">
        <w:trPr>
          <w:trHeight w:val="255"/>
        </w:trPr>
        <w:tc>
          <w:tcPr>
            <w:tcW w:w="458" w:type="pct"/>
            <w:tcBorders>
              <w:top w:val="single" w:sz="4" w:space="0" w:color="auto"/>
              <w:left w:val="single" w:sz="4" w:space="0" w:color="auto"/>
              <w:bottom w:val="single" w:sz="4" w:space="0" w:color="auto"/>
              <w:right w:val="single" w:sz="4" w:space="0" w:color="auto"/>
            </w:tcBorders>
            <w:noWrap/>
            <w:hideMark/>
          </w:tcPr>
          <w:p w14:paraId="4CF10C5A" w14:textId="77777777" w:rsidR="003E2B70" w:rsidRPr="00847230" w:rsidRDefault="003E2B70" w:rsidP="00240CCF">
            <w:pPr>
              <w:pStyle w:val="Lijstalinea"/>
              <w:numPr>
                <w:ilvl w:val="0"/>
                <w:numId w:val="2"/>
              </w:numPr>
              <w:rPr>
                <w:rFonts w:ascii="Poppins" w:hAnsi="Poppins" w:cs="Poppins"/>
                <w:b/>
                <w:szCs w:val="20"/>
                <w:lang w:eastAsia="en-US"/>
              </w:rPr>
            </w:pPr>
          </w:p>
        </w:tc>
        <w:tc>
          <w:tcPr>
            <w:tcW w:w="4082" w:type="pct"/>
            <w:tcBorders>
              <w:top w:val="single" w:sz="4" w:space="0" w:color="auto"/>
              <w:left w:val="single" w:sz="4" w:space="0" w:color="auto"/>
              <w:bottom w:val="single" w:sz="4" w:space="0" w:color="auto"/>
              <w:right w:val="single" w:sz="4" w:space="0" w:color="auto"/>
            </w:tcBorders>
          </w:tcPr>
          <w:p w14:paraId="5673BD9F" w14:textId="6B15A31B" w:rsidR="003E2B70" w:rsidRPr="00847230" w:rsidRDefault="00A2581F" w:rsidP="00240CCF">
            <w:pPr>
              <w:rPr>
                <w:rFonts w:ascii="Poppins" w:hAnsi="Poppins" w:cs="Poppins"/>
                <w:szCs w:val="20"/>
                <w:lang w:eastAsia="en-US"/>
              </w:rPr>
            </w:pPr>
            <w:r w:rsidRPr="00847230">
              <w:rPr>
                <w:rFonts w:ascii="Poppins" w:hAnsi="Poppins" w:cs="Poppins"/>
                <w:szCs w:val="20"/>
              </w:rPr>
              <w:t>Inschrijver garandeert de leverbaarheid van de gevraagde artikelen</w:t>
            </w:r>
            <w:r w:rsidR="004043A9" w:rsidRPr="00847230">
              <w:rPr>
                <w:rFonts w:ascii="Poppins" w:hAnsi="Poppins" w:cs="Poppins"/>
                <w:szCs w:val="20"/>
              </w:rPr>
              <w:t>, zie prijzenblad</w:t>
            </w:r>
            <w:r w:rsidRPr="00847230">
              <w:rPr>
                <w:rFonts w:ascii="Poppins" w:hAnsi="Poppins" w:cs="Poppins"/>
                <w:szCs w:val="20"/>
              </w:rPr>
              <w:t xml:space="preserve"> </w:t>
            </w:r>
            <w:r w:rsidR="003E0BFA" w:rsidRPr="00847230">
              <w:rPr>
                <w:rFonts w:ascii="Poppins" w:hAnsi="Poppins" w:cs="Poppins"/>
                <w:szCs w:val="20"/>
              </w:rPr>
              <w:t>(vast assortiment)</w:t>
            </w:r>
            <w:r w:rsidR="004043A9" w:rsidRPr="00847230">
              <w:rPr>
                <w:rFonts w:ascii="Poppins" w:hAnsi="Poppins" w:cs="Poppins"/>
                <w:szCs w:val="20"/>
              </w:rPr>
              <w:t xml:space="preserve">, </w:t>
            </w:r>
            <w:r w:rsidRPr="00847230">
              <w:rPr>
                <w:rFonts w:ascii="Poppins" w:hAnsi="Poppins" w:cs="Poppins"/>
                <w:szCs w:val="20"/>
              </w:rPr>
              <w:t xml:space="preserve">gedurende de looptijd van de Raamovereenkomst. </w:t>
            </w:r>
          </w:p>
        </w:tc>
        <w:tc>
          <w:tcPr>
            <w:tcW w:w="460" w:type="pct"/>
            <w:tcBorders>
              <w:top w:val="single" w:sz="4" w:space="0" w:color="auto"/>
              <w:left w:val="single" w:sz="4" w:space="0" w:color="auto"/>
              <w:bottom w:val="single" w:sz="4" w:space="0" w:color="auto"/>
              <w:right w:val="single" w:sz="4" w:space="0" w:color="auto"/>
            </w:tcBorders>
          </w:tcPr>
          <w:p w14:paraId="313E704D" w14:textId="77777777" w:rsidR="003E2B70" w:rsidRPr="00847230" w:rsidRDefault="003E2B70" w:rsidP="00240CCF">
            <w:pPr>
              <w:rPr>
                <w:rFonts w:ascii="Poppins" w:hAnsi="Poppins" w:cs="Poppins"/>
                <w:szCs w:val="20"/>
                <w:lang w:eastAsia="en-US"/>
              </w:rPr>
            </w:pPr>
          </w:p>
        </w:tc>
      </w:tr>
      <w:tr w:rsidR="00483A17" w:rsidRPr="00847230" w14:paraId="470E86D0" w14:textId="77777777" w:rsidTr="066D9FDD">
        <w:trPr>
          <w:trHeight w:val="255"/>
        </w:trPr>
        <w:tc>
          <w:tcPr>
            <w:tcW w:w="458" w:type="pct"/>
            <w:tcBorders>
              <w:top w:val="single" w:sz="4" w:space="0" w:color="auto"/>
              <w:left w:val="single" w:sz="4" w:space="0" w:color="auto"/>
              <w:bottom w:val="single" w:sz="4" w:space="0" w:color="auto"/>
              <w:right w:val="single" w:sz="4" w:space="0" w:color="auto"/>
            </w:tcBorders>
            <w:noWrap/>
          </w:tcPr>
          <w:p w14:paraId="5A6D15C7" w14:textId="77777777" w:rsidR="00483A17" w:rsidRPr="00847230" w:rsidRDefault="00483A17" w:rsidP="00240CCF">
            <w:pPr>
              <w:pStyle w:val="Lijstalinea"/>
              <w:numPr>
                <w:ilvl w:val="0"/>
                <w:numId w:val="2"/>
              </w:numPr>
              <w:rPr>
                <w:rFonts w:ascii="Poppins" w:hAnsi="Poppins" w:cs="Poppins"/>
                <w:b/>
                <w:szCs w:val="20"/>
                <w:lang w:eastAsia="en-US"/>
              </w:rPr>
            </w:pPr>
          </w:p>
        </w:tc>
        <w:tc>
          <w:tcPr>
            <w:tcW w:w="4082" w:type="pct"/>
            <w:tcBorders>
              <w:top w:val="single" w:sz="4" w:space="0" w:color="auto"/>
              <w:left w:val="single" w:sz="4" w:space="0" w:color="auto"/>
              <w:bottom w:val="single" w:sz="4" w:space="0" w:color="auto"/>
              <w:right w:val="single" w:sz="4" w:space="0" w:color="auto"/>
            </w:tcBorders>
          </w:tcPr>
          <w:p w14:paraId="25E95C0B" w14:textId="75D76C60" w:rsidR="00483A17" w:rsidRPr="00847230" w:rsidRDefault="00AA44BA" w:rsidP="066D9FDD">
            <w:pPr>
              <w:rPr>
                <w:rFonts w:ascii="Poppins" w:hAnsi="Poppins" w:cs="Poppins"/>
                <w:szCs w:val="20"/>
              </w:rPr>
            </w:pPr>
            <w:r w:rsidRPr="00847230">
              <w:rPr>
                <w:rFonts w:ascii="Poppins" w:hAnsi="Poppins" w:cs="Poppins"/>
                <w:szCs w:val="20"/>
              </w:rPr>
              <w:t>Wanneer een bepaald artikel door onvoorziene omstandigheden toch niet leverbaar is, wordt er een technisch en kwalitatief minimaal gelijkwaardig artikel geleverd tegen de afgesproken prijs. Dit gebeur</w:t>
            </w:r>
            <w:r w:rsidR="2E697228" w:rsidRPr="00847230">
              <w:rPr>
                <w:rFonts w:ascii="Poppins" w:hAnsi="Poppins" w:cs="Poppins"/>
                <w:szCs w:val="20"/>
              </w:rPr>
              <w:t xml:space="preserve">t </w:t>
            </w:r>
            <w:r w:rsidRPr="00847230">
              <w:rPr>
                <w:rFonts w:ascii="Poppins" w:hAnsi="Poppins" w:cs="Poppins"/>
                <w:szCs w:val="20"/>
              </w:rPr>
              <w:t>enkel na contact met Hogeschool Rotterdam en het toesturen van een sample van het gelijkwaardige product. Na akkoord van Hogeschool Rotterdam mag dit artikel geleverd worden.</w:t>
            </w:r>
          </w:p>
        </w:tc>
        <w:tc>
          <w:tcPr>
            <w:tcW w:w="460" w:type="pct"/>
            <w:tcBorders>
              <w:top w:val="single" w:sz="4" w:space="0" w:color="auto"/>
              <w:left w:val="single" w:sz="4" w:space="0" w:color="auto"/>
              <w:bottom w:val="single" w:sz="4" w:space="0" w:color="auto"/>
              <w:right w:val="single" w:sz="4" w:space="0" w:color="auto"/>
            </w:tcBorders>
          </w:tcPr>
          <w:p w14:paraId="047CE94B" w14:textId="77777777" w:rsidR="00483A17" w:rsidRPr="00847230" w:rsidRDefault="00483A17" w:rsidP="00240CCF">
            <w:pPr>
              <w:rPr>
                <w:rFonts w:ascii="Poppins" w:hAnsi="Poppins" w:cs="Poppins"/>
                <w:szCs w:val="20"/>
                <w:lang w:eastAsia="en-US"/>
              </w:rPr>
            </w:pPr>
          </w:p>
        </w:tc>
      </w:tr>
      <w:tr w:rsidR="00210382" w:rsidRPr="00847230" w14:paraId="079FBF51" w14:textId="77777777" w:rsidTr="066D9FDD">
        <w:trPr>
          <w:trHeight w:val="255"/>
        </w:trPr>
        <w:tc>
          <w:tcPr>
            <w:tcW w:w="458" w:type="pct"/>
            <w:tcBorders>
              <w:top w:val="single" w:sz="4" w:space="0" w:color="auto"/>
              <w:left w:val="single" w:sz="4" w:space="0" w:color="auto"/>
              <w:bottom w:val="single" w:sz="4" w:space="0" w:color="auto"/>
              <w:right w:val="single" w:sz="4" w:space="0" w:color="auto"/>
            </w:tcBorders>
            <w:noWrap/>
          </w:tcPr>
          <w:p w14:paraId="564F4FB2" w14:textId="77777777" w:rsidR="00210382" w:rsidRPr="00847230" w:rsidRDefault="00210382" w:rsidP="00240CCF">
            <w:pPr>
              <w:pStyle w:val="Lijstalinea"/>
              <w:numPr>
                <w:ilvl w:val="0"/>
                <w:numId w:val="2"/>
              </w:numPr>
              <w:rPr>
                <w:rFonts w:ascii="Poppins" w:hAnsi="Poppins" w:cs="Poppins"/>
                <w:b/>
                <w:szCs w:val="20"/>
                <w:lang w:eastAsia="en-US"/>
              </w:rPr>
            </w:pPr>
          </w:p>
        </w:tc>
        <w:tc>
          <w:tcPr>
            <w:tcW w:w="4082" w:type="pct"/>
            <w:tcBorders>
              <w:top w:val="single" w:sz="4" w:space="0" w:color="auto"/>
              <w:left w:val="single" w:sz="4" w:space="0" w:color="auto"/>
              <w:bottom w:val="single" w:sz="4" w:space="0" w:color="auto"/>
              <w:right w:val="single" w:sz="4" w:space="0" w:color="auto"/>
            </w:tcBorders>
          </w:tcPr>
          <w:p w14:paraId="3BB131DC" w14:textId="7FDD21F8" w:rsidR="00210382" w:rsidRPr="00847230" w:rsidRDefault="00210382" w:rsidP="066D9FDD">
            <w:pPr>
              <w:rPr>
                <w:rFonts w:ascii="Poppins" w:hAnsi="Poppins" w:cs="Poppins"/>
                <w:szCs w:val="20"/>
              </w:rPr>
            </w:pPr>
            <w:r>
              <w:rPr>
                <w:rFonts w:ascii="Poppins" w:hAnsi="Poppins" w:cs="Poppins"/>
                <w:szCs w:val="20"/>
              </w:rPr>
              <w:t>Aangeboden artikelen voldoen aan de Europese wet- en regelgeving.</w:t>
            </w:r>
          </w:p>
        </w:tc>
        <w:tc>
          <w:tcPr>
            <w:tcW w:w="460" w:type="pct"/>
            <w:tcBorders>
              <w:top w:val="single" w:sz="4" w:space="0" w:color="auto"/>
              <w:left w:val="single" w:sz="4" w:space="0" w:color="auto"/>
              <w:bottom w:val="single" w:sz="4" w:space="0" w:color="auto"/>
              <w:right w:val="single" w:sz="4" w:space="0" w:color="auto"/>
            </w:tcBorders>
          </w:tcPr>
          <w:p w14:paraId="17D2A8BB" w14:textId="77777777" w:rsidR="00210382" w:rsidRPr="00847230" w:rsidRDefault="00210382" w:rsidP="00240CCF">
            <w:pPr>
              <w:rPr>
                <w:rFonts w:ascii="Poppins" w:hAnsi="Poppins" w:cs="Poppins"/>
                <w:szCs w:val="20"/>
                <w:lang w:eastAsia="en-US"/>
              </w:rPr>
            </w:pPr>
          </w:p>
        </w:tc>
      </w:tr>
      <w:tr w:rsidR="003E0BFA" w:rsidRPr="00847230" w14:paraId="6A625CFC" w14:textId="77777777" w:rsidTr="066D9FDD">
        <w:trPr>
          <w:trHeight w:val="255"/>
        </w:trPr>
        <w:tc>
          <w:tcPr>
            <w:tcW w:w="458" w:type="pct"/>
            <w:tcBorders>
              <w:top w:val="single" w:sz="4" w:space="0" w:color="auto"/>
              <w:left w:val="single" w:sz="4" w:space="0" w:color="auto"/>
              <w:bottom w:val="single" w:sz="4" w:space="0" w:color="auto"/>
              <w:right w:val="single" w:sz="4" w:space="0" w:color="auto"/>
            </w:tcBorders>
            <w:noWrap/>
          </w:tcPr>
          <w:p w14:paraId="5EE91131" w14:textId="77777777" w:rsidR="003E0BFA" w:rsidRPr="00847230" w:rsidRDefault="003E0BFA" w:rsidP="003E0BFA">
            <w:pPr>
              <w:pStyle w:val="Lijstalinea"/>
              <w:numPr>
                <w:ilvl w:val="0"/>
                <w:numId w:val="2"/>
              </w:numPr>
              <w:rPr>
                <w:rFonts w:ascii="Poppins" w:hAnsi="Poppins" w:cs="Poppins"/>
                <w:b/>
                <w:szCs w:val="20"/>
                <w:lang w:eastAsia="en-US"/>
              </w:rPr>
            </w:pPr>
          </w:p>
        </w:tc>
        <w:tc>
          <w:tcPr>
            <w:tcW w:w="4082" w:type="pct"/>
            <w:tcBorders>
              <w:top w:val="single" w:sz="4" w:space="0" w:color="auto"/>
              <w:left w:val="single" w:sz="4" w:space="0" w:color="auto"/>
              <w:bottom w:val="single" w:sz="4" w:space="0" w:color="auto"/>
              <w:right w:val="single" w:sz="4" w:space="0" w:color="auto"/>
            </w:tcBorders>
          </w:tcPr>
          <w:p w14:paraId="2E4568AE" w14:textId="53EDB284" w:rsidR="003E0BFA" w:rsidRPr="00847230" w:rsidRDefault="007158A9" w:rsidP="003E0BFA">
            <w:pPr>
              <w:rPr>
                <w:rFonts w:ascii="Poppins" w:hAnsi="Poppins" w:cs="Poppins"/>
                <w:szCs w:val="20"/>
              </w:rPr>
            </w:pPr>
            <w:r w:rsidRPr="00847230">
              <w:rPr>
                <w:rFonts w:ascii="Poppins" w:hAnsi="Poppins" w:cs="Poppins"/>
                <w:szCs w:val="20"/>
              </w:rPr>
              <w:t>Het vaste</w:t>
            </w:r>
            <w:r w:rsidR="00D15395" w:rsidRPr="00847230">
              <w:rPr>
                <w:rFonts w:ascii="Poppins" w:hAnsi="Poppins" w:cs="Poppins"/>
                <w:szCs w:val="20"/>
              </w:rPr>
              <w:t xml:space="preserve"> assortiment is vast gedurende de</w:t>
            </w:r>
            <w:r w:rsidRPr="00847230">
              <w:rPr>
                <w:rFonts w:ascii="Poppins" w:hAnsi="Poppins" w:cs="Poppins"/>
                <w:szCs w:val="20"/>
              </w:rPr>
              <w:t xml:space="preserve"> gehele</w:t>
            </w:r>
            <w:r w:rsidR="00D15395" w:rsidRPr="00847230">
              <w:rPr>
                <w:rFonts w:ascii="Poppins" w:hAnsi="Poppins" w:cs="Poppins"/>
                <w:szCs w:val="20"/>
              </w:rPr>
              <w:t xml:space="preserve"> raamovereenkomst. Enkel in uitzonderlijke gevallen kan inschrijver voorstel doen om een artikel te vervangen</w:t>
            </w:r>
            <w:r w:rsidRPr="00847230">
              <w:rPr>
                <w:rFonts w:ascii="Poppins" w:hAnsi="Poppins" w:cs="Poppins"/>
                <w:szCs w:val="20"/>
              </w:rPr>
              <w:t xml:space="preserve"> </w:t>
            </w:r>
            <w:r w:rsidR="00D15395" w:rsidRPr="00847230">
              <w:rPr>
                <w:rFonts w:ascii="Poppins" w:hAnsi="Poppins" w:cs="Poppins"/>
                <w:szCs w:val="20"/>
              </w:rPr>
              <w:t>voor een alternatief/</w:t>
            </w:r>
            <w:r w:rsidRPr="00847230">
              <w:rPr>
                <w:rFonts w:ascii="Poppins" w:hAnsi="Poppins" w:cs="Poppins"/>
                <w:szCs w:val="20"/>
              </w:rPr>
              <w:t>gelijkwaardig</w:t>
            </w:r>
            <w:r w:rsidR="00D15395" w:rsidRPr="00847230">
              <w:rPr>
                <w:rFonts w:ascii="Poppins" w:hAnsi="Poppins" w:cs="Poppins"/>
                <w:szCs w:val="20"/>
              </w:rPr>
              <w:t xml:space="preserve"> prod</w:t>
            </w:r>
            <w:r w:rsidRPr="00847230">
              <w:rPr>
                <w:rFonts w:ascii="Poppins" w:hAnsi="Poppins" w:cs="Poppins"/>
                <w:szCs w:val="20"/>
              </w:rPr>
              <w:t>uct.</w:t>
            </w:r>
          </w:p>
        </w:tc>
        <w:tc>
          <w:tcPr>
            <w:tcW w:w="460" w:type="pct"/>
            <w:tcBorders>
              <w:top w:val="single" w:sz="4" w:space="0" w:color="auto"/>
              <w:left w:val="single" w:sz="4" w:space="0" w:color="auto"/>
              <w:bottom w:val="single" w:sz="4" w:space="0" w:color="auto"/>
              <w:right w:val="single" w:sz="4" w:space="0" w:color="auto"/>
            </w:tcBorders>
          </w:tcPr>
          <w:p w14:paraId="37CDB9EC" w14:textId="77777777" w:rsidR="003E0BFA" w:rsidRPr="00847230" w:rsidRDefault="003E0BFA" w:rsidP="003E0BFA">
            <w:pPr>
              <w:rPr>
                <w:rFonts w:ascii="Poppins" w:hAnsi="Poppins" w:cs="Poppins"/>
                <w:szCs w:val="20"/>
                <w:lang w:eastAsia="en-US"/>
              </w:rPr>
            </w:pPr>
          </w:p>
        </w:tc>
      </w:tr>
      <w:tr w:rsidR="003E0BFA" w:rsidRPr="00847230" w14:paraId="5B254C2D" w14:textId="77777777" w:rsidTr="066D9FDD">
        <w:trPr>
          <w:trHeight w:val="255"/>
        </w:trPr>
        <w:tc>
          <w:tcPr>
            <w:tcW w:w="458" w:type="pct"/>
            <w:tcBorders>
              <w:top w:val="single" w:sz="4" w:space="0" w:color="auto"/>
              <w:left w:val="single" w:sz="4" w:space="0" w:color="auto"/>
              <w:bottom w:val="single" w:sz="4" w:space="0" w:color="auto"/>
              <w:right w:val="single" w:sz="4" w:space="0" w:color="auto"/>
            </w:tcBorders>
            <w:noWrap/>
          </w:tcPr>
          <w:p w14:paraId="4011AA8D" w14:textId="77777777" w:rsidR="003E0BFA" w:rsidRPr="00847230" w:rsidRDefault="003E0BFA" w:rsidP="003E0BFA">
            <w:pPr>
              <w:pStyle w:val="Lijstalinea"/>
              <w:numPr>
                <w:ilvl w:val="0"/>
                <w:numId w:val="2"/>
              </w:numPr>
              <w:rPr>
                <w:rFonts w:ascii="Poppins" w:hAnsi="Poppins" w:cs="Poppins"/>
                <w:b/>
                <w:szCs w:val="20"/>
                <w:lang w:eastAsia="en-US"/>
              </w:rPr>
            </w:pPr>
          </w:p>
        </w:tc>
        <w:tc>
          <w:tcPr>
            <w:tcW w:w="4082" w:type="pct"/>
            <w:tcBorders>
              <w:top w:val="single" w:sz="4" w:space="0" w:color="auto"/>
              <w:left w:val="single" w:sz="4" w:space="0" w:color="auto"/>
              <w:bottom w:val="single" w:sz="4" w:space="0" w:color="auto"/>
              <w:right w:val="single" w:sz="4" w:space="0" w:color="auto"/>
            </w:tcBorders>
          </w:tcPr>
          <w:p w14:paraId="00C8A8AF" w14:textId="231FF3FA" w:rsidR="003E0BFA" w:rsidRPr="00847230" w:rsidRDefault="003E0BFA" w:rsidP="003E0BFA">
            <w:pPr>
              <w:rPr>
                <w:rFonts w:ascii="Poppins" w:hAnsi="Poppins" w:cs="Poppins"/>
                <w:szCs w:val="20"/>
              </w:rPr>
            </w:pPr>
            <w:r w:rsidRPr="00847230">
              <w:rPr>
                <w:rFonts w:ascii="Poppins" w:hAnsi="Poppins" w:cs="Poppins"/>
                <w:szCs w:val="20"/>
              </w:rPr>
              <w:t>Hogeschool Rotterdam is gerechtigd om artikelen die niet (marktconform) aangeboden kunnen worden (of voldoen aan de gestelde kwalificaties en eisen van het alternatieve artikel), na overleg met Opdrachtnemer elders af te nemen.</w:t>
            </w:r>
          </w:p>
        </w:tc>
        <w:tc>
          <w:tcPr>
            <w:tcW w:w="460" w:type="pct"/>
            <w:tcBorders>
              <w:top w:val="single" w:sz="4" w:space="0" w:color="auto"/>
              <w:left w:val="single" w:sz="4" w:space="0" w:color="auto"/>
              <w:bottom w:val="single" w:sz="4" w:space="0" w:color="auto"/>
              <w:right w:val="single" w:sz="4" w:space="0" w:color="auto"/>
            </w:tcBorders>
          </w:tcPr>
          <w:p w14:paraId="2CFC03AA" w14:textId="77777777" w:rsidR="003E0BFA" w:rsidRPr="00847230" w:rsidRDefault="003E0BFA" w:rsidP="003E0BFA">
            <w:pPr>
              <w:rPr>
                <w:rFonts w:ascii="Poppins" w:hAnsi="Poppins" w:cs="Poppins"/>
                <w:szCs w:val="20"/>
                <w:lang w:eastAsia="en-US"/>
              </w:rPr>
            </w:pPr>
          </w:p>
        </w:tc>
      </w:tr>
    </w:tbl>
    <w:p w14:paraId="64F41E49" w14:textId="77777777" w:rsidR="005460CD" w:rsidRPr="00847230" w:rsidRDefault="005460CD" w:rsidP="005460CD">
      <w:pPr>
        <w:pStyle w:val="Kop2"/>
        <w:numPr>
          <w:ilvl w:val="0"/>
          <w:numId w:val="0"/>
        </w:numPr>
        <w:spacing w:before="0"/>
        <w:ind w:left="851"/>
        <w:rPr>
          <w:rFonts w:ascii="Poppins" w:hAnsi="Poppins" w:cs="Poppins"/>
          <w:color w:val="auto"/>
          <w:sz w:val="20"/>
        </w:rPr>
      </w:pPr>
      <w:bookmarkStart w:id="2" w:name="_Toc409428182"/>
      <w:bookmarkStart w:id="3" w:name="_Toc409428183"/>
      <w:bookmarkEnd w:id="0"/>
      <w:bookmarkEnd w:id="1"/>
      <w:bookmarkEnd w:id="2"/>
      <w:bookmarkEnd w:id="3"/>
    </w:p>
    <w:p w14:paraId="043AB229" w14:textId="77777777" w:rsidR="003E2B70" w:rsidRPr="00847230" w:rsidRDefault="003E2B70" w:rsidP="00240CCF">
      <w:pPr>
        <w:pStyle w:val="Kop2"/>
        <w:spacing w:before="0"/>
        <w:ind w:left="851"/>
        <w:rPr>
          <w:rFonts w:ascii="Poppins" w:hAnsi="Poppins" w:cs="Poppins"/>
          <w:color w:val="auto"/>
          <w:sz w:val="20"/>
        </w:rPr>
      </w:pPr>
      <w:r w:rsidRPr="00847230">
        <w:rPr>
          <w:rFonts w:ascii="Poppins" w:hAnsi="Poppins" w:cs="Poppins"/>
          <w:color w:val="auto"/>
          <w:sz w:val="20"/>
        </w:rPr>
        <w:t>Dienstverlening</w:t>
      </w:r>
    </w:p>
    <w:p w14:paraId="5AD187FD" w14:textId="77777777" w:rsidR="003E2B70" w:rsidRPr="00847230" w:rsidRDefault="003E2B70" w:rsidP="00240CCF">
      <w:pPr>
        <w:rPr>
          <w:rFonts w:ascii="Poppins" w:hAnsi="Poppins" w:cs="Poppins"/>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842"/>
        <w:gridCol w:w="7410"/>
        <w:gridCol w:w="809"/>
      </w:tblGrid>
      <w:tr w:rsidR="003E2B70" w:rsidRPr="00847230" w14:paraId="65530FEE" w14:textId="77777777" w:rsidTr="00206ED4">
        <w:trPr>
          <w:trHeight w:val="430"/>
        </w:trPr>
        <w:tc>
          <w:tcPr>
            <w:tcW w:w="465" w:type="pct"/>
            <w:tcBorders>
              <w:top w:val="single" w:sz="4" w:space="0" w:color="auto"/>
              <w:left w:val="single" w:sz="4" w:space="0" w:color="auto"/>
              <w:bottom w:val="single" w:sz="4" w:space="0" w:color="auto"/>
              <w:right w:val="single" w:sz="4" w:space="0" w:color="auto"/>
            </w:tcBorders>
            <w:shd w:val="clear" w:color="auto" w:fill="C00000"/>
            <w:noWrap/>
          </w:tcPr>
          <w:p w14:paraId="335ADE7C" w14:textId="77777777" w:rsidR="003E2B70" w:rsidRPr="00847230" w:rsidRDefault="003E2B70" w:rsidP="00240CCF">
            <w:pPr>
              <w:pStyle w:val="Lijstalinea"/>
              <w:ind w:left="284" w:hanging="284"/>
              <w:rPr>
                <w:rFonts w:ascii="Poppins" w:hAnsi="Poppins" w:cs="Poppins"/>
                <w:b/>
                <w:szCs w:val="20"/>
                <w:lang w:eastAsia="en-US"/>
              </w:rPr>
            </w:pPr>
          </w:p>
        </w:tc>
        <w:tc>
          <w:tcPr>
            <w:tcW w:w="4089" w:type="pct"/>
            <w:tcBorders>
              <w:top w:val="single" w:sz="4" w:space="0" w:color="auto"/>
              <w:left w:val="single" w:sz="4" w:space="0" w:color="auto"/>
              <w:bottom w:val="single" w:sz="4" w:space="0" w:color="auto"/>
              <w:right w:val="single" w:sz="4" w:space="0" w:color="auto"/>
            </w:tcBorders>
            <w:shd w:val="clear" w:color="auto" w:fill="C00000"/>
          </w:tcPr>
          <w:p w14:paraId="40161244" w14:textId="77777777" w:rsidR="003E2B70" w:rsidRPr="00847230" w:rsidRDefault="003E2B70" w:rsidP="00240CCF">
            <w:pPr>
              <w:rPr>
                <w:rFonts w:ascii="Poppins" w:hAnsi="Poppins" w:cs="Poppins"/>
                <w:szCs w:val="20"/>
              </w:rPr>
            </w:pPr>
            <w:r w:rsidRPr="00847230">
              <w:rPr>
                <w:rFonts w:ascii="Poppins" w:hAnsi="Poppins" w:cs="Poppins"/>
                <w:szCs w:val="20"/>
              </w:rPr>
              <w:t>Inhoud</w:t>
            </w:r>
          </w:p>
        </w:tc>
        <w:tc>
          <w:tcPr>
            <w:tcW w:w="446" w:type="pct"/>
            <w:tcBorders>
              <w:top w:val="single" w:sz="4" w:space="0" w:color="auto"/>
              <w:left w:val="single" w:sz="4" w:space="0" w:color="auto"/>
              <w:bottom w:val="single" w:sz="4" w:space="0" w:color="auto"/>
              <w:right w:val="single" w:sz="4" w:space="0" w:color="auto"/>
            </w:tcBorders>
            <w:shd w:val="clear" w:color="auto" w:fill="C00000"/>
          </w:tcPr>
          <w:p w14:paraId="29C77EAA" w14:textId="77777777" w:rsidR="003E2B70" w:rsidRPr="00847230" w:rsidRDefault="003E2B70" w:rsidP="00240CCF">
            <w:pPr>
              <w:rPr>
                <w:rFonts w:ascii="Poppins" w:hAnsi="Poppins" w:cs="Poppins"/>
                <w:szCs w:val="20"/>
                <w:lang w:eastAsia="en-US"/>
              </w:rPr>
            </w:pPr>
            <w:r w:rsidRPr="00847230">
              <w:rPr>
                <w:rFonts w:ascii="Poppins" w:hAnsi="Poppins" w:cs="Poppins"/>
                <w:szCs w:val="20"/>
                <w:lang w:eastAsia="en-US"/>
              </w:rPr>
              <w:t>Ja/Nee</w:t>
            </w:r>
          </w:p>
        </w:tc>
      </w:tr>
      <w:tr w:rsidR="003E2B70" w:rsidRPr="00847230" w14:paraId="490C3D02" w14:textId="77777777" w:rsidTr="00206ED4">
        <w:trPr>
          <w:trHeight w:val="255"/>
        </w:trPr>
        <w:tc>
          <w:tcPr>
            <w:tcW w:w="465" w:type="pct"/>
            <w:tcBorders>
              <w:top w:val="single" w:sz="4" w:space="0" w:color="auto"/>
              <w:left w:val="single" w:sz="4" w:space="0" w:color="auto"/>
              <w:bottom w:val="single" w:sz="4" w:space="0" w:color="auto"/>
              <w:right w:val="single" w:sz="4" w:space="0" w:color="auto"/>
            </w:tcBorders>
            <w:noWrap/>
          </w:tcPr>
          <w:p w14:paraId="3E9704F0" w14:textId="77777777" w:rsidR="003E2B70" w:rsidRPr="00847230" w:rsidRDefault="003E2B70" w:rsidP="00240CCF">
            <w:pPr>
              <w:pStyle w:val="Lijstalinea"/>
              <w:numPr>
                <w:ilvl w:val="0"/>
                <w:numId w:val="2"/>
              </w:numPr>
              <w:rPr>
                <w:rFonts w:ascii="Poppins" w:hAnsi="Poppins" w:cs="Poppins"/>
                <w:b/>
                <w:szCs w:val="20"/>
                <w:lang w:eastAsia="en-US"/>
              </w:rPr>
            </w:pPr>
          </w:p>
        </w:tc>
        <w:tc>
          <w:tcPr>
            <w:tcW w:w="4089" w:type="pct"/>
            <w:tcBorders>
              <w:top w:val="single" w:sz="4" w:space="0" w:color="auto"/>
              <w:left w:val="single" w:sz="4" w:space="0" w:color="auto"/>
              <w:bottom w:val="single" w:sz="4" w:space="0" w:color="auto"/>
              <w:right w:val="single" w:sz="4" w:space="0" w:color="auto"/>
            </w:tcBorders>
          </w:tcPr>
          <w:p w14:paraId="52E5EECE" w14:textId="5627ACFE" w:rsidR="00FA0BB3" w:rsidRPr="00847230" w:rsidRDefault="00FA0BB3" w:rsidP="00FA0BB3">
            <w:pPr>
              <w:pStyle w:val="Default"/>
              <w:rPr>
                <w:rFonts w:ascii="Poppins" w:hAnsi="Poppins" w:cs="Poppins"/>
                <w:sz w:val="20"/>
                <w:szCs w:val="20"/>
              </w:rPr>
            </w:pPr>
            <w:r w:rsidRPr="00B95704">
              <w:rPr>
                <w:rFonts w:ascii="Poppins" w:hAnsi="Poppins" w:cs="Poppins"/>
                <w:sz w:val="20"/>
                <w:szCs w:val="20"/>
              </w:rPr>
              <w:t xml:space="preserve">Leveringen </w:t>
            </w:r>
            <w:r w:rsidR="00BC4C19" w:rsidRPr="00B95704">
              <w:rPr>
                <w:rFonts w:ascii="Poppins" w:hAnsi="Poppins" w:cs="Poppins"/>
                <w:sz w:val="20"/>
                <w:szCs w:val="20"/>
              </w:rPr>
              <w:t>vinden</w:t>
            </w:r>
            <w:r w:rsidR="00B56783" w:rsidRPr="00B95704">
              <w:rPr>
                <w:rFonts w:ascii="Poppins" w:hAnsi="Poppins" w:cs="Poppins"/>
                <w:sz w:val="20"/>
                <w:szCs w:val="20"/>
              </w:rPr>
              <w:t xml:space="preserve"> </w:t>
            </w:r>
            <w:r w:rsidRPr="00B95704">
              <w:rPr>
                <w:rFonts w:ascii="Poppins" w:hAnsi="Poppins" w:cs="Poppins"/>
                <w:sz w:val="20"/>
                <w:szCs w:val="20"/>
              </w:rPr>
              <w:t xml:space="preserve"> </w:t>
            </w:r>
            <w:r w:rsidR="00B95704" w:rsidRPr="00B95704">
              <w:rPr>
                <w:rFonts w:ascii="Poppins" w:hAnsi="Poppins" w:cs="Poppins"/>
                <w:sz w:val="20"/>
                <w:szCs w:val="20"/>
              </w:rPr>
              <w:t>plaats</w:t>
            </w:r>
            <w:r w:rsidRPr="00B95704">
              <w:rPr>
                <w:rFonts w:ascii="Poppins" w:hAnsi="Poppins" w:cs="Poppins"/>
                <w:sz w:val="20"/>
                <w:szCs w:val="20"/>
              </w:rPr>
              <w:t xml:space="preserve"> op </w:t>
            </w:r>
            <w:r w:rsidR="00B95704" w:rsidRPr="00B95704">
              <w:rPr>
                <w:rFonts w:ascii="Poppins" w:hAnsi="Poppins" w:cs="Poppins"/>
                <w:sz w:val="20"/>
                <w:szCs w:val="20"/>
              </w:rPr>
              <w:t>de onderstaande adressen:</w:t>
            </w:r>
            <w:r w:rsidRPr="00847230">
              <w:rPr>
                <w:rFonts w:ascii="Poppins" w:hAnsi="Poppins" w:cs="Poppins"/>
                <w:sz w:val="20"/>
                <w:szCs w:val="20"/>
              </w:rPr>
              <w:t xml:space="preserve"> </w:t>
            </w:r>
          </w:p>
          <w:p w14:paraId="5A07405B" w14:textId="77777777" w:rsidR="00FA0BB3" w:rsidRPr="00847230" w:rsidRDefault="00FA0BB3" w:rsidP="00FA0BB3">
            <w:pPr>
              <w:pStyle w:val="Default"/>
              <w:rPr>
                <w:rFonts w:ascii="Poppins" w:hAnsi="Poppins" w:cs="Poppins"/>
                <w:sz w:val="20"/>
                <w:szCs w:val="20"/>
              </w:rPr>
            </w:pPr>
            <w:r w:rsidRPr="00847230">
              <w:rPr>
                <w:rFonts w:ascii="Poppins" w:hAnsi="Poppins" w:cs="Poppins"/>
                <w:i/>
                <w:iCs/>
                <w:sz w:val="20"/>
                <w:szCs w:val="20"/>
              </w:rPr>
              <w:t xml:space="preserve">Hogeschool Rotterdam </w:t>
            </w:r>
          </w:p>
          <w:p w14:paraId="633CD5FF" w14:textId="77777777" w:rsidR="00FA0BB3" w:rsidRPr="00847230" w:rsidRDefault="00FA0BB3" w:rsidP="00FA0BB3">
            <w:pPr>
              <w:pStyle w:val="Default"/>
              <w:rPr>
                <w:rFonts w:ascii="Poppins" w:hAnsi="Poppins" w:cs="Poppins"/>
                <w:sz w:val="20"/>
                <w:szCs w:val="20"/>
              </w:rPr>
            </w:pPr>
            <w:r w:rsidRPr="00847230">
              <w:rPr>
                <w:rFonts w:ascii="Poppins" w:hAnsi="Poppins" w:cs="Poppins"/>
                <w:i/>
                <w:iCs/>
                <w:sz w:val="20"/>
                <w:szCs w:val="20"/>
              </w:rPr>
              <w:t xml:space="preserve">Rochussenstraat 198 </w:t>
            </w:r>
          </w:p>
          <w:p w14:paraId="2FEA89E7" w14:textId="77777777" w:rsidR="00FA0BB3" w:rsidRPr="00847230" w:rsidRDefault="00FA0BB3" w:rsidP="00FA0BB3">
            <w:pPr>
              <w:rPr>
                <w:rFonts w:ascii="Poppins" w:hAnsi="Poppins" w:cs="Poppins"/>
                <w:i/>
                <w:iCs/>
                <w:szCs w:val="20"/>
              </w:rPr>
            </w:pPr>
            <w:r w:rsidRPr="00847230">
              <w:rPr>
                <w:rFonts w:ascii="Poppins" w:hAnsi="Poppins" w:cs="Poppins"/>
                <w:i/>
                <w:iCs/>
                <w:szCs w:val="20"/>
              </w:rPr>
              <w:t xml:space="preserve">3015 EK Rotterdam </w:t>
            </w:r>
          </w:p>
          <w:p w14:paraId="6CC1519A" w14:textId="77777777" w:rsidR="001D7CB3" w:rsidRPr="00847230" w:rsidRDefault="001D7CB3" w:rsidP="00FA0BB3">
            <w:pPr>
              <w:rPr>
                <w:rFonts w:ascii="Poppins" w:hAnsi="Poppins" w:cs="Poppins"/>
                <w:i/>
                <w:iCs/>
                <w:szCs w:val="20"/>
              </w:rPr>
            </w:pPr>
          </w:p>
          <w:p w14:paraId="5BC7370E" w14:textId="0B5E810B" w:rsidR="001D7CB3" w:rsidRPr="00847230" w:rsidRDefault="001D7CB3" w:rsidP="00FA0BB3">
            <w:pPr>
              <w:rPr>
                <w:rFonts w:ascii="Poppins" w:hAnsi="Poppins" w:cs="Poppins"/>
                <w:i/>
                <w:iCs/>
                <w:szCs w:val="20"/>
              </w:rPr>
            </w:pPr>
            <w:r w:rsidRPr="00847230">
              <w:rPr>
                <w:rFonts w:ascii="Poppins" w:hAnsi="Poppins" w:cs="Poppins"/>
                <w:i/>
                <w:iCs/>
                <w:szCs w:val="20"/>
              </w:rPr>
              <w:t xml:space="preserve">Of Museumpark </w:t>
            </w:r>
            <w:r w:rsidR="00386E76" w:rsidRPr="00847230">
              <w:rPr>
                <w:rFonts w:ascii="Poppins" w:hAnsi="Poppins" w:cs="Poppins"/>
                <w:i/>
                <w:iCs/>
                <w:szCs w:val="20"/>
              </w:rPr>
              <w:t>40</w:t>
            </w:r>
            <w:r w:rsidR="00386E76" w:rsidRPr="00847230">
              <w:rPr>
                <w:rFonts w:ascii="Poppins" w:hAnsi="Poppins" w:cs="Poppins"/>
                <w:i/>
                <w:iCs/>
                <w:szCs w:val="20"/>
              </w:rPr>
              <w:br/>
              <w:t>3015 CX Rotterdam</w:t>
            </w:r>
          </w:p>
          <w:p w14:paraId="0226BB32" w14:textId="77777777" w:rsidR="00386E76" w:rsidRPr="00847230" w:rsidRDefault="00386E76" w:rsidP="00FA0BB3">
            <w:pPr>
              <w:rPr>
                <w:rFonts w:ascii="Poppins" w:hAnsi="Poppins" w:cs="Poppins"/>
                <w:i/>
                <w:iCs/>
                <w:szCs w:val="20"/>
              </w:rPr>
            </w:pPr>
          </w:p>
          <w:p w14:paraId="42A53F1B" w14:textId="0DC3B588" w:rsidR="003E2B70" w:rsidRPr="00847230" w:rsidRDefault="00FA0BB3" w:rsidP="00FA0BB3">
            <w:pPr>
              <w:rPr>
                <w:rFonts w:ascii="Poppins" w:hAnsi="Poppins" w:cs="Poppins"/>
                <w:szCs w:val="20"/>
              </w:rPr>
            </w:pPr>
            <w:r w:rsidRPr="00847230">
              <w:rPr>
                <w:rFonts w:ascii="Poppins" w:hAnsi="Poppins" w:cs="Poppins"/>
                <w:szCs w:val="20"/>
              </w:rPr>
              <w:lastRenderedPageBreak/>
              <w:t xml:space="preserve">Leveringen worden niet onbeheerd achtergelaten en er wordt duidelijk gemeld dat een levering heeft plaatsgevonden bij de </w:t>
            </w:r>
            <w:r w:rsidR="00126D5E" w:rsidRPr="00847230">
              <w:rPr>
                <w:rFonts w:ascii="Poppins" w:hAnsi="Poppins" w:cs="Poppins"/>
                <w:szCs w:val="20"/>
              </w:rPr>
              <w:t>receptie/huismeester.</w:t>
            </w:r>
          </w:p>
        </w:tc>
        <w:tc>
          <w:tcPr>
            <w:tcW w:w="446" w:type="pct"/>
            <w:tcBorders>
              <w:top w:val="single" w:sz="4" w:space="0" w:color="auto"/>
              <w:left w:val="single" w:sz="4" w:space="0" w:color="auto"/>
              <w:bottom w:val="single" w:sz="4" w:space="0" w:color="auto"/>
              <w:right w:val="single" w:sz="4" w:space="0" w:color="auto"/>
            </w:tcBorders>
          </w:tcPr>
          <w:p w14:paraId="5872D96E" w14:textId="77777777" w:rsidR="003E2B70" w:rsidRPr="00847230" w:rsidRDefault="003E2B70" w:rsidP="00240CCF">
            <w:pPr>
              <w:rPr>
                <w:rFonts w:ascii="Poppins" w:hAnsi="Poppins" w:cs="Poppins"/>
                <w:szCs w:val="20"/>
                <w:lang w:eastAsia="en-US"/>
              </w:rPr>
            </w:pPr>
          </w:p>
        </w:tc>
      </w:tr>
      <w:tr w:rsidR="00684A04" w:rsidRPr="00847230" w14:paraId="38CDEA69" w14:textId="77777777" w:rsidTr="00206ED4">
        <w:trPr>
          <w:trHeight w:val="255"/>
        </w:trPr>
        <w:tc>
          <w:tcPr>
            <w:tcW w:w="465" w:type="pct"/>
            <w:tcBorders>
              <w:top w:val="single" w:sz="4" w:space="0" w:color="auto"/>
              <w:left w:val="single" w:sz="4" w:space="0" w:color="auto"/>
              <w:bottom w:val="single" w:sz="4" w:space="0" w:color="auto"/>
              <w:right w:val="single" w:sz="4" w:space="0" w:color="auto"/>
            </w:tcBorders>
            <w:noWrap/>
          </w:tcPr>
          <w:p w14:paraId="7FDA791C" w14:textId="77777777" w:rsidR="00684A04" w:rsidRPr="00847230" w:rsidRDefault="00684A04" w:rsidP="00684A04">
            <w:pPr>
              <w:pStyle w:val="Lijstalinea"/>
              <w:numPr>
                <w:ilvl w:val="0"/>
                <w:numId w:val="2"/>
              </w:numPr>
              <w:rPr>
                <w:rFonts w:ascii="Poppins" w:hAnsi="Poppins" w:cs="Poppins"/>
                <w:b/>
                <w:szCs w:val="20"/>
                <w:lang w:eastAsia="en-US"/>
              </w:rPr>
            </w:pPr>
          </w:p>
        </w:tc>
        <w:tc>
          <w:tcPr>
            <w:tcW w:w="4089" w:type="pct"/>
            <w:tcBorders>
              <w:top w:val="single" w:sz="4" w:space="0" w:color="auto"/>
              <w:left w:val="single" w:sz="4" w:space="0" w:color="auto"/>
              <w:bottom w:val="single" w:sz="4" w:space="0" w:color="auto"/>
              <w:right w:val="single" w:sz="4" w:space="0" w:color="auto"/>
            </w:tcBorders>
          </w:tcPr>
          <w:p w14:paraId="7B65226D" w14:textId="36DD09EC" w:rsidR="00684A04" w:rsidRPr="00847230" w:rsidRDefault="00684A04" w:rsidP="00684A04">
            <w:pPr>
              <w:pStyle w:val="Default"/>
              <w:rPr>
                <w:rFonts w:ascii="Poppins" w:hAnsi="Poppins" w:cs="Poppins"/>
                <w:sz w:val="20"/>
                <w:szCs w:val="20"/>
              </w:rPr>
            </w:pPr>
            <w:r w:rsidRPr="00847230">
              <w:rPr>
                <w:rFonts w:ascii="Poppins" w:hAnsi="Poppins" w:cs="Poppins"/>
                <w:sz w:val="20"/>
                <w:szCs w:val="20"/>
              </w:rPr>
              <w:t xml:space="preserve">Reguliere leveringen vinden plaats op één vast levermoment (werkdagen) per week </w:t>
            </w:r>
            <w:r w:rsidRPr="00B56783">
              <w:rPr>
                <w:rFonts w:ascii="Poppins" w:hAnsi="Poppins" w:cs="Poppins"/>
                <w:sz w:val="20"/>
                <w:szCs w:val="20"/>
              </w:rPr>
              <w:t xml:space="preserve">tussen 8.00 uur en 16.00 </w:t>
            </w:r>
            <w:r w:rsidRPr="0059464C">
              <w:rPr>
                <w:rFonts w:ascii="Poppins" w:hAnsi="Poppins" w:cs="Poppins"/>
                <w:sz w:val="20"/>
                <w:szCs w:val="20"/>
              </w:rPr>
              <w:t>uur, uitgezonderd</w:t>
            </w:r>
            <w:r w:rsidRPr="00847230">
              <w:rPr>
                <w:rFonts w:ascii="Poppins" w:hAnsi="Poppins" w:cs="Poppins"/>
                <w:sz w:val="20"/>
                <w:szCs w:val="20"/>
              </w:rPr>
              <w:t xml:space="preserve"> de nationale feestdagen. Dit is niet van toepassing op spoed leveringen.</w:t>
            </w:r>
          </w:p>
        </w:tc>
        <w:tc>
          <w:tcPr>
            <w:tcW w:w="446" w:type="pct"/>
            <w:tcBorders>
              <w:top w:val="single" w:sz="4" w:space="0" w:color="auto"/>
              <w:left w:val="single" w:sz="4" w:space="0" w:color="auto"/>
              <w:bottom w:val="single" w:sz="4" w:space="0" w:color="auto"/>
              <w:right w:val="single" w:sz="4" w:space="0" w:color="auto"/>
            </w:tcBorders>
          </w:tcPr>
          <w:p w14:paraId="71E6A828" w14:textId="77777777" w:rsidR="00684A04" w:rsidRPr="00847230" w:rsidRDefault="00684A04" w:rsidP="00684A04">
            <w:pPr>
              <w:rPr>
                <w:rFonts w:ascii="Poppins" w:hAnsi="Poppins" w:cs="Poppins"/>
                <w:szCs w:val="20"/>
                <w:lang w:eastAsia="en-US"/>
              </w:rPr>
            </w:pPr>
          </w:p>
        </w:tc>
      </w:tr>
      <w:tr w:rsidR="00684A04" w:rsidRPr="00847230" w14:paraId="5CE6C070" w14:textId="77777777" w:rsidTr="00206ED4">
        <w:trPr>
          <w:trHeight w:val="255"/>
        </w:trPr>
        <w:tc>
          <w:tcPr>
            <w:tcW w:w="465" w:type="pct"/>
            <w:tcBorders>
              <w:top w:val="single" w:sz="4" w:space="0" w:color="auto"/>
              <w:left w:val="single" w:sz="4" w:space="0" w:color="auto"/>
              <w:bottom w:val="single" w:sz="4" w:space="0" w:color="auto"/>
              <w:right w:val="single" w:sz="4" w:space="0" w:color="auto"/>
            </w:tcBorders>
            <w:noWrap/>
          </w:tcPr>
          <w:p w14:paraId="49A36237" w14:textId="77777777" w:rsidR="00684A04" w:rsidRPr="00B95704" w:rsidRDefault="00684A04" w:rsidP="00684A04">
            <w:pPr>
              <w:pStyle w:val="Lijstalinea"/>
              <w:numPr>
                <w:ilvl w:val="0"/>
                <w:numId w:val="2"/>
              </w:numPr>
              <w:rPr>
                <w:rFonts w:ascii="Poppins" w:hAnsi="Poppins" w:cs="Poppins"/>
                <w:b/>
                <w:szCs w:val="20"/>
                <w:lang w:eastAsia="en-US"/>
              </w:rPr>
            </w:pPr>
          </w:p>
        </w:tc>
        <w:tc>
          <w:tcPr>
            <w:tcW w:w="4089" w:type="pct"/>
            <w:tcBorders>
              <w:top w:val="single" w:sz="4" w:space="0" w:color="auto"/>
              <w:left w:val="single" w:sz="4" w:space="0" w:color="auto"/>
              <w:bottom w:val="single" w:sz="4" w:space="0" w:color="auto"/>
              <w:right w:val="single" w:sz="4" w:space="0" w:color="auto"/>
            </w:tcBorders>
          </w:tcPr>
          <w:p w14:paraId="1BFBA456" w14:textId="556AAA57" w:rsidR="00684A04" w:rsidRPr="00B95704" w:rsidRDefault="00684A04" w:rsidP="00684A04">
            <w:pPr>
              <w:pStyle w:val="Default"/>
              <w:rPr>
                <w:rFonts w:ascii="Poppins" w:hAnsi="Poppins" w:cs="Poppins"/>
                <w:sz w:val="20"/>
                <w:szCs w:val="20"/>
              </w:rPr>
            </w:pPr>
            <w:r w:rsidRPr="00B95704">
              <w:rPr>
                <w:rFonts w:ascii="Poppins" w:hAnsi="Poppins" w:cs="Poppins"/>
                <w:sz w:val="20"/>
                <w:szCs w:val="20"/>
              </w:rPr>
              <w:t xml:space="preserve">Bij elke aflevering voegt Opdrachtnemer een pakbon toe welke duidelijk zichtbaar is aangebracht aan de buitenkant van de colli. Hierop staat aan de voorzijde vermeld (direct zichtbaar): inkoopordernummer, de opleiding, de besteller (contactpersoon </w:t>
            </w:r>
            <w:proofErr w:type="spellStart"/>
            <w:r w:rsidRPr="00B95704">
              <w:rPr>
                <w:rFonts w:ascii="Poppins" w:hAnsi="Poppins" w:cs="Poppins"/>
                <w:sz w:val="20"/>
                <w:szCs w:val="20"/>
              </w:rPr>
              <w:t>IvG</w:t>
            </w:r>
            <w:proofErr w:type="spellEnd"/>
            <w:r w:rsidRPr="00B95704">
              <w:rPr>
                <w:rFonts w:ascii="Poppins" w:hAnsi="Poppins" w:cs="Poppins"/>
                <w:sz w:val="20"/>
                <w:szCs w:val="20"/>
              </w:rPr>
              <w:t xml:space="preserve">). </w:t>
            </w:r>
            <w:r w:rsidRPr="00B95704">
              <w:rPr>
                <w:rFonts w:ascii="Poppins" w:hAnsi="Poppins" w:cs="Poppins"/>
                <w:sz w:val="20"/>
                <w:szCs w:val="20"/>
              </w:rPr>
              <w:br/>
              <w:t>De artikelomschrijving, de afleverdatum, de geleverde aantallen, de verpakkingseenheid, het aantal colli, reeds geleverde artikelen en/of deellevering dienen vermeld te worden op de pakbon maar hoeft niet direct inzichtelijk te zijn bij ontvangst van de colli.</w:t>
            </w:r>
          </w:p>
        </w:tc>
        <w:tc>
          <w:tcPr>
            <w:tcW w:w="446" w:type="pct"/>
            <w:tcBorders>
              <w:top w:val="single" w:sz="4" w:space="0" w:color="auto"/>
              <w:left w:val="single" w:sz="4" w:space="0" w:color="auto"/>
              <w:bottom w:val="single" w:sz="4" w:space="0" w:color="auto"/>
              <w:right w:val="single" w:sz="4" w:space="0" w:color="auto"/>
            </w:tcBorders>
          </w:tcPr>
          <w:p w14:paraId="1FDC2E3E" w14:textId="77777777" w:rsidR="00684A04" w:rsidRPr="00847230" w:rsidRDefault="00684A04" w:rsidP="00684A04">
            <w:pPr>
              <w:rPr>
                <w:rFonts w:ascii="Poppins" w:hAnsi="Poppins" w:cs="Poppins"/>
                <w:szCs w:val="20"/>
                <w:lang w:eastAsia="en-US"/>
              </w:rPr>
            </w:pPr>
          </w:p>
        </w:tc>
      </w:tr>
      <w:tr w:rsidR="0093047E" w:rsidRPr="00847230" w14:paraId="61472295" w14:textId="77777777" w:rsidTr="00206ED4">
        <w:trPr>
          <w:trHeight w:val="255"/>
        </w:trPr>
        <w:tc>
          <w:tcPr>
            <w:tcW w:w="465" w:type="pct"/>
            <w:tcBorders>
              <w:top w:val="single" w:sz="4" w:space="0" w:color="auto"/>
              <w:left w:val="single" w:sz="4" w:space="0" w:color="auto"/>
              <w:bottom w:val="single" w:sz="4" w:space="0" w:color="auto"/>
              <w:right w:val="single" w:sz="4" w:space="0" w:color="auto"/>
            </w:tcBorders>
            <w:noWrap/>
          </w:tcPr>
          <w:p w14:paraId="1E2DF375" w14:textId="77777777" w:rsidR="0093047E" w:rsidRPr="00847230" w:rsidRDefault="0093047E" w:rsidP="00684A04">
            <w:pPr>
              <w:pStyle w:val="Lijstalinea"/>
              <w:numPr>
                <w:ilvl w:val="0"/>
                <w:numId w:val="2"/>
              </w:numPr>
              <w:rPr>
                <w:rFonts w:ascii="Poppins" w:hAnsi="Poppins" w:cs="Poppins"/>
                <w:b/>
                <w:szCs w:val="20"/>
                <w:lang w:eastAsia="en-US"/>
              </w:rPr>
            </w:pPr>
          </w:p>
        </w:tc>
        <w:tc>
          <w:tcPr>
            <w:tcW w:w="4089" w:type="pct"/>
            <w:tcBorders>
              <w:top w:val="single" w:sz="4" w:space="0" w:color="auto"/>
              <w:left w:val="single" w:sz="4" w:space="0" w:color="auto"/>
              <w:bottom w:val="single" w:sz="4" w:space="0" w:color="auto"/>
              <w:right w:val="single" w:sz="4" w:space="0" w:color="auto"/>
            </w:tcBorders>
          </w:tcPr>
          <w:p w14:paraId="01069E87" w14:textId="77777777" w:rsidR="0093047E" w:rsidRPr="00847230" w:rsidRDefault="0093047E" w:rsidP="0093047E">
            <w:pPr>
              <w:rPr>
                <w:rFonts w:ascii="Poppins" w:hAnsi="Poppins" w:cs="Poppins"/>
                <w:szCs w:val="20"/>
                <w:lang w:eastAsia="en-US"/>
              </w:rPr>
            </w:pPr>
            <w:r w:rsidRPr="00847230">
              <w:rPr>
                <w:rFonts w:ascii="Poppins" w:hAnsi="Poppins" w:cs="Poppins"/>
                <w:szCs w:val="20"/>
                <w:lang w:eastAsia="en-US"/>
              </w:rPr>
              <w:t xml:space="preserve">Leveringen vinden volgens </w:t>
            </w:r>
            <w:proofErr w:type="spellStart"/>
            <w:r w:rsidRPr="00847230">
              <w:rPr>
                <w:rFonts w:ascii="Poppins" w:hAnsi="Poppins" w:cs="Poppins"/>
                <w:szCs w:val="20"/>
                <w:lang w:eastAsia="en-US"/>
              </w:rPr>
              <w:t>Delivered</w:t>
            </w:r>
            <w:proofErr w:type="spellEnd"/>
            <w:r w:rsidRPr="00847230">
              <w:rPr>
                <w:rFonts w:ascii="Poppins" w:hAnsi="Poppins" w:cs="Poppins"/>
                <w:szCs w:val="20"/>
                <w:lang w:eastAsia="en-US"/>
              </w:rPr>
              <w:t xml:space="preserve"> </w:t>
            </w:r>
            <w:proofErr w:type="spellStart"/>
            <w:r w:rsidRPr="00847230">
              <w:rPr>
                <w:rFonts w:ascii="Poppins" w:hAnsi="Poppins" w:cs="Poppins"/>
                <w:szCs w:val="20"/>
                <w:lang w:eastAsia="en-US"/>
              </w:rPr>
              <w:t>Duty</w:t>
            </w:r>
            <w:proofErr w:type="spellEnd"/>
            <w:r w:rsidRPr="00847230">
              <w:rPr>
                <w:rFonts w:ascii="Poppins" w:hAnsi="Poppins" w:cs="Poppins"/>
                <w:szCs w:val="20"/>
                <w:lang w:eastAsia="en-US"/>
              </w:rPr>
              <w:t xml:space="preserve"> </w:t>
            </w:r>
            <w:proofErr w:type="spellStart"/>
            <w:r w:rsidRPr="00847230">
              <w:rPr>
                <w:rFonts w:ascii="Poppins" w:hAnsi="Poppins" w:cs="Poppins"/>
                <w:szCs w:val="20"/>
                <w:lang w:eastAsia="en-US"/>
              </w:rPr>
              <w:t>Paid</w:t>
            </w:r>
            <w:proofErr w:type="spellEnd"/>
            <w:r w:rsidRPr="00847230">
              <w:rPr>
                <w:rFonts w:ascii="Poppins" w:hAnsi="Poppins" w:cs="Poppins"/>
                <w:szCs w:val="20"/>
                <w:lang w:eastAsia="en-US"/>
              </w:rPr>
              <w:t xml:space="preserve"> (DDP) plaats. </w:t>
            </w:r>
          </w:p>
          <w:p w14:paraId="63E19928" w14:textId="13976EFE" w:rsidR="0093047E" w:rsidRPr="00847230" w:rsidRDefault="0093047E" w:rsidP="0093047E">
            <w:pPr>
              <w:pStyle w:val="Default"/>
              <w:rPr>
                <w:rFonts w:ascii="Poppins" w:hAnsi="Poppins" w:cs="Poppins"/>
                <w:sz w:val="20"/>
                <w:szCs w:val="20"/>
              </w:rPr>
            </w:pPr>
            <w:r w:rsidRPr="00847230">
              <w:rPr>
                <w:rFonts w:ascii="Poppins" w:hAnsi="Poppins" w:cs="Poppins"/>
                <w:sz w:val="20"/>
                <w:szCs w:val="20"/>
              </w:rPr>
              <w:t xml:space="preserve">Voor bezorging zullen geen kosten worden gerekend, tenzij er sprake is van spoedleveringen. </w:t>
            </w:r>
          </w:p>
        </w:tc>
        <w:tc>
          <w:tcPr>
            <w:tcW w:w="446" w:type="pct"/>
            <w:tcBorders>
              <w:top w:val="single" w:sz="4" w:space="0" w:color="auto"/>
              <w:left w:val="single" w:sz="4" w:space="0" w:color="auto"/>
              <w:bottom w:val="single" w:sz="4" w:space="0" w:color="auto"/>
              <w:right w:val="single" w:sz="4" w:space="0" w:color="auto"/>
            </w:tcBorders>
          </w:tcPr>
          <w:p w14:paraId="60BD8293" w14:textId="77777777" w:rsidR="0093047E" w:rsidRPr="00847230" w:rsidRDefault="0093047E" w:rsidP="00684A04">
            <w:pPr>
              <w:rPr>
                <w:rFonts w:ascii="Poppins" w:hAnsi="Poppins" w:cs="Poppins"/>
                <w:szCs w:val="20"/>
                <w:lang w:eastAsia="en-US"/>
              </w:rPr>
            </w:pPr>
          </w:p>
        </w:tc>
      </w:tr>
      <w:tr w:rsidR="00070626" w:rsidRPr="00847230" w14:paraId="14C46F34" w14:textId="77777777" w:rsidTr="00206ED4">
        <w:trPr>
          <w:trHeight w:val="255"/>
        </w:trPr>
        <w:tc>
          <w:tcPr>
            <w:tcW w:w="465" w:type="pct"/>
            <w:tcBorders>
              <w:top w:val="single" w:sz="4" w:space="0" w:color="auto"/>
              <w:left w:val="single" w:sz="4" w:space="0" w:color="auto"/>
              <w:bottom w:val="single" w:sz="4" w:space="0" w:color="auto"/>
              <w:right w:val="single" w:sz="4" w:space="0" w:color="auto"/>
            </w:tcBorders>
            <w:noWrap/>
          </w:tcPr>
          <w:p w14:paraId="2A53E728" w14:textId="77777777" w:rsidR="00070626" w:rsidRPr="00847230" w:rsidRDefault="00070626" w:rsidP="00684A04">
            <w:pPr>
              <w:pStyle w:val="Lijstalinea"/>
              <w:numPr>
                <w:ilvl w:val="0"/>
                <w:numId w:val="2"/>
              </w:numPr>
              <w:rPr>
                <w:rFonts w:ascii="Poppins" w:hAnsi="Poppins" w:cs="Poppins"/>
                <w:b/>
                <w:szCs w:val="20"/>
                <w:lang w:eastAsia="en-US"/>
              </w:rPr>
            </w:pPr>
          </w:p>
        </w:tc>
        <w:tc>
          <w:tcPr>
            <w:tcW w:w="4089" w:type="pct"/>
            <w:tcBorders>
              <w:top w:val="single" w:sz="4" w:space="0" w:color="auto"/>
              <w:left w:val="single" w:sz="4" w:space="0" w:color="auto"/>
              <w:bottom w:val="single" w:sz="4" w:space="0" w:color="auto"/>
              <w:right w:val="single" w:sz="4" w:space="0" w:color="auto"/>
            </w:tcBorders>
          </w:tcPr>
          <w:p w14:paraId="6FD7B069" w14:textId="68E5F879" w:rsidR="00070626" w:rsidRPr="00847230" w:rsidRDefault="00255EE2" w:rsidP="00684A04">
            <w:pPr>
              <w:pStyle w:val="Default"/>
              <w:rPr>
                <w:rFonts w:ascii="Poppins" w:hAnsi="Poppins" w:cs="Poppins"/>
                <w:sz w:val="20"/>
                <w:szCs w:val="20"/>
              </w:rPr>
            </w:pPr>
            <w:r w:rsidRPr="00847230">
              <w:rPr>
                <w:rFonts w:ascii="Poppins" w:hAnsi="Poppins" w:cs="Poppins"/>
                <w:sz w:val="20"/>
                <w:szCs w:val="20"/>
                <w:lang w:eastAsia="en-US"/>
              </w:rPr>
              <w:t>De Inschrijver gaat ermee akkoord dat bij ontvangst van de artikelen in eerste instantie alleen getekend wordt voor ontvangst</w:t>
            </w:r>
            <w:r w:rsidR="00AB4140">
              <w:rPr>
                <w:rFonts w:ascii="Poppins" w:hAnsi="Poppins" w:cs="Poppins"/>
                <w:sz w:val="20"/>
                <w:szCs w:val="20"/>
                <w:lang w:eastAsia="en-US"/>
              </w:rPr>
              <w:t>.</w:t>
            </w:r>
            <w:r w:rsidRPr="00847230">
              <w:rPr>
                <w:rFonts w:ascii="Poppins" w:hAnsi="Poppins" w:cs="Poppins"/>
                <w:sz w:val="20"/>
                <w:szCs w:val="20"/>
                <w:lang w:eastAsia="en-US"/>
              </w:rPr>
              <w:t xml:space="preserve"> Hiervoor wordt de </w:t>
            </w:r>
            <w:proofErr w:type="spellStart"/>
            <w:r w:rsidRPr="00847230">
              <w:rPr>
                <w:rFonts w:ascii="Poppins" w:hAnsi="Poppins" w:cs="Poppins"/>
                <w:sz w:val="20"/>
                <w:szCs w:val="20"/>
                <w:lang w:eastAsia="en-US"/>
              </w:rPr>
              <w:t>leveringsbon</w:t>
            </w:r>
            <w:proofErr w:type="spellEnd"/>
            <w:r w:rsidRPr="00847230">
              <w:rPr>
                <w:rFonts w:ascii="Poppins" w:hAnsi="Poppins" w:cs="Poppins"/>
                <w:sz w:val="20"/>
                <w:szCs w:val="20"/>
                <w:lang w:eastAsia="en-US"/>
              </w:rPr>
              <w:t xml:space="preserve"> ondertekend. Controle op artikelniveau vindt in een later stadium plaats middels de pakbon.</w:t>
            </w:r>
          </w:p>
        </w:tc>
        <w:tc>
          <w:tcPr>
            <w:tcW w:w="446" w:type="pct"/>
            <w:tcBorders>
              <w:top w:val="single" w:sz="4" w:space="0" w:color="auto"/>
              <w:left w:val="single" w:sz="4" w:space="0" w:color="auto"/>
              <w:bottom w:val="single" w:sz="4" w:space="0" w:color="auto"/>
              <w:right w:val="single" w:sz="4" w:space="0" w:color="auto"/>
            </w:tcBorders>
          </w:tcPr>
          <w:p w14:paraId="4097A5E7" w14:textId="77777777" w:rsidR="00070626" w:rsidRPr="00847230" w:rsidRDefault="00070626" w:rsidP="00684A04">
            <w:pPr>
              <w:rPr>
                <w:rFonts w:ascii="Poppins" w:hAnsi="Poppins" w:cs="Poppins"/>
                <w:szCs w:val="20"/>
                <w:lang w:eastAsia="en-US"/>
              </w:rPr>
            </w:pPr>
          </w:p>
        </w:tc>
      </w:tr>
      <w:tr w:rsidR="00684A04" w:rsidRPr="00847230" w14:paraId="109E46F5" w14:textId="77777777" w:rsidTr="00206ED4">
        <w:trPr>
          <w:trHeight w:val="255"/>
        </w:trPr>
        <w:tc>
          <w:tcPr>
            <w:tcW w:w="465" w:type="pct"/>
            <w:tcBorders>
              <w:top w:val="single" w:sz="4" w:space="0" w:color="auto"/>
              <w:left w:val="single" w:sz="4" w:space="0" w:color="auto"/>
              <w:bottom w:val="single" w:sz="4" w:space="0" w:color="auto"/>
              <w:right w:val="single" w:sz="4" w:space="0" w:color="auto"/>
            </w:tcBorders>
            <w:noWrap/>
          </w:tcPr>
          <w:p w14:paraId="598A491A" w14:textId="77777777" w:rsidR="00684A04" w:rsidRPr="00847230" w:rsidRDefault="00684A04" w:rsidP="00684A04">
            <w:pPr>
              <w:pStyle w:val="Lijstalinea"/>
              <w:numPr>
                <w:ilvl w:val="0"/>
                <w:numId w:val="2"/>
              </w:numPr>
              <w:rPr>
                <w:rFonts w:ascii="Poppins" w:hAnsi="Poppins" w:cs="Poppins"/>
                <w:b/>
                <w:szCs w:val="20"/>
                <w:lang w:eastAsia="en-US"/>
              </w:rPr>
            </w:pPr>
          </w:p>
        </w:tc>
        <w:tc>
          <w:tcPr>
            <w:tcW w:w="4089" w:type="pct"/>
            <w:tcBorders>
              <w:top w:val="single" w:sz="4" w:space="0" w:color="auto"/>
              <w:left w:val="single" w:sz="4" w:space="0" w:color="auto"/>
              <w:bottom w:val="single" w:sz="4" w:space="0" w:color="auto"/>
              <w:right w:val="single" w:sz="4" w:space="0" w:color="auto"/>
            </w:tcBorders>
          </w:tcPr>
          <w:p w14:paraId="29235FDC" w14:textId="3C14F2EE" w:rsidR="00684A04" w:rsidRPr="00847230" w:rsidRDefault="00684A04" w:rsidP="00684A04">
            <w:pPr>
              <w:pStyle w:val="Default"/>
              <w:rPr>
                <w:rFonts w:ascii="Poppins" w:hAnsi="Poppins" w:cs="Poppins"/>
                <w:sz w:val="20"/>
                <w:szCs w:val="20"/>
              </w:rPr>
            </w:pPr>
            <w:r w:rsidRPr="00847230">
              <w:rPr>
                <w:rFonts w:ascii="Poppins" w:hAnsi="Poppins" w:cs="Poppins"/>
                <w:sz w:val="20"/>
                <w:szCs w:val="20"/>
              </w:rPr>
              <w:t xml:space="preserve">De maximale levertijd van de, in het Prijzenblad (Bijlage </w:t>
            </w:r>
            <w:r w:rsidR="000F4FAF">
              <w:rPr>
                <w:rFonts w:ascii="Poppins" w:hAnsi="Poppins" w:cs="Poppins"/>
                <w:sz w:val="20"/>
                <w:szCs w:val="20"/>
              </w:rPr>
              <w:t>3</w:t>
            </w:r>
            <w:r w:rsidRPr="00847230">
              <w:rPr>
                <w:rFonts w:ascii="Poppins" w:hAnsi="Poppins" w:cs="Poppins"/>
                <w:sz w:val="20"/>
                <w:szCs w:val="20"/>
              </w:rPr>
              <w:t xml:space="preserve">) genoemde, artikelen, mits voor 17.00 uur besteld, bedraagt </w:t>
            </w:r>
            <w:r w:rsidR="00B852D3" w:rsidRPr="00847230">
              <w:rPr>
                <w:rFonts w:ascii="Poppins" w:hAnsi="Poppins" w:cs="Poppins"/>
                <w:sz w:val="20"/>
                <w:szCs w:val="20"/>
              </w:rPr>
              <w:t>vijf</w:t>
            </w:r>
            <w:r w:rsidRPr="00847230">
              <w:rPr>
                <w:rFonts w:ascii="Poppins" w:hAnsi="Poppins" w:cs="Poppins"/>
                <w:sz w:val="20"/>
                <w:szCs w:val="20"/>
              </w:rPr>
              <w:t xml:space="preserve"> werkdagen. </w:t>
            </w:r>
          </w:p>
        </w:tc>
        <w:tc>
          <w:tcPr>
            <w:tcW w:w="446" w:type="pct"/>
            <w:tcBorders>
              <w:top w:val="single" w:sz="4" w:space="0" w:color="auto"/>
              <w:left w:val="single" w:sz="4" w:space="0" w:color="auto"/>
              <w:bottom w:val="single" w:sz="4" w:space="0" w:color="auto"/>
              <w:right w:val="single" w:sz="4" w:space="0" w:color="auto"/>
            </w:tcBorders>
          </w:tcPr>
          <w:p w14:paraId="4D214699" w14:textId="77777777" w:rsidR="00684A04" w:rsidRPr="00847230" w:rsidRDefault="00684A04" w:rsidP="00684A04">
            <w:pPr>
              <w:rPr>
                <w:rFonts w:ascii="Poppins" w:hAnsi="Poppins" w:cs="Poppins"/>
                <w:szCs w:val="20"/>
                <w:lang w:eastAsia="en-US"/>
              </w:rPr>
            </w:pPr>
          </w:p>
        </w:tc>
      </w:tr>
      <w:tr w:rsidR="00B852D3" w:rsidRPr="00847230" w14:paraId="4885A095" w14:textId="77777777" w:rsidTr="00206ED4">
        <w:trPr>
          <w:trHeight w:val="255"/>
        </w:trPr>
        <w:tc>
          <w:tcPr>
            <w:tcW w:w="465" w:type="pct"/>
            <w:tcBorders>
              <w:top w:val="single" w:sz="4" w:space="0" w:color="auto"/>
              <w:left w:val="single" w:sz="4" w:space="0" w:color="auto"/>
              <w:bottom w:val="single" w:sz="4" w:space="0" w:color="auto"/>
              <w:right w:val="single" w:sz="4" w:space="0" w:color="auto"/>
            </w:tcBorders>
            <w:noWrap/>
          </w:tcPr>
          <w:p w14:paraId="4D2826E2" w14:textId="77777777" w:rsidR="00B852D3" w:rsidRPr="00847230" w:rsidRDefault="00B852D3" w:rsidP="00684A04">
            <w:pPr>
              <w:pStyle w:val="Lijstalinea"/>
              <w:numPr>
                <w:ilvl w:val="0"/>
                <w:numId w:val="2"/>
              </w:numPr>
              <w:rPr>
                <w:rFonts w:ascii="Poppins" w:hAnsi="Poppins" w:cs="Poppins"/>
                <w:b/>
                <w:szCs w:val="20"/>
                <w:lang w:eastAsia="en-US"/>
              </w:rPr>
            </w:pPr>
          </w:p>
        </w:tc>
        <w:tc>
          <w:tcPr>
            <w:tcW w:w="4089" w:type="pct"/>
            <w:tcBorders>
              <w:top w:val="single" w:sz="4" w:space="0" w:color="auto"/>
              <w:left w:val="single" w:sz="4" w:space="0" w:color="auto"/>
              <w:bottom w:val="single" w:sz="4" w:space="0" w:color="auto"/>
              <w:right w:val="single" w:sz="4" w:space="0" w:color="auto"/>
            </w:tcBorders>
          </w:tcPr>
          <w:p w14:paraId="18688C76" w14:textId="599CB46B" w:rsidR="00B852D3" w:rsidRPr="00847230" w:rsidRDefault="00B852D3" w:rsidP="00684A04">
            <w:pPr>
              <w:pStyle w:val="Default"/>
              <w:rPr>
                <w:rFonts w:ascii="Poppins" w:hAnsi="Poppins" w:cs="Poppins"/>
                <w:sz w:val="20"/>
                <w:szCs w:val="20"/>
              </w:rPr>
            </w:pPr>
            <w:r w:rsidRPr="00847230">
              <w:rPr>
                <w:rFonts w:ascii="Poppins" w:hAnsi="Poppins" w:cs="Poppins"/>
                <w:sz w:val="20"/>
                <w:szCs w:val="20"/>
              </w:rPr>
              <w:t>Wanneer er onverhoopt een tekort aan voorraad is zal Inschrijver leveren wat mogelijk is en het restant zo spoedig mogelijk leveren.</w:t>
            </w:r>
          </w:p>
        </w:tc>
        <w:tc>
          <w:tcPr>
            <w:tcW w:w="446" w:type="pct"/>
            <w:tcBorders>
              <w:top w:val="single" w:sz="4" w:space="0" w:color="auto"/>
              <w:left w:val="single" w:sz="4" w:space="0" w:color="auto"/>
              <w:bottom w:val="single" w:sz="4" w:space="0" w:color="auto"/>
              <w:right w:val="single" w:sz="4" w:space="0" w:color="auto"/>
            </w:tcBorders>
          </w:tcPr>
          <w:p w14:paraId="7DE154F8" w14:textId="77777777" w:rsidR="00B852D3" w:rsidRPr="00847230" w:rsidRDefault="00B852D3" w:rsidP="00684A04">
            <w:pPr>
              <w:rPr>
                <w:rFonts w:ascii="Poppins" w:hAnsi="Poppins" w:cs="Poppins"/>
                <w:szCs w:val="20"/>
                <w:lang w:eastAsia="en-US"/>
              </w:rPr>
            </w:pPr>
          </w:p>
        </w:tc>
      </w:tr>
      <w:tr w:rsidR="00684A04" w:rsidRPr="00847230" w14:paraId="376FC291" w14:textId="77777777" w:rsidTr="00206ED4">
        <w:trPr>
          <w:trHeight w:val="255"/>
        </w:trPr>
        <w:tc>
          <w:tcPr>
            <w:tcW w:w="465" w:type="pct"/>
            <w:tcBorders>
              <w:top w:val="single" w:sz="4" w:space="0" w:color="auto"/>
              <w:left w:val="single" w:sz="4" w:space="0" w:color="auto"/>
              <w:bottom w:val="single" w:sz="4" w:space="0" w:color="auto"/>
              <w:right w:val="single" w:sz="4" w:space="0" w:color="auto"/>
            </w:tcBorders>
            <w:noWrap/>
          </w:tcPr>
          <w:p w14:paraId="70C89CED" w14:textId="77777777" w:rsidR="00684A04" w:rsidRPr="00847230" w:rsidRDefault="00684A04" w:rsidP="00684A04">
            <w:pPr>
              <w:pStyle w:val="Lijstalinea"/>
              <w:numPr>
                <w:ilvl w:val="0"/>
                <w:numId w:val="2"/>
              </w:numPr>
              <w:rPr>
                <w:rFonts w:ascii="Poppins" w:hAnsi="Poppins" w:cs="Poppins"/>
                <w:b/>
                <w:szCs w:val="20"/>
                <w:lang w:eastAsia="en-US"/>
              </w:rPr>
            </w:pPr>
          </w:p>
        </w:tc>
        <w:tc>
          <w:tcPr>
            <w:tcW w:w="4089" w:type="pct"/>
            <w:tcBorders>
              <w:top w:val="single" w:sz="4" w:space="0" w:color="auto"/>
              <w:left w:val="single" w:sz="4" w:space="0" w:color="auto"/>
              <w:bottom w:val="single" w:sz="4" w:space="0" w:color="auto"/>
              <w:right w:val="single" w:sz="4" w:space="0" w:color="auto"/>
            </w:tcBorders>
          </w:tcPr>
          <w:p w14:paraId="5B391A1F" w14:textId="2E466A17" w:rsidR="00684A04" w:rsidRPr="00847230" w:rsidRDefault="00684A04" w:rsidP="00684A04">
            <w:pPr>
              <w:pStyle w:val="Default"/>
              <w:rPr>
                <w:rFonts w:ascii="Poppins" w:hAnsi="Poppins" w:cs="Poppins"/>
                <w:sz w:val="20"/>
                <w:szCs w:val="20"/>
              </w:rPr>
            </w:pPr>
            <w:r w:rsidRPr="00847230">
              <w:rPr>
                <w:rFonts w:ascii="Poppins" w:hAnsi="Poppins" w:cs="Poppins"/>
                <w:sz w:val="20"/>
                <w:szCs w:val="20"/>
              </w:rPr>
              <w:t>Spoedbestellingen, worden na plaatsing van de bestelling binnen 24 uur geleverd</w:t>
            </w:r>
            <w:r w:rsidR="00B852D3" w:rsidRPr="00847230">
              <w:rPr>
                <w:rFonts w:ascii="Poppins" w:hAnsi="Poppins" w:cs="Poppins"/>
                <w:sz w:val="20"/>
                <w:szCs w:val="20"/>
              </w:rPr>
              <w:t xml:space="preserve">. Inschrijver communiceert hier </w:t>
            </w:r>
            <w:r w:rsidR="00B65FAB" w:rsidRPr="00847230">
              <w:rPr>
                <w:rFonts w:ascii="Poppins" w:hAnsi="Poppins" w:cs="Poppins"/>
                <w:sz w:val="20"/>
                <w:szCs w:val="20"/>
              </w:rPr>
              <w:t>zorgvuldig over.</w:t>
            </w:r>
            <w:r w:rsidR="000F53AE" w:rsidRPr="00847230">
              <w:rPr>
                <w:rFonts w:ascii="Poppins" w:hAnsi="Poppins" w:cs="Poppins"/>
                <w:sz w:val="20"/>
                <w:szCs w:val="20"/>
              </w:rPr>
              <w:t xml:space="preserve"> </w:t>
            </w:r>
            <w:r w:rsidR="008A139E" w:rsidRPr="00847230">
              <w:rPr>
                <w:rFonts w:ascii="Poppins" w:hAnsi="Poppins" w:cs="Poppins"/>
                <w:sz w:val="20"/>
                <w:szCs w:val="20"/>
              </w:rPr>
              <w:t xml:space="preserve">Voor spoedbestellingen worden uitsluitend </w:t>
            </w:r>
            <w:r w:rsidR="0096308B" w:rsidRPr="00847230">
              <w:rPr>
                <w:rFonts w:ascii="Poppins" w:hAnsi="Poppins" w:cs="Poppins"/>
                <w:sz w:val="20"/>
                <w:szCs w:val="20"/>
              </w:rPr>
              <w:t>marktconforme</w:t>
            </w:r>
            <w:r w:rsidR="008A139E" w:rsidRPr="00847230">
              <w:rPr>
                <w:rFonts w:ascii="Poppins" w:hAnsi="Poppins" w:cs="Poppins"/>
                <w:sz w:val="20"/>
                <w:szCs w:val="20"/>
              </w:rPr>
              <w:t xml:space="preserve"> verzendkosten in rekening gebracht.</w:t>
            </w:r>
          </w:p>
        </w:tc>
        <w:tc>
          <w:tcPr>
            <w:tcW w:w="446" w:type="pct"/>
            <w:tcBorders>
              <w:top w:val="single" w:sz="4" w:space="0" w:color="auto"/>
              <w:left w:val="single" w:sz="4" w:space="0" w:color="auto"/>
              <w:bottom w:val="single" w:sz="4" w:space="0" w:color="auto"/>
              <w:right w:val="single" w:sz="4" w:space="0" w:color="auto"/>
            </w:tcBorders>
          </w:tcPr>
          <w:p w14:paraId="38ABF200" w14:textId="77777777" w:rsidR="00684A04" w:rsidRPr="00847230" w:rsidRDefault="00684A04" w:rsidP="00684A04">
            <w:pPr>
              <w:rPr>
                <w:rFonts w:ascii="Poppins" w:hAnsi="Poppins" w:cs="Poppins"/>
                <w:szCs w:val="20"/>
                <w:lang w:eastAsia="en-US"/>
              </w:rPr>
            </w:pPr>
          </w:p>
        </w:tc>
      </w:tr>
      <w:tr w:rsidR="00684A04" w:rsidRPr="00847230" w14:paraId="7F79CCD0" w14:textId="77777777" w:rsidTr="00206ED4">
        <w:trPr>
          <w:trHeight w:val="255"/>
        </w:trPr>
        <w:tc>
          <w:tcPr>
            <w:tcW w:w="465" w:type="pct"/>
            <w:tcBorders>
              <w:top w:val="single" w:sz="4" w:space="0" w:color="auto"/>
              <w:left w:val="single" w:sz="4" w:space="0" w:color="auto"/>
              <w:bottom w:val="single" w:sz="4" w:space="0" w:color="auto"/>
              <w:right w:val="single" w:sz="4" w:space="0" w:color="auto"/>
            </w:tcBorders>
            <w:noWrap/>
          </w:tcPr>
          <w:p w14:paraId="5D2A92C7" w14:textId="77777777" w:rsidR="00684A04" w:rsidRPr="00847230" w:rsidRDefault="00684A04" w:rsidP="00684A04">
            <w:pPr>
              <w:pStyle w:val="Lijstalinea"/>
              <w:numPr>
                <w:ilvl w:val="0"/>
                <w:numId w:val="2"/>
              </w:numPr>
              <w:rPr>
                <w:rFonts w:ascii="Poppins" w:hAnsi="Poppins" w:cs="Poppins"/>
                <w:b/>
                <w:szCs w:val="20"/>
                <w:lang w:eastAsia="en-US"/>
              </w:rPr>
            </w:pPr>
          </w:p>
        </w:tc>
        <w:tc>
          <w:tcPr>
            <w:tcW w:w="4089" w:type="pct"/>
            <w:tcBorders>
              <w:top w:val="single" w:sz="4" w:space="0" w:color="auto"/>
              <w:left w:val="single" w:sz="4" w:space="0" w:color="auto"/>
              <w:bottom w:val="single" w:sz="4" w:space="0" w:color="auto"/>
              <w:right w:val="single" w:sz="4" w:space="0" w:color="auto"/>
            </w:tcBorders>
          </w:tcPr>
          <w:p w14:paraId="454DB289" w14:textId="20323858" w:rsidR="00684A04" w:rsidRPr="00847230" w:rsidRDefault="00684A04" w:rsidP="00684A04">
            <w:pPr>
              <w:pStyle w:val="Default"/>
              <w:rPr>
                <w:rFonts w:ascii="Poppins" w:hAnsi="Poppins" w:cs="Poppins"/>
                <w:sz w:val="20"/>
                <w:szCs w:val="20"/>
              </w:rPr>
            </w:pPr>
            <w:r w:rsidRPr="00847230">
              <w:rPr>
                <w:rFonts w:ascii="Poppins" w:hAnsi="Poppins" w:cs="Poppins"/>
                <w:sz w:val="20"/>
                <w:szCs w:val="20"/>
              </w:rPr>
              <w:t>Opdrachtnemer draagt er zorg voor om, binnen 48 uur na een melding vanuit Hogeschool Rotterdam, verkeerd bestelde/onjuist geleverde artikelen</w:t>
            </w:r>
            <w:r w:rsidR="0047138A">
              <w:rPr>
                <w:rFonts w:ascii="Poppins" w:hAnsi="Poppins" w:cs="Poppins"/>
                <w:sz w:val="20"/>
                <w:szCs w:val="20"/>
              </w:rPr>
              <w:t xml:space="preserve"> kosteloos</w:t>
            </w:r>
            <w:r w:rsidRPr="00847230">
              <w:rPr>
                <w:rFonts w:ascii="Poppins" w:hAnsi="Poppins" w:cs="Poppins"/>
                <w:sz w:val="20"/>
                <w:szCs w:val="20"/>
              </w:rPr>
              <w:t xml:space="preserve"> retour te nemen, mits daarvan binnen vijf (5) werkdagen na levering melding is gemaakt door de besteller.</w:t>
            </w:r>
          </w:p>
        </w:tc>
        <w:tc>
          <w:tcPr>
            <w:tcW w:w="446" w:type="pct"/>
            <w:tcBorders>
              <w:top w:val="single" w:sz="4" w:space="0" w:color="auto"/>
              <w:left w:val="single" w:sz="4" w:space="0" w:color="auto"/>
              <w:bottom w:val="single" w:sz="4" w:space="0" w:color="auto"/>
              <w:right w:val="single" w:sz="4" w:space="0" w:color="auto"/>
            </w:tcBorders>
          </w:tcPr>
          <w:p w14:paraId="50C70E3B" w14:textId="77777777" w:rsidR="00684A04" w:rsidRPr="00847230" w:rsidRDefault="00684A04" w:rsidP="00684A04">
            <w:pPr>
              <w:rPr>
                <w:rFonts w:ascii="Poppins" w:hAnsi="Poppins" w:cs="Poppins"/>
                <w:szCs w:val="20"/>
                <w:lang w:eastAsia="en-US"/>
              </w:rPr>
            </w:pPr>
          </w:p>
        </w:tc>
      </w:tr>
      <w:tr w:rsidR="001D4050" w:rsidRPr="00847230" w14:paraId="5FCBAC41" w14:textId="77777777" w:rsidTr="00206ED4">
        <w:trPr>
          <w:trHeight w:val="255"/>
        </w:trPr>
        <w:tc>
          <w:tcPr>
            <w:tcW w:w="465" w:type="pct"/>
            <w:tcBorders>
              <w:top w:val="single" w:sz="4" w:space="0" w:color="auto"/>
              <w:left w:val="single" w:sz="4" w:space="0" w:color="auto"/>
              <w:bottom w:val="single" w:sz="4" w:space="0" w:color="auto"/>
              <w:right w:val="single" w:sz="4" w:space="0" w:color="auto"/>
            </w:tcBorders>
            <w:noWrap/>
          </w:tcPr>
          <w:p w14:paraId="437C81A1" w14:textId="77777777" w:rsidR="001D4050" w:rsidRPr="00847230" w:rsidRDefault="001D4050" w:rsidP="00684A04">
            <w:pPr>
              <w:pStyle w:val="Lijstalinea"/>
              <w:numPr>
                <w:ilvl w:val="0"/>
                <w:numId w:val="2"/>
              </w:numPr>
              <w:rPr>
                <w:rFonts w:ascii="Poppins" w:hAnsi="Poppins" w:cs="Poppins"/>
                <w:b/>
                <w:szCs w:val="20"/>
                <w:lang w:eastAsia="en-US"/>
              </w:rPr>
            </w:pPr>
          </w:p>
        </w:tc>
        <w:tc>
          <w:tcPr>
            <w:tcW w:w="4089" w:type="pct"/>
            <w:tcBorders>
              <w:top w:val="single" w:sz="4" w:space="0" w:color="auto"/>
              <w:left w:val="single" w:sz="4" w:space="0" w:color="auto"/>
              <w:bottom w:val="single" w:sz="4" w:space="0" w:color="auto"/>
              <w:right w:val="single" w:sz="4" w:space="0" w:color="auto"/>
            </w:tcBorders>
          </w:tcPr>
          <w:p w14:paraId="1A85E4BE" w14:textId="0BBC57C5" w:rsidR="001D4050" w:rsidRPr="00847230" w:rsidRDefault="5DC0E37E" w:rsidP="00684A04">
            <w:pPr>
              <w:pStyle w:val="Default"/>
              <w:rPr>
                <w:rFonts w:ascii="Poppins" w:hAnsi="Poppins" w:cs="Poppins"/>
                <w:sz w:val="20"/>
                <w:szCs w:val="20"/>
              </w:rPr>
            </w:pPr>
            <w:r w:rsidRPr="00847230">
              <w:rPr>
                <w:rFonts w:ascii="Poppins" w:hAnsi="Poppins" w:cs="Poppins"/>
                <w:sz w:val="20"/>
                <w:szCs w:val="20"/>
              </w:rPr>
              <w:t xml:space="preserve">Manco’s, foutief geleverde artikelen, verkeerd bestelde en/of beschadigde artikelen worden het </w:t>
            </w:r>
            <w:r w:rsidR="1DC4E7FB" w:rsidRPr="00847230">
              <w:rPr>
                <w:rFonts w:ascii="Poppins" w:hAnsi="Poppins" w:cs="Poppins"/>
                <w:sz w:val="20"/>
                <w:szCs w:val="20"/>
              </w:rPr>
              <w:t>eerstvolgende</w:t>
            </w:r>
            <w:r w:rsidRPr="00847230">
              <w:rPr>
                <w:rFonts w:ascii="Poppins" w:hAnsi="Poppins" w:cs="Poppins"/>
                <w:sz w:val="20"/>
                <w:szCs w:val="20"/>
              </w:rPr>
              <w:t xml:space="preserve"> levermoment kosteloos opgehaald en vervangen.</w:t>
            </w:r>
          </w:p>
        </w:tc>
        <w:tc>
          <w:tcPr>
            <w:tcW w:w="446" w:type="pct"/>
            <w:tcBorders>
              <w:top w:val="single" w:sz="4" w:space="0" w:color="auto"/>
              <w:left w:val="single" w:sz="4" w:space="0" w:color="auto"/>
              <w:bottom w:val="single" w:sz="4" w:space="0" w:color="auto"/>
              <w:right w:val="single" w:sz="4" w:space="0" w:color="auto"/>
            </w:tcBorders>
          </w:tcPr>
          <w:p w14:paraId="1DA50C0A" w14:textId="77777777" w:rsidR="001D4050" w:rsidRPr="00847230" w:rsidRDefault="001D4050" w:rsidP="00684A04">
            <w:pPr>
              <w:rPr>
                <w:rFonts w:ascii="Poppins" w:hAnsi="Poppins" w:cs="Poppins"/>
                <w:szCs w:val="20"/>
                <w:lang w:eastAsia="en-US"/>
              </w:rPr>
            </w:pPr>
          </w:p>
        </w:tc>
      </w:tr>
      <w:tr w:rsidR="00206ED4" w:rsidRPr="00847230" w14:paraId="16B8EC04" w14:textId="77777777" w:rsidTr="00206ED4">
        <w:trPr>
          <w:trHeight w:val="255"/>
        </w:trPr>
        <w:tc>
          <w:tcPr>
            <w:tcW w:w="465" w:type="pct"/>
            <w:tcBorders>
              <w:top w:val="single" w:sz="4" w:space="0" w:color="auto"/>
              <w:left w:val="single" w:sz="4" w:space="0" w:color="auto"/>
              <w:bottom w:val="single" w:sz="4" w:space="0" w:color="auto"/>
              <w:right w:val="single" w:sz="4" w:space="0" w:color="auto"/>
            </w:tcBorders>
            <w:noWrap/>
          </w:tcPr>
          <w:p w14:paraId="329EDEFC" w14:textId="77777777" w:rsidR="00206ED4" w:rsidRPr="00847230" w:rsidRDefault="00206ED4" w:rsidP="00684A04">
            <w:pPr>
              <w:pStyle w:val="Lijstalinea"/>
              <w:numPr>
                <w:ilvl w:val="0"/>
                <w:numId w:val="2"/>
              </w:numPr>
              <w:rPr>
                <w:rFonts w:ascii="Poppins" w:hAnsi="Poppins" w:cs="Poppins"/>
                <w:b/>
                <w:szCs w:val="20"/>
                <w:lang w:eastAsia="en-US"/>
              </w:rPr>
            </w:pPr>
          </w:p>
        </w:tc>
        <w:tc>
          <w:tcPr>
            <w:tcW w:w="4089" w:type="pct"/>
            <w:tcBorders>
              <w:top w:val="single" w:sz="4" w:space="0" w:color="auto"/>
              <w:left w:val="single" w:sz="4" w:space="0" w:color="auto"/>
              <w:bottom w:val="single" w:sz="4" w:space="0" w:color="auto"/>
              <w:right w:val="single" w:sz="4" w:space="0" w:color="auto"/>
            </w:tcBorders>
          </w:tcPr>
          <w:p w14:paraId="13DD4689" w14:textId="1F609FD6" w:rsidR="00206ED4" w:rsidRPr="00847230" w:rsidRDefault="006117D9" w:rsidP="00684A04">
            <w:pPr>
              <w:pStyle w:val="Default"/>
              <w:rPr>
                <w:rFonts w:ascii="Poppins" w:hAnsi="Poppins" w:cs="Poppins"/>
                <w:sz w:val="20"/>
                <w:szCs w:val="20"/>
              </w:rPr>
            </w:pPr>
            <w:r w:rsidRPr="006117D9">
              <w:rPr>
                <w:rFonts w:ascii="Poppins" w:hAnsi="Poppins" w:cs="Poppins"/>
                <w:sz w:val="20"/>
                <w:szCs w:val="20"/>
                <w:highlight w:val="yellow"/>
                <w:lang w:eastAsia="en-US"/>
              </w:rPr>
              <w:t>Na het leveren van de geplaatste bestellingen zal Inschrijver (kosteloos) pallets en rolcontainers mee terugnemen.</w:t>
            </w:r>
          </w:p>
        </w:tc>
        <w:tc>
          <w:tcPr>
            <w:tcW w:w="446" w:type="pct"/>
            <w:tcBorders>
              <w:top w:val="single" w:sz="4" w:space="0" w:color="auto"/>
              <w:left w:val="single" w:sz="4" w:space="0" w:color="auto"/>
              <w:bottom w:val="single" w:sz="4" w:space="0" w:color="auto"/>
              <w:right w:val="single" w:sz="4" w:space="0" w:color="auto"/>
            </w:tcBorders>
          </w:tcPr>
          <w:p w14:paraId="2AE7B935" w14:textId="77777777" w:rsidR="00206ED4" w:rsidRPr="00847230" w:rsidRDefault="00206ED4" w:rsidP="00684A04">
            <w:pPr>
              <w:rPr>
                <w:rFonts w:ascii="Poppins" w:hAnsi="Poppins" w:cs="Poppins"/>
                <w:szCs w:val="20"/>
                <w:lang w:eastAsia="en-US"/>
              </w:rPr>
            </w:pPr>
          </w:p>
        </w:tc>
      </w:tr>
    </w:tbl>
    <w:p w14:paraId="758D4CB7" w14:textId="77777777" w:rsidR="00FE3F7B" w:rsidRPr="00847230" w:rsidRDefault="00FE3F7B" w:rsidP="00240CCF">
      <w:pPr>
        <w:rPr>
          <w:rFonts w:ascii="Poppins" w:eastAsiaTheme="majorEastAsia" w:hAnsi="Poppins" w:cs="Poppins"/>
          <w:b/>
          <w:bCs/>
          <w:szCs w:val="20"/>
        </w:rPr>
      </w:pPr>
    </w:p>
    <w:p w14:paraId="48C50443" w14:textId="4BEB8278" w:rsidR="003E2B70" w:rsidRPr="00847230" w:rsidRDefault="0076119E" w:rsidP="00240CCF">
      <w:pPr>
        <w:pStyle w:val="Kop2"/>
        <w:spacing w:before="0"/>
        <w:ind w:left="851"/>
        <w:rPr>
          <w:rFonts w:ascii="Poppins" w:hAnsi="Poppins" w:cs="Poppins"/>
          <w:color w:val="auto"/>
          <w:sz w:val="20"/>
        </w:rPr>
      </w:pPr>
      <w:r w:rsidRPr="00847230">
        <w:rPr>
          <w:rFonts w:ascii="Poppins" w:hAnsi="Poppins" w:cs="Poppins"/>
          <w:color w:val="auto"/>
          <w:sz w:val="20"/>
        </w:rPr>
        <w:lastRenderedPageBreak/>
        <w:t>Duurzaamheid</w:t>
      </w:r>
    </w:p>
    <w:p w14:paraId="7584D8F1" w14:textId="77777777" w:rsidR="0076119E" w:rsidRPr="00847230" w:rsidRDefault="0076119E" w:rsidP="0076119E">
      <w:pPr>
        <w:rPr>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830"/>
        <w:gridCol w:w="7397"/>
        <w:gridCol w:w="834"/>
      </w:tblGrid>
      <w:tr w:rsidR="0076119E" w:rsidRPr="00847230" w14:paraId="3D6E9A5B" w14:textId="77777777" w:rsidTr="009E72C3">
        <w:trPr>
          <w:trHeight w:val="547"/>
        </w:trPr>
        <w:tc>
          <w:tcPr>
            <w:tcW w:w="458" w:type="pct"/>
            <w:tcBorders>
              <w:top w:val="single" w:sz="4" w:space="0" w:color="auto"/>
              <w:left w:val="single" w:sz="4" w:space="0" w:color="auto"/>
              <w:bottom w:val="single" w:sz="4" w:space="0" w:color="auto"/>
              <w:right w:val="single" w:sz="4" w:space="0" w:color="auto"/>
            </w:tcBorders>
            <w:shd w:val="clear" w:color="auto" w:fill="C00000"/>
            <w:noWrap/>
          </w:tcPr>
          <w:p w14:paraId="27A75EFE" w14:textId="77777777" w:rsidR="0076119E" w:rsidRPr="00847230" w:rsidRDefault="0076119E" w:rsidP="00826C02">
            <w:pPr>
              <w:rPr>
                <w:rFonts w:ascii="Poppins" w:hAnsi="Poppins" w:cs="Poppins"/>
                <w:b/>
                <w:szCs w:val="20"/>
                <w:lang w:eastAsia="en-US"/>
              </w:rPr>
            </w:pPr>
          </w:p>
        </w:tc>
        <w:tc>
          <w:tcPr>
            <w:tcW w:w="4082" w:type="pct"/>
            <w:tcBorders>
              <w:top w:val="single" w:sz="4" w:space="0" w:color="auto"/>
              <w:left w:val="single" w:sz="4" w:space="0" w:color="auto"/>
              <w:bottom w:val="single" w:sz="4" w:space="0" w:color="auto"/>
              <w:right w:val="single" w:sz="4" w:space="0" w:color="auto"/>
            </w:tcBorders>
            <w:shd w:val="clear" w:color="auto" w:fill="C00000"/>
            <w:hideMark/>
          </w:tcPr>
          <w:p w14:paraId="5AF403F9" w14:textId="77777777" w:rsidR="0076119E" w:rsidRPr="00847230" w:rsidRDefault="0076119E" w:rsidP="00826C02">
            <w:pPr>
              <w:rPr>
                <w:rFonts w:ascii="Poppins" w:hAnsi="Poppins" w:cs="Poppins"/>
                <w:b/>
                <w:szCs w:val="20"/>
                <w:lang w:eastAsia="en-US"/>
              </w:rPr>
            </w:pPr>
            <w:r w:rsidRPr="00847230">
              <w:rPr>
                <w:rFonts w:ascii="Poppins" w:hAnsi="Poppins" w:cs="Poppins"/>
                <w:b/>
                <w:szCs w:val="20"/>
                <w:lang w:eastAsia="en-US"/>
              </w:rPr>
              <w:t>Inhoud</w:t>
            </w:r>
          </w:p>
        </w:tc>
        <w:tc>
          <w:tcPr>
            <w:tcW w:w="460" w:type="pct"/>
            <w:tcBorders>
              <w:top w:val="single" w:sz="4" w:space="0" w:color="auto"/>
              <w:left w:val="single" w:sz="4" w:space="0" w:color="auto"/>
              <w:bottom w:val="single" w:sz="4" w:space="0" w:color="auto"/>
              <w:right w:val="single" w:sz="4" w:space="0" w:color="auto"/>
            </w:tcBorders>
            <w:shd w:val="clear" w:color="auto" w:fill="C00000"/>
            <w:hideMark/>
          </w:tcPr>
          <w:p w14:paraId="5E494F28" w14:textId="77777777" w:rsidR="0076119E" w:rsidRPr="00847230" w:rsidRDefault="0076119E" w:rsidP="00826C02">
            <w:pPr>
              <w:jc w:val="center"/>
              <w:rPr>
                <w:rFonts w:ascii="Poppins" w:hAnsi="Poppins" w:cs="Poppins"/>
                <w:b/>
                <w:szCs w:val="20"/>
                <w:lang w:eastAsia="en-US"/>
              </w:rPr>
            </w:pPr>
            <w:r w:rsidRPr="00847230">
              <w:rPr>
                <w:rFonts w:ascii="Poppins" w:hAnsi="Poppins" w:cs="Poppins"/>
                <w:b/>
                <w:szCs w:val="20"/>
                <w:lang w:eastAsia="en-US"/>
              </w:rPr>
              <w:t>Ja/Nee</w:t>
            </w:r>
          </w:p>
        </w:tc>
      </w:tr>
      <w:tr w:rsidR="0076119E" w:rsidRPr="00847230" w14:paraId="72AF920E" w14:textId="77777777" w:rsidTr="009E72C3">
        <w:trPr>
          <w:trHeight w:val="255"/>
        </w:trPr>
        <w:tc>
          <w:tcPr>
            <w:tcW w:w="458" w:type="pct"/>
            <w:tcBorders>
              <w:top w:val="single" w:sz="4" w:space="0" w:color="auto"/>
              <w:left w:val="single" w:sz="4" w:space="0" w:color="auto"/>
              <w:bottom w:val="single" w:sz="4" w:space="0" w:color="auto"/>
              <w:right w:val="single" w:sz="4" w:space="0" w:color="auto"/>
            </w:tcBorders>
            <w:noWrap/>
          </w:tcPr>
          <w:p w14:paraId="57247351" w14:textId="77777777" w:rsidR="0076119E" w:rsidRPr="00847230" w:rsidRDefault="0076119E" w:rsidP="00826C02">
            <w:pPr>
              <w:pStyle w:val="Lijstalinea"/>
              <w:numPr>
                <w:ilvl w:val="0"/>
                <w:numId w:val="2"/>
              </w:numPr>
              <w:rPr>
                <w:rFonts w:ascii="Poppins" w:hAnsi="Poppins" w:cs="Poppins"/>
                <w:b/>
                <w:szCs w:val="20"/>
                <w:lang w:eastAsia="en-US"/>
              </w:rPr>
            </w:pPr>
          </w:p>
        </w:tc>
        <w:tc>
          <w:tcPr>
            <w:tcW w:w="4082" w:type="pct"/>
            <w:tcBorders>
              <w:top w:val="single" w:sz="4" w:space="0" w:color="auto"/>
              <w:left w:val="single" w:sz="4" w:space="0" w:color="auto"/>
              <w:bottom w:val="single" w:sz="4" w:space="0" w:color="auto"/>
              <w:right w:val="single" w:sz="4" w:space="0" w:color="auto"/>
            </w:tcBorders>
          </w:tcPr>
          <w:p w14:paraId="2C68D799" w14:textId="00B31E3B" w:rsidR="0076119E" w:rsidRPr="00847230" w:rsidRDefault="006716D8" w:rsidP="00826C02">
            <w:pPr>
              <w:rPr>
                <w:rFonts w:ascii="Poppins" w:hAnsi="Poppins" w:cs="Poppins"/>
                <w:szCs w:val="20"/>
              </w:rPr>
            </w:pPr>
            <w:r w:rsidRPr="00847230">
              <w:rPr>
                <w:rFonts w:ascii="Poppins" w:hAnsi="Poppins" w:cs="Poppins"/>
                <w:szCs w:val="20"/>
                <w:lang w:eastAsia="en-US"/>
              </w:rPr>
              <w:t>De te leveren artikelen voldoen aan de Nederlandse Arbowet- en regelgeving en de Nederlandse Milieuwet- en regelgeving.</w:t>
            </w:r>
          </w:p>
        </w:tc>
        <w:tc>
          <w:tcPr>
            <w:tcW w:w="460" w:type="pct"/>
            <w:tcBorders>
              <w:top w:val="single" w:sz="4" w:space="0" w:color="auto"/>
              <w:left w:val="single" w:sz="4" w:space="0" w:color="auto"/>
              <w:bottom w:val="single" w:sz="4" w:space="0" w:color="auto"/>
              <w:right w:val="single" w:sz="4" w:space="0" w:color="auto"/>
            </w:tcBorders>
          </w:tcPr>
          <w:p w14:paraId="4D23D502" w14:textId="77777777" w:rsidR="0076119E" w:rsidRPr="00847230" w:rsidRDefault="0076119E" w:rsidP="00826C02">
            <w:pPr>
              <w:rPr>
                <w:rFonts w:ascii="Poppins" w:hAnsi="Poppins" w:cs="Poppins"/>
                <w:szCs w:val="20"/>
                <w:lang w:eastAsia="en-US"/>
              </w:rPr>
            </w:pPr>
          </w:p>
        </w:tc>
      </w:tr>
      <w:tr w:rsidR="0076119E" w:rsidRPr="00847230" w14:paraId="619FCAE1" w14:textId="77777777" w:rsidTr="009E72C3">
        <w:trPr>
          <w:trHeight w:val="255"/>
        </w:trPr>
        <w:tc>
          <w:tcPr>
            <w:tcW w:w="458" w:type="pct"/>
            <w:tcBorders>
              <w:top w:val="single" w:sz="4" w:space="0" w:color="auto"/>
              <w:left w:val="single" w:sz="4" w:space="0" w:color="auto"/>
              <w:bottom w:val="single" w:sz="4" w:space="0" w:color="auto"/>
              <w:right w:val="single" w:sz="4" w:space="0" w:color="auto"/>
            </w:tcBorders>
            <w:noWrap/>
          </w:tcPr>
          <w:p w14:paraId="540CD9C4" w14:textId="77777777" w:rsidR="0076119E" w:rsidRPr="00847230" w:rsidRDefault="0076119E" w:rsidP="00826C02">
            <w:pPr>
              <w:pStyle w:val="Lijstalinea"/>
              <w:numPr>
                <w:ilvl w:val="0"/>
                <w:numId w:val="2"/>
              </w:numPr>
              <w:rPr>
                <w:rFonts w:ascii="Poppins" w:hAnsi="Poppins" w:cs="Poppins"/>
                <w:b/>
                <w:szCs w:val="20"/>
                <w:lang w:eastAsia="en-US"/>
              </w:rPr>
            </w:pPr>
          </w:p>
        </w:tc>
        <w:tc>
          <w:tcPr>
            <w:tcW w:w="4082" w:type="pct"/>
            <w:tcBorders>
              <w:top w:val="single" w:sz="4" w:space="0" w:color="auto"/>
              <w:left w:val="single" w:sz="4" w:space="0" w:color="auto"/>
              <w:bottom w:val="single" w:sz="4" w:space="0" w:color="auto"/>
              <w:right w:val="single" w:sz="4" w:space="0" w:color="auto"/>
            </w:tcBorders>
          </w:tcPr>
          <w:p w14:paraId="0C0B225A" w14:textId="47207C4A" w:rsidR="0076119E" w:rsidRPr="00847230" w:rsidRDefault="00073E64" w:rsidP="00826C02">
            <w:pPr>
              <w:pStyle w:val="Default"/>
              <w:rPr>
                <w:rFonts w:ascii="Poppins" w:hAnsi="Poppins" w:cs="Poppins"/>
                <w:color w:val="auto"/>
                <w:sz w:val="20"/>
                <w:szCs w:val="20"/>
                <w:lang w:eastAsia="en-US"/>
              </w:rPr>
            </w:pPr>
            <w:r w:rsidRPr="00847230">
              <w:rPr>
                <w:rFonts w:ascii="Poppins" w:hAnsi="Poppins" w:cs="Poppins"/>
                <w:sz w:val="20"/>
                <w:szCs w:val="20"/>
                <w:lang w:eastAsia="en-US"/>
              </w:rPr>
              <w:t>Bij aflevering van artikelen zorgt u ervoor dat deze deugdelijk verpakt zijn, dat de verpakking milieuvriendelijk is en dat deze voldoet aan de EU-verpakkingsrichtlijn.</w:t>
            </w:r>
          </w:p>
        </w:tc>
        <w:tc>
          <w:tcPr>
            <w:tcW w:w="460" w:type="pct"/>
            <w:tcBorders>
              <w:top w:val="single" w:sz="4" w:space="0" w:color="auto"/>
              <w:left w:val="single" w:sz="4" w:space="0" w:color="auto"/>
              <w:bottom w:val="single" w:sz="4" w:space="0" w:color="auto"/>
              <w:right w:val="single" w:sz="4" w:space="0" w:color="auto"/>
            </w:tcBorders>
          </w:tcPr>
          <w:p w14:paraId="22318A9F" w14:textId="77777777" w:rsidR="0076119E" w:rsidRPr="00847230" w:rsidRDefault="0076119E" w:rsidP="00826C02">
            <w:pPr>
              <w:rPr>
                <w:rFonts w:ascii="Poppins" w:hAnsi="Poppins" w:cs="Poppins"/>
                <w:szCs w:val="20"/>
                <w:lang w:eastAsia="en-US"/>
              </w:rPr>
            </w:pPr>
          </w:p>
        </w:tc>
      </w:tr>
      <w:tr w:rsidR="0076119E" w:rsidRPr="00847230" w14:paraId="2EFEC12E" w14:textId="77777777" w:rsidTr="009E72C3">
        <w:trPr>
          <w:trHeight w:val="255"/>
        </w:trPr>
        <w:tc>
          <w:tcPr>
            <w:tcW w:w="458" w:type="pct"/>
            <w:tcBorders>
              <w:top w:val="single" w:sz="4" w:space="0" w:color="auto"/>
              <w:left w:val="single" w:sz="4" w:space="0" w:color="auto"/>
              <w:bottom w:val="single" w:sz="4" w:space="0" w:color="auto"/>
              <w:right w:val="single" w:sz="4" w:space="0" w:color="auto"/>
            </w:tcBorders>
            <w:noWrap/>
          </w:tcPr>
          <w:p w14:paraId="4A3700C4" w14:textId="77777777" w:rsidR="0076119E" w:rsidRPr="00847230" w:rsidRDefault="0076119E" w:rsidP="00826C02">
            <w:pPr>
              <w:pStyle w:val="Lijstalinea"/>
              <w:numPr>
                <w:ilvl w:val="0"/>
                <w:numId w:val="2"/>
              </w:numPr>
              <w:rPr>
                <w:rFonts w:ascii="Poppins" w:hAnsi="Poppins" w:cs="Poppins"/>
                <w:b/>
                <w:szCs w:val="20"/>
                <w:lang w:eastAsia="en-US"/>
              </w:rPr>
            </w:pPr>
          </w:p>
        </w:tc>
        <w:tc>
          <w:tcPr>
            <w:tcW w:w="4082" w:type="pct"/>
            <w:tcBorders>
              <w:top w:val="single" w:sz="4" w:space="0" w:color="auto"/>
              <w:left w:val="single" w:sz="4" w:space="0" w:color="auto"/>
              <w:bottom w:val="single" w:sz="4" w:space="0" w:color="auto"/>
              <w:right w:val="single" w:sz="4" w:space="0" w:color="auto"/>
            </w:tcBorders>
          </w:tcPr>
          <w:p w14:paraId="3CCD5302" w14:textId="77777777" w:rsidR="00D91E3F" w:rsidRPr="00847230" w:rsidRDefault="00D91E3F" w:rsidP="00D91E3F">
            <w:pPr>
              <w:pStyle w:val="TableParagraph"/>
              <w:spacing w:line="227" w:lineRule="exact"/>
              <w:ind w:left="28"/>
              <w:rPr>
                <w:rFonts w:ascii="Poppins" w:hAnsi="Poppins" w:cs="Poppins"/>
                <w:sz w:val="20"/>
                <w:szCs w:val="20"/>
              </w:rPr>
            </w:pPr>
            <w:r w:rsidRPr="00847230">
              <w:rPr>
                <w:rFonts w:ascii="Poppins" w:hAnsi="Poppins" w:cs="Poppins"/>
                <w:sz w:val="20"/>
                <w:szCs w:val="20"/>
              </w:rPr>
              <w:t>Inschrijver conformeert zich eraan om in zijn assortiment ook zoveel</w:t>
            </w:r>
          </w:p>
          <w:p w14:paraId="3B252FAD" w14:textId="2BF6355E" w:rsidR="0076119E" w:rsidRPr="00847230" w:rsidRDefault="00D91E3F" w:rsidP="00D91E3F">
            <w:pPr>
              <w:pStyle w:val="Default"/>
              <w:rPr>
                <w:rFonts w:ascii="Poppins" w:hAnsi="Poppins" w:cs="Poppins"/>
                <w:color w:val="auto"/>
                <w:sz w:val="20"/>
                <w:szCs w:val="20"/>
                <w:lang w:eastAsia="en-US"/>
              </w:rPr>
            </w:pPr>
            <w:r w:rsidRPr="00847230">
              <w:rPr>
                <w:rFonts w:ascii="Poppins" w:hAnsi="Poppins" w:cs="Poppins"/>
                <w:sz w:val="20"/>
                <w:szCs w:val="20"/>
              </w:rPr>
              <w:t>mogelijk duurzame artikelen aan te bieden en zal zich inspannen om deze ook als dusdanig zichtbaar te maken in zijn webshop.</w:t>
            </w:r>
          </w:p>
        </w:tc>
        <w:tc>
          <w:tcPr>
            <w:tcW w:w="460" w:type="pct"/>
            <w:tcBorders>
              <w:top w:val="single" w:sz="4" w:space="0" w:color="auto"/>
              <w:left w:val="single" w:sz="4" w:space="0" w:color="auto"/>
              <w:bottom w:val="single" w:sz="4" w:space="0" w:color="auto"/>
              <w:right w:val="single" w:sz="4" w:space="0" w:color="auto"/>
            </w:tcBorders>
          </w:tcPr>
          <w:p w14:paraId="1CA2DCD6" w14:textId="77777777" w:rsidR="0076119E" w:rsidRPr="00847230" w:rsidRDefault="0076119E" w:rsidP="00826C02">
            <w:pPr>
              <w:rPr>
                <w:rFonts w:ascii="Poppins" w:hAnsi="Poppins" w:cs="Poppins"/>
                <w:szCs w:val="20"/>
                <w:lang w:eastAsia="en-US"/>
              </w:rPr>
            </w:pPr>
          </w:p>
        </w:tc>
      </w:tr>
      <w:tr w:rsidR="00A76287" w:rsidRPr="00847230" w14:paraId="3596CF65" w14:textId="77777777" w:rsidTr="009E72C3">
        <w:trPr>
          <w:trHeight w:val="255"/>
        </w:trPr>
        <w:tc>
          <w:tcPr>
            <w:tcW w:w="458" w:type="pct"/>
            <w:tcBorders>
              <w:top w:val="single" w:sz="4" w:space="0" w:color="auto"/>
              <w:left w:val="single" w:sz="4" w:space="0" w:color="auto"/>
              <w:bottom w:val="single" w:sz="4" w:space="0" w:color="auto"/>
              <w:right w:val="single" w:sz="4" w:space="0" w:color="auto"/>
            </w:tcBorders>
            <w:noWrap/>
          </w:tcPr>
          <w:p w14:paraId="1885BBFF" w14:textId="77777777" w:rsidR="00A76287" w:rsidRPr="00847230" w:rsidRDefault="00A76287" w:rsidP="00826C02">
            <w:pPr>
              <w:pStyle w:val="Lijstalinea"/>
              <w:numPr>
                <w:ilvl w:val="0"/>
                <w:numId w:val="2"/>
              </w:numPr>
              <w:rPr>
                <w:rFonts w:ascii="Poppins" w:hAnsi="Poppins" w:cs="Poppins"/>
                <w:b/>
                <w:szCs w:val="20"/>
                <w:lang w:eastAsia="en-US"/>
              </w:rPr>
            </w:pPr>
          </w:p>
        </w:tc>
        <w:tc>
          <w:tcPr>
            <w:tcW w:w="4082" w:type="pct"/>
            <w:tcBorders>
              <w:top w:val="single" w:sz="4" w:space="0" w:color="auto"/>
              <w:left w:val="single" w:sz="4" w:space="0" w:color="auto"/>
              <w:bottom w:val="single" w:sz="4" w:space="0" w:color="auto"/>
              <w:right w:val="single" w:sz="4" w:space="0" w:color="auto"/>
            </w:tcBorders>
          </w:tcPr>
          <w:p w14:paraId="5D89D7EA" w14:textId="5F7A4B2B" w:rsidR="00A76287" w:rsidRPr="00847230" w:rsidRDefault="00A76287" w:rsidP="00D91E3F">
            <w:pPr>
              <w:pStyle w:val="TableParagraph"/>
              <w:spacing w:line="227" w:lineRule="exact"/>
              <w:ind w:left="28"/>
              <w:rPr>
                <w:rFonts w:ascii="Poppins" w:hAnsi="Poppins" w:cs="Poppins"/>
                <w:sz w:val="20"/>
                <w:szCs w:val="20"/>
              </w:rPr>
            </w:pPr>
            <w:r w:rsidRPr="00A76287">
              <w:rPr>
                <w:rFonts w:ascii="Poppins" w:hAnsi="Poppins" w:cs="Poppins"/>
                <w:sz w:val="20"/>
                <w:szCs w:val="20"/>
              </w:rPr>
              <w:t>Leveringen dienen plaats te vinden met emissievrij vervoer.</w:t>
            </w:r>
          </w:p>
        </w:tc>
        <w:tc>
          <w:tcPr>
            <w:tcW w:w="460" w:type="pct"/>
            <w:tcBorders>
              <w:top w:val="single" w:sz="4" w:space="0" w:color="auto"/>
              <w:left w:val="single" w:sz="4" w:space="0" w:color="auto"/>
              <w:bottom w:val="single" w:sz="4" w:space="0" w:color="auto"/>
              <w:right w:val="single" w:sz="4" w:space="0" w:color="auto"/>
            </w:tcBorders>
          </w:tcPr>
          <w:p w14:paraId="0C2D0148" w14:textId="77777777" w:rsidR="00A76287" w:rsidRPr="00847230" w:rsidRDefault="00A76287" w:rsidP="00826C02">
            <w:pPr>
              <w:rPr>
                <w:rFonts w:ascii="Poppins" w:hAnsi="Poppins" w:cs="Poppins"/>
                <w:szCs w:val="20"/>
                <w:lang w:eastAsia="en-US"/>
              </w:rPr>
            </w:pPr>
          </w:p>
        </w:tc>
      </w:tr>
      <w:tr w:rsidR="0076119E" w:rsidRPr="00847230" w14:paraId="7E6976C0" w14:textId="77777777" w:rsidTr="009E72C3">
        <w:trPr>
          <w:trHeight w:val="255"/>
        </w:trPr>
        <w:tc>
          <w:tcPr>
            <w:tcW w:w="458" w:type="pct"/>
            <w:tcBorders>
              <w:top w:val="single" w:sz="4" w:space="0" w:color="auto"/>
              <w:left w:val="single" w:sz="4" w:space="0" w:color="auto"/>
              <w:bottom w:val="single" w:sz="4" w:space="0" w:color="auto"/>
              <w:right w:val="single" w:sz="4" w:space="0" w:color="auto"/>
            </w:tcBorders>
            <w:noWrap/>
          </w:tcPr>
          <w:p w14:paraId="7E45C777" w14:textId="77777777" w:rsidR="0076119E" w:rsidRPr="00847230" w:rsidRDefault="0076119E" w:rsidP="00826C02">
            <w:pPr>
              <w:pStyle w:val="Lijstalinea"/>
              <w:numPr>
                <w:ilvl w:val="0"/>
                <w:numId w:val="2"/>
              </w:numPr>
              <w:rPr>
                <w:rFonts w:ascii="Poppins" w:hAnsi="Poppins" w:cs="Poppins"/>
                <w:b/>
                <w:szCs w:val="20"/>
                <w:lang w:eastAsia="en-US"/>
              </w:rPr>
            </w:pPr>
          </w:p>
        </w:tc>
        <w:tc>
          <w:tcPr>
            <w:tcW w:w="4082" w:type="pct"/>
            <w:tcBorders>
              <w:top w:val="single" w:sz="4" w:space="0" w:color="auto"/>
              <w:left w:val="single" w:sz="4" w:space="0" w:color="auto"/>
              <w:bottom w:val="single" w:sz="4" w:space="0" w:color="auto"/>
              <w:right w:val="single" w:sz="4" w:space="0" w:color="auto"/>
            </w:tcBorders>
          </w:tcPr>
          <w:p w14:paraId="5602248E" w14:textId="76638154" w:rsidR="0076119E" w:rsidRPr="00847230" w:rsidRDefault="00DA127A" w:rsidP="00826C02">
            <w:pPr>
              <w:pStyle w:val="Default"/>
              <w:rPr>
                <w:rFonts w:ascii="Poppins" w:hAnsi="Poppins" w:cs="Poppins"/>
                <w:color w:val="auto"/>
                <w:sz w:val="20"/>
                <w:szCs w:val="20"/>
                <w:lang w:eastAsia="en-US"/>
              </w:rPr>
            </w:pPr>
            <w:r w:rsidRPr="00847230">
              <w:rPr>
                <w:rFonts w:ascii="Poppins" w:hAnsi="Poppins" w:cs="Poppins"/>
                <w:sz w:val="20"/>
                <w:szCs w:val="20"/>
              </w:rPr>
              <w:t xml:space="preserve">In het kader van duurzaamheid zal er één vast bezorgmoment zijn. Deze dag zal in de implementatie fase in overleg nader bepaald worden.  De </w:t>
            </w:r>
            <w:proofErr w:type="spellStart"/>
            <w:r w:rsidRPr="00847230">
              <w:rPr>
                <w:rFonts w:ascii="Poppins" w:hAnsi="Poppins" w:cs="Poppins"/>
                <w:sz w:val="20"/>
                <w:szCs w:val="20"/>
              </w:rPr>
              <w:t>leverdag</w:t>
            </w:r>
            <w:proofErr w:type="spellEnd"/>
            <w:r w:rsidRPr="00847230">
              <w:rPr>
                <w:rFonts w:ascii="Poppins" w:hAnsi="Poppins" w:cs="Poppins"/>
                <w:sz w:val="20"/>
                <w:szCs w:val="20"/>
              </w:rPr>
              <w:t xml:space="preserve"> en frequentie kunnen gedurende de looptijd van de overeenkomst in gezamenlijk overleg gewijzigd worden.</w:t>
            </w:r>
          </w:p>
        </w:tc>
        <w:tc>
          <w:tcPr>
            <w:tcW w:w="460" w:type="pct"/>
            <w:tcBorders>
              <w:top w:val="single" w:sz="4" w:space="0" w:color="auto"/>
              <w:left w:val="single" w:sz="4" w:space="0" w:color="auto"/>
              <w:bottom w:val="single" w:sz="4" w:space="0" w:color="auto"/>
              <w:right w:val="single" w:sz="4" w:space="0" w:color="auto"/>
            </w:tcBorders>
          </w:tcPr>
          <w:p w14:paraId="2B412D09" w14:textId="77777777" w:rsidR="0076119E" w:rsidRPr="00847230" w:rsidRDefault="0076119E" w:rsidP="00826C02">
            <w:pPr>
              <w:rPr>
                <w:rFonts w:ascii="Poppins" w:hAnsi="Poppins" w:cs="Poppins"/>
                <w:szCs w:val="20"/>
                <w:lang w:eastAsia="en-US"/>
              </w:rPr>
            </w:pPr>
          </w:p>
        </w:tc>
      </w:tr>
    </w:tbl>
    <w:p w14:paraId="4A8709D7" w14:textId="77777777" w:rsidR="00206ED4" w:rsidRPr="00847230" w:rsidRDefault="00206ED4" w:rsidP="0076119E">
      <w:pPr>
        <w:rPr>
          <w:szCs w:val="20"/>
        </w:rPr>
      </w:pPr>
    </w:p>
    <w:p w14:paraId="787A3E11" w14:textId="77777777" w:rsidR="0076119E" w:rsidRPr="00847230" w:rsidRDefault="0076119E" w:rsidP="0076119E">
      <w:pPr>
        <w:rPr>
          <w:szCs w:val="20"/>
        </w:rPr>
      </w:pPr>
    </w:p>
    <w:p w14:paraId="596C37D9" w14:textId="4318ABA3" w:rsidR="0076119E" w:rsidRPr="00847230" w:rsidRDefault="009E72C3" w:rsidP="0076119E">
      <w:pPr>
        <w:pStyle w:val="Kop2"/>
        <w:spacing w:before="0"/>
        <w:ind w:left="851"/>
        <w:rPr>
          <w:rFonts w:ascii="Poppins" w:hAnsi="Poppins" w:cs="Poppins"/>
          <w:color w:val="auto"/>
          <w:sz w:val="20"/>
        </w:rPr>
      </w:pPr>
      <w:r w:rsidRPr="00847230">
        <w:rPr>
          <w:rFonts w:ascii="Poppins" w:hAnsi="Poppins" w:cs="Poppins"/>
          <w:color w:val="auto"/>
          <w:sz w:val="20"/>
        </w:rPr>
        <w:t>Facturatie</w:t>
      </w:r>
    </w:p>
    <w:p w14:paraId="49415AE0" w14:textId="77777777" w:rsidR="003E2B70" w:rsidRPr="00847230" w:rsidRDefault="003E2B70" w:rsidP="00240CCF">
      <w:pPr>
        <w:rPr>
          <w:rFonts w:ascii="Poppins" w:hAnsi="Poppins" w:cs="Poppins"/>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830"/>
        <w:gridCol w:w="7397"/>
        <w:gridCol w:w="834"/>
      </w:tblGrid>
      <w:tr w:rsidR="003E2B70" w:rsidRPr="00847230" w14:paraId="1488F769" w14:textId="77777777" w:rsidTr="00F02D8C">
        <w:trPr>
          <w:trHeight w:val="547"/>
        </w:trPr>
        <w:tc>
          <w:tcPr>
            <w:tcW w:w="458" w:type="pct"/>
            <w:tcBorders>
              <w:top w:val="single" w:sz="4" w:space="0" w:color="auto"/>
              <w:left w:val="single" w:sz="4" w:space="0" w:color="auto"/>
              <w:bottom w:val="single" w:sz="4" w:space="0" w:color="auto"/>
              <w:right w:val="single" w:sz="4" w:space="0" w:color="auto"/>
            </w:tcBorders>
            <w:shd w:val="clear" w:color="auto" w:fill="C00000"/>
            <w:noWrap/>
          </w:tcPr>
          <w:p w14:paraId="6B4829BA" w14:textId="77777777" w:rsidR="003E2B70" w:rsidRPr="00847230" w:rsidRDefault="003E2B70" w:rsidP="00240CCF">
            <w:pPr>
              <w:rPr>
                <w:rFonts w:ascii="Poppins" w:hAnsi="Poppins" w:cs="Poppins"/>
                <w:b/>
                <w:szCs w:val="20"/>
                <w:lang w:eastAsia="en-US"/>
              </w:rPr>
            </w:pPr>
          </w:p>
        </w:tc>
        <w:tc>
          <w:tcPr>
            <w:tcW w:w="4082" w:type="pct"/>
            <w:tcBorders>
              <w:top w:val="single" w:sz="4" w:space="0" w:color="auto"/>
              <w:left w:val="single" w:sz="4" w:space="0" w:color="auto"/>
              <w:bottom w:val="single" w:sz="4" w:space="0" w:color="auto"/>
              <w:right w:val="single" w:sz="4" w:space="0" w:color="auto"/>
            </w:tcBorders>
            <w:shd w:val="clear" w:color="auto" w:fill="C00000"/>
            <w:hideMark/>
          </w:tcPr>
          <w:p w14:paraId="4A75A30E" w14:textId="77777777" w:rsidR="003E2B70" w:rsidRPr="00847230" w:rsidRDefault="003E2B70" w:rsidP="00240CCF">
            <w:pPr>
              <w:rPr>
                <w:rFonts w:ascii="Poppins" w:hAnsi="Poppins" w:cs="Poppins"/>
                <w:b/>
                <w:szCs w:val="20"/>
                <w:lang w:eastAsia="en-US"/>
              </w:rPr>
            </w:pPr>
            <w:r w:rsidRPr="00847230">
              <w:rPr>
                <w:rFonts w:ascii="Poppins" w:hAnsi="Poppins" w:cs="Poppins"/>
                <w:b/>
                <w:szCs w:val="20"/>
                <w:lang w:eastAsia="en-US"/>
              </w:rPr>
              <w:t>Inhoud</w:t>
            </w:r>
          </w:p>
        </w:tc>
        <w:tc>
          <w:tcPr>
            <w:tcW w:w="460" w:type="pct"/>
            <w:tcBorders>
              <w:top w:val="single" w:sz="4" w:space="0" w:color="auto"/>
              <w:left w:val="single" w:sz="4" w:space="0" w:color="auto"/>
              <w:bottom w:val="single" w:sz="4" w:space="0" w:color="auto"/>
              <w:right w:val="single" w:sz="4" w:space="0" w:color="auto"/>
            </w:tcBorders>
            <w:shd w:val="clear" w:color="auto" w:fill="C00000"/>
            <w:hideMark/>
          </w:tcPr>
          <w:p w14:paraId="1DFD2BE0" w14:textId="77777777" w:rsidR="003E2B70" w:rsidRPr="00847230" w:rsidRDefault="003E2B70" w:rsidP="00240CCF">
            <w:pPr>
              <w:jc w:val="center"/>
              <w:rPr>
                <w:rFonts w:ascii="Poppins" w:hAnsi="Poppins" w:cs="Poppins"/>
                <w:b/>
                <w:szCs w:val="20"/>
                <w:lang w:eastAsia="en-US"/>
              </w:rPr>
            </w:pPr>
            <w:r w:rsidRPr="00847230">
              <w:rPr>
                <w:rFonts w:ascii="Poppins" w:hAnsi="Poppins" w:cs="Poppins"/>
                <w:b/>
                <w:szCs w:val="20"/>
                <w:lang w:eastAsia="en-US"/>
              </w:rPr>
              <w:t>Ja/Nee</w:t>
            </w:r>
          </w:p>
        </w:tc>
      </w:tr>
      <w:tr w:rsidR="00A17CCE" w:rsidRPr="00847230" w14:paraId="11FE9CFC" w14:textId="77777777" w:rsidTr="00F02D8C">
        <w:trPr>
          <w:trHeight w:val="255"/>
        </w:trPr>
        <w:tc>
          <w:tcPr>
            <w:tcW w:w="458" w:type="pct"/>
            <w:tcBorders>
              <w:top w:val="single" w:sz="4" w:space="0" w:color="auto"/>
              <w:left w:val="single" w:sz="4" w:space="0" w:color="auto"/>
              <w:bottom w:val="single" w:sz="4" w:space="0" w:color="auto"/>
              <w:right w:val="single" w:sz="4" w:space="0" w:color="auto"/>
            </w:tcBorders>
            <w:noWrap/>
          </w:tcPr>
          <w:p w14:paraId="6588321C" w14:textId="77777777" w:rsidR="00A17CCE" w:rsidRPr="00847230" w:rsidRDefault="00A17CCE" w:rsidP="00A17CCE">
            <w:pPr>
              <w:pStyle w:val="Lijstalinea"/>
              <w:numPr>
                <w:ilvl w:val="0"/>
                <w:numId w:val="2"/>
              </w:numPr>
              <w:rPr>
                <w:rFonts w:ascii="Poppins" w:hAnsi="Poppins" w:cs="Poppins"/>
                <w:b/>
                <w:szCs w:val="20"/>
                <w:lang w:eastAsia="en-US"/>
              </w:rPr>
            </w:pPr>
          </w:p>
        </w:tc>
        <w:tc>
          <w:tcPr>
            <w:tcW w:w="4082" w:type="pct"/>
            <w:tcBorders>
              <w:top w:val="single" w:sz="4" w:space="0" w:color="auto"/>
              <w:left w:val="single" w:sz="4" w:space="0" w:color="auto"/>
              <w:bottom w:val="single" w:sz="4" w:space="0" w:color="auto"/>
              <w:right w:val="single" w:sz="4" w:space="0" w:color="auto"/>
            </w:tcBorders>
          </w:tcPr>
          <w:p w14:paraId="34F75A81" w14:textId="73A9EBF4" w:rsidR="00A17CCE" w:rsidRPr="00847230" w:rsidRDefault="00F00279" w:rsidP="00A17CCE">
            <w:pPr>
              <w:rPr>
                <w:rFonts w:ascii="Poppins" w:hAnsi="Poppins" w:cs="Poppins"/>
                <w:szCs w:val="20"/>
              </w:rPr>
            </w:pPr>
            <w:r w:rsidRPr="00847230">
              <w:rPr>
                <w:rFonts w:ascii="Poppins" w:hAnsi="Poppins" w:cs="Poppins"/>
                <w:szCs w:val="20"/>
                <w:lang w:eastAsia="en-US"/>
              </w:rPr>
              <w:t>100% van de facturen voldoet aan de tarieven zoals opgenomen in het prijzenblad.</w:t>
            </w:r>
          </w:p>
        </w:tc>
        <w:tc>
          <w:tcPr>
            <w:tcW w:w="460" w:type="pct"/>
            <w:tcBorders>
              <w:top w:val="single" w:sz="4" w:space="0" w:color="auto"/>
              <w:left w:val="single" w:sz="4" w:space="0" w:color="auto"/>
              <w:bottom w:val="single" w:sz="4" w:space="0" w:color="auto"/>
              <w:right w:val="single" w:sz="4" w:space="0" w:color="auto"/>
            </w:tcBorders>
          </w:tcPr>
          <w:p w14:paraId="1057C3C9" w14:textId="77777777" w:rsidR="00A17CCE" w:rsidRPr="00847230" w:rsidRDefault="00A17CCE" w:rsidP="00A17CCE">
            <w:pPr>
              <w:rPr>
                <w:rFonts w:ascii="Poppins" w:hAnsi="Poppins" w:cs="Poppins"/>
                <w:szCs w:val="20"/>
                <w:lang w:eastAsia="en-US"/>
              </w:rPr>
            </w:pPr>
          </w:p>
        </w:tc>
      </w:tr>
      <w:tr w:rsidR="005072E6" w:rsidRPr="00847230" w14:paraId="08DD06D2" w14:textId="77777777" w:rsidTr="00F02D8C">
        <w:trPr>
          <w:trHeight w:val="255"/>
        </w:trPr>
        <w:tc>
          <w:tcPr>
            <w:tcW w:w="458" w:type="pct"/>
            <w:tcBorders>
              <w:top w:val="single" w:sz="4" w:space="0" w:color="auto"/>
              <w:left w:val="single" w:sz="4" w:space="0" w:color="auto"/>
              <w:bottom w:val="single" w:sz="4" w:space="0" w:color="auto"/>
              <w:right w:val="single" w:sz="4" w:space="0" w:color="auto"/>
            </w:tcBorders>
            <w:noWrap/>
          </w:tcPr>
          <w:p w14:paraId="69732AC0" w14:textId="77777777" w:rsidR="005072E6" w:rsidRPr="00847230" w:rsidRDefault="005072E6" w:rsidP="005072E6">
            <w:pPr>
              <w:pStyle w:val="Lijstalinea"/>
              <w:numPr>
                <w:ilvl w:val="0"/>
                <w:numId w:val="2"/>
              </w:numPr>
              <w:rPr>
                <w:rFonts w:ascii="Poppins" w:hAnsi="Poppins" w:cs="Poppins"/>
                <w:b/>
                <w:szCs w:val="20"/>
                <w:lang w:eastAsia="en-US"/>
              </w:rPr>
            </w:pPr>
          </w:p>
        </w:tc>
        <w:tc>
          <w:tcPr>
            <w:tcW w:w="4082" w:type="pct"/>
            <w:tcBorders>
              <w:top w:val="single" w:sz="4" w:space="0" w:color="auto"/>
              <w:left w:val="single" w:sz="4" w:space="0" w:color="auto"/>
              <w:bottom w:val="single" w:sz="4" w:space="0" w:color="auto"/>
              <w:right w:val="single" w:sz="4" w:space="0" w:color="auto"/>
            </w:tcBorders>
          </w:tcPr>
          <w:p w14:paraId="3A123ADC" w14:textId="77777777" w:rsidR="00B4614C" w:rsidRPr="00847230" w:rsidRDefault="00B4614C" w:rsidP="00B4614C">
            <w:pPr>
              <w:rPr>
                <w:rFonts w:ascii="Poppins" w:hAnsi="Poppins" w:cs="Poppins"/>
                <w:szCs w:val="20"/>
                <w:lang w:eastAsia="en-US"/>
              </w:rPr>
            </w:pPr>
            <w:r w:rsidRPr="00847230">
              <w:rPr>
                <w:rFonts w:ascii="Poppins" w:hAnsi="Poppins" w:cs="Poppins"/>
                <w:szCs w:val="20"/>
                <w:lang w:eastAsia="en-US"/>
              </w:rPr>
              <w:t xml:space="preserve">De Inschrijver dient de facturen, bij voorkeur via </w:t>
            </w:r>
            <w:proofErr w:type="spellStart"/>
            <w:r w:rsidRPr="00847230">
              <w:rPr>
                <w:rFonts w:ascii="Poppins" w:hAnsi="Poppins" w:cs="Poppins"/>
                <w:szCs w:val="20"/>
                <w:lang w:eastAsia="en-US"/>
              </w:rPr>
              <w:t>Peppol</w:t>
            </w:r>
            <w:proofErr w:type="spellEnd"/>
            <w:r w:rsidRPr="00847230">
              <w:rPr>
                <w:rFonts w:ascii="Poppins" w:hAnsi="Poppins" w:cs="Poppins"/>
                <w:szCs w:val="20"/>
                <w:lang w:eastAsia="en-US"/>
              </w:rPr>
              <w:t xml:space="preserve"> e-facturen in of anders in PDF/XML, te versturen aan: facturen@hr.nl onder vermelding van het Hogeschool Rotterdam contractnummer en indien van toepassing het betreffende ordernummer (INK 1xxxxx) zoals vermeld op de inkooporder.</w:t>
            </w:r>
          </w:p>
          <w:p w14:paraId="023BECFB" w14:textId="6868DA05" w:rsidR="005072E6" w:rsidRPr="00847230" w:rsidRDefault="00B4614C" w:rsidP="00B4614C">
            <w:pPr>
              <w:rPr>
                <w:rFonts w:ascii="Poppins" w:hAnsi="Poppins" w:cs="Poppins"/>
                <w:szCs w:val="20"/>
                <w:lang w:eastAsia="en-US"/>
              </w:rPr>
            </w:pPr>
            <w:r w:rsidRPr="00847230">
              <w:rPr>
                <w:rFonts w:ascii="Poppins" w:hAnsi="Poppins" w:cs="Poppins"/>
                <w:szCs w:val="20"/>
                <w:lang w:eastAsia="en-US"/>
              </w:rPr>
              <w:t>Facturen die deze nummers niet vermelden, worden niet in behandeling genomen en worden aan u geretourneerd.</w:t>
            </w:r>
          </w:p>
        </w:tc>
        <w:tc>
          <w:tcPr>
            <w:tcW w:w="460" w:type="pct"/>
            <w:tcBorders>
              <w:top w:val="single" w:sz="4" w:space="0" w:color="auto"/>
              <w:left w:val="single" w:sz="4" w:space="0" w:color="auto"/>
              <w:bottom w:val="single" w:sz="4" w:space="0" w:color="auto"/>
              <w:right w:val="single" w:sz="4" w:space="0" w:color="auto"/>
            </w:tcBorders>
          </w:tcPr>
          <w:p w14:paraId="4FFF1BDE" w14:textId="77777777" w:rsidR="005072E6" w:rsidRPr="00847230" w:rsidRDefault="005072E6" w:rsidP="005072E6">
            <w:pPr>
              <w:rPr>
                <w:rFonts w:ascii="Poppins" w:hAnsi="Poppins" w:cs="Poppins"/>
                <w:szCs w:val="20"/>
                <w:lang w:eastAsia="en-US"/>
              </w:rPr>
            </w:pPr>
          </w:p>
        </w:tc>
      </w:tr>
      <w:tr w:rsidR="00F44694" w:rsidRPr="00847230" w14:paraId="71FD88C6" w14:textId="77777777" w:rsidTr="00F02D8C">
        <w:trPr>
          <w:trHeight w:val="255"/>
        </w:trPr>
        <w:tc>
          <w:tcPr>
            <w:tcW w:w="458" w:type="pct"/>
            <w:tcBorders>
              <w:top w:val="single" w:sz="4" w:space="0" w:color="auto"/>
              <w:left w:val="single" w:sz="4" w:space="0" w:color="auto"/>
              <w:bottom w:val="single" w:sz="4" w:space="0" w:color="auto"/>
              <w:right w:val="single" w:sz="4" w:space="0" w:color="auto"/>
            </w:tcBorders>
            <w:noWrap/>
          </w:tcPr>
          <w:p w14:paraId="507CB389" w14:textId="77777777" w:rsidR="00F44694" w:rsidRPr="00847230" w:rsidRDefault="00F44694" w:rsidP="00F44694">
            <w:pPr>
              <w:pStyle w:val="Lijstalinea"/>
              <w:numPr>
                <w:ilvl w:val="0"/>
                <w:numId w:val="2"/>
              </w:numPr>
              <w:rPr>
                <w:rFonts w:ascii="Poppins" w:hAnsi="Poppins" w:cs="Poppins"/>
                <w:b/>
                <w:szCs w:val="20"/>
                <w:lang w:eastAsia="en-US"/>
              </w:rPr>
            </w:pPr>
          </w:p>
        </w:tc>
        <w:tc>
          <w:tcPr>
            <w:tcW w:w="4082" w:type="pct"/>
            <w:tcBorders>
              <w:top w:val="single" w:sz="4" w:space="0" w:color="auto"/>
              <w:left w:val="single" w:sz="4" w:space="0" w:color="auto"/>
              <w:bottom w:val="single" w:sz="4" w:space="0" w:color="auto"/>
              <w:right w:val="single" w:sz="4" w:space="0" w:color="auto"/>
            </w:tcBorders>
          </w:tcPr>
          <w:p w14:paraId="5B005E0B" w14:textId="77A325F4" w:rsidR="00F44694" w:rsidRPr="00847230" w:rsidRDefault="00F44694" w:rsidP="00F44694">
            <w:pPr>
              <w:pStyle w:val="Default"/>
              <w:rPr>
                <w:rFonts w:ascii="Poppins" w:hAnsi="Poppins" w:cs="Poppins"/>
                <w:color w:val="auto"/>
                <w:sz w:val="20"/>
                <w:szCs w:val="20"/>
                <w:lang w:eastAsia="en-US"/>
              </w:rPr>
            </w:pPr>
            <w:r w:rsidRPr="00847230">
              <w:rPr>
                <w:rFonts w:ascii="Poppins" w:hAnsi="Poppins" w:cs="Poppins"/>
                <w:color w:val="auto"/>
                <w:sz w:val="20"/>
                <w:szCs w:val="20"/>
                <w:lang w:eastAsia="en-US"/>
              </w:rPr>
              <w:t xml:space="preserve">Facturatie vindt plaats per inkooporder en gespecifieerd per kostenplaats. </w:t>
            </w:r>
          </w:p>
        </w:tc>
        <w:tc>
          <w:tcPr>
            <w:tcW w:w="460" w:type="pct"/>
            <w:tcBorders>
              <w:top w:val="single" w:sz="4" w:space="0" w:color="auto"/>
              <w:left w:val="single" w:sz="4" w:space="0" w:color="auto"/>
              <w:bottom w:val="single" w:sz="4" w:space="0" w:color="auto"/>
              <w:right w:val="single" w:sz="4" w:space="0" w:color="auto"/>
            </w:tcBorders>
          </w:tcPr>
          <w:p w14:paraId="3824AC94" w14:textId="77777777" w:rsidR="00F44694" w:rsidRPr="00847230" w:rsidRDefault="00F44694" w:rsidP="00F44694">
            <w:pPr>
              <w:rPr>
                <w:rFonts w:ascii="Poppins" w:hAnsi="Poppins" w:cs="Poppins"/>
                <w:szCs w:val="20"/>
                <w:lang w:eastAsia="en-US"/>
              </w:rPr>
            </w:pPr>
          </w:p>
        </w:tc>
      </w:tr>
      <w:tr w:rsidR="00F44694" w:rsidRPr="00847230" w14:paraId="08B9745E" w14:textId="77777777" w:rsidTr="00F02D8C">
        <w:trPr>
          <w:trHeight w:val="255"/>
        </w:trPr>
        <w:tc>
          <w:tcPr>
            <w:tcW w:w="458" w:type="pct"/>
            <w:tcBorders>
              <w:top w:val="single" w:sz="4" w:space="0" w:color="auto"/>
              <w:left w:val="single" w:sz="4" w:space="0" w:color="auto"/>
              <w:bottom w:val="single" w:sz="4" w:space="0" w:color="auto"/>
              <w:right w:val="single" w:sz="4" w:space="0" w:color="auto"/>
            </w:tcBorders>
            <w:noWrap/>
          </w:tcPr>
          <w:p w14:paraId="4BBBFE21" w14:textId="77777777" w:rsidR="00F44694" w:rsidRPr="00847230" w:rsidRDefault="00F44694" w:rsidP="00F44694">
            <w:pPr>
              <w:pStyle w:val="Lijstalinea"/>
              <w:numPr>
                <w:ilvl w:val="0"/>
                <w:numId w:val="2"/>
              </w:numPr>
              <w:rPr>
                <w:rFonts w:ascii="Poppins" w:hAnsi="Poppins" w:cs="Poppins"/>
                <w:b/>
                <w:szCs w:val="20"/>
                <w:lang w:eastAsia="en-US"/>
              </w:rPr>
            </w:pPr>
          </w:p>
        </w:tc>
        <w:tc>
          <w:tcPr>
            <w:tcW w:w="4082" w:type="pct"/>
            <w:tcBorders>
              <w:top w:val="single" w:sz="4" w:space="0" w:color="auto"/>
              <w:left w:val="single" w:sz="4" w:space="0" w:color="auto"/>
              <w:bottom w:val="single" w:sz="4" w:space="0" w:color="auto"/>
              <w:right w:val="single" w:sz="4" w:space="0" w:color="auto"/>
            </w:tcBorders>
          </w:tcPr>
          <w:p w14:paraId="06111CC5" w14:textId="33D456BB" w:rsidR="00F44694" w:rsidRPr="00847230" w:rsidRDefault="00CC13EE" w:rsidP="00F44694">
            <w:pPr>
              <w:pStyle w:val="Default"/>
              <w:rPr>
                <w:rFonts w:ascii="Poppins" w:hAnsi="Poppins" w:cs="Poppins"/>
                <w:color w:val="auto"/>
                <w:sz w:val="20"/>
                <w:szCs w:val="20"/>
                <w:lang w:eastAsia="en-US"/>
              </w:rPr>
            </w:pPr>
            <w:r w:rsidRPr="00847230">
              <w:rPr>
                <w:rFonts w:ascii="Poppins" w:hAnsi="Poppins" w:cs="Poppins"/>
                <w:color w:val="auto"/>
                <w:sz w:val="20"/>
                <w:szCs w:val="20"/>
                <w:lang w:eastAsia="en-US"/>
              </w:rPr>
              <w:t>Overige specificatie van de factuur wordt in nader overleg vastgesteld</w:t>
            </w:r>
            <w:r w:rsidR="00FC566C" w:rsidRPr="00847230">
              <w:rPr>
                <w:rFonts w:ascii="Poppins" w:hAnsi="Poppins" w:cs="Poppins"/>
                <w:color w:val="auto"/>
                <w:sz w:val="20"/>
                <w:szCs w:val="20"/>
                <w:lang w:eastAsia="en-US"/>
              </w:rPr>
              <w:t xml:space="preserve"> conform factuurvereiste Hogeschool Rotterdam. </w:t>
            </w:r>
            <w:r w:rsidRPr="00847230">
              <w:rPr>
                <w:rFonts w:ascii="Poppins" w:hAnsi="Poppins" w:cs="Poppins"/>
                <w:color w:val="auto"/>
                <w:sz w:val="20"/>
                <w:szCs w:val="20"/>
                <w:lang w:eastAsia="en-US"/>
              </w:rPr>
              <w:t xml:space="preserve">De factuur specifieert in ieder geval het aantal items, tarief, factuurdatum, factuurnummer, factuurbedrag en </w:t>
            </w:r>
            <w:proofErr w:type="spellStart"/>
            <w:r w:rsidRPr="00847230">
              <w:rPr>
                <w:rFonts w:ascii="Poppins" w:hAnsi="Poppins" w:cs="Poppins"/>
                <w:color w:val="auto"/>
                <w:sz w:val="20"/>
                <w:szCs w:val="20"/>
                <w:lang w:eastAsia="en-US"/>
              </w:rPr>
              <w:t>BTW-bedrag</w:t>
            </w:r>
            <w:proofErr w:type="spellEnd"/>
            <w:r w:rsidRPr="00847230">
              <w:rPr>
                <w:rFonts w:ascii="Poppins" w:hAnsi="Poppins" w:cs="Poppins"/>
                <w:color w:val="auto"/>
                <w:sz w:val="20"/>
                <w:szCs w:val="20"/>
                <w:lang w:eastAsia="en-US"/>
              </w:rPr>
              <w:t xml:space="preserve"> en de locatie.</w:t>
            </w:r>
          </w:p>
        </w:tc>
        <w:tc>
          <w:tcPr>
            <w:tcW w:w="460" w:type="pct"/>
            <w:tcBorders>
              <w:top w:val="single" w:sz="4" w:space="0" w:color="auto"/>
              <w:left w:val="single" w:sz="4" w:space="0" w:color="auto"/>
              <w:bottom w:val="single" w:sz="4" w:space="0" w:color="auto"/>
              <w:right w:val="single" w:sz="4" w:space="0" w:color="auto"/>
            </w:tcBorders>
          </w:tcPr>
          <w:p w14:paraId="598970CE" w14:textId="77777777" w:rsidR="00F44694" w:rsidRPr="00847230" w:rsidRDefault="00F44694" w:rsidP="00F44694">
            <w:pPr>
              <w:rPr>
                <w:rFonts w:ascii="Poppins" w:hAnsi="Poppins" w:cs="Poppins"/>
                <w:szCs w:val="20"/>
                <w:lang w:eastAsia="en-US"/>
              </w:rPr>
            </w:pPr>
          </w:p>
        </w:tc>
      </w:tr>
    </w:tbl>
    <w:p w14:paraId="6FD93467" w14:textId="77777777" w:rsidR="00645162" w:rsidRPr="00847230" w:rsidRDefault="00645162" w:rsidP="00645162">
      <w:pPr>
        <w:pStyle w:val="Kop2"/>
        <w:numPr>
          <w:ilvl w:val="0"/>
          <w:numId w:val="0"/>
        </w:numPr>
        <w:spacing w:before="0"/>
        <w:ind w:left="851"/>
        <w:rPr>
          <w:rFonts w:ascii="Poppins" w:hAnsi="Poppins" w:cs="Poppins"/>
          <w:color w:val="auto"/>
          <w:sz w:val="20"/>
        </w:rPr>
      </w:pPr>
      <w:bookmarkStart w:id="4" w:name="_Toc118804712"/>
    </w:p>
    <w:bookmarkEnd w:id="4"/>
    <w:p w14:paraId="7ABC50D8" w14:textId="379C7EE5" w:rsidR="00645162" w:rsidRPr="00847230" w:rsidRDefault="009E72C3" w:rsidP="00645162">
      <w:pPr>
        <w:pStyle w:val="Kop2"/>
        <w:spacing w:before="0"/>
        <w:ind w:left="851"/>
        <w:rPr>
          <w:rFonts w:ascii="Poppins" w:hAnsi="Poppins" w:cs="Poppins"/>
          <w:color w:val="auto"/>
          <w:sz w:val="20"/>
        </w:rPr>
      </w:pPr>
      <w:r w:rsidRPr="00847230">
        <w:rPr>
          <w:rFonts w:ascii="Poppins" w:hAnsi="Poppins" w:cs="Poppins"/>
          <w:color w:val="auto"/>
          <w:sz w:val="20"/>
        </w:rPr>
        <w:t>Digitale catalogus</w:t>
      </w:r>
    </w:p>
    <w:p w14:paraId="2576715F" w14:textId="7D171A22" w:rsidR="00645162" w:rsidRPr="00847230" w:rsidRDefault="00645162" w:rsidP="00645162">
      <w:pPr>
        <w:rPr>
          <w:rFonts w:ascii="Poppins" w:hAnsi="Poppins" w:cs="Poppins"/>
          <w:szCs w:val="20"/>
        </w:rPr>
      </w:pPr>
      <w:r w:rsidRPr="00847230">
        <w:rPr>
          <w:rFonts w:ascii="Poppins" w:hAnsi="Poppins" w:cs="Poppins"/>
          <w:szCs w:val="20"/>
        </w:rPr>
        <w:t xml:space="preserve">De aanbestedende dienst werkt </w:t>
      </w:r>
      <w:r w:rsidR="00ED0DDC" w:rsidRPr="00847230">
        <w:rPr>
          <w:rFonts w:ascii="Poppins" w:hAnsi="Poppins" w:cs="Poppins"/>
          <w:szCs w:val="20"/>
        </w:rPr>
        <w:t>met het</w:t>
      </w:r>
      <w:r w:rsidRPr="00847230">
        <w:rPr>
          <w:rFonts w:ascii="Poppins" w:hAnsi="Poppins" w:cs="Poppins"/>
          <w:szCs w:val="20"/>
        </w:rPr>
        <w:t xml:space="preserve"> inkoopsysteem </w:t>
      </w:r>
      <w:r w:rsidR="00ED0DDC" w:rsidRPr="00847230">
        <w:rPr>
          <w:rFonts w:ascii="Poppins" w:hAnsi="Poppins" w:cs="Poppins"/>
          <w:szCs w:val="20"/>
        </w:rPr>
        <w:t>UNIT4.</w:t>
      </w:r>
      <w:r w:rsidRPr="00847230">
        <w:rPr>
          <w:rFonts w:ascii="Poppins" w:hAnsi="Poppins" w:cs="Poppins"/>
          <w:szCs w:val="20"/>
        </w:rPr>
        <w:t xml:space="preserve"> Dit systeem wordt gebruikt van bestellen tot en met ontvangst van de factuur.</w:t>
      </w:r>
    </w:p>
    <w:p w14:paraId="4BE80993" w14:textId="77777777" w:rsidR="002D3015" w:rsidRPr="00847230" w:rsidRDefault="002D3015" w:rsidP="00645162">
      <w:pPr>
        <w:rPr>
          <w:rFonts w:ascii="Poppins" w:hAnsi="Poppins" w:cs="Poppins"/>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830"/>
        <w:gridCol w:w="7397"/>
        <w:gridCol w:w="834"/>
      </w:tblGrid>
      <w:tr w:rsidR="002D3015" w:rsidRPr="00847230" w14:paraId="1F30FA3E" w14:textId="77777777" w:rsidTr="42A22023">
        <w:trPr>
          <w:trHeight w:val="547"/>
        </w:trPr>
        <w:tc>
          <w:tcPr>
            <w:tcW w:w="458" w:type="pct"/>
            <w:tcBorders>
              <w:top w:val="single" w:sz="4" w:space="0" w:color="auto"/>
              <w:left w:val="single" w:sz="4" w:space="0" w:color="auto"/>
              <w:bottom w:val="single" w:sz="4" w:space="0" w:color="auto"/>
              <w:right w:val="single" w:sz="4" w:space="0" w:color="auto"/>
            </w:tcBorders>
            <w:shd w:val="clear" w:color="auto" w:fill="C00000"/>
            <w:noWrap/>
          </w:tcPr>
          <w:p w14:paraId="1FC431DC" w14:textId="77777777" w:rsidR="002D3015" w:rsidRPr="00847230" w:rsidRDefault="002D3015" w:rsidP="00C31B00">
            <w:pPr>
              <w:rPr>
                <w:rFonts w:ascii="Poppins" w:hAnsi="Poppins" w:cs="Poppins"/>
                <w:b/>
                <w:szCs w:val="20"/>
                <w:lang w:eastAsia="en-US"/>
              </w:rPr>
            </w:pPr>
          </w:p>
        </w:tc>
        <w:tc>
          <w:tcPr>
            <w:tcW w:w="4082" w:type="pct"/>
            <w:tcBorders>
              <w:top w:val="single" w:sz="4" w:space="0" w:color="auto"/>
              <w:left w:val="single" w:sz="4" w:space="0" w:color="auto"/>
              <w:bottom w:val="single" w:sz="4" w:space="0" w:color="auto"/>
              <w:right w:val="single" w:sz="4" w:space="0" w:color="auto"/>
            </w:tcBorders>
            <w:shd w:val="clear" w:color="auto" w:fill="C00000"/>
            <w:hideMark/>
          </w:tcPr>
          <w:p w14:paraId="44B97626" w14:textId="77777777" w:rsidR="002D3015" w:rsidRPr="00847230" w:rsidRDefault="002D3015" w:rsidP="00C31B00">
            <w:pPr>
              <w:rPr>
                <w:rFonts w:ascii="Poppins" w:hAnsi="Poppins" w:cs="Poppins"/>
                <w:b/>
                <w:szCs w:val="20"/>
                <w:lang w:eastAsia="en-US"/>
              </w:rPr>
            </w:pPr>
            <w:r w:rsidRPr="00847230">
              <w:rPr>
                <w:rFonts w:ascii="Poppins" w:hAnsi="Poppins" w:cs="Poppins"/>
                <w:b/>
                <w:szCs w:val="20"/>
                <w:lang w:eastAsia="en-US"/>
              </w:rPr>
              <w:t>Inhoud</w:t>
            </w:r>
          </w:p>
        </w:tc>
        <w:tc>
          <w:tcPr>
            <w:tcW w:w="460" w:type="pct"/>
            <w:tcBorders>
              <w:top w:val="single" w:sz="4" w:space="0" w:color="auto"/>
              <w:left w:val="single" w:sz="4" w:space="0" w:color="auto"/>
              <w:bottom w:val="single" w:sz="4" w:space="0" w:color="auto"/>
              <w:right w:val="single" w:sz="4" w:space="0" w:color="auto"/>
            </w:tcBorders>
            <w:shd w:val="clear" w:color="auto" w:fill="C00000"/>
            <w:hideMark/>
          </w:tcPr>
          <w:p w14:paraId="19F6769C" w14:textId="77777777" w:rsidR="002D3015" w:rsidRPr="00847230" w:rsidRDefault="002D3015" w:rsidP="00C31B00">
            <w:pPr>
              <w:jc w:val="center"/>
              <w:rPr>
                <w:rFonts w:ascii="Poppins" w:hAnsi="Poppins" w:cs="Poppins"/>
                <w:b/>
                <w:szCs w:val="20"/>
                <w:lang w:eastAsia="en-US"/>
              </w:rPr>
            </w:pPr>
            <w:r w:rsidRPr="00847230">
              <w:rPr>
                <w:rFonts w:ascii="Poppins" w:hAnsi="Poppins" w:cs="Poppins"/>
                <w:b/>
                <w:szCs w:val="20"/>
                <w:lang w:eastAsia="en-US"/>
              </w:rPr>
              <w:t>Ja/Nee</w:t>
            </w:r>
          </w:p>
        </w:tc>
      </w:tr>
      <w:tr w:rsidR="002D3015" w:rsidRPr="00847230" w14:paraId="7EDB7E94" w14:textId="77777777" w:rsidTr="42A22023">
        <w:trPr>
          <w:trHeight w:val="255"/>
        </w:trPr>
        <w:tc>
          <w:tcPr>
            <w:tcW w:w="458" w:type="pct"/>
            <w:tcBorders>
              <w:top w:val="single" w:sz="4" w:space="0" w:color="auto"/>
              <w:left w:val="single" w:sz="4" w:space="0" w:color="auto"/>
              <w:bottom w:val="single" w:sz="4" w:space="0" w:color="auto"/>
              <w:right w:val="single" w:sz="4" w:space="0" w:color="auto"/>
            </w:tcBorders>
            <w:noWrap/>
          </w:tcPr>
          <w:p w14:paraId="34FCDF83" w14:textId="77777777" w:rsidR="002D3015" w:rsidRPr="00847230" w:rsidRDefault="002D3015" w:rsidP="002D3015">
            <w:pPr>
              <w:pStyle w:val="Lijstalinea"/>
              <w:numPr>
                <w:ilvl w:val="0"/>
                <w:numId w:val="2"/>
              </w:numPr>
              <w:rPr>
                <w:rFonts w:ascii="Poppins" w:hAnsi="Poppins" w:cs="Poppins"/>
                <w:b/>
                <w:szCs w:val="20"/>
                <w:lang w:eastAsia="en-US"/>
              </w:rPr>
            </w:pPr>
          </w:p>
        </w:tc>
        <w:tc>
          <w:tcPr>
            <w:tcW w:w="4082" w:type="pct"/>
            <w:tcBorders>
              <w:top w:val="single" w:sz="4" w:space="0" w:color="auto"/>
              <w:left w:val="single" w:sz="4" w:space="0" w:color="auto"/>
              <w:bottom w:val="single" w:sz="4" w:space="0" w:color="auto"/>
              <w:right w:val="single" w:sz="4" w:space="0" w:color="auto"/>
            </w:tcBorders>
          </w:tcPr>
          <w:p w14:paraId="7C522592" w14:textId="3086C98F" w:rsidR="002D3015" w:rsidRPr="00847230" w:rsidRDefault="002D3015" w:rsidP="002D3015">
            <w:pPr>
              <w:rPr>
                <w:rFonts w:ascii="Poppins" w:hAnsi="Poppins" w:cs="Poppins"/>
                <w:szCs w:val="20"/>
                <w:highlight w:val="yellow"/>
              </w:rPr>
            </w:pPr>
            <w:r w:rsidRPr="00847230">
              <w:rPr>
                <w:rFonts w:ascii="Poppins" w:hAnsi="Poppins" w:cs="Poppins"/>
                <w:szCs w:val="20"/>
              </w:rPr>
              <w:t>Inschrijver beschikt over een externe catalogus en u draagt zorg voor een koppeling met</w:t>
            </w:r>
            <w:r w:rsidR="009F3A23" w:rsidRPr="00847230">
              <w:rPr>
                <w:rFonts w:ascii="Poppins" w:hAnsi="Poppins" w:cs="Poppins"/>
                <w:szCs w:val="20"/>
              </w:rPr>
              <w:t xml:space="preserve"> Unit 4.</w:t>
            </w:r>
          </w:p>
        </w:tc>
        <w:tc>
          <w:tcPr>
            <w:tcW w:w="460" w:type="pct"/>
            <w:tcBorders>
              <w:top w:val="single" w:sz="4" w:space="0" w:color="auto"/>
              <w:left w:val="single" w:sz="4" w:space="0" w:color="auto"/>
              <w:bottom w:val="single" w:sz="4" w:space="0" w:color="auto"/>
              <w:right w:val="single" w:sz="4" w:space="0" w:color="auto"/>
            </w:tcBorders>
          </w:tcPr>
          <w:p w14:paraId="76784427" w14:textId="77777777" w:rsidR="002D3015" w:rsidRPr="00847230" w:rsidRDefault="002D3015" w:rsidP="002D3015">
            <w:pPr>
              <w:rPr>
                <w:rFonts w:ascii="Poppins" w:hAnsi="Poppins" w:cs="Poppins"/>
                <w:szCs w:val="20"/>
                <w:lang w:eastAsia="en-US"/>
              </w:rPr>
            </w:pPr>
          </w:p>
        </w:tc>
      </w:tr>
      <w:tr w:rsidR="00D4396C" w:rsidRPr="00847230" w14:paraId="05CFCD7C" w14:textId="77777777" w:rsidTr="42A22023">
        <w:trPr>
          <w:trHeight w:val="255"/>
        </w:trPr>
        <w:tc>
          <w:tcPr>
            <w:tcW w:w="458" w:type="pct"/>
            <w:tcBorders>
              <w:top w:val="single" w:sz="4" w:space="0" w:color="auto"/>
              <w:left w:val="single" w:sz="4" w:space="0" w:color="auto"/>
              <w:bottom w:val="single" w:sz="4" w:space="0" w:color="auto"/>
              <w:right w:val="single" w:sz="4" w:space="0" w:color="auto"/>
            </w:tcBorders>
            <w:noWrap/>
          </w:tcPr>
          <w:p w14:paraId="1A325CB9" w14:textId="77777777" w:rsidR="00D4396C" w:rsidRPr="00847230" w:rsidRDefault="00D4396C" w:rsidP="002D3015">
            <w:pPr>
              <w:pStyle w:val="Lijstalinea"/>
              <w:numPr>
                <w:ilvl w:val="0"/>
                <w:numId w:val="2"/>
              </w:numPr>
              <w:rPr>
                <w:rFonts w:ascii="Poppins" w:hAnsi="Poppins" w:cs="Poppins"/>
                <w:b/>
                <w:szCs w:val="20"/>
                <w:lang w:eastAsia="en-US"/>
              </w:rPr>
            </w:pPr>
          </w:p>
        </w:tc>
        <w:tc>
          <w:tcPr>
            <w:tcW w:w="4082" w:type="pct"/>
            <w:tcBorders>
              <w:top w:val="single" w:sz="4" w:space="0" w:color="auto"/>
              <w:left w:val="single" w:sz="4" w:space="0" w:color="auto"/>
              <w:bottom w:val="single" w:sz="4" w:space="0" w:color="auto"/>
              <w:right w:val="single" w:sz="4" w:space="0" w:color="auto"/>
            </w:tcBorders>
          </w:tcPr>
          <w:p w14:paraId="191BDCA8" w14:textId="100AC9C5" w:rsidR="00D4396C" w:rsidRPr="00847230" w:rsidRDefault="00D4396C" w:rsidP="002D3015">
            <w:pPr>
              <w:rPr>
                <w:rFonts w:ascii="Poppins" w:hAnsi="Poppins" w:cs="Poppins"/>
                <w:szCs w:val="20"/>
              </w:rPr>
            </w:pPr>
            <w:r w:rsidRPr="00847230">
              <w:rPr>
                <w:rFonts w:ascii="Poppins" w:hAnsi="Poppins" w:cs="Poppins"/>
                <w:szCs w:val="20"/>
              </w:rPr>
              <w:t xml:space="preserve">Er wordt kosteloos een digitale bestelomgeving ingericht (webshop) voor Opdrachtgever. Deze webshop wordt gekoppeld aan het hogeschool brede inkoopsysteem. Het elektronisch orders plaatsen is </w:t>
            </w:r>
            <w:proofErr w:type="spellStart"/>
            <w:r w:rsidRPr="00847230">
              <w:rPr>
                <w:rFonts w:ascii="Poppins" w:hAnsi="Poppins" w:cs="Poppins"/>
                <w:szCs w:val="20"/>
              </w:rPr>
              <w:t>webbased</w:t>
            </w:r>
            <w:proofErr w:type="spellEnd"/>
            <w:r w:rsidRPr="00847230">
              <w:rPr>
                <w:rFonts w:ascii="Poppins" w:hAnsi="Poppins" w:cs="Poppins"/>
                <w:szCs w:val="20"/>
              </w:rPr>
              <w:t xml:space="preserve"> en maakt gebruik van een beveiligde verbinding. Het plaatsen van orders of het aanmaken van gebruikers is geheel kosteloos voor Opdrachtgever.</w:t>
            </w:r>
          </w:p>
        </w:tc>
        <w:tc>
          <w:tcPr>
            <w:tcW w:w="460" w:type="pct"/>
            <w:tcBorders>
              <w:top w:val="single" w:sz="4" w:space="0" w:color="auto"/>
              <w:left w:val="single" w:sz="4" w:space="0" w:color="auto"/>
              <w:bottom w:val="single" w:sz="4" w:space="0" w:color="auto"/>
              <w:right w:val="single" w:sz="4" w:space="0" w:color="auto"/>
            </w:tcBorders>
          </w:tcPr>
          <w:p w14:paraId="5CECDC64" w14:textId="77777777" w:rsidR="00D4396C" w:rsidRPr="00847230" w:rsidRDefault="00D4396C" w:rsidP="002D3015">
            <w:pPr>
              <w:rPr>
                <w:rFonts w:ascii="Poppins" w:hAnsi="Poppins" w:cs="Poppins"/>
                <w:szCs w:val="20"/>
                <w:lang w:eastAsia="en-US"/>
              </w:rPr>
            </w:pPr>
          </w:p>
        </w:tc>
      </w:tr>
      <w:tr w:rsidR="009F3A23" w:rsidRPr="00847230" w14:paraId="09F84108" w14:textId="77777777" w:rsidTr="42A22023">
        <w:trPr>
          <w:trHeight w:val="255"/>
        </w:trPr>
        <w:tc>
          <w:tcPr>
            <w:tcW w:w="458" w:type="pct"/>
            <w:tcBorders>
              <w:top w:val="single" w:sz="4" w:space="0" w:color="auto"/>
              <w:left w:val="single" w:sz="4" w:space="0" w:color="auto"/>
              <w:bottom w:val="single" w:sz="4" w:space="0" w:color="auto"/>
              <w:right w:val="single" w:sz="4" w:space="0" w:color="auto"/>
            </w:tcBorders>
            <w:noWrap/>
          </w:tcPr>
          <w:p w14:paraId="5AD76571" w14:textId="77777777" w:rsidR="009F3A23" w:rsidRPr="00847230" w:rsidRDefault="009F3A23" w:rsidP="002D3015">
            <w:pPr>
              <w:pStyle w:val="Lijstalinea"/>
              <w:numPr>
                <w:ilvl w:val="0"/>
                <w:numId w:val="2"/>
              </w:numPr>
              <w:rPr>
                <w:rFonts w:ascii="Poppins" w:hAnsi="Poppins" w:cs="Poppins"/>
                <w:b/>
                <w:szCs w:val="20"/>
                <w:lang w:eastAsia="en-US"/>
              </w:rPr>
            </w:pPr>
          </w:p>
        </w:tc>
        <w:tc>
          <w:tcPr>
            <w:tcW w:w="4082" w:type="pct"/>
            <w:tcBorders>
              <w:top w:val="single" w:sz="4" w:space="0" w:color="auto"/>
              <w:left w:val="single" w:sz="4" w:space="0" w:color="auto"/>
              <w:bottom w:val="single" w:sz="4" w:space="0" w:color="auto"/>
              <w:right w:val="single" w:sz="4" w:space="0" w:color="auto"/>
            </w:tcBorders>
          </w:tcPr>
          <w:p w14:paraId="145B9278" w14:textId="07D0E6E2" w:rsidR="009F3A23" w:rsidRPr="00847230" w:rsidRDefault="001D135A" w:rsidP="002D3015">
            <w:pPr>
              <w:rPr>
                <w:rFonts w:ascii="Poppins" w:hAnsi="Poppins" w:cs="Poppins"/>
                <w:szCs w:val="20"/>
              </w:rPr>
            </w:pPr>
            <w:r w:rsidRPr="00847230">
              <w:rPr>
                <w:rFonts w:ascii="Poppins" w:hAnsi="Poppins" w:cs="Poppins"/>
                <w:szCs w:val="20"/>
                <w:lang w:eastAsia="en-US"/>
              </w:rPr>
              <w:t xml:space="preserve">Na definitieve gunning wordt de OCI koppeling gerealiseerd en is binnen </w:t>
            </w:r>
            <w:r w:rsidR="00DB6D7B" w:rsidRPr="00847230">
              <w:rPr>
                <w:rFonts w:ascii="Poppins" w:hAnsi="Poppins" w:cs="Poppins"/>
                <w:szCs w:val="20"/>
                <w:lang w:eastAsia="en-US"/>
              </w:rPr>
              <w:t xml:space="preserve">vier </w:t>
            </w:r>
            <w:r w:rsidR="00794F70">
              <w:rPr>
                <w:rFonts w:ascii="Poppins" w:hAnsi="Poppins" w:cs="Poppins"/>
                <w:szCs w:val="20"/>
                <w:lang w:eastAsia="en-US"/>
              </w:rPr>
              <w:t xml:space="preserve">tot zes </w:t>
            </w:r>
            <w:r w:rsidRPr="00847230">
              <w:rPr>
                <w:rFonts w:ascii="Poppins" w:hAnsi="Poppins" w:cs="Poppins"/>
                <w:szCs w:val="20"/>
                <w:lang w:eastAsia="en-US"/>
              </w:rPr>
              <w:t xml:space="preserve">weken na ingang van de Raamovereenkomst ingericht. </w:t>
            </w:r>
          </w:p>
        </w:tc>
        <w:tc>
          <w:tcPr>
            <w:tcW w:w="460" w:type="pct"/>
            <w:tcBorders>
              <w:top w:val="single" w:sz="4" w:space="0" w:color="auto"/>
              <w:left w:val="single" w:sz="4" w:space="0" w:color="auto"/>
              <w:bottom w:val="single" w:sz="4" w:space="0" w:color="auto"/>
              <w:right w:val="single" w:sz="4" w:space="0" w:color="auto"/>
            </w:tcBorders>
          </w:tcPr>
          <w:p w14:paraId="180EC715" w14:textId="77777777" w:rsidR="009F3A23" w:rsidRPr="00847230" w:rsidRDefault="009F3A23" w:rsidP="002D3015">
            <w:pPr>
              <w:rPr>
                <w:rFonts w:ascii="Poppins" w:hAnsi="Poppins" w:cs="Poppins"/>
                <w:szCs w:val="20"/>
                <w:lang w:eastAsia="en-US"/>
              </w:rPr>
            </w:pPr>
          </w:p>
        </w:tc>
      </w:tr>
      <w:tr w:rsidR="00DB6D7B" w:rsidRPr="00847230" w14:paraId="44760840" w14:textId="77777777" w:rsidTr="42A22023">
        <w:trPr>
          <w:trHeight w:val="255"/>
        </w:trPr>
        <w:tc>
          <w:tcPr>
            <w:tcW w:w="458" w:type="pct"/>
            <w:tcBorders>
              <w:top w:val="single" w:sz="4" w:space="0" w:color="auto"/>
              <w:left w:val="single" w:sz="4" w:space="0" w:color="auto"/>
              <w:bottom w:val="single" w:sz="4" w:space="0" w:color="auto"/>
              <w:right w:val="single" w:sz="4" w:space="0" w:color="auto"/>
            </w:tcBorders>
            <w:noWrap/>
          </w:tcPr>
          <w:p w14:paraId="7A3BA8A0" w14:textId="77777777" w:rsidR="00DB6D7B" w:rsidRPr="00847230" w:rsidRDefault="00DB6D7B" w:rsidP="00DB6D7B">
            <w:pPr>
              <w:pStyle w:val="Lijstalinea"/>
              <w:numPr>
                <w:ilvl w:val="0"/>
                <w:numId w:val="2"/>
              </w:numPr>
              <w:rPr>
                <w:rFonts w:ascii="Poppins" w:hAnsi="Poppins" w:cs="Poppins"/>
                <w:b/>
                <w:szCs w:val="20"/>
                <w:lang w:eastAsia="en-US"/>
              </w:rPr>
            </w:pPr>
          </w:p>
        </w:tc>
        <w:tc>
          <w:tcPr>
            <w:tcW w:w="4082" w:type="pct"/>
            <w:tcBorders>
              <w:top w:val="single" w:sz="4" w:space="0" w:color="auto"/>
              <w:left w:val="single" w:sz="4" w:space="0" w:color="auto"/>
              <w:bottom w:val="single" w:sz="4" w:space="0" w:color="auto"/>
              <w:right w:val="single" w:sz="4" w:space="0" w:color="auto"/>
            </w:tcBorders>
          </w:tcPr>
          <w:p w14:paraId="5DC0EF72" w14:textId="03107490" w:rsidR="00DB6D7B" w:rsidRPr="00847230" w:rsidRDefault="00DB6D7B" w:rsidP="00DB6D7B">
            <w:pPr>
              <w:rPr>
                <w:rFonts w:ascii="Poppins" w:hAnsi="Poppins" w:cs="Poppins"/>
                <w:szCs w:val="20"/>
                <w:lang w:eastAsia="en-US"/>
              </w:rPr>
            </w:pPr>
            <w:r w:rsidRPr="00847230">
              <w:rPr>
                <w:rFonts w:ascii="Poppins" w:hAnsi="Poppins" w:cs="Poppins"/>
                <w:szCs w:val="20"/>
                <w:lang w:eastAsia="en-US"/>
              </w:rPr>
              <w:t xml:space="preserve">De digitale bestelomgeving heeft een uptime van 99% (webshop) is 24/7 beschikbaar. </w:t>
            </w:r>
          </w:p>
        </w:tc>
        <w:tc>
          <w:tcPr>
            <w:tcW w:w="460" w:type="pct"/>
            <w:tcBorders>
              <w:top w:val="single" w:sz="4" w:space="0" w:color="auto"/>
              <w:left w:val="single" w:sz="4" w:space="0" w:color="auto"/>
              <w:bottom w:val="single" w:sz="4" w:space="0" w:color="auto"/>
              <w:right w:val="single" w:sz="4" w:space="0" w:color="auto"/>
            </w:tcBorders>
          </w:tcPr>
          <w:p w14:paraId="4DAEC2DA" w14:textId="77777777" w:rsidR="00DB6D7B" w:rsidRPr="00847230" w:rsidRDefault="00DB6D7B" w:rsidP="00DB6D7B">
            <w:pPr>
              <w:rPr>
                <w:rFonts w:ascii="Poppins" w:hAnsi="Poppins" w:cs="Poppins"/>
                <w:szCs w:val="20"/>
                <w:lang w:eastAsia="en-US"/>
              </w:rPr>
            </w:pPr>
          </w:p>
        </w:tc>
      </w:tr>
      <w:tr w:rsidR="00DB6D7B" w:rsidRPr="00847230" w14:paraId="3F7D2C84" w14:textId="77777777" w:rsidTr="42A22023">
        <w:trPr>
          <w:trHeight w:val="255"/>
        </w:trPr>
        <w:tc>
          <w:tcPr>
            <w:tcW w:w="458" w:type="pct"/>
            <w:tcBorders>
              <w:top w:val="single" w:sz="4" w:space="0" w:color="auto"/>
              <w:left w:val="single" w:sz="4" w:space="0" w:color="auto"/>
              <w:bottom w:val="single" w:sz="4" w:space="0" w:color="auto"/>
              <w:right w:val="single" w:sz="4" w:space="0" w:color="auto"/>
            </w:tcBorders>
            <w:noWrap/>
          </w:tcPr>
          <w:p w14:paraId="04E27A44" w14:textId="77777777" w:rsidR="00DB6D7B" w:rsidRPr="00847230" w:rsidRDefault="00DB6D7B" w:rsidP="00DB6D7B">
            <w:pPr>
              <w:pStyle w:val="Lijstalinea"/>
              <w:numPr>
                <w:ilvl w:val="0"/>
                <w:numId w:val="2"/>
              </w:numPr>
              <w:rPr>
                <w:rFonts w:ascii="Poppins" w:hAnsi="Poppins" w:cs="Poppins"/>
                <w:b/>
                <w:szCs w:val="20"/>
                <w:lang w:eastAsia="en-US"/>
              </w:rPr>
            </w:pPr>
          </w:p>
        </w:tc>
        <w:tc>
          <w:tcPr>
            <w:tcW w:w="4082" w:type="pct"/>
            <w:tcBorders>
              <w:top w:val="single" w:sz="4" w:space="0" w:color="auto"/>
              <w:left w:val="single" w:sz="4" w:space="0" w:color="auto"/>
              <w:bottom w:val="single" w:sz="4" w:space="0" w:color="auto"/>
              <w:right w:val="single" w:sz="4" w:space="0" w:color="auto"/>
            </w:tcBorders>
          </w:tcPr>
          <w:p w14:paraId="1CB6173A" w14:textId="77777777" w:rsidR="00DB6D7B" w:rsidRPr="00847230" w:rsidRDefault="00DB6D7B" w:rsidP="00DB6D7B">
            <w:pPr>
              <w:pStyle w:val="Default"/>
              <w:rPr>
                <w:rFonts w:ascii="Poppins" w:hAnsi="Poppins" w:cs="Poppins"/>
                <w:color w:val="auto"/>
                <w:sz w:val="20"/>
                <w:szCs w:val="20"/>
                <w:lang w:eastAsia="en-US"/>
              </w:rPr>
            </w:pPr>
            <w:r w:rsidRPr="00847230">
              <w:rPr>
                <w:rFonts w:ascii="Poppins" w:hAnsi="Poppins" w:cs="Poppins"/>
                <w:color w:val="auto"/>
                <w:sz w:val="20"/>
                <w:szCs w:val="20"/>
                <w:lang w:eastAsia="en-US"/>
              </w:rPr>
              <w:t>De webshop van Opdrachtnemer dient aan de volgende eisen te voldoen:</w:t>
            </w:r>
          </w:p>
          <w:p w14:paraId="10A5D428" w14:textId="77777777" w:rsidR="00DB6D7B" w:rsidRPr="00847230" w:rsidRDefault="00DB6D7B" w:rsidP="00DB6D7B">
            <w:pPr>
              <w:pStyle w:val="Default"/>
              <w:numPr>
                <w:ilvl w:val="0"/>
                <w:numId w:val="22"/>
              </w:numPr>
              <w:rPr>
                <w:rFonts w:ascii="Poppins" w:hAnsi="Poppins" w:cs="Poppins"/>
                <w:color w:val="auto"/>
                <w:sz w:val="20"/>
                <w:szCs w:val="20"/>
                <w:lang w:eastAsia="en-US"/>
              </w:rPr>
            </w:pPr>
            <w:r w:rsidRPr="00847230">
              <w:rPr>
                <w:rFonts w:ascii="Poppins" w:hAnsi="Poppins" w:cs="Poppins"/>
                <w:color w:val="auto"/>
                <w:sz w:val="20"/>
                <w:szCs w:val="20"/>
                <w:lang w:eastAsia="en-US"/>
              </w:rPr>
              <w:t>24/7 beschikbaar;</w:t>
            </w:r>
          </w:p>
          <w:p w14:paraId="44C8ABF7" w14:textId="77777777" w:rsidR="00DB6D7B" w:rsidRPr="00847230" w:rsidRDefault="00DB6D7B" w:rsidP="00DB6D7B">
            <w:pPr>
              <w:pStyle w:val="Default"/>
              <w:numPr>
                <w:ilvl w:val="0"/>
                <w:numId w:val="22"/>
              </w:numPr>
              <w:rPr>
                <w:rFonts w:ascii="Poppins" w:hAnsi="Poppins" w:cs="Poppins"/>
                <w:color w:val="auto"/>
                <w:sz w:val="20"/>
                <w:szCs w:val="20"/>
                <w:lang w:eastAsia="en-US"/>
              </w:rPr>
            </w:pPr>
            <w:r w:rsidRPr="00847230">
              <w:rPr>
                <w:rFonts w:ascii="Poppins" w:hAnsi="Poppins" w:cs="Poppins"/>
                <w:color w:val="auto"/>
                <w:sz w:val="20"/>
                <w:szCs w:val="20"/>
                <w:lang w:eastAsia="en-US"/>
              </w:rPr>
              <w:t>De webshop wordt weergeven in de Nederlandse taal;</w:t>
            </w:r>
          </w:p>
          <w:p w14:paraId="617A0DBA" w14:textId="298C4F6A" w:rsidR="00DB6D7B" w:rsidRPr="00847230" w:rsidRDefault="00DB6D7B" w:rsidP="00DB6D7B">
            <w:pPr>
              <w:pStyle w:val="Default"/>
              <w:numPr>
                <w:ilvl w:val="0"/>
                <w:numId w:val="22"/>
              </w:numPr>
              <w:rPr>
                <w:rFonts w:ascii="Poppins" w:hAnsi="Poppins" w:cs="Poppins"/>
                <w:color w:val="auto"/>
                <w:sz w:val="20"/>
                <w:szCs w:val="20"/>
                <w:lang w:eastAsia="en-US"/>
              </w:rPr>
            </w:pPr>
            <w:r w:rsidRPr="00847230">
              <w:rPr>
                <w:rFonts w:ascii="Poppins" w:hAnsi="Poppins" w:cs="Poppins"/>
                <w:color w:val="auto"/>
                <w:sz w:val="20"/>
                <w:szCs w:val="20"/>
                <w:lang w:eastAsia="en-US"/>
              </w:rPr>
              <w:t>Artikelen uit het vaste assortiment dienen met correcte informatie te worden weergegeven;</w:t>
            </w:r>
          </w:p>
          <w:p w14:paraId="226D8119" w14:textId="77777777" w:rsidR="00DB6D7B" w:rsidRPr="00847230" w:rsidRDefault="00DB6D7B" w:rsidP="00DB6D7B">
            <w:pPr>
              <w:pStyle w:val="Default"/>
              <w:numPr>
                <w:ilvl w:val="0"/>
                <w:numId w:val="23"/>
              </w:numPr>
              <w:rPr>
                <w:rFonts w:ascii="Poppins" w:hAnsi="Poppins" w:cs="Poppins"/>
                <w:color w:val="auto"/>
                <w:sz w:val="20"/>
                <w:szCs w:val="20"/>
                <w:lang w:eastAsia="en-US"/>
              </w:rPr>
            </w:pPr>
            <w:r w:rsidRPr="00847230">
              <w:rPr>
                <w:rFonts w:ascii="Poppins" w:hAnsi="Poppins" w:cs="Poppins"/>
                <w:color w:val="auto"/>
                <w:sz w:val="20"/>
                <w:szCs w:val="20"/>
                <w:lang w:eastAsia="en-US"/>
              </w:rPr>
              <w:t>Beschikbaarheid</w:t>
            </w:r>
          </w:p>
          <w:p w14:paraId="0035F671" w14:textId="2C968B73" w:rsidR="007D3A34" w:rsidRPr="00847230" w:rsidRDefault="007D3A34" w:rsidP="00DB6D7B">
            <w:pPr>
              <w:pStyle w:val="Default"/>
              <w:numPr>
                <w:ilvl w:val="0"/>
                <w:numId w:val="23"/>
              </w:numPr>
              <w:rPr>
                <w:rFonts w:ascii="Poppins" w:hAnsi="Poppins" w:cs="Poppins"/>
                <w:color w:val="auto"/>
                <w:sz w:val="20"/>
                <w:szCs w:val="20"/>
                <w:lang w:eastAsia="en-US"/>
              </w:rPr>
            </w:pPr>
            <w:r w:rsidRPr="00847230">
              <w:rPr>
                <w:rFonts w:ascii="Poppins" w:hAnsi="Poppins" w:cs="Poppins"/>
                <w:color w:val="auto"/>
                <w:sz w:val="20"/>
                <w:szCs w:val="20"/>
                <w:lang w:eastAsia="en-US"/>
              </w:rPr>
              <w:t>Inzage voorraad</w:t>
            </w:r>
          </w:p>
          <w:p w14:paraId="5DFE5E78" w14:textId="2614163D" w:rsidR="00DB6D7B" w:rsidRPr="00847230" w:rsidRDefault="00DB6D7B" w:rsidP="00DB6D7B">
            <w:pPr>
              <w:pStyle w:val="Default"/>
              <w:numPr>
                <w:ilvl w:val="0"/>
                <w:numId w:val="23"/>
              </w:numPr>
              <w:rPr>
                <w:rFonts w:ascii="Poppins" w:hAnsi="Poppins" w:cs="Poppins"/>
                <w:color w:val="auto"/>
                <w:sz w:val="20"/>
                <w:szCs w:val="20"/>
                <w:lang w:eastAsia="en-US"/>
              </w:rPr>
            </w:pPr>
            <w:r w:rsidRPr="00847230">
              <w:rPr>
                <w:rFonts w:ascii="Poppins" w:hAnsi="Poppins" w:cs="Poppins"/>
                <w:color w:val="auto"/>
                <w:sz w:val="20"/>
                <w:szCs w:val="20"/>
                <w:lang w:eastAsia="en-US"/>
              </w:rPr>
              <w:t xml:space="preserve">Duurzame specificaties </w:t>
            </w:r>
          </w:p>
          <w:p w14:paraId="027AF8E4" w14:textId="77777777" w:rsidR="00DB6D7B" w:rsidRPr="00847230" w:rsidRDefault="00DB6D7B" w:rsidP="00DB6D7B">
            <w:pPr>
              <w:pStyle w:val="Default"/>
              <w:numPr>
                <w:ilvl w:val="0"/>
                <w:numId w:val="23"/>
              </w:numPr>
              <w:rPr>
                <w:rFonts w:ascii="Poppins" w:hAnsi="Poppins" w:cs="Poppins"/>
                <w:color w:val="auto"/>
                <w:sz w:val="20"/>
                <w:szCs w:val="20"/>
                <w:lang w:eastAsia="en-US"/>
              </w:rPr>
            </w:pPr>
            <w:r w:rsidRPr="00847230">
              <w:rPr>
                <w:rFonts w:ascii="Poppins" w:hAnsi="Poppins" w:cs="Poppins"/>
                <w:color w:val="auto"/>
                <w:sz w:val="20"/>
                <w:szCs w:val="20"/>
                <w:lang w:eastAsia="en-US"/>
              </w:rPr>
              <w:t>Bedragen conform het Prijzenblad</w:t>
            </w:r>
          </w:p>
          <w:p w14:paraId="42AAE765" w14:textId="77777777" w:rsidR="00DB6D7B" w:rsidRPr="00847230" w:rsidRDefault="00DB6D7B" w:rsidP="00DB6D7B">
            <w:pPr>
              <w:pStyle w:val="Default"/>
              <w:numPr>
                <w:ilvl w:val="0"/>
                <w:numId w:val="23"/>
              </w:numPr>
              <w:rPr>
                <w:rFonts w:ascii="Poppins" w:hAnsi="Poppins" w:cs="Poppins"/>
                <w:color w:val="auto"/>
                <w:sz w:val="20"/>
                <w:szCs w:val="20"/>
                <w:lang w:eastAsia="en-US"/>
              </w:rPr>
            </w:pPr>
            <w:r w:rsidRPr="00847230">
              <w:rPr>
                <w:rFonts w:ascii="Poppins" w:hAnsi="Poppins" w:cs="Poppins"/>
                <w:color w:val="auto"/>
                <w:sz w:val="20"/>
                <w:szCs w:val="20"/>
                <w:lang w:eastAsia="en-US"/>
              </w:rPr>
              <w:t>Bevat een afbeelding van het artikel</w:t>
            </w:r>
          </w:p>
          <w:p w14:paraId="317BD9BF" w14:textId="6D387D98" w:rsidR="00DB6D7B" w:rsidRPr="00847230" w:rsidRDefault="00DB6D7B" w:rsidP="00DB6D7B">
            <w:pPr>
              <w:pStyle w:val="Default"/>
              <w:numPr>
                <w:ilvl w:val="0"/>
                <w:numId w:val="22"/>
              </w:numPr>
              <w:rPr>
                <w:rFonts w:ascii="Poppins" w:hAnsi="Poppins" w:cs="Poppins"/>
                <w:color w:val="auto"/>
                <w:sz w:val="20"/>
                <w:szCs w:val="20"/>
                <w:lang w:eastAsia="en-US"/>
              </w:rPr>
            </w:pPr>
            <w:r w:rsidRPr="00847230">
              <w:rPr>
                <w:rFonts w:ascii="Poppins" w:hAnsi="Poppins" w:cs="Poppins"/>
                <w:color w:val="auto"/>
                <w:sz w:val="20"/>
                <w:szCs w:val="20"/>
                <w:lang w:eastAsia="en-US"/>
              </w:rPr>
              <w:t>De webshop bevat een zoekfunctie die besteller de mogelijkheid geeft om binnen het</w:t>
            </w:r>
            <w:r w:rsidR="398F3661" w:rsidRPr="00847230">
              <w:rPr>
                <w:rFonts w:ascii="Poppins" w:hAnsi="Poppins" w:cs="Poppins"/>
                <w:color w:val="auto"/>
                <w:sz w:val="20"/>
                <w:szCs w:val="20"/>
                <w:lang w:eastAsia="en-US"/>
              </w:rPr>
              <w:t xml:space="preserve"> gehele</w:t>
            </w:r>
            <w:r w:rsidRPr="00847230">
              <w:rPr>
                <w:rFonts w:ascii="Poppins" w:hAnsi="Poppins" w:cs="Poppins"/>
                <w:color w:val="auto"/>
                <w:sz w:val="20"/>
                <w:szCs w:val="20"/>
                <w:lang w:eastAsia="en-US"/>
              </w:rPr>
              <w:t xml:space="preserve"> assortiment van Opdrachtnemer te zoeken.</w:t>
            </w:r>
          </w:p>
          <w:p w14:paraId="7F792CF6" w14:textId="775D4CE0" w:rsidR="00DB6D7B" w:rsidRPr="00847230" w:rsidRDefault="00DB6D7B" w:rsidP="00DB6D7B">
            <w:pPr>
              <w:rPr>
                <w:rFonts w:ascii="Poppins" w:hAnsi="Poppins" w:cs="Poppins"/>
                <w:szCs w:val="20"/>
                <w:lang w:eastAsia="en-US"/>
              </w:rPr>
            </w:pPr>
            <w:r w:rsidRPr="00847230">
              <w:rPr>
                <w:rFonts w:ascii="Poppins" w:hAnsi="Poppins" w:cs="Poppins"/>
                <w:szCs w:val="20"/>
                <w:lang w:eastAsia="en-US"/>
              </w:rPr>
              <w:t>Het aanbod in de webshop is actueel en leverbaar en wanneer een artikel dat niet is, wordt dit tijdig en duidelijk vermeld.</w:t>
            </w:r>
          </w:p>
        </w:tc>
        <w:tc>
          <w:tcPr>
            <w:tcW w:w="460" w:type="pct"/>
            <w:tcBorders>
              <w:top w:val="single" w:sz="4" w:space="0" w:color="auto"/>
              <w:left w:val="single" w:sz="4" w:space="0" w:color="auto"/>
              <w:bottom w:val="single" w:sz="4" w:space="0" w:color="auto"/>
              <w:right w:val="single" w:sz="4" w:space="0" w:color="auto"/>
            </w:tcBorders>
          </w:tcPr>
          <w:p w14:paraId="66BEC44A" w14:textId="77777777" w:rsidR="00DB6D7B" w:rsidRPr="00847230" w:rsidRDefault="00DB6D7B" w:rsidP="00DB6D7B">
            <w:pPr>
              <w:rPr>
                <w:rFonts w:ascii="Poppins" w:hAnsi="Poppins" w:cs="Poppins"/>
                <w:szCs w:val="20"/>
                <w:lang w:eastAsia="en-US"/>
              </w:rPr>
            </w:pPr>
          </w:p>
        </w:tc>
      </w:tr>
      <w:tr w:rsidR="00DB6D7B" w:rsidRPr="00847230" w14:paraId="4A4ADD13" w14:textId="77777777" w:rsidTr="42A22023">
        <w:trPr>
          <w:trHeight w:val="255"/>
        </w:trPr>
        <w:tc>
          <w:tcPr>
            <w:tcW w:w="458" w:type="pct"/>
            <w:tcBorders>
              <w:top w:val="single" w:sz="4" w:space="0" w:color="auto"/>
              <w:left w:val="single" w:sz="4" w:space="0" w:color="auto"/>
              <w:bottom w:val="single" w:sz="4" w:space="0" w:color="auto"/>
              <w:right w:val="single" w:sz="4" w:space="0" w:color="auto"/>
            </w:tcBorders>
            <w:noWrap/>
          </w:tcPr>
          <w:p w14:paraId="3DD8882B" w14:textId="77777777" w:rsidR="00DB6D7B" w:rsidRPr="00847230" w:rsidRDefault="00DB6D7B" w:rsidP="00DB6D7B">
            <w:pPr>
              <w:pStyle w:val="Lijstalinea"/>
              <w:numPr>
                <w:ilvl w:val="0"/>
                <w:numId w:val="2"/>
              </w:numPr>
              <w:rPr>
                <w:rFonts w:ascii="Poppins" w:hAnsi="Poppins" w:cs="Poppins"/>
                <w:b/>
                <w:szCs w:val="20"/>
                <w:lang w:eastAsia="en-US"/>
              </w:rPr>
            </w:pPr>
          </w:p>
        </w:tc>
        <w:tc>
          <w:tcPr>
            <w:tcW w:w="4082" w:type="pct"/>
            <w:tcBorders>
              <w:top w:val="single" w:sz="4" w:space="0" w:color="auto"/>
              <w:left w:val="single" w:sz="4" w:space="0" w:color="auto"/>
              <w:bottom w:val="single" w:sz="4" w:space="0" w:color="auto"/>
              <w:right w:val="single" w:sz="4" w:space="0" w:color="auto"/>
            </w:tcBorders>
          </w:tcPr>
          <w:p w14:paraId="36EC9BC9" w14:textId="535F5EA9" w:rsidR="00DB6D7B" w:rsidRPr="00847230" w:rsidRDefault="00DB6D7B" w:rsidP="00DB6D7B">
            <w:pPr>
              <w:pStyle w:val="Default"/>
              <w:rPr>
                <w:rFonts w:ascii="Poppins" w:hAnsi="Poppins" w:cs="Poppins"/>
                <w:color w:val="auto"/>
                <w:sz w:val="20"/>
                <w:szCs w:val="20"/>
                <w:lang w:eastAsia="en-US"/>
              </w:rPr>
            </w:pPr>
            <w:r w:rsidRPr="00847230">
              <w:rPr>
                <w:rFonts w:ascii="Poppins" w:hAnsi="Poppins" w:cs="Poppins"/>
                <w:color w:val="auto"/>
                <w:sz w:val="20"/>
                <w:szCs w:val="20"/>
                <w:lang w:eastAsia="en-US"/>
              </w:rPr>
              <w:t>Bij artikelprijzen worden de betreffende BTW tarieven inzichtelijk gemaakt.</w:t>
            </w:r>
          </w:p>
        </w:tc>
        <w:tc>
          <w:tcPr>
            <w:tcW w:w="460" w:type="pct"/>
            <w:tcBorders>
              <w:top w:val="single" w:sz="4" w:space="0" w:color="auto"/>
              <w:left w:val="single" w:sz="4" w:space="0" w:color="auto"/>
              <w:bottom w:val="single" w:sz="4" w:space="0" w:color="auto"/>
              <w:right w:val="single" w:sz="4" w:space="0" w:color="auto"/>
            </w:tcBorders>
          </w:tcPr>
          <w:p w14:paraId="2E213068" w14:textId="77777777" w:rsidR="00DB6D7B" w:rsidRPr="00847230" w:rsidRDefault="00DB6D7B" w:rsidP="00DB6D7B">
            <w:pPr>
              <w:rPr>
                <w:rFonts w:ascii="Poppins" w:hAnsi="Poppins" w:cs="Poppins"/>
                <w:szCs w:val="20"/>
                <w:lang w:eastAsia="en-US"/>
              </w:rPr>
            </w:pPr>
          </w:p>
        </w:tc>
      </w:tr>
      <w:tr w:rsidR="00DB6D7B" w:rsidRPr="00847230" w14:paraId="1B239EB2" w14:textId="77777777" w:rsidTr="42A22023">
        <w:trPr>
          <w:trHeight w:val="255"/>
        </w:trPr>
        <w:tc>
          <w:tcPr>
            <w:tcW w:w="458" w:type="pct"/>
            <w:tcBorders>
              <w:top w:val="single" w:sz="4" w:space="0" w:color="auto"/>
              <w:left w:val="single" w:sz="4" w:space="0" w:color="auto"/>
              <w:bottom w:val="single" w:sz="4" w:space="0" w:color="auto"/>
              <w:right w:val="single" w:sz="4" w:space="0" w:color="auto"/>
            </w:tcBorders>
            <w:noWrap/>
          </w:tcPr>
          <w:p w14:paraId="2A136F48" w14:textId="77777777" w:rsidR="00DB6D7B" w:rsidRPr="00847230" w:rsidRDefault="00DB6D7B" w:rsidP="00DB6D7B">
            <w:pPr>
              <w:pStyle w:val="Lijstalinea"/>
              <w:numPr>
                <w:ilvl w:val="0"/>
                <w:numId w:val="2"/>
              </w:numPr>
              <w:rPr>
                <w:rFonts w:ascii="Poppins" w:hAnsi="Poppins" w:cs="Poppins"/>
                <w:b/>
                <w:szCs w:val="20"/>
                <w:lang w:eastAsia="en-US"/>
              </w:rPr>
            </w:pPr>
          </w:p>
        </w:tc>
        <w:tc>
          <w:tcPr>
            <w:tcW w:w="4082" w:type="pct"/>
            <w:tcBorders>
              <w:top w:val="single" w:sz="4" w:space="0" w:color="auto"/>
              <w:left w:val="single" w:sz="4" w:space="0" w:color="auto"/>
              <w:bottom w:val="single" w:sz="4" w:space="0" w:color="auto"/>
              <w:right w:val="single" w:sz="4" w:space="0" w:color="auto"/>
            </w:tcBorders>
          </w:tcPr>
          <w:p w14:paraId="46A0EFBA" w14:textId="0140A18E" w:rsidR="00DB6D7B" w:rsidRPr="00847230" w:rsidRDefault="00DB6D7B" w:rsidP="00DB6D7B">
            <w:pPr>
              <w:pStyle w:val="Default"/>
              <w:rPr>
                <w:rFonts w:ascii="Poppins" w:hAnsi="Poppins" w:cs="Poppins"/>
                <w:color w:val="auto"/>
                <w:sz w:val="20"/>
                <w:szCs w:val="20"/>
                <w:lang w:eastAsia="en-US"/>
              </w:rPr>
            </w:pPr>
            <w:r w:rsidRPr="00847230">
              <w:rPr>
                <w:rFonts w:ascii="Poppins" w:hAnsi="Poppins" w:cs="Poppins"/>
                <w:color w:val="auto"/>
                <w:sz w:val="20"/>
                <w:szCs w:val="20"/>
                <w:lang w:eastAsia="en-US"/>
              </w:rPr>
              <w:t xml:space="preserve">Artikelprijzen zoals afgesproken in het Prijzenblad (Bijlage </w:t>
            </w:r>
            <w:r w:rsidR="00206ED4" w:rsidRPr="00847230">
              <w:rPr>
                <w:rFonts w:ascii="Poppins" w:hAnsi="Poppins" w:cs="Poppins"/>
                <w:color w:val="auto"/>
                <w:sz w:val="20"/>
                <w:szCs w:val="20"/>
                <w:lang w:eastAsia="en-US"/>
              </w:rPr>
              <w:t>3</w:t>
            </w:r>
            <w:r w:rsidRPr="00847230">
              <w:rPr>
                <w:rFonts w:ascii="Poppins" w:hAnsi="Poppins" w:cs="Poppins"/>
                <w:color w:val="auto"/>
                <w:sz w:val="20"/>
                <w:szCs w:val="20"/>
                <w:lang w:eastAsia="en-US"/>
              </w:rPr>
              <w:t>) worden getoond in de webshop.</w:t>
            </w:r>
          </w:p>
        </w:tc>
        <w:tc>
          <w:tcPr>
            <w:tcW w:w="460" w:type="pct"/>
            <w:tcBorders>
              <w:top w:val="single" w:sz="4" w:space="0" w:color="auto"/>
              <w:left w:val="single" w:sz="4" w:space="0" w:color="auto"/>
              <w:bottom w:val="single" w:sz="4" w:space="0" w:color="auto"/>
              <w:right w:val="single" w:sz="4" w:space="0" w:color="auto"/>
            </w:tcBorders>
          </w:tcPr>
          <w:p w14:paraId="271992DB" w14:textId="77777777" w:rsidR="00DB6D7B" w:rsidRPr="00847230" w:rsidRDefault="00DB6D7B" w:rsidP="00DB6D7B">
            <w:pPr>
              <w:rPr>
                <w:rFonts w:ascii="Poppins" w:hAnsi="Poppins" w:cs="Poppins"/>
                <w:szCs w:val="20"/>
                <w:lang w:eastAsia="en-US"/>
              </w:rPr>
            </w:pPr>
          </w:p>
        </w:tc>
      </w:tr>
      <w:tr w:rsidR="00DB6D7B" w:rsidRPr="00847230" w14:paraId="76A60289" w14:textId="77777777" w:rsidTr="42A22023">
        <w:trPr>
          <w:trHeight w:val="255"/>
        </w:trPr>
        <w:tc>
          <w:tcPr>
            <w:tcW w:w="458" w:type="pct"/>
            <w:tcBorders>
              <w:top w:val="single" w:sz="4" w:space="0" w:color="auto"/>
              <w:left w:val="single" w:sz="4" w:space="0" w:color="auto"/>
              <w:bottom w:val="single" w:sz="4" w:space="0" w:color="auto"/>
              <w:right w:val="single" w:sz="4" w:space="0" w:color="auto"/>
            </w:tcBorders>
            <w:noWrap/>
          </w:tcPr>
          <w:p w14:paraId="429A5CCE" w14:textId="77777777" w:rsidR="00DB6D7B" w:rsidRPr="00847230" w:rsidRDefault="00DB6D7B" w:rsidP="00DB6D7B">
            <w:pPr>
              <w:pStyle w:val="Lijstalinea"/>
              <w:numPr>
                <w:ilvl w:val="0"/>
                <w:numId w:val="2"/>
              </w:numPr>
              <w:rPr>
                <w:rFonts w:ascii="Poppins" w:hAnsi="Poppins" w:cs="Poppins"/>
                <w:b/>
                <w:szCs w:val="20"/>
                <w:lang w:eastAsia="en-US"/>
              </w:rPr>
            </w:pPr>
          </w:p>
        </w:tc>
        <w:tc>
          <w:tcPr>
            <w:tcW w:w="4082" w:type="pct"/>
            <w:tcBorders>
              <w:top w:val="single" w:sz="4" w:space="0" w:color="auto"/>
              <w:left w:val="single" w:sz="4" w:space="0" w:color="auto"/>
              <w:bottom w:val="single" w:sz="4" w:space="0" w:color="auto"/>
              <w:right w:val="single" w:sz="4" w:space="0" w:color="auto"/>
            </w:tcBorders>
          </w:tcPr>
          <w:p w14:paraId="36E73071" w14:textId="3C8249CF" w:rsidR="00DB6D7B" w:rsidRPr="00847230" w:rsidRDefault="00DB6D7B" w:rsidP="00DB6D7B">
            <w:pPr>
              <w:pStyle w:val="Default"/>
              <w:rPr>
                <w:rFonts w:ascii="Poppins" w:hAnsi="Poppins" w:cs="Poppins"/>
                <w:color w:val="auto"/>
                <w:sz w:val="20"/>
                <w:szCs w:val="20"/>
                <w:lang w:eastAsia="en-US"/>
              </w:rPr>
            </w:pPr>
            <w:r w:rsidRPr="00847230">
              <w:rPr>
                <w:rFonts w:ascii="Poppins" w:hAnsi="Poppins" w:cs="Poppins"/>
                <w:color w:val="auto"/>
                <w:sz w:val="20"/>
                <w:szCs w:val="20"/>
                <w:lang w:eastAsia="en-US"/>
              </w:rPr>
              <w:t>Opdrachtnemer beschikt over een testomgeving waarin de webshop getest kan worden.</w:t>
            </w:r>
          </w:p>
        </w:tc>
        <w:tc>
          <w:tcPr>
            <w:tcW w:w="460" w:type="pct"/>
            <w:tcBorders>
              <w:top w:val="single" w:sz="4" w:space="0" w:color="auto"/>
              <w:left w:val="single" w:sz="4" w:space="0" w:color="auto"/>
              <w:bottom w:val="single" w:sz="4" w:space="0" w:color="auto"/>
              <w:right w:val="single" w:sz="4" w:space="0" w:color="auto"/>
            </w:tcBorders>
          </w:tcPr>
          <w:p w14:paraId="5E3A1E37" w14:textId="77777777" w:rsidR="00DB6D7B" w:rsidRPr="00847230" w:rsidRDefault="00DB6D7B" w:rsidP="00DB6D7B">
            <w:pPr>
              <w:rPr>
                <w:rFonts w:ascii="Poppins" w:hAnsi="Poppins" w:cs="Poppins"/>
                <w:szCs w:val="20"/>
                <w:lang w:eastAsia="en-US"/>
              </w:rPr>
            </w:pPr>
          </w:p>
        </w:tc>
      </w:tr>
      <w:tr w:rsidR="00DB6D7B" w:rsidRPr="00847230" w14:paraId="51196C0A" w14:textId="77777777" w:rsidTr="42A22023">
        <w:trPr>
          <w:trHeight w:val="255"/>
        </w:trPr>
        <w:tc>
          <w:tcPr>
            <w:tcW w:w="458" w:type="pct"/>
            <w:tcBorders>
              <w:top w:val="single" w:sz="4" w:space="0" w:color="auto"/>
              <w:left w:val="single" w:sz="4" w:space="0" w:color="auto"/>
              <w:bottom w:val="single" w:sz="4" w:space="0" w:color="auto"/>
              <w:right w:val="single" w:sz="4" w:space="0" w:color="auto"/>
            </w:tcBorders>
            <w:noWrap/>
          </w:tcPr>
          <w:p w14:paraId="418D4193" w14:textId="77777777" w:rsidR="00DB6D7B" w:rsidRPr="00847230" w:rsidRDefault="00DB6D7B" w:rsidP="00DB6D7B">
            <w:pPr>
              <w:pStyle w:val="Lijstalinea"/>
              <w:numPr>
                <w:ilvl w:val="0"/>
                <w:numId w:val="2"/>
              </w:numPr>
              <w:rPr>
                <w:rFonts w:ascii="Poppins" w:hAnsi="Poppins" w:cs="Poppins"/>
                <w:b/>
                <w:szCs w:val="20"/>
                <w:lang w:eastAsia="en-US"/>
              </w:rPr>
            </w:pPr>
          </w:p>
        </w:tc>
        <w:tc>
          <w:tcPr>
            <w:tcW w:w="4082" w:type="pct"/>
            <w:tcBorders>
              <w:top w:val="single" w:sz="4" w:space="0" w:color="auto"/>
              <w:left w:val="single" w:sz="4" w:space="0" w:color="auto"/>
              <w:bottom w:val="single" w:sz="4" w:space="0" w:color="auto"/>
              <w:right w:val="single" w:sz="4" w:space="0" w:color="auto"/>
            </w:tcBorders>
          </w:tcPr>
          <w:p w14:paraId="63198DB6" w14:textId="2FBF755B" w:rsidR="00DB6D7B" w:rsidRPr="00847230" w:rsidRDefault="00DB6D7B" w:rsidP="00DB6D7B">
            <w:pPr>
              <w:pStyle w:val="Default"/>
              <w:rPr>
                <w:rFonts w:ascii="Poppins" w:hAnsi="Poppins" w:cs="Poppins"/>
                <w:color w:val="auto"/>
                <w:sz w:val="20"/>
                <w:szCs w:val="20"/>
                <w:lang w:eastAsia="en-US"/>
              </w:rPr>
            </w:pPr>
            <w:r w:rsidRPr="00847230">
              <w:rPr>
                <w:rFonts w:ascii="Poppins" w:hAnsi="Poppins" w:cs="Poppins"/>
                <w:color w:val="auto"/>
                <w:sz w:val="20"/>
                <w:szCs w:val="20"/>
                <w:lang w:eastAsia="en-US"/>
              </w:rPr>
              <w:t xml:space="preserve">Het standaard assortiment van Hogeschool Rotterdam wordt in de webshop </w:t>
            </w:r>
            <w:r w:rsidR="002616C9" w:rsidRPr="00847230">
              <w:rPr>
                <w:rFonts w:ascii="Poppins" w:hAnsi="Poppins" w:cs="Poppins"/>
                <w:color w:val="auto"/>
                <w:sz w:val="20"/>
                <w:szCs w:val="20"/>
                <w:lang w:eastAsia="en-US"/>
              </w:rPr>
              <w:t xml:space="preserve">duidelijk apart vertoont ten opzichte van het overige assortiment van Inschrijver. </w:t>
            </w:r>
          </w:p>
        </w:tc>
        <w:tc>
          <w:tcPr>
            <w:tcW w:w="460" w:type="pct"/>
            <w:tcBorders>
              <w:top w:val="single" w:sz="4" w:space="0" w:color="auto"/>
              <w:left w:val="single" w:sz="4" w:space="0" w:color="auto"/>
              <w:bottom w:val="single" w:sz="4" w:space="0" w:color="auto"/>
              <w:right w:val="single" w:sz="4" w:space="0" w:color="auto"/>
            </w:tcBorders>
          </w:tcPr>
          <w:p w14:paraId="665E7773" w14:textId="77777777" w:rsidR="00DB6D7B" w:rsidRPr="00847230" w:rsidRDefault="00DB6D7B" w:rsidP="00DB6D7B">
            <w:pPr>
              <w:rPr>
                <w:rFonts w:ascii="Poppins" w:hAnsi="Poppins" w:cs="Poppins"/>
                <w:szCs w:val="20"/>
                <w:lang w:eastAsia="en-US"/>
              </w:rPr>
            </w:pPr>
          </w:p>
        </w:tc>
      </w:tr>
    </w:tbl>
    <w:p w14:paraId="4594020E" w14:textId="77777777" w:rsidR="002D3015" w:rsidRPr="00847230" w:rsidRDefault="00147E17" w:rsidP="002D3015">
      <w:pPr>
        <w:pStyle w:val="Kop2"/>
        <w:rPr>
          <w:rFonts w:ascii="Poppins" w:hAnsi="Poppins" w:cs="Poppins"/>
          <w:color w:val="auto"/>
          <w:sz w:val="20"/>
        </w:rPr>
      </w:pPr>
      <w:bookmarkStart w:id="5" w:name="_Toc118804715"/>
      <w:r w:rsidRPr="00847230">
        <w:rPr>
          <w:rFonts w:ascii="Poppins" w:hAnsi="Poppins" w:cs="Poppins"/>
          <w:color w:val="auto"/>
          <w:sz w:val="20"/>
        </w:rPr>
        <w:t>C</w:t>
      </w:r>
      <w:r w:rsidR="002D3015" w:rsidRPr="00847230">
        <w:rPr>
          <w:rFonts w:ascii="Poppins" w:hAnsi="Poppins" w:cs="Poppins"/>
          <w:color w:val="auto"/>
          <w:sz w:val="20"/>
        </w:rPr>
        <w:t>ommunicatie en samenwerking</w:t>
      </w:r>
      <w:bookmarkEnd w:id="5"/>
    </w:p>
    <w:p w14:paraId="11B1BDBE" w14:textId="77777777" w:rsidR="002D3015" w:rsidRPr="00847230" w:rsidRDefault="002D3015" w:rsidP="002D3015">
      <w:pPr>
        <w:rPr>
          <w:rFonts w:ascii="Poppins" w:hAnsi="Poppins" w:cs="Poppins"/>
          <w:szCs w:val="20"/>
        </w:rPr>
      </w:pPr>
    </w:p>
    <w:p w14:paraId="6AC8EB60" w14:textId="27038A57" w:rsidR="002D3015" w:rsidRPr="00847230" w:rsidRDefault="002D3015" w:rsidP="002D3015">
      <w:pPr>
        <w:rPr>
          <w:rFonts w:ascii="Poppins" w:hAnsi="Poppins" w:cs="Poppins"/>
          <w:szCs w:val="20"/>
        </w:rPr>
      </w:pPr>
      <w:r w:rsidRPr="00847230">
        <w:rPr>
          <w:rFonts w:ascii="Poppins" w:hAnsi="Poppins" w:cs="Poppins"/>
          <w:szCs w:val="20"/>
        </w:rPr>
        <w:t xml:space="preserve">Om een goede uitvoering en continuïteit van de Opdracht te borgen dient u te beschikken over voldoende gekwalificeerd personeel. Aan dit aspect worden daarom de volgende eisen gesteld. </w:t>
      </w:r>
    </w:p>
    <w:p w14:paraId="38FABB69" w14:textId="77777777" w:rsidR="00224C0C" w:rsidRPr="00847230" w:rsidRDefault="00224C0C" w:rsidP="002D3015">
      <w:pPr>
        <w:rPr>
          <w:rFonts w:ascii="Poppins" w:hAnsi="Poppins" w:cs="Poppins"/>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830"/>
        <w:gridCol w:w="7397"/>
        <w:gridCol w:w="834"/>
      </w:tblGrid>
      <w:tr w:rsidR="00224C0C" w:rsidRPr="00847230" w14:paraId="6E508D97" w14:textId="77777777" w:rsidTr="066D9FDD">
        <w:trPr>
          <w:trHeight w:val="547"/>
        </w:trPr>
        <w:tc>
          <w:tcPr>
            <w:tcW w:w="458" w:type="pct"/>
            <w:tcBorders>
              <w:top w:val="single" w:sz="4" w:space="0" w:color="auto"/>
              <w:left w:val="single" w:sz="4" w:space="0" w:color="auto"/>
              <w:bottom w:val="single" w:sz="4" w:space="0" w:color="auto"/>
              <w:right w:val="single" w:sz="4" w:space="0" w:color="auto"/>
            </w:tcBorders>
            <w:shd w:val="clear" w:color="auto" w:fill="C00000"/>
            <w:noWrap/>
          </w:tcPr>
          <w:p w14:paraId="05F4769A" w14:textId="77777777" w:rsidR="00224C0C" w:rsidRPr="00847230" w:rsidRDefault="00224C0C" w:rsidP="00C31B00">
            <w:pPr>
              <w:rPr>
                <w:rFonts w:ascii="Poppins" w:hAnsi="Poppins" w:cs="Poppins"/>
                <w:b/>
                <w:szCs w:val="20"/>
                <w:lang w:eastAsia="en-US"/>
              </w:rPr>
            </w:pPr>
          </w:p>
        </w:tc>
        <w:tc>
          <w:tcPr>
            <w:tcW w:w="4082" w:type="pct"/>
            <w:tcBorders>
              <w:top w:val="single" w:sz="4" w:space="0" w:color="auto"/>
              <w:left w:val="single" w:sz="4" w:space="0" w:color="auto"/>
              <w:bottom w:val="single" w:sz="4" w:space="0" w:color="auto"/>
              <w:right w:val="single" w:sz="4" w:space="0" w:color="auto"/>
            </w:tcBorders>
            <w:shd w:val="clear" w:color="auto" w:fill="C00000"/>
            <w:hideMark/>
          </w:tcPr>
          <w:p w14:paraId="0E76A20D" w14:textId="77777777" w:rsidR="00224C0C" w:rsidRPr="00847230" w:rsidRDefault="00224C0C" w:rsidP="00C31B00">
            <w:pPr>
              <w:rPr>
                <w:rFonts w:ascii="Poppins" w:hAnsi="Poppins" w:cs="Poppins"/>
                <w:b/>
                <w:szCs w:val="20"/>
                <w:lang w:eastAsia="en-US"/>
              </w:rPr>
            </w:pPr>
            <w:r w:rsidRPr="00847230">
              <w:rPr>
                <w:rFonts w:ascii="Poppins" w:hAnsi="Poppins" w:cs="Poppins"/>
                <w:b/>
                <w:szCs w:val="20"/>
                <w:lang w:eastAsia="en-US"/>
              </w:rPr>
              <w:t>Inhoud</w:t>
            </w:r>
          </w:p>
        </w:tc>
        <w:tc>
          <w:tcPr>
            <w:tcW w:w="460" w:type="pct"/>
            <w:tcBorders>
              <w:top w:val="single" w:sz="4" w:space="0" w:color="auto"/>
              <w:left w:val="single" w:sz="4" w:space="0" w:color="auto"/>
              <w:bottom w:val="single" w:sz="4" w:space="0" w:color="auto"/>
              <w:right w:val="single" w:sz="4" w:space="0" w:color="auto"/>
            </w:tcBorders>
            <w:shd w:val="clear" w:color="auto" w:fill="C00000"/>
            <w:hideMark/>
          </w:tcPr>
          <w:p w14:paraId="783397B9" w14:textId="77777777" w:rsidR="00224C0C" w:rsidRPr="00847230" w:rsidRDefault="00224C0C" w:rsidP="00C31B00">
            <w:pPr>
              <w:jc w:val="center"/>
              <w:rPr>
                <w:rFonts w:ascii="Poppins" w:hAnsi="Poppins" w:cs="Poppins"/>
                <w:b/>
                <w:szCs w:val="20"/>
                <w:lang w:eastAsia="en-US"/>
              </w:rPr>
            </w:pPr>
            <w:r w:rsidRPr="00847230">
              <w:rPr>
                <w:rFonts w:ascii="Poppins" w:hAnsi="Poppins" w:cs="Poppins"/>
                <w:b/>
                <w:szCs w:val="20"/>
                <w:lang w:eastAsia="en-US"/>
              </w:rPr>
              <w:t>Ja/Nee</w:t>
            </w:r>
          </w:p>
        </w:tc>
      </w:tr>
      <w:tr w:rsidR="00224C0C" w:rsidRPr="00847230" w14:paraId="488D92BB" w14:textId="77777777" w:rsidTr="066D9FDD">
        <w:trPr>
          <w:trHeight w:val="255"/>
        </w:trPr>
        <w:tc>
          <w:tcPr>
            <w:tcW w:w="458" w:type="pct"/>
            <w:tcBorders>
              <w:top w:val="single" w:sz="4" w:space="0" w:color="auto"/>
              <w:left w:val="single" w:sz="4" w:space="0" w:color="auto"/>
              <w:bottom w:val="single" w:sz="4" w:space="0" w:color="auto"/>
              <w:right w:val="single" w:sz="4" w:space="0" w:color="auto"/>
            </w:tcBorders>
            <w:noWrap/>
          </w:tcPr>
          <w:p w14:paraId="2354BD96" w14:textId="77777777" w:rsidR="00224C0C" w:rsidRPr="00847230" w:rsidRDefault="00224C0C" w:rsidP="00224C0C">
            <w:pPr>
              <w:pStyle w:val="Lijstalinea"/>
              <w:numPr>
                <w:ilvl w:val="0"/>
                <w:numId w:val="2"/>
              </w:numPr>
              <w:rPr>
                <w:rFonts w:ascii="Poppins" w:hAnsi="Poppins" w:cs="Poppins"/>
                <w:b/>
                <w:szCs w:val="20"/>
                <w:lang w:eastAsia="en-US"/>
              </w:rPr>
            </w:pPr>
          </w:p>
        </w:tc>
        <w:tc>
          <w:tcPr>
            <w:tcW w:w="4082" w:type="pct"/>
            <w:tcBorders>
              <w:top w:val="single" w:sz="4" w:space="0" w:color="auto"/>
              <w:left w:val="single" w:sz="4" w:space="0" w:color="auto"/>
              <w:bottom w:val="single" w:sz="4" w:space="0" w:color="auto"/>
              <w:right w:val="single" w:sz="4" w:space="0" w:color="auto"/>
            </w:tcBorders>
          </w:tcPr>
          <w:p w14:paraId="04F9F458" w14:textId="1A294133" w:rsidR="00224C0C" w:rsidRPr="00847230" w:rsidRDefault="00B859B3" w:rsidP="00224C0C">
            <w:pPr>
              <w:rPr>
                <w:rFonts w:ascii="Poppins" w:hAnsi="Poppins" w:cs="Poppins"/>
                <w:szCs w:val="20"/>
              </w:rPr>
            </w:pPr>
            <w:r w:rsidRPr="00847230">
              <w:rPr>
                <w:rFonts w:ascii="Poppins" w:hAnsi="Poppins" w:cs="Poppins"/>
                <w:szCs w:val="20"/>
              </w:rPr>
              <w:t>I</w:t>
            </w:r>
            <w:r w:rsidRPr="00847230">
              <w:rPr>
                <w:rFonts w:ascii="Poppins" w:hAnsi="Poppins" w:cs="Poppins"/>
                <w:szCs w:val="20"/>
                <w:lang w:eastAsia="en-US"/>
              </w:rPr>
              <w:t>nschrijver stelt één centraal aanspreekpunt (accountmanager) aan voor de communicatie met betrekking tot medisch verbruiksmateriaal.</w:t>
            </w:r>
            <w:r w:rsidR="00383BD7" w:rsidRPr="00847230">
              <w:rPr>
                <w:rFonts w:ascii="Poppins" w:hAnsi="Poppins" w:cs="Poppins"/>
                <w:szCs w:val="20"/>
                <w:lang w:eastAsia="en-US"/>
              </w:rPr>
              <w:t xml:space="preserve"> </w:t>
            </w:r>
          </w:p>
        </w:tc>
        <w:tc>
          <w:tcPr>
            <w:tcW w:w="460" w:type="pct"/>
            <w:tcBorders>
              <w:top w:val="single" w:sz="4" w:space="0" w:color="auto"/>
              <w:left w:val="single" w:sz="4" w:space="0" w:color="auto"/>
              <w:bottom w:val="single" w:sz="4" w:space="0" w:color="auto"/>
              <w:right w:val="single" w:sz="4" w:space="0" w:color="auto"/>
            </w:tcBorders>
          </w:tcPr>
          <w:p w14:paraId="041F8713" w14:textId="77777777" w:rsidR="00224C0C" w:rsidRPr="00847230" w:rsidRDefault="00224C0C" w:rsidP="00224C0C">
            <w:pPr>
              <w:rPr>
                <w:rFonts w:ascii="Poppins" w:hAnsi="Poppins" w:cs="Poppins"/>
                <w:szCs w:val="20"/>
                <w:lang w:eastAsia="en-US"/>
              </w:rPr>
            </w:pPr>
          </w:p>
        </w:tc>
      </w:tr>
      <w:tr w:rsidR="00383BD7" w:rsidRPr="00847230" w14:paraId="7AEC1A2B" w14:textId="77777777" w:rsidTr="066D9FDD">
        <w:trPr>
          <w:trHeight w:val="255"/>
        </w:trPr>
        <w:tc>
          <w:tcPr>
            <w:tcW w:w="458" w:type="pct"/>
            <w:tcBorders>
              <w:top w:val="single" w:sz="4" w:space="0" w:color="auto"/>
              <w:left w:val="single" w:sz="4" w:space="0" w:color="auto"/>
              <w:bottom w:val="single" w:sz="4" w:space="0" w:color="auto"/>
              <w:right w:val="single" w:sz="4" w:space="0" w:color="auto"/>
            </w:tcBorders>
            <w:noWrap/>
          </w:tcPr>
          <w:p w14:paraId="0B13BD5C" w14:textId="77777777" w:rsidR="00383BD7" w:rsidRPr="00847230" w:rsidRDefault="00383BD7" w:rsidP="00224C0C">
            <w:pPr>
              <w:pStyle w:val="Lijstalinea"/>
              <w:numPr>
                <w:ilvl w:val="0"/>
                <w:numId w:val="2"/>
              </w:numPr>
              <w:rPr>
                <w:rFonts w:ascii="Poppins" w:hAnsi="Poppins" w:cs="Poppins"/>
                <w:b/>
                <w:szCs w:val="20"/>
                <w:lang w:eastAsia="en-US"/>
              </w:rPr>
            </w:pPr>
          </w:p>
        </w:tc>
        <w:tc>
          <w:tcPr>
            <w:tcW w:w="4082" w:type="pct"/>
            <w:tcBorders>
              <w:top w:val="single" w:sz="4" w:space="0" w:color="auto"/>
              <w:left w:val="single" w:sz="4" w:space="0" w:color="auto"/>
              <w:bottom w:val="single" w:sz="4" w:space="0" w:color="auto"/>
              <w:right w:val="single" w:sz="4" w:space="0" w:color="auto"/>
            </w:tcBorders>
          </w:tcPr>
          <w:p w14:paraId="0F5419C3" w14:textId="7E5BAD3A" w:rsidR="00383BD7" w:rsidRPr="00847230" w:rsidRDefault="00383BD7" w:rsidP="00224C0C">
            <w:pPr>
              <w:rPr>
                <w:rFonts w:ascii="Poppins" w:hAnsi="Poppins" w:cs="Poppins"/>
                <w:szCs w:val="20"/>
              </w:rPr>
            </w:pPr>
            <w:r w:rsidRPr="00847230">
              <w:rPr>
                <w:rFonts w:ascii="Poppins" w:hAnsi="Poppins" w:cs="Poppins"/>
                <w:szCs w:val="20"/>
                <w:lang w:eastAsia="en-US"/>
              </w:rPr>
              <w:t>Indien bij afwezigheid zorgt de contactpersoon voor een geschikte back-up.</w:t>
            </w:r>
          </w:p>
        </w:tc>
        <w:tc>
          <w:tcPr>
            <w:tcW w:w="460" w:type="pct"/>
            <w:tcBorders>
              <w:top w:val="single" w:sz="4" w:space="0" w:color="auto"/>
              <w:left w:val="single" w:sz="4" w:space="0" w:color="auto"/>
              <w:bottom w:val="single" w:sz="4" w:space="0" w:color="auto"/>
              <w:right w:val="single" w:sz="4" w:space="0" w:color="auto"/>
            </w:tcBorders>
          </w:tcPr>
          <w:p w14:paraId="286D0F2E" w14:textId="77777777" w:rsidR="00383BD7" w:rsidRPr="00847230" w:rsidRDefault="00383BD7" w:rsidP="00224C0C">
            <w:pPr>
              <w:rPr>
                <w:rFonts w:ascii="Poppins" w:hAnsi="Poppins" w:cs="Poppins"/>
                <w:szCs w:val="20"/>
                <w:lang w:eastAsia="en-US"/>
              </w:rPr>
            </w:pPr>
          </w:p>
        </w:tc>
      </w:tr>
      <w:tr w:rsidR="00383BD7" w:rsidRPr="00847230" w14:paraId="07A6E99F" w14:textId="77777777" w:rsidTr="066D9FDD">
        <w:trPr>
          <w:trHeight w:val="255"/>
        </w:trPr>
        <w:tc>
          <w:tcPr>
            <w:tcW w:w="458" w:type="pct"/>
            <w:tcBorders>
              <w:top w:val="single" w:sz="4" w:space="0" w:color="auto"/>
              <w:left w:val="single" w:sz="4" w:space="0" w:color="auto"/>
              <w:bottom w:val="single" w:sz="4" w:space="0" w:color="auto"/>
              <w:right w:val="single" w:sz="4" w:space="0" w:color="auto"/>
            </w:tcBorders>
            <w:noWrap/>
          </w:tcPr>
          <w:p w14:paraId="3344A87B" w14:textId="77777777" w:rsidR="00383BD7" w:rsidRPr="00847230" w:rsidRDefault="00383BD7" w:rsidP="00224C0C">
            <w:pPr>
              <w:pStyle w:val="Lijstalinea"/>
              <w:numPr>
                <w:ilvl w:val="0"/>
                <w:numId w:val="2"/>
              </w:numPr>
              <w:rPr>
                <w:rFonts w:ascii="Poppins" w:hAnsi="Poppins" w:cs="Poppins"/>
                <w:b/>
                <w:szCs w:val="20"/>
                <w:lang w:eastAsia="en-US"/>
              </w:rPr>
            </w:pPr>
          </w:p>
        </w:tc>
        <w:tc>
          <w:tcPr>
            <w:tcW w:w="4082" w:type="pct"/>
            <w:tcBorders>
              <w:top w:val="single" w:sz="4" w:space="0" w:color="auto"/>
              <w:left w:val="single" w:sz="4" w:space="0" w:color="auto"/>
              <w:bottom w:val="single" w:sz="4" w:space="0" w:color="auto"/>
              <w:right w:val="single" w:sz="4" w:space="0" w:color="auto"/>
            </w:tcBorders>
          </w:tcPr>
          <w:p w14:paraId="6C004F79" w14:textId="7921E04B" w:rsidR="00383BD7" w:rsidRPr="00847230" w:rsidRDefault="00FB7014" w:rsidP="00224C0C">
            <w:pPr>
              <w:rPr>
                <w:rFonts w:ascii="Poppins" w:hAnsi="Poppins" w:cs="Poppins"/>
                <w:szCs w:val="20"/>
                <w:lang w:eastAsia="en-US"/>
              </w:rPr>
            </w:pPr>
            <w:r w:rsidRPr="00847230">
              <w:rPr>
                <w:rFonts w:ascii="Poppins" w:hAnsi="Poppins" w:cs="Poppins"/>
                <w:szCs w:val="20"/>
                <w:lang w:eastAsia="en-US"/>
              </w:rPr>
              <w:t>Naast de vaste contactpersoon beschikt Inschrijver over een helpdesk die bereikbaar is tijdens kantooruren (08.00 tot 17.00 uur).</w:t>
            </w:r>
          </w:p>
        </w:tc>
        <w:tc>
          <w:tcPr>
            <w:tcW w:w="460" w:type="pct"/>
            <w:tcBorders>
              <w:top w:val="single" w:sz="4" w:space="0" w:color="auto"/>
              <w:left w:val="single" w:sz="4" w:space="0" w:color="auto"/>
              <w:bottom w:val="single" w:sz="4" w:space="0" w:color="auto"/>
              <w:right w:val="single" w:sz="4" w:space="0" w:color="auto"/>
            </w:tcBorders>
          </w:tcPr>
          <w:p w14:paraId="62F5B829" w14:textId="77777777" w:rsidR="00383BD7" w:rsidRPr="00847230" w:rsidRDefault="00383BD7" w:rsidP="00224C0C">
            <w:pPr>
              <w:rPr>
                <w:rFonts w:ascii="Poppins" w:hAnsi="Poppins" w:cs="Poppins"/>
                <w:szCs w:val="20"/>
                <w:lang w:eastAsia="en-US"/>
              </w:rPr>
            </w:pPr>
          </w:p>
        </w:tc>
      </w:tr>
      <w:tr w:rsidR="00224C0C" w:rsidRPr="00847230" w14:paraId="6D83A2F4" w14:textId="77777777" w:rsidTr="066D9FDD">
        <w:trPr>
          <w:trHeight w:val="255"/>
        </w:trPr>
        <w:tc>
          <w:tcPr>
            <w:tcW w:w="458" w:type="pct"/>
            <w:tcBorders>
              <w:top w:val="single" w:sz="4" w:space="0" w:color="auto"/>
              <w:left w:val="single" w:sz="4" w:space="0" w:color="auto"/>
              <w:bottom w:val="single" w:sz="4" w:space="0" w:color="auto"/>
              <w:right w:val="single" w:sz="4" w:space="0" w:color="auto"/>
            </w:tcBorders>
            <w:noWrap/>
          </w:tcPr>
          <w:p w14:paraId="7A42FDED" w14:textId="77777777" w:rsidR="00224C0C" w:rsidRPr="00847230" w:rsidRDefault="00224C0C" w:rsidP="00224C0C">
            <w:pPr>
              <w:pStyle w:val="Lijstalinea"/>
              <w:numPr>
                <w:ilvl w:val="0"/>
                <w:numId w:val="2"/>
              </w:numPr>
              <w:rPr>
                <w:rFonts w:ascii="Poppins" w:hAnsi="Poppins" w:cs="Poppins"/>
                <w:b/>
                <w:szCs w:val="20"/>
                <w:lang w:eastAsia="en-US"/>
              </w:rPr>
            </w:pPr>
          </w:p>
        </w:tc>
        <w:tc>
          <w:tcPr>
            <w:tcW w:w="4082" w:type="pct"/>
            <w:tcBorders>
              <w:top w:val="single" w:sz="4" w:space="0" w:color="auto"/>
              <w:left w:val="single" w:sz="4" w:space="0" w:color="auto"/>
              <w:bottom w:val="single" w:sz="4" w:space="0" w:color="auto"/>
              <w:right w:val="single" w:sz="4" w:space="0" w:color="auto"/>
            </w:tcBorders>
          </w:tcPr>
          <w:p w14:paraId="77145FCF" w14:textId="77777777" w:rsidR="00224C0C" w:rsidRPr="00847230" w:rsidRDefault="00224C0C" w:rsidP="00224C0C">
            <w:pPr>
              <w:rPr>
                <w:rFonts w:ascii="Poppins" w:hAnsi="Poppins" w:cs="Poppins"/>
                <w:szCs w:val="20"/>
                <w:highlight w:val="yellow"/>
              </w:rPr>
            </w:pPr>
            <w:r w:rsidRPr="00847230">
              <w:rPr>
                <w:rFonts w:ascii="Poppins" w:hAnsi="Poppins" w:cs="Poppins"/>
                <w:szCs w:val="20"/>
              </w:rPr>
              <w:t>Om een optimale samenwerking met de Inschrijver te bevorderen, gaat de Hogeschool Rotterdam uit van een toegesneden overlegstructuur op verschillende niveaus. De overleg- en/of communicatiematrix is als informatiebijlage ‘Communicatiematrix’ toegevoegd.</w:t>
            </w:r>
          </w:p>
        </w:tc>
        <w:tc>
          <w:tcPr>
            <w:tcW w:w="460" w:type="pct"/>
            <w:tcBorders>
              <w:top w:val="single" w:sz="4" w:space="0" w:color="auto"/>
              <w:left w:val="single" w:sz="4" w:space="0" w:color="auto"/>
              <w:bottom w:val="single" w:sz="4" w:space="0" w:color="auto"/>
              <w:right w:val="single" w:sz="4" w:space="0" w:color="auto"/>
            </w:tcBorders>
          </w:tcPr>
          <w:p w14:paraId="63AC8BFF" w14:textId="77777777" w:rsidR="00224C0C" w:rsidRPr="00847230" w:rsidRDefault="00224C0C" w:rsidP="00224C0C">
            <w:pPr>
              <w:rPr>
                <w:rFonts w:ascii="Poppins" w:hAnsi="Poppins" w:cs="Poppins"/>
                <w:szCs w:val="20"/>
                <w:lang w:eastAsia="en-US"/>
              </w:rPr>
            </w:pPr>
          </w:p>
        </w:tc>
      </w:tr>
      <w:tr w:rsidR="00224C0C" w:rsidRPr="00847230" w14:paraId="2BA0F6E4" w14:textId="77777777" w:rsidTr="066D9FDD">
        <w:trPr>
          <w:trHeight w:val="255"/>
        </w:trPr>
        <w:tc>
          <w:tcPr>
            <w:tcW w:w="458" w:type="pct"/>
            <w:tcBorders>
              <w:top w:val="single" w:sz="4" w:space="0" w:color="auto"/>
              <w:left w:val="single" w:sz="4" w:space="0" w:color="auto"/>
              <w:bottom w:val="single" w:sz="4" w:space="0" w:color="auto"/>
              <w:right w:val="single" w:sz="4" w:space="0" w:color="auto"/>
            </w:tcBorders>
            <w:noWrap/>
          </w:tcPr>
          <w:p w14:paraId="6E0F6B5D" w14:textId="77777777" w:rsidR="00224C0C" w:rsidRPr="00847230" w:rsidRDefault="00224C0C" w:rsidP="00C31B00">
            <w:pPr>
              <w:pStyle w:val="Lijstalinea"/>
              <w:numPr>
                <w:ilvl w:val="0"/>
                <w:numId w:val="2"/>
              </w:numPr>
              <w:rPr>
                <w:rFonts w:ascii="Poppins" w:hAnsi="Poppins" w:cs="Poppins"/>
                <w:b/>
                <w:szCs w:val="20"/>
                <w:lang w:eastAsia="en-US"/>
              </w:rPr>
            </w:pPr>
          </w:p>
        </w:tc>
        <w:tc>
          <w:tcPr>
            <w:tcW w:w="4082" w:type="pct"/>
            <w:tcBorders>
              <w:top w:val="single" w:sz="4" w:space="0" w:color="auto"/>
              <w:left w:val="single" w:sz="4" w:space="0" w:color="auto"/>
              <w:bottom w:val="single" w:sz="4" w:space="0" w:color="auto"/>
              <w:right w:val="single" w:sz="4" w:space="0" w:color="auto"/>
            </w:tcBorders>
          </w:tcPr>
          <w:p w14:paraId="6096D162" w14:textId="22FA0028" w:rsidR="00224C0C" w:rsidRPr="00847230" w:rsidRDefault="170D580F" w:rsidP="066D9FDD">
            <w:pPr>
              <w:autoSpaceDE w:val="0"/>
              <w:autoSpaceDN w:val="0"/>
              <w:adjustRightInd w:val="0"/>
              <w:rPr>
                <w:rFonts w:ascii="Poppins" w:hAnsi="Poppins" w:cs="Poppins"/>
                <w:szCs w:val="20"/>
              </w:rPr>
            </w:pPr>
            <w:r w:rsidRPr="00847230">
              <w:rPr>
                <w:rFonts w:ascii="Poppins" w:hAnsi="Poppins" w:cs="Poppins"/>
                <w:szCs w:val="20"/>
              </w:rPr>
              <w:t xml:space="preserve">Uitgangspunt is dat de Inschrijver </w:t>
            </w:r>
            <w:r w:rsidR="71318703" w:rsidRPr="00847230">
              <w:rPr>
                <w:rFonts w:ascii="Poppins" w:hAnsi="Poppins" w:cs="Poppins"/>
                <w:szCs w:val="20"/>
              </w:rPr>
              <w:t>zorgdraagt</w:t>
            </w:r>
            <w:r w:rsidRPr="00847230">
              <w:rPr>
                <w:rFonts w:ascii="Poppins" w:hAnsi="Poppins" w:cs="Poppins"/>
                <w:szCs w:val="20"/>
              </w:rPr>
              <w:t xml:space="preserve"> voor de noodzakelijke verslaglegging en de daaruit voortvloeiende activiteitenplanning en dat deze binnen een week na het overleg aan de deelnemers gezonden wordt. Verslag en activiteitenoverzicht dienen in de regel door beide partijen goedgekeurd te worden. De Hogeschool Rotterdam en de Opdrachtnemer hebben het recht bespreekpunten voor de verschillende overleggen aan te leveren.</w:t>
            </w:r>
          </w:p>
        </w:tc>
        <w:tc>
          <w:tcPr>
            <w:tcW w:w="460" w:type="pct"/>
            <w:tcBorders>
              <w:top w:val="single" w:sz="4" w:space="0" w:color="auto"/>
              <w:left w:val="single" w:sz="4" w:space="0" w:color="auto"/>
              <w:bottom w:val="single" w:sz="4" w:space="0" w:color="auto"/>
              <w:right w:val="single" w:sz="4" w:space="0" w:color="auto"/>
            </w:tcBorders>
          </w:tcPr>
          <w:p w14:paraId="14EB8D85" w14:textId="77777777" w:rsidR="00224C0C" w:rsidRPr="00847230" w:rsidRDefault="00224C0C" w:rsidP="00C31B00">
            <w:pPr>
              <w:rPr>
                <w:rFonts w:ascii="Poppins" w:hAnsi="Poppins" w:cs="Poppins"/>
                <w:szCs w:val="20"/>
                <w:lang w:eastAsia="en-US"/>
              </w:rPr>
            </w:pPr>
          </w:p>
        </w:tc>
      </w:tr>
      <w:tr w:rsidR="00224C0C" w:rsidRPr="00847230" w14:paraId="732A16CD" w14:textId="77777777" w:rsidTr="066D9FDD">
        <w:trPr>
          <w:trHeight w:val="255"/>
        </w:trPr>
        <w:tc>
          <w:tcPr>
            <w:tcW w:w="458" w:type="pct"/>
            <w:tcBorders>
              <w:top w:val="single" w:sz="4" w:space="0" w:color="auto"/>
              <w:left w:val="single" w:sz="4" w:space="0" w:color="auto"/>
              <w:bottom w:val="single" w:sz="4" w:space="0" w:color="auto"/>
              <w:right w:val="single" w:sz="4" w:space="0" w:color="auto"/>
            </w:tcBorders>
            <w:noWrap/>
          </w:tcPr>
          <w:p w14:paraId="592C5EEB" w14:textId="77777777" w:rsidR="00224C0C" w:rsidRPr="00847230" w:rsidRDefault="00224C0C" w:rsidP="00224C0C">
            <w:pPr>
              <w:pStyle w:val="Lijstalinea"/>
              <w:numPr>
                <w:ilvl w:val="0"/>
                <w:numId w:val="2"/>
              </w:numPr>
              <w:rPr>
                <w:rFonts w:ascii="Poppins" w:hAnsi="Poppins" w:cs="Poppins"/>
                <w:b/>
                <w:szCs w:val="20"/>
                <w:lang w:eastAsia="en-US"/>
              </w:rPr>
            </w:pPr>
          </w:p>
        </w:tc>
        <w:tc>
          <w:tcPr>
            <w:tcW w:w="4082" w:type="pct"/>
            <w:tcBorders>
              <w:top w:val="single" w:sz="4" w:space="0" w:color="auto"/>
              <w:left w:val="single" w:sz="4" w:space="0" w:color="auto"/>
              <w:bottom w:val="single" w:sz="4" w:space="0" w:color="auto"/>
              <w:right w:val="single" w:sz="4" w:space="0" w:color="auto"/>
            </w:tcBorders>
          </w:tcPr>
          <w:p w14:paraId="16425243" w14:textId="6F0297A6" w:rsidR="00224C0C" w:rsidRPr="00847230" w:rsidRDefault="00224C0C" w:rsidP="00224C0C">
            <w:pPr>
              <w:autoSpaceDE w:val="0"/>
              <w:autoSpaceDN w:val="0"/>
              <w:adjustRightInd w:val="0"/>
              <w:rPr>
                <w:rFonts w:ascii="Poppins" w:hAnsi="Poppins" w:cs="Poppins"/>
                <w:szCs w:val="20"/>
                <w:highlight w:val="yellow"/>
              </w:rPr>
            </w:pPr>
            <w:r w:rsidRPr="00847230">
              <w:rPr>
                <w:rFonts w:ascii="Poppins" w:hAnsi="Poppins" w:cs="Poppins"/>
                <w:szCs w:val="20"/>
              </w:rPr>
              <w:t>Het personeel dat Inschrijver voor deze Opdracht inzet beschikt over goede communicatieve vaardigheden en het vermogen om (zowel mondeling als schriftelijk) te kunnen communiceren in het Nederlands (eis)</w:t>
            </w:r>
            <w:r w:rsidR="004C36C2">
              <w:rPr>
                <w:rFonts w:ascii="Poppins" w:hAnsi="Poppins" w:cs="Poppins"/>
                <w:szCs w:val="20"/>
              </w:rPr>
              <w:t>.</w:t>
            </w:r>
          </w:p>
        </w:tc>
        <w:tc>
          <w:tcPr>
            <w:tcW w:w="460" w:type="pct"/>
            <w:tcBorders>
              <w:top w:val="single" w:sz="4" w:space="0" w:color="auto"/>
              <w:left w:val="single" w:sz="4" w:space="0" w:color="auto"/>
              <w:bottom w:val="single" w:sz="4" w:space="0" w:color="auto"/>
              <w:right w:val="single" w:sz="4" w:space="0" w:color="auto"/>
            </w:tcBorders>
          </w:tcPr>
          <w:p w14:paraId="095A959B" w14:textId="77777777" w:rsidR="00224C0C" w:rsidRPr="00847230" w:rsidRDefault="00224C0C" w:rsidP="00224C0C">
            <w:pPr>
              <w:rPr>
                <w:rFonts w:ascii="Poppins" w:hAnsi="Poppins" w:cs="Poppins"/>
                <w:szCs w:val="20"/>
                <w:lang w:eastAsia="en-US"/>
              </w:rPr>
            </w:pPr>
          </w:p>
        </w:tc>
      </w:tr>
      <w:tr w:rsidR="00224C0C" w:rsidRPr="00847230" w14:paraId="5ABDAE2B" w14:textId="77777777" w:rsidTr="066D9FDD">
        <w:trPr>
          <w:trHeight w:val="255"/>
        </w:trPr>
        <w:tc>
          <w:tcPr>
            <w:tcW w:w="458" w:type="pct"/>
            <w:tcBorders>
              <w:top w:val="single" w:sz="4" w:space="0" w:color="auto"/>
              <w:left w:val="single" w:sz="4" w:space="0" w:color="auto"/>
              <w:bottom w:val="single" w:sz="4" w:space="0" w:color="auto"/>
              <w:right w:val="single" w:sz="4" w:space="0" w:color="auto"/>
            </w:tcBorders>
            <w:noWrap/>
          </w:tcPr>
          <w:p w14:paraId="30B998DB" w14:textId="77777777" w:rsidR="00224C0C" w:rsidRPr="00847230" w:rsidRDefault="00224C0C" w:rsidP="00224C0C">
            <w:pPr>
              <w:pStyle w:val="Lijstalinea"/>
              <w:numPr>
                <w:ilvl w:val="0"/>
                <w:numId w:val="2"/>
              </w:numPr>
              <w:rPr>
                <w:rFonts w:ascii="Poppins" w:hAnsi="Poppins" w:cs="Poppins"/>
                <w:b/>
                <w:szCs w:val="20"/>
                <w:lang w:eastAsia="en-US"/>
              </w:rPr>
            </w:pPr>
          </w:p>
        </w:tc>
        <w:tc>
          <w:tcPr>
            <w:tcW w:w="4082" w:type="pct"/>
            <w:tcBorders>
              <w:top w:val="single" w:sz="4" w:space="0" w:color="auto"/>
              <w:left w:val="single" w:sz="4" w:space="0" w:color="auto"/>
              <w:bottom w:val="single" w:sz="4" w:space="0" w:color="auto"/>
              <w:right w:val="single" w:sz="4" w:space="0" w:color="auto"/>
            </w:tcBorders>
          </w:tcPr>
          <w:p w14:paraId="5B29D011" w14:textId="6E5173A9" w:rsidR="00224C0C" w:rsidRPr="00847230" w:rsidRDefault="00224C0C" w:rsidP="00224C0C">
            <w:pPr>
              <w:autoSpaceDE w:val="0"/>
              <w:autoSpaceDN w:val="0"/>
              <w:adjustRightInd w:val="0"/>
              <w:rPr>
                <w:rFonts w:ascii="Poppins" w:hAnsi="Poppins" w:cs="Poppins"/>
                <w:szCs w:val="20"/>
              </w:rPr>
            </w:pPr>
            <w:r w:rsidRPr="00847230">
              <w:rPr>
                <w:rFonts w:ascii="Poppins" w:hAnsi="Poppins" w:cs="Poppins"/>
                <w:szCs w:val="20"/>
                <w:lang w:eastAsia="en-US"/>
              </w:rPr>
              <w:t>Inschrijvers accountmanager heeft kennis van zaken, is goed bereikbaar, probleemoplossend en neemt bij een vraag of gewenst contactmoment binnen twee</w:t>
            </w:r>
            <w:r w:rsidR="00711D49" w:rsidRPr="00847230">
              <w:rPr>
                <w:rFonts w:ascii="Poppins" w:hAnsi="Poppins" w:cs="Poppins"/>
                <w:szCs w:val="20"/>
                <w:lang w:eastAsia="en-US"/>
              </w:rPr>
              <w:t xml:space="preserve"> </w:t>
            </w:r>
            <w:r w:rsidRPr="00847230">
              <w:rPr>
                <w:rFonts w:ascii="Poppins" w:hAnsi="Poppins" w:cs="Poppins"/>
                <w:szCs w:val="20"/>
                <w:lang w:eastAsia="en-US"/>
              </w:rPr>
              <w:t>werkdagen contact op met Hogeschool Rotterdam.</w:t>
            </w:r>
          </w:p>
        </w:tc>
        <w:tc>
          <w:tcPr>
            <w:tcW w:w="460" w:type="pct"/>
            <w:tcBorders>
              <w:top w:val="single" w:sz="4" w:space="0" w:color="auto"/>
              <w:left w:val="single" w:sz="4" w:space="0" w:color="auto"/>
              <w:bottom w:val="single" w:sz="4" w:space="0" w:color="auto"/>
              <w:right w:val="single" w:sz="4" w:space="0" w:color="auto"/>
            </w:tcBorders>
          </w:tcPr>
          <w:p w14:paraId="6E1FF317" w14:textId="77777777" w:rsidR="00224C0C" w:rsidRPr="00847230" w:rsidRDefault="00224C0C" w:rsidP="00224C0C">
            <w:pPr>
              <w:rPr>
                <w:rFonts w:ascii="Poppins" w:hAnsi="Poppins" w:cs="Poppins"/>
                <w:szCs w:val="20"/>
                <w:lang w:eastAsia="en-US"/>
              </w:rPr>
            </w:pPr>
          </w:p>
        </w:tc>
      </w:tr>
    </w:tbl>
    <w:p w14:paraId="523E9D49" w14:textId="77777777" w:rsidR="002D3015" w:rsidRPr="00847230" w:rsidRDefault="002D3015" w:rsidP="002D3015">
      <w:pPr>
        <w:rPr>
          <w:rFonts w:ascii="Poppins" w:hAnsi="Poppins" w:cs="Poppins"/>
          <w:szCs w:val="20"/>
        </w:rPr>
      </w:pPr>
    </w:p>
    <w:p w14:paraId="4724DBAD" w14:textId="77777777" w:rsidR="002D3015" w:rsidRPr="00847230" w:rsidRDefault="002D3015" w:rsidP="002D3015">
      <w:pPr>
        <w:pStyle w:val="Kop2"/>
        <w:rPr>
          <w:rFonts w:ascii="Poppins" w:hAnsi="Poppins" w:cs="Poppins"/>
          <w:color w:val="auto"/>
          <w:sz w:val="20"/>
        </w:rPr>
      </w:pPr>
      <w:bookmarkStart w:id="6" w:name="_Toc118804716"/>
      <w:r w:rsidRPr="00847230">
        <w:rPr>
          <w:rFonts w:ascii="Poppins" w:hAnsi="Poppins" w:cs="Poppins"/>
          <w:color w:val="auto"/>
          <w:sz w:val="20"/>
        </w:rPr>
        <w:t>Contractmanagement</w:t>
      </w:r>
      <w:bookmarkEnd w:id="6"/>
    </w:p>
    <w:p w14:paraId="1FAC42C5" w14:textId="77777777" w:rsidR="002D3015" w:rsidRPr="00847230" w:rsidRDefault="002D3015" w:rsidP="002D3015">
      <w:pPr>
        <w:rPr>
          <w:rFonts w:ascii="Poppins" w:hAnsi="Poppins" w:cs="Poppins"/>
          <w:szCs w:val="20"/>
        </w:rPr>
      </w:pPr>
    </w:p>
    <w:p w14:paraId="2E8A33F1" w14:textId="48304D8E" w:rsidR="002D3015" w:rsidRPr="00847230" w:rsidRDefault="002D3015" w:rsidP="066D9FDD">
      <w:pPr>
        <w:rPr>
          <w:rFonts w:ascii="Poppins" w:hAnsi="Poppins" w:cs="Poppins"/>
          <w:szCs w:val="20"/>
        </w:rPr>
      </w:pPr>
      <w:r w:rsidRPr="00847230">
        <w:rPr>
          <w:rFonts w:ascii="Poppins" w:hAnsi="Poppins" w:cs="Poppins"/>
          <w:szCs w:val="20"/>
        </w:rPr>
        <w:lastRenderedPageBreak/>
        <w:t>Hogeschool Rotterdam werkt met een KPI (kritische prestatie indicatoren)/SLA (</w:t>
      </w:r>
      <w:r w:rsidR="674C2A75" w:rsidRPr="00847230">
        <w:rPr>
          <w:rFonts w:ascii="Poppins" w:hAnsi="Poppins" w:cs="Poppins"/>
          <w:szCs w:val="20"/>
        </w:rPr>
        <w:t>servicelevel</w:t>
      </w:r>
      <w:r w:rsidRPr="00847230">
        <w:rPr>
          <w:rFonts w:ascii="Poppins" w:hAnsi="Poppins" w:cs="Poppins"/>
          <w:szCs w:val="20"/>
        </w:rPr>
        <w:t xml:space="preserve"> agreement) overzicht. Na gunning worden de </w:t>
      </w:r>
      <w:proofErr w:type="spellStart"/>
      <w:r w:rsidRPr="00847230">
        <w:rPr>
          <w:rFonts w:ascii="Poppins" w:hAnsi="Poppins" w:cs="Poppins"/>
          <w:szCs w:val="20"/>
        </w:rPr>
        <w:t>KPI’s</w:t>
      </w:r>
      <w:proofErr w:type="spellEnd"/>
      <w:r w:rsidRPr="00847230">
        <w:rPr>
          <w:rFonts w:ascii="Poppins" w:hAnsi="Poppins" w:cs="Poppins"/>
          <w:szCs w:val="20"/>
        </w:rPr>
        <w:t xml:space="preserve"> in overleg met Opdrachtnemer definitief vastgesteld. Het concept dat als uitgangspunt dient, is te </w:t>
      </w:r>
      <w:r w:rsidRPr="001259C6">
        <w:rPr>
          <w:rFonts w:ascii="Poppins" w:hAnsi="Poppins" w:cs="Poppins"/>
          <w:szCs w:val="20"/>
        </w:rPr>
        <w:t xml:space="preserve">vinden onder Bijlage </w:t>
      </w:r>
      <w:r w:rsidR="00623CEC" w:rsidRPr="001259C6">
        <w:rPr>
          <w:rFonts w:ascii="Poppins" w:hAnsi="Poppins" w:cs="Poppins"/>
          <w:szCs w:val="20"/>
        </w:rPr>
        <w:t>9</w:t>
      </w:r>
      <w:r w:rsidRPr="001259C6">
        <w:rPr>
          <w:rFonts w:ascii="Poppins" w:hAnsi="Poppins" w:cs="Poppins"/>
          <w:szCs w:val="20"/>
        </w:rPr>
        <w:t>. Na</w:t>
      </w:r>
      <w:r w:rsidRPr="00847230">
        <w:rPr>
          <w:rFonts w:ascii="Poppins" w:hAnsi="Poppins" w:cs="Poppins"/>
          <w:szCs w:val="20"/>
        </w:rPr>
        <w:t xml:space="preserve"> definitieve gunning wordt de KPI/SLA verder afgestemd met de definitief gegunde partij.</w:t>
      </w:r>
    </w:p>
    <w:p w14:paraId="5F87B632" w14:textId="77777777" w:rsidR="002D3015" w:rsidRPr="00847230" w:rsidRDefault="002D3015" w:rsidP="002D3015">
      <w:pPr>
        <w:tabs>
          <w:tab w:val="left" w:pos="1440"/>
        </w:tabs>
        <w:spacing w:line="276" w:lineRule="auto"/>
        <w:rPr>
          <w:rFonts w:ascii="Poppins" w:hAnsi="Poppins" w:cs="Poppins"/>
          <w:szCs w:val="20"/>
        </w:rPr>
      </w:pPr>
    </w:p>
    <w:p w14:paraId="7465953F" w14:textId="77777777" w:rsidR="002D3015" w:rsidRPr="00847230" w:rsidRDefault="002D3015" w:rsidP="002D3015">
      <w:pPr>
        <w:tabs>
          <w:tab w:val="left" w:pos="1440"/>
        </w:tabs>
        <w:spacing w:line="276" w:lineRule="auto"/>
        <w:rPr>
          <w:rFonts w:ascii="Poppins" w:hAnsi="Poppins" w:cs="Poppins"/>
          <w:szCs w:val="20"/>
        </w:rPr>
      </w:pPr>
      <w:r w:rsidRPr="00847230">
        <w:rPr>
          <w:rFonts w:ascii="Poppins" w:hAnsi="Poppins" w:cs="Poppins"/>
          <w:szCs w:val="20"/>
        </w:rPr>
        <w:t xml:space="preserve">In de uitvoering van de Opdracht zullen de prestaties aan de hand van deze </w:t>
      </w:r>
      <w:proofErr w:type="spellStart"/>
      <w:r w:rsidRPr="00847230">
        <w:rPr>
          <w:rFonts w:ascii="Poppins" w:hAnsi="Poppins" w:cs="Poppins"/>
          <w:szCs w:val="20"/>
        </w:rPr>
        <w:t>KPI’s</w:t>
      </w:r>
      <w:proofErr w:type="spellEnd"/>
      <w:r w:rsidRPr="00847230">
        <w:rPr>
          <w:rFonts w:ascii="Poppins" w:hAnsi="Poppins" w:cs="Poppins"/>
          <w:szCs w:val="20"/>
        </w:rPr>
        <w:t xml:space="preserve"> worden gemeten en geëvalueerd. De Opdrachtnemer en Hogeschool Rotterdam overleggen op regelmatige basis met elkaar over de voortgang, kwaliteit, verbetering en optimalisatie van de dienstverlening. </w:t>
      </w:r>
    </w:p>
    <w:p w14:paraId="781B801A" w14:textId="77777777" w:rsidR="002D3015" w:rsidRPr="00847230" w:rsidRDefault="002D3015" w:rsidP="002D3015">
      <w:pPr>
        <w:tabs>
          <w:tab w:val="left" w:pos="1440"/>
        </w:tabs>
        <w:rPr>
          <w:rFonts w:ascii="Poppins" w:hAnsi="Poppins" w:cs="Poppins"/>
          <w:szCs w:val="20"/>
        </w:rPr>
      </w:pPr>
    </w:p>
    <w:p w14:paraId="520E6D24" w14:textId="77777777" w:rsidR="002D3015" w:rsidRPr="00847230" w:rsidRDefault="002D3015" w:rsidP="002D3015">
      <w:pPr>
        <w:tabs>
          <w:tab w:val="left" w:pos="1440"/>
        </w:tabs>
        <w:rPr>
          <w:rFonts w:ascii="Poppins" w:hAnsi="Poppins" w:cs="Poppins"/>
          <w:szCs w:val="20"/>
        </w:rPr>
      </w:pPr>
      <w:r w:rsidRPr="00847230">
        <w:rPr>
          <w:rFonts w:ascii="Poppins" w:hAnsi="Poppins" w:cs="Poppins"/>
          <w:szCs w:val="20"/>
        </w:rPr>
        <w:t>De Opdrachtnemer houdt managementinformatie bij over de dienstverlening waaronder: response- en doorlooptijden, advisering, uitvoering, aanvullende diensten, afhandeling van klachten, kosten per locatie, etc.</w:t>
      </w:r>
    </w:p>
    <w:p w14:paraId="0E7DD61F" w14:textId="77777777" w:rsidR="002D3015" w:rsidRPr="00847230" w:rsidRDefault="002D3015" w:rsidP="002D3015">
      <w:pPr>
        <w:tabs>
          <w:tab w:val="left" w:pos="1440"/>
        </w:tabs>
        <w:rPr>
          <w:rFonts w:ascii="Poppins" w:hAnsi="Poppins" w:cs="Poppins"/>
          <w:szCs w:val="20"/>
        </w:rPr>
      </w:pPr>
    </w:p>
    <w:p w14:paraId="0C8C2726" w14:textId="082E9F6A" w:rsidR="002D3015" w:rsidRPr="00847230" w:rsidRDefault="002D3015" w:rsidP="002D3015">
      <w:pPr>
        <w:tabs>
          <w:tab w:val="left" w:pos="1440"/>
        </w:tabs>
        <w:rPr>
          <w:rFonts w:ascii="Poppins" w:hAnsi="Poppins" w:cs="Poppins"/>
          <w:szCs w:val="20"/>
        </w:rPr>
      </w:pPr>
      <w:r w:rsidRPr="00847230">
        <w:rPr>
          <w:rFonts w:ascii="Poppins" w:hAnsi="Poppins" w:cs="Poppins"/>
          <w:szCs w:val="20"/>
        </w:rPr>
        <w:t xml:space="preserve">Het niet nakomen van een vastgestelde KPI kan aanleiding zijn om de </w:t>
      </w:r>
      <w:r w:rsidR="00E708C7" w:rsidRPr="00847230">
        <w:rPr>
          <w:rFonts w:ascii="Poppins" w:hAnsi="Poppins" w:cs="Poppins"/>
          <w:szCs w:val="20"/>
        </w:rPr>
        <w:t>Raamovereenkomst</w:t>
      </w:r>
      <w:r w:rsidRPr="00847230">
        <w:rPr>
          <w:rFonts w:ascii="Poppins" w:hAnsi="Poppins" w:cs="Poppins"/>
          <w:szCs w:val="20"/>
        </w:rPr>
        <w:t xml:space="preserve"> te ontbinden.</w:t>
      </w:r>
    </w:p>
    <w:p w14:paraId="77C6A602" w14:textId="77777777" w:rsidR="007545B7" w:rsidRPr="00847230" w:rsidRDefault="007545B7" w:rsidP="002D3015">
      <w:pPr>
        <w:tabs>
          <w:tab w:val="left" w:pos="1440"/>
        </w:tabs>
        <w:rPr>
          <w:rFonts w:ascii="Poppins" w:hAnsi="Poppins" w:cs="Poppins"/>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830"/>
        <w:gridCol w:w="7397"/>
        <w:gridCol w:w="834"/>
      </w:tblGrid>
      <w:tr w:rsidR="007545B7" w:rsidRPr="00847230" w14:paraId="3CB10AA3" w14:textId="77777777" w:rsidTr="00C31B00">
        <w:trPr>
          <w:trHeight w:val="547"/>
        </w:trPr>
        <w:tc>
          <w:tcPr>
            <w:tcW w:w="467" w:type="pct"/>
            <w:tcBorders>
              <w:top w:val="single" w:sz="4" w:space="0" w:color="auto"/>
              <w:left w:val="single" w:sz="4" w:space="0" w:color="auto"/>
              <w:bottom w:val="single" w:sz="4" w:space="0" w:color="auto"/>
              <w:right w:val="single" w:sz="4" w:space="0" w:color="auto"/>
            </w:tcBorders>
            <w:shd w:val="clear" w:color="auto" w:fill="C00000"/>
            <w:noWrap/>
          </w:tcPr>
          <w:p w14:paraId="1ADB8654" w14:textId="77777777" w:rsidR="007545B7" w:rsidRPr="00847230" w:rsidRDefault="007545B7" w:rsidP="00C31B00">
            <w:pPr>
              <w:rPr>
                <w:rFonts w:ascii="Poppins" w:hAnsi="Poppins" w:cs="Poppins"/>
                <w:b/>
                <w:szCs w:val="20"/>
                <w:lang w:eastAsia="en-US"/>
              </w:rPr>
            </w:pPr>
          </w:p>
        </w:tc>
        <w:tc>
          <w:tcPr>
            <w:tcW w:w="4090" w:type="pct"/>
            <w:tcBorders>
              <w:top w:val="single" w:sz="4" w:space="0" w:color="auto"/>
              <w:left w:val="single" w:sz="4" w:space="0" w:color="auto"/>
              <w:bottom w:val="single" w:sz="4" w:space="0" w:color="auto"/>
              <w:right w:val="single" w:sz="4" w:space="0" w:color="auto"/>
            </w:tcBorders>
            <w:shd w:val="clear" w:color="auto" w:fill="C00000"/>
            <w:hideMark/>
          </w:tcPr>
          <w:p w14:paraId="72BCF1B2" w14:textId="77777777" w:rsidR="007545B7" w:rsidRPr="00847230" w:rsidRDefault="007545B7" w:rsidP="00C31B00">
            <w:pPr>
              <w:rPr>
                <w:rFonts w:ascii="Poppins" w:hAnsi="Poppins" w:cs="Poppins"/>
                <w:b/>
                <w:szCs w:val="20"/>
                <w:lang w:eastAsia="en-US"/>
              </w:rPr>
            </w:pPr>
            <w:r w:rsidRPr="00847230">
              <w:rPr>
                <w:rFonts w:ascii="Poppins" w:hAnsi="Poppins" w:cs="Poppins"/>
                <w:b/>
                <w:szCs w:val="20"/>
                <w:lang w:eastAsia="en-US"/>
              </w:rPr>
              <w:t>Inhoud</w:t>
            </w:r>
          </w:p>
        </w:tc>
        <w:tc>
          <w:tcPr>
            <w:tcW w:w="443" w:type="pct"/>
            <w:tcBorders>
              <w:top w:val="single" w:sz="4" w:space="0" w:color="auto"/>
              <w:left w:val="single" w:sz="4" w:space="0" w:color="auto"/>
              <w:bottom w:val="single" w:sz="4" w:space="0" w:color="auto"/>
              <w:right w:val="single" w:sz="4" w:space="0" w:color="auto"/>
            </w:tcBorders>
            <w:shd w:val="clear" w:color="auto" w:fill="C00000"/>
            <w:hideMark/>
          </w:tcPr>
          <w:p w14:paraId="559127CF" w14:textId="77777777" w:rsidR="007545B7" w:rsidRPr="00847230" w:rsidRDefault="007545B7" w:rsidP="00C31B00">
            <w:pPr>
              <w:jc w:val="center"/>
              <w:rPr>
                <w:rFonts w:ascii="Poppins" w:hAnsi="Poppins" w:cs="Poppins"/>
                <w:b/>
                <w:szCs w:val="20"/>
                <w:lang w:eastAsia="en-US"/>
              </w:rPr>
            </w:pPr>
            <w:r w:rsidRPr="00847230">
              <w:rPr>
                <w:rFonts w:ascii="Poppins" w:hAnsi="Poppins" w:cs="Poppins"/>
                <w:b/>
                <w:szCs w:val="20"/>
                <w:lang w:eastAsia="en-US"/>
              </w:rPr>
              <w:t>Ja/Nee</w:t>
            </w:r>
          </w:p>
        </w:tc>
      </w:tr>
      <w:tr w:rsidR="007545B7" w:rsidRPr="00847230" w14:paraId="533121AF" w14:textId="77777777" w:rsidTr="00C31B00">
        <w:trPr>
          <w:trHeight w:val="255"/>
        </w:trPr>
        <w:tc>
          <w:tcPr>
            <w:tcW w:w="467" w:type="pct"/>
            <w:tcBorders>
              <w:top w:val="single" w:sz="4" w:space="0" w:color="auto"/>
              <w:left w:val="single" w:sz="4" w:space="0" w:color="auto"/>
              <w:bottom w:val="single" w:sz="4" w:space="0" w:color="auto"/>
              <w:right w:val="single" w:sz="4" w:space="0" w:color="auto"/>
            </w:tcBorders>
            <w:noWrap/>
          </w:tcPr>
          <w:p w14:paraId="6EF1F244" w14:textId="77777777" w:rsidR="007545B7" w:rsidRPr="00847230" w:rsidRDefault="007545B7" w:rsidP="007545B7">
            <w:pPr>
              <w:pStyle w:val="Lijstalinea"/>
              <w:numPr>
                <w:ilvl w:val="0"/>
                <w:numId w:val="2"/>
              </w:numPr>
              <w:rPr>
                <w:rFonts w:ascii="Poppins" w:hAnsi="Poppins" w:cs="Poppins"/>
                <w:b/>
                <w:szCs w:val="20"/>
                <w:lang w:eastAsia="en-US"/>
              </w:rPr>
            </w:pPr>
          </w:p>
        </w:tc>
        <w:tc>
          <w:tcPr>
            <w:tcW w:w="4090" w:type="pct"/>
            <w:tcBorders>
              <w:top w:val="single" w:sz="4" w:space="0" w:color="auto"/>
              <w:left w:val="single" w:sz="4" w:space="0" w:color="auto"/>
              <w:bottom w:val="single" w:sz="4" w:space="0" w:color="auto"/>
              <w:right w:val="single" w:sz="4" w:space="0" w:color="auto"/>
            </w:tcBorders>
          </w:tcPr>
          <w:p w14:paraId="52E81FDA" w14:textId="77777777" w:rsidR="007545B7" w:rsidRPr="00847230" w:rsidRDefault="007545B7" w:rsidP="007545B7">
            <w:pPr>
              <w:rPr>
                <w:rFonts w:ascii="Poppins" w:hAnsi="Poppins" w:cs="Poppins"/>
                <w:szCs w:val="20"/>
              </w:rPr>
            </w:pPr>
            <w:r w:rsidRPr="00847230">
              <w:rPr>
                <w:rFonts w:ascii="Poppins" w:hAnsi="Poppins" w:cs="Poppins"/>
                <w:szCs w:val="20"/>
              </w:rPr>
              <w:t xml:space="preserve">Hogeschool Rotterdam en Opdrachtnemer zijn samen verantwoordelijk voor het actueel houden van de </w:t>
            </w:r>
            <w:proofErr w:type="spellStart"/>
            <w:r w:rsidRPr="00847230">
              <w:rPr>
                <w:rFonts w:ascii="Poppins" w:hAnsi="Poppins" w:cs="Poppins"/>
                <w:szCs w:val="20"/>
              </w:rPr>
              <w:t>KPI’s</w:t>
            </w:r>
            <w:proofErr w:type="spellEnd"/>
            <w:r w:rsidRPr="00847230">
              <w:rPr>
                <w:rFonts w:ascii="Poppins" w:hAnsi="Poppins" w:cs="Poppins"/>
                <w:szCs w:val="20"/>
              </w:rPr>
              <w:t>.</w:t>
            </w:r>
          </w:p>
        </w:tc>
        <w:tc>
          <w:tcPr>
            <w:tcW w:w="443" w:type="pct"/>
            <w:tcBorders>
              <w:top w:val="single" w:sz="4" w:space="0" w:color="auto"/>
              <w:left w:val="single" w:sz="4" w:space="0" w:color="auto"/>
              <w:bottom w:val="single" w:sz="4" w:space="0" w:color="auto"/>
              <w:right w:val="single" w:sz="4" w:space="0" w:color="auto"/>
            </w:tcBorders>
          </w:tcPr>
          <w:p w14:paraId="2E1ABF7E" w14:textId="77777777" w:rsidR="007545B7" w:rsidRPr="00847230" w:rsidRDefault="007545B7" w:rsidP="007545B7">
            <w:pPr>
              <w:rPr>
                <w:rFonts w:ascii="Poppins" w:hAnsi="Poppins" w:cs="Poppins"/>
                <w:szCs w:val="20"/>
                <w:lang w:eastAsia="en-US"/>
              </w:rPr>
            </w:pPr>
          </w:p>
        </w:tc>
      </w:tr>
      <w:tr w:rsidR="007545B7" w:rsidRPr="00847230" w14:paraId="38A1F614" w14:textId="77777777" w:rsidTr="00C31B00">
        <w:trPr>
          <w:trHeight w:val="255"/>
        </w:trPr>
        <w:tc>
          <w:tcPr>
            <w:tcW w:w="467" w:type="pct"/>
            <w:tcBorders>
              <w:top w:val="single" w:sz="4" w:space="0" w:color="auto"/>
              <w:left w:val="single" w:sz="4" w:space="0" w:color="auto"/>
              <w:bottom w:val="single" w:sz="4" w:space="0" w:color="auto"/>
              <w:right w:val="single" w:sz="4" w:space="0" w:color="auto"/>
            </w:tcBorders>
            <w:noWrap/>
          </w:tcPr>
          <w:p w14:paraId="1EE61968" w14:textId="77777777" w:rsidR="007545B7" w:rsidRPr="00847230" w:rsidRDefault="007545B7" w:rsidP="007545B7">
            <w:pPr>
              <w:pStyle w:val="Lijstalinea"/>
              <w:numPr>
                <w:ilvl w:val="0"/>
                <w:numId w:val="2"/>
              </w:numPr>
              <w:rPr>
                <w:rFonts w:ascii="Poppins" w:hAnsi="Poppins" w:cs="Poppins"/>
                <w:b/>
                <w:szCs w:val="20"/>
                <w:lang w:eastAsia="en-US"/>
              </w:rPr>
            </w:pPr>
          </w:p>
        </w:tc>
        <w:tc>
          <w:tcPr>
            <w:tcW w:w="4090" w:type="pct"/>
            <w:tcBorders>
              <w:top w:val="single" w:sz="4" w:space="0" w:color="auto"/>
              <w:left w:val="single" w:sz="4" w:space="0" w:color="auto"/>
              <w:bottom w:val="single" w:sz="4" w:space="0" w:color="auto"/>
              <w:right w:val="single" w:sz="4" w:space="0" w:color="auto"/>
            </w:tcBorders>
          </w:tcPr>
          <w:p w14:paraId="7C6974A8" w14:textId="77777777" w:rsidR="007545B7" w:rsidRPr="00847230" w:rsidRDefault="007545B7" w:rsidP="007545B7">
            <w:pPr>
              <w:rPr>
                <w:rFonts w:ascii="Poppins" w:hAnsi="Poppins" w:cs="Poppins"/>
                <w:szCs w:val="20"/>
              </w:rPr>
            </w:pPr>
            <w:r w:rsidRPr="00847230">
              <w:rPr>
                <w:rFonts w:ascii="Poppins" w:hAnsi="Poppins" w:cs="Poppins"/>
                <w:szCs w:val="20"/>
              </w:rPr>
              <w:t xml:space="preserve">Gedurende de contractperiode zal Hogeschool Rotterdam per kwartaal de resultaten vastleggen die Opdrachtnemer heeft behaald op de </w:t>
            </w:r>
            <w:proofErr w:type="spellStart"/>
            <w:r w:rsidRPr="00847230">
              <w:rPr>
                <w:rFonts w:ascii="Poppins" w:hAnsi="Poppins" w:cs="Poppins"/>
                <w:szCs w:val="20"/>
              </w:rPr>
              <w:t>KPI’s</w:t>
            </w:r>
            <w:proofErr w:type="spellEnd"/>
            <w:r w:rsidRPr="00847230">
              <w:rPr>
                <w:rFonts w:ascii="Poppins" w:hAnsi="Poppins" w:cs="Poppins"/>
                <w:szCs w:val="20"/>
              </w:rPr>
              <w:t xml:space="preserve"> over het afgelopen kwartaal.</w:t>
            </w:r>
          </w:p>
        </w:tc>
        <w:tc>
          <w:tcPr>
            <w:tcW w:w="443" w:type="pct"/>
            <w:tcBorders>
              <w:top w:val="single" w:sz="4" w:space="0" w:color="auto"/>
              <w:left w:val="single" w:sz="4" w:space="0" w:color="auto"/>
              <w:bottom w:val="single" w:sz="4" w:space="0" w:color="auto"/>
              <w:right w:val="single" w:sz="4" w:space="0" w:color="auto"/>
            </w:tcBorders>
          </w:tcPr>
          <w:p w14:paraId="74AD54FA" w14:textId="77777777" w:rsidR="007545B7" w:rsidRPr="00847230" w:rsidRDefault="007545B7" w:rsidP="007545B7">
            <w:pPr>
              <w:rPr>
                <w:rFonts w:ascii="Poppins" w:hAnsi="Poppins" w:cs="Poppins"/>
                <w:szCs w:val="20"/>
                <w:lang w:eastAsia="en-US"/>
              </w:rPr>
            </w:pPr>
          </w:p>
        </w:tc>
      </w:tr>
      <w:tr w:rsidR="007545B7" w:rsidRPr="00847230" w14:paraId="3FB5A507" w14:textId="77777777" w:rsidTr="00C31B00">
        <w:trPr>
          <w:trHeight w:val="255"/>
        </w:trPr>
        <w:tc>
          <w:tcPr>
            <w:tcW w:w="467" w:type="pct"/>
            <w:tcBorders>
              <w:top w:val="single" w:sz="4" w:space="0" w:color="auto"/>
              <w:left w:val="single" w:sz="4" w:space="0" w:color="auto"/>
              <w:bottom w:val="single" w:sz="4" w:space="0" w:color="auto"/>
              <w:right w:val="single" w:sz="4" w:space="0" w:color="auto"/>
            </w:tcBorders>
            <w:noWrap/>
          </w:tcPr>
          <w:p w14:paraId="386A2F76" w14:textId="77777777" w:rsidR="007545B7" w:rsidRPr="00847230" w:rsidRDefault="007545B7" w:rsidP="007545B7">
            <w:pPr>
              <w:pStyle w:val="Lijstalinea"/>
              <w:numPr>
                <w:ilvl w:val="0"/>
                <w:numId w:val="2"/>
              </w:numPr>
              <w:rPr>
                <w:rFonts w:ascii="Poppins" w:hAnsi="Poppins" w:cs="Poppins"/>
                <w:b/>
                <w:szCs w:val="20"/>
                <w:lang w:eastAsia="en-US"/>
              </w:rPr>
            </w:pPr>
          </w:p>
        </w:tc>
        <w:tc>
          <w:tcPr>
            <w:tcW w:w="4090" w:type="pct"/>
            <w:tcBorders>
              <w:top w:val="single" w:sz="4" w:space="0" w:color="auto"/>
              <w:left w:val="single" w:sz="4" w:space="0" w:color="auto"/>
              <w:bottom w:val="single" w:sz="4" w:space="0" w:color="auto"/>
              <w:right w:val="single" w:sz="4" w:space="0" w:color="auto"/>
            </w:tcBorders>
          </w:tcPr>
          <w:p w14:paraId="5CABA5AC" w14:textId="77777777" w:rsidR="007545B7" w:rsidRPr="00847230" w:rsidRDefault="007545B7" w:rsidP="007545B7">
            <w:pPr>
              <w:tabs>
                <w:tab w:val="left" w:pos="1440"/>
              </w:tabs>
              <w:rPr>
                <w:rFonts w:ascii="Poppins" w:hAnsi="Poppins" w:cs="Poppins"/>
                <w:szCs w:val="20"/>
              </w:rPr>
            </w:pPr>
            <w:r w:rsidRPr="00847230">
              <w:rPr>
                <w:rFonts w:ascii="Poppins" w:hAnsi="Poppins" w:cs="Poppins"/>
                <w:szCs w:val="20"/>
              </w:rPr>
              <w:t xml:space="preserve">Indien er niet voldoende voldaan wordt aan één of meerdere van de </w:t>
            </w:r>
            <w:proofErr w:type="spellStart"/>
            <w:r w:rsidRPr="00847230">
              <w:rPr>
                <w:rFonts w:ascii="Poppins" w:hAnsi="Poppins" w:cs="Poppins"/>
                <w:szCs w:val="20"/>
              </w:rPr>
              <w:t>KPI’s</w:t>
            </w:r>
            <w:proofErr w:type="spellEnd"/>
            <w:r w:rsidRPr="00847230">
              <w:rPr>
                <w:rFonts w:ascii="Poppins" w:hAnsi="Poppins" w:cs="Poppins"/>
                <w:szCs w:val="20"/>
              </w:rPr>
              <w:t xml:space="preserve"> (Voor de vastgestelde </w:t>
            </w:r>
            <w:proofErr w:type="spellStart"/>
            <w:r w:rsidRPr="00847230">
              <w:rPr>
                <w:rFonts w:ascii="Poppins" w:hAnsi="Poppins" w:cs="Poppins"/>
                <w:szCs w:val="20"/>
              </w:rPr>
              <w:t>KPI’s</w:t>
            </w:r>
            <w:proofErr w:type="spellEnd"/>
            <w:r w:rsidRPr="00847230">
              <w:rPr>
                <w:rFonts w:ascii="Poppins" w:hAnsi="Poppins" w:cs="Poppins"/>
                <w:szCs w:val="20"/>
              </w:rPr>
              <w:t>), gelden de volgende bepalingen:  </w:t>
            </w:r>
          </w:p>
          <w:p w14:paraId="3FFF8F3A" w14:textId="77777777" w:rsidR="007545B7" w:rsidRPr="00847230" w:rsidRDefault="007545B7" w:rsidP="007545B7">
            <w:pPr>
              <w:pStyle w:val="Lijstalinea"/>
              <w:numPr>
                <w:ilvl w:val="0"/>
                <w:numId w:val="8"/>
              </w:numPr>
              <w:tabs>
                <w:tab w:val="left" w:pos="1440"/>
              </w:tabs>
              <w:rPr>
                <w:rFonts w:ascii="Poppins" w:hAnsi="Poppins" w:cs="Poppins"/>
                <w:szCs w:val="20"/>
              </w:rPr>
            </w:pPr>
            <w:r w:rsidRPr="00847230">
              <w:rPr>
                <w:rFonts w:ascii="Poppins" w:hAnsi="Poppins" w:cs="Poppins"/>
                <w:szCs w:val="20"/>
              </w:rPr>
              <w:t>Dienstverlener dient binnen één (1) maand na vaststelling van een score onder de norm een verbeterplan in met een voorstel om alsnog aan de norm te voldoen (conform het format welke als bijlage 10 is toegevoegd).  </w:t>
            </w:r>
          </w:p>
          <w:p w14:paraId="4A267272" w14:textId="77777777" w:rsidR="007545B7" w:rsidRPr="00847230" w:rsidRDefault="007545B7" w:rsidP="007545B7">
            <w:pPr>
              <w:pStyle w:val="Lijstalinea"/>
              <w:numPr>
                <w:ilvl w:val="0"/>
                <w:numId w:val="8"/>
              </w:numPr>
              <w:tabs>
                <w:tab w:val="left" w:pos="1440"/>
              </w:tabs>
              <w:rPr>
                <w:rFonts w:ascii="Poppins" w:hAnsi="Poppins" w:cs="Poppins"/>
                <w:szCs w:val="20"/>
              </w:rPr>
            </w:pPr>
            <w:r w:rsidRPr="00847230">
              <w:rPr>
                <w:rFonts w:ascii="Poppins" w:hAnsi="Poppins" w:cs="Poppins"/>
                <w:szCs w:val="20"/>
              </w:rPr>
              <w:t>Een onvoldoende score op een KPI drie (3) maanden na de eerste vaststelling van een onvoldoende score, wordt beschouwd als een toerekenbare tekortkoming in de uitvoering van de Overeenkomst waarbij Dienstverlener direct in gebreke wordt gesteld.  </w:t>
            </w:r>
          </w:p>
          <w:p w14:paraId="4001591B" w14:textId="77777777" w:rsidR="007545B7" w:rsidRPr="00847230" w:rsidRDefault="007545B7" w:rsidP="007545B7">
            <w:pPr>
              <w:pStyle w:val="Lijstalinea"/>
              <w:numPr>
                <w:ilvl w:val="0"/>
                <w:numId w:val="8"/>
              </w:numPr>
              <w:tabs>
                <w:tab w:val="left" w:pos="1440"/>
              </w:tabs>
              <w:rPr>
                <w:rFonts w:ascii="Poppins" w:hAnsi="Poppins" w:cs="Poppins"/>
                <w:szCs w:val="20"/>
              </w:rPr>
            </w:pPr>
            <w:r w:rsidRPr="00847230">
              <w:rPr>
                <w:rFonts w:ascii="Poppins" w:hAnsi="Poppins" w:cs="Poppins"/>
                <w:szCs w:val="20"/>
              </w:rPr>
              <w:t>Dienstverlener dient binnen één (1) maand na ingebrekestelling een tweede verbeterplan in.  </w:t>
            </w:r>
          </w:p>
          <w:p w14:paraId="0EC4248C" w14:textId="77777777" w:rsidR="007545B7" w:rsidRPr="00847230" w:rsidRDefault="007545B7" w:rsidP="007545B7">
            <w:pPr>
              <w:pStyle w:val="Lijstalinea"/>
              <w:numPr>
                <w:ilvl w:val="0"/>
                <w:numId w:val="8"/>
              </w:numPr>
              <w:tabs>
                <w:tab w:val="left" w:pos="1440"/>
              </w:tabs>
              <w:rPr>
                <w:rFonts w:ascii="Poppins" w:hAnsi="Poppins" w:cs="Poppins"/>
                <w:szCs w:val="20"/>
              </w:rPr>
            </w:pPr>
            <w:r w:rsidRPr="00847230">
              <w:rPr>
                <w:rFonts w:ascii="Poppins" w:hAnsi="Poppins" w:cs="Poppins"/>
                <w:szCs w:val="20"/>
              </w:rPr>
              <w:t>Een onvoldoende score drie (3) maanden na de ingebrekestelling wordt beschouwd als een toerekenbare tekortkoming in de uitvoering van de Overeenkomst waarbij Dienstverlener direct in verzuim is.  </w:t>
            </w:r>
          </w:p>
          <w:p w14:paraId="15BACA21" w14:textId="77777777" w:rsidR="007545B7" w:rsidRPr="00847230" w:rsidRDefault="007545B7" w:rsidP="007545B7">
            <w:pPr>
              <w:rPr>
                <w:rFonts w:ascii="Poppins" w:hAnsi="Poppins" w:cs="Poppins"/>
                <w:szCs w:val="20"/>
              </w:rPr>
            </w:pPr>
            <w:r w:rsidRPr="00847230">
              <w:rPr>
                <w:rFonts w:ascii="Poppins" w:hAnsi="Poppins" w:cs="Poppins"/>
                <w:szCs w:val="20"/>
              </w:rPr>
              <w:lastRenderedPageBreak/>
              <w:t>Hogeschool Rotterdam kan besluiten om over te gaan tot ontbinding van de Overeenkomst wanneer Dienstverlener in verzuim is.</w:t>
            </w:r>
          </w:p>
        </w:tc>
        <w:tc>
          <w:tcPr>
            <w:tcW w:w="443" w:type="pct"/>
            <w:tcBorders>
              <w:top w:val="single" w:sz="4" w:space="0" w:color="auto"/>
              <w:left w:val="single" w:sz="4" w:space="0" w:color="auto"/>
              <w:bottom w:val="single" w:sz="4" w:space="0" w:color="auto"/>
              <w:right w:val="single" w:sz="4" w:space="0" w:color="auto"/>
            </w:tcBorders>
          </w:tcPr>
          <w:p w14:paraId="39E92177" w14:textId="77777777" w:rsidR="007545B7" w:rsidRPr="00847230" w:rsidRDefault="007545B7" w:rsidP="007545B7">
            <w:pPr>
              <w:rPr>
                <w:rFonts w:ascii="Poppins" w:hAnsi="Poppins" w:cs="Poppins"/>
                <w:szCs w:val="20"/>
                <w:lang w:eastAsia="en-US"/>
              </w:rPr>
            </w:pPr>
          </w:p>
        </w:tc>
      </w:tr>
      <w:tr w:rsidR="007545B7" w:rsidRPr="00847230" w14:paraId="782FCC4B" w14:textId="77777777" w:rsidTr="00C31B00">
        <w:trPr>
          <w:trHeight w:val="255"/>
        </w:trPr>
        <w:tc>
          <w:tcPr>
            <w:tcW w:w="467" w:type="pct"/>
            <w:tcBorders>
              <w:top w:val="single" w:sz="4" w:space="0" w:color="auto"/>
              <w:left w:val="single" w:sz="4" w:space="0" w:color="auto"/>
              <w:bottom w:val="single" w:sz="4" w:space="0" w:color="auto"/>
              <w:right w:val="single" w:sz="4" w:space="0" w:color="auto"/>
            </w:tcBorders>
            <w:noWrap/>
          </w:tcPr>
          <w:p w14:paraId="3688CC5E" w14:textId="77777777" w:rsidR="007545B7" w:rsidRPr="00847230" w:rsidRDefault="007545B7" w:rsidP="007545B7">
            <w:pPr>
              <w:pStyle w:val="Lijstalinea"/>
              <w:numPr>
                <w:ilvl w:val="0"/>
                <w:numId w:val="2"/>
              </w:numPr>
              <w:rPr>
                <w:rFonts w:ascii="Poppins" w:hAnsi="Poppins" w:cs="Poppins"/>
                <w:b/>
                <w:szCs w:val="20"/>
                <w:lang w:eastAsia="en-US"/>
              </w:rPr>
            </w:pPr>
          </w:p>
        </w:tc>
        <w:tc>
          <w:tcPr>
            <w:tcW w:w="4090" w:type="pct"/>
            <w:tcBorders>
              <w:top w:val="single" w:sz="4" w:space="0" w:color="auto"/>
              <w:left w:val="single" w:sz="4" w:space="0" w:color="auto"/>
              <w:bottom w:val="single" w:sz="4" w:space="0" w:color="auto"/>
              <w:right w:val="single" w:sz="4" w:space="0" w:color="auto"/>
            </w:tcBorders>
          </w:tcPr>
          <w:p w14:paraId="39150F49" w14:textId="004A3957" w:rsidR="007545B7" w:rsidRPr="00847230" w:rsidRDefault="007545B7" w:rsidP="007545B7">
            <w:pPr>
              <w:tabs>
                <w:tab w:val="left" w:pos="1440"/>
              </w:tabs>
              <w:rPr>
                <w:rFonts w:ascii="Poppins" w:hAnsi="Poppins" w:cs="Poppins"/>
                <w:szCs w:val="20"/>
              </w:rPr>
            </w:pPr>
            <w:r w:rsidRPr="00847230">
              <w:rPr>
                <w:rFonts w:ascii="Poppins" w:hAnsi="Poppins" w:cs="Poppins"/>
                <w:szCs w:val="20"/>
              </w:rPr>
              <w:t xml:space="preserve">Om de door de Opdrachtnemer geleverde prestaties op juiste waarde te kunnen schatten, levert de Opdrachtnemer digitaal 1 keer per kwartaal, uitgesplitst in maanden, een management- rapportage, waarin </w:t>
            </w:r>
            <w:r w:rsidR="0027440C" w:rsidRPr="00847230">
              <w:rPr>
                <w:rFonts w:ascii="Poppins" w:hAnsi="Poppins" w:cs="Poppins"/>
                <w:szCs w:val="20"/>
              </w:rPr>
              <w:t>op verzoek</w:t>
            </w:r>
            <w:r w:rsidRPr="00847230">
              <w:rPr>
                <w:rFonts w:ascii="Poppins" w:hAnsi="Poppins" w:cs="Poppins"/>
                <w:szCs w:val="20"/>
              </w:rPr>
              <w:t xml:space="preserve"> de volgende onderdelen</w:t>
            </w:r>
            <w:r w:rsidR="0027440C" w:rsidRPr="00847230">
              <w:rPr>
                <w:rFonts w:ascii="Poppins" w:hAnsi="Poppins" w:cs="Poppins"/>
                <w:szCs w:val="20"/>
              </w:rPr>
              <w:t xml:space="preserve"> worden</w:t>
            </w:r>
            <w:r w:rsidRPr="00847230">
              <w:rPr>
                <w:rFonts w:ascii="Poppins" w:hAnsi="Poppins" w:cs="Poppins"/>
                <w:szCs w:val="20"/>
              </w:rPr>
              <w:t xml:space="preserve"> opgenomen: </w:t>
            </w:r>
          </w:p>
          <w:p w14:paraId="1157712C" w14:textId="77777777" w:rsidR="00124831" w:rsidRPr="00847230" w:rsidRDefault="00124831" w:rsidP="00124831">
            <w:pPr>
              <w:pStyle w:val="Lijstalinea"/>
              <w:numPr>
                <w:ilvl w:val="0"/>
                <w:numId w:val="8"/>
              </w:numPr>
              <w:tabs>
                <w:tab w:val="left" w:pos="1440"/>
              </w:tabs>
              <w:rPr>
                <w:rFonts w:ascii="Poppins" w:hAnsi="Poppins" w:cs="Poppins"/>
                <w:szCs w:val="20"/>
              </w:rPr>
            </w:pPr>
            <w:r w:rsidRPr="00847230">
              <w:rPr>
                <w:rFonts w:ascii="Poppins" w:hAnsi="Poppins" w:cs="Poppins"/>
                <w:szCs w:val="20"/>
              </w:rPr>
              <w:t xml:space="preserve">gerealiseerde omzet; </w:t>
            </w:r>
          </w:p>
          <w:p w14:paraId="629D5217" w14:textId="77777777" w:rsidR="00124831" w:rsidRPr="00847230" w:rsidRDefault="00124831" w:rsidP="00124831">
            <w:pPr>
              <w:pStyle w:val="Lijstalinea"/>
              <w:numPr>
                <w:ilvl w:val="0"/>
                <w:numId w:val="8"/>
              </w:numPr>
              <w:tabs>
                <w:tab w:val="left" w:pos="1440"/>
              </w:tabs>
              <w:rPr>
                <w:rFonts w:ascii="Poppins" w:hAnsi="Poppins" w:cs="Poppins"/>
                <w:szCs w:val="20"/>
              </w:rPr>
            </w:pPr>
            <w:r w:rsidRPr="00847230">
              <w:rPr>
                <w:rFonts w:ascii="Poppins" w:hAnsi="Poppins" w:cs="Poppins"/>
                <w:szCs w:val="20"/>
              </w:rPr>
              <w:t xml:space="preserve">eventuele schades; </w:t>
            </w:r>
          </w:p>
          <w:p w14:paraId="48632388" w14:textId="77777777" w:rsidR="00124831" w:rsidRPr="00847230" w:rsidRDefault="00124831" w:rsidP="00124831">
            <w:pPr>
              <w:pStyle w:val="Lijstalinea"/>
              <w:numPr>
                <w:ilvl w:val="0"/>
                <w:numId w:val="8"/>
              </w:numPr>
              <w:tabs>
                <w:tab w:val="left" w:pos="1440"/>
              </w:tabs>
              <w:rPr>
                <w:rFonts w:ascii="Poppins" w:hAnsi="Poppins" w:cs="Poppins"/>
                <w:szCs w:val="20"/>
              </w:rPr>
            </w:pPr>
            <w:r w:rsidRPr="00847230">
              <w:rPr>
                <w:rFonts w:ascii="Poppins" w:hAnsi="Poppins" w:cs="Poppins"/>
                <w:szCs w:val="20"/>
              </w:rPr>
              <w:t xml:space="preserve">afwijkingen op doorlooptijden; </w:t>
            </w:r>
          </w:p>
          <w:p w14:paraId="1E56F6D1" w14:textId="77777777" w:rsidR="00124831" w:rsidRPr="00847230" w:rsidRDefault="00124831" w:rsidP="00124831">
            <w:pPr>
              <w:pStyle w:val="Lijstalinea"/>
              <w:numPr>
                <w:ilvl w:val="0"/>
                <w:numId w:val="8"/>
              </w:numPr>
              <w:tabs>
                <w:tab w:val="left" w:pos="1440"/>
              </w:tabs>
              <w:rPr>
                <w:rFonts w:ascii="Poppins" w:hAnsi="Poppins" w:cs="Poppins"/>
                <w:szCs w:val="20"/>
              </w:rPr>
            </w:pPr>
            <w:r w:rsidRPr="00847230">
              <w:rPr>
                <w:rFonts w:ascii="Poppins" w:hAnsi="Poppins" w:cs="Poppins"/>
                <w:bCs/>
                <w:szCs w:val="20"/>
                <w:lang w:eastAsia="en-US"/>
              </w:rPr>
              <w:t>rapporteert op het aantal duurzame bestellingen als percentage van totaal;</w:t>
            </w:r>
          </w:p>
          <w:p w14:paraId="094784AC" w14:textId="77777777" w:rsidR="00124831" w:rsidRPr="00847230" w:rsidRDefault="00124831" w:rsidP="00124831">
            <w:pPr>
              <w:pStyle w:val="Lijstalinea"/>
              <w:numPr>
                <w:ilvl w:val="0"/>
                <w:numId w:val="8"/>
              </w:numPr>
              <w:tabs>
                <w:tab w:val="left" w:pos="1440"/>
              </w:tabs>
              <w:rPr>
                <w:rFonts w:ascii="Poppins" w:hAnsi="Poppins" w:cs="Poppins"/>
                <w:szCs w:val="20"/>
              </w:rPr>
            </w:pPr>
            <w:r w:rsidRPr="00847230">
              <w:rPr>
                <w:rFonts w:ascii="Poppins" w:hAnsi="Poppins" w:cs="Poppins"/>
                <w:szCs w:val="20"/>
              </w:rPr>
              <w:t xml:space="preserve">rapportage </w:t>
            </w:r>
            <w:r w:rsidRPr="00847230">
              <w:rPr>
                <w:rFonts w:ascii="Poppins" w:hAnsi="Poppins" w:cs="Poppins"/>
                <w:bCs/>
                <w:szCs w:val="20"/>
                <w:lang w:eastAsia="en-US"/>
              </w:rPr>
              <w:t>duurzaamheidsinspanningen van de leverancier;</w:t>
            </w:r>
          </w:p>
          <w:p w14:paraId="423D4B33" w14:textId="77777777" w:rsidR="00124831" w:rsidRPr="00847230" w:rsidRDefault="00124831" w:rsidP="00124831">
            <w:pPr>
              <w:pStyle w:val="Lijstalinea"/>
              <w:numPr>
                <w:ilvl w:val="0"/>
                <w:numId w:val="8"/>
              </w:numPr>
              <w:tabs>
                <w:tab w:val="left" w:pos="1440"/>
              </w:tabs>
              <w:rPr>
                <w:rFonts w:ascii="Poppins" w:hAnsi="Poppins" w:cs="Poppins"/>
                <w:szCs w:val="20"/>
              </w:rPr>
            </w:pPr>
            <w:r w:rsidRPr="00847230">
              <w:rPr>
                <w:rFonts w:ascii="Poppins" w:hAnsi="Poppins" w:cs="Poppins"/>
                <w:szCs w:val="20"/>
              </w:rPr>
              <w:t>verbetervoorstellen m.b.t. innovaties, duurzaamheid, standaardisering en verbetering in de uitvoering van de werkzaamheden.</w:t>
            </w:r>
          </w:p>
          <w:p w14:paraId="6D75C400" w14:textId="77777777" w:rsidR="007545B7" w:rsidRPr="00847230" w:rsidRDefault="007545B7" w:rsidP="007545B7">
            <w:pPr>
              <w:tabs>
                <w:tab w:val="left" w:pos="1440"/>
              </w:tabs>
              <w:rPr>
                <w:rFonts w:ascii="Poppins" w:hAnsi="Poppins" w:cs="Poppins"/>
                <w:szCs w:val="20"/>
              </w:rPr>
            </w:pPr>
            <w:r w:rsidRPr="00847230">
              <w:rPr>
                <w:rFonts w:ascii="Poppins" w:hAnsi="Poppins" w:cs="Poppins"/>
                <w:szCs w:val="20"/>
              </w:rPr>
              <w:t>Deze rapportages dienen binnen 5 werkdagen na afloop van het kwartaal beschikbaar te worden gesteld aan de contactpersoon van Hogeschool Rotterdam.</w:t>
            </w:r>
          </w:p>
        </w:tc>
        <w:tc>
          <w:tcPr>
            <w:tcW w:w="443" w:type="pct"/>
            <w:tcBorders>
              <w:top w:val="single" w:sz="4" w:space="0" w:color="auto"/>
              <w:left w:val="single" w:sz="4" w:space="0" w:color="auto"/>
              <w:bottom w:val="single" w:sz="4" w:space="0" w:color="auto"/>
              <w:right w:val="single" w:sz="4" w:space="0" w:color="auto"/>
            </w:tcBorders>
          </w:tcPr>
          <w:p w14:paraId="59ED1AF3" w14:textId="77777777" w:rsidR="007545B7" w:rsidRPr="00847230" w:rsidRDefault="007545B7" w:rsidP="007545B7">
            <w:pPr>
              <w:rPr>
                <w:rFonts w:ascii="Poppins" w:hAnsi="Poppins" w:cs="Poppins"/>
                <w:szCs w:val="20"/>
                <w:lang w:eastAsia="en-US"/>
              </w:rPr>
            </w:pPr>
          </w:p>
        </w:tc>
      </w:tr>
    </w:tbl>
    <w:p w14:paraId="2B0F13B6" w14:textId="77777777" w:rsidR="00124831" w:rsidRPr="00847230" w:rsidRDefault="00124831" w:rsidP="00240CCF">
      <w:pPr>
        <w:rPr>
          <w:rFonts w:ascii="Poppins" w:hAnsi="Poppins" w:cs="Poppins"/>
          <w:b/>
          <w:szCs w:val="20"/>
        </w:rPr>
      </w:pPr>
      <w:bookmarkStart w:id="7" w:name="_Toc409428215"/>
      <w:bookmarkStart w:id="8" w:name="_Toc409428216"/>
      <w:bookmarkStart w:id="9" w:name="_Toc409428218"/>
      <w:bookmarkStart w:id="10" w:name="_Toc409428219"/>
      <w:bookmarkStart w:id="11" w:name="_Toc409428220"/>
      <w:bookmarkStart w:id="12" w:name="_Toc409428221"/>
      <w:bookmarkStart w:id="13" w:name="_Toc409428224"/>
      <w:bookmarkStart w:id="14" w:name="_Toc409428225"/>
      <w:bookmarkEnd w:id="7"/>
      <w:bookmarkEnd w:id="8"/>
      <w:bookmarkEnd w:id="9"/>
      <w:bookmarkEnd w:id="10"/>
      <w:bookmarkEnd w:id="11"/>
      <w:bookmarkEnd w:id="12"/>
      <w:bookmarkEnd w:id="13"/>
      <w:bookmarkEnd w:id="14"/>
    </w:p>
    <w:p w14:paraId="1FF7EB22" w14:textId="77777777" w:rsidR="00060A95" w:rsidRPr="00847230" w:rsidRDefault="00060A95" w:rsidP="00060A95">
      <w:pPr>
        <w:pStyle w:val="Kop2"/>
        <w:ind w:left="851"/>
        <w:rPr>
          <w:rFonts w:ascii="Poppins" w:hAnsi="Poppins" w:cs="Poppins"/>
          <w:color w:val="auto"/>
          <w:sz w:val="20"/>
        </w:rPr>
      </w:pPr>
      <w:r w:rsidRPr="00847230">
        <w:rPr>
          <w:rFonts w:ascii="Poppins" w:hAnsi="Poppins" w:cs="Poppins"/>
          <w:color w:val="auto"/>
          <w:sz w:val="20"/>
        </w:rPr>
        <w:t>Raamovereenkomst en inkoopvoorwaarden</w:t>
      </w:r>
    </w:p>
    <w:p w14:paraId="0504352C" w14:textId="77777777" w:rsidR="00060A95" w:rsidRPr="00847230" w:rsidRDefault="00060A95" w:rsidP="00060A95">
      <w:pPr>
        <w:rPr>
          <w:rFonts w:ascii="Poppins" w:hAnsi="Poppins" w:cs="Poppins"/>
          <w:szCs w:val="20"/>
        </w:rPr>
      </w:pPr>
      <w:r w:rsidRPr="00847230">
        <w:rPr>
          <w:rFonts w:ascii="Poppins" w:hAnsi="Poppins" w:cs="Poppins"/>
          <w:szCs w:val="20"/>
        </w:rPr>
        <w:t>De wederzijdse rechten en plichten van partijen worden uitsluitend geregeld door de definitieve Raamovereenkomst en de inkoopvoorwaarden leveringen. De concept Raamovereenkomst en de inkoopvoorwaarden zijn bijlagen bij de Offerteaanvraag.</w:t>
      </w:r>
    </w:p>
    <w:p w14:paraId="0D7886D8" w14:textId="77777777" w:rsidR="00060A95" w:rsidRPr="00847230" w:rsidRDefault="00060A95" w:rsidP="00060A95">
      <w:pPr>
        <w:rPr>
          <w:rFonts w:ascii="Poppins" w:hAnsi="Poppins" w:cs="Poppins"/>
          <w:szCs w:val="20"/>
        </w:rPr>
      </w:pPr>
    </w:p>
    <w:p w14:paraId="63D9C63D" w14:textId="77777777" w:rsidR="00060A95" w:rsidRPr="00847230" w:rsidRDefault="00060A95" w:rsidP="00060A95">
      <w:pPr>
        <w:rPr>
          <w:rFonts w:ascii="Poppins" w:hAnsi="Poppins" w:cs="Poppins"/>
          <w:szCs w:val="20"/>
        </w:rPr>
      </w:pPr>
      <w:r w:rsidRPr="00847230">
        <w:rPr>
          <w:rFonts w:ascii="Poppins" w:hAnsi="Poppins" w:cs="Poppins"/>
          <w:szCs w:val="20"/>
        </w:rPr>
        <w:t>Indien u vragen heeft of voorstellen tot wijziging, kunt u hiervoor de vragenronde gebruiken. Na publicatie van de Nota van inlichtingen ligt de inhoud van de Raamovereenkomst en/of inkoopvoorwaarden vast. Opmerkingen betreffende contractvoorwaarden in uw Inschrijving leiden ertoe dat uw Inschrijving ter zijde wordt gelegd.</w:t>
      </w:r>
    </w:p>
    <w:p w14:paraId="3496EDB9" w14:textId="77777777" w:rsidR="00060A95" w:rsidRPr="00847230" w:rsidRDefault="00060A95" w:rsidP="00060A95">
      <w:pPr>
        <w:rPr>
          <w:rFonts w:ascii="Poppins" w:hAnsi="Poppins" w:cs="Poppins"/>
          <w:szCs w:val="20"/>
        </w:rPr>
      </w:pP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846"/>
        <w:gridCol w:w="7336"/>
        <w:gridCol w:w="834"/>
      </w:tblGrid>
      <w:tr w:rsidR="00060A95" w:rsidRPr="00847230" w14:paraId="4B9473DA" w14:textId="77777777" w:rsidTr="00826C02">
        <w:trPr>
          <w:trHeight w:val="255"/>
        </w:trPr>
        <w:tc>
          <w:tcPr>
            <w:tcW w:w="846" w:type="dxa"/>
            <w:tcBorders>
              <w:top w:val="single" w:sz="4" w:space="0" w:color="auto"/>
              <w:left w:val="single" w:sz="4" w:space="0" w:color="auto"/>
              <w:bottom w:val="single" w:sz="4" w:space="0" w:color="auto"/>
              <w:right w:val="single" w:sz="4" w:space="0" w:color="auto"/>
            </w:tcBorders>
            <w:shd w:val="clear" w:color="auto" w:fill="C00000"/>
            <w:noWrap/>
          </w:tcPr>
          <w:p w14:paraId="1D2AAAB3" w14:textId="77777777" w:rsidR="00060A95" w:rsidRPr="00847230" w:rsidRDefault="00060A95" w:rsidP="00826C02">
            <w:pPr>
              <w:rPr>
                <w:rFonts w:ascii="Poppins" w:hAnsi="Poppins" w:cs="Poppins"/>
                <w:b/>
                <w:szCs w:val="20"/>
                <w:lang w:eastAsia="en-US"/>
              </w:rPr>
            </w:pPr>
          </w:p>
        </w:tc>
        <w:tc>
          <w:tcPr>
            <w:tcW w:w="7371" w:type="dxa"/>
            <w:tcBorders>
              <w:top w:val="single" w:sz="4" w:space="0" w:color="auto"/>
              <w:left w:val="single" w:sz="4" w:space="0" w:color="auto"/>
              <w:bottom w:val="single" w:sz="4" w:space="0" w:color="auto"/>
              <w:right w:val="single" w:sz="4" w:space="0" w:color="auto"/>
            </w:tcBorders>
            <w:shd w:val="clear" w:color="auto" w:fill="C00000"/>
            <w:hideMark/>
          </w:tcPr>
          <w:p w14:paraId="08E35C5D" w14:textId="77777777" w:rsidR="00060A95" w:rsidRPr="00847230" w:rsidRDefault="00060A95" w:rsidP="00826C02">
            <w:pPr>
              <w:rPr>
                <w:rFonts w:ascii="Poppins" w:hAnsi="Poppins" w:cs="Poppins"/>
                <w:b/>
                <w:szCs w:val="20"/>
                <w:lang w:eastAsia="en-US"/>
              </w:rPr>
            </w:pPr>
            <w:r w:rsidRPr="00847230">
              <w:rPr>
                <w:rFonts w:ascii="Poppins" w:hAnsi="Poppins" w:cs="Poppins"/>
                <w:b/>
                <w:szCs w:val="20"/>
                <w:lang w:eastAsia="en-US"/>
              </w:rPr>
              <w:t>Inhoud</w:t>
            </w:r>
          </w:p>
        </w:tc>
        <w:tc>
          <w:tcPr>
            <w:tcW w:w="799" w:type="dxa"/>
            <w:tcBorders>
              <w:top w:val="single" w:sz="4" w:space="0" w:color="auto"/>
              <w:left w:val="single" w:sz="4" w:space="0" w:color="auto"/>
              <w:bottom w:val="single" w:sz="4" w:space="0" w:color="auto"/>
              <w:right w:val="single" w:sz="4" w:space="0" w:color="auto"/>
            </w:tcBorders>
            <w:shd w:val="clear" w:color="auto" w:fill="C00000"/>
          </w:tcPr>
          <w:p w14:paraId="155B0C44" w14:textId="77777777" w:rsidR="00060A95" w:rsidRPr="00847230" w:rsidRDefault="00060A95" w:rsidP="00826C02">
            <w:pPr>
              <w:rPr>
                <w:rFonts w:ascii="Poppins" w:hAnsi="Poppins" w:cs="Poppins"/>
                <w:b/>
                <w:szCs w:val="20"/>
                <w:lang w:eastAsia="en-US"/>
              </w:rPr>
            </w:pPr>
            <w:r w:rsidRPr="00847230">
              <w:rPr>
                <w:rFonts w:ascii="Poppins" w:hAnsi="Poppins" w:cs="Poppins"/>
                <w:b/>
                <w:szCs w:val="20"/>
                <w:lang w:eastAsia="en-US"/>
              </w:rPr>
              <w:t>Ja/Nee</w:t>
            </w:r>
          </w:p>
          <w:p w14:paraId="60F2542F" w14:textId="77777777" w:rsidR="00060A95" w:rsidRPr="00847230" w:rsidRDefault="00060A95" w:rsidP="00826C02">
            <w:pPr>
              <w:rPr>
                <w:rFonts w:ascii="Poppins" w:hAnsi="Poppins" w:cs="Poppins"/>
                <w:b/>
                <w:szCs w:val="20"/>
                <w:lang w:eastAsia="en-US"/>
              </w:rPr>
            </w:pPr>
          </w:p>
        </w:tc>
      </w:tr>
      <w:tr w:rsidR="00060A95" w:rsidRPr="00847230" w14:paraId="54AEEFC2" w14:textId="77777777" w:rsidTr="00826C02">
        <w:trPr>
          <w:trHeight w:val="255"/>
        </w:trPr>
        <w:tc>
          <w:tcPr>
            <w:tcW w:w="846" w:type="dxa"/>
            <w:tcBorders>
              <w:top w:val="single" w:sz="4" w:space="0" w:color="auto"/>
              <w:left w:val="single" w:sz="4" w:space="0" w:color="auto"/>
              <w:bottom w:val="single" w:sz="4" w:space="0" w:color="auto"/>
              <w:right w:val="single" w:sz="4" w:space="0" w:color="auto"/>
            </w:tcBorders>
            <w:noWrap/>
          </w:tcPr>
          <w:p w14:paraId="192D57CD" w14:textId="77777777" w:rsidR="00060A95" w:rsidRPr="00847230" w:rsidRDefault="00060A95" w:rsidP="00060A95">
            <w:pPr>
              <w:pStyle w:val="Lijstalinea"/>
              <w:numPr>
                <w:ilvl w:val="0"/>
                <w:numId w:val="2"/>
              </w:numPr>
              <w:rPr>
                <w:rFonts w:ascii="Poppins" w:hAnsi="Poppins" w:cs="Poppins"/>
                <w:b/>
                <w:szCs w:val="20"/>
                <w:lang w:eastAsia="en-US"/>
              </w:rPr>
            </w:pPr>
          </w:p>
        </w:tc>
        <w:tc>
          <w:tcPr>
            <w:tcW w:w="7371" w:type="dxa"/>
            <w:tcBorders>
              <w:top w:val="single" w:sz="4" w:space="0" w:color="auto"/>
              <w:left w:val="single" w:sz="4" w:space="0" w:color="auto"/>
              <w:bottom w:val="single" w:sz="4" w:space="0" w:color="auto"/>
              <w:right w:val="single" w:sz="4" w:space="0" w:color="auto"/>
            </w:tcBorders>
            <w:hideMark/>
          </w:tcPr>
          <w:p w14:paraId="7B8E12A2" w14:textId="77777777" w:rsidR="00060A95" w:rsidRPr="00847230" w:rsidRDefault="00060A95" w:rsidP="00826C02">
            <w:pPr>
              <w:rPr>
                <w:rFonts w:ascii="Poppins" w:hAnsi="Poppins" w:cs="Poppins"/>
                <w:szCs w:val="20"/>
                <w:lang w:eastAsia="en-US"/>
              </w:rPr>
            </w:pPr>
            <w:r w:rsidRPr="00847230">
              <w:rPr>
                <w:rFonts w:ascii="Poppins" w:hAnsi="Poppins" w:cs="Poppins"/>
                <w:szCs w:val="20"/>
                <w:lang w:eastAsia="en-US"/>
              </w:rPr>
              <w:t xml:space="preserve">Inschrijver gaat akkoord met de concept </w:t>
            </w:r>
            <w:r w:rsidRPr="00847230">
              <w:rPr>
                <w:rFonts w:ascii="Poppins" w:hAnsi="Poppins" w:cs="Poppins"/>
                <w:szCs w:val="20"/>
              </w:rPr>
              <w:t>Raamovereenkomst</w:t>
            </w:r>
            <w:r w:rsidRPr="00847230">
              <w:rPr>
                <w:rFonts w:ascii="Poppins" w:hAnsi="Poppins" w:cs="Poppins"/>
                <w:szCs w:val="20"/>
                <w:lang w:eastAsia="en-US"/>
              </w:rPr>
              <w:t>.</w:t>
            </w:r>
          </w:p>
        </w:tc>
        <w:tc>
          <w:tcPr>
            <w:tcW w:w="799" w:type="dxa"/>
            <w:tcBorders>
              <w:top w:val="single" w:sz="4" w:space="0" w:color="auto"/>
              <w:left w:val="single" w:sz="4" w:space="0" w:color="auto"/>
              <w:bottom w:val="single" w:sz="4" w:space="0" w:color="auto"/>
              <w:right w:val="single" w:sz="4" w:space="0" w:color="auto"/>
            </w:tcBorders>
          </w:tcPr>
          <w:p w14:paraId="146DD5C7" w14:textId="77777777" w:rsidR="00060A95" w:rsidRPr="00847230" w:rsidRDefault="00060A95" w:rsidP="00826C02">
            <w:pPr>
              <w:rPr>
                <w:rFonts w:ascii="Poppins" w:hAnsi="Poppins" w:cs="Poppins"/>
                <w:b/>
                <w:szCs w:val="20"/>
                <w:lang w:eastAsia="en-US"/>
              </w:rPr>
            </w:pPr>
          </w:p>
        </w:tc>
      </w:tr>
      <w:tr w:rsidR="00060A95" w:rsidRPr="00847230" w14:paraId="707CECCF" w14:textId="77777777" w:rsidTr="00826C02">
        <w:trPr>
          <w:trHeight w:val="255"/>
        </w:trPr>
        <w:tc>
          <w:tcPr>
            <w:tcW w:w="846" w:type="dxa"/>
            <w:tcBorders>
              <w:top w:val="single" w:sz="4" w:space="0" w:color="auto"/>
              <w:left w:val="single" w:sz="4" w:space="0" w:color="auto"/>
              <w:bottom w:val="single" w:sz="4" w:space="0" w:color="auto"/>
              <w:right w:val="single" w:sz="4" w:space="0" w:color="auto"/>
            </w:tcBorders>
            <w:noWrap/>
          </w:tcPr>
          <w:p w14:paraId="5630D5B8" w14:textId="77777777" w:rsidR="00060A95" w:rsidRPr="00847230" w:rsidRDefault="00060A95" w:rsidP="00060A95">
            <w:pPr>
              <w:pStyle w:val="Lijstalinea"/>
              <w:numPr>
                <w:ilvl w:val="0"/>
                <w:numId w:val="2"/>
              </w:numPr>
              <w:rPr>
                <w:rFonts w:ascii="Poppins" w:hAnsi="Poppins" w:cs="Poppins"/>
                <w:b/>
                <w:szCs w:val="20"/>
                <w:lang w:eastAsia="en-US"/>
              </w:rPr>
            </w:pPr>
          </w:p>
        </w:tc>
        <w:tc>
          <w:tcPr>
            <w:tcW w:w="7371" w:type="dxa"/>
            <w:tcBorders>
              <w:top w:val="single" w:sz="4" w:space="0" w:color="auto"/>
              <w:left w:val="single" w:sz="4" w:space="0" w:color="auto"/>
              <w:bottom w:val="single" w:sz="4" w:space="0" w:color="auto"/>
              <w:right w:val="single" w:sz="4" w:space="0" w:color="auto"/>
            </w:tcBorders>
            <w:hideMark/>
          </w:tcPr>
          <w:p w14:paraId="2A83D16E" w14:textId="77777777" w:rsidR="00060A95" w:rsidRPr="00847230" w:rsidRDefault="00060A95" w:rsidP="00826C02">
            <w:pPr>
              <w:rPr>
                <w:rFonts w:ascii="Poppins" w:hAnsi="Poppins" w:cs="Poppins"/>
                <w:szCs w:val="20"/>
                <w:lang w:eastAsia="en-US"/>
              </w:rPr>
            </w:pPr>
            <w:r w:rsidRPr="00847230">
              <w:rPr>
                <w:rFonts w:ascii="Poppins" w:hAnsi="Poppins" w:cs="Poppins"/>
                <w:szCs w:val="20"/>
                <w:lang w:eastAsia="en-US"/>
              </w:rPr>
              <w:t xml:space="preserve">Inschrijver gaat akkoord met de inkoopvoorwaarden </w:t>
            </w:r>
            <w:r w:rsidRPr="00847230">
              <w:rPr>
                <w:rFonts w:ascii="Poppins" w:hAnsi="Poppins" w:cs="Poppins"/>
                <w:szCs w:val="20"/>
              </w:rPr>
              <w:t>Leveringen van Stichting Hogeschool Rotterdam.</w:t>
            </w:r>
          </w:p>
        </w:tc>
        <w:tc>
          <w:tcPr>
            <w:tcW w:w="799" w:type="dxa"/>
            <w:tcBorders>
              <w:top w:val="single" w:sz="4" w:space="0" w:color="auto"/>
              <w:left w:val="single" w:sz="4" w:space="0" w:color="auto"/>
              <w:bottom w:val="single" w:sz="4" w:space="0" w:color="auto"/>
              <w:right w:val="single" w:sz="4" w:space="0" w:color="auto"/>
            </w:tcBorders>
          </w:tcPr>
          <w:p w14:paraId="1E063DC8" w14:textId="77777777" w:rsidR="00060A95" w:rsidRPr="00847230" w:rsidRDefault="00060A95" w:rsidP="00826C02">
            <w:pPr>
              <w:rPr>
                <w:rFonts w:ascii="Poppins" w:hAnsi="Poppins" w:cs="Poppins"/>
                <w:szCs w:val="20"/>
                <w:lang w:eastAsia="en-US"/>
              </w:rPr>
            </w:pPr>
          </w:p>
        </w:tc>
      </w:tr>
      <w:tr w:rsidR="00060A95" w:rsidRPr="00847230" w14:paraId="2055A9D8" w14:textId="77777777" w:rsidTr="00826C02">
        <w:trPr>
          <w:trHeight w:val="255"/>
        </w:trPr>
        <w:tc>
          <w:tcPr>
            <w:tcW w:w="846" w:type="dxa"/>
            <w:tcBorders>
              <w:top w:val="single" w:sz="4" w:space="0" w:color="auto"/>
              <w:left w:val="single" w:sz="4" w:space="0" w:color="auto"/>
              <w:bottom w:val="single" w:sz="4" w:space="0" w:color="auto"/>
              <w:right w:val="single" w:sz="4" w:space="0" w:color="auto"/>
            </w:tcBorders>
            <w:noWrap/>
          </w:tcPr>
          <w:p w14:paraId="0395A229" w14:textId="77777777" w:rsidR="00060A95" w:rsidRPr="00847230" w:rsidRDefault="00060A95" w:rsidP="00060A95">
            <w:pPr>
              <w:pStyle w:val="Lijstalinea"/>
              <w:numPr>
                <w:ilvl w:val="0"/>
                <w:numId w:val="2"/>
              </w:numPr>
              <w:rPr>
                <w:rFonts w:ascii="Poppins" w:hAnsi="Poppins" w:cs="Poppins"/>
                <w:b/>
                <w:szCs w:val="20"/>
                <w:lang w:eastAsia="en-US"/>
              </w:rPr>
            </w:pPr>
          </w:p>
        </w:tc>
        <w:tc>
          <w:tcPr>
            <w:tcW w:w="7371" w:type="dxa"/>
            <w:tcBorders>
              <w:top w:val="single" w:sz="4" w:space="0" w:color="auto"/>
              <w:left w:val="single" w:sz="4" w:space="0" w:color="auto"/>
              <w:bottom w:val="single" w:sz="4" w:space="0" w:color="auto"/>
              <w:right w:val="single" w:sz="4" w:space="0" w:color="auto"/>
            </w:tcBorders>
            <w:hideMark/>
          </w:tcPr>
          <w:p w14:paraId="1E7AB42C" w14:textId="77777777" w:rsidR="00060A95" w:rsidRPr="00847230" w:rsidRDefault="00060A95" w:rsidP="00826C02">
            <w:pPr>
              <w:rPr>
                <w:rFonts w:ascii="Poppins" w:hAnsi="Poppins" w:cs="Poppins"/>
                <w:szCs w:val="20"/>
                <w:lang w:eastAsia="en-US"/>
              </w:rPr>
            </w:pPr>
            <w:r w:rsidRPr="00847230">
              <w:rPr>
                <w:rFonts w:ascii="Poppins" w:hAnsi="Poppins" w:cs="Poppins"/>
                <w:szCs w:val="20"/>
                <w:lang w:eastAsia="en-US"/>
              </w:rPr>
              <w:t>Inschrijver verklaart uw algemene voorwaarden buiten toepassing.</w:t>
            </w:r>
          </w:p>
        </w:tc>
        <w:tc>
          <w:tcPr>
            <w:tcW w:w="799" w:type="dxa"/>
            <w:tcBorders>
              <w:top w:val="single" w:sz="4" w:space="0" w:color="auto"/>
              <w:left w:val="single" w:sz="4" w:space="0" w:color="auto"/>
              <w:bottom w:val="single" w:sz="4" w:space="0" w:color="auto"/>
              <w:right w:val="single" w:sz="4" w:space="0" w:color="auto"/>
            </w:tcBorders>
          </w:tcPr>
          <w:p w14:paraId="645EB514" w14:textId="77777777" w:rsidR="00060A95" w:rsidRPr="00847230" w:rsidRDefault="00060A95" w:rsidP="00826C02">
            <w:pPr>
              <w:rPr>
                <w:rFonts w:ascii="Poppins" w:hAnsi="Poppins" w:cs="Poppins"/>
                <w:szCs w:val="20"/>
                <w:lang w:eastAsia="en-US"/>
              </w:rPr>
            </w:pPr>
          </w:p>
        </w:tc>
      </w:tr>
      <w:tr w:rsidR="00060A95" w:rsidRPr="00847230" w14:paraId="4008A73B" w14:textId="77777777" w:rsidTr="00826C02">
        <w:trPr>
          <w:trHeight w:val="255"/>
        </w:trPr>
        <w:tc>
          <w:tcPr>
            <w:tcW w:w="846" w:type="dxa"/>
            <w:tcBorders>
              <w:top w:val="single" w:sz="4" w:space="0" w:color="auto"/>
              <w:left w:val="single" w:sz="4" w:space="0" w:color="auto"/>
              <w:bottom w:val="single" w:sz="4" w:space="0" w:color="auto"/>
              <w:right w:val="single" w:sz="4" w:space="0" w:color="auto"/>
            </w:tcBorders>
            <w:noWrap/>
          </w:tcPr>
          <w:p w14:paraId="11617453" w14:textId="77777777" w:rsidR="00060A95" w:rsidRPr="00847230" w:rsidRDefault="00060A95" w:rsidP="00060A95">
            <w:pPr>
              <w:pStyle w:val="Lijstalinea"/>
              <w:numPr>
                <w:ilvl w:val="0"/>
                <w:numId w:val="2"/>
              </w:numPr>
              <w:rPr>
                <w:rFonts w:ascii="Poppins" w:hAnsi="Poppins" w:cs="Poppins"/>
                <w:b/>
                <w:szCs w:val="20"/>
                <w:lang w:eastAsia="en-US"/>
              </w:rPr>
            </w:pPr>
          </w:p>
        </w:tc>
        <w:tc>
          <w:tcPr>
            <w:tcW w:w="7371" w:type="dxa"/>
            <w:tcBorders>
              <w:top w:val="single" w:sz="4" w:space="0" w:color="auto"/>
              <w:left w:val="single" w:sz="4" w:space="0" w:color="auto"/>
              <w:bottom w:val="single" w:sz="4" w:space="0" w:color="auto"/>
              <w:right w:val="single" w:sz="4" w:space="0" w:color="auto"/>
            </w:tcBorders>
            <w:hideMark/>
          </w:tcPr>
          <w:p w14:paraId="62B8581C" w14:textId="77777777" w:rsidR="00060A95" w:rsidRPr="00847230" w:rsidRDefault="00060A95" w:rsidP="00826C02">
            <w:pPr>
              <w:rPr>
                <w:rFonts w:ascii="Poppins" w:hAnsi="Poppins" w:cs="Poppins"/>
                <w:szCs w:val="20"/>
                <w:lang w:eastAsia="en-US"/>
              </w:rPr>
            </w:pPr>
            <w:r w:rsidRPr="00847230">
              <w:rPr>
                <w:rFonts w:ascii="Poppins" w:hAnsi="Poppins" w:cs="Poppins"/>
                <w:szCs w:val="20"/>
                <w:lang w:eastAsia="en-US"/>
              </w:rPr>
              <w:t>Inschrijver gaat akkoord met de toepassing van Nederlands recht.</w:t>
            </w:r>
          </w:p>
        </w:tc>
        <w:tc>
          <w:tcPr>
            <w:tcW w:w="799" w:type="dxa"/>
            <w:tcBorders>
              <w:top w:val="single" w:sz="4" w:space="0" w:color="auto"/>
              <w:left w:val="single" w:sz="4" w:space="0" w:color="auto"/>
              <w:bottom w:val="single" w:sz="4" w:space="0" w:color="auto"/>
              <w:right w:val="single" w:sz="4" w:space="0" w:color="auto"/>
            </w:tcBorders>
          </w:tcPr>
          <w:p w14:paraId="551920B5" w14:textId="77777777" w:rsidR="00060A95" w:rsidRPr="00847230" w:rsidRDefault="00060A95" w:rsidP="00826C02">
            <w:pPr>
              <w:rPr>
                <w:rFonts w:ascii="Poppins" w:hAnsi="Poppins" w:cs="Poppins"/>
                <w:szCs w:val="20"/>
                <w:lang w:eastAsia="en-US"/>
              </w:rPr>
            </w:pPr>
          </w:p>
        </w:tc>
      </w:tr>
      <w:tr w:rsidR="00060A95" w:rsidRPr="00847230" w14:paraId="527EF919" w14:textId="77777777" w:rsidTr="00826C02">
        <w:trPr>
          <w:trHeight w:val="255"/>
        </w:trPr>
        <w:tc>
          <w:tcPr>
            <w:tcW w:w="846" w:type="dxa"/>
            <w:tcBorders>
              <w:top w:val="single" w:sz="4" w:space="0" w:color="auto"/>
              <w:left w:val="single" w:sz="4" w:space="0" w:color="auto"/>
              <w:bottom w:val="single" w:sz="4" w:space="0" w:color="auto"/>
              <w:right w:val="single" w:sz="4" w:space="0" w:color="auto"/>
            </w:tcBorders>
            <w:noWrap/>
          </w:tcPr>
          <w:p w14:paraId="2704565B" w14:textId="77777777" w:rsidR="00060A95" w:rsidRPr="00847230" w:rsidRDefault="00060A95" w:rsidP="00060A95">
            <w:pPr>
              <w:pStyle w:val="Lijstalinea"/>
              <w:numPr>
                <w:ilvl w:val="0"/>
                <w:numId w:val="2"/>
              </w:numPr>
              <w:rPr>
                <w:rFonts w:ascii="Poppins" w:hAnsi="Poppins" w:cs="Poppins"/>
                <w:b/>
                <w:szCs w:val="20"/>
                <w:lang w:eastAsia="en-US"/>
              </w:rPr>
            </w:pPr>
          </w:p>
        </w:tc>
        <w:tc>
          <w:tcPr>
            <w:tcW w:w="7371" w:type="dxa"/>
            <w:tcBorders>
              <w:top w:val="single" w:sz="4" w:space="0" w:color="auto"/>
              <w:left w:val="single" w:sz="4" w:space="0" w:color="auto"/>
              <w:bottom w:val="single" w:sz="4" w:space="0" w:color="auto"/>
              <w:right w:val="single" w:sz="4" w:space="0" w:color="auto"/>
            </w:tcBorders>
            <w:hideMark/>
          </w:tcPr>
          <w:p w14:paraId="6C71A551" w14:textId="77777777" w:rsidR="00060A95" w:rsidRPr="00847230" w:rsidRDefault="00060A95" w:rsidP="00826C02">
            <w:pPr>
              <w:rPr>
                <w:rFonts w:ascii="Poppins" w:hAnsi="Poppins" w:cs="Poppins"/>
                <w:szCs w:val="20"/>
                <w:lang w:eastAsia="en-US"/>
              </w:rPr>
            </w:pPr>
            <w:r w:rsidRPr="00847230">
              <w:rPr>
                <w:rFonts w:ascii="Poppins" w:hAnsi="Poppins" w:cs="Poppins"/>
                <w:szCs w:val="20"/>
                <w:lang w:eastAsia="en-US"/>
              </w:rPr>
              <w:t>Inschrijver gaat akkoord met geschillenberechting door de rechtbank Den Haag.</w:t>
            </w:r>
          </w:p>
        </w:tc>
        <w:tc>
          <w:tcPr>
            <w:tcW w:w="799" w:type="dxa"/>
            <w:tcBorders>
              <w:top w:val="single" w:sz="4" w:space="0" w:color="auto"/>
              <w:left w:val="single" w:sz="4" w:space="0" w:color="auto"/>
              <w:bottom w:val="single" w:sz="4" w:space="0" w:color="auto"/>
              <w:right w:val="single" w:sz="4" w:space="0" w:color="auto"/>
            </w:tcBorders>
          </w:tcPr>
          <w:p w14:paraId="5EE00079" w14:textId="77777777" w:rsidR="00060A95" w:rsidRPr="00847230" w:rsidRDefault="00060A95" w:rsidP="00826C02">
            <w:pPr>
              <w:rPr>
                <w:rFonts w:ascii="Poppins" w:hAnsi="Poppins" w:cs="Poppins"/>
                <w:szCs w:val="20"/>
                <w:lang w:eastAsia="en-US"/>
              </w:rPr>
            </w:pPr>
          </w:p>
        </w:tc>
      </w:tr>
    </w:tbl>
    <w:p w14:paraId="6C27176F" w14:textId="77777777" w:rsidR="00060A95" w:rsidRPr="00847230" w:rsidRDefault="00060A95" w:rsidP="00060A95">
      <w:pPr>
        <w:pStyle w:val="Kop2"/>
        <w:ind w:left="851"/>
        <w:rPr>
          <w:rFonts w:ascii="Poppins" w:hAnsi="Poppins" w:cs="Poppins"/>
          <w:color w:val="auto"/>
          <w:sz w:val="20"/>
        </w:rPr>
      </w:pPr>
      <w:r w:rsidRPr="00847230">
        <w:rPr>
          <w:rFonts w:ascii="Poppins" w:hAnsi="Poppins" w:cs="Poppins"/>
          <w:color w:val="auto"/>
          <w:sz w:val="20"/>
        </w:rPr>
        <w:lastRenderedPageBreak/>
        <w:t>Prijs</w:t>
      </w:r>
    </w:p>
    <w:p w14:paraId="32BAF7FC" w14:textId="77777777" w:rsidR="00060A95" w:rsidRPr="00847230" w:rsidRDefault="00060A95" w:rsidP="00060A95">
      <w:pPr>
        <w:rPr>
          <w:rFonts w:ascii="Poppins" w:hAnsi="Poppins" w:cs="Poppins"/>
          <w:szCs w:val="20"/>
        </w:rPr>
      </w:pPr>
      <w:r w:rsidRPr="00847230">
        <w:rPr>
          <w:rFonts w:ascii="Poppins" w:hAnsi="Poppins" w:cs="Poppins"/>
          <w:szCs w:val="20"/>
        </w:rPr>
        <w:t>Onderdeel van de beoordeling van uw Inschrijving is een prijsopgave. U gebruikt hiervoor het prijzenblad zoals bijgevoegd bij de Offerteaanvraag. Dit formulier dient u volledig in te vullen en rechtsgeldig te ondertekenen.</w:t>
      </w:r>
    </w:p>
    <w:p w14:paraId="49C83F5C" w14:textId="77777777" w:rsidR="00060A95" w:rsidRPr="00847230" w:rsidRDefault="00060A95" w:rsidP="00060A95">
      <w:pPr>
        <w:rPr>
          <w:rFonts w:ascii="Poppins" w:hAnsi="Poppins" w:cs="Poppins"/>
          <w:szCs w:val="20"/>
        </w:rPr>
      </w:pPr>
    </w:p>
    <w:p w14:paraId="22338AD5" w14:textId="77777777" w:rsidR="00060A95" w:rsidRPr="00847230" w:rsidRDefault="00060A95" w:rsidP="00060A95">
      <w:pPr>
        <w:rPr>
          <w:rFonts w:ascii="Poppins" w:hAnsi="Poppins" w:cs="Poppins"/>
          <w:szCs w:val="20"/>
        </w:rPr>
      </w:pPr>
      <w:r w:rsidRPr="00847230">
        <w:rPr>
          <w:rFonts w:ascii="Poppins" w:hAnsi="Poppins" w:cs="Poppins"/>
          <w:szCs w:val="20"/>
        </w:rPr>
        <w:t>Prijzen die ingediend worden in afwijkende formulieren worden uitgesloten van de beoordeling.</w:t>
      </w:r>
    </w:p>
    <w:p w14:paraId="2E61E220" w14:textId="77777777" w:rsidR="00060A95" w:rsidRPr="00847230" w:rsidRDefault="00060A95" w:rsidP="00060A95">
      <w:pPr>
        <w:rPr>
          <w:rFonts w:ascii="Poppins" w:hAnsi="Poppins" w:cs="Poppins"/>
          <w:b/>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357"/>
        <w:gridCol w:w="6870"/>
        <w:gridCol w:w="834"/>
      </w:tblGrid>
      <w:tr w:rsidR="00060A95" w:rsidRPr="00847230" w14:paraId="62934632" w14:textId="77777777" w:rsidTr="00873053">
        <w:trPr>
          <w:trHeight w:val="557"/>
        </w:trPr>
        <w:tc>
          <w:tcPr>
            <w:tcW w:w="749" w:type="pct"/>
            <w:tcBorders>
              <w:top w:val="single" w:sz="4" w:space="0" w:color="auto"/>
              <w:left w:val="single" w:sz="4" w:space="0" w:color="auto"/>
              <w:bottom w:val="single" w:sz="4" w:space="0" w:color="auto"/>
              <w:right w:val="single" w:sz="4" w:space="0" w:color="auto"/>
            </w:tcBorders>
            <w:shd w:val="clear" w:color="auto" w:fill="C00000"/>
            <w:noWrap/>
          </w:tcPr>
          <w:p w14:paraId="7C2CA9CE" w14:textId="77777777" w:rsidR="00060A95" w:rsidRPr="00847230" w:rsidRDefault="00060A95" w:rsidP="00826C02">
            <w:pPr>
              <w:rPr>
                <w:rFonts w:ascii="Poppins" w:hAnsi="Poppins" w:cs="Poppins"/>
                <w:b/>
                <w:szCs w:val="20"/>
                <w:lang w:eastAsia="en-US"/>
              </w:rPr>
            </w:pPr>
          </w:p>
        </w:tc>
        <w:tc>
          <w:tcPr>
            <w:tcW w:w="3791" w:type="pct"/>
            <w:tcBorders>
              <w:top w:val="single" w:sz="4" w:space="0" w:color="auto"/>
              <w:left w:val="single" w:sz="4" w:space="0" w:color="auto"/>
              <w:bottom w:val="single" w:sz="4" w:space="0" w:color="auto"/>
              <w:right w:val="single" w:sz="4" w:space="0" w:color="auto"/>
            </w:tcBorders>
            <w:shd w:val="clear" w:color="auto" w:fill="C00000"/>
            <w:hideMark/>
          </w:tcPr>
          <w:p w14:paraId="587B4F47" w14:textId="77777777" w:rsidR="00060A95" w:rsidRPr="00847230" w:rsidRDefault="00060A95" w:rsidP="00826C02">
            <w:pPr>
              <w:rPr>
                <w:rFonts w:ascii="Poppins" w:hAnsi="Poppins" w:cs="Poppins"/>
                <w:b/>
                <w:szCs w:val="20"/>
                <w:lang w:eastAsia="en-US"/>
              </w:rPr>
            </w:pPr>
            <w:r w:rsidRPr="00847230">
              <w:rPr>
                <w:rFonts w:ascii="Poppins" w:hAnsi="Poppins" w:cs="Poppins"/>
                <w:b/>
                <w:szCs w:val="20"/>
                <w:lang w:eastAsia="en-US"/>
              </w:rPr>
              <w:t>Inhoud</w:t>
            </w:r>
          </w:p>
        </w:tc>
        <w:tc>
          <w:tcPr>
            <w:tcW w:w="460" w:type="pct"/>
            <w:tcBorders>
              <w:top w:val="single" w:sz="4" w:space="0" w:color="auto"/>
              <w:left w:val="single" w:sz="4" w:space="0" w:color="auto"/>
              <w:bottom w:val="single" w:sz="4" w:space="0" w:color="auto"/>
              <w:right w:val="single" w:sz="4" w:space="0" w:color="auto"/>
            </w:tcBorders>
            <w:shd w:val="clear" w:color="auto" w:fill="C00000"/>
            <w:hideMark/>
          </w:tcPr>
          <w:p w14:paraId="0D9D31FC" w14:textId="77777777" w:rsidR="00060A95" w:rsidRPr="00847230" w:rsidRDefault="00060A95" w:rsidP="00826C02">
            <w:pPr>
              <w:rPr>
                <w:rFonts w:ascii="Poppins" w:hAnsi="Poppins" w:cs="Poppins"/>
                <w:b/>
                <w:szCs w:val="20"/>
                <w:lang w:eastAsia="en-US"/>
              </w:rPr>
            </w:pPr>
            <w:r w:rsidRPr="00847230">
              <w:rPr>
                <w:rFonts w:ascii="Poppins" w:hAnsi="Poppins" w:cs="Poppins"/>
                <w:b/>
                <w:szCs w:val="20"/>
                <w:lang w:eastAsia="en-US"/>
              </w:rPr>
              <w:t>Ja/Nee</w:t>
            </w:r>
          </w:p>
        </w:tc>
      </w:tr>
      <w:tr w:rsidR="00060A95" w:rsidRPr="00847230" w14:paraId="2EE5A74C" w14:textId="77777777" w:rsidTr="00873053">
        <w:trPr>
          <w:trHeight w:val="255"/>
        </w:trPr>
        <w:tc>
          <w:tcPr>
            <w:tcW w:w="749" w:type="pct"/>
            <w:tcBorders>
              <w:top w:val="single" w:sz="4" w:space="0" w:color="auto"/>
              <w:left w:val="single" w:sz="4" w:space="0" w:color="auto"/>
              <w:bottom w:val="single" w:sz="4" w:space="0" w:color="auto"/>
              <w:right w:val="single" w:sz="4" w:space="0" w:color="auto"/>
            </w:tcBorders>
            <w:noWrap/>
          </w:tcPr>
          <w:p w14:paraId="46F8C81A" w14:textId="77777777" w:rsidR="00060A95" w:rsidRPr="00847230" w:rsidRDefault="00060A95" w:rsidP="00060A95">
            <w:pPr>
              <w:pStyle w:val="Lijstalinea"/>
              <w:numPr>
                <w:ilvl w:val="0"/>
                <w:numId w:val="2"/>
              </w:numPr>
              <w:rPr>
                <w:rFonts w:ascii="Poppins" w:hAnsi="Poppins" w:cs="Poppins"/>
                <w:b/>
                <w:szCs w:val="20"/>
                <w:lang w:eastAsia="en-US"/>
              </w:rPr>
            </w:pPr>
          </w:p>
        </w:tc>
        <w:tc>
          <w:tcPr>
            <w:tcW w:w="3791" w:type="pct"/>
            <w:tcBorders>
              <w:top w:val="single" w:sz="4" w:space="0" w:color="auto"/>
              <w:left w:val="single" w:sz="4" w:space="0" w:color="auto"/>
              <w:bottom w:val="single" w:sz="4" w:space="0" w:color="auto"/>
              <w:right w:val="single" w:sz="4" w:space="0" w:color="auto"/>
            </w:tcBorders>
          </w:tcPr>
          <w:p w14:paraId="5121626A" w14:textId="734069A7" w:rsidR="00060A95" w:rsidRPr="00847230" w:rsidRDefault="00060A95" w:rsidP="00826C02">
            <w:pPr>
              <w:rPr>
                <w:rFonts w:ascii="Poppins" w:hAnsi="Poppins" w:cs="Poppins"/>
                <w:szCs w:val="20"/>
                <w:lang w:eastAsia="en-US"/>
              </w:rPr>
            </w:pPr>
            <w:r w:rsidRPr="00847230">
              <w:rPr>
                <w:rFonts w:ascii="Poppins" w:hAnsi="Poppins" w:cs="Poppins"/>
                <w:szCs w:val="20"/>
                <w:lang w:eastAsia="en-US"/>
              </w:rPr>
              <w:t xml:space="preserve">Inschrijver vult het prijzenblad uit Bijlage </w:t>
            </w:r>
            <w:r w:rsidR="005405D3">
              <w:rPr>
                <w:rFonts w:ascii="Poppins" w:hAnsi="Poppins" w:cs="Poppins"/>
                <w:szCs w:val="20"/>
                <w:lang w:eastAsia="en-US"/>
              </w:rPr>
              <w:t>3</w:t>
            </w:r>
            <w:r w:rsidRPr="00847230">
              <w:rPr>
                <w:rFonts w:ascii="Poppins" w:hAnsi="Poppins" w:cs="Poppins"/>
                <w:szCs w:val="20"/>
                <w:lang w:eastAsia="en-US"/>
              </w:rPr>
              <w:t xml:space="preserve"> in. Prijzen die ingediend worden in afwijkende formulieren worden uitgesloten van de beoordeling.  </w:t>
            </w:r>
          </w:p>
        </w:tc>
        <w:tc>
          <w:tcPr>
            <w:tcW w:w="460" w:type="pct"/>
            <w:tcBorders>
              <w:top w:val="single" w:sz="4" w:space="0" w:color="auto"/>
              <w:left w:val="single" w:sz="4" w:space="0" w:color="auto"/>
              <w:bottom w:val="single" w:sz="4" w:space="0" w:color="auto"/>
              <w:right w:val="single" w:sz="4" w:space="0" w:color="auto"/>
            </w:tcBorders>
          </w:tcPr>
          <w:p w14:paraId="08C9559A" w14:textId="77777777" w:rsidR="00060A95" w:rsidRPr="00847230" w:rsidRDefault="00060A95" w:rsidP="00826C02">
            <w:pPr>
              <w:rPr>
                <w:rFonts w:ascii="Poppins" w:hAnsi="Poppins" w:cs="Poppins"/>
                <w:szCs w:val="20"/>
                <w:lang w:eastAsia="en-US"/>
              </w:rPr>
            </w:pPr>
          </w:p>
        </w:tc>
      </w:tr>
      <w:tr w:rsidR="00060A95" w:rsidRPr="00847230" w14:paraId="50A9A456" w14:textId="77777777" w:rsidTr="00873053">
        <w:trPr>
          <w:trHeight w:val="255"/>
        </w:trPr>
        <w:tc>
          <w:tcPr>
            <w:tcW w:w="749" w:type="pct"/>
            <w:tcBorders>
              <w:top w:val="single" w:sz="4" w:space="0" w:color="auto"/>
              <w:left w:val="single" w:sz="4" w:space="0" w:color="auto"/>
              <w:bottom w:val="single" w:sz="4" w:space="0" w:color="auto"/>
              <w:right w:val="single" w:sz="4" w:space="0" w:color="auto"/>
            </w:tcBorders>
            <w:noWrap/>
          </w:tcPr>
          <w:p w14:paraId="3B4FEAD9" w14:textId="77777777" w:rsidR="00060A95" w:rsidRPr="00847230" w:rsidRDefault="00060A95" w:rsidP="00060A95">
            <w:pPr>
              <w:pStyle w:val="Lijstalinea"/>
              <w:numPr>
                <w:ilvl w:val="0"/>
                <w:numId w:val="2"/>
              </w:numPr>
              <w:rPr>
                <w:rFonts w:ascii="Poppins" w:hAnsi="Poppins" w:cs="Poppins"/>
                <w:b/>
                <w:szCs w:val="20"/>
                <w:lang w:eastAsia="en-US"/>
              </w:rPr>
            </w:pPr>
          </w:p>
        </w:tc>
        <w:tc>
          <w:tcPr>
            <w:tcW w:w="3791" w:type="pct"/>
            <w:tcBorders>
              <w:top w:val="single" w:sz="4" w:space="0" w:color="auto"/>
              <w:left w:val="single" w:sz="4" w:space="0" w:color="auto"/>
              <w:bottom w:val="single" w:sz="4" w:space="0" w:color="auto"/>
              <w:right w:val="single" w:sz="4" w:space="0" w:color="auto"/>
            </w:tcBorders>
          </w:tcPr>
          <w:p w14:paraId="03F15151" w14:textId="77777777" w:rsidR="00060A95" w:rsidRPr="00847230" w:rsidRDefault="00060A95" w:rsidP="00826C02">
            <w:pPr>
              <w:rPr>
                <w:rFonts w:ascii="Poppins" w:hAnsi="Poppins" w:cs="Poppins"/>
                <w:szCs w:val="20"/>
                <w:lang w:eastAsia="en-US"/>
              </w:rPr>
            </w:pPr>
            <w:r w:rsidRPr="00847230">
              <w:rPr>
                <w:rFonts w:ascii="Poppins" w:hAnsi="Poppins" w:cs="Poppins"/>
                <w:szCs w:val="20"/>
                <w:lang w:eastAsia="en-US"/>
              </w:rPr>
              <w:t>Inschrijver voegt het ingevulde en rechtsgeldig ondertekende prijzenblad toe aan de Inschrijving.</w:t>
            </w:r>
          </w:p>
        </w:tc>
        <w:tc>
          <w:tcPr>
            <w:tcW w:w="460" w:type="pct"/>
            <w:tcBorders>
              <w:top w:val="single" w:sz="4" w:space="0" w:color="auto"/>
              <w:left w:val="single" w:sz="4" w:space="0" w:color="auto"/>
              <w:bottom w:val="single" w:sz="4" w:space="0" w:color="auto"/>
              <w:right w:val="single" w:sz="4" w:space="0" w:color="auto"/>
            </w:tcBorders>
          </w:tcPr>
          <w:p w14:paraId="5BC932AB" w14:textId="77777777" w:rsidR="00060A95" w:rsidRPr="00847230" w:rsidRDefault="00060A95" w:rsidP="00826C02">
            <w:pPr>
              <w:rPr>
                <w:rFonts w:ascii="Poppins" w:hAnsi="Poppins" w:cs="Poppins"/>
                <w:szCs w:val="20"/>
                <w:lang w:eastAsia="en-US"/>
              </w:rPr>
            </w:pPr>
          </w:p>
        </w:tc>
      </w:tr>
      <w:tr w:rsidR="00060A95" w:rsidRPr="00847230" w14:paraId="66AF5960" w14:textId="77777777" w:rsidTr="00873053">
        <w:trPr>
          <w:trHeight w:val="255"/>
        </w:trPr>
        <w:tc>
          <w:tcPr>
            <w:tcW w:w="749" w:type="pct"/>
            <w:tcBorders>
              <w:top w:val="single" w:sz="4" w:space="0" w:color="auto"/>
              <w:left w:val="single" w:sz="4" w:space="0" w:color="auto"/>
              <w:bottom w:val="single" w:sz="4" w:space="0" w:color="auto"/>
              <w:right w:val="single" w:sz="4" w:space="0" w:color="auto"/>
            </w:tcBorders>
            <w:noWrap/>
          </w:tcPr>
          <w:p w14:paraId="17124565" w14:textId="77777777" w:rsidR="00060A95" w:rsidRPr="00847230" w:rsidRDefault="00060A95" w:rsidP="00060A95">
            <w:pPr>
              <w:pStyle w:val="Lijstalinea"/>
              <w:numPr>
                <w:ilvl w:val="0"/>
                <w:numId w:val="2"/>
              </w:numPr>
              <w:rPr>
                <w:rFonts w:ascii="Poppins" w:hAnsi="Poppins" w:cs="Poppins"/>
                <w:b/>
                <w:szCs w:val="20"/>
                <w:lang w:eastAsia="en-US"/>
              </w:rPr>
            </w:pPr>
          </w:p>
        </w:tc>
        <w:tc>
          <w:tcPr>
            <w:tcW w:w="3791" w:type="pct"/>
            <w:tcBorders>
              <w:top w:val="single" w:sz="4" w:space="0" w:color="auto"/>
              <w:left w:val="single" w:sz="4" w:space="0" w:color="auto"/>
              <w:bottom w:val="single" w:sz="4" w:space="0" w:color="auto"/>
              <w:right w:val="single" w:sz="4" w:space="0" w:color="auto"/>
            </w:tcBorders>
          </w:tcPr>
          <w:p w14:paraId="32FCF87A" w14:textId="77777777" w:rsidR="00060A95" w:rsidRPr="00847230" w:rsidRDefault="00060A95" w:rsidP="00826C02">
            <w:pPr>
              <w:rPr>
                <w:rFonts w:ascii="Poppins" w:hAnsi="Poppins" w:cs="Poppins"/>
                <w:szCs w:val="20"/>
                <w:lang w:eastAsia="en-US"/>
              </w:rPr>
            </w:pPr>
            <w:r w:rsidRPr="00847230">
              <w:rPr>
                <w:rFonts w:ascii="Poppins" w:hAnsi="Poppins" w:cs="Poppins"/>
                <w:szCs w:val="20"/>
                <w:lang w:eastAsia="en-US"/>
              </w:rPr>
              <w:t xml:space="preserve">De opgegeven opslagpercentages zijn vast gedurende de gehele contractperiode inclusief eventuele verlengingen. </w:t>
            </w:r>
          </w:p>
        </w:tc>
        <w:tc>
          <w:tcPr>
            <w:tcW w:w="460" w:type="pct"/>
            <w:tcBorders>
              <w:top w:val="single" w:sz="4" w:space="0" w:color="auto"/>
              <w:left w:val="single" w:sz="4" w:space="0" w:color="auto"/>
              <w:bottom w:val="single" w:sz="4" w:space="0" w:color="auto"/>
              <w:right w:val="single" w:sz="4" w:space="0" w:color="auto"/>
            </w:tcBorders>
          </w:tcPr>
          <w:p w14:paraId="2DD5306C" w14:textId="77777777" w:rsidR="00060A95" w:rsidRPr="00847230" w:rsidRDefault="00060A95" w:rsidP="00826C02">
            <w:pPr>
              <w:rPr>
                <w:rFonts w:ascii="Poppins" w:hAnsi="Poppins" w:cs="Poppins"/>
                <w:szCs w:val="20"/>
                <w:lang w:eastAsia="en-US"/>
              </w:rPr>
            </w:pPr>
          </w:p>
        </w:tc>
      </w:tr>
      <w:tr w:rsidR="00060A95" w:rsidRPr="00847230" w14:paraId="0F6EAEF2" w14:textId="77777777" w:rsidTr="00873053">
        <w:trPr>
          <w:trHeight w:val="255"/>
        </w:trPr>
        <w:tc>
          <w:tcPr>
            <w:tcW w:w="749" w:type="pct"/>
            <w:tcBorders>
              <w:top w:val="single" w:sz="4" w:space="0" w:color="auto"/>
              <w:left w:val="single" w:sz="4" w:space="0" w:color="auto"/>
              <w:bottom w:val="single" w:sz="4" w:space="0" w:color="auto"/>
              <w:right w:val="single" w:sz="4" w:space="0" w:color="auto"/>
            </w:tcBorders>
            <w:noWrap/>
          </w:tcPr>
          <w:p w14:paraId="7004B647" w14:textId="77777777" w:rsidR="00060A95" w:rsidRPr="00847230" w:rsidRDefault="00060A95" w:rsidP="00060A95">
            <w:pPr>
              <w:pStyle w:val="Lijstalinea"/>
              <w:numPr>
                <w:ilvl w:val="0"/>
                <w:numId w:val="2"/>
              </w:numPr>
              <w:rPr>
                <w:rFonts w:ascii="Poppins" w:hAnsi="Poppins" w:cs="Poppins"/>
                <w:b/>
                <w:szCs w:val="20"/>
                <w:lang w:eastAsia="en-US"/>
              </w:rPr>
            </w:pPr>
          </w:p>
        </w:tc>
        <w:tc>
          <w:tcPr>
            <w:tcW w:w="3791" w:type="pct"/>
            <w:tcBorders>
              <w:top w:val="single" w:sz="4" w:space="0" w:color="auto"/>
              <w:left w:val="single" w:sz="4" w:space="0" w:color="auto"/>
              <w:bottom w:val="single" w:sz="4" w:space="0" w:color="auto"/>
              <w:right w:val="single" w:sz="4" w:space="0" w:color="auto"/>
            </w:tcBorders>
          </w:tcPr>
          <w:p w14:paraId="7FD1AC0A" w14:textId="77777777" w:rsidR="00060A95" w:rsidRPr="00847230" w:rsidRDefault="00060A95" w:rsidP="00826C02">
            <w:pPr>
              <w:rPr>
                <w:rFonts w:ascii="Poppins" w:hAnsi="Poppins" w:cs="Poppins"/>
                <w:szCs w:val="20"/>
                <w:lang w:eastAsia="en-US"/>
              </w:rPr>
            </w:pPr>
            <w:r w:rsidRPr="00847230">
              <w:rPr>
                <w:rFonts w:ascii="Poppins" w:hAnsi="Poppins" w:cs="Poppins"/>
                <w:szCs w:val="20"/>
                <w:lang w:eastAsia="en-US"/>
              </w:rPr>
              <w:t xml:space="preserve">Elke prijswijziging dient overlegd te worden met Hogeschool Rotterdam met daarbij de bewijsvoering van de nieuwe inkooptarieven. </w:t>
            </w:r>
          </w:p>
        </w:tc>
        <w:tc>
          <w:tcPr>
            <w:tcW w:w="460" w:type="pct"/>
            <w:tcBorders>
              <w:top w:val="single" w:sz="4" w:space="0" w:color="auto"/>
              <w:left w:val="single" w:sz="4" w:space="0" w:color="auto"/>
              <w:bottom w:val="single" w:sz="4" w:space="0" w:color="auto"/>
              <w:right w:val="single" w:sz="4" w:space="0" w:color="auto"/>
            </w:tcBorders>
          </w:tcPr>
          <w:p w14:paraId="29C1EB5A" w14:textId="77777777" w:rsidR="00060A95" w:rsidRPr="00847230" w:rsidRDefault="00060A95" w:rsidP="00826C02">
            <w:pPr>
              <w:rPr>
                <w:rFonts w:ascii="Poppins" w:hAnsi="Poppins" w:cs="Poppins"/>
                <w:szCs w:val="20"/>
                <w:lang w:eastAsia="en-US"/>
              </w:rPr>
            </w:pPr>
          </w:p>
        </w:tc>
      </w:tr>
      <w:tr w:rsidR="00060A95" w:rsidRPr="00847230" w14:paraId="4B169A13" w14:textId="77777777" w:rsidTr="00873053">
        <w:trPr>
          <w:trHeight w:val="255"/>
        </w:trPr>
        <w:tc>
          <w:tcPr>
            <w:tcW w:w="749" w:type="pct"/>
            <w:tcBorders>
              <w:top w:val="single" w:sz="4" w:space="0" w:color="auto"/>
              <w:left w:val="single" w:sz="4" w:space="0" w:color="auto"/>
              <w:bottom w:val="single" w:sz="4" w:space="0" w:color="auto"/>
              <w:right w:val="single" w:sz="4" w:space="0" w:color="auto"/>
            </w:tcBorders>
            <w:noWrap/>
          </w:tcPr>
          <w:p w14:paraId="243A25D3" w14:textId="77777777" w:rsidR="00060A95" w:rsidRPr="00847230" w:rsidRDefault="00060A95" w:rsidP="00060A95">
            <w:pPr>
              <w:pStyle w:val="Lijstalinea"/>
              <w:numPr>
                <w:ilvl w:val="0"/>
                <w:numId w:val="2"/>
              </w:numPr>
              <w:rPr>
                <w:rFonts w:ascii="Poppins" w:hAnsi="Poppins" w:cs="Poppins"/>
                <w:b/>
                <w:szCs w:val="20"/>
                <w:lang w:eastAsia="en-US"/>
              </w:rPr>
            </w:pPr>
          </w:p>
        </w:tc>
        <w:tc>
          <w:tcPr>
            <w:tcW w:w="3791" w:type="pct"/>
            <w:tcBorders>
              <w:top w:val="single" w:sz="4" w:space="0" w:color="auto"/>
              <w:left w:val="single" w:sz="4" w:space="0" w:color="auto"/>
              <w:bottom w:val="single" w:sz="4" w:space="0" w:color="auto"/>
              <w:right w:val="single" w:sz="4" w:space="0" w:color="auto"/>
            </w:tcBorders>
          </w:tcPr>
          <w:p w14:paraId="65C9D40F" w14:textId="573B2A41" w:rsidR="00060A95" w:rsidRPr="006117D9" w:rsidRDefault="00060A95" w:rsidP="00826C02">
            <w:pPr>
              <w:rPr>
                <w:rFonts w:ascii="Poppins" w:hAnsi="Poppins" w:cs="Poppins"/>
                <w:szCs w:val="20"/>
                <w:highlight w:val="yellow"/>
                <w:lang w:eastAsia="en-US"/>
              </w:rPr>
            </w:pPr>
            <w:r w:rsidRPr="002C0034">
              <w:rPr>
                <w:rFonts w:ascii="Poppins" w:hAnsi="Poppins" w:cs="Poppins"/>
                <w:szCs w:val="20"/>
                <w:highlight w:val="yellow"/>
                <w:lang w:eastAsia="en-US"/>
              </w:rPr>
              <w:t xml:space="preserve">Het is Opdrachtgever toegestaan om </w:t>
            </w:r>
            <w:r w:rsidR="003443F2" w:rsidRPr="002C0034">
              <w:rPr>
                <w:rFonts w:ascii="Poppins" w:hAnsi="Poppins" w:cs="Poppins"/>
                <w:szCs w:val="20"/>
                <w:highlight w:val="yellow"/>
                <w:lang w:eastAsia="en-US"/>
              </w:rPr>
              <w:t>gedurende de gehele contractperiode selectief</w:t>
            </w:r>
            <w:r w:rsidRPr="002C0034">
              <w:rPr>
                <w:rFonts w:ascii="Poppins" w:hAnsi="Poppins" w:cs="Poppins"/>
                <w:szCs w:val="20"/>
                <w:highlight w:val="yellow"/>
                <w:lang w:eastAsia="en-US"/>
              </w:rPr>
              <w:t xml:space="preserve"> </w:t>
            </w:r>
            <w:r w:rsidR="005765B6" w:rsidRPr="002C0034">
              <w:rPr>
                <w:rFonts w:ascii="Poppins" w:hAnsi="Poppins" w:cs="Poppins"/>
                <w:szCs w:val="20"/>
                <w:highlight w:val="yellow"/>
                <w:lang w:eastAsia="en-US"/>
              </w:rPr>
              <w:t>medische verbruiksmaterialen</w:t>
            </w:r>
            <w:r w:rsidRPr="002C0034">
              <w:rPr>
                <w:rFonts w:ascii="Poppins" w:hAnsi="Poppins" w:cs="Poppins"/>
                <w:szCs w:val="20"/>
                <w:highlight w:val="yellow"/>
                <w:lang w:eastAsia="en-US"/>
              </w:rPr>
              <w:t xml:space="preserve"> te selecteren waarvan de inschrijver verifieerbaar dient aan te tonen dat er realistische inkoopprijzen ten grondslag liggen aan de verkoopprijzen. Met realistische inkoopprijzen bedoelt Hogeschool Rotterdam dat er uit gegaan moet worden van zuivere inkoopprijzen op basis van de inkoopfacturen</w:t>
            </w:r>
            <w:r w:rsidR="006117D9" w:rsidRPr="002C0034">
              <w:rPr>
                <w:rFonts w:ascii="Poppins" w:hAnsi="Poppins" w:cs="Poppins"/>
                <w:szCs w:val="20"/>
                <w:highlight w:val="yellow"/>
                <w:lang w:eastAsia="en-US"/>
              </w:rPr>
              <w:t>.</w:t>
            </w:r>
          </w:p>
        </w:tc>
        <w:tc>
          <w:tcPr>
            <w:tcW w:w="460" w:type="pct"/>
            <w:tcBorders>
              <w:top w:val="single" w:sz="4" w:space="0" w:color="auto"/>
              <w:left w:val="single" w:sz="4" w:space="0" w:color="auto"/>
              <w:bottom w:val="single" w:sz="4" w:space="0" w:color="auto"/>
              <w:right w:val="single" w:sz="4" w:space="0" w:color="auto"/>
            </w:tcBorders>
          </w:tcPr>
          <w:p w14:paraId="0AD93D70" w14:textId="77777777" w:rsidR="00060A95" w:rsidRPr="00847230" w:rsidRDefault="00060A95" w:rsidP="00826C02">
            <w:pPr>
              <w:rPr>
                <w:rFonts w:ascii="Poppins" w:hAnsi="Poppins" w:cs="Poppins"/>
                <w:szCs w:val="20"/>
                <w:lang w:eastAsia="en-US"/>
              </w:rPr>
            </w:pPr>
          </w:p>
        </w:tc>
      </w:tr>
      <w:tr w:rsidR="00060A95" w:rsidRPr="00847230" w14:paraId="5F888960" w14:textId="77777777" w:rsidTr="00873053">
        <w:trPr>
          <w:trHeight w:val="255"/>
        </w:trPr>
        <w:tc>
          <w:tcPr>
            <w:tcW w:w="749" w:type="pct"/>
            <w:tcBorders>
              <w:top w:val="single" w:sz="4" w:space="0" w:color="auto"/>
              <w:left w:val="single" w:sz="4" w:space="0" w:color="auto"/>
              <w:bottom w:val="single" w:sz="4" w:space="0" w:color="auto"/>
              <w:right w:val="single" w:sz="4" w:space="0" w:color="auto"/>
            </w:tcBorders>
            <w:noWrap/>
          </w:tcPr>
          <w:p w14:paraId="3D21A112" w14:textId="77777777" w:rsidR="00060A95" w:rsidRPr="00847230" w:rsidRDefault="00060A95" w:rsidP="00060A95">
            <w:pPr>
              <w:pStyle w:val="Lijstalinea"/>
              <w:numPr>
                <w:ilvl w:val="0"/>
                <w:numId w:val="2"/>
              </w:numPr>
              <w:rPr>
                <w:rFonts w:ascii="Poppins" w:hAnsi="Poppins" w:cs="Poppins"/>
                <w:b/>
                <w:szCs w:val="20"/>
                <w:lang w:eastAsia="en-US"/>
              </w:rPr>
            </w:pPr>
          </w:p>
        </w:tc>
        <w:tc>
          <w:tcPr>
            <w:tcW w:w="3791" w:type="pct"/>
            <w:tcBorders>
              <w:top w:val="single" w:sz="4" w:space="0" w:color="auto"/>
              <w:left w:val="single" w:sz="4" w:space="0" w:color="auto"/>
              <w:bottom w:val="single" w:sz="4" w:space="0" w:color="auto"/>
              <w:right w:val="single" w:sz="4" w:space="0" w:color="auto"/>
            </w:tcBorders>
          </w:tcPr>
          <w:p w14:paraId="4E2D0508" w14:textId="670617FB" w:rsidR="00060A95" w:rsidRPr="00847230" w:rsidRDefault="00060A95" w:rsidP="00826C02">
            <w:pPr>
              <w:rPr>
                <w:rFonts w:ascii="Poppins" w:hAnsi="Poppins" w:cs="Poppins"/>
                <w:szCs w:val="20"/>
                <w:lang w:eastAsia="en-US"/>
              </w:rPr>
            </w:pPr>
            <w:r w:rsidRPr="00847230">
              <w:rPr>
                <w:rFonts w:ascii="Poppins" w:hAnsi="Poppins" w:cs="Poppins"/>
                <w:szCs w:val="20"/>
                <w:lang w:eastAsia="en-US"/>
              </w:rPr>
              <w:t xml:space="preserve">U hanteert een all-in prijs exclusief BTW. Dat wil zeggen dat alle kosten zijn inbegrepen: waar onder meer toe behoren </w:t>
            </w:r>
            <w:r w:rsidR="00206ED4" w:rsidRPr="00847230">
              <w:rPr>
                <w:rFonts w:ascii="Poppins" w:hAnsi="Poppins" w:cs="Poppins"/>
                <w:szCs w:val="20"/>
                <w:lang w:eastAsia="en-US"/>
              </w:rPr>
              <w:t xml:space="preserve">kosten aan webshop, </w:t>
            </w:r>
            <w:r w:rsidRPr="00847230">
              <w:rPr>
                <w:rFonts w:ascii="Poppins" w:hAnsi="Poppins" w:cs="Poppins"/>
                <w:szCs w:val="20"/>
                <w:lang w:eastAsia="en-US"/>
              </w:rPr>
              <w:t>voorrijkosten, transportkosten, reistijd, rapportages, periodiek overleg, huur, verwerkingskosten, projectkosten, salariskosten, overheadkosten, kosten voor ondersteunend werk, kosten voor het gebruik van apparatuur, normale binnenlandse reis- en verblijfkosten, transportkosten die worden gemaakt ten gevolge van de Opdracht, parkeerkosten, opleidingskosten, wervings- en selectiekosten, vervanging, verzekeringspremies, winst en alle eventuele verdere bijkomende kosten.</w:t>
            </w:r>
          </w:p>
        </w:tc>
        <w:tc>
          <w:tcPr>
            <w:tcW w:w="460" w:type="pct"/>
            <w:tcBorders>
              <w:top w:val="single" w:sz="4" w:space="0" w:color="auto"/>
              <w:left w:val="single" w:sz="4" w:space="0" w:color="auto"/>
              <w:bottom w:val="single" w:sz="4" w:space="0" w:color="auto"/>
              <w:right w:val="single" w:sz="4" w:space="0" w:color="auto"/>
            </w:tcBorders>
          </w:tcPr>
          <w:p w14:paraId="3026E76A" w14:textId="77777777" w:rsidR="00060A95" w:rsidRPr="00847230" w:rsidRDefault="00060A95" w:rsidP="00826C02">
            <w:pPr>
              <w:rPr>
                <w:rFonts w:ascii="Poppins" w:hAnsi="Poppins" w:cs="Poppins"/>
                <w:szCs w:val="20"/>
                <w:lang w:eastAsia="en-US"/>
              </w:rPr>
            </w:pPr>
          </w:p>
        </w:tc>
      </w:tr>
    </w:tbl>
    <w:p w14:paraId="140B06BD" w14:textId="77777777" w:rsidR="00060A95" w:rsidRPr="00847230" w:rsidRDefault="00060A95" w:rsidP="00060A95">
      <w:pPr>
        <w:spacing w:line="240" w:lineRule="auto"/>
        <w:rPr>
          <w:rFonts w:ascii="Poppins" w:hAnsi="Poppins" w:cs="Poppins"/>
          <w:b/>
          <w:szCs w:val="20"/>
        </w:rPr>
      </w:pPr>
    </w:p>
    <w:p w14:paraId="5E938619" w14:textId="77777777" w:rsidR="00060A95" w:rsidRPr="00847230" w:rsidRDefault="00060A95" w:rsidP="00240CCF">
      <w:pPr>
        <w:rPr>
          <w:rFonts w:ascii="Poppins" w:hAnsi="Poppins" w:cs="Poppins"/>
          <w:b/>
          <w:szCs w:val="20"/>
        </w:rPr>
      </w:pPr>
    </w:p>
    <w:p w14:paraId="71E2E98B" w14:textId="77777777" w:rsidR="00060A95" w:rsidRPr="00847230" w:rsidRDefault="00060A95" w:rsidP="00240CCF">
      <w:pPr>
        <w:rPr>
          <w:rFonts w:ascii="Poppins" w:hAnsi="Poppins" w:cs="Poppins"/>
          <w:b/>
          <w:szCs w:val="20"/>
        </w:rPr>
      </w:pPr>
    </w:p>
    <w:p w14:paraId="4065E466" w14:textId="77777777" w:rsidR="00060A95" w:rsidRPr="00847230" w:rsidRDefault="00060A95" w:rsidP="00240CCF">
      <w:pPr>
        <w:rPr>
          <w:rFonts w:ascii="Poppins" w:hAnsi="Poppins" w:cs="Poppins"/>
          <w:b/>
          <w:szCs w:val="20"/>
        </w:rPr>
      </w:pPr>
    </w:p>
    <w:p w14:paraId="134BEC52" w14:textId="16A3F588" w:rsidR="003E2B70" w:rsidRPr="00847230" w:rsidRDefault="003E2B70" w:rsidP="00240CCF">
      <w:pPr>
        <w:rPr>
          <w:rFonts w:ascii="Poppins" w:hAnsi="Poppins" w:cs="Poppins"/>
          <w:b/>
          <w:szCs w:val="20"/>
        </w:rPr>
      </w:pPr>
      <w:r w:rsidRPr="00847230">
        <w:rPr>
          <w:rFonts w:ascii="Poppins" w:hAnsi="Poppins" w:cs="Poppins"/>
          <w:b/>
          <w:szCs w:val="20"/>
        </w:rPr>
        <w:lastRenderedPageBreak/>
        <w:t xml:space="preserve">Voor akkoord </w:t>
      </w:r>
    </w:p>
    <w:p w14:paraId="62B5C241" w14:textId="77777777" w:rsidR="003E2B70" w:rsidRPr="00847230" w:rsidRDefault="003E2B70" w:rsidP="00240CCF">
      <w:pPr>
        <w:rPr>
          <w:rFonts w:ascii="Poppins" w:hAnsi="Poppins" w:cs="Poppins"/>
          <w:b/>
          <w:szCs w:val="20"/>
        </w:rPr>
      </w:pPr>
    </w:p>
    <w:p w14:paraId="71EA27DA" w14:textId="77777777" w:rsidR="003E2B70" w:rsidRPr="00847230" w:rsidRDefault="003E2B70" w:rsidP="00240CCF">
      <w:pPr>
        <w:rPr>
          <w:rFonts w:ascii="Poppins" w:hAnsi="Poppins" w:cs="Poppins"/>
          <w:b/>
          <w:szCs w:val="20"/>
        </w:rPr>
      </w:pPr>
    </w:p>
    <w:tbl>
      <w:tblPr>
        <w:tblW w:w="913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2814"/>
        <w:gridCol w:w="6325"/>
      </w:tblGrid>
      <w:tr w:rsidR="003E2B70" w:rsidRPr="00847230" w14:paraId="42142F9F" w14:textId="77777777" w:rsidTr="000B29D3">
        <w:trPr>
          <w:trHeight w:val="573"/>
        </w:trPr>
        <w:tc>
          <w:tcPr>
            <w:tcW w:w="2814" w:type="dxa"/>
            <w:tcBorders>
              <w:top w:val="single" w:sz="4" w:space="0" w:color="auto"/>
              <w:left w:val="single" w:sz="4" w:space="0" w:color="auto"/>
              <w:bottom w:val="single" w:sz="4" w:space="0" w:color="auto"/>
              <w:right w:val="single" w:sz="4" w:space="0" w:color="auto"/>
            </w:tcBorders>
            <w:vAlign w:val="center"/>
          </w:tcPr>
          <w:p w14:paraId="3F07DA25" w14:textId="77777777" w:rsidR="003E2B70" w:rsidRPr="00847230" w:rsidRDefault="003E2B70" w:rsidP="00240CCF">
            <w:pPr>
              <w:widowControl w:val="0"/>
              <w:tabs>
                <w:tab w:val="center" w:pos="4536"/>
              </w:tabs>
              <w:autoSpaceDE w:val="0"/>
              <w:autoSpaceDN w:val="0"/>
              <w:adjustRightInd w:val="0"/>
              <w:rPr>
                <w:rFonts w:ascii="Poppins" w:hAnsi="Poppins" w:cs="Poppins"/>
                <w:b/>
                <w:szCs w:val="20"/>
                <w:lang w:eastAsia="en-US"/>
              </w:rPr>
            </w:pPr>
            <w:r w:rsidRPr="00847230">
              <w:rPr>
                <w:rFonts w:ascii="Poppins" w:hAnsi="Poppins" w:cs="Poppins"/>
                <w:b/>
                <w:szCs w:val="20"/>
                <w:lang w:eastAsia="en-US"/>
              </w:rPr>
              <w:t>Inschrijver</w:t>
            </w:r>
          </w:p>
          <w:p w14:paraId="2B489256" w14:textId="77777777" w:rsidR="003E2B70" w:rsidRPr="00847230" w:rsidRDefault="003E2B70" w:rsidP="00240CCF">
            <w:pPr>
              <w:widowControl w:val="0"/>
              <w:tabs>
                <w:tab w:val="center" w:pos="4536"/>
              </w:tabs>
              <w:autoSpaceDE w:val="0"/>
              <w:autoSpaceDN w:val="0"/>
              <w:adjustRightInd w:val="0"/>
              <w:rPr>
                <w:rFonts w:ascii="Poppins" w:hAnsi="Poppins" w:cs="Poppins"/>
                <w:b/>
                <w:szCs w:val="20"/>
                <w:lang w:eastAsia="en-US"/>
              </w:rPr>
            </w:pPr>
          </w:p>
        </w:tc>
        <w:tc>
          <w:tcPr>
            <w:tcW w:w="6325" w:type="dxa"/>
            <w:tcBorders>
              <w:top w:val="single" w:sz="4" w:space="0" w:color="auto"/>
              <w:left w:val="single" w:sz="4" w:space="0" w:color="auto"/>
              <w:bottom w:val="single" w:sz="4" w:space="0" w:color="auto"/>
              <w:right w:val="single" w:sz="4" w:space="0" w:color="auto"/>
            </w:tcBorders>
            <w:vAlign w:val="center"/>
          </w:tcPr>
          <w:p w14:paraId="1A22BF5E" w14:textId="77777777" w:rsidR="003E2B70" w:rsidRPr="00847230" w:rsidRDefault="003E2B70" w:rsidP="00240CCF">
            <w:pPr>
              <w:widowControl w:val="0"/>
              <w:tabs>
                <w:tab w:val="center" w:pos="4536"/>
              </w:tabs>
              <w:autoSpaceDE w:val="0"/>
              <w:autoSpaceDN w:val="0"/>
              <w:adjustRightInd w:val="0"/>
              <w:rPr>
                <w:rFonts w:ascii="Poppins" w:hAnsi="Poppins" w:cs="Poppins"/>
                <w:szCs w:val="20"/>
                <w:lang w:eastAsia="en-US"/>
              </w:rPr>
            </w:pPr>
          </w:p>
        </w:tc>
      </w:tr>
      <w:tr w:rsidR="003E2B70" w:rsidRPr="00847230" w14:paraId="1DE2C416" w14:textId="77777777" w:rsidTr="000B29D3">
        <w:trPr>
          <w:trHeight w:val="573"/>
        </w:trPr>
        <w:tc>
          <w:tcPr>
            <w:tcW w:w="2814" w:type="dxa"/>
            <w:tcBorders>
              <w:top w:val="single" w:sz="4" w:space="0" w:color="auto"/>
              <w:left w:val="single" w:sz="4" w:space="0" w:color="auto"/>
              <w:bottom w:val="single" w:sz="4" w:space="0" w:color="auto"/>
              <w:right w:val="single" w:sz="4" w:space="0" w:color="auto"/>
            </w:tcBorders>
            <w:vAlign w:val="center"/>
          </w:tcPr>
          <w:p w14:paraId="1B73C2A0" w14:textId="77777777" w:rsidR="003E2B70" w:rsidRPr="00847230" w:rsidRDefault="003E2B70" w:rsidP="00240CCF">
            <w:pPr>
              <w:widowControl w:val="0"/>
              <w:tabs>
                <w:tab w:val="center" w:pos="4536"/>
              </w:tabs>
              <w:autoSpaceDE w:val="0"/>
              <w:autoSpaceDN w:val="0"/>
              <w:adjustRightInd w:val="0"/>
              <w:rPr>
                <w:rFonts w:ascii="Poppins" w:hAnsi="Poppins" w:cs="Poppins"/>
                <w:b/>
                <w:szCs w:val="20"/>
                <w:lang w:eastAsia="en-US"/>
              </w:rPr>
            </w:pPr>
            <w:r w:rsidRPr="00847230">
              <w:rPr>
                <w:rFonts w:ascii="Poppins" w:hAnsi="Poppins" w:cs="Poppins"/>
                <w:b/>
                <w:szCs w:val="20"/>
                <w:lang w:eastAsia="en-US"/>
              </w:rPr>
              <w:t>Naam</w:t>
            </w:r>
          </w:p>
          <w:p w14:paraId="42FE4220" w14:textId="77777777" w:rsidR="003E2B70" w:rsidRPr="00847230" w:rsidRDefault="003E2B70" w:rsidP="00240CCF">
            <w:pPr>
              <w:widowControl w:val="0"/>
              <w:tabs>
                <w:tab w:val="center" w:pos="4536"/>
              </w:tabs>
              <w:autoSpaceDE w:val="0"/>
              <w:autoSpaceDN w:val="0"/>
              <w:adjustRightInd w:val="0"/>
              <w:rPr>
                <w:rFonts w:ascii="Poppins" w:hAnsi="Poppins" w:cs="Poppins"/>
                <w:b/>
                <w:szCs w:val="20"/>
                <w:lang w:eastAsia="en-US"/>
              </w:rPr>
            </w:pPr>
          </w:p>
        </w:tc>
        <w:tc>
          <w:tcPr>
            <w:tcW w:w="6325" w:type="dxa"/>
            <w:tcBorders>
              <w:top w:val="single" w:sz="4" w:space="0" w:color="auto"/>
              <w:left w:val="single" w:sz="4" w:space="0" w:color="auto"/>
              <w:bottom w:val="single" w:sz="4" w:space="0" w:color="auto"/>
              <w:right w:val="single" w:sz="4" w:space="0" w:color="auto"/>
            </w:tcBorders>
            <w:vAlign w:val="center"/>
          </w:tcPr>
          <w:p w14:paraId="2F3BA2D6" w14:textId="77777777" w:rsidR="003E2B70" w:rsidRPr="00847230" w:rsidRDefault="003E2B70" w:rsidP="00240CCF">
            <w:pPr>
              <w:widowControl w:val="0"/>
              <w:tabs>
                <w:tab w:val="center" w:pos="4536"/>
              </w:tabs>
              <w:autoSpaceDE w:val="0"/>
              <w:autoSpaceDN w:val="0"/>
              <w:adjustRightInd w:val="0"/>
              <w:rPr>
                <w:rFonts w:ascii="Poppins" w:hAnsi="Poppins" w:cs="Poppins"/>
                <w:szCs w:val="20"/>
                <w:lang w:eastAsia="en-US"/>
              </w:rPr>
            </w:pPr>
          </w:p>
        </w:tc>
      </w:tr>
      <w:tr w:rsidR="003E2B70" w:rsidRPr="00847230" w14:paraId="3485BCF7" w14:textId="77777777" w:rsidTr="000B29D3">
        <w:trPr>
          <w:trHeight w:val="586"/>
        </w:trPr>
        <w:tc>
          <w:tcPr>
            <w:tcW w:w="2814" w:type="dxa"/>
            <w:tcBorders>
              <w:top w:val="single" w:sz="4" w:space="0" w:color="auto"/>
              <w:left w:val="single" w:sz="4" w:space="0" w:color="auto"/>
              <w:bottom w:val="single" w:sz="4" w:space="0" w:color="auto"/>
              <w:right w:val="single" w:sz="4" w:space="0" w:color="auto"/>
            </w:tcBorders>
            <w:vAlign w:val="center"/>
          </w:tcPr>
          <w:p w14:paraId="1F893964" w14:textId="77777777" w:rsidR="003E2B70" w:rsidRPr="00847230" w:rsidRDefault="003E2B70" w:rsidP="00240CCF">
            <w:pPr>
              <w:widowControl w:val="0"/>
              <w:tabs>
                <w:tab w:val="center" w:pos="4536"/>
              </w:tabs>
              <w:autoSpaceDE w:val="0"/>
              <w:autoSpaceDN w:val="0"/>
              <w:adjustRightInd w:val="0"/>
              <w:rPr>
                <w:rFonts w:ascii="Poppins" w:hAnsi="Poppins" w:cs="Poppins"/>
                <w:b/>
                <w:szCs w:val="20"/>
                <w:lang w:eastAsia="en-US"/>
              </w:rPr>
            </w:pPr>
            <w:r w:rsidRPr="00847230">
              <w:rPr>
                <w:rFonts w:ascii="Poppins" w:hAnsi="Poppins" w:cs="Poppins"/>
                <w:b/>
                <w:szCs w:val="20"/>
                <w:lang w:eastAsia="en-US"/>
              </w:rPr>
              <w:t>Functie</w:t>
            </w:r>
          </w:p>
          <w:p w14:paraId="6E6B6A0C" w14:textId="77777777" w:rsidR="003E2B70" w:rsidRPr="00847230" w:rsidRDefault="003E2B70" w:rsidP="00240CCF">
            <w:pPr>
              <w:widowControl w:val="0"/>
              <w:tabs>
                <w:tab w:val="center" w:pos="4536"/>
              </w:tabs>
              <w:autoSpaceDE w:val="0"/>
              <w:autoSpaceDN w:val="0"/>
              <w:adjustRightInd w:val="0"/>
              <w:rPr>
                <w:rFonts w:ascii="Poppins" w:hAnsi="Poppins" w:cs="Poppins"/>
                <w:b/>
                <w:szCs w:val="20"/>
                <w:lang w:eastAsia="en-US"/>
              </w:rPr>
            </w:pPr>
          </w:p>
        </w:tc>
        <w:tc>
          <w:tcPr>
            <w:tcW w:w="6325" w:type="dxa"/>
            <w:tcBorders>
              <w:top w:val="single" w:sz="4" w:space="0" w:color="auto"/>
              <w:left w:val="single" w:sz="4" w:space="0" w:color="auto"/>
              <w:bottom w:val="single" w:sz="4" w:space="0" w:color="auto"/>
              <w:right w:val="single" w:sz="4" w:space="0" w:color="auto"/>
            </w:tcBorders>
            <w:vAlign w:val="center"/>
          </w:tcPr>
          <w:p w14:paraId="29D03B75" w14:textId="77777777" w:rsidR="003E2B70" w:rsidRPr="00847230" w:rsidRDefault="003E2B70" w:rsidP="00240CCF">
            <w:pPr>
              <w:widowControl w:val="0"/>
              <w:tabs>
                <w:tab w:val="center" w:pos="4536"/>
              </w:tabs>
              <w:autoSpaceDE w:val="0"/>
              <w:autoSpaceDN w:val="0"/>
              <w:adjustRightInd w:val="0"/>
              <w:rPr>
                <w:rFonts w:ascii="Poppins" w:hAnsi="Poppins" w:cs="Poppins"/>
                <w:szCs w:val="20"/>
                <w:lang w:eastAsia="en-US"/>
              </w:rPr>
            </w:pPr>
          </w:p>
        </w:tc>
      </w:tr>
      <w:tr w:rsidR="003E2B70" w:rsidRPr="00847230" w14:paraId="64E9CB2C" w14:textId="77777777" w:rsidTr="000B29D3">
        <w:trPr>
          <w:trHeight w:val="573"/>
        </w:trPr>
        <w:tc>
          <w:tcPr>
            <w:tcW w:w="2814" w:type="dxa"/>
            <w:tcBorders>
              <w:top w:val="single" w:sz="4" w:space="0" w:color="auto"/>
              <w:left w:val="single" w:sz="4" w:space="0" w:color="auto"/>
              <w:bottom w:val="single" w:sz="4" w:space="0" w:color="auto"/>
              <w:right w:val="single" w:sz="4" w:space="0" w:color="auto"/>
            </w:tcBorders>
            <w:vAlign w:val="center"/>
          </w:tcPr>
          <w:p w14:paraId="09AF11D2" w14:textId="77777777" w:rsidR="003E2B70" w:rsidRPr="00847230" w:rsidRDefault="003E2B70" w:rsidP="00240CCF">
            <w:pPr>
              <w:widowControl w:val="0"/>
              <w:tabs>
                <w:tab w:val="center" w:pos="4536"/>
              </w:tabs>
              <w:autoSpaceDE w:val="0"/>
              <w:autoSpaceDN w:val="0"/>
              <w:adjustRightInd w:val="0"/>
              <w:rPr>
                <w:rFonts w:ascii="Poppins" w:hAnsi="Poppins" w:cs="Poppins"/>
                <w:b/>
                <w:szCs w:val="20"/>
                <w:lang w:eastAsia="en-US"/>
              </w:rPr>
            </w:pPr>
            <w:r w:rsidRPr="00847230">
              <w:rPr>
                <w:rFonts w:ascii="Poppins" w:hAnsi="Poppins" w:cs="Poppins"/>
                <w:b/>
                <w:szCs w:val="20"/>
                <w:lang w:eastAsia="en-US"/>
              </w:rPr>
              <w:t>Plaats en datum</w:t>
            </w:r>
          </w:p>
          <w:p w14:paraId="1C4B60B6" w14:textId="77777777" w:rsidR="003E2B70" w:rsidRPr="00847230" w:rsidRDefault="003E2B70" w:rsidP="00240CCF">
            <w:pPr>
              <w:widowControl w:val="0"/>
              <w:tabs>
                <w:tab w:val="center" w:pos="4536"/>
              </w:tabs>
              <w:autoSpaceDE w:val="0"/>
              <w:autoSpaceDN w:val="0"/>
              <w:adjustRightInd w:val="0"/>
              <w:rPr>
                <w:rFonts w:ascii="Poppins" w:hAnsi="Poppins" w:cs="Poppins"/>
                <w:b/>
                <w:szCs w:val="20"/>
                <w:lang w:eastAsia="en-US"/>
              </w:rPr>
            </w:pPr>
          </w:p>
        </w:tc>
        <w:tc>
          <w:tcPr>
            <w:tcW w:w="6325" w:type="dxa"/>
            <w:tcBorders>
              <w:top w:val="single" w:sz="4" w:space="0" w:color="auto"/>
              <w:left w:val="single" w:sz="4" w:space="0" w:color="auto"/>
              <w:bottom w:val="single" w:sz="4" w:space="0" w:color="auto"/>
              <w:right w:val="single" w:sz="4" w:space="0" w:color="auto"/>
            </w:tcBorders>
            <w:vAlign w:val="center"/>
          </w:tcPr>
          <w:p w14:paraId="12C9DB2B" w14:textId="77777777" w:rsidR="003E2B70" w:rsidRPr="00847230" w:rsidRDefault="003E2B70" w:rsidP="00240CCF">
            <w:pPr>
              <w:widowControl w:val="0"/>
              <w:tabs>
                <w:tab w:val="center" w:pos="4536"/>
              </w:tabs>
              <w:autoSpaceDE w:val="0"/>
              <w:autoSpaceDN w:val="0"/>
              <w:adjustRightInd w:val="0"/>
              <w:rPr>
                <w:rFonts w:ascii="Poppins" w:hAnsi="Poppins" w:cs="Poppins"/>
                <w:szCs w:val="20"/>
                <w:lang w:eastAsia="en-US"/>
              </w:rPr>
            </w:pPr>
          </w:p>
        </w:tc>
      </w:tr>
      <w:tr w:rsidR="003E2B70" w:rsidRPr="00847230" w14:paraId="7E3A6E89" w14:textId="77777777" w:rsidTr="000B29D3">
        <w:trPr>
          <w:trHeight w:val="1119"/>
        </w:trPr>
        <w:tc>
          <w:tcPr>
            <w:tcW w:w="2814" w:type="dxa"/>
            <w:tcBorders>
              <w:top w:val="single" w:sz="4" w:space="0" w:color="auto"/>
              <w:left w:val="single" w:sz="4" w:space="0" w:color="auto"/>
              <w:bottom w:val="single" w:sz="4" w:space="0" w:color="auto"/>
              <w:right w:val="single" w:sz="4" w:space="0" w:color="auto"/>
            </w:tcBorders>
            <w:vAlign w:val="center"/>
            <w:hideMark/>
          </w:tcPr>
          <w:p w14:paraId="78244CEB" w14:textId="77777777" w:rsidR="003E2B70" w:rsidRPr="00847230" w:rsidRDefault="003E2B70" w:rsidP="00240CCF">
            <w:pPr>
              <w:widowControl w:val="0"/>
              <w:tabs>
                <w:tab w:val="center" w:pos="4536"/>
              </w:tabs>
              <w:autoSpaceDE w:val="0"/>
              <w:autoSpaceDN w:val="0"/>
              <w:adjustRightInd w:val="0"/>
              <w:rPr>
                <w:rFonts w:ascii="Poppins" w:hAnsi="Poppins" w:cs="Poppins"/>
                <w:b/>
                <w:szCs w:val="20"/>
                <w:lang w:eastAsia="en-US"/>
              </w:rPr>
            </w:pPr>
            <w:r w:rsidRPr="00847230">
              <w:rPr>
                <w:rFonts w:ascii="Poppins" w:hAnsi="Poppins" w:cs="Poppins"/>
                <w:b/>
                <w:szCs w:val="20"/>
                <w:lang w:eastAsia="en-US"/>
              </w:rPr>
              <w:t>Handtekening</w:t>
            </w:r>
          </w:p>
        </w:tc>
        <w:tc>
          <w:tcPr>
            <w:tcW w:w="6325" w:type="dxa"/>
            <w:tcBorders>
              <w:top w:val="single" w:sz="4" w:space="0" w:color="auto"/>
              <w:left w:val="single" w:sz="4" w:space="0" w:color="auto"/>
              <w:bottom w:val="single" w:sz="4" w:space="0" w:color="auto"/>
              <w:right w:val="single" w:sz="4" w:space="0" w:color="auto"/>
            </w:tcBorders>
            <w:vAlign w:val="center"/>
          </w:tcPr>
          <w:p w14:paraId="23A7CFD4" w14:textId="77777777" w:rsidR="003E2B70" w:rsidRPr="00847230" w:rsidRDefault="003E2B70" w:rsidP="00240CCF">
            <w:pPr>
              <w:widowControl w:val="0"/>
              <w:tabs>
                <w:tab w:val="center" w:pos="4536"/>
              </w:tabs>
              <w:autoSpaceDE w:val="0"/>
              <w:autoSpaceDN w:val="0"/>
              <w:adjustRightInd w:val="0"/>
              <w:rPr>
                <w:rFonts w:ascii="Poppins" w:hAnsi="Poppins" w:cs="Poppins"/>
                <w:szCs w:val="20"/>
                <w:lang w:eastAsia="en-US"/>
              </w:rPr>
            </w:pPr>
          </w:p>
          <w:p w14:paraId="77DCC69D" w14:textId="77777777" w:rsidR="003E2B70" w:rsidRPr="00847230" w:rsidRDefault="003E2B70" w:rsidP="00240CCF">
            <w:pPr>
              <w:widowControl w:val="0"/>
              <w:tabs>
                <w:tab w:val="center" w:pos="4536"/>
              </w:tabs>
              <w:autoSpaceDE w:val="0"/>
              <w:autoSpaceDN w:val="0"/>
              <w:adjustRightInd w:val="0"/>
              <w:rPr>
                <w:rFonts w:ascii="Poppins" w:hAnsi="Poppins" w:cs="Poppins"/>
                <w:szCs w:val="20"/>
                <w:lang w:eastAsia="en-US"/>
              </w:rPr>
            </w:pPr>
          </w:p>
          <w:p w14:paraId="6BBC63A1" w14:textId="77777777" w:rsidR="003E2B70" w:rsidRPr="00847230" w:rsidRDefault="003E2B70" w:rsidP="00240CCF">
            <w:pPr>
              <w:widowControl w:val="0"/>
              <w:tabs>
                <w:tab w:val="center" w:pos="4536"/>
              </w:tabs>
              <w:autoSpaceDE w:val="0"/>
              <w:autoSpaceDN w:val="0"/>
              <w:adjustRightInd w:val="0"/>
              <w:rPr>
                <w:rFonts w:ascii="Poppins" w:hAnsi="Poppins" w:cs="Poppins"/>
                <w:szCs w:val="20"/>
                <w:lang w:eastAsia="en-US"/>
              </w:rPr>
            </w:pPr>
          </w:p>
          <w:p w14:paraId="3546F539" w14:textId="77777777" w:rsidR="003E2B70" w:rsidRPr="00847230" w:rsidRDefault="003E2B70" w:rsidP="00240CCF">
            <w:pPr>
              <w:widowControl w:val="0"/>
              <w:tabs>
                <w:tab w:val="center" w:pos="4536"/>
              </w:tabs>
              <w:autoSpaceDE w:val="0"/>
              <w:autoSpaceDN w:val="0"/>
              <w:adjustRightInd w:val="0"/>
              <w:rPr>
                <w:rFonts w:ascii="Poppins" w:hAnsi="Poppins" w:cs="Poppins"/>
                <w:szCs w:val="20"/>
                <w:lang w:eastAsia="en-US"/>
              </w:rPr>
            </w:pPr>
          </w:p>
        </w:tc>
      </w:tr>
    </w:tbl>
    <w:p w14:paraId="22AF6E04" w14:textId="77777777" w:rsidR="003E2B70" w:rsidRPr="00847230" w:rsidRDefault="003E2B70" w:rsidP="00240CCF">
      <w:pPr>
        <w:rPr>
          <w:rFonts w:ascii="Poppins" w:hAnsi="Poppins" w:cs="Poppins"/>
          <w:b/>
          <w:szCs w:val="20"/>
        </w:rPr>
      </w:pPr>
    </w:p>
    <w:p w14:paraId="3F1C46D3" w14:textId="77777777" w:rsidR="00E50742" w:rsidRPr="00847230" w:rsidRDefault="00E50742" w:rsidP="00240CCF">
      <w:pPr>
        <w:rPr>
          <w:rFonts w:ascii="Poppins" w:hAnsi="Poppins" w:cs="Poppins"/>
          <w:szCs w:val="20"/>
        </w:rPr>
      </w:pPr>
    </w:p>
    <w:sectPr w:rsidR="00E50742" w:rsidRPr="00847230" w:rsidSect="00F47525">
      <w:headerReference w:type="even" r:id="rId10"/>
      <w:headerReference w:type="default" r:id="rId11"/>
      <w:footerReference w:type="default" r:id="rId12"/>
      <w:headerReference w:type="first" r:id="rId13"/>
      <w:footerReference w:type="first" r:id="rId14"/>
      <w:pgSz w:w="11906" w:h="16838" w:code="9"/>
      <w:pgMar w:top="2410" w:right="1134" w:bottom="284" w:left="1701" w:header="567" w:footer="84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B942C" w14:textId="77777777" w:rsidR="000D0095" w:rsidRDefault="000D0095" w:rsidP="00817079">
      <w:pPr>
        <w:spacing w:line="240" w:lineRule="auto"/>
      </w:pPr>
      <w:r>
        <w:separator/>
      </w:r>
    </w:p>
  </w:endnote>
  <w:endnote w:type="continuationSeparator" w:id="0">
    <w:p w14:paraId="047D0DD7" w14:textId="77777777" w:rsidR="000D0095" w:rsidRDefault="000D0095" w:rsidP="00817079">
      <w:pPr>
        <w:spacing w:line="240" w:lineRule="auto"/>
      </w:pPr>
      <w:r>
        <w:continuationSeparator/>
      </w:r>
    </w:p>
  </w:endnote>
  <w:endnote w:type="continuationNotice" w:id="1">
    <w:p w14:paraId="3218CE8D" w14:textId="77777777" w:rsidR="000D0095" w:rsidRDefault="000D009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Poppins">
    <w:panose1 w:val="00000500000000000000"/>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089F3" w14:textId="7AB88C91" w:rsidR="009713EA" w:rsidRDefault="00F450EB" w:rsidP="00896E16">
    <w:pPr>
      <w:pStyle w:val="Voettekst"/>
      <w:spacing w:after="120"/>
      <w:jc w:val="right"/>
    </w:pPr>
    <w:r>
      <w:t>Eisen medisch verbruiksmateriaal</w:t>
    </w:r>
    <w:r w:rsidR="00817079">
      <w:tab/>
    </w:r>
    <w:r w:rsidR="00817079">
      <w:tab/>
    </w:r>
    <w:r w:rsidR="00817079">
      <w:fldChar w:fldCharType="begin"/>
    </w:r>
    <w:r w:rsidR="00817079">
      <w:instrText xml:space="preserve"> PAGE </w:instrText>
    </w:r>
    <w:r w:rsidR="00817079">
      <w:fldChar w:fldCharType="separate"/>
    </w:r>
    <w:r w:rsidR="00817079">
      <w:rPr>
        <w:noProof/>
      </w:rPr>
      <w:t>7</w:t>
    </w:r>
    <w:r w:rsidR="00817079">
      <w:rPr>
        <w:noProof/>
      </w:rPr>
      <w:fldChar w:fldCharType="end"/>
    </w:r>
    <w:r w:rsidR="00817079">
      <w:rPr>
        <w:noProof/>
      </w:rPr>
      <w:t xml:space="preserve"> /</w:t>
    </w:r>
    <w:r w:rsidR="00817079">
      <w:t xml:space="preserve"> </w:t>
    </w:r>
    <w:r w:rsidR="001440D3">
      <w:fldChar w:fldCharType="begin"/>
    </w:r>
    <w:r w:rsidR="001440D3">
      <w:instrText xml:space="preserve"> NUMPAGES </w:instrText>
    </w:r>
    <w:r w:rsidR="001440D3">
      <w:fldChar w:fldCharType="separate"/>
    </w:r>
    <w:r w:rsidR="00817079">
      <w:rPr>
        <w:noProof/>
      </w:rPr>
      <w:t>7</w:t>
    </w:r>
    <w:r w:rsidR="001440D3">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5442E" w14:textId="77777777" w:rsidR="009713EA" w:rsidRDefault="007E19BC">
    <w:r>
      <w:rPr>
        <w:noProof/>
      </w:rPr>
      <mc:AlternateContent>
        <mc:Choice Requires="wps">
          <w:drawing>
            <wp:anchor distT="0" distB="0" distL="114300" distR="114300" simplePos="0" relativeHeight="251658240" behindDoc="0" locked="0" layoutInCell="0" allowOverlap="1" wp14:anchorId="5F27AB45" wp14:editId="0FE25933">
              <wp:simplePos x="0" y="0"/>
              <wp:positionH relativeFrom="page">
                <wp:posOffset>6480810</wp:posOffset>
              </wp:positionH>
              <wp:positionV relativeFrom="page">
                <wp:posOffset>9613265</wp:posOffset>
              </wp:positionV>
              <wp:extent cx="720090" cy="720090"/>
              <wp:effectExtent l="3810" t="2540" r="0" b="1270"/>
              <wp:wrapNone/>
              <wp:docPr id="5" name="kaderextra"/>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 cy="720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134"/>
                          </w:tblGrid>
                          <w:tr w:rsidR="00D47A37" w14:paraId="0D2914CF" w14:textId="77777777" w:rsidTr="003B43B9">
                            <w:trPr>
                              <w:trHeight w:hRule="exact" w:val="1134"/>
                            </w:trPr>
                            <w:tc>
                              <w:tcPr>
                                <w:tcW w:w="1134" w:type="dxa"/>
                                <w:tcBorders>
                                  <w:top w:val="single" w:sz="4" w:space="0" w:color="FFFFFF"/>
                                  <w:left w:val="single" w:sz="4" w:space="0" w:color="FFFFFF"/>
                                  <w:bottom w:val="single" w:sz="4" w:space="0" w:color="FFFFFF"/>
                                  <w:right w:val="single" w:sz="4" w:space="0" w:color="FFFFFF"/>
                                </w:tcBorders>
                                <w:vAlign w:val="bottom"/>
                              </w:tcPr>
                              <w:p w14:paraId="4934E459" w14:textId="77777777" w:rsidR="009713EA" w:rsidRDefault="009713EA" w:rsidP="003B43B9">
                                <w:pPr>
                                  <w:jc w:val="right"/>
                                </w:pPr>
                              </w:p>
                            </w:tc>
                          </w:tr>
                        </w:tbl>
                        <w:p w14:paraId="7C1000F1" w14:textId="77777777" w:rsidR="009713EA" w:rsidRDefault="009713EA" w:rsidP="00C75F9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27AB45" id="_x0000_t202" coordsize="21600,21600" o:spt="202" path="m,l,21600r21600,l21600,xe">
              <v:stroke joinstyle="miter"/>
              <v:path gradientshapeok="t" o:connecttype="rect"/>
            </v:shapetype>
            <v:shape id="kaderextra" o:spid="_x0000_s1026" type="#_x0000_t202" style="position:absolute;margin-left:510.3pt;margin-top:756.95pt;width:56.7pt;height:56.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" o:allowincell="f" filled="f" stroked="f">
              <v:textbox inset="0,0,0,0">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134"/>
                    </w:tblGrid>
                    <w:tr w:rsidR="00D47A37" w14:paraId="0D2914CF" w14:textId="77777777" w:rsidTr="003B43B9">
                      <w:trPr>
                        <w:trHeight w:hRule="exact" w:val="1134"/>
                      </w:trPr>
                      <w:tc>
                        <w:tcPr>
                          <w:tcW w:w="1134" w:type="dxa"/>
                          <w:tcBorders>
                            <w:top w:val="single" w:sz="4" w:space="0" w:color="FFFFFF"/>
                            <w:left w:val="single" w:sz="4" w:space="0" w:color="FFFFFF"/>
                            <w:bottom w:val="single" w:sz="4" w:space="0" w:color="FFFFFF"/>
                            <w:right w:val="single" w:sz="4" w:space="0" w:color="FFFFFF"/>
                          </w:tcBorders>
                          <w:vAlign w:val="bottom"/>
                        </w:tcPr>
                        <w:p w14:paraId="4934E459" w14:textId="77777777" w:rsidR="009713EA" w:rsidRDefault="009713EA" w:rsidP="003B43B9">
                          <w:pPr>
                            <w:jc w:val="right"/>
                          </w:pPr>
                        </w:p>
                      </w:tc>
                    </w:tr>
                  </w:tbl>
                  <w:p w14:paraId="7C1000F1" w14:textId="77777777" w:rsidR="009713EA" w:rsidRDefault="009713EA" w:rsidP="00C75F9A"/>
                </w:txbxContent>
              </v:textbox>
              <w10:wrap anchorx="page" anchory="page"/>
            </v:shape>
          </w:pict>
        </mc:Fallback>
      </mc:AlternateContent>
    </w:r>
  </w:p>
  <w:bookmarkStart w:id="17" w:name="bmAfzenderRegel1"/>
  <w:bookmarkEnd w:id="17"/>
  <w:p w14:paraId="08B56D75" w14:textId="77777777" w:rsidR="009713EA" w:rsidRDefault="007E19BC" w:rsidP="00165B6B">
    <w:pPr>
      <w:pStyle w:val="Voettekst"/>
      <w:spacing w:line="60" w:lineRule="exact"/>
    </w:pPr>
    <w:r>
      <w:rPr>
        <w:noProof/>
      </w:rPr>
      <mc:AlternateContent>
        <mc:Choice Requires="wps">
          <w:drawing>
            <wp:anchor distT="0" distB="0" distL="114300" distR="114300" simplePos="0" relativeHeight="251658241" behindDoc="0" locked="0" layoutInCell="1" allowOverlap="1" wp14:anchorId="7984B8EA" wp14:editId="73B6DC78">
              <wp:simplePos x="0" y="0"/>
              <wp:positionH relativeFrom="column">
                <wp:posOffset>-28575</wp:posOffset>
              </wp:positionH>
              <wp:positionV relativeFrom="paragraph">
                <wp:posOffset>-189230</wp:posOffset>
              </wp:positionV>
              <wp:extent cx="5053965" cy="259080"/>
              <wp:effectExtent l="0" t="1270" r="3810" b="0"/>
              <wp:wrapNone/>
              <wp:docPr id="3"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396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AE3D8C" w14:textId="77777777" w:rsidR="009713EA" w:rsidRPr="0023094B" w:rsidRDefault="009713EA" w:rsidP="00D657D9">
                          <w:pPr>
                            <w:jc w:val="right"/>
                          </w:pPr>
                          <w:bookmarkStart w:id="18" w:name="bmAccreditatie"/>
                          <w:bookmarkEnd w:id="18"/>
                        </w:p>
                      </w:txbxContent>
                    </wps:txbx>
                    <wps:bodyPr rot="0" vert="horz" wrap="square" lIns="9144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84B8EA" id="Text Box 40" o:spid="_x0000_s1027" type="#_x0000_t202" style="position:absolute;margin-left:-2.25pt;margin-top:-14.9pt;width:397.95pt;height:20.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" filled="f" stroked="f">
              <v:textbox inset=",,0">
                <w:txbxContent>
                  <w:p w14:paraId="7FAE3D8C" w14:textId="77777777" w:rsidR="009713EA" w:rsidRPr="0023094B" w:rsidRDefault="009713EA" w:rsidP="00D657D9">
                    <w:pPr>
                      <w:jc w:val="right"/>
                    </w:pPr>
                    <w:bookmarkStart w:id="19" w:name="bmAccreditatie"/>
                    <w:bookmarkEnd w:id="19"/>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B2600" w14:textId="77777777" w:rsidR="000D0095" w:rsidRDefault="000D0095" w:rsidP="00817079">
      <w:pPr>
        <w:spacing w:line="240" w:lineRule="auto"/>
      </w:pPr>
      <w:r>
        <w:separator/>
      </w:r>
    </w:p>
  </w:footnote>
  <w:footnote w:type="continuationSeparator" w:id="0">
    <w:p w14:paraId="4B44E9AA" w14:textId="77777777" w:rsidR="000D0095" w:rsidRDefault="000D0095" w:rsidP="00817079">
      <w:pPr>
        <w:spacing w:line="240" w:lineRule="auto"/>
      </w:pPr>
      <w:r>
        <w:continuationSeparator/>
      </w:r>
    </w:p>
  </w:footnote>
  <w:footnote w:type="continuationNotice" w:id="1">
    <w:p w14:paraId="77094831" w14:textId="77777777" w:rsidR="000D0095" w:rsidRDefault="000D009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9E263" w14:textId="77777777" w:rsidR="009713EA" w:rsidRDefault="007E19BC">
    <w:pPr>
      <w:pStyle w:val="Koptekst"/>
    </w:pPr>
    <w:r>
      <w:rPr>
        <w:noProof/>
      </w:rPr>
      <w:drawing>
        <wp:inline distT="0" distB="0" distL="0" distR="0" wp14:anchorId="69285290" wp14:editId="4AF459B8">
          <wp:extent cx="1076325" cy="1076325"/>
          <wp:effectExtent l="19050" t="0" r="9525" b="0"/>
          <wp:docPr id="33" name="Afbeelding 33" descr="HR_LOGO_linksboven_z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R_LOGO_linksboven_zwart"/>
                  <pic:cNvPicPr>
                    <a:picLocks noChangeAspect="1" noChangeArrowheads="1"/>
                  </pic:cNvPicPr>
                </pic:nvPicPr>
                <pic:blipFill>
                  <a:blip r:embed="rId1"/>
                  <a:srcRect/>
                  <a:stretch>
                    <a:fillRect/>
                  </a:stretch>
                </pic:blipFill>
                <pic:spPr bwMode="auto">
                  <a:xfrm>
                    <a:off x="0" y="0"/>
                    <a:ext cx="1076325" cy="1076325"/>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52B9F" w14:textId="77777777" w:rsidR="009713EA" w:rsidRDefault="007E19BC">
    <w:pPr>
      <w:pStyle w:val="Koptekst"/>
    </w:pPr>
    <w:r w:rsidRPr="00051B81">
      <w:rPr>
        <w:noProof/>
        <w:sz w:val="12"/>
        <w:szCs w:val="12"/>
      </w:rPr>
      <w:drawing>
        <wp:anchor distT="0" distB="0" distL="114300" distR="114300" simplePos="0" relativeHeight="251658243" behindDoc="1" locked="0" layoutInCell="0" allowOverlap="1" wp14:anchorId="1B22C7E8" wp14:editId="205BBD84">
          <wp:simplePos x="0" y="0"/>
          <wp:positionH relativeFrom="page">
            <wp:posOffset>591038</wp:posOffset>
          </wp:positionH>
          <wp:positionV relativeFrom="page">
            <wp:posOffset>381310</wp:posOffset>
          </wp:positionV>
          <wp:extent cx="990000" cy="990000"/>
          <wp:effectExtent l="0" t="0" r="635" b="635"/>
          <wp:wrapNone/>
          <wp:docPr id="34" name="LogoKleurNL" descr="C:\Projecten\Hogeschool Rotterdam\Nieuwe logos\Februari 2013\HR_logo2007_RGB reon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rojecten\Hogeschool Rotterdam\Nieuwe logos\Februari 2013\HR_logo2007_RGB reonde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90000" cy="99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511" w:type="dxa"/>
      <w:tblInd w:w="113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6117"/>
      <w:gridCol w:w="2394"/>
    </w:tblGrid>
    <w:tr w:rsidR="00D47A37" w14:paraId="1E3DFF8D" w14:textId="77777777" w:rsidTr="007A0094">
      <w:trPr>
        <w:trHeight w:val="1539"/>
      </w:trPr>
      <w:tc>
        <w:tcPr>
          <w:tcW w:w="6117" w:type="dxa"/>
          <w:vAlign w:val="bottom"/>
        </w:tcPr>
        <w:p w14:paraId="27C55FB7" w14:textId="77777777" w:rsidR="009713EA" w:rsidRDefault="009713EA" w:rsidP="007A0094">
          <w:pPr>
            <w:pStyle w:val="HROpleidingen"/>
            <w:spacing w:after="120"/>
          </w:pPr>
          <w:bookmarkStart w:id="15" w:name="bmInstituutNaamNietStandaard"/>
          <w:bookmarkEnd w:id="15"/>
        </w:p>
        <w:p w14:paraId="59F5C2F3" w14:textId="77777777" w:rsidR="009713EA" w:rsidRDefault="009713EA" w:rsidP="007A0094">
          <w:pPr>
            <w:pStyle w:val="HRNaamInstituut"/>
          </w:pPr>
          <w:bookmarkStart w:id="16" w:name="bmInstituutnaam"/>
          <w:bookmarkEnd w:id="16"/>
        </w:p>
      </w:tc>
      <w:tc>
        <w:tcPr>
          <w:tcW w:w="2394" w:type="dxa"/>
          <w:vMerge w:val="restart"/>
        </w:tcPr>
        <w:p w14:paraId="4444CB74" w14:textId="77777777" w:rsidR="009713EA" w:rsidRDefault="009713EA" w:rsidP="003B43B9">
          <w:pPr>
            <w:jc w:val="right"/>
          </w:pPr>
        </w:p>
      </w:tc>
    </w:tr>
    <w:tr w:rsidR="00D47A37" w14:paraId="438756DF" w14:textId="77777777" w:rsidTr="003B43B9">
      <w:trPr>
        <w:trHeight w:val="442"/>
      </w:trPr>
      <w:tc>
        <w:tcPr>
          <w:tcW w:w="6117" w:type="dxa"/>
          <w:vAlign w:val="bottom"/>
        </w:tcPr>
        <w:p w14:paraId="4B8198F7" w14:textId="77777777" w:rsidR="009713EA" w:rsidRDefault="009713EA" w:rsidP="006018D6">
          <w:pPr>
            <w:pStyle w:val="HRNaamInstituut"/>
          </w:pPr>
        </w:p>
      </w:tc>
      <w:tc>
        <w:tcPr>
          <w:tcW w:w="2394" w:type="dxa"/>
          <w:vMerge/>
        </w:tcPr>
        <w:p w14:paraId="45D62647" w14:textId="77777777" w:rsidR="009713EA" w:rsidRDefault="009713EA" w:rsidP="003B43B9">
          <w:pPr>
            <w:jc w:val="right"/>
          </w:pPr>
        </w:p>
      </w:tc>
    </w:tr>
  </w:tbl>
  <w:p w14:paraId="3A1C8420" w14:textId="77777777" w:rsidR="009713EA" w:rsidRDefault="007E19BC" w:rsidP="008F33E4">
    <w:pPr>
      <w:pStyle w:val="HRNaamInstituut"/>
    </w:pPr>
    <w:r w:rsidRPr="00051B81">
      <w:rPr>
        <w:noProof/>
        <w:sz w:val="12"/>
        <w:szCs w:val="12"/>
      </w:rPr>
      <w:drawing>
        <wp:anchor distT="0" distB="0" distL="114300" distR="114300" simplePos="0" relativeHeight="251658242" behindDoc="1" locked="0" layoutInCell="0" allowOverlap="1" wp14:anchorId="7A822733" wp14:editId="6E26BCD8">
          <wp:simplePos x="0" y="0"/>
          <wp:positionH relativeFrom="page">
            <wp:posOffset>360045</wp:posOffset>
          </wp:positionH>
          <wp:positionV relativeFrom="page">
            <wp:posOffset>360045</wp:posOffset>
          </wp:positionV>
          <wp:extent cx="990000" cy="990000"/>
          <wp:effectExtent l="0" t="0" r="635" b="635"/>
          <wp:wrapNone/>
          <wp:docPr id="35" name="LogoKleurNL" descr="C:\Projecten\Hogeschool Rotterdam\Nieuwe logos\Februari 2013\HR_logo2007_RGB reon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rojecten\Hogeschool Rotterdam\Nieuwe logos\Februari 2013\HR_logo2007_RGB reonde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90000" cy="99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E37AE"/>
    <w:multiLevelType w:val="hybridMultilevel"/>
    <w:tmpl w:val="FD0E99E2"/>
    <w:lvl w:ilvl="0" w:tplc="29CC046C">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EBA2224"/>
    <w:multiLevelType w:val="multilevel"/>
    <w:tmpl w:val="E63C539E"/>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F283312"/>
    <w:multiLevelType w:val="hybridMultilevel"/>
    <w:tmpl w:val="0C8841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2D9A63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31541DCD"/>
    <w:multiLevelType w:val="multilevel"/>
    <w:tmpl w:val="74DA6BFE"/>
    <w:lvl w:ilvl="0">
      <w:start w:val="1"/>
      <w:numFmt w:val="decimal"/>
      <w:pStyle w:val="Nummering"/>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Calibri" w:hAnsi="Calibri" w:hint="default"/>
      </w:rPr>
    </w:lvl>
    <w:lvl w:ilvl="4">
      <w:start w:val="1"/>
      <w:numFmt w:val="bullet"/>
      <w:lvlText w:val="‐"/>
      <w:lvlJc w:val="left"/>
      <w:pPr>
        <w:ind w:left="1800" w:hanging="360"/>
      </w:pPr>
      <w:rPr>
        <w:rFonts w:ascii="Calibri" w:hAnsi="Calibri" w:hint="default"/>
      </w:rPr>
    </w:lvl>
    <w:lvl w:ilvl="5">
      <w:start w:val="1"/>
      <w:numFmt w:val="bullet"/>
      <w:lvlText w:val="‐"/>
      <w:lvlJc w:val="left"/>
      <w:pPr>
        <w:ind w:left="2160" w:hanging="360"/>
      </w:pPr>
      <w:rPr>
        <w:rFonts w:ascii="Calibri" w:hAnsi="Calibri"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434785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346556A2"/>
    <w:multiLevelType w:val="hybridMultilevel"/>
    <w:tmpl w:val="78B4092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64E1035"/>
    <w:multiLevelType w:val="hybridMultilevel"/>
    <w:tmpl w:val="C5E8CE4A"/>
    <w:lvl w:ilvl="0" w:tplc="0413000F">
      <w:start w:val="1"/>
      <w:numFmt w:val="decimal"/>
      <w:lvlText w:val="%1."/>
      <w:lvlJc w:val="left"/>
      <w:pPr>
        <w:ind w:left="774" w:hanging="360"/>
      </w:pPr>
    </w:lvl>
    <w:lvl w:ilvl="1" w:tplc="04130019" w:tentative="1">
      <w:start w:val="1"/>
      <w:numFmt w:val="lowerLetter"/>
      <w:lvlText w:val="%2."/>
      <w:lvlJc w:val="left"/>
      <w:pPr>
        <w:ind w:left="1494" w:hanging="360"/>
      </w:pPr>
    </w:lvl>
    <w:lvl w:ilvl="2" w:tplc="0413001B" w:tentative="1">
      <w:start w:val="1"/>
      <w:numFmt w:val="lowerRoman"/>
      <w:lvlText w:val="%3."/>
      <w:lvlJc w:val="right"/>
      <w:pPr>
        <w:ind w:left="2214" w:hanging="180"/>
      </w:pPr>
    </w:lvl>
    <w:lvl w:ilvl="3" w:tplc="0413000F" w:tentative="1">
      <w:start w:val="1"/>
      <w:numFmt w:val="decimal"/>
      <w:lvlText w:val="%4."/>
      <w:lvlJc w:val="left"/>
      <w:pPr>
        <w:ind w:left="2934" w:hanging="360"/>
      </w:pPr>
    </w:lvl>
    <w:lvl w:ilvl="4" w:tplc="04130019" w:tentative="1">
      <w:start w:val="1"/>
      <w:numFmt w:val="lowerLetter"/>
      <w:lvlText w:val="%5."/>
      <w:lvlJc w:val="left"/>
      <w:pPr>
        <w:ind w:left="3654" w:hanging="360"/>
      </w:pPr>
    </w:lvl>
    <w:lvl w:ilvl="5" w:tplc="0413001B" w:tentative="1">
      <w:start w:val="1"/>
      <w:numFmt w:val="lowerRoman"/>
      <w:lvlText w:val="%6."/>
      <w:lvlJc w:val="right"/>
      <w:pPr>
        <w:ind w:left="4374" w:hanging="180"/>
      </w:pPr>
    </w:lvl>
    <w:lvl w:ilvl="6" w:tplc="0413000F" w:tentative="1">
      <w:start w:val="1"/>
      <w:numFmt w:val="decimal"/>
      <w:lvlText w:val="%7."/>
      <w:lvlJc w:val="left"/>
      <w:pPr>
        <w:ind w:left="5094" w:hanging="360"/>
      </w:pPr>
    </w:lvl>
    <w:lvl w:ilvl="7" w:tplc="04130019" w:tentative="1">
      <w:start w:val="1"/>
      <w:numFmt w:val="lowerLetter"/>
      <w:lvlText w:val="%8."/>
      <w:lvlJc w:val="left"/>
      <w:pPr>
        <w:ind w:left="5814" w:hanging="360"/>
      </w:pPr>
    </w:lvl>
    <w:lvl w:ilvl="8" w:tplc="0413001B" w:tentative="1">
      <w:start w:val="1"/>
      <w:numFmt w:val="lowerRoman"/>
      <w:lvlText w:val="%9."/>
      <w:lvlJc w:val="right"/>
      <w:pPr>
        <w:ind w:left="6534" w:hanging="180"/>
      </w:pPr>
    </w:lvl>
  </w:abstractNum>
  <w:abstractNum w:abstractNumId="8" w15:restartNumberingAfterBreak="0">
    <w:nsid w:val="39BA610E"/>
    <w:multiLevelType w:val="hybridMultilevel"/>
    <w:tmpl w:val="42B8D8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F526CD4"/>
    <w:multiLevelType w:val="hybridMultilevel"/>
    <w:tmpl w:val="8A182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FF7449"/>
    <w:multiLevelType w:val="hybridMultilevel"/>
    <w:tmpl w:val="A71C84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BEC5B0C"/>
    <w:multiLevelType w:val="hybridMultilevel"/>
    <w:tmpl w:val="3418D7A8"/>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02011CC"/>
    <w:multiLevelType w:val="hybridMultilevel"/>
    <w:tmpl w:val="8C065FDA"/>
    <w:lvl w:ilvl="0" w:tplc="BE927B74">
      <w:start w:val="1"/>
      <w:numFmt w:val="bullet"/>
      <w:lvlText w:val="-"/>
      <w:lvlJc w:val="left"/>
      <w:pPr>
        <w:ind w:left="1134" w:hanging="360"/>
      </w:pPr>
      <w:rPr>
        <w:rFonts w:ascii="Arial" w:eastAsia="Times New Roman" w:hAnsi="Arial" w:cs="Arial" w:hint="default"/>
      </w:rPr>
    </w:lvl>
    <w:lvl w:ilvl="1" w:tplc="04130003" w:tentative="1">
      <w:start w:val="1"/>
      <w:numFmt w:val="bullet"/>
      <w:lvlText w:val="o"/>
      <w:lvlJc w:val="left"/>
      <w:pPr>
        <w:ind w:left="1854" w:hanging="360"/>
      </w:pPr>
      <w:rPr>
        <w:rFonts w:ascii="Courier New" w:hAnsi="Courier New" w:cs="Courier New" w:hint="default"/>
      </w:rPr>
    </w:lvl>
    <w:lvl w:ilvl="2" w:tplc="04130005" w:tentative="1">
      <w:start w:val="1"/>
      <w:numFmt w:val="bullet"/>
      <w:lvlText w:val=""/>
      <w:lvlJc w:val="left"/>
      <w:pPr>
        <w:ind w:left="2574" w:hanging="360"/>
      </w:pPr>
      <w:rPr>
        <w:rFonts w:ascii="Wingdings" w:hAnsi="Wingdings" w:hint="default"/>
      </w:rPr>
    </w:lvl>
    <w:lvl w:ilvl="3" w:tplc="04130001" w:tentative="1">
      <w:start w:val="1"/>
      <w:numFmt w:val="bullet"/>
      <w:lvlText w:val=""/>
      <w:lvlJc w:val="left"/>
      <w:pPr>
        <w:ind w:left="3294" w:hanging="360"/>
      </w:pPr>
      <w:rPr>
        <w:rFonts w:ascii="Symbol" w:hAnsi="Symbol" w:hint="default"/>
      </w:rPr>
    </w:lvl>
    <w:lvl w:ilvl="4" w:tplc="04130003" w:tentative="1">
      <w:start w:val="1"/>
      <w:numFmt w:val="bullet"/>
      <w:lvlText w:val="o"/>
      <w:lvlJc w:val="left"/>
      <w:pPr>
        <w:ind w:left="4014" w:hanging="360"/>
      </w:pPr>
      <w:rPr>
        <w:rFonts w:ascii="Courier New" w:hAnsi="Courier New" w:cs="Courier New" w:hint="default"/>
      </w:rPr>
    </w:lvl>
    <w:lvl w:ilvl="5" w:tplc="04130005" w:tentative="1">
      <w:start w:val="1"/>
      <w:numFmt w:val="bullet"/>
      <w:lvlText w:val=""/>
      <w:lvlJc w:val="left"/>
      <w:pPr>
        <w:ind w:left="4734" w:hanging="360"/>
      </w:pPr>
      <w:rPr>
        <w:rFonts w:ascii="Wingdings" w:hAnsi="Wingdings" w:hint="default"/>
      </w:rPr>
    </w:lvl>
    <w:lvl w:ilvl="6" w:tplc="04130001" w:tentative="1">
      <w:start w:val="1"/>
      <w:numFmt w:val="bullet"/>
      <w:lvlText w:val=""/>
      <w:lvlJc w:val="left"/>
      <w:pPr>
        <w:ind w:left="5454" w:hanging="360"/>
      </w:pPr>
      <w:rPr>
        <w:rFonts w:ascii="Symbol" w:hAnsi="Symbol" w:hint="default"/>
      </w:rPr>
    </w:lvl>
    <w:lvl w:ilvl="7" w:tplc="04130003" w:tentative="1">
      <w:start w:val="1"/>
      <w:numFmt w:val="bullet"/>
      <w:lvlText w:val="o"/>
      <w:lvlJc w:val="left"/>
      <w:pPr>
        <w:ind w:left="6174" w:hanging="360"/>
      </w:pPr>
      <w:rPr>
        <w:rFonts w:ascii="Courier New" w:hAnsi="Courier New" w:cs="Courier New" w:hint="default"/>
      </w:rPr>
    </w:lvl>
    <w:lvl w:ilvl="8" w:tplc="04130005" w:tentative="1">
      <w:start w:val="1"/>
      <w:numFmt w:val="bullet"/>
      <w:lvlText w:val=""/>
      <w:lvlJc w:val="left"/>
      <w:pPr>
        <w:ind w:left="6894" w:hanging="360"/>
      </w:pPr>
      <w:rPr>
        <w:rFonts w:ascii="Wingdings" w:hAnsi="Wingdings" w:hint="default"/>
      </w:rPr>
    </w:lvl>
  </w:abstractNum>
  <w:abstractNum w:abstractNumId="13" w15:restartNumberingAfterBreak="0">
    <w:nsid w:val="53F17936"/>
    <w:multiLevelType w:val="hybridMultilevel"/>
    <w:tmpl w:val="AF4EC298"/>
    <w:lvl w:ilvl="0" w:tplc="CB02A27E">
      <w:start w:val="1"/>
      <w:numFmt w:val="bullet"/>
      <w:lvlText w:val="-"/>
      <w:lvlJc w:val="left"/>
      <w:pPr>
        <w:ind w:left="720" w:hanging="360"/>
      </w:pPr>
      <w:rPr>
        <w:rFonts w:ascii="Calibri" w:hAnsi="Calibri" w:hint="default"/>
      </w:rPr>
    </w:lvl>
    <w:lvl w:ilvl="1" w:tplc="3ADEC4CE">
      <w:start w:val="1"/>
      <w:numFmt w:val="bullet"/>
      <w:lvlText w:val="o"/>
      <w:lvlJc w:val="left"/>
      <w:pPr>
        <w:ind w:left="1440" w:hanging="360"/>
      </w:pPr>
      <w:rPr>
        <w:rFonts w:ascii="Courier New" w:hAnsi="Courier New" w:hint="default"/>
      </w:rPr>
    </w:lvl>
    <w:lvl w:ilvl="2" w:tplc="BC34AD26">
      <w:start w:val="1"/>
      <w:numFmt w:val="bullet"/>
      <w:lvlText w:val=""/>
      <w:lvlJc w:val="left"/>
      <w:pPr>
        <w:ind w:left="2160" w:hanging="360"/>
      </w:pPr>
      <w:rPr>
        <w:rFonts w:ascii="Wingdings" w:hAnsi="Wingdings" w:hint="default"/>
      </w:rPr>
    </w:lvl>
    <w:lvl w:ilvl="3" w:tplc="0CD80BBE">
      <w:start w:val="1"/>
      <w:numFmt w:val="bullet"/>
      <w:lvlText w:val=""/>
      <w:lvlJc w:val="left"/>
      <w:pPr>
        <w:ind w:left="2880" w:hanging="360"/>
      </w:pPr>
      <w:rPr>
        <w:rFonts w:ascii="Symbol" w:hAnsi="Symbol" w:hint="default"/>
      </w:rPr>
    </w:lvl>
    <w:lvl w:ilvl="4" w:tplc="F72872AC">
      <w:start w:val="1"/>
      <w:numFmt w:val="bullet"/>
      <w:lvlText w:val="o"/>
      <w:lvlJc w:val="left"/>
      <w:pPr>
        <w:ind w:left="3600" w:hanging="360"/>
      </w:pPr>
      <w:rPr>
        <w:rFonts w:ascii="Courier New" w:hAnsi="Courier New" w:hint="default"/>
      </w:rPr>
    </w:lvl>
    <w:lvl w:ilvl="5" w:tplc="D4BA8DF8">
      <w:start w:val="1"/>
      <w:numFmt w:val="bullet"/>
      <w:lvlText w:val=""/>
      <w:lvlJc w:val="left"/>
      <w:pPr>
        <w:ind w:left="4320" w:hanging="360"/>
      </w:pPr>
      <w:rPr>
        <w:rFonts w:ascii="Wingdings" w:hAnsi="Wingdings" w:hint="default"/>
      </w:rPr>
    </w:lvl>
    <w:lvl w:ilvl="6" w:tplc="DF5C7512">
      <w:start w:val="1"/>
      <w:numFmt w:val="bullet"/>
      <w:lvlText w:val=""/>
      <w:lvlJc w:val="left"/>
      <w:pPr>
        <w:ind w:left="5040" w:hanging="360"/>
      </w:pPr>
      <w:rPr>
        <w:rFonts w:ascii="Symbol" w:hAnsi="Symbol" w:hint="default"/>
      </w:rPr>
    </w:lvl>
    <w:lvl w:ilvl="7" w:tplc="995CFDB2">
      <w:start w:val="1"/>
      <w:numFmt w:val="bullet"/>
      <w:lvlText w:val="o"/>
      <w:lvlJc w:val="left"/>
      <w:pPr>
        <w:ind w:left="5760" w:hanging="360"/>
      </w:pPr>
      <w:rPr>
        <w:rFonts w:ascii="Courier New" w:hAnsi="Courier New" w:hint="default"/>
      </w:rPr>
    </w:lvl>
    <w:lvl w:ilvl="8" w:tplc="34AC2F86">
      <w:start w:val="1"/>
      <w:numFmt w:val="bullet"/>
      <w:lvlText w:val=""/>
      <w:lvlJc w:val="left"/>
      <w:pPr>
        <w:ind w:left="6480" w:hanging="360"/>
      </w:pPr>
      <w:rPr>
        <w:rFonts w:ascii="Wingdings" w:hAnsi="Wingdings" w:hint="default"/>
      </w:rPr>
    </w:lvl>
  </w:abstractNum>
  <w:abstractNum w:abstractNumId="14" w15:restartNumberingAfterBreak="0">
    <w:nsid w:val="6963A62B"/>
    <w:multiLevelType w:val="hybridMultilevel"/>
    <w:tmpl w:val="000DB98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733F031A"/>
    <w:multiLevelType w:val="hybridMultilevel"/>
    <w:tmpl w:val="34006E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B232EF2"/>
    <w:multiLevelType w:val="multilevel"/>
    <w:tmpl w:val="854051E6"/>
    <w:lvl w:ilvl="0">
      <w:start w:val="1"/>
      <w:numFmt w:val="decimal"/>
      <w:pStyle w:val="Kop1"/>
      <w:lvlText w:val="%1."/>
      <w:lvlJc w:val="left"/>
      <w:pPr>
        <w:ind w:left="567" w:hanging="567"/>
      </w:pPr>
      <w:rPr>
        <w:rFonts w:hint="default"/>
      </w:rPr>
    </w:lvl>
    <w:lvl w:ilvl="1">
      <w:start w:val="1"/>
      <w:numFmt w:val="decimal"/>
      <w:pStyle w:val="Kop2"/>
      <w:lvlText w:val="%1.%2."/>
      <w:lvlJc w:val="left"/>
      <w:pPr>
        <w:ind w:left="993" w:hanging="851"/>
      </w:pPr>
      <w:rPr>
        <w:rFonts w:hint="default"/>
      </w:rPr>
    </w:lvl>
    <w:lvl w:ilvl="2">
      <w:start w:val="1"/>
      <w:numFmt w:val="decimal"/>
      <w:pStyle w:val="Kop3"/>
      <w:lvlText w:val="%1.%2.%3."/>
      <w:lvlJc w:val="left"/>
      <w:pPr>
        <w:ind w:left="851" w:hanging="851"/>
      </w:pPr>
      <w:rPr>
        <w:rFonts w:hint="default"/>
      </w:rPr>
    </w:lvl>
    <w:lvl w:ilvl="3">
      <w:start w:val="1"/>
      <w:numFmt w:val="decimal"/>
      <w:pStyle w:val="Kop4"/>
      <w:suff w:val="space"/>
      <w:lvlText w:val="%1.%2.%3.%4."/>
      <w:lvlJc w:val="left"/>
      <w:pPr>
        <w:ind w:left="1728" w:hanging="648"/>
      </w:pPr>
      <w:rPr>
        <w:rFonts w:hint="default"/>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lvlText w:val="%8.%1."/>
      <w:lvlJc w:val="left"/>
      <w:pPr>
        <w:ind w:left="3744" w:hanging="1224"/>
      </w:pPr>
      <w:rPr>
        <w:rFonts w:hint="default"/>
      </w:rPr>
    </w:lvl>
    <w:lvl w:ilvl="8">
      <w:start w:val="1"/>
      <w:numFmt w:val="decimal"/>
      <w:suff w:val="space"/>
      <w:lvlText w:val="%9.%1.%2."/>
      <w:lvlJc w:val="left"/>
      <w:pPr>
        <w:ind w:left="4320" w:hanging="1440"/>
      </w:pPr>
      <w:rPr>
        <w:rFonts w:hint="default"/>
      </w:rPr>
    </w:lvl>
  </w:abstractNum>
  <w:abstractNum w:abstractNumId="17" w15:restartNumberingAfterBreak="0">
    <w:nsid w:val="7B2F0FD2"/>
    <w:multiLevelType w:val="hybridMultilevel"/>
    <w:tmpl w:val="2FE8474E"/>
    <w:lvl w:ilvl="0" w:tplc="9670CBCA">
      <w:start w:val="1"/>
      <w:numFmt w:val="decimal"/>
      <w:lvlText w:val="Eis %1"/>
      <w:lvlJc w:val="left"/>
      <w:pPr>
        <w:ind w:left="284" w:hanging="284"/>
      </w:pPr>
      <w:rPr>
        <w:rFonts w:hint="default"/>
      </w:rPr>
    </w:lvl>
    <w:lvl w:ilvl="1" w:tplc="CE6C7E2C">
      <w:numFmt w:val="bullet"/>
      <w:lvlText w:val="-"/>
      <w:lvlJc w:val="left"/>
      <w:pPr>
        <w:ind w:left="2520" w:hanging="1440"/>
      </w:pPr>
      <w:rPr>
        <w:rFonts w:ascii="Arial" w:eastAsia="Times New Roman" w:hAnsi="Arial" w:cs="Arial" w:hint="default"/>
      </w:rPr>
    </w:lvl>
    <w:lvl w:ilvl="2" w:tplc="02B2E050">
      <w:numFmt w:val="bullet"/>
      <w:lvlText w:val="•"/>
      <w:lvlJc w:val="left"/>
      <w:pPr>
        <w:ind w:left="2340" w:hanging="360"/>
      </w:pPr>
      <w:rPr>
        <w:rFonts w:ascii="Arial" w:eastAsia="Times New Roman" w:hAnsi="Arial" w:cs="Arial"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575093222">
    <w:abstractNumId w:val="16"/>
  </w:num>
  <w:num w:numId="2" w16cid:durableId="949630795">
    <w:abstractNumId w:val="17"/>
  </w:num>
  <w:num w:numId="3" w16cid:durableId="1298417928">
    <w:abstractNumId w:val="11"/>
  </w:num>
  <w:num w:numId="4" w16cid:durableId="1026255331">
    <w:abstractNumId w:val="8"/>
  </w:num>
  <w:num w:numId="5" w16cid:durableId="1922134638">
    <w:abstractNumId w:val="15"/>
  </w:num>
  <w:num w:numId="6" w16cid:durableId="691299505">
    <w:abstractNumId w:val="6"/>
  </w:num>
  <w:num w:numId="7" w16cid:durableId="1346251719">
    <w:abstractNumId w:val="2"/>
  </w:num>
  <w:num w:numId="8" w16cid:durableId="888078707">
    <w:abstractNumId w:val="13"/>
  </w:num>
  <w:num w:numId="9" w16cid:durableId="2036227877">
    <w:abstractNumId w:val="5"/>
  </w:num>
  <w:num w:numId="10" w16cid:durableId="2037921147">
    <w:abstractNumId w:val="3"/>
  </w:num>
  <w:num w:numId="11" w16cid:durableId="1266956613">
    <w:abstractNumId w:val="16"/>
  </w:num>
  <w:num w:numId="12" w16cid:durableId="1011494327">
    <w:abstractNumId w:val="16"/>
  </w:num>
  <w:num w:numId="13" w16cid:durableId="900868648">
    <w:abstractNumId w:val="16"/>
  </w:num>
  <w:num w:numId="14" w16cid:durableId="105513601">
    <w:abstractNumId w:val="16"/>
  </w:num>
  <w:num w:numId="15" w16cid:durableId="1975718647">
    <w:abstractNumId w:val="14"/>
  </w:num>
  <w:num w:numId="16" w16cid:durableId="776021294">
    <w:abstractNumId w:val="10"/>
  </w:num>
  <w:num w:numId="17" w16cid:durableId="61610460">
    <w:abstractNumId w:val="4"/>
  </w:num>
  <w:num w:numId="18" w16cid:durableId="903881610">
    <w:abstractNumId w:val="1"/>
  </w:num>
  <w:num w:numId="19" w16cid:durableId="245383718">
    <w:abstractNumId w:val="16"/>
  </w:num>
  <w:num w:numId="20" w16cid:durableId="17201056">
    <w:abstractNumId w:val="9"/>
  </w:num>
  <w:num w:numId="21" w16cid:durableId="1723627018">
    <w:abstractNumId w:val="0"/>
  </w:num>
  <w:num w:numId="22" w16cid:durableId="2047365785">
    <w:abstractNumId w:val="7"/>
  </w:num>
  <w:num w:numId="23" w16cid:durableId="141100330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3EA"/>
    <w:rsid w:val="00027830"/>
    <w:rsid w:val="0003453C"/>
    <w:rsid w:val="00042010"/>
    <w:rsid w:val="00042C8B"/>
    <w:rsid w:val="0004656F"/>
    <w:rsid w:val="0005032D"/>
    <w:rsid w:val="00060A95"/>
    <w:rsid w:val="00070626"/>
    <w:rsid w:val="00073E64"/>
    <w:rsid w:val="000802DC"/>
    <w:rsid w:val="00080D7F"/>
    <w:rsid w:val="00082C03"/>
    <w:rsid w:val="000A538A"/>
    <w:rsid w:val="000A6F9F"/>
    <w:rsid w:val="000B29D3"/>
    <w:rsid w:val="000B2FA6"/>
    <w:rsid w:val="000B3487"/>
    <w:rsid w:val="000C14C7"/>
    <w:rsid w:val="000C1FC3"/>
    <w:rsid w:val="000C4CB6"/>
    <w:rsid w:val="000D0095"/>
    <w:rsid w:val="000D32BE"/>
    <w:rsid w:val="000D4690"/>
    <w:rsid w:val="000F4FAF"/>
    <w:rsid w:val="000F53AE"/>
    <w:rsid w:val="001000CB"/>
    <w:rsid w:val="0010238F"/>
    <w:rsid w:val="001063A3"/>
    <w:rsid w:val="00106B79"/>
    <w:rsid w:val="0012322F"/>
    <w:rsid w:val="00124831"/>
    <w:rsid w:val="001259C6"/>
    <w:rsid w:val="00126D5E"/>
    <w:rsid w:val="00132CDA"/>
    <w:rsid w:val="00142D37"/>
    <w:rsid w:val="001440D3"/>
    <w:rsid w:val="00147E17"/>
    <w:rsid w:val="0015101A"/>
    <w:rsid w:val="001532EF"/>
    <w:rsid w:val="00160C69"/>
    <w:rsid w:val="00172529"/>
    <w:rsid w:val="00180C85"/>
    <w:rsid w:val="001A3928"/>
    <w:rsid w:val="001B37B5"/>
    <w:rsid w:val="001C28D1"/>
    <w:rsid w:val="001C4BE5"/>
    <w:rsid w:val="001C7F71"/>
    <w:rsid w:val="001D0A06"/>
    <w:rsid w:val="001D135A"/>
    <w:rsid w:val="001D4050"/>
    <w:rsid w:val="001D7CB3"/>
    <w:rsid w:val="001F7256"/>
    <w:rsid w:val="001F7CDC"/>
    <w:rsid w:val="00206ED4"/>
    <w:rsid w:val="00210382"/>
    <w:rsid w:val="002106DE"/>
    <w:rsid w:val="002141F2"/>
    <w:rsid w:val="00221198"/>
    <w:rsid w:val="002229C1"/>
    <w:rsid w:val="00223A13"/>
    <w:rsid w:val="00224C0C"/>
    <w:rsid w:val="002370F7"/>
    <w:rsid w:val="0023767C"/>
    <w:rsid w:val="00240CCF"/>
    <w:rsid w:val="002433B4"/>
    <w:rsid w:val="00250C65"/>
    <w:rsid w:val="0025358A"/>
    <w:rsid w:val="00255701"/>
    <w:rsid w:val="00255EE2"/>
    <w:rsid w:val="002563C3"/>
    <w:rsid w:val="002616C9"/>
    <w:rsid w:val="002640E7"/>
    <w:rsid w:val="0027440C"/>
    <w:rsid w:val="0029373B"/>
    <w:rsid w:val="002B0354"/>
    <w:rsid w:val="002C0034"/>
    <w:rsid w:val="002C545B"/>
    <w:rsid w:val="002D3015"/>
    <w:rsid w:val="002E36C7"/>
    <w:rsid w:val="002F571B"/>
    <w:rsid w:val="0030400A"/>
    <w:rsid w:val="00306BF2"/>
    <w:rsid w:val="003074E8"/>
    <w:rsid w:val="003133A1"/>
    <w:rsid w:val="00320D05"/>
    <w:rsid w:val="003443F2"/>
    <w:rsid w:val="00375361"/>
    <w:rsid w:val="003768AD"/>
    <w:rsid w:val="00377AB4"/>
    <w:rsid w:val="00383BD7"/>
    <w:rsid w:val="00384DC5"/>
    <w:rsid w:val="00384FBC"/>
    <w:rsid w:val="00386157"/>
    <w:rsid w:val="00386E76"/>
    <w:rsid w:val="0039291F"/>
    <w:rsid w:val="00393CF8"/>
    <w:rsid w:val="003A211A"/>
    <w:rsid w:val="003B7B46"/>
    <w:rsid w:val="003C2591"/>
    <w:rsid w:val="003D37C6"/>
    <w:rsid w:val="003D73DE"/>
    <w:rsid w:val="003E0BFA"/>
    <w:rsid w:val="003E2B70"/>
    <w:rsid w:val="003F46E5"/>
    <w:rsid w:val="004043A9"/>
    <w:rsid w:val="004309DF"/>
    <w:rsid w:val="00431D7A"/>
    <w:rsid w:val="00433096"/>
    <w:rsid w:val="0045186C"/>
    <w:rsid w:val="0045512F"/>
    <w:rsid w:val="00460D6A"/>
    <w:rsid w:val="0047138A"/>
    <w:rsid w:val="00483A17"/>
    <w:rsid w:val="00484102"/>
    <w:rsid w:val="004B4B71"/>
    <w:rsid w:val="004C36C2"/>
    <w:rsid w:val="0050626E"/>
    <w:rsid w:val="005072E6"/>
    <w:rsid w:val="0052161C"/>
    <w:rsid w:val="00522D91"/>
    <w:rsid w:val="005301A0"/>
    <w:rsid w:val="00536B1B"/>
    <w:rsid w:val="00536DF7"/>
    <w:rsid w:val="005405D3"/>
    <w:rsid w:val="0054176F"/>
    <w:rsid w:val="00541ADB"/>
    <w:rsid w:val="005460CD"/>
    <w:rsid w:val="00551D18"/>
    <w:rsid w:val="00555438"/>
    <w:rsid w:val="0056536C"/>
    <w:rsid w:val="005739B7"/>
    <w:rsid w:val="005765B6"/>
    <w:rsid w:val="00577762"/>
    <w:rsid w:val="005944E9"/>
    <w:rsid w:val="0059464C"/>
    <w:rsid w:val="005B5F77"/>
    <w:rsid w:val="005B78D3"/>
    <w:rsid w:val="005C2559"/>
    <w:rsid w:val="005C4F99"/>
    <w:rsid w:val="005C5798"/>
    <w:rsid w:val="005E0756"/>
    <w:rsid w:val="005F6956"/>
    <w:rsid w:val="006014F4"/>
    <w:rsid w:val="006038D1"/>
    <w:rsid w:val="006117D9"/>
    <w:rsid w:val="00614E31"/>
    <w:rsid w:val="00623CEC"/>
    <w:rsid w:val="006300E1"/>
    <w:rsid w:val="00632225"/>
    <w:rsid w:val="00634E80"/>
    <w:rsid w:val="00645162"/>
    <w:rsid w:val="00652FF5"/>
    <w:rsid w:val="006557C1"/>
    <w:rsid w:val="0065632A"/>
    <w:rsid w:val="006631CF"/>
    <w:rsid w:val="006716D8"/>
    <w:rsid w:val="006744D9"/>
    <w:rsid w:val="006750C6"/>
    <w:rsid w:val="00684A04"/>
    <w:rsid w:val="00690430"/>
    <w:rsid w:val="00690F8A"/>
    <w:rsid w:val="0069365E"/>
    <w:rsid w:val="006A4A4F"/>
    <w:rsid w:val="006A5E5D"/>
    <w:rsid w:val="006B0D4B"/>
    <w:rsid w:val="006D2D3C"/>
    <w:rsid w:val="006F58E0"/>
    <w:rsid w:val="00711D49"/>
    <w:rsid w:val="007158A9"/>
    <w:rsid w:val="007408D9"/>
    <w:rsid w:val="007421C8"/>
    <w:rsid w:val="00745A2D"/>
    <w:rsid w:val="007545B7"/>
    <w:rsid w:val="0076119E"/>
    <w:rsid w:val="00765E10"/>
    <w:rsid w:val="00771467"/>
    <w:rsid w:val="007867F5"/>
    <w:rsid w:val="00794F70"/>
    <w:rsid w:val="007A6C91"/>
    <w:rsid w:val="007A7273"/>
    <w:rsid w:val="007B378C"/>
    <w:rsid w:val="007B3BF4"/>
    <w:rsid w:val="007B7041"/>
    <w:rsid w:val="007C2058"/>
    <w:rsid w:val="007D3A34"/>
    <w:rsid w:val="007D7BB8"/>
    <w:rsid w:val="007E19BC"/>
    <w:rsid w:val="007E7C47"/>
    <w:rsid w:val="00804C82"/>
    <w:rsid w:val="0081591B"/>
    <w:rsid w:val="00817079"/>
    <w:rsid w:val="0082467C"/>
    <w:rsid w:val="00826868"/>
    <w:rsid w:val="008301C0"/>
    <w:rsid w:val="0083459B"/>
    <w:rsid w:val="00845B0F"/>
    <w:rsid w:val="00847230"/>
    <w:rsid w:val="00852039"/>
    <w:rsid w:val="00854513"/>
    <w:rsid w:val="00866571"/>
    <w:rsid w:val="00873053"/>
    <w:rsid w:val="00884E58"/>
    <w:rsid w:val="0089338C"/>
    <w:rsid w:val="008A139E"/>
    <w:rsid w:val="008A2AE1"/>
    <w:rsid w:val="008B03DB"/>
    <w:rsid w:val="008B0736"/>
    <w:rsid w:val="008C2A30"/>
    <w:rsid w:val="008C3B33"/>
    <w:rsid w:val="008C3B4C"/>
    <w:rsid w:val="008D1AC7"/>
    <w:rsid w:val="008E6244"/>
    <w:rsid w:val="008F18EC"/>
    <w:rsid w:val="00912A32"/>
    <w:rsid w:val="0093047E"/>
    <w:rsid w:val="00962B6F"/>
    <w:rsid w:val="0096308B"/>
    <w:rsid w:val="00965EF8"/>
    <w:rsid w:val="00966BEC"/>
    <w:rsid w:val="00970DB8"/>
    <w:rsid w:val="009713EA"/>
    <w:rsid w:val="009778F9"/>
    <w:rsid w:val="00980B32"/>
    <w:rsid w:val="009841D9"/>
    <w:rsid w:val="009917D8"/>
    <w:rsid w:val="0099432C"/>
    <w:rsid w:val="009960AB"/>
    <w:rsid w:val="009A5780"/>
    <w:rsid w:val="009A62A2"/>
    <w:rsid w:val="009B5D61"/>
    <w:rsid w:val="009C3808"/>
    <w:rsid w:val="009C5BD5"/>
    <w:rsid w:val="009D3F08"/>
    <w:rsid w:val="009E2CFF"/>
    <w:rsid w:val="009E6998"/>
    <w:rsid w:val="009E72C3"/>
    <w:rsid w:val="009F2FE1"/>
    <w:rsid w:val="009F3A23"/>
    <w:rsid w:val="00A17CCE"/>
    <w:rsid w:val="00A2063F"/>
    <w:rsid w:val="00A24173"/>
    <w:rsid w:val="00A2581F"/>
    <w:rsid w:val="00A34742"/>
    <w:rsid w:val="00A5225A"/>
    <w:rsid w:val="00A66849"/>
    <w:rsid w:val="00A74293"/>
    <w:rsid w:val="00A74867"/>
    <w:rsid w:val="00A76287"/>
    <w:rsid w:val="00A82F60"/>
    <w:rsid w:val="00A86B3D"/>
    <w:rsid w:val="00A86EFE"/>
    <w:rsid w:val="00AA44BA"/>
    <w:rsid w:val="00AA6D32"/>
    <w:rsid w:val="00AB4140"/>
    <w:rsid w:val="00AB6821"/>
    <w:rsid w:val="00AC1B5D"/>
    <w:rsid w:val="00B017A2"/>
    <w:rsid w:val="00B049DC"/>
    <w:rsid w:val="00B06A8F"/>
    <w:rsid w:val="00B10A3B"/>
    <w:rsid w:val="00B10FC8"/>
    <w:rsid w:val="00B11769"/>
    <w:rsid w:val="00B13DF8"/>
    <w:rsid w:val="00B2002E"/>
    <w:rsid w:val="00B33923"/>
    <w:rsid w:val="00B409C7"/>
    <w:rsid w:val="00B41E44"/>
    <w:rsid w:val="00B44817"/>
    <w:rsid w:val="00B4483F"/>
    <w:rsid w:val="00B4614C"/>
    <w:rsid w:val="00B546B4"/>
    <w:rsid w:val="00B56783"/>
    <w:rsid w:val="00B571E6"/>
    <w:rsid w:val="00B60133"/>
    <w:rsid w:val="00B65FAB"/>
    <w:rsid w:val="00B74780"/>
    <w:rsid w:val="00B841E0"/>
    <w:rsid w:val="00B852D3"/>
    <w:rsid w:val="00B859B3"/>
    <w:rsid w:val="00B87505"/>
    <w:rsid w:val="00B90B65"/>
    <w:rsid w:val="00B95704"/>
    <w:rsid w:val="00B975B0"/>
    <w:rsid w:val="00BA03DE"/>
    <w:rsid w:val="00BA52C4"/>
    <w:rsid w:val="00BB1BA3"/>
    <w:rsid w:val="00BB2076"/>
    <w:rsid w:val="00BB4250"/>
    <w:rsid w:val="00BB5896"/>
    <w:rsid w:val="00BC4C19"/>
    <w:rsid w:val="00BC66E0"/>
    <w:rsid w:val="00BF2D3D"/>
    <w:rsid w:val="00BF3D47"/>
    <w:rsid w:val="00C11276"/>
    <w:rsid w:val="00C1386F"/>
    <w:rsid w:val="00C33589"/>
    <w:rsid w:val="00C33EBB"/>
    <w:rsid w:val="00C370D1"/>
    <w:rsid w:val="00C417BE"/>
    <w:rsid w:val="00C452AE"/>
    <w:rsid w:val="00C53796"/>
    <w:rsid w:val="00C54415"/>
    <w:rsid w:val="00C76DAD"/>
    <w:rsid w:val="00C84947"/>
    <w:rsid w:val="00C914E2"/>
    <w:rsid w:val="00CA2404"/>
    <w:rsid w:val="00CA4112"/>
    <w:rsid w:val="00CA7987"/>
    <w:rsid w:val="00CB1784"/>
    <w:rsid w:val="00CB2B76"/>
    <w:rsid w:val="00CB4BE7"/>
    <w:rsid w:val="00CC13EE"/>
    <w:rsid w:val="00CC35E1"/>
    <w:rsid w:val="00CC3DC6"/>
    <w:rsid w:val="00CD3776"/>
    <w:rsid w:val="00CD4671"/>
    <w:rsid w:val="00CD7401"/>
    <w:rsid w:val="00CE2995"/>
    <w:rsid w:val="00CE63A9"/>
    <w:rsid w:val="00CF3EC7"/>
    <w:rsid w:val="00D04CB4"/>
    <w:rsid w:val="00D05887"/>
    <w:rsid w:val="00D15395"/>
    <w:rsid w:val="00D315C8"/>
    <w:rsid w:val="00D40DE6"/>
    <w:rsid w:val="00D4396C"/>
    <w:rsid w:val="00D712E9"/>
    <w:rsid w:val="00D814B5"/>
    <w:rsid w:val="00D91E3F"/>
    <w:rsid w:val="00DA127A"/>
    <w:rsid w:val="00DA5D38"/>
    <w:rsid w:val="00DB6D7B"/>
    <w:rsid w:val="00DC6443"/>
    <w:rsid w:val="00DD0870"/>
    <w:rsid w:val="00DD0C34"/>
    <w:rsid w:val="00DF31FA"/>
    <w:rsid w:val="00E10680"/>
    <w:rsid w:val="00E10C28"/>
    <w:rsid w:val="00E15850"/>
    <w:rsid w:val="00E22048"/>
    <w:rsid w:val="00E258DD"/>
    <w:rsid w:val="00E26DF9"/>
    <w:rsid w:val="00E35ED7"/>
    <w:rsid w:val="00E369BB"/>
    <w:rsid w:val="00E417A1"/>
    <w:rsid w:val="00E4235F"/>
    <w:rsid w:val="00E46666"/>
    <w:rsid w:val="00E50742"/>
    <w:rsid w:val="00E512FA"/>
    <w:rsid w:val="00E60E0B"/>
    <w:rsid w:val="00E708C7"/>
    <w:rsid w:val="00E76615"/>
    <w:rsid w:val="00E8247A"/>
    <w:rsid w:val="00EA0D1A"/>
    <w:rsid w:val="00EA6C3C"/>
    <w:rsid w:val="00EB4578"/>
    <w:rsid w:val="00EC2A37"/>
    <w:rsid w:val="00ED0DDC"/>
    <w:rsid w:val="00EE39C9"/>
    <w:rsid w:val="00EF1B62"/>
    <w:rsid w:val="00F0015B"/>
    <w:rsid w:val="00F00279"/>
    <w:rsid w:val="00F02D8C"/>
    <w:rsid w:val="00F03A85"/>
    <w:rsid w:val="00F05DA7"/>
    <w:rsid w:val="00F3529B"/>
    <w:rsid w:val="00F37B94"/>
    <w:rsid w:val="00F42B06"/>
    <w:rsid w:val="00F4325F"/>
    <w:rsid w:val="00F44694"/>
    <w:rsid w:val="00F450EB"/>
    <w:rsid w:val="00F6061F"/>
    <w:rsid w:val="00F62695"/>
    <w:rsid w:val="00F778A8"/>
    <w:rsid w:val="00F85DCA"/>
    <w:rsid w:val="00F947F5"/>
    <w:rsid w:val="00FA0BB3"/>
    <w:rsid w:val="00FA3BF2"/>
    <w:rsid w:val="00FA4346"/>
    <w:rsid w:val="00FB030D"/>
    <w:rsid w:val="00FB7014"/>
    <w:rsid w:val="00FC28D0"/>
    <w:rsid w:val="00FC566C"/>
    <w:rsid w:val="00FD41C9"/>
    <w:rsid w:val="00FE3F7B"/>
    <w:rsid w:val="00FE6EA3"/>
    <w:rsid w:val="00FF64D9"/>
    <w:rsid w:val="052A1709"/>
    <w:rsid w:val="066D9FDD"/>
    <w:rsid w:val="155F866B"/>
    <w:rsid w:val="170D580F"/>
    <w:rsid w:val="183B08DA"/>
    <w:rsid w:val="1BCF9FB5"/>
    <w:rsid w:val="1DC4E7FB"/>
    <w:rsid w:val="1F818AF5"/>
    <w:rsid w:val="260F51AB"/>
    <w:rsid w:val="2E697228"/>
    <w:rsid w:val="2F196D0D"/>
    <w:rsid w:val="34219667"/>
    <w:rsid w:val="398F3661"/>
    <w:rsid w:val="3B6ECC80"/>
    <w:rsid w:val="3DB968E5"/>
    <w:rsid w:val="3E431687"/>
    <w:rsid w:val="42A22023"/>
    <w:rsid w:val="42EB9A69"/>
    <w:rsid w:val="452D13B0"/>
    <w:rsid w:val="4605E4E9"/>
    <w:rsid w:val="4AAF1331"/>
    <w:rsid w:val="4B0CF3F1"/>
    <w:rsid w:val="4E1867AA"/>
    <w:rsid w:val="596ACC29"/>
    <w:rsid w:val="5DC0E37E"/>
    <w:rsid w:val="67411AA3"/>
    <w:rsid w:val="674C2A75"/>
    <w:rsid w:val="6957FAF0"/>
    <w:rsid w:val="6D002F5D"/>
    <w:rsid w:val="6FFDBB13"/>
    <w:rsid w:val="71318703"/>
    <w:rsid w:val="74893FEF"/>
    <w:rsid w:val="772B9541"/>
    <w:rsid w:val="7F15A932"/>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5CB918"/>
  <w15:chartTrackingRefBased/>
  <w15:docId w15:val="{BDDEA535-0C4B-41A2-8761-85F57888C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E2B70"/>
    <w:pPr>
      <w:spacing w:after="0" w:line="280" w:lineRule="atLeast"/>
    </w:pPr>
    <w:rPr>
      <w:rFonts w:ascii="Arial" w:eastAsia="Times New Roman" w:hAnsi="Arial" w:cs="Times New Roman"/>
      <w:sz w:val="20"/>
      <w:szCs w:val="24"/>
      <w:lang w:eastAsia="nl-NL"/>
    </w:rPr>
  </w:style>
  <w:style w:type="paragraph" w:styleId="Kop1">
    <w:name w:val="heading 1"/>
    <w:basedOn w:val="Standaard"/>
    <w:next w:val="Standaard"/>
    <w:link w:val="Kop1Char"/>
    <w:qFormat/>
    <w:rsid w:val="003E2B70"/>
    <w:pPr>
      <w:keepNext/>
      <w:keepLines/>
      <w:pageBreakBefore/>
      <w:numPr>
        <w:numId w:val="1"/>
      </w:numPr>
      <w:spacing w:after="560"/>
      <w:outlineLvl w:val="0"/>
    </w:pPr>
    <w:rPr>
      <w:rFonts w:eastAsiaTheme="majorEastAsia" w:cs="Arial"/>
      <w:b/>
      <w:bCs/>
      <w:color w:val="000000" w:themeColor="text1"/>
      <w:sz w:val="28"/>
      <w:szCs w:val="28"/>
    </w:rPr>
  </w:style>
  <w:style w:type="paragraph" w:styleId="Kop2">
    <w:name w:val="heading 2"/>
    <w:basedOn w:val="Standaard"/>
    <w:next w:val="Standaard"/>
    <w:link w:val="Kop2Char"/>
    <w:unhideWhenUsed/>
    <w:qFormat/>
    <w:rsid w:val="003E2B70"/>
    <w:pPr>
      <w:keepNext/>
      <w:keepLines/>
      <w:numPr>
        <w:ilvl w:val="1"/>
        <w:numId w:val="1"/>
      </w:numPr>
      <w:spacing w:before="280"/>
      <w:outlineLvl w:val="1"/>
    </w:pPr>
    <w:rPr>
      <w:rFonts w:eastAsiaTheme="majorEastAsia" w:cs="Arial"/>
      <w:b/>
      <w:bCs/>
      <w:color w:val="000000" w:themeColor="text1"/>
      <w:sz w:val="22"/>
      <w:szCs w:val="20"/>
    </w:rPr>
  </w:style>
  <w:style w:type="paragraph" w:styleId="Kop3">
    <w:name w:val="heading 3"/>
    <w:basedOn w:val="Standaard"/>
    <w:next w:val="Standaard"/>
    <w:link w:val="Kop3Char"/>
    <w:unhideWhenUsed/>
    <w:qFormat/>
    <w:rsid w:val="003E2B70"/>
    <w:pPr>
      <w:keepNext/>
      <w:keepLines/>
      <w:numPr>
        <w:ilvl w:val="2"/>
        <w:numId w:val="1"/>
      </w:numPr>
      <w:spacing w:before="200"/>
      <w:outlineLvl w:val="2"/>
    </w:pPr>
    <w:rPr>
      <w:rFonts w:eastAsiaTheme="majorEastAsia" w:cs="Arial"/>
      <w:b/>
      <w:bCs/>
      <w:color w:val="000000" w:themeColor="text1"/>
    </w:rPr>
  </w:style>
  <w:style w:type="paragraph" w:styleId="Kop4">
    <w:name w:val="heading 4"/>
    <w:basedOn w:val="Standaard"/>
    <w:next w:val="Standaard"/>
    <w:link w:val="Kop4Char"/>
    <w:unhideWhenUsed/>
    <w:qFormat/>
    <w:rsid w:val="003E2B70"/>
    <w:pPr>
      <w:keepNext/>
      <w:keepLines/>
      <w:numPr>
        <w:ilvl w:val="3"/>
        <w:numId w:val="1"/>
      </w:numPr>
      <w:spacing w:before="200"/>
      <w:outlineLvl w:val="3"/>
    </w:pPr>
    <w:rPr>
      <w:rFonts w:asciiTheme="majorHAnsi" w:eastAsiaTheme="majorEastAsia" w:hAnsiTheme="majorHAnsi" w:cstheme="majorBidi"/>
      <w:b/>
      <w:bCs/>
      <w:i/>
      <w:iCs/>
      <w:color w:val="4472C4"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3E2B70"/>
    <w:rPr>
      <w:rFonts w:ascii="Arial" w:eastAsiaTheme="majorEastAsia" w:hAnsi="Arial" w:cs="Arial"/>
      <w:b/>
      <w:bCs/>
      <w:color w:val="000000" w:themeColor="text1"/>
      <w:sz w:val="28"/>
      <w:szCs w:val="28"/>
      <w:lang w:eastAsia="nl-NL"/>
    </w:rPr>
  </w:style>
  <w:style w:type="character" w:customStyle="1" w:styleId="Kop2Char">
    <w:name w:val="Kop 2 Char"/>
    <w:basedOn w:val="Standaardalinea-lettertype"/>
    <w:link w:val="Kop2"/>
    <w:rsid w:val="003E2B70"/>
    <w:rPr>
      <w:rFonts w:ascii="Arial" w:eastAsiaTheme="majorEastAsia" w:hAnsi="Arial" w:cs="Arial"/>
      <w:b/>
      <w:bCs/>
      <w:color w:val="000000" w:themeColor="text1"/>
      <w:szCs w:val="20"/>
      <w:lang w:eastAsia="nl-NL"/>
    </w:rPr>
  </w:style>
  <w:style w:type="character" w:customStyle="1" w:styleId="Kop3Char">
    <w:name w:val="Kop 3 Char"/>
    <w:basedOn w:val="Standaardalinea-lettertype"/>
    <w:link w:val="Kop3"/>
    <w:rsid w:val="003E2B70"/>
    <w:rPr>
      <w:rFonts w:ascii="Arial" w:eastAsiaTheme="majorEastAsia" w:hAnsi="Arial" w:cs="Arial"/>
      <w:b/>
      <w:bCs/>
      <w:color w:val="000000" w:themeColor="text1"/>
      <w:sz w:val="20"/>
      <w:szCs w:val="24"/>
      <w:lang w:eastAsia="nl-NL"/>
    </w:rPr>
  </w:style>
  <w:style w:type="character" w:customStyle="1" w:styleId="Kop4Char">
    <w:name w:val="Kop 4 Char"/>
    <w:basedOn w:val="Standaardalinea-lettertype"/>
    <w:link w:val="Kop4"/>
    <w:rsid w:val="003E2B70"/>
    <w:rPr>
      <w:rFonts w:asciiTheme="majorHAnsi" w:eastAsiaTheme="majorEastAsia" w:hAnsiTheme="majorHAnsi" w:cstheme="majorBidi"/>
      <w:b/>
      <w:bCs/>
      <w:i/>
      <w:iCs/>
      <w:color w:val="4472C4" w:themeColor="accent1"/>
      <w:sz w:val="20"/>
      <w:szCs w:val="24"/>
      <w:lang w:eastAsia="nl-NL"/>
    </w:rPr>
  </w:style>
  <w:style w:type="paragraph" w:customStyle="1" w:styleId="HRNaamInstituut">
    <w:name w:val="HR_NaamInstituut"/>
    <w:basedOn w:val="Standaard"/>
    <w:rsid w:val="003E2B70"/>
    <w:rPr>
      <w:b/>
      <w:sz w:val="24"/>
    </w:rPr>
  </w:style>
  <w:style w:type="paragraph" w:styleId="Koptekst">
    <w:name w:val="header"/>
    <w:basedOn w:val="Standaard"/>
    <w:link w:val="KoptekstChar"/>
    <w:rsid w:val="003E2B70"/>
    <w:pPr>
      <w:tabs>
        <w:tab w:val="center" w:pos="4536"/>
        <w:tab w:val="right" w:pos="9072"/>
      </w:tabs>
    </w:pPr>
  </w:style>
  <w:style w:type="character" w:customStyle="1" w:styleId="KoptekstChar">
    <w:name w:val="Koptekst Char"/>
    <w:basedOn w:val="Standaardalinea-lettertype"/>
    <w:link w:val="Koptekst"/>
    <w:rsid w:val="003E2B70"/>
    <w:rPr>
      <w:rFonts w:ascii="Arial" w:eastAsia="Times New Roman" w:hAnsi="Arial" w:cs="Times New Roman"/>
      <w:sz w:val="20"/>
      <w:szCs w:val="24"/>
      <w:lang w:eastAsia="nl-NL"/>
    </w:rPr>
  </w:style>
  <w:style w:type="paragraph" w:styleId="Voettekst">
    <w:name w:val="footer"/>
    <w:basedOn w:val="Standaard"/>
    <w:link w:val="VoettekstChar"/>
    <w:rsid w:val="003E2B70"/>
    <w:pPr>
      <w:tabs>
        <w:tab w:val="center" w:pos="4536"/>
        <w:tab w:val="right" w:pos="9072"/>
      </w:tabs>
    </w:pPr>
    <w:rPr>
      <w:color w:val="4C4C4C"/>
      <w:sz w:val="16"/>
    </w:rPr>
  </w:style>
  <w:style w:type="character" w:customStyle="1" w:styleId="VoettekstChar">
    <w:name w:val="Voettekst Char"/>
    <w:basedOn w:val="Standaardalinea-lettertype"/>
    <w:link w:val="Voettekst"/>
    <w:rsid w:val="003E2B70"/>
    <w:rPr>
      <w:rFonts w:ascii="Arial" w:eastAsia="Times New Roman" w:hAnsi="Arial" w:cs="Times New Roman"/>
      <w:color w:val="4C4C4C"/>
      <w:sz w:val="16"/>
      <w:szCs w:val="24"/>
      <w:lang w:eastAsia="nl-NL"/>
    </w:rPr>
  </w:style>
  <w:style w:type="paragraph" w:customStyle="1" w:styleId="HROpleidingen">
    <w:name w:val="HR_Opleidingen"/>
    <w:basedOn w:val="Standaard"/>
    <w:rsid w:val="003E2B70"/>
    <w:pPr>
      <w:spacing w:line="260" w:lineRule="atLeast"/>
    </w:pPr>
    <w:rPr>
      <w:color w:val="4C4C4C"/>
      <w:sz w:val="18"/>
    </w:rPr>
  </w:style>
  <w:style w:type="character" w:styleId="Verwijzingopmerking">
    <w:name w:val="annotation reference"/>
    <w:basedOn w:val="Standaardalinea-lettertype"/>
    <w:uiPriority w:val="99"/>
    <w:unhideWhenUsed/>
    <w:rsid w:val="003E2B70"/>
    <w:rPr>
      <w:sz w:val="16"/>
      <w:szCs w:val="16"/>
    </w:rPr>
  </w:style>
  <w:style w:type="paragraph" w:styleId="Tekstopmerking">
    <w:name w:val="annotation text"/>
    <w:basedOn w:val="Standaard"/>
    <w:link w:val="TekstopmerkingChar"/>
    <w:uiPriority w:val="99"/>
    <w:unhideWhenUsed/>
    <w:rsid w:val="003E2B70"/>
    <w:pPr>
      <w:spacing w:line="240" w:lineRule="auto"/>
    </w:pPr>
    <w:rPr>
      <w:szCs w:val="20"/>
    </w:rPr>
  </w:style>
  <w:style w:type="character" w:customStyle="1" w:styleId="TekstopmerkingChar">
    <w:name w:val="Tekst opmerking Char"/>
    <w:basedOn w:val="Standaardalinea-lettertype"/>
    <w:link w:val="Tekstopmerking"/>
    <w:uiPriority w:val="99"/>
    <w:rsid w:val="003E2B70"/>
    <w:rPr>
      <w:rFonts w:ascii="Arial" w:eastAsia="Times New Roman" w:hAnsi="Arial" w:cs="Times New Roman"/>
      <w:sz w:val="20"/>
      <w:szCs w:val="20"/>
      <w:lang w:eastAsia="nl-NL"/>
    </w:rPr>
  </w:style>
  <w:style w:type="paragraph" w:styleId="Lijstalinea">
    <w:name w:val="List Paragraph"/>
    <w:aliases w:val="Lijstalinea 2"/>
    <w:basedOn w:val="Standaard"/>
    <w:uiPriority w:val="34"/>
    <w:qFormat/>
    <w:rsid w:val="003E2B70"/>
    <w:pPr>
      <w:ind w:left="720"/>
      <w:contextualSpacing/>
    </w:pPr>
  </w:style>
  <w:style w:type="character" w:styleId="Hyperlink">
    <w:name w:val="Hyperlink"/>
    <w:uiPriority w:val="99"/>
    <w:rsid w:val="003E2B70"/>
    <w:rPr>
      <w:color w:val="0000FF"/>
      <w:u w:val="single"/>
    </w:rPr>
  </w:style>
  <w:style w:type="paragraph" w:styleId="Onderwerpvanopmerking">
    <w:name w:val="annotation subject"/>
    <w:basedOn w:val="Tekstopmerking"/>
    <w:next w:val="Tekstopmerking"/>
    <w:link w:val="OnderwerpvanopmerkingChar"/>
    <w:semiHidden/>
    <w:unhideWhenUsed/>
    <w:rsid w:val="003E2B70"/>
    <w:rPr>
      <w:b/>
      <w:bCs/>
    </w:rPr>
  </w:style>
  <w:style w:type="character" w:customStyle="1" w:styleId="OnderwerpvanopmerkingChar">
    <w:name w:val="Onderwerp van opmerking Char"/>
    <w:basedOn w:val="TekstopmerkingChar"/>
    <w:link w:val="Onderwerpvanopmerking"/>
    <w:semiHidden/>
    <w:rsid w:val="003E2B70"/>
    <w:rPr>
      <w:rFonts w:ascii="Arial" w:eastAsia="Times New Roman" w:hAnsi="Arial" w:cs="Times New Roman"/>
      <w:b/>
      <w:bCs/>
      <w:sz w:val="20"/>
      <w:szCs w:val="20"/>
      <w:lang w:eastAsia="nl-NL"/>
    </w:rPr>
  </w:style>
  <w:style w:type="paragraph" w:styleId="Revisie">
    <w:name w:val="Revision"/>
    <w:hidden/>
    <w:uiPriority w:val="99"/>
    <w:semiHidden/>
    <w:rsid w:val="003E2B70"/>
    <w:pPr>
      <w:spacing w:after="0" w:line="240" w:lineRule="auto"/>
    </w:pPr>
    <w:rPr>
      <w:rFonts w:ascii="Arial" w:eastAsia="Times New Roman" w:hAnsi="Arial" w:cs="Times New Roman"/>
      <w:sz w:val="20"/>
      <w:szCs w:val="24"/>
      <w:lang w:eastAsia="nl-NL"/>
    </w:rPr>
  </w:style>
  <w:style w:type="paragraph" w:customStyle="1" w:styleId="Default">
    <w:name w:val="Default"/>
    <w:rsid w:val="000A6F9F"/>
    <w:pPr>
      <w:autoSpaceDE w:val="0"/>
      <w:autoSpaceDN w:val="0"/>
      <w:adjustRightInd w:val="0"/>
      <w:spacing w:after="0" w:line="240" w:lineRule="auto"/>
    </w:pPr>
    <w:rPr>
      <w:rFonts w:ascii="Arial" w:hAnsi="Arial" w:cs="Arial"/>
      <w:color w:val="000000"/>
      <w:sz w:val="24"/>
      <w:szCs w:val="24"/>
    </w:rPr>
  </w:style>
  <w:style w:type="character" w:styleId="Onopgelostemelding">
    <w:name w:val="Unresolved Mention"/>
    <w:basedOn w:val="Standaardalinea-lettertype"/>
    <w:uiPriority w:val="99"/>
    <w:semiHidden/>
    <w:unhideWhenUsed/>
    <w:rsid w:val="00690F8A"/>
    <w:rPr>
      <w:color w:val="605E5C"/>
      <w:shd w:val="clear" w:color="auto" w:fill="E1DFDD"/>
    </w:rPr>
  </w:style>
  <w:style w:type="character" w:styleId="GevolgdeHyperlink">
    <w:name w:val="FollowedHyperlink"/>
    <w:basedOn w:val="Standaardalinea-lettertype"/>
    <w:uiPriority w:val="99"/>
    <w:semiHidden/>
    <w:unhideWhenUsed/>
    <w:rsid w:val="0012322F"/>
    <w:rPr>
      <w:color w:val="954F72" w:themeColor="followedHyperlink"/>
      <w:u w:val="single"/>
    </w:rPr>
  </w:style>
  <w:style w:type="character" w:customStyle="1" w:styleId="normaltextrun">
    <w:name w:val="normaltextrun"/>
    <w:basedOn w:val="Standaardalinea-lettertype"/>
    <w:rsid w:val="0030400A"/>
  </w:style>
  <w:style w:type="character" w:customStyle="1" w:styleId="eop">
    <w:name w:val="eop"/>
    <w:basedOn w:val="Standaardalinea-lettertype"/>
    <w:rsid w:val="0030400A"/>
  </w:style>
  <w:style w:type="paragraph" w:customStyle="1" w:styleId="Nummering">
    <w:name w:val="_Nummering"/>
    <w:basedOn w:val="Standaard"/>
    <w:qFormat/>
    <w:rsid w:val="00645162"/>
    <w:pPr>
      <w:numPr>
        <w:numId w:val="17"/>
      </w:numPr>
      <w:contextualSpacing/>
    </w:pPr>
    <w:rPr>
      <w:lang w:eastAsia="zh-CN"/>
    </w:rPr>
  </w:style>
  <w:style w:type="character" w:styleId="Nadruk">
    <w:name w:val="Emphasis"/>
    <w:basedOn w:val="Standaardalinea-lettertype"/>
    <w:uiPriority w:val="20"/>
    <w:qFormat/>
    <w:rsid w:val="002D3015"/>
    <w:rPr>
      <w:rFonts w:cs="Times New Roman"/>
      <w:i/>
      <w:iCs/>
    </w:rPr>
  </w:style>
  <w:style w:type="paragraph" w:customStyle="1" w:styleId="TableParagraph">
    <w:name w:val="Table Paragraph"/>
    <w:basedOn w:val="Standaard"/>
    <w:uiPriority w:val="1"/>
    <w:qFormat/>
    <w:rsid w:val="00D91E3F"/>
    <w:pPr>
      <w:widowControl w:val="0"/>
      <w:autoSpaceDE w:val="0"/>
      <w:autoSpaceDN w:val="0"/>
      <w:spacing w:line="240" w:lineRule="auto"/>
    </w:pPr>
    <w:rPr>
      <w:rFonts w:eastAsia="Arial" w:cs="Arial"/>
      <w:sz w:val="22"/>
      <w:szCs w:val="22"/>
      <w:lang w:bidi="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3110628">
      <w:bodyDiv w:val="1"/>
      <w:marLeft w:val="0"/>
      <w:marRight w:val="0"/>
      <w:marTop w:val="0"/>
      <w:marBottom w:val="0"/>
      <w:divBdr>
        <w:top w:val="none" w:sz="0" w:space="0" w:color="auto"/>
        <w:left w:val="none" w:sz="0" w:space="0" w:color="auto"/>
        <w:bottom w:val="none" w:sz="0" w:space="0" w:color="auto"/>
        <w:right w:val="none" w:sz="0" w:space="0" w:color="auto"/>
      </w:divBdr>
      <w:divsChild>
        <w:div w:id="1461413767">
          <w:marLeft w:val="0"/>
          <w:marRight w:val="0"/>
          <w:marTop w:val="0"/>
          <w:marBottom w:val="0"/>
          <w:divBdr>
            <w:top w:val="none" w:sz="0" w:space="0" w:color="auto"/>
            <w:left w:val="none" w:sz="0" w:space="0" w:color="auto"/>
            <w:bottom w:val="none" w:sz="0" w:space="0" w:color="auto"/>
            <w:right w:val="none" w:sz="0" w:space="0" w:color="auto"/>
          </w:divBdr>
        </w:div>
      </w:divsChild>
    </w:div>
    <w:div w:id="1927612998">
      <w:bodyDiv w:val="1"/>
      <w:marLeft w:val="0"/>
      <w:marRight w:val="0"/>
      <w:marTop w:val="0"/>
      <w:marBottom w:val="0"/>
      <w:divBdr>
        <w:top w:val="none" w:sz="0" w:space="0" w:color="auto"/>
        <w:left w:val="none" w:sz="0" w:space="0" w:color="auto"/>
        <w:bottom w:val="none" w:sz="0" w:space="0" w:color="auto"/>
        <w:right w:val="none" w:sz="0" w:space="0" w:color="auto"/>
      </w:divBdr>
      <w:divsChild>
        <w:div w:id="11221177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C839AFD96EFA844ADCD02B187670692" ma:contentTypeVersion="3" ma:contentTypeDescription="Create a new document." ma:contentTypeScope="" ma:versionID="245113006bf9826bfd227391b1a0875f">
  <xsd:schema xmlns:xsd="http://www.w3.org/2001/XMLSchema" xmlns:xs="http://www.w3.org/2001/XMLSchema" xmlns:p="http://schemas.microsoft.com/office/2006/metadata/properties" xmlns:ns2="30bb715d-b20d-477c-a9aa-b266f6312aa2" targetNamespace="http://schemas.microsoft.com/office/2006/metadata/properties" ma:root="true" ma:fieldsID="fb4accb644d12b1301bf0b281b37b4e7" ns2:_="">
    <xsd:import namespace="30bb715d-b20d-477c-a9aa-b266f6312aa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bb715d-b20d-477c-a9aa-b266f6312a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70C1A9-6D01-4419-977B-E2462FB87E5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2B01B43-E631-42E0-9477-A903F4E02B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bb715d-b20d-477c-a9aa-b266f6312a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F2A04C-360E-4DB8-9609-136D38196FF5}">
  <ds:schemaRefs>
    <ds:schemaRef ds:uri="http://schemas.microsoft.com/sharepoint/v3/contenttype/forms"/>
  </ds:schemaRefs>
</ds:datastoreItem>
</file>

<file path=docMetadata/LabelInfo.xml><?xml version="1.0" encoding="utf-8"?>
<clbl:labelList xmlns:clbl="http://schemas.microsoft.com/office/2020/mipLabelMetadata">
  <clbl:label id="{ca6fbace-7cba-4d53-8681-a06284f7ff46}" enabled="0" method="" siteId="{ca6fbace-7cba-4d53-8681-a06284f7ff46}" removed="1"/>
</clbl:labelList>
</file>

<file path=docProps/app.xml><?xml version="1.0" encoding="utf-8"?>
<Properties xmlns="http://schemas.openxmlformats.org/officeDocument/2006/extended-properties" xmlns:vt="http://schemas.openxmlformats.org/officeDocument/2006/docPropsVTypes">
  <Template>Normal</Template>
  <TotalTime>0</TotalTime>
  <Pages>11</Pages>
  <Words>2426</Words>
  <Characters>13344</Characters>
  <Application>Microsoft Office Word</Application>
  <DocSecurity>0</DocSecurity>
  <Lines>111</Lines>
  <Paragraphs>31</Paragraphs>
  <ScaleCrop>false</ScaleCrop>
  <Company/>
  <LinksUpToDate>false</LinksUpToDate>
  <CharactersWithSpaces>15739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Koning, D. de (Danielle)</dc:creator>
  <cp:keywords/>
  <dc:description/>
  <cp:lastModifiedBy>Koning, D. de (Danielle)</cp:lastModifiedBy>
  <cp:revision>3</cp:revision>
  <cp:lastPrinted>2026-03-13T10:21:00Z</cp:lastPrinted>
  <dcterms:created xsi:type="dcterms:W3CDTF">2026-04-09T09:13:00Z</dcterms:created>
  <dcterms:modified xsi:type="dcterms:W3CDTF">2026-04-15T06:35:00Z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0x010100BC839AFD96EFA844ADCD02B187670692</vt:lpwstr>
  </property>
  <property fmtid="{D5CDD505-2E9C-101B-9397-08002B2CF9AE}" pid="3" name="MediaServiceImageTags">
    <vt:lpwstr/>
  </property>
</Properties>
</file>