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47366" w14:textId="05CD7277" w:rsidR="00C770D3" w:rsidRPr="006E258D" w:rsidRDefault="082B297D">
      <w:pPr>
        <w:pStyle w:val="Kop1"/>
      </w:pPr>
      <w:r>
        <w:t>Q&amp;A Round Market Consultation VTS Simulator - NNVO</w:t>
      </w:r>
    </w:p>
    <w:p w14:paraId="6EE47369" w14:textId="69DAB63D" w:rsidR="00C770D3" w:rsidRPr="006E258D" w:rsidRDefault="082B297D" w:rsidP="7BD3818D">
      <w:pPr>
        <w:spacing w:after="200"/>
        <w:rPr>
          <w:sz w:val="20"/>
          <w:szCs w:val="20"/>
        </w:rPr>
      </w:pPr>
      <w:r w:rsidRPr="7BD3818D">
        <w:rPr>
          <w:sz w:val="20"/>
          <w:szCs w:val="20"/>
        </w:rPr>
        <w:t>The table below contains our answers to the questions asked by various market parties before April 7 as part of the market consultation and in line with the timeline stated in the guidelines.</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96"/>
        <w:gridCol w:w="4229"/>
        <w:gridCol w:w="3879"/>
      </w:tblGrid>
      <w:tr w:rsidR="00D47A34" w:rsidRPr="006E258D" w14:paraId="6EE4736C" w14:textId="42A8C0E1" w:rsidTr="004F55AE">
        <w:trPr>
          <w:tblHeader/>
        </w:trPr>
        <w:tc>
          <w:tcPr>
            <w:tcW w:w="1396" w:type="dxa"/>
            <w:tcBorders>
              <w:top w:val="single" w:sz="1" w:space="0" w:color="999999"/>
              <w:left w:val="single" w:sz="1" w:space="0" w:color="999999"/>
              <w:bottom w:val="single" w:sz="1" w:space="0" w:color="999999"/>
              <w:right w:val="single" w:sz="1" w:space="0" w:color="999999"/>
            </w:tcBorders>
            <w:shd w:val="clear" w:color="auto" w:fill="1F3864"/>
            <w:tcMar>
              <w:top w:w="60" w:type="dxa"/>
              <w:left w:w="100" w:type="dxa"/>
              <w:bottom w:w="60" w:type="dxa"/>
              <w:right w:w="100" w:type="dxa"/>
            </w:tcMar>
            <w:vAlign w:val="center"/>
          </w:tcPr>
          <w:p w14:paraId="6EE4736A" w14:textId="3205A1F8" w:rsidR="00D47A34" w:rsidRPr="006E258D" w:rsidRDefault="00D47A34" w:rsidP="00D47A34">
            <w:pPr>
              <w:jc w:val="center"/>
            </w:pPr>
            <w:r w:rsidRPr="006E258D">
              <w:rPr>
                <w:b/>
                <w:bCs/>
                <w:color w:val="FFFFFF"/>
                <w:sz w:val="20"/>
                <w:szCs w:val="20"/>
              </w:rPr>
              <w:t>Reference</w:t>
            </w:r>
          </w:p>
        </w:tc>
        <w:tc>
          <w:tcPr>
            <w:tcW w:w="4229" w:type="dxa"/>
            <w:tcBorders>
              <w:top w:val="single" w:sz="1" w:space="0" w:color="999999"/>
              <w:left w:val="single" w:sz="1" w:space="0" w:color="999999"/>
              <w:bottom w:val="single" w:sz="1" w:space="0" w:color="999999"/>
              <w:right w:val="single" w:sz="1" w:space="0" w:color="999999"/>
            </w:tcBorders>
            <w:shd w:val="clear" w:color="auto" w:fill="1F3864"/>
            <w:tcMar>
              <w:top w:w="60" w:type="dxa"/>
              <w:left w:w="100" w:type="dxa"/>
              <w:bottom w:w="60" w:type="dxa"/>
              <w:right w:w="100" w:type="dxa"/>
            </w:tcMar>
            <w:vAlign w:val="center"/>
          </w:tcPr>
          <w:p w14:paraId="6EE4736B" w14:textId="5182A70F" w:rsidR="00D47A34" w:rsidRPr="006E258D" w:rsidRDefault="00D47A34" w:rsidP="00D47A34">
            <w:r w:rsidRPr="006E258D">
              <w:rPr>
                <w:b/>
                <w:bCs/>
                <w:color w:val="FFFFFF"/>
                <w:sz w:val="20"/>
                <w:szCs w:val="20"/>
              </w:rPr>
              <w:t>Question – Remark</w:t>
            </w:r>
          </w:p>
        </w:tc>
        <w:tc>
          <w:tcPr>
            <w:tcW w:w="3879" w:type="dxa"/>
            <w:shd w:val="clear" w:color="auto" w:fill="153D63" w:themeFill="text2" w:themeFillTint="E6"/>
            <w:vAlign w:val="center"/>
          </w:tcPr>
          <w:p w14:paraId="5EFC3E18" w14:textId="17443B14" w:rsidR="00D47A34" w:rsidRPr="006E258D" w:rsidRDefault="00D47A34" w:rsidP="00D47A34">
            <w:pPr>
              <w:rPr>
                <w:b/>
                <w:bCs/>
                <w:color w:val="FFFFFF"/>
                <w:sz w:val="20"/>
                <w:szCs w:val="20"/>
              </w:rPr>
            </w:pPr>
            <w:r>
              <w:rPr>
                <w:b/>
                <w:bCs/>
                <w:color w:val="FFFFFF"/>
                <w:sz w:val="20"/>
                <w:szCs w:val="20"/>
              </w:rPr>
              <w:t>Answer</w:t>
            </w:r>
          </w:p>
        </w:tc>
      </w:tr>
      <w:tr w:rsidR="00D47A34" w:rsidRPr="005E621D" w14:paraId="722A3E74" w14:textId="0DE70E11"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39CA3EA3" w14:textId="26B731B5"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Q001</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1ED1D021" w14:textId="3642624B" w:rsidR="00D47A34" w:rsidRPr="0081326C" w:rsidRDefault="00D47A34" w:rsidP="00D47A34">
            <w:pPr>
              <w:spacing w:after="60"/>
              <w:rPr>
                <w:sz w:val="20"/>
                <w:szCs w:val="20"/>
                <w:lang w:val="en-US"/>
              </w:rPr>
            </w:pPr>
            <w:r w:rsidRPr="0081326C">
              <w:rPr>
                <w:sz w:val="20"/>
                <w:szCs w:val="20"/>
              </w:rPr>
              <w:t>What is your expected timeline for the steps following the market consultation?</w:t>
            </w:r>
          </w:p>
        </w:tc>
        <w:tc>
          <w:tcPr>
            <w:tcW w:w="3879" w:type="dxa"/>
          </w:tcPr>
          <w:p w14:paraId="1CF0552E" w14:textId="75808461" w:rsidR="00D47A34" w:rsidRPr="0081326C" w:rsidRDefault="00D47A34" w:rsidP="7BD3818D">
            <w:pPr>
              <w:spacing w:after="60"/>
              <w:rPr>
                <w:sz w:val="20"/>
                <w:szCs w:val="20"/>
              </w:rPr>
            </w:pPr>
          </w:p>
          <w:p w14:paraId="620DB6C9" w14:textId="6CD2EAA6" w:rsidR="00D47A34" w:rsidRPr="0081326C" w:rsidRDefault="4AE05728" w:rsidP="7BD3818D">
            <w:pPr>
              <w:pStyle w:val="Lijstalinea"/>
              <w:numPr>
                <w:ilvl w:val="0"/>
                <w:numId w:val="2"/>
              </w:numPr>
              <w:spacing w:after="60"/>
              <w:rPr>
                <w:sz w:val="20"/>
                <w:szCs w:val="20"/>
              </w:rPr>
            </w:pPr>
            <w:r w:rsidRPr="0081326C">
              <w:rPr>
                <w:sz w:val="20"/>
                <w:szCs w:val="20"/>
              </w:rPr>
              <w:t>Internal decision-making: finalize by the end of May</w:t>
            </w:r>
          </w:p>
          <w:p w14:paraId="3AAEF224" w14:textId="2C4D1F3B" w:rsidR="00D47A34" w:rsidRPr="0081326C" w:rsidRDefault="4AE05728" w:rsidP="7BD3818D">
            <w:pPr>
              <w:pStyle w:val="Lijstalinea"/>
              <w:numPr>
                <w:ilvl w:val="0"/>
                <w:numId w:val="2"/>
              </w:numPr>
              <w:spacing w:after="60"/>
              <w:rPr>
                <w:sz w:val="20"/>
                <w:szCs w:val="20"/>
              </w:rPr>
            </w:pPr>
            <w:r w:rsidRPr="0081326C">
              <w:rPr>
                <w:sz w:val="20"/>
                <w:szCs w:val="20"/>
              </w:rPr>
              <w:t>Publication of tender: end of June</w:t>
            </w:r>
          </w:p>
          <w:p w14:paraId="2C1D0B89" w14:textId="49DBE22D" w:rsidR="00D47A34" w:rsidRPr="0081326C" w:rsidRDefault="7CCBCE12" w:rsidP="7BD3818D">
            <w:pPr>
              <w:pStyle w:val="Lijstalinea"/>
              <w:numPr>
                <w:ilvl w:val="0"/>
                <w:numId w:val="2"/>
              </w:numPr>
              <w:spacing w:after="60"/>
              <w:rPr>
                <w:sz w:val="20"/>
                <w:szCs w:val="20"/>
              </w:rPr>
            </w:pPr>
            <w:r w:rsidRPr="0081326C">
              <w:rPr>
                <w:sz w:val="20"/>
                <w:szCs w:val="20"/>
              </w:rPr>
              <w:t>Completion of tender in the last quarter of 2026</w:t>
            </w:r>
          </w:p>
          <w:p w14:paraId="74135280" w14:textId="74D59177" w:rsidR="00D47A34" w:rsidRPr="0081326C" w:rsidRDefault="4AE05728" w:rsidP="7BD3818D">
            <w:pPr>
              <w:pStyle w:val="Lijstalinea"/>
              <w:numPr>
                <w:ilvl w:val="0"/>
                <w:numId w:val="2"/>
              </w:numPr>
              <w:spacing w:after="60"/>
              <w:rPr>
                <w:sz w:val="20"/>
                <w:szCs w:val="20"/>
              </w:rPr>
            </w:pPr>
            <w:r w:rsidRPr="0081326C">
              <w:rPr>
                <w:sz w:val="20"/>
                <w:szCs w:val="20"/>
              </w:rPr>
              <w:t>Simulator commissioning: August 2027</w:t>
            </w:r>
          </w:p>
        </w:tc>
      </w:tr>
      <w:tr w:rsidR="00D47A34" w:rsidRPr="00A95CF8" w14:paraId="373B0596" w14:textId="2450FEC6" w:rsidTr="004F55AE">
        <w:tc>
          <w:tcPr>
            <w:tcW w:w="139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5B7A057A" w14:textId="6F87DF1D"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Q002</w:t>
            </w:r>
          </w:p>
        </w:tc>
        <w:tc>
          <w:tcPr>
            <w:tcW w:w="422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30EE83" w14:textId="7987A0C1" w:rsidR="00D47A34" w:rsidRPr="0081326C" w:rsidRDefault="00D47A34" w:rsidP="00D47A34">
            <w:pPr>
              <w:spacing w:after="60"/>
              <w:rPr>
                <w:sz w:val="20"/>
                <w:szCs w:val="20"/>
              </w:rPr>
            </w:pPr>
            <w:r w:rsidRPr="0081326C">
              <w:rPr>
                <w:sz w:val="20"/>
                <w:szCs w:val="20"/>
              </w:rPr>
              <w:t>What is the most important result that this new simulator must achieve for you?</w:t>
            </w:r>
          </w:p>
        </w:tc>
        <w:tc>
          <w:tcPr>
            <w:tcW w:w="3879" w:type="dxa"/>
          </w:tcPr>
          <w:p w14:paraId="524AB896" w14:textId="6FE85479" w:rsidR="00D47A34" w:rsidRPr="0081326C" w:rsidRDefault="75E99172" w:rsidP="7BD3818D">
            <w:pPr>
              <w:pStyle w:val="Lijstalinea"/>
              <w:numPr>
                <w:ilvl w:val="0"/>
                <w:numId w:val="1"/>
              </w:numPr>
              <w:spacing w:after="60"/>
              <w:rPr>
                <w:sz w:val="20"/>
                <w:szCs w:val="20"/>
              </w:rPr>
            </w:pPr>
            <w:r w:rsidRPr="0081326C">
              <w:rPr>
                <w:sz w:val="20"/>
                <w:szCs w:val="20"/>
              </w:rPr>
              <w:t xml:space="preserve">A fully-fledged training instrument in the VTS training program </w:t>
            </w:r>
            <w:r w:rsidR="5188A3BC" w:rsidRPr="0081326C">
              <w:rPr>
                <w:sz w:val="20"/>
                <w:szCs w:val="20"/>
              </w:rPr>
              <w:t>that primarily addresses the need for adaptive and flexible training.</w:t>
            </w:r>
          </w:p>
        </w:tc>
      </w:tr>
      <w:tr w:rsidR="00D47A34" w:rsidRPr="00A95CF8" w14:paraId="1204284F" w14:textId="17983759"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36C9E072" w14:textId="1B12F932"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Q003</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79B43939" w14:textId="12CC8D0B" w:rsidR="00D47A34" w:rsidRPr="0081326C" w:rsidRDefault="00D47A34" w:rsidP="00D47A34">
            <w:pPr>
              <w:spacing w:after="60"/>
              <w:rPr>
                <w:sz w:val="20"/>
                <w:szCs w:val="20"/>
              </w:rPr>
            </w:pPr>
            <w:r w:rsidRPr="0081326C">
              <w:rPr>
                <w:sz w:val="20"/>
                <w:szCs w:val="20"/>
              </w:rPr>
              <w:t>Based on the features, what are the most important must-haves or the biggest dealbreakers?</w:t>
            </w:r>
          </w:p>
        </w:tc>
        <w:tc>
          <w:tcPr>
            <w:tcW w:w="3879" w:type="dxa"/>
          </w:tcPr>
          <w:p w14:paraId="258CD248" w14:textId="29AD17F3" w:rsidR="00D47A34" w:rsidRPr="0081326C" w:rsidRDefault="00D47A34" w:rsidP="00D47A34">
            <w:pPr>
              <w:spacing w:after="60"/>
              <w:rPr>
                <w:sz w:val="20"/>
                <w:szCs w:val="20"/>
              </w:rPr>
            </w:pPr>
            <w:r w:rsidRPr="0081326C">
              <w:rPr>
                <w:sz w:val="20"/>
                <w:szCs w:val="20"/>
              </w:rPr>
              <w:t>Each requirement is a must, there is no further prioritization.</w:t>
            </w:r>
          </w:p>
          <w:p w14:paraId="4590178A" w14:textId="266BCCE1" w:rsidR="00D47A34" w:rsidRPr="0081326C" w:rsidRDefault="00D47A34" w:rsidP="00D47A34">
            <w:pPr>
              <w:spacing w:after="60"/>
              <w:rPr>
                <w:sz w:val="20"/>
                <w:szCs w:val="20"/>
              </w:rPr>
            </w:pPr>
          </w:p>
        </w:tc>
      </w:tr>
      <w:tr w:rsidR="00D47A34" w:rsidRPr="00A95CF8" w14:paraId="43DC56CB" w14:textId="43E3EA8A" w:rsidTr="004F55AE">
        <w:tc>
          <w:tcPr>
            <w:tcW w:w="139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09BF27B5" w14:textId="7B17A632"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Q004</w:t>
            </w:r>
          </w:p>
        </w:tc>
        <w:tc>
          <w:tcPr>
            <w:tcW w:w="422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630C52" w14:textId="04E10B84" w:rsidR="00D47A34" w:rsidRPr="0081326C" w:rsidRDefault="00D47A34" w:rsidP="00D47A34">
            <w:pPr>
              <w:spacing w:after="60"/>
              <w:rPr>
                <w:sz w:val="20"/>
                <w:szCs w:val="20"/>
              </w:rPr>
            </w:pPr>
            <w:r w:rsidRPr="0081326C">
              <w:rPr>
                <w:sz w:val="20"/>
                <w:szCs w:val="20"/>
              </w:rPr>
              <w:t>Do you already have an idea of what your award criteria will look like and what the relationship between them will be?</w:t>
            </w:r>
          </w:p>
        </w:tc>
        <w:tc>
          <w:tcPr>
            <w:tcW w:w="3879" w:type="dxa"/>
          </w:tcPr>
          <w:p w14:paraId="19A98F12" w14:textId="28FCEDE0" w:rsidR="00D47A34" w:rsidRPr="0081326C" w:rsidRDefault="441E9FC1" w:rsidP="00D47A34">
            <w:pPr>
              <w:spacing w:after="60"/>
              <w:rPr>
                <w:sz w:val="20"/>
                <w:szCs w:val="20"/>
              </w:rPr>
            </w:pPr>
            <w:r w:rsidRPr="0081326C">
              <w:rPr>
                <w:sz w:val="20"/>
                <w:szCs w:val="20"/>
              </w:rPr>
              <w:t>This has not been decided yet. At this stage we expect 75% quality and 25% price, where the biggest aspect of quality will be a demonstration of a use case.</w:t>
            </w:r>
          </w:p>
        </w:tc>
      </w:tr>
      <w:tr w:rsidR="00D47A34" w:rsidRPr="001F4620" w14:paraId="698FC000" w14:textId="18E25E56"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4286C2CD" w14:textId="07764636"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Q005</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46EC1288" w14:textId="29F49C35" w:rsidR="00D47A34" w:rsidRPr="0081326C" w:rsidRDefault="00D47A34" w:rsidP="00D47A34">
            <w:pPr>
              <w:spacing w:after="60"/>
              <w:rPr>
                <w:sz w:val="20"/>
                <w:szCs w:val="20"/>
              </w:rPr>
            </w:pPr>
            <w:r w:rsidRPr="0081326C">
              <w:rPr>
                <w:sz w:val="20"/>
                <w:szCs w:val="20"/>
              </w:rPr>
              <w:t>Are there specific security requirements we need to meet?</w:t>
            </w:r>
          </w:p>
        </w:tc>
        <w:tc>
          <w:tcPr>
            <w:tcW w:w="3879" w:type="dxa"/>
          </w:tcPr>
          <w:p w14:paraId="0CEB28AE" w14:textId="7E4B0B92" w:rsidR="00D47A34" w:rsidRPr="0081326C" w:rsidRDefault="43D0257F" w:rsidP="7BD3818D">
            <w:pPr>
              <w:spacing w:line="300" w:lineRule="auto"/>
              <w:rPr>
                <w:color w:val="000000" w:themeColor="text1"/>
                <w:sz w:val="20"/>
                <w:szCs w:val="20"/>
              </w:rPr>
            </w:pPr>
            <w:r w:rsidRPr="0081326C">
              <w:rPr>
                <w:sz w:val="20"/>
                <w:szCs w:val="20"/>
              </w:rPr>
              <w:t xml:space="preserve">No , standard requirements regarding </w:t>
            </w:r>
            <w:r w:rsidRPr="0081326C">
              <w:rPr>
                <w:color w:val="000000" w:themeColor="text1"/>
                <w:sz w:val="20"/>
                <w:szCs w:val="20"/>
              </w:rPr>
              <w:t>access security, network security, data protection (GDPR), and vendor certifications.</w:t>
            </w:r>
          </w:p>
          <w:p w14:paraId="3F49D6F1" w14:textId="36F0277C" w:rsidR="00D47A34" w:rsidRPr="0081326C" w:rsidRDefault="00D47A34" w:rsidP="00D47A34">
            <w:pPr>
              <w:spacing w:after="60"/>
              <w:rPr>
                <w:sz w:val="20"/>
                <w:szCs w:val="20"/>
              </w:rPr>
            </w:pPr>
          </w:p>
        </w:tc>
      </w:tr>
      <w:tr w:rsidR="00D47A34" w:rsidRPr="001F4620" w14:paraId="149BE96D" w14:textId="0EC7C341" w:rsidTr="004F55AE">
        <w:tc>
          <w:tcPr>
            <w:tcW w:w="139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5AA7471A" w14:textId="26012FF9"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Q006</w:t>
            </w:r>
          </w:p>
        </w:tc>
        <w:tc>
          <w:tcPr>
            <w:tcW w:w="422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5F99CB" w14:textId="632C2D53" w:rsidR="00D47A34" w:rsidRPr="0081326C" w:rsidRDefault="00D47A34" w:rsidP="00D47A34">
            <w:pPr>
              <w:spacing w:after="60"/>
              <w:rPr>
                <w:sz w:val="20"/>
                <w:szCs w:val="20"/>
              </w:rPr>
            </w:pPr>
            <w:r w:rsidRPr="0081326C">
              <w:rPr>
                <w:sz w:val="20"/>
                <w:szCs w:val="20"/>
              </w:rPr>
              <w:t>How do you view a potential lease model yourselves? What might be important to you in this regard?</w:t>
            </w:r>
          </w:p>
        </w:tc>
        <w:tc>
          <w:tcPr>
            <w:tcW w:w="3879" w:type="dxa"/>
          </w:tcPr>
          <w:p w14:paraId="209A5714" w14:textId="1E7F02C8" w:rsidR="00D47A34" w:rsidRPr="0081326C" w:rsidRDefault="3A29A5DC" w:rsidP="00D47A34">
            <w:pPr>
              <w:spacing w:after="60"/>
              <w:rPr>
                <w:sz w:val="20"/>
                <w:szCs w:val="20"/>
              </w:rPr>
            </w:pPr>
            <w:r w:rsidRPr="0081326C">
              <w:rPr>
                <w:sz w:val="20"/>
                <w:szCs w:val="20"/>
              </w:rPr>
              <w:t>Yes, we are in favor of operational leasing. Important elements for us are continuity, further development, and service quality.</w:t>
            </w:r>
          </w:p>
        </w:tc>
      </w:tr>
      <w:tr w:rsidR="00D47A34" w:rsidRPr="001F4620" w14:paraId="6944B2F6" w14:textId="5C0B5229"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10586960" w14:textId="16B9C2A2"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Q007</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2ACF2ED7" w14:textId="23D7BA79" w:rsidR="00D47A34" w:rsidRPr="0081326C" w:rsidRDefault="00D47A34" w:rsidP="00D47A34">
            <w:pPr>
              <w:spacing w:after="60"/>
              <w:rPr>
                <w:sz w:val="20"/>
                <w:szCs w:val="20"/>
              </w:rPr>
            </w:pPr>
            <w:r w:rsidRPr="0081326C">
              <w:rPr>
                <w:sz w:val="20"/>
                <w:szCs w:val="20"/>
              </w:rPr>
              <w:t>What is your current assumption regarding the budget?</w:t>
            </w:r>
          </w:p>
        </w:tc>
        <w:tc>
          <w:tcPr>
            <w:tcW w:w="3879" w:type="dxa"/>
          </w:tcPr>
          <w:p w14:paraId="395BDC11" w14:textId="0DA692D0" w:rsidR="00D47A34" w:rsidRPr="0081326C" w:rsidRDefault="441E9FC1" w:rsidP="7BD3818D">
            <w:pPr>
              <w:spacing w:after="60"/>
              <w:rPr>
                <w:sz w:val="20"/>
                <w:szCs w:val="20"/>
              </w:rPr>
            </w:pPr>
            <w:r w:rsidRPr="0081326C">
              <w:rPr>
                <w:sz w:val="20"/>
                <w:szCs w:val="20"/>
              </w:rPr>
              <w:t>This is an open question we ask the market via question 4 and based on the answers a budget will be reserved.</w:t>
            </w:r>
          </w:p>
        </w:tc>
      </w:tr>
      <w:tr w:rsidR="00D47A34" w:rsidRPr="005E621D" w14:paraId="7E05F16F" w14:textId="1416449B" w:rsidTr="004F55AE">
        <w:tc>
          <w:tcPr>
            <w:tcW w:w="139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55552777" w14:textId="4A90FF53"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Q008</w:t>
            </w:r>
          </w:p>
        </w:tc>
        <w:tc>
          <w:tcPr>
            <w:tcW w:w="422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D7F605" w14:textId="17A98533" w:rsidR="00D47A34" w:rsidRPr="0081326C" w:rsidRDefault="00D47A34" w:rsidP="00D47A34">
            <w:pPr>
              <w:spacing w:after="60"/>
              <w:rPr>
                <w:sz w:val="20"/>
                <w:szCs w:val="20"/>
                <w:lang w:val="en-US"/>
              </w:rPr>
            </w:pPr>
            <w:r w:rsidRPr="0081326C">
              <w:rPr>
                <w:sz w:val="20"/>
                <w:szCs w:val="20"/>
                <w:lang w:val="en-US"/>
              </w:rPr>
              <w:t>Appendix 2 – Question 2B: Can you please elaborate on what you mean with 'other solutions' / what insight you would like to receive by this question</w:t>
            </w:r>
          </w:p>
        </w:tc>
        <w:tc>
          <w:tcPr>
            <w:tcW w:w="3879" w:type="dxa"/>
          </w:tcPr>
          <w:p w14:paraId="3552AC46" w14:textId="1D5C45BC" w:rsidR="00D47A34" w:rsidRPr="0081326C" w:rsidRDefault="00D47A34" w:rsidP="00D47A34">
            <w:pPr>
              <w:spacing w:after="60"/>
              <w:rPr>
                <w:sz w:val="20"/>
                <w:szCs w:val="20"/>
                <w:lang w:val="en-US"/>
              </w:rPr>
            </w:pPr>
            <w:r w:rsidRPr="0081326C">
              <w:rPr>
                <w:sz w:val="20"/>
                <w:szCs w:val="20"/>
                <w:lang w:val="en-US"/>
              </w:rPr>
              <w:t xml:space="preserve">This question refers to question 2A. We are potentially doing a joint purchase and we ask for your experience whether or not this is wise. In question 2B we ask the business whether </w:t>
            </w:r>
            <w:proofErr w:type="spellStart"/>
            <w:r w:rsidRPr="0081326C">
              <w:rPr>
                <w:sz w:val="20"/>
                <w:szCs w:val="20"/>
                <w:lang w:val="en-US"/>
              </w:rPr>
              <w:t>the</w:t>
            </w:r>
            <w:proofErr w:type="spellEnd"/>
            <w:r w:rsidRPr="0081326C">
              <w:rPr>
                <w:sz w:val="20"/>
                <w:szCs w:val="20"/>
                <w:lang w:val="en-US"/>
              </w:rPr>
              <w:t xml:space="preserve"> have suggestions for other alternatives.</w:t>
            </w:r>
          </w:p>
        </w:tc>
      </w:tr>
      <w:tr w:rsidR="00D47A34" w:rsidRPr="005E621D" w14:paraId="2980241C" w14:textId="3FA7DB96"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09AC758C" w14:textId="7EF4FB33" w:rsidR="00D47A34" w:rsidRPr="00D47A34" w:rsidRDefault="00D47A34" w:rsidP="00D47A34">
            <w:pPr>
              <w:jc w:val="center"/>
              <w:rPr>
                <w:rFonts w:ascii="Times New Roman" w:hAnsi="Times New Roman" w:cs="Times New Roman"/>
                <w:b/>
                <w:bCs/>
                <w:sz w:val="20"/>
                <w:szCs w:val="20"/>
                <w:lang w:val="en-US"/>
              </w:rPr>
            </w:pPr>
            <w:r w:rsidRPr="00D47A34">
              <w:rPr>
                <w:rFonts w:ascii="Times New Roman" w:hAnsi="Times New Roman" w:cs="Times New Roman"/>
                <w:b/>
                <w:bCs/>
                <w:sz w:val="20"/>
                <w:szCs w:val="20"/>
              </w:rPr>
              <w:t>Q009</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38261F00" w14:textId="09437D88" w:rsidR="00D47A34" w:rsidRPr="0081326C" w:rsidRDefault="00D47A34" w:rsidP="00D47A34">
            <w:pPr>
              <w:spacing w:after="60"/>
              <w:rPr>
                <w:sz w:val="20"/>
                <w:szCs w:val="20"/>
                <w:lang w:val="en-US"/>
              </w:rPr>
            </w:pPr>
            <w:r w:rsidRPr="0081326C">
              <w:rPr>
                <w:sz w:val="20"/>
                <w:szCs w:val="20"/>
                <w:lang w:val="en-US"/>
              </w:rPr>
              <w:t>Appendix 2 – Question 4A: What do you mean by construction'? Do you refer to the development of the simulator?</w:t>
            </w:r>
          </w:p>
        </w:tc>
        <w:tc>
          <w:tcPr>
            <w:tcW w:w="3879" w:type="dxa"/>
          </w:tcPr>
          <w:p w14:paraId="259FE163" w14:textId="51DDE568" w:rsidR="00D47A34" w:rsidRPr="0081326C" w:rsidRDefault="00D47A34" w:rsidP="00D47A34">
            <w:pPr>
              <w:spacing w:after="60"/>
              <w:rPr>
                <w:sz w:val="20"/>
                <w:szCs w:val="20"/>
                <w:lang w:val="en-US"/>
              </w:rPr>
            </w:pPr>
            <w:r w:rsidRPr="0081326C">
              <w:rPr>
                <w:sz w:val="20"/>
                <w:szCs w:val="20"/>
                <w:lang w:val="en-US"/>
              </w:rPr>
              <w:t>Yes.</w:t>
            </w:r>
          </w:p>
        </w:tc>
      </w:tr>
      <w:tr w:rsidR="00D47A34" w:rsidRPr="005E621D" w14:paraId="0A62A904" w14:textId="019648EB" w:rsidTr="004F55AE">
        <w:tc>
          <w:tcPr>
            <w:tcW w:w="139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5245A346" w14:textId="0B4EAEAF" w:rsidR="00D47A34" w:rsidRPr="00D47A34" w:rsidRDefault="00D47A34" w:rsidP="00D47A34">
            <w:pPr>
              <w:jc w:val="center"/>
              <w:rPr>
                <w:rFonts w:ascii="Times New Roman" w:hAnsi="Times New Roman" w:cs="Times New Roman"/>
                <w:b/>
                <w:bCs/>
                <w:sz w:val="20"/>
                <w:szCs w:val="20"/>
                <w:lang w:val="en-US"/>
              </w:rPr>
            </w:pPr>
            <w:r w:rsidRPr="00D47A34">
              <w:rPr>
                <w:rFonts w:ascii="Times New Roman" w:hAnsi="Times New Roman" w:cs="Times New Roman"/>
                <w:b/>
                <w:bCs/>
                <w:sz w:val="20"/>
                <w:szCs w:val="20"/>
              </w:rPr>
              <w:lastRenderedPageBreak/>
              <w:t>Q010</w:t>
            </w:r>
          </w:p>
        </w:tc>
        <w:tc>
          <w:tcPr>
            <w:tcW w:w="422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959ADB" w14:textId="07A681C8" w:rsidR="00D47A34" w:rsidRPr="0081326C" w:rsidRDefault="00D47A34" w:rsidP="00D47A34">
            <w:pPr>
              <w:spacing w:after="60"/>
              <w:rPr>
                <w:sz w:val="20"/>
                <w:szCs w:val="20"/>
                <w:lang w:val="en-US"/>
              </w:rPr>
            </w:pPr>
            <w:r w:rsidRPr="0081326C">
              <w:rPr>
                <w:sz w:val="20"/>
                <w:szCs w:val="20"/>
                <w:lang w:val="en-US"/>
              </w:rPr>
              <w:t xml:space="preserve">Appendix 2 – Question 5B: What do you mean by show? Do you want us to write the use case down in our response or show it during a possible meeting on the 20 </w:t>
            </w:r>
            <w:proofErr w:type="spellStart"/>
            <w:r w:rsidRPr="0081326C">
              <w:rPr>
                <w:sz w:val="20"/>
                <w:szCs w:val="20"/>
                <w:vertAlign w:val="superscript"/>
                <w:lang w:val="en-US"/>
              </w:rPr>
              <w:t>th</w:t>
            </w:r>
            <w:proofErr w:type="spellEnd"/>
            <w:r w:rsidRPr="0081326C">
              <w:rPr>
                <w:sz w:val="20"/>
                <w:szCs w:val="20"/>
                <w:vertAlign w:val="superscript"/>
                <w:lang w:val="en-US"/>
              </w:rPr>
              <w:t xml:space="preserve"> </w:t>
            </w:r>
            <w:r w:rsidRPr="0081326C">
              <w:rPr>
                <w:sz w:val="20"/>
                <w:szCs w:val="20"/>
                <w:lang w:val="en-US"/>
              </w:rPr>
              <w:t>of April?</w:t>
            </w:r>
          </w:p>
        </w:tc>
        <w:tc>
          <w:tcPr>
            <w:tcW w:w="3879" w:type="dxa"/>
          </w:tcPr>
          <w:p w14:paraId="7D780A74" w14:textId="439DDC7E" w:rsidR="00D47A34" w:rsidRPr="0081326C" w:rsidRDefault="00D47A34" w:rsidP="00D47A34">
            <w:pPr>
              <w:spacing w:after="60"/>
              <w:rPr>
                <w:sz w:val="20"/>
                <w:szCs w:val="20"/>
                <w:lang w:val="en-US"/>
              </w:rPr>
            </w:pPr>
            <w:r w:rsidRPr="0081326C">
              <w:rPr>
                <w:sz w:val="20"/>
                <w:szCs w:val="20"/>
                <w:lang w:val="en-US"/>
              </w:rPr>
              <w:t>We would be interested in a demo you could show during the possible meeting, correct.</w:t>
            </w:r>
          </w:p>
        </w:tc>
      </w:tr>
      <w:tr w:rsidR="00D47A34" w:rsidRPr="00F8111C" w14:paraId="6EE47370" w14:textId="0135EEFE"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6D" w14:textId="780CF9F3"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Q011</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6E" w14:textId="4C83ED5A" w:rsidR="00D47A34" w:rsidRPr="0081326C" w:rsidRDefault="00D47A34" w:rsidP="00D47A34">
            <w:pPr>
              <w:spacing w:after="60"/>
              <w:rPr>
                <w:sz w:val="20"/>
                <w:szCs w:val="20"/>
              </w:rPr>
            </w:pPr>
            <w:r w:rsidRPr="0081326C">
              <w:rPr>
                <w:i/>
                <w:iCs/>
                <w:color w:val="555555"/>
                <w:sz w:val="20"/>
                <w:szCs w:val="20"/>
              </w:rPr>
              <w:t>VTS0010 - Editing imported live radar images (</w:t>
            </w:r>
            <w:proofErr w:type="spellStart"/>
            <w:r w:rsidRPr="0081326C">
              <w:rPr>
                <w:i/>
                <w:iCs/>
                <w:color w:val="555555"/>
                <w:sz w:val="20"/>
                <w:szCs w:val="20"/>
              </w:rPr>
              <w:t>Tidalis</w:t>
            </w:r>
            <w:proofErr w:type="spellEnd"/>
            <w:r w:rsidRPr="0081326C">
              <w:rPr>
                <w:i/>
                <w:iCs/>
                <w:color w:val="555555"/>
                <w:sz w:val="20"/>
                <w:szCs w:val="20"/>
              </w:rPr>
              <w:t>/IN).</w:t>
            </w:r>
          </w:p>
          <w:p w14:paraId="6EE4736F" w14:textId="16FA476A" w:rsidR="00D47A34" w:rsidRPr="0081326C" w:rsidRDefault="00D47A34" w:rsidP="00D47A34">
            <w:pPr>
              <w:rPr>
                <w:sz w:val="20"/>
                <w:szCs w:val="20"/>
              </w:rPr>
            </w:pPr>
            <w:r w:rsidRPr="0081326C">
              <w:rPr>
                <w:sz w:val="20"/>
                <w:szCs w:val="20"/>
              </w:rPr>
              <w:t>We assume this refers to importing recordings from a production system , not specifically Radar, is that correct?</w:t>
            </w:r>
          </w:p>
        </w:tc>
        <w:tc>
          <w:tcPr>
            <w:tcW w:w="3879" w:type="dxa"/>
          </w:tcPr>
          <w:p w14:paraId="0D1E460A" w14:textId="28F44C34" w:rsidR="00D47A34" w:rsidRPr="0081326C" w:rsidRDefault="76F7E847" w:rsidP="7BD3818D">
            <w:pPr>
              <w:spacing w:after="60"/>
              <w:rPr>
                <w:i/>
                <w:iCs/>
                <w:color w:val="555555"/>
                <w:sz w:val="20"/>
                <w:szCs w:val="20"/>
              </w:rPr>
            </w:pPr>
            <w:r w:rsidRPr="0081326C">
              <w:rPr>
                <w:i/>
                <w:iCs/>
                <w:color w:val="555555"/>
                <w:sz w:val="20"/>
                <w:szCs w:val="20"/>
              </w:rPr>
              <w:t>This concerns current traffic situations that have been recorded at a traffic control center and must be able to be transferred one-to-one into the simulator.</w:t>
            </w:r>
          </w:p>
        </w:tc>
      </w:tr>
      <w:tr w:rsidR="00D47A34" w:rsidRPr="00F8111C" w14:paraId="6EE47374" w14:textId="5D71B736"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371" w14:textId="22BDC857"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Q012</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372" w14:textId="55048C73" w:rsidR="00D47A34" w:rsidRPr="0081326C" w:rsidRDefault="00D47A34" w:rsidP="00D47A34">
            <w:pPr>
              <w:spacing w:after="60"/>
              <w:rPr>
                <w:sz w:val="20"/>
                <w:szCs w:val="20"/>
              </w:rPr>
            </w:pPr>
            <w:r w:rsidRPr="0081326C">
              <w:rPr>
                <w:i/>
                <w:iCs/>
                <w:color w:val="555555"/>
                <w:sz w:val="20"/>
                <w:szCs w:val="20"/>
              </w:rPr>
              <w:t>VTS0013 - Remote and stand-alone exercise preparation.</w:t>
            </w:r>
          </w:p>
          <w:p w14:paraId="6EE47373" w14:textId="48837D47" w:rsidR="00D47A34" w:rsidRPr="0081326C" w:rsidRDefault="00D47A34" w:rsidP="00D47A34">
            <w:pPr>
              <w:rPr>
                <w:sz w:val="20"/>
                <w:szCs w:val="20"/>
              </w:rPr>
            </w:pPr>
            <w:r w:rsidRPr="0081326C">
              <w:rPr>
                <w:sz w:val="20"/>
                <w:szCs w:val="20"/>
              </w:rPr>
              <w:t>What is meant by stand-alone here, and what are the expectations regarding remote and standalone preparation?</w:t>
            </w:r>
          </w:p>
        </w:tc>
        <w:tc>
          <w:tcPr>
            <w:tcW w:w="3879" w:type="dxa"/>
          </w:tcPr>
          <w:p w14:paraId="6E8E8631" w14:textId="7C45EF81" w:rsidR="00D47A34" w:rsidRPr="0081326C" w:rsidRDefault="62E2AB43" w:rsidP="7BD3818D">
            <w:pPr>
              <w:spacing w:after="60"/>
              <w:rPr>
                <w:i/>
                <w:iCs/>
                <w:color w:val="555555"/>
                <w:sz w:val="20"/>
                <w:szCs w:val="20"/>
              </w:rPr>
            </w:pPr>
            <w:r w:rsidRPr="0081326C">
              <w:rPr>
                <w:i/>
                <w:iCs/>
                <w:color w:val="555555"/>
                <w:sz w:val="20"/>
                <w:szCs w:val="20"/>
              </w:rPr>
              <w:t>Stand-alone: perform an exercise remotely without a connection and save it in the sim later.</w:t>
            </w:r>
          </w:p>
        </w:tc>
      </w:tr>
      <w:tr w:rsidR="00D47A34" w:rsidRPr="00F8111C" w14:paraId="6EE47378" w14:textId="6CBEF9CA"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75" w14:textId="2D7A1780"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Q013</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76" w14:textId="639BC7B4" w:rsidR="00D47A34" w:rsidRPr="0081326C" w:rsidRDefault="00D47A34" w:rsidP="00D47A34">
            <w:pPr>
              <w:spacing w:after="60"/>
              <w:rPr>
                <w:sz w:val="20"/>
                <w:szCs w:val="20"/>
              </w:rPr>
            </w:pPr>
            <w:r w:rsidRPr="0081326C">
              <w:rPr>
                <w:i/>
                <w:iCs/>
                <w:color w:val="555555"/>
                <w:sz w:val="20"/>
                <w:szCs w:val="20"/>
              </w:rPr>
              <w:t>VTS0020 - User training for Coaches/instructors (2 sessions).</w:t>
            </w:r>
          </w:p>
          <w:p w14:paraId="6EE47377" w14:textId="627AA4C0" w:rsidR="00D47A34" w:rsidRPr="0081326C" w:rsidRDefault="00D47A34" w:rsidP="00D47A34">
            <w:pPr>
              <w:rPr>
                <w:sz w:val="20"/>
                <w:szCs w:val="20"/>
              </w:rPr>
            </w:pPr>
            <w:r w:rsidRPr="0081326C">
              <w:rPr>
                <w:sz w:val="20"/>
                <w:szCs w:val="20"/>
              </w:rPr>
              <w:t>What is the specific expectation regarding this requirement?</w:t>
            </w:r>
          </w:p>
        </w:tc>
        <w:tc>
          <w:tcPr>
            <w:tcW w:w="3879" w:type="dxa"/>
          </w:tcPr>
          <w:p w14:paraId="75819B1D" w14:textId="0705DE45" w:rsidR="00D47A34" w:rsidRPr="0081326C" w:rsidRDefault="00D47A34" w:rsidP="00D47A34">
            <w:pPr>
              <w:spacing w:after="60"/>
              <w:rPr>
                <w:i/>
                <w:iCs/>
                <w:color w:val="555555"/>
                <w:sz w:val="20"/>
                <w:szCs w:val="20"/>
              </w:rPr>
            </w:pPr>
            <w:r w:rsidRPr="0081326C">
              <w:rPr>
                <w:i/>
                <w:iCs/>
                <w:color w:val="555555"/>
                <w:sz w:val="20"/>
                <w:szCs w:val="20"/>
              </w:rPr>
              <w:t>We expect our coaches/instructors to be instructed how to create training runs in the simulator.</w:t>
            </w:r>
          </w:p>
        </w:tc>
      </w:tr>
      <w:tr w:rsidR="00D47A34" w:rsidRPr="00F8111C" w14:paraId="6EE4737C" w14:textId="0828948F"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379" w14:textId="765FAEC1"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Q014</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37A" w14:textId="0226F325" w:rsidR="00D47A34" w:rsidRPr="0081326C" w:rsidRDefault="00D47A34" w:rsidP="00D47A34">
            <w:pPr>
              <w:spacing w:after="60"/>
              <w:rPr>
                <w:sz w:val="20"/>
                <w:szCs w:val="20"/>
              </w:rPr>
            </w:pPr>
            <w:r w:rsidRPr="0081326C">
              <w:rPr>
                <w:i/>
                <w:iCs/>
                <w:color w:val="555555"/>
                <w:sz w:val="20"/>
                <w:szCs w:val="20"/>
              </w:rPr>
              <w:t>VTS0021 - Technical training (for Functional management).</w:t>
            </w:r>
          </w:p>
          <w:p w14:paraId="6EE4737B" w14:textId="6F32E337" w:rsidR="00D47A34" w:rsidRPr="0081326C" w:rsidRDefault="00D47A34" w:rsidP="00D47A34">
            <w:pPr>
              <w:rPr>
                <w:sz w:val="20"/>
                <w:szCs w:val="20"/>
              </w:rPr>
            </w:pPr>
            <w:r w:rsidRPr="0081326C">
              <w:rPr>
                <w:sz w:val="20"/>
                <w:szCs w:val="20"/>
              </w:rPr>
              <w:t>What is the specific expectation regarding this requirement?</w:t>
            </w:r>
          </w:p>
        </w:tc>
        <w:tc>
          <w:tcPr>
            <w:tcW w:w="3879" w:type="dxa"/>
          </w:tcPr>
          <w:p w14:paraId="17D7F084" w14:textId="4CE9D7C8" w:rsidR="00D47A34" w:rsidRPr="0081326C" w:rsidRDefault="00D47A34" w:rsidP="00D47A34">
            <w:pPr>
              <w:spacing w:after="60"/>
              <w:rPr>
                <w:i/>
                <w:iCs/>
                <w:color w:val="555555"/>
                <w:sz w:val="20"/>
                <w:szCs w:val="20"/>
              </w:rPr>
            </w:pPr>
            <w:r w:rsidRPr="0081326C">
              <w:rPr>
                <w:i/>
                <w:iCs/>
                <w:color w:val="555555"/>
                <w:sz w:val="20"/>
                <w:szCs w:val="20"/>
              </w:rPr>
              <w:t xml:space="preserve">We expect our functional managers to be trained how to manage the simulator, at least the requirements VTS0321 and VTS0322, but also other requirements we may </w:t>
            </w:r>
            <w:proofErr w:type="spellStart"/>
            <w:r w:rsidRPr="0081326C">
              <w:rPr>
                <w:i/>
                <w:iCs/>
                <w:color w:val="555555"/>
                <w:sz w:val="20"/>
                <w:szCs w:val="20"/>
              </w:rPr>
              <w:t>decided</w:t>
            </w:r>
            <w:proofErr w:type="spellEnd"/>
            <w:r w:rsidRPr="0081326C">
              <w:rPr>
                <w:i/>
                <w:iCs/>
                <w:color w:val="555555"/>
                <w:sz w:val="20"/>
                <w:szCs w:val="20"/>
              </w:rPr>
              <w:t xml:space="preserve"> to be part of the functional management role.</w:t>
            </w:r>
          </w:p>
        </w:tc>
      </w:tr>
      <w:tr w:rsidR="00D47A34" w:rsidRPr="00F8111C" w14:paraId="6EE47380" w14:textId="5232C521"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7D" w14:textId="6C855C30"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Q015</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7E" w14:textId="4E79085E" w:rsidR="00D47A34" w:rsidRPr="0081326C" w:rsidRDefault="00D47A34" w:rsidP="00D47A34">
            <w:pPr>
              <w:spacing w:after="60"/>
              <w:rPr>
                <w:sz w:val="20"/>
                <w:szCs w:val="20"/>
              </w:rPr>
            </w:pPr>
            <w:r w:rsidRPr="0081326C">
              <w:rPr>
                <w:i/>
                <w:iCs/>
                <w:color w:val="555555"/>
                <w:sz w:val="20"/>
                <w:szCs w:val="20"/>
              </w:rPr>
              <w:t>VTS0022 - Trainer must be able to link in the training modules.</w:t>
            </w:r>
          </w:p>
          <w:p w14:paraId="6EE4737F" w14:textId="27E2790B" w:rsidR="00D47A34" w:rsidRPr="0081326C" w:rsidRDefault="00D47A34" w:rsidP="00D47A34">
            <w:pPr>
              <w:rPr>
                <w:sz w:val="20"/>
                <w:szCs w:val="20"/>
              </w:rPr>
            </w:pPr>
            <w:r w:rsidRPr="0081326C">
              <w:rPr>
                <w:sz w:val="20"/>
                <w:szCs w:val="20"/>
              </w:rPr>
              <w:t>What/who exactly needs to be linked to what?</w:t>
            </w:r>
          </w:p>
        </w:tc>
        <w:tc>
          <w:tcPr>
            <w:tcW w:w="3879" w:type="dxa"/>
          </w:tcPr>
          <w:p w14:paraId="78AAE35A" w14:textId="1D0C668C" w:rsidR="00D47A34" w:rsidRPr="0081326C" w:rsidRDefault="5B75337B" w:rsidP="7BD3818D">
            <w:pPr>
              <w:spacing w:after="60"/>
              <w:rPr>
                <w:i/>
                <w:iCs/>
                <w:color w:val="555555"/>
                <w:sz w:val="20"/>
                <w:szCs w:val="20"/>
              </w:rPr>
            </w:pPr>
            <w:r w:rsidRPr="0081326C">
              <w:rPr>
                <w:i/>
                <w:iCs/>
                <w:color w:val="555555"/>
                <w:sz w:val="20"/>
                <w:szCs w:val="20"/>
              </w:rPr>
              <w:t>There are various training courses from both NNVO and the various participants.</w:t>
            </w:r>
          </w:p>
          <w:p w14:paraId="00C16047" w14:textId="2BE7E0AD" w:rsidR="00D47A34" w:rsidRPr="0081326C" w:rsidRDefault="5B75337B" w:rsidP="7BD3818D">
            <w:pPr>
              <w:spacing w:after="60"/>
              <w:rPr>
                <w:i/>
                <w:iCs/>
                <w:color w:val="555555"/>
                <w:sz w:val="20"/>
                <w:szCs w:val="20"/>
              </w:rPr>
            </w:pPr>
            <w:r w:rsidRPr="0081326C">
              <w:rPr>
                <w:i/>
                <w:iCs/>
                <w:color w:val="555555"/>
                <w:sz w:val="20"/>
                <w:szCs w:val="20"/>
              </w:rPr>
              <w:t>For example, the Initial Training as a training module that in turn consists of a number of exercises.</w:t>
            </w:r>
          </w:p>
        </w:tc>
      </w:tr>
      <w:tr w:rsidR="00D47A34" w:rsidRPr="00F8111C" w14:paraId="6EE47394" w14:textId="15973CBE"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391" w14:textId="0EDF95B1"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Q016</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392" w14:textId="1ED0A9A9" w:rsidR="00D47A34" w:rsidRPr="0081326C" w:rsidRDefault="00D47A34" w:rsidP="00D47A34">
            <w:pPr>
              <w:spacing w:after="60"/>
              <w:rPr>
                <w:i/>
                <w:iCs/>
                <w:color w:val="555555"/>
                <w:sz w:val="20"/>
                <w:szCs w:val="20"/>
              </w:rPr>
            </w:pPr>
            <w:r w:rsidRPr="0081326C">
              <w:rPr>
                <w:i/>
                <w:iCs/>
                <w:color w:val="555555"/>
                <w:sz w:val="20"/>
                <w:szCs w:val="20"/>
              </w:rPr>
              <w:t>VTS0042 - Selecting areas and being able to import them.</w:t>
            </w:r>
          </w:p>
          <w:p w14:paraId="6EE47393" w14:textId="15A519EF" w:rsidR="00D47A34" w:rsidRPr="0081326C" w:rsidRDefault="00D47A34" w:rsidP="00D47A34">
            <w:pPr>
              <w:spacing w:after="60"/>
              <w:rPr>
                <w:sz w:val="20"/>
                <w:szCs w:val="20"/>
              </w:rPr>
            </w:pPr>
            <w:r w:rsidRPr="0081326C">
              <w:rPr>
                <w:sz w:val="20"/>
                <w:szCs w:val="20"/>
              </w:rPr>
              <w:t>What exactly is meant by selecting areas and being able to import them? For example, it is unclear to us which areas need to be imported? Does it concern sectors? Or that the operational sectors remain aligned with the SIM sectors, etc., etc.</w:t>
            </w:r>
          </w:p>
        </w:tc>
        <w:tc>
          <w:tcPr>
            <w:tcW w:w="3879" w:type="dxa"/>
          </w:tcPr>
          <w:p w14:paraId="6601FA4C" w14:textId="138FD18A" w:rsidR="00D47A34" w:rsidRPr="0081326C" w:rsidRDefault="688EB6E6" w:rsidP="7BD3818D">
            <w:pPr>
              <w:spacing w:after="60"/>
              <w:rPr>
                <w:i/>
                <w:iCs/>
                <w:color w:val="555555"/>
                <w:sz w:val="20"/>
                <w:szCs w:val="20"/>
              </w:rPr>
            </w:pPr>
            <w:r w:rsidRPr="0081326C">
              <w:rPr>
                <w:i/>
                <w:iCs/>
                <w:color w:val="555555"/>
                <w:sz w:val="20"/>
                <w:szCs w:val="20"/>
              </w:rPr>
              <w:t>In addition to the fictional area, the areas of Rijkswaterstaat, Scheveningen, and the Royal Navy are also required for training.</w:t>
            </w:r>
          </w:p>
        </w:tc>
      </w:tr>
      <w:tr w:rsidR="00D47A34" w:rsidRPr="00F8111C" w14:paraId="6EE47398" w14:textId="74EC2091"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95" w14:textId="76B1C509"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Q017</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96" w14:textId="59F048F7" w:rsidR="00D47A34" w:rsidRPr="0081326C" w:rsidRDefault="00D47A34" w:rsidP="00D47A34">
            <w:pPr>
              <w:spacing w:after="60"/>
              <w:rPr>
                <w:sz w:val="20"/>
                <w:szCs w:val="20"/>
              </w:rPr>
            </w:pPr>
            <w:r w:rsidRPr="0081326C">
              <w:rPr>
                <w:i/>
                <w:iCs/>
                <w:color w:val="555555"/>
                <w:sz w:val="20"/>
                <w:szCs w:val="20"/>
              </w:rPr>
              <w:t>VTS0045 - Sharing data with other instances of the simulator at other locations and with other organizations.</w:t>
            </w:r>
          </w:p>
          <w:p w14:paraId="6EE47397" w14:textId="50FA17FE" w:rsidR="00D47A34" w:rsidRPr="0081326C" w:rsidRDefault="00D47A34" w:rsidP="00D47A34">
            <w:pPr>
              <w:rPr>
                <w:sz w:val="20"/>
                <w:szCs w:val="20"/>
              </w:rPr>
            </w:pPr>
            <w:r w:rsidRPr="0081326C">
              <w:rPr>
                <w:sz w:val="20"/>
                <w:szCs w:val="20"/>
              </w:rPr>
              <w:t>How much weight does this requirement carry against potentially higher costs?</w:t>
            </w:r>
          </w:p>
        </w:tc>
        <w:tc>
          <w:tcPr>
            <w:tcW w:w="3879" w:type="dxa"/>
          </w:tcPr>
          <w:p w14:paraId="21AA52F0" w14:textId="465EA3ED" w:rsidR="00D47A34" w:rsidRPr="0081326C" w:rsidRDefault="00D47A34" w:rsidP="00D47A34">
            <w:pPr>
              <w:spacing w:after="60"/>
              <w:rPr>
                <w:i/>
                <w:iCs/>
                <w:color w:val="555555"/>
                <w:sz w:val="20"/>
                <w:szCs w:val="20"/>
              </w:rPr>
            </w:pPr>
            <w:r w:rsidRPr="0081326C">
              <w:rPr>
                <w:i/>
                <w:iCs/>
                <w:color w:val="555555"/>
                <w:sz w:val="20"/>
                <w:szCs w:val="20"/>
              </w:rPr>
              <w:t>We will add a question 4f) to Appendix 2, asking the market which of the requirements you see as cost increasing and why.</w:t>
            </w:r>
          </w:p>
        </w:tc>
      </w:tr>
      <w:tr w:rsidR="00D47A34" w:rsidRPr="006E258D" w14:paraId="6EE473AC" w14:textId="1E3C8932"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3A9" w14:textId="5B83A859"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Q018</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3AA" w14:textId="5A17F759" w:rsidR="00D47A34" w:rsidRPr="0081326C" w:rsidRDefault="00D47A34" w:rsidP="00D47A34">
            <w:pPr>
              <w:spacing w:after="60"/>
              <w:rPr>
                <w:sz w:val="20"/>
                <w:szCs w:val="20"/>
              </w:rPr>
            </w:pPr>
            <w:r w:rsidRPr="0081326C">
              <w:rPr>
                <w:i/>
                <w:iCs/>
                <w:color w:val="555555"/>
                <w:sz w:val="20"/>
                <w:szCs w:val="20"/>
              </w:rPr>
              <w:t>VTS0075 - Demonstrating the systematic structure of the information processing system.</w:t>
            </w:r>
          </w:p>
          <w:p w14:paraId="6EE473AB" w14:textId="77777777" w:rsidR="00D47A34" w:rsidRPr="0081326C" w:rsidRDefault="00D47A34" w:rsidP="00D47A34">
            <w:pPr>
              <w:rPr>
                <w:sz w:val="20"/>
                <w:szCs w:val="20"/>
              </w:rPr>
            </w:pPr>
            <w:r w:rsidRPr="0081326C">
              <w:rPr>
                <w:sz w:val="20"/>
                <w:szCs w:val="20"/>
              </w:rPr>
              <w:t>What is meant by this?</w:t>
            </w:r>
          </w:p>
        </w:tc>
        <w:tc>
          <w:tcPr>
            <w:tcW w:w="3879" w:type="dxa"/>
          </w:tcPr>
          <w:p w14:paraId="3B25FEC3" w14:textId="00A0518D" w:rsidR="00D47A34" w:rsidRPr="0081326C" w:rsidRDefault="74A1D4F5" w:rsidP="7BD3818D">
            <w:pPr>
              <w:spacing w:after="60"/>
              <w:rPr>
                <w:i/>
                <w:iCs/>
                <w:color w:val="555555"/>
                <w:sz w:val="20"/>
                <w:szCs w:val="20"/>
              </w:rPr>
            </w:pPr>
            <w:r w:rsidRPr="0081326C">
              <w:rPr>
                <w:i/>
                <w:iCs/>
                <w:color w:val="555555"/>
                <w:sz w:val="20"/>
                <w:szCs w:val="20"/>
              </w:rPr>
              <w:t>IVS is a support system where ship data can be found, such as, for example,</w:t>
            </w:r>
          </w:p>
          <w:p w14:paraId="13680BFF" w14:textId="0D176E00" w:rsidR="00D47A34" w:rsidRPr="0081326C" w:rsidRDefault="74A1D4F5" w:rsidP="7BD3818D">
            <w:pPr>
              <w:spacing w:after="60"/>
              <w:rPr>
                <w:i/>
                <w:iCs/>
                <w:color w:val="555555"/>
                <w:sz w:val="20"/>
                <w:szCs w:val="20"/>
              </w:rPr>
            </w:pPr>
            <w:r w:rsidRPr="0081326C">
              <w:rPr>
                <w:i/>
                <w:iCs/>
                <w:color w:val="555555"/>
                <w:sz w:val="20"/>
                <w:szCs w:val="20"/>
              </w:rPr>
              <w:t>Ship name, length, width, draft, destination, ship type, etc. These must be linked to the radar system.</w:t>
            </w:r>
          </w:p>
        </w:tc>
      </w:tr>
      <w:tr w:rsidR="00D47A34" w:rsidRPr="006E258D" w14:paraId="6EE473B0" w14:textId="19A0FE65"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AD" w14:textId="44CF89CD"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Q019</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AE" w14:textId="4ED43365" w:rsidR="00D47A34" w:rsidRPr="0081326C" w:rsidRDefault="00D47A34" w:rsidP="00D47A34">
            <w:pPr>
              <w:spacing w:after="60"/>
              <w:rPr>
                <w:sz w:val="20"/>
                <w:szCs w:val="20"/>
              </w:rPr>
            </w:pPr>
            <w:r w:rsidRPr="0081326C">
              <w:rPr>
                <w:i/>
                <w:iCs/>
                <w:color w:val="555555"/>
                <w:sz w:val="20"/>
                <w:szCs w:val="20"/>
              </w:rPr>
              <w:t>VTS0076 - Demonstrating the functionality of the information processing system.</w:t>
            </w:r>
          </w:p>
          <w:p w14:paraId="6EE473AF" w14:textId="77777777" w:rsidR="00D47A34" w:rsidRPr="0081326C" w:rsidRDefault="00D47A34" w:rsidP="00D47A34">
            <w:pPr>
              <w:rPr>
                <w:sz w:val="20"/>
                <w:szCs w:val="20"/>
              </w:rPr>
            </w:pPr>
            <w:r w:rsidRPr="0081326C">
              <w:rPr>
                <w:sz w:val="20"/>
                <w:szCs w:val="20"/>
              </w:rPr>
              <w:lastRenderedPageBreak/>
              <w:t>What is meant by this?</w:t>
            </w:r>
          </w:p>
        </w:tc>
        <w:tc>
          <w:tcPr>
            <w:tcW w:w="3879" w:type="dxa"/>
          </w:tcPr>
          <w:p w14:paraId="504C2A7A" w14:textId="291CBF70" w:rsidR="00D47A34" w:rsidRPr="0081326C" w:rsidRDefault="2D8EABE6" w:rsidP="7BD3818D">
            <w:pPr>
              <w:spacing w:after="60"/>
              <w:rPr>
                <w:i/>
                <w:iCs/>
                <w:color w:val="555555"/>
                <w:sz w:val="20"/>
                <w:szCs w:val="20"/>
              </w:rPr>
            </w:pPr>
            <w:r w:rsidRPr="0081326C">
              <w:rPr>
                <w:i/>
                <w:iCs/>
                <w:color w:val="555555"/>
                <w:sz w:val="20"/>
                <w:szCs w:val="20"/>
              </w:rPr>
              <w:lastRenderedPageBreak/>
              <w:t xml:space="preserve">Which data needs to be visible in the system? This needs to be carefully considered with a proper list. Several </w:t>
            </w:r>
            <w:r w:rsidRPr="0081326C">
              <w:rPr>
                <w:i/>
                <w:iCs/>
                <w:color w:val="555555"/>
                <w:sz w:val="20"/>
                <w:szCs w:val="20"/>
              </w:rPr>
              <w:lastRenderedPageBreak/>
              <w:t>examples were already given in the previous question.</w:t>
            </w:r>
          </w:p>
        </w:tc>
      </w:tr>
      <w:tr w:rsidR="00D47A34" w:rsidRPr="00F8111C" w14:paraId="6EE473C0" w14:textId="15067698"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BD" w14:textId="22E3CE40"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lastRenderedPageBreak/>
              <w:t>Q020</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79BB17BD" w14:textId="114E2465" w:rsidR="00D47A34" w:rsidRPr="0081326C" w:rsidRDefault="00D47A34" w:rsidP="00D47A34">
            <w:pPr>
              <w:spacing w:after="60"/>
              <w:rPr>
                <w:i/>
                <w:iCs/>
                <w:color w:val="555555"/>
                <w:sz w:val="20"/>
                <w:szCs w:val="20"/>
              </w:rPr>
            </w:pPr>
            <w:r w:rsidRPr="0081326C">
              <w:rPr>
                <w:i/>
                <w:iCs/>
                <w:color w:val="555555"/>
                <w:sz w:val="20"/>
                <w:szCs w:val="20"/>
              </w:rPr>
              <w:t>VTS0095 - Ship data that must be able to be entered into the file.</w:t>
            </w:r>
          </w:p>
          <w:p w14:paraId="677CEC8C" w14:textId="75587914" w:rsidR="00D47A34" w:rsidRPr="0081326C" w:rsidRDefault="00D47A34" w:rsidP="00D47A34">
            <w:pPr>
              <w:spacing w:after="60"/>
              <w:rPr>
                <w:i/>
                <w:iCs/>
                <w:color w:val="555555"/>
                <w:sz w:val="20"/>
                <w:szCs w:val="20"/>
              </w:rPr>
            </w:pPr>
          </w:p>
          <w:p w14:paraId="6EE473BF" w14:textId="165ED20D" w:rsidR="00D47A34" w:rsidRPr="0081326C" w:rsidRDefault="00D47A34" w:rsidP="00D47A34">
            <w:pPr>
              <w:spacing w:after="60"/>
              <w:rPr>
                <w:sz w:val="20"/>
                <w:szCs w:val="20"/>
              </w:rPr>
            </w:pPr>
            <w:r w:rsidRPr="0081326C">
              <w:rPr>
                <w:sz w:val="20"/>
                <w:szCs w:val="20"/>
              </w:rPr>
              <w:t>What use case do you have to which this requirement applies?</w:t>
            </w:r>
          </w:p>
        </w:tc>
        <w:tc>
          <w:tcPr>
            <w:tcW w:w="3879" w:type="dxa"/>
          </w:tcPr>
          <w:p w14:paraId="34006AC1" w14:textId="327C241F" w:rsidR="00D47A34" w:rsidRPr="0081326C" w:rsidRDefault="65A14212" w:rsidP="7BD3818D">
            <w:pPr>
              <w:spacing w:after="60"/>
              <w:rPr>
                <w:i/>
                <w:iCs/>
                <w:color w:val="555555"/>
                <w:sz w:val="20"/>
                <w:szCs w:val="20"/>
              </w:rPr>
            </w:pPr>
            <w:r w:rsidRPr="0081326C">
              <w:rPr>
                <w:i/>
                <w:iCs/>
                <w:color w:val="555555"/>
                <w:sz w:val="20"/>
                <w:szCs w:val="20"/>
              </w:rPr>
              <w:t>The entered ship data must correspond to the presentation on the radar image. Ship name, length, width, and draft must correspond to the data listed in the ship's label.</w:t>
            </w:r>
          </w:p>
        </w:tc>
      </w:tr>
      <w:tr w:rsidR="00D47A34" w:rsidRPr="009301DC" w14:paraId="6EE473C4" w14:textId="0F0C372C"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3C1" w14:textId="6AF826D1"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Q021</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3C2" w14:textId="6A479C61" w:rsidR="00D47A34" w:rsidRPr="0081326C" w:rsidRDefault="00D47A34" w:rsidP="00D47A34">
            <w:pPr>
              <w:spacing w:after="60"/>
              <w:rPr>
                <w:sz w:val="20"/>
                <w:szCs w:val="20"/>
              </w:rPr>
            </w:pPr>
            <w:r w:rsidRPr="0081326C">
              <w:rPr>
                <w:i/>
                <w:iCs/>
                <w:color w:val="555555"/>
                <w:sz w:val="20"/>
                <w:szCs w:val="20"/>
              </w:rPr>
              <w:t>VTS0101 - The VDS images must be able to display a realistic traffic picture in all phases of execution and be able to show the following 'features': coastline , navigation lines, buoys, text (for naming), depth contours, areas such as anchor areas, etc., sensors, and RDF bearing lines .</w:t>
            </w:r>
          </w:p>
          <w:p w14:paraId="6EE473C3" w14:textId="26E94D75" w:rsidR="00D47A34" w:rsidRPr="0081326C" w:rsidRDefault="00D47A34" w:rsidP="00D47A34">
            <w:pPr>
              <w:rPr>
                <w:sz w:val="20"/>
                <w:szCs w:val="20"/>
              </w:rPr>
            </w:pPr>
            <w:r w:rsidRPr="0081326C">
              <w:rPr>
                <w:sz w:val="20"/>
                <w:szCs w:val="20"/>
              </w:rPr>
              <w:t>Is it correct that ATIS seems to be missing? Is that intentional?</w:t>
            </w:r>
          </w:p>
        </w:tc>
        <w:tc>
          <w:tcPr>
            <w:tcW w:w="3879" w:type="dxa"/>
          </w:tcPr>
          <w:p w14:paraId="62AD4A48" w14:textId="7BBA139F" w:rsidR="00D47A34" w:rsidRPr="0081326C" w:rsidRDefault="758BC1FA" w:rsidP="7BD3818D">
            <w:pPr>
              <w:spacing w:after="60"/>
              <w:rPr>
                <w:i/>
                <w:iCs/>
                <w:color w:val="555555"/>
                <w:sz w:val="20"/>
                <w:szCs w:val="20"/>
              </w:rPr>
            </w:pPr>
            <w:r w:rsidRPr="0081326C">
              <w:rPr>
                <w:i/>
                <w:iCs/>
                <w:color w:val="555555"/>
                <w:sz w:val="20"/>
                <w:szCs w:val="20"/>
              </w:rPr>
              <w:t>That's possible, ATIS has no added value on the VTS sim.</w:t>
            </w:r>
          </w:p>
        </w:tc>
      </w:tr>
      <w:tr w:rsidR="00D47A34" w:rsidRPr="00F8111C" w14:paraId="6EE473C8" w14:textId="2D0787F2"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C5" w14:textId="518ACC84"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Q022</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C6" w14:textId="01186B98" w:rsidR="00D47A34" w:rsidRPr="0081326C" w:rsidRDefault="00D47A34" w:rsidP="00D47A34">
            <w:pPr>
              <w:spacing w:after="60"/>
              <w:rPr>
                <w:i/>
                <w:iCs/>
                <w:color w:val="555555"/>
                <w:sz w:val="20"/>
                <w:szCs w:val="20"/>
              </w:rPr>
            </w:pPr>
            <w:r w:rsidRPr="0081326C">
              <w:rPr>
                <w:i/>
                <w:iCs/>
                <w:color w:val="555555"/>
                <w:sz w:val="20"/>
                <w:szCs w:val="20"/>
              </w:rPr>
              <w:t>VTS0120 - The radar coverage areas must be defined per radar sensor.</w:t>
            </w:r>
          </w:p>
          <w:p w14:paraId="319E505B" w14:textId="77777777" w:rsidR="00D47A34" w:rsidRPr="0081326C" w:rsidRDefault="00D47A34" w:rsidP="00D47A34">
            <w:pPr>
              <w:spacing w:after="60"/>
              <w:rPr>
                <w:sz w:val="20"/>
                <w:szCs w:val="20"/>
              </w:rPr>
            </w:pPr>
          </w:p>
          <w:p w14:paraId="062028CA" w14:textId="6048C52D" w:rsidR="00D47A34" w:rsidRPr="0081326C" w:rsidRDefault="00D47A34" w:rsidP="00D47A34">
            <w:pPr>
              <w:rPr>
                <w:sz w:val="20"/>
                <w:szCs w:val="20"/>
              </w:rPr>
            </w:pPr>
            <w:r w:rsidRPr="0081326C">
              <w:rPr>
                <w:sz w:val="20"/>
                <w:szCs w:val="20"/>
              </w:rPr>
              <w:t>What is the specific use case to which this requirement applies? What added value does this requirement create for you?</w:t>
            </w:r>
          </w:p>
          <w:p w14:paraId="314C9955" w14:textId="77777777" w:rsidR="00D47A34" w:rsidRPr="0081326C" w:rsidRDefault="00D47A34" w:rsidP="00D47A34">
            <w:pPr>
              <w:rPr>
                <w:sz w:val="20"/>
                <w:szCs w:val="20"/>
              </w:rPr>
            </w:pPr>
            <w:r w:rsidRPr="0081326C">
              <w:rPr>
                <w:sz w:val="20"/>
                <w:szCs w:val="20"/>
              </w:rPr>
              <w:t>Should it be possible to simulate ships without a track (e.g. with radar)?</w:t>
            </w:r>
          </w:p>
          <w:p w14:paraId="6EE473C7" w14:textId="7FB53503" w:rsidR="00D47A34" w:rsidRPr="0081326C" w:rsidRDefault="00D47A34" w:rsidP="00D47A34">
            <w:pPr>
              <w:rPr>
                <w:sz w:val="20"/>
                <w:szCs w:val="20"/>
              </w:rPr>
            </w:pPr>
            <w:r w:rsidRPr="0081326C">
              <w:rPr>
                <w:sz w:val="20"/>
                <w:szCs w:val="20"/>
              </w:rPr>
              <w:t>Should it be possible to simulate noise in the radar image ?</w:t>
            </w:r>
          </w:p>
        </w:tc>
        <w:tc>
          <w:tcPr>
            <w:tcW w:w="3879" w:type="dxa"/>
          </w:tcPr>
          <w:p w14:paraId="14F715F3" w14:textId="3262D245" w:rsidR="00D47A34" w:rsidRPr="0081326C" w:rsidRDefault="79731A1B" w:rsidP="7BD3818D">
            <w:pPr>
              <w:spacing w:after="60"/>
              <w:rPr>
                <w:i/>
                <w:iCs/>
                <w:color w:val="555555"/>
                <w:sz w:val="20"/>
                <w:szCs w:val="20"/>
              </w:rPr>
            </w:pPr>
            <w:r w:rsidRPr="0081326C">
              <w:rPr>
                <w:i/>
                <w:iCs/>
                <w:color w:val="555555"/>
                <w:sz w:val="20"/>
                <w:szCs w:val="20"/>
              </w:rPr>
              <w:t>Noise in the sense that AIS and the pilot on board can be manipulated.</w:t>
            </w:r>
          </w:p>
        </w:tc>
      </w:tr>
      <w:tr w:rsidR="00D47A34" w:rsidRPr="00F8111C" w14:paraId="6EE473D8" w14:textId="6611C63E"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D5" w14:textId="4D008FF8"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Q023</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D6" w14:textId="09BA66AE" w:rsidR="00D47A34" w:rsidRPr="0081326C" w:rsidRDefault="00D47A34" w:rsidP="00D47A34">
            <w:pPr>
              <w:spacing w:after="60"/>
              <w:rPr>
                <w:sz w:val="20"/>
                <w:szCs w:val="20"/>
              </w:rPr>
            </w:pPr>
            <w:r w:rsidRPr="0081326C">
              <w:rPr>
                <w:i/>
                <w:iCs/>
                <w:color w:val="555555"/>
                <w:sz w:val="20"/>
                <w:szCs w:val="20"/>
              </w:rPr>
              <w:t>VTS0170 - This function must perform the ship identification of system tracks. Identification has different types. Identifying/labeling and moving labels on a track must be a one-to-one translation of the existing working method in Aramis.</w:t>
            </w:r>
          </w:p>
          <w:p w14:paraId="6EE473D7" w14:textId="7504B53A" w:rsidR="00D47A34" w:rsidRPr="0081326C" w:rsidRDefault="00D47A34" w:rsidP="00D47A34">
            <w:pPr>
              <w:rPr>
                <w:sz w:val="20"/>
                <w:szCs w:val="20"/>
              </w:rPr>
            </w:pPr>
            <w:r w:rsidRPr="0081326C">
              <w:rPr>
                <w:sz w:val="20"/>
                <w:szCs w:val="20"/>
              </w:rPr>
              <w:t>What is the reason for the specific reference to the existing Aramis method? Does it have to work exactly the same way again, and if so, why?</w:t>
            </w:r>
          </w:p>
        </w:tc>
        <w:tc>
          <w:tcPr>
            <w:tcW w:w="3879" w:type="dxa"/>
          </w:tcPr>
          <w:p w14:paraId="52EF36DA" w14:textId="671CD1FA" w:rsidR="00D47A34" w:rsidRPr="0081326C" w:rsidRDefault="2585A9F5" w:rsidP="7BD3818D">
            <w:pPr>
              <w:spacing w:after="60"/>
              <w:rPr>
                <w:i/>
                <w:iCs/>
                <w:color w:val="555555"/>
                <w:sz w:val="20"/>
                <w:szCs w:val="20"/>
              </w:rPr>
            </w:pPr>
            <w:r w:rsidRPr="0081326C">
              <w:rPr>
                <w:i/>
                <w:iCs/>
                <w:color w:val="555555"/>
                <w:sz w:val="20"/>
                <w:szCs w:val="20"/>
              </w:rPr>
              <w:t>Aramis is now the greatest common denominator across the operational workspaces and corresponds to the sims of Rotterdam and Amsterdam.</w:t>
            </w:r>
          </w:p>
        </w:tc>
      </w:tr>
      <w:tr w:rsidR="00D47A34" w:rsidRPr="00F8111C" w14:paraId="6EE473E0" w14:textId="3E182C7A"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DD" w14:textId="57B9E9AB"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Q024</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DE" w14:textId="44C42AC4" w:rsidR="00D47A34" w:rsidRPr="0081326C" w:rsidRDefault="00D47A34" w:rsidP="00D47A34">
            <w:pPr>
              <w:spacing w:after="60"/>
              <w:rPr>
                <w:sz w:val="20"/>
                <w:szCs w:val="20"/>
              </w:rPr>
            </w:pPr>
            <w:r w:rsidRPr="0081326C">
              <w:rPr>
                <w:i/>
                <w:iCs/>
                <w:color w:val="555555"/>
                <w:sz w:val="20"/>
                <w:szCs w:val="20"/>
              </w:rPr>
              <w:t>VTS0175 - The instructor must at all times have the ability to display the correct names/labels of the vessels presented on the radar display.</w:t>
            </w:r>
          </w:p>
          <w:p w14:paraId="6EE473DF" w14:textId="77777777" w:rsidR="00D47A34" w:rsidRPr="0081326C" w:rsidRDefault="00D47A34" w:rsidP="00D47A34">
            <w:pPr>
              <w:rPr>
                <w:sz w:val="20"/>
                <w:szCs w:val="20"/>
              </w:rPr>
            </w:pPr>
            <w:r w:rsidRPr="0081326C">
              <w:rPr>
                <w:sz w:val="20"/>
                <w:szCs w:val="20"/>
              </w:rPr>
              <w:t>What exactly is meant? Is showing both the mini-IDs provided by the trainee and the original ID sufficient?</w:t>
            </w:r>
          </w:p>
        </w:tc>
        <w:tc>
          <w:tcPr>
            <w:tcW w:w="3879" w:type="dxa"/>
          </w:tcPr>
          <w:p w14:paraId="406F11A6" w14:textId="61AD4BDD" w:rsidR="00D47A34" w:rsidRPr="0081326C" w:rsidRDefault="0C8E4743" w:rsidP="7BD3818D">
            <w:pPr>
              <w:spacing w:after="60"/>
              <w:rPr>
                <w:i/>
                <w:iCs/>
                <w:color w:val="555555"/>
                <w:sz w:val="20"/>
                <w:szCs w:val="20"/>
              </w:rPr>
            </w:pPr>
            <w:r w:rsidRPr="0081326C">
              <w:rPr>
                <w:i/>
                <w:iCs/>
                <w:color w:val="555555"/>
                <w:sz w:val="20"/>
                <w:szCs w:val="20"/>
              </w:rPr>
              <w:t>It is convenient for the coaches if the ship's name can be read immediately without having to unfold the label.</w:t>
            </w:r>
          </w:p>
        </w:tc>
      </w:tr>
      <w:tr w:rsidR="00D47A34" w:rsidRPr="00F8111C" w14:paraId="6EE473E4" w14:textId="0004D22B"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3E1" w14:textId="340785AD"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Q025</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3E2" w14:textId="73BA373B" w:rsidR="00D47A34" w:rsidRPr="0081326C" w:rsidRDefault="00D47A34" w:rsidP="00D47A34">
            <w:pPr>
              <w:spacing w:after="60"/>
              <w:rPr>
                <w:i/>
                <w:iCs/>
                <w:color w:val="555555"/>
                <w:sz w:val="20"/>
                <w:szCs w:val="20"/>
              </w:rPr>
            </w:pPr>
            <w:r w:rsidRPr="0081326C">
              <w:rPr>
                <w:i/>
                <w:iCs/>
                <w:color w:val="555555"/>
                <w:sz w:val="20"/>
                <w:szCs w:val="20"/>
              </w:rPr>
              <w:t>VTS0176 - The position of the label must be related to the course of the ship, for example 135 degrees to starboard.</w:t>
            </w:r>
          </w:p>
          <w:p w14:paraId="1E8CFB82" w14:textId="77777777" w:rsidR="00D47A34" w:rsidRPr="0081326C" w:rsidRDefault="00D47A34" w:rsidP="00D47A34">
            <w:pPr>
              <w:spacing w:after="60"/>
              <w:rPr>
                <w:sz w:val="20"/>
                <w:szCs w:val="20"/>
              </w:rPr>
            </w:pPr>
          </w:p>
          <w:p w14:paraId="6EE473E3" w14:textId="7F24B190" w:rsidR="00D47A34" w:rsidRPr="0081326C" w:rsidRDefault="00D47A34" w:rsidP="00D47A34">
            <w:pPr>
              <w:rPr>
                <w:sz w:val="20"/>
                <w:szCs w:val="20"/>
              </w:rPr>
            </w:pPr>
            <w:r w:rsidRPr="0081326C">
              <w:rPr>
                <w:sz w:val="20"/>
                <w:szCs w:val="20"/>
              </w:rPr>
              <w:t>What is the underlying reason/use case behind this requirement? What added value is this expected to deliver?</w:t>
            </w:r>
          </w:p>
        </w:tc>
        <w:tc>
          <w:tcPr>
            <w:tcW w:w="3879" w:type="dxa"/>
          </w:tcPr>
          <w:p w14:paraId="53FF6C53" w14:textId="4FA3D2ED" w:rsidR="00D47A34" w:rsidRPr="0081326C" w:rsidRDefault="227E00C8" w:rsidP="7BD3818D">
            <w:pPr>
              <w:spacing w:after="60"/>
              <w:rPr>
                <w:i/>
                <w:iCs/>
                <w:color w:val="555555"/>
                <w:sz w:val="20"/>
                <w:szCs w:val="20"/>
              </w:rPr>
            </w:pPr>
            <w:r w:rsidRPr="0081326C">
              <w:rPr>
                <w:i/>
                <w:iCs/>
                <w:color w:val="555555"/>
                <w:sz w:val="20"/>
                <w:szCs w:val="20"/>
              </w:rPr>
              <w:t>A uniform working method and uniform presentation create a calm atmosphere on the screen.</w:t>
            </w:r>
          </w:p>
        </w:tc>
      </w:tr>
      <w:tr w:rsidR="00D47A34" w:rsidRPr="00F8111C" w14:paraId="6EE473E8" w14:textId="08EB888B"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E5" w14:textId="7C40FB4B"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Q026</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E6" w14:textId="3AACBCF9" w:rsidR="00D47A34" w:rsidRPr="0081326C" w:rsidRDefault="00D47A34" w:rsidP="00D47A34">
            <w:pPr>
              <w:spacing w:after="60"/>
              <w:rPr>
                <w:sz w:val="20"/>
                <w:szCs w:val="20"/>
              </w:rPr>
            </w:pPr>
            <w:r w:rsidRPr="0081326C">
              <w:rPr>
                <w:i/>
                <w:iCs/>
                <w:color w:val="555555"/>
                <w:sz w:val="20"/>
                <w:szCs w:val="20"/>
              </w:rPr>
              <w:t xml:space="preserve">VTS0177 - The position of the label relative to the track symbol must be adjustable by the </w:t>
            </w:r>
            <w:r w:rsidRPr="0081326C">
              <w:rPr>
                <w:i/>
                <w:iCs/>
                <w:color w:val="555555"/>
                <w:sz w:val="20"/>
                <w:szCs w:val="20"/>
              </w:rPr>
              <w:lastRenderedPageBreak/>
              <w:t>student. This concerns a local setting option and therefore applies only to the student's own screen.</w:t>
            </w:r>
          </w:p>
          <w:p w14:paraId="6EE473E7" w14:textId="4EE53EFE" w:rsidR="00D47A34" w:rsidRPr="0081326C" w:rsidRDefault="00D47A34" w:rsidP="00D47A34">
            <w:pPr>
              <w:rPr>
                <w:sz w:val="20"/>
                <w:szCs w:val="20"/>
              </w:rPr>
            </w:pPr>
            <w:r w:rsidRPr="0081326C">
              <w:rPr>
                <w:sz w:val="20"/>
                <w:szCs w:val="20"/>
              </w:rPr>
              <w:t>What is the underlying reason/use case behind this requirement? What added value is this expected to deliver?</w:t>
            </w:r>
          </w:p>
        </w:tc>
        <w:tc>
          <w:tcPr>
            <w:tcW w:w="3879" w:type="dxa"/>
          </w:tcPr>
          <w:p w14:paraId="4EE1FC69" w14:textId="49F1F85A" w:rsidR="00D47A34" w:rsidRPr="0081326C" w:rsidRDefault="3826DBCB" w:rsidP="7BD3818D">
            <w:pPr>
              <w:spacing w:after="60"/>
              <w:rPr>
                <w:i/>
                <w:iCs/>
                <w:color w:val="555555"/>
                <w:sz w:val="20"/>
                <w:szCs w:val="20"/>
              </w:rPr>
            </w:pPr>
            <w:r w:rsidRPr="0081326C">
              <w:rPr>
                <w:i/>
                <w:iCs/>
                <w:color w:val="555555"/>
                <w:sz w:val="20"/>
                <w:szCs w:val="20"/>
              </w:rPr>
              <w:lastRenderedPageBreak/>
              <w:t xml:space="preserve">You must be able to drag a label in any direction. When ships sail close together, </w:t>
            </w:r>
            <w:r w:rsidRPr="0081326C">
              <w:rPr>
                <w:i/>
                <w:iCs/>
                <w:color w:val="555555"/>
                <w:sz w:val="20"/>
                <w:szCs w:val="20"/>
              </w:rPr>
              <w:lastRenderedPageBreak/>
              <w:t>the labels overlap. It is important that you can move them quickly.</w:t>
            </w:r>
          </w:p>
        </w:tc>
      </w:tr>
      <w:tr w:rsidR="00D47A34" w:rsidRPr="00F8111C" w14:paraId="6EE473EC" w14:textId="4E9D1FA9"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3E9" w14:textId="7A65D728"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lastRenderedPageBreak/>
              <w:t>Q027</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3EA" w14:textId="07BB8CB3" w:rsidR="00D47A34" w:rsidRPr="0081326C" w:rsidRDefault="00D47A34" w:rsidP="00D47A34">
            <w:pPr>
              <w:spacing w:after="60"/>
              <w:rPr>
                <w:i/>
                <w:iCs/>
                <w:color w:val="555555"/>
                <w:sz w:val="20"/>
                <w:szCs w:val="20"/>
              </w:rPr>
            </w:pPr>
            <w:r w:rsidRPr="0081326C">
              <w:rPr>
                <w:i/>
                <w:iCs/>
                <w:color w:val="555555"/>
                <w:sz w:val="20"/>
                <w:szCs w:val="20"/>
              </w:rPr>
              <w:t>VTS0178 - Tracks must be selectable for incident registration. For the selected vessels, the word 'INC' must appear on the last line of the label and the label must be displayed in a different color.</w:t>
            </w:r>
          </w:p>
          <w:p w14:paraId="652901CA" w14:textId="37E5329F" w:rsidR="00D47A34" w:rsidRPr="0081326C" w:rsidRDefault="00D47A34" w:rsidP="00D47A34">
            <w:pPr>
              <w:spacing w:after="60"/>
              <w:rPr>
                <w:sz w:val="20"/>
                <w:szCs w:val="20"/>
              </w:rPr>
            </w:pPr>
          </w:p>
          <w:p w14:paraId="6EE473EB" w14:textId="6613EBD7" w:rsidR="00D47A34" w:rsidRPr="0081326C" w:rsidRDefault="00D47A34" w:rsidP="00D47A34">
            <w:pPr>
              <w:rPr>
                <w:sz w:val="20"/>
                <w:szCs w:val="20"/>
              </w:rPr>
            </w:pPr>
            <w:r w:rsidRPr="0081326C">
              <w:rPr>
                <w:sz w:val="20"/>
                <w:szCs w:val="20"/>
              </w:rPr>
              <w:t>What is the underlying reason/use case behind this requirement? What added value is this expected to deliver?</w:t>
            </w:r>
          </w:p>
        </w:tc>
        <w:tc>
          <w:tcPr>
            <w:tcW w:w="3879" w:type="dxa"/>
          </w:tcPr>
          <w:p w14:paraId="7CD47639" w14:textId="49702BC4" w:rsidR="00D47A34" w:rsidRPr="0081326C" w:rsidRDefault="20906009" w:rsidP="7BD3818D">
            <w:pPr>
              <w:spacing w:after="60"/>
              <w:rPr>
                <w:i/>
                <w:iCs/>
                <w:color w:val="555555"/>
                <w:sz w:val="20"/>
                <w:szCs w:val="20"/>
              </w:rPr>
            </w:pPr>
            <w:r w:rsidRPr="0081326C">
              <w:rPr>
                <w:i/>
                <w:iCs/>
                <w:color w:val="555555"/>
                <w:sz w:val="20"/>
                <w:szCs w:val="20"/>
              </w:rPr>
              <w:t>If there is an incident involving a ship, it is helpful that it can be marked as such, so that you can see at a glance which ship is involved.</w:t>
            </w:r>
          </w:p>
        </w:tc>
      </w:tr>
      <w:tr w:rsidR="00D47A34" w:rsidRPr="00F8111C" w14:paraId="6EE473F0" w14:textId="7DC8751F"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ED" w14:textId="231429F0"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Q028</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EE" w14:textId="14A6EAEA" w:rsidR="00D47A34" w:rsidRPr="0081326C" w:rsidRDefault="00D47A34" w:rsidP="00D47A34">
            <w:pPr>
              <w:spacing w:after="60"/>
              <w:rPr>
                <w:sz w:val="20"/>
                <w:szCs w:val="20"/>
              </w:rPr>
            </w:pPr>
            <w:r w:rsidRPr="0081326C">
              <w:rPr>
                <w:i/>
                <w:iCs/>
                <w:color w:val="555555"/>
                <w:sz w:val="20"/>
                <w:szCs w:val="20"/>
              </w:rPr>
              <w:t>VTS0190 - Description: It must be possible to switch anchor monitoring on or off and automatically number selected tracks. If vessels move outside the preset anchor area, an alarm must sound.</w:t>
            </w:r>
          </w:p>
          <w:p w14:paraId="6EE473EF" w14:textId="1C82D47A" w:rsidR="00D47A34" w:rsidRPr="0081326C" w:rsidRDefault="00D47A34" w:rsidP="00D47A34">
            <w:pPr>
              <w:rPr>
                <w:sz w:val="20"/>
                <w:szCs w:val="20"/>
              </w:rPr>
            </w:pPr>
            <w:r w:rsidRPr="0081326C">
              <w:rPr>
                <w:sz w:val="20"/>
                <w:szCs w:val="20"/>
              </w:rPr>
              <w:t>What is the reason/use case behind the automatic numbering? What do you expect from this, and what added value should it provide?</w:t>
            </w:r>
          </w:p>
        </w:tc>
        <w:tc>
          <w:tcPr>
            <w:tcW w:w="3879" w:type="dxa"/>
          </w:tcPr>
          <w:p w14:paraId="0E420F3D" w14:textId="355EE87A" w:rsidR="00D47A34" w:rsidRPr="0081326C" w:rsidRDefault="004F55AE" w:rsidP="00D47A34">
            <w:pPr>
              <w:spacing w:after="60"/>
              <w:rPr>
                <w:i/>
                <w:iCs/>
                <w:color w:val="555555"/>
                <w:sz w:val="20"/>
                <w:szCs w:val="20"/>
              </w:rPr>
            </w:pPr>
            <w:r w:rsidRPr="0081326C">
              <w:rPr>
                <w:i/>
                <w:iCs/>
                <w:color w:val="555555"/>
                <w:sz w:val="20"/>
                <w:szCs w:val="20"/>
              </w:rPr>
              <w:t>At this moment, it is not possible to answer this question. This will be described in more detail in a tender.</w:t>
            </w:r>
          </w:p>
        </w:tc>
      </w:tr>
      <w:tr w:rsidR="00D47A34" w:rsidRPr="00F8111C" w14:paraId="6EE473F8" w14:textId="174F5D12"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F5" w14:textId="6604CD4D"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Q029</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F6" w14:textId="22C78011" w:rsidR="00D47A34" w:rsidRPr="0081326C" w:rsidRDefault="00D47A34" w:rsidP="00D47A34">
            <w:pPr>
              <w:spacing w:after="60"/>
              <w:rPr>
                <w:i/>
                <w:iCs/>
                <w:color w:val="555555"/>
                <w:sz w:val="20"/>
                <w:szCs w:val="20"/>
              </w:rPr>
            </w:pPr>
            <w:r w:rsidRPr="0081326C">
              <w:rPr>
                <w:i/>
                <w:iCs/>
                <w:color w:val="555555"/>
                <w:sz w:val="20"/>
                <w:szCs w:val="20"/>
              </w:rPr>
              <w:t>VTS0204 - CPA function, even around a bend; This function must be easy for the trainee to operate.</w:t>
            </w:r>
          </w:p>
          <w:p w14:paraId="32CD3481" w14:textId="7E7CB8F7" w:rsidR="00D47A34" w:rsidRPr="0081326C" w:rsidRDefault="00D47A34" w:rsidP="00D47A34">
            <w:pPr>
              <w:spacing w:after="60"/>
              <w:rPr>
                <w:sz w:val="20"/>
                <w:szCs w:val="20"/>
              </w:rPr>
            </w:pPr>
          </w:p>
          <w:p w14:paraId="6EE473F7" w14:textId="6D919F52" w:rsidR="00D47A34" w:rsidRPr="0081326C" w:rsidRDefault="00D47A34" w:rsidP="00D47A34">
            <w:pPr>
              <w:rPr>
                <w:sz w:val="20"/>
                <w:szCs w:val="20"/>
              </w:rPr>
            </w:pPr>
            <w:r w:rsidRPr="0081326C">
              <w:rPr>
                <w:sz w:val="20"/>
                <w:szCs w:val="20"/>
              </w:rPr>
              <w:t>Does this refer to CPA on the route? Please explain the use case further.</w:t>
            </w:r>
          </w:p>
        </w:tc>
        <w:tc>
          <w:tcPr>
            <w:tcW w:w="3879" w:type="dxa"/>
          </w:tcPr>
          <w:p w14:paraId="5AB24112" w14:textId="0AA1399C" w:rsidR="00D47A34" w:rsidRPr="0081326C" w:rsidRDefault="4B3D1211" w:rsidP="7BD3818D">
            <w:pPr>
              <w:spacing w:after="60"/>
              <w:rPr>
                <w:i/>
                <w:iCs/>
                <w:color w:val="555555"/>
                <w:sz w:val="20"/>
                <w:szCs w:val="20"/>
              </w:rPr>
            </w:pPr>
            <w:r w:rsidRPr="0081326C">
              <w:rPr>
                <w:i/>
                <w:iCs/>
                <w:color w:val="555555"/>
                <w:sz w:val="20"/>
                <w:szCs w:val="20"/>
              </w:rPr>
              <w:t>CPA measurement is typically performed on crossing courses. On opposing courses in a bend, it is also possible to perform a CPA measurement, taking into account the courses of the vessels and the fact that they are sailing in a bend.</w:t>
            </w:r>
          </w:p>
        </w:tc>
      </w:tr>
      <w:tr w:rsidR="00D47A34" w:rsidRPr="00F8111C" w14:paraId="6EE473FC" w14:textId="03773EF6"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3F9" w14:textId="052D7DAC"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Q030</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3FA" w14:textId="541B72B3" w:rsidR="00D47A34" w:rsidRPr="0081326C" w:rsidRDefault="00D47A34" w:rsidP="00D47A34">
            <w:pPr>
              <w:spacing w:after="60"/>
              <w:rPr>
                <w:sz w:val="20"/>
                <w:szCs w:val="20"/>
              </w:rPr>
            </w:pPr>
            <w:r w:rsidRPr="0081326C">
              <w:rPr>
                <w:i/>
                <w:iCs/>
                <w:color w:val="555555"/>
                <w:sz w:val="20"/>
                <w:szCs w:val="20"/>
              </w:rPr>
              <w:t>VTS0209 - Selecting 'position' selects a 'geographic' mode.</w:t>
            </w:r>
          </w:p>
          <w:p w14:paraId="6EE473FB" w14:textId="2D0B61C3" w:rsidR="00D47A34" w:rsidRPr="0081326C" w:rsidRDefault="00D47A34" w:rsidP="00D47A34">
            <w:pPr>
              <w:rPr>
                <w:sz w:val="20"/>
                <w:szCs w:val="20"/>
              </w:rPr>
            </w:pPr>
            <w:r w:rsidRPr="0081326C">
              <w:rPr>
                <w:sz w:val="20"/>
                <w:szCs w:val="20"/>
              </w:rPr>
              <w:t>What is meant by this? Please explain the use case.</w:t>
            </w:r>
          </w:p>
        </w:tc>
        <w:tc>
          <w:tcPr>
            <w:tcW w:w="3879" w:type="dxa"/>
          </w:tcPr>
          <w:p w14:paraId="6BD077E5" w14:textId="7975F127" w:rsidR="00D47A34" w:rsidRPr="0081326C" w:rsidRDefault="00841689" w:rsidP="7BD3818D">
            <w:pPr>
              <w:spacing w:after="60"/>
              <w:rPr>
                <w:i/>
                <w:iCs/>
                <w:color w:val="555555"/>
                <w:sz w:val="20"/>
                <w:szCs w:val="20"/>
              </w:rPr>
            </w:pPr>
            <w:r w:rsidRPr="0081326C">
              <w:rPr>
                <w:i/>
                <w:iCs/>
                <w:color w:val="555555"/>
                <w:sz w:val="20"/>
                <w:szCs w:val="20"/>
              </w:rPr>
              <w:t>Mark a position on the screen, where the geographical coordinates are displayed (Latitude/Longitude 00⁰00'00'' N, 00⁰00'00''E:</w:t>
            </w:r>
          </w:p>
          <w:p w14:paraId="0784E811" w14:textId="77777777" w:rsidR="00841689" w:rsidRPr="0081326C" w:rsidRDefault="00841689" w:rsidP="7BD3818D">
            <w:pPr>
              <w:spacing w:after="60"/>
              <w:rPr>
                <w:i/>
                <w:iCs/>
                <w:color w:val="555555"/>
                <w:sz w:val="20"/>
                <w:szCs w:val="20"/>
              </w:rPr>
            </w:pPr>
          </w:p>
          <w:p w14:paraId="10B71AAB" w14:textId="50A859AE" w:rsidR="00D47A34" w:rsidRPr="0081326C" w:rsidRDefault="00D47A34" w:rsidP="7BD3818D">
            <w:pPr>
              <w:spacing w:after="60"/>
              <w:rPr>
                <w:i/>
                <w:iCs/>
                <w:color w:val="555555"/>
                <w:sz w:val="20"/>
                <w:szCs w:val="20"/>
              </w:rPr>
            </w:pPr>
          </w:p>
        </w:tc>
      </w:tr>
      <w:tr w:rsidR="00D47A34" w:rsidRPr="00F8111C" w14:paraId="6EE47400" w14:textId="5B86C78B"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3FD" w14:textId="1E420C71"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Q031</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3FE" w14:textId="66E47BC8" w:rsidR="00D47A34" w:rsidRPr="0081326C" w:rsidRDefault="00D47A34" w:rsidP="00D47A34">
            <w:pPr>
              <w:spacing w:after="60"/>
              <w:rPr>
                <w:sz w:val="20"/>
                <w:szCs w:val="20"/>
              </w:rPr>
            </w:pPr>
            <w:r w:rsidRPr="0081326C">
              <w:rPr>
                <w:i/>
                <w:iCs/>
                <w:color w:val="555555"/>
                <w:sz w:val="20"/>
                <w:szCs w:val="20"/>
              </w:rPr>
              <w:t>VTS0210 - By clicking, for example, with a mouse button, the geographic coordinates must be displayed in a table next to the selected position. The marked position must be movable using the mouse cursor. During movement, the current coordinates of the symbol are continuously displayed.</w:t>
            </w:r>
          </w:p>
          <w:p w14:paraId="6EE473FF" w14:textId="56622424" w:rsidR="00D47A34" w:rsidRPr="0081326C" w:rsidRDefault="00D47A34" w:rsidP="00D47A34">
            <w:pPr>
              <w:rPr>
                <w:sz w:val="20"/>
                <w:szCs w:val="20"/>
              </w:rPr>
            </w:pPr>
            <w:r w:rsidRPr="0081326C">
              <w:rPr>
                <w:sz w:val="20"/>
                <w:szCs w:val="20"/>
              </w:rPr>
              <w:t>What is the reason/use case for displaying this in a table?</w:t>
            </w:r>
          </w:p>
        </w:tc>
        <w:tc>
          <w:tcPr>
            <w:tcW w:w="3879" w:type="dxa"/>
          </w:tcPr>
          <w:p w14:paraId="5CA20CE4" w14:textId="095D0614" w:rsidR="00965572" w:rsidRPr="0081326C" w:rsidRDefault="00965572" w:rsidP="00D47A34">
            <w:pPr>
              <w:spacing w:after="60"/>
              <w:rPr>
                <w:i/>
                <w:iCs/>
                <w:color w:val="555555"/>
                <w:sz w:val="20"/>
                <w:szCs w:val="20"/>
              </w:rPr>
            </w:pPr>
            <w:r w:rsidRPr="0081326C">
              <w:rPr>
                <w:i/>
                <w:iCs/>
                <w:color w:val="555555"/>
                <w:sz w:val="20"/>
                <w:szCs w:val="20"/>
              </w:rPr>
              <w:t>A label can get in the way (over other labels), so it must be able to be moved, just like ship labels.</w:t>
            </w:r>
          </w:p>
        </w:tc>
      </w:tr>
      <w:tr w:rsidR="00D47A34" w:rsidRPr="00F8111C" w14:paraId="6EE4740C" w14:textId="4FD56829"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09" w14:textId="28317632"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Q032</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0A" w14:textId="7ECC9F35" w:rsidR="00D47A34" w:rsidRPr="0081326C" w:rsidRDefault="00D47A34" w:rsidP="00D47A34">
            <w:pPr>
              <w:spacing w:after="60"/>
              <w:rPr>
                <w:sz w:val="20"/>
                <w:szCs w:val="20"/>
              </w:rPr>
            </w:pPr>
            <w:r w:rsidRPr="0081326C">
              <w:rPr>
                <w:i/>
                <w:iCs/>
                <w:color w:val="555555"/>
                <w:sz w:val="20"/>
                <w:szCs w:val="20"/>
              </w:rPr>
              <w:t>VTS0254 - Efficiency in preparation: Training sessions can be prepared faster (current situation is 1 hour of building per minute of run).</w:t>
            </w:r>
          </w:p>
          <w:p w14:paraId="6EE4740B" w14:textId="639FB606" w:rsidR="00D47A34" w:rsidRPr="0081326C" w:rsidRDefault="00D47A34" w:rsidP="00D47A34">
            <w:pPr>
              <w:rPr>
                <w:sz w:val="20"/>
                <w:szCs w:val="20"/>
              </w:rPr>
            </w:pPr>
            <w:r w:rsidRPr="0081326C">
              <w:rPr>
                <w:sz w:val="20"/>
                <w:szCs w:val="20"/>
              </w:rPr>
              <w:t>What takes the most time when building training courses? And what is the cause of this?</w:t>
            </w:r>
          </w:p>
        </w:tc>
        <w:tc>
          <w:tcPr>
            <w:tcW w:w="3879" w:type="dxa"/>
          </w:tcPr>
          <w:p w14:paraId="4909C4DC" w14:textId="30C69E5B" w:rsidR="00D47A34" w:rsidRPr="0081326C" w:rsidRDefault="4C58C1A0" w:rsidP="7BD3818D">
            <w:pPr>
              <w:spacing w:after="60"/>
              <w:rPr>
                <w:i/>
                <w:iCs/>
                <w:color w:val="555555"/>
                <w:sz w:val="20"/>
                <w:szCs w:val="20"/>
              </w:rPr>
            </w:pPr>
            <w:r w:rsidRPr="0081326C">
              <w:rPr>
                <w:i/>
                <w:iCs/>
                <w:color w:val="555555"/>
                <w:sz w:val="20"/>
                <w:szCs w:val="20"/>
              </w:rPr>
              <w:t>Mapping out the various routes in such a way that no unexpected or unintended situations arise during the entire exercise. Additionally, writing out the scenarios is very time-consuming.</w:t>
            </w:r>
          </w:p>
        </w:tc>
      </w:tr>
      <w:tr w:rsidR="00D47A34" w:rsidRPr="00F8111C" w14:paraId="6EE47418" w14:textId="16D20F34"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15" w14:textId="6F243B2B"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lastRenderedPageBreak/>
              <w:t>Q033</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16" w14:textId="79EA5B86" w:rsidR="00D47A34" w:rsidRPr="0081326C" w:rsidRDefault="00D47A34" w:rsidP="00D47A34">
            <w:pPr>
              <w:spacing w:after="60"/>
              <w:rPr>
                <w:sz w:val="20"/>
                <w:szCs w:val="20"/>
              </w:rPr>
            </w:pPr>
            <w:r w:rsidRPr="0081326C">
              <w:rPr>
                <w:i/>
                <w:iCs/>
                <w:color w:val="555555"/>
                <w:sz w:val="20"/>
                <w:szCs w:val="20"/>
              </w:rPr>
              <w:t>VTS0291 - Poseidon vs. Simulator: Setting up short traffic situations in Poseidon (AI) and configuring them adaptively (Poseidon adjusts the complexity of exercises to the student's level) and practicing the voice changer.</w:t>
            </w:r>
          </w:p>
          <w:p w14:paraId="6EE47417" w14:textId="4E0693E8" w:rsidR="00D47A34" w:rsidRPr="0081326C" w:rsidRDefault="00D47A34" w:rsidP="00D47A34">
            <w:pPr>
              <w:rPr>
                <w:sz w:val="20"/>
                <w:szCs w:val="20"/>
              </w:rPr>
            </w:pPr>
            <w:r w:rsidRPr="0081326C">
              <w:rPr>
                <w:sz w:val="20"/>
                <w:szCs w:val="20"/>
              </w:rPr>
              <w:t>How does NNVO envision the use of Poseidon in the future? Is it NNVO's wish to retain/use Poseidon regardless, or is integration a requirement?</w:t>
            </w:r>
          </w:p>
        </w:tc>
        <w:tc>
          <w:tcPr>
            <w:tcW w:w="3879" w:type="dxa"/>
          </w:tcPr>
          <w:p w14:paraId="139E0B38" w14:textId="4ABA362B" w:rsidR="00D47A34" w:rsidRPr="0081326C" w:rsidRDefault="625CBB17" w:rsidP="7BD3818D">
            <w:pPr>
              <w:spacing w:after="60"/>
              <w:rPr>
                <w:i/>
                <w:iCs/>
                <w:color w:val="555555"/>
                <w:sz w:val="20"/>
                <w:szCs w:val="20"/>
              </w:rPr>
            </w:pPr>
            <w:r w:rsidRPr="0081326C">
              <w:rPr>
                <w:i/>
                <w:iCs/>
                <w:color w:val="555555"/>
                <w:sz w:val="20"/>
                <w:szCs w:val="20"/>
              </w:rPr>
              <w:t>Integration is indeed a strong desire.</w:t>
            </w:r>
          </w:p>
        </w:tc>
      </w:tr>
      <w:tr w:rsidR="00D47A34" w:rsidRPr="00F8111C" w14:paraId="6EE4741C" w14:textId="31212834"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19" w14:textId="27E618EE"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Q034</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1A" w14:textId="5E23EED5" w:rsidR="00D47A34" w:rsidRPr="0081326C" w:rsidRDefault="00D47A34" w:rsidP="00D47A34">
            <w:pPr>
              <w:spacing w:after="60"/>
              <w:rPr>
                <w:sz w:val="20"/>
                <w:szCs w:val="20"/>
              </w:rPr>
            </w:pPr>
            <w:r w:rsidRPr="0081326C">
              <w:rPr>
                <w:i/>
                <w:iCs/>
                <w:color w:val="555555"/>
                <w:sz w:val="20"/>
                <w:szCs w:val="20"/>
              </w:rPr>
              <w:t xml:space="preserve">VTS0292 - Every Sector Training and Initial Training has its own protected folder/map layer. 1 fixed origin point for the entire Netherlands. The map must be </w:t>
            </w:r>
            <w:proofErr w:type="spellStart"/>
            <w:r w:rsidRPr="0081326C">
              <w:rPr>
                <w:i/>
                <w:iCs/>
                <w:color w:val="555555"/>
                <w:sz w:val="20"/>
                <w:szCs w:val="20"/>
              </w:rPr>
              <w:t>positionable</w:t>
            </w:r>
            <w:proofErr w:type="spellEnd"/>
            <w:r w:rsidRPr="0081326C">
              <w:rPr>
                <w:i/>
                <w:iCs/>
                <w:color w:val="555555"/>
                <w:sz w:val="20"/>
                <w:szCs w:val="20"/>
              </w:rPr>
              <w:t xml:space="preserve"> depending on whether it is South-oriented or North-oriented, with labels readable in all options.</w:t>
            </w:r>
          </w:p>
          <w:p w14:paraId="6EE4741B" w14:textId="539BD49F" w:rsidR="00D47A34" w:rsidRPr="0081326C" w:rsidRDefault="00D47A34" w:rsidP="00D47A34">
            <w:pPr>
              <w:rPr>
                <w:sz w:val="20"/>
                <w:szCs w:val="20"/>
              </w:rPr>
            </w:pPr>
            <w:r w:rsidRPr="0081326C">
              <w:rPr>
                <w:sz w:val="20"/>
                <w:szCs w:val="20"/>
              </w:rPr>
              <w:t>What exactly is being searched for in the protected map layer?</w:t>
            </w:r>
          </w:p>
        </w:tc>
        <w:tc>
          <w:tcPr>
            <w:tcW w:w="3879" w:type="dxa"/>
          </w:tcPr>
          <w:p w14:paraId="601029F5" w14:textId="7E3A6892" w:rsidR="00D47A34" w:rsidRPr="0081326C" w:rsidRDefault="00965572" w:rsidP="00D47A34">
            <w:pPr>
              <w:spacing w:after="60"/>
              <w:rPr>
                <w:i/>
                <w:iCs/>
                <w:color w:val="555555"/>
                <w:sz w:val="20"/>
                <w:szCs w:val="20"/>
              </w:rPr>
            </w:pPr>
            <w:r w:rsidRPr="0081326C">
              <w:rPr>
                <w:i/>
                <w:iCs/>
                <w:color w:val="555555"/>
                <w:sz w:val="20"/>
                <w:szCs w:val="20"/>
              </w:rPr>
              <w:t xml:space="preserve">So that the map layer of all users cannot </w:t>
            </w:r>
            <w:r w:rsidR="004700B5" w:rsidRPr="0081326C">
              <w:rPr>
                <w:i/>
                <w:iCs/>
                <w:color w:val="555555"/>
                <w:sz w:val="20"/>
                <w:szCs w:val="20"/>
              </w:rPr>
              <w:t xml:space="preserve">be edited/deleted at once by mistake . </w:t>
            </w:r>
            <w:r w:rsidR="00900BA6" w:rsidRPr="0081326C">
              <w:rPr>
                <w:i/>
                <w:iCs/>
                <w:color w:val="555555"/>
                <w:sz w:val="20"/>
                <w:szCs w:val="20"/>
              </w:rPr>
              <w:t>Users are responsible for their own map layer.</w:t>
            </w:r>
          </w:p>
        </w:tc>
      </w:tr>
      <w:tr w:rsidR="00D47A34" w:rsidRPr="00F8111C" w14:paraId="6EE47420" w14:textId="67267863"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1D" w14:textId="0F7BDEF4"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Q035</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1E" w14:textId="1337A6BC" w:rsidR="00D47A34" w:rsidRPr="0081326C" w:rsidRDefault="00D47A34" w:rsidP="00D47A34">
            <w:pPr>
              <w:spacing w:after="60"/>
              <w:rPr>
                <w:sz w:val="20"/>
                <w:szCs w:val="20"/>
              </w:rPr>
            </w:pPr>
            <w:r w:rsidRPr="0081326C">
              <w:rPr>
                <w:i/>
                <w:iCs/>
                <w:color w:val="555555"/>
                <w:sz w:val="20"/>
                <w:szCs w:val="20"/>
              </w:rPr>
              <w:t>VTS0293 - Exams must be saved in a separate, password-protected folder.</w:t>
            </w:r>
          </w:p>
          <w:p w14:paraId="6EE4741F" w14:textId="40F1D097" w:rsidR="00D47A34" w:rsidRPr="0081326C" w:rsidRDefault="00D47A34" w:rsidP="00D47A34">
            <w:pPr>
              <w:rPr>
                <w:sz w:val="20"/>
                <w:szCs w:val="20"/>
              </w:rPr>
            </w:pPr>
            <w:r w:rsidRPr="0081326C">
              <w:rPr>
                <w:sz w:val="20"/>
                <w:szCs w:val="20"/>
              </w:rPr>
              <w:t xml:space="preserve">Is this a requirement that acts as additional security at a second </w:t>
            </w:r>
            <w:r w:rsidRPr="0081326C">
              <w:rPr>
                <w:sz w:val="20"/>
                <w:szCs w:val="20"/>
                <w:vertAlign w:val="superscript"/>
              </w:rPr>
              <w:t xml:space="preserve">level </w:t>
            </w:r>
            <w:r w:rsidRPr="0081326C">
              <w:rPr>
                <w:sz w:val="20"/>
                <w:szCs w:val="20"/>
              </w:rPr>
              <w:t>compared to the current situation?</w:t>
            </w:r>
          </w:p>
        </w:tc>
        <w:tc>
          <w:tcPr>
            <w:tcW w:w="3879" w:type="dxa"/>
          </w:tcPr>
          <w:p w14:paraId="49E56CBE" w14:textId="65669EB2" w:rsidR="00D47A34" w:rsidRPr="0081326C" w:rsidRDefault="7F6E166F" w:rsidP="7BD3818D">
            <w:pPr>
              <w:spacing w:after="60"/>
              <w:rPr>
                <w:i/>
                <w:iCs/>
                <w:color w:val="555555"/>
                <w:sz w:val="20"/>
                <w:szCs w:val="20"/>
              </w:rPr>
            </w:pPr>
            <w:r w:rsidRPr="0081326C">
              <w:rPr>
                <w:i/>
                <w:iCs/>
                <w:color w:val="555555"/>
                <w:sz w:val="20"/>
                <w:szCs w:val="20"/>
              </w:rPr>
              <w:t>Correct, keeping exams in a separate folder is an absolute requirement.</w:t>
            </w:r>
          </w:p>
        </w:tc>
      </w:tr>
      <w:tr w:rsidR="00D47A34" w:rsidRPr="00F8111C" w14:paraId="6EE47424" w14:textId="01899BC1"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21" w14:textId="78059A82"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Q036</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22" w14:textId="170C560C" w:rsidR="00D47A34" w:rsidRPr="0081326C" w:rsidRDefault="00D47A34" w:rsidP="00D47A34">
            <w:pPr>
              <w:spacing w:after="60"/>
              <w:rPr>
                <w:sz w:val="20"/>
                <w:szCs w:val="20"/>
              </w:rPr>
            </w:pPr>
            <w:r w:rsidRPr="0081326C">
              <w:rPr>
                <w:i/>
                <w:iCs/>
                <w:color w:val="555555"/>
                <w:sz w:val="20"/>
                <w:szCs w:val="20"/>
              </w:rPr>
              <w:t>VTS7004 - Simulation of emergency situations on a waterway such as engine failure, navigation error, fire, leakage, using ship parameters.</w:t>
            </w:r>
          </w:p>
          <w:p w14:paraId="6EE47423" w14:textId="0D25E65C" w:rsidR="00D47A34" w:rsidRPr="0081326C" w:rsidRDefault="00D47A34" w:rsidP="00D47A34">
            <w:pPr>
              <w:rPr>
                <w:sz w:val="20"/>
                <w:szCs w:val="20"/>
              </w:rPr>
            </w:pPr>
            <w:r w:rsidRPr="0081326C">
              <w:rPr>
                <w:sz w:val="20"/>
                <w:szCs w:val="20"/>
              </w:rPr>
              <w:t>signaling engine failure via AIS, for instance ?</w:t>
            </w:r>
          </w:p>
        </w:tc>
        <w:tc>
          <w:tcPr>
            <w:tcW w:w="3879" w:type="dxa"/>
          </w:tcPr>
          <w:p w14:paraId="1728EFB7" w14:textId="596183BF" w:rsidR="00D47A34" w:rsidRPr="0081326C" w:rsidRDefault="2752E3A3" w:rsidP="7BD3818D">
            <w:pPr>
              <w:spacing w:after="60"/>
              <w:rPr>
                <w:i/>
                <w:iCs/>
                <w:color w:val="555555"/>
                <w:sz w:val="20"/>
                <w:szCs w:val="20"/>
              </w:rPr>
            </w:pPr>
            <w:r w:rsidRPr="0081326C">
              <w:rPr>
                <w:i/>
                <w:iCs/>
                <w:color w:val="555555"/>
                <w:sz w:val="20"/>
                <w:szCs w:val="20"/>
              </w:rPr>
              <w:t>AIS failure is an example; other matters can be incorporated into an exercise.</w:t>
            </w:r>
          </w:p>
        </w:tc>
      </w:tr>
      <w:tr w:rsidR="00D47A34" w:rsidRPr="00F8111C" w14:paraId="6EE47430" w14:textId="1881069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2D" w14:textId="73681773"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Q037</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2E" w14:textId="25597843" w:rsidR="00D47A34" w:rsidRPr="0081326C" w:rsidRDefault="00D47A34" w:rsidP="00D47A34">
            <w:pPr>
              <w:spacing w:after="60"/>
              <w:rPr>
                <w:sz w:val="20"/>
                <w:szCs w:val="20"/>
              </w:rPr>
            </w:pPr>
            <w:r w:rsidRPr="0081326C">
              <w:rPr>
                <w:i/>
                <w:iCs/>
                <w:color w:val="555555"/>
                <w:sz w:val="20"/>
                <w:szCs w:val="20"/>
              </w:rPr>
              <w:t>VTS1048 - The system must be able to generate overviews of current ship movements and positions, tailored to the context of the exercise or simulation. Linkage of radar and maritime tracking system.</w:t>
            </w:r>
          </w:p>
          <w:p w14:paraId="6EE4742F" w14:textId="4C43B9F6" w:rsidR="00D47A34" w:rsidRPr="0081326C" w:rsidRDefault="00D47A34" w:rsidP="00D47A34">
            <w:pPr>
              <w:rPr>
                <w:sz w:val="20"/>
                <w:szCs w:val="20"/>
              </w:rPr>
            </w:pPr>
            <w:r w:rsidRPr="0081326C">
              <w:rPr>
                <w:sz w:val="20"/>
                <w:szCs w:val="20"/>
              </w:rPr>
              <w:t>What should this look like? What is the use case, and can we get an example?</w:t>
            </w:r>
          </w:p>
        </w:tc>
        <w:tc>
          <w:tcPr>
            <w:tcW w:w="3879" w:type="dxa"/>
          </w:tcPr>
          <w:p w14:paraId="28E69C4C" w14:textId="4C5EA171" w:rsidR="00D47A34" w:rsidRPr="0081326C" w:rsidRDefault="5CE63E49" w:rsidP="7BD3818D">
            <w:pPr>
              <w:spacing w:after="60"/>
              <w:rPr>
                <w:i/>
                <w:iCs/>
                <w:color w:val="555555"/>
                <w:sz w:val="20"/>
                <w:szCs w:val="20"/>
              </w:rPr>
            </w:pPr>
            <w:r w:rsidRPr="0081326C">
              <w:rPr>
                <w:i/>
                <w:iCs/>
                <w:color w:val="555555"/>
                <w:sz w:val="20"/>
                <w:szCs w:val="20"/>
              </w:rPr>
              <w:t>The system must be able to represent the entire traffic situation in a realistic form .</w:t>
            </w:r>
          </w:p>
        </w:tc>
      </w:tr>
      <w:tr w:rsidR="00D47A34" w:rsidRPr="00F8111C" w14:paraId="6EE47434" w14:textId="3206CBBE"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31" w14:textId="756AE091"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Q038</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32" w14:textId="27A5A07B" w:rsidR="00D47A34" w:rsidRPr="0081326C" w:rsidRDefault="00D47A34" w:rsidP="00D47A34">
            <w:pPr>
              <w:spacing w:after="60"/>
              <w:rPr>
                <w:sz w:val="20"/>
                <w:szCs w:val="20"/>
              </w:rPr>
            </w:pPr>
            <w:r w:rsidRPr="0081326C">
              <w:rPr>
                <w:i/>
                <w:iCs/>
                <w:color w:val="555555"/>
                <w:sz w:val="20"/>
                <w:szCs w:val="20"/>
              </w:rPr>
              <w:t>VTS1049 - Filters and search functions must be available to quickly find relevant ships.</w:t>
            </w:r>
          </w:p>
          <w:p w14:paraId="6EE47433" w14:textId="77777777" w:rsidR="00D47A34" w:rsidRPr="0081326C" w:rsidRDefault="00D47A34" w:rsidP="00D47A34">
            <w:pPr>
              <w:rPr>
                <w:sz w:val="20"/>
                <w:szCs w:val="20"/>
              </w:rPr>
            </w:pPr>
            <w:r w:rsidRPr="0081326C">
              <w:rPr>
                <w:sz w:val="20"/>
                <w:szCs w:val="20"/>
              </w:rPr>
              <w:t>How this item relates to VTS1048 seems like quite different points to us.</w:t>
            </w:r>
          </w:p>
        </w:tc>
        <w:tc>
          <w:tcPr>
            <w:tcW w:w="3879" w:type="dxa"/>
          </w:tcPr>
          <w:p w14:paraId="7234C603" w14:textId="4FFDE690" w:rsidR="00D47A34" w:rsidRPr="0081326C" w:rsidRDefault="00AC467C" w:rsidP="00D47A34">
            <w:pPr>
              <w:spacing w:after="60"/>
              <w:rPr>
                <w:i/>
                <w:iCs/>
                <w:color w:val="555555"/>
                <w:sz w:val="20"/>
                <w:szCs w:val="20"/>
              </w:rPr>
            </w:pPr>
            <w:r w:rsidRPr="0081326C">
              <w:rPr>
                <w:i/>
                <w:iCs/>
                <w:color w:val="555555"/>
                <w:sz w:val="20"/>
                <w:szCs w:val="20"/>
              </w:rPr>
              <w:t>By this we mean a target list that can be displayed on the screen. When a target is clicked, the information in the target list for the ship in question will light up.</w:t>
            </w:r>
          </w:p>
          <w:p w14:paraId="49C2F5BA" w14:textId="714C97FC" w:rsidR="00036CE1" w:rsidRPr="0081326C" w:rsidRDefault="00036CE1" w:rsidP="00D47A34">
            <w:pPr>
              <w:spacing w:after="60"/>
              <w:rPr>
                <w:i/>
                <w:iCs/>
                <w:color w:val="555555"/>
                <w:sz w:val="20"/>
                <w:szCs w:val="20"/>
              </w:rPr>
            </w:pPr>
            <w:r w:rsidRPr="0081326C">
              <w:rPr>
                <w:i/>
                <w:iCs/>
                <w:color w:val="555555"/>
                <w:sz w:val="20"/>
                <w:szCs w:val="20"/>
              </w:rPr>
              <w:t>The other way around is also possible.</w:t>
            </w:r>
          </w:p>
        </w:tc>
      </w:tr>
      <w:tr w:rsidR="00D47A34" w:rsidRPr="00F8111C" w14:paraId="6EE47438" w14:textId="5759BD85"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35" w14:textId="65BEB7C3"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Q039</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36" w14:textId="0D2F7A7E" w:rsidR="00D47A34" w:rsidRPr="0081326C" w:rsidRDefault="00D47A34" w:rsidP="00D47A34">
            <w:pPr>
              <w:spacing w:after="60"/>
              <w:rPr>
                <w:sz w:val="20"/>
                <w:szCs w:val="20"/>
              </w:rPr>
            </w:pPr>
            <w:r w:rsidRPr="0081326C">
              <w:rPr>
                <w:i/>
                <w:iCs/>
                <w:color w:val="555555"/>
                <w:sz w:val="20"/>
                <w:szCs w:val="20"/>
              </w:rPr>
              <w:t>VTS1053 - Support for entering, modifying, and deleting the ability to link ship data to radar data and other sensors. See VTS1048.</w:t>
            </w:r>
          </w:p>
          <w:p w14:paraId="6EE47437" w14:textId="437F9CD6" w:rsidR="00D47A34" w:rsidRPr="0081326C" w:rsidRDefault="00D47A34" w:rsidP="00D47A34">
            <w:pPr>
              <w:rPr>
                <w:sz w:val="20"/>
                <w:szCs w:val="20"/>
              </w:rPr>
            </w:pPr>
            <w:r w:rsidRPr="0081326C">
              <w:rPr>
                <w:sz w:val="20"/>
                <w:szCs w:val="20"/>
              </w:rPr>
              <w:t>What is the use case behind this requirement? Please provide further explanation.</w:t>
            </w:r>
          </w:p>
        </w:tc>
        <w:tc>
          <w:tcPr>
            <w:tcW w:w="3879" w:type="dxa"/>
          </w:tcPr>
          <w:p w14:paraId="28C86A7D" w14:textId="70889963" w:rsidR="00D47A34" w:rsidRPr="0081326C" w:rsidRDefault="008E7D91" w:rsidP="00D47A34">
            <w:pPr>
              <w:spacing w:after="60"/>
              <w:rPr>
                <w:i/>
                <w:iCs/>
                <w:color w:val="555555"/>
                <w:sz w:val="20"/>
                <w:szCs w:val="20"/>
              </w:rPr>
            </w:pPr>
            <w:r w:rsidRPr="0081326C">
              <w:rPr>
                <w:i/>
                <w:iCs/>
                <w:color w:val="555555"/>
                <w:sz w:val="20"/>
                <w:szCs w:val="20"/>
              </w:rPr>
              <w:t>In the current simulator, this is the BIM environment . Ships can be added and removed there, which can then be used in the runs.</w:t>
            </w:r>
          </w:p>
        </w:tc>
      </w:tr>
      <w:tr w:rsidR="00D47A34" w:rsidRPr="00F8111C" w14:paraId="6EE4743C" w14:textId="2BAA08B7"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39" w14:textId="2FC5F50A"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Q040</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3A" w14:textId="19D8EEE0" w:rsidR="00D47A34" w:rsidRPr="0081326C" w:rsidRDefault="00D47A34" w:rsidP="00D47A34">
            <w:pPr>
              <w:spacing w:after="60"/>
              <w:rPr>
                <w:sz w:val="20"/>
                <w:szCs w:val="20"/>
              </w:rPr>
            </w:pPr>
            <w:r w:rsidRPr="0081326C">
              <w:rPr>
                <w:i/>
                <w:iCs/>
                <w:color w:val="555555"/>
                <w:sz w:val="20"/>
                <w:szCs w:val="20"/>
              </w:rPr>
              <w:t>VTS1054 - Ships located within a specific sector must be findable via a sector page.</w:t>
            </w:r>
          </w:p>
          <w:p w14:paraId="6EE4743B" w14:textId="530EAD3B" w:rsidR="00D47A34" w:rsidRPr="0081326C" w:rsidRDefault="00D47A34" w:rsidP="00D47A34">
            <w:pPr>
              <w:rPr>
                <w:sz w:val="20"/>
                <w:szCs w:val="20"/>
              </w:rPr>
            </w:pPr>
            <w:r w:rsidRPr="0081326C">
              <w:rPr>
                <w:sz w:val="20"/>
                <w:szCs w:val="20"/>
              </w:rPr>
              <w:t>Does this refer to defining a list that shows all ships in a specific area?</w:t>
            </w:r>
          </w:p>
        </w:tc>
        <w:tc>
          <w:tcPr>
            <w:tcW w:w="3879" w:type="dxa"/>
          </w:tcPr>
          <w:p w14:paraId="351D1D03" w14:textId="68E70665" w:rsidR="00D47A34" w:rsidRPr="0081326C" w:rsidRDefault="02CA0258" w:rsidP="7BD3818D">
            <w:pPr>
              <w:spacing w:after="60"/>
              <w:rPr>
                <w:i/>
                <w:iCs/>
                <w:color w:val="555555"/>
                <w:sz w:val="20"/>
                <w:szCs w:val="20"/>
              </w:rPr>
            </w:pPr>
            <w:r w:rsidRPr="0081326C">
              <w:rPr>
                <w:i/>
                <w:iCs/>
                <w:color w:val="555555"/>
                <w:sz w:val="20"/>
                <w:szCs w:val="20"/>
              </w:rPr>
              <w:t>Correct</w:t>
            </w:r>
          </w:p>
        </w:tc>
      </w:tr>
      <w:tr w:rsidR="00D47A34" w:rsidRPr="00F8111C" w14:paraId="6EE47440" w14:textId="38EECF56"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3D" w14:textId="5B68874D"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lastRenderedPageBreak/>
              <w:t>Q041</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3E" w14:textId="5A7C63B3" w:rsidR="00D47A34" w:rsidRPr="0081326C" w:rsidRDefault="00D47A34" w:rsidP="00D47A34">
            <w:pPr>
              <w:spacing w:after="60"/>
              <w:rPr>
                <w:i/>
                <w:iCs/>
                <w:color w:val="555555"/>
                <w:sz w:val="20"/>
                <w:szCs w:val="20"/>
              </w:rPr>
            </w:pPr>
            <w:r w:rsidRPr="0081326C">
              <w:rPr>
                <w:i/>
                <w:iCs/>
                <w:color w:val="555555"/>
                <w:sz w:val="20"/>
                <w:szCs w:val="20"/>
              </w:rPr>
              <w:t>VTS0310 - Support for multiple front-ends depending on the operational VTS system per participant.</w:t>
            </w:r>
          </w:p>
          <w:p w14:paraId="7360FEBB" w14:textId="77777777" w:rsidR="00D47A34" w:rsidRPr="0081326C" w:rsidRDefault="00D47A34" w:rsidP="00D47A34">
            <w:pPr>
              <w:spacing w:after="60"/>
              <w:rPr>
                <w:i/>
                <w:iCs/>
                <w:color w:val="555555"/>
                <w:sz w:val="20"/>
                <w:szCs w:val="20"/>
              </w:rPr>
            </w:pPr>
          </w:p>
          <w:p w14:paraId="6EE4743F" w14:textId="3ACE5948" w:rsidR="00D47A34" w:rsidRPr="0081326C" w:rsidRDefault="00D47A34" w:rsidP="00D47A34">
            <w:pPr>
              <w:rPr>
                <w:sz w:val="20"/>
                <w:szCs w:val="20"/>
              </w:rPr>
            </w:pPr>
            <w:r w:rsidRPr="0081326C">
              <w:rPr>
                <w:sz w:val="20"/>
                <w:szCs w:val="20"/>
              </w:rPr>
              <w:t>Could you please provide more explanation regarding the use case behind this requirement? How does NNVO envision this in practice?</w:t>
            </w:r>
          </w:p>
        </w:tc>
        <w:tc>
          <w:tcPr>
            <w:tcW w:w="3879" w:type="dxa"/>
          </w:tcPr>
          <w:p w14:paraId="02DDDBD6" w14:textId="5FFAFA2E" w:rsidR="00D47A34" w:rsidRPr="0081326C" w:rsidRDefault="2931AC0D" w:rsidP="7BD3818D">
            <w:pPr>
              <w:spacing w:after="60"/>
              <w:rPr>
                <w:i/>
                <w:iCs/>
                <w:color w:val="555555"/>
                <w:sz w:val="20"/>
                <w:szCs w:val="20"/>
              </w:rPr>
            </w:pPr>
            <w:r w:rsidRPr="0081326C">
              <w:rPr>
                <w:i/>
                <w:iCs/>
                <w:color w:val="555555"/>
                <w:sz w:val="20"/>
                <w:szCs w:val="20"/>
              </w:rPr>
              <w:t>Traffic control centers now work with various systems.</w:t>
            </w:r>
          </w:p>
          <w:p w14:paraId="3C94E884" w14:textId="6C6852DE" w:rsidR="00D47A34" w:rsidRPr="0081326C" w:rsidRDefault="2931AC0D" w:rsidP="7BD3818D">
            <w:pPr>
              <w:spacing w:after="60"/>
              <w:rPr>
                <w:i/>
                <w:iCs/>
                <w:color w:val="555555"/>
                <w:sz w:val="20"/>
                <w:szCs w:val="20"/>
              </w:rPr>
            </w:pPr>
            <w:r w:rsidRPr="0081326C">
              <w:rPr>
                <w:i/>
                <w:iCs/>
                <w:color w:val="555555"/>
                <w:sz w:val="20"/>
                <w:szCs w:val="20"/>
              </w:rPr>
              <w:t>For the ST, it is important that the trainee sees the same front end as on the shop floor.</w:t>
            </w:r>
          </w:p>
        </w:tc>
      </w:tr>
      <w:tr w:rsidR="00D47A34" w:rsidRPr="00F8111C" w14:paraId="6EE47448" w14:textId="37A8D45D"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45" w14:textId="70A14109"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Q042</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46" w14:textId="33DFD547" w:rsidR="00D47A34" w:rsidRPr="0081326C" w:rsidRDefault="00D47A34" w:rsidP="00D47A34">
            <w:pPr>
              <w:spacing w:after="60"/>
              <w:rPr>
                <w:sz w:val="20"/>
                <w:szCs w:val="20"/>
              </w:rPr>
            </w:pPr>
            <w:r w:rsidRPr="0081326C">
              <w:rPr>
                <w:i/>
                <w:iCs/>
                <w:color w:val="555555"/>
                <w:sz w:val="20"/>
                <w:szCs w:val="20"/>
              </w:rPr>
              <w:t>VTS0370 - Exchange of exercises with NNVO and other NNVO participants (</w:t>
            </w:r>
            <w:proofErr w:type="spellStart"/>
            <w:r w:rsidRPr="0081326C">
              <w:rPr>
                <w:i/>
                <w:iCs/>
                <w:color w:val="555555"/>
                <w:sz w:val="20"/>
                <w:szCs w:val="20"/>
              </w:rPr>
              <w:t>PoR</w:t>
            </w:r>
            <w:proofErr w:type="spellEnd"/>
            <w:r w:rsidRPr="0081326C">
              <w:rPr>
                <w:i/>
                <w:iCs/>
                <w:color w:val="555555"/>
                <w:sz w:val="20"/>
                <w:szCs w:val="20"/>
              </w:rPr>
              <w:t>, RWS, Scheveningen, Groningen).</w:t>
            </w:r>
          </w:p>
          <w:p w14:paraId="2C5EC2BF" w14:textId="77777777" w:rsidR="00D47A34" w:rsidRPr="0081326C" w:rsidRDefault="00D47A34" w:rsidP="00D47A34">
            <w:pPr>
              <w:rPr>
                <w:sz w:val="20"/>
                <w:szCs w:val="20"/>
              </w:rPr>
            </w:pPr>
          </w:p>
          <w:p w14:paraId="6EE47447" w14:textId="64081691" w:rsidR="00D47A34" w:rsidRPr="0081326C" w:rsidRDefault="00D47A34" w:rsidP="00D47A34">
            <w:pPr>
              <w:rPr>
                <w:sz w:val="20"/>
                <w:szCs w:val="20"/>
              </w:rPr>
            </w:pPr>
            <w:r w:rsidRPr="0081326C">
              <w:rPr>
                <w:sz w:val="20"/>
                <w:szCs w:val="20"/>
              </w:rPr>
              <w:t>Could you please provide more explanation regarding the use case behind this requirement? How does NNVO envision this in practice?</w:t>
            </w:r>
          </w:p>
        </w:tc>
        <w:tc>
          <w:tcPr>
            <w:tcW w:w="3879" w:type="dxa"/>
          </w:tcPr>
          <w:p w14:paraId="62E7C767" w14:textId="0FDA58CF" w:rsidR="00D47A34" w:rsidRPr="0081326C" w:rsidRDefault="2DCCAD89" w:rsidP="7BD3818D">
            <w:pPr>
              <w:spacing w:after="60"/>
              <w:rPr>
                <w:i/>
                <w:iCs/>
                <w:color w:val="555555"/>
                <w:sz w:val="20"/>
                <w:szCs w:val="20"/>
              </w:rPr>
            </w:pPr>
            <w:r w:rsidRPr="0081326C">
              <w:rPr>
                <w:i/>
                <w:iCs/>
                <w:color w:val="555555"/>
                <w:sz w:val="20"/>
                <w:szCs w:val="20"/>
              </w:rPr>
              <w:t>The basic package of IT exercises is located on the simulator at NNVO. It is important that these exercises can be distributed to the other simulators.</w:t>
            </w:r>
          </w:p>
        </w:tc>
      </w:tr>
      <w:tr w:rsidR="00D47A34" w:rsidRPr="00F8111C" w14:paraId="6EE47450" w14:textId="70D9AF8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4D" w14:textId="0D626820"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Q043</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4E" w14:textId="08CCF118" w:rsidR="00D47A34" w:rsidRPr="0081326C" w:rsidRDefault="00D47A34" w:rsidP="00D47A34">
            <w:pPr>
              <w:spacing w:after="60"/>
              <w:rPr>
                <w:sz w:val="20"/>
                <w:szCs w:val="20"/>
              </w:rPr>
            </w:pPr>
            <w:r w:rsidRPr="0081326C">
              <w:rPr>
                <w:i/>
                <w:iCs/>
                <w:color w:val="555555"/>
                <w:sz w:val="20"/>
                <w:szCs w:val="20"/>
              </w:rPr>
              <w:t>VTS0400 - The configuration of the mouse functions must be a one-to-one translation of the operating VTS system.</w:t>
            </w:r>
          </w:p>
          <w:p w14:paraId="6EE4744F" w14:textId="7E642261" w:rsidR="00D47A34" w:rsidRPr="0081326C" w:rsidRDefault="00D47A34" w:rsidP="00D47A34">
            <w:pPr>
              <w:rPr>
                <w:sz w:val="20"/>
                <w:szCs w:val="20"/>
              </w:rPr>
            </w:pPr>
            <w:r w:rsidRPr="0081326C">
              <w:rPr>
                <w:sz w:val="20"/>
                <w:szCs w:val="20"/>
              </w:rPr>
              <w:t>Which operational VTS system should we simulate? How does the NNVO ensure that, in practice, multiple different VTS systems are operational where possible ?</w:t>
            </w:r>
          </w:p>
        </w:tc>
        <w:tc>
          <w:tcPr>
            <w:tcW w:w="3879" w:type="dxa"/>
          </w:tcPr>
          <w:p w14:paraId="6A2FCA92" w14:textId="3D0136A1" w:rsidR="00D47A34" w:rsidRPr="0081326C" w:rsidRDefault="28B38CDC" w:rsidP="7BD3818D">
            <w:pPr>
              <w:spacing w:after="60"/>
              <w:rPr>
                <w:i/>
                <w:iCs/>
                <w:color w:val="555555"/>
                <w:sz w:val="20"/>
                <w:szCs w:val="20"/>
              </w:rPr>
            </w:pPr>
            <w:r w:rsidRPr="0081326C">
              <w:rPr>
                <w:i/>
                <w:iCs/>
                <w:color w:val="555555"/>
                <w:sz w:val="20"/>
                <w:szCs w:val="20"/>
              </w:rPr>
              <w:t>See VTS-0310, which features various front ends. A suitable mouse setting for each front end .</w:t>
            </w:r>
          </w:p>
        </w:tc>
      </w:tr>
      <w:tr w:rsidR="00D47A34" w:rsidRPr="00F8111C" w14:paraId="6EE47454" w14:textId="467B3EE5"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51" w14:textId="15DDBAF1"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Q044</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52" w14:textId="0995F767" w:rsidR="00D47A34" w:rsidRPr="0081326C" w:rsidRDefault="00D47A34" w:rsidP="00D47A34">
            <w:pPr>
              <w:spacing w:after="60"/>
              <w:rPr>
                <w:sz w:val="20"/>
                <w:szCs w:val="20"/>
              </w:rPr>
            </w:pPr>
            <w:r w:rsidRPr="0081326C">
              <w:rPr>
                <w:i/>
                <w:iCs/>
                <w:color w:val="555555"/>
                <w:sz w:val="20"/>
                <w:szCs w:val="20"/>
              </w:rPr>
              <w:t>VTS0410 - The configuration of the keyboard functions must be a one-to-one translation of the operational VTS system.</w:t>
            </w:r>
          </w:p>
          <w:p w14:paraId="6EE47453" w14:textId="72D9BCA1" w:rsidR="00D47A34" w:rsidRPr="0081326C" w:rsidRDefault="00D47A34" w:rsidP="00D47A34">
            <w:pPr>
              <w:rPr>
                <w:sz w:val="20"/>
                <w:szCs w:val="20"/>
              </w:rPr>
            </w:pPr>
            <w:r w:rsidRPr="0081326C">
              <w:rPr>
                <w:sz w:val="20"/>
                <w:szCs w:val="20"/>
              </w:rPr>
              <w:t>Which operational VTS system should we simulate? How does the NNVO ensure that, in practice, multiple different VTS systems are operational where possible ?</w:t>
            </w:r>
          </w:p>
        </w:tc>
        <w:tc>
          <w:tcPr>
            <w:tcW w:w="3879" w:type="dxa"/>
          </w:tcPr>
          <w:p w14:paraId="26B27647" w14:textId="3D0136A1" w:rsidR="00D47A34" w:rsidRPr="0081326C" w:rsidRDefault="5BA38413" w:rsidP="7BD3818D">
            <w:pPr>
              <w:spacing w:after="60"/>
              <w:rPr>
                <w:i/>
                <w:iCs/>
                <w:color w:val="555555"/>
                <w:sz w:val="20"/>
                <w:szCs w:val="20"/>
              </w:rPr>
            </w:pPr>
            <w:r w:rsidRPr="0081326C">
              <w:rPr>
                <w:i/>
                <w:iCs/>
                <w:color w:val="555555"/>
                <w:sz w:val="20"/>
                <w:szCs w:val="20"/>
              </w:rPr>
              <w:t>See VTS-0310, which features various front ends. A suitable mouse setting for each front end .</w:t>
            </w:r>
          </w:p>
          <w:p w14:paraId="0128BAB3" w14:textId="280CD3B4" w:rsidR="00D47A34" w:rsidRPr="0081326C" w:rsidRDefault="00D47A34" w:rsidP="7BD3818D">
            <w:pPr>
              <w:spacing w:after="60"/>
              <w:rPr>
                <w:i/>
                <w:iCs/>
                <w:color w:val="555555"/>
                <w:sz w:val="20"/>
                <w:szCs w:val="20"/>
              </w:rPr>
            </w:pPr>
          </w:p>
        </w:tc>
      </w:tr>
      <w:tr w:rsidR="00D47A34" w:rsidRPr="00F8111C" w14:paraId="6EE47458" w14:textId="128F20E6"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55" w14:textId="5083968A"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Q045</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56" w14:textId="12BD1795" w:rsidR="00D47A34" w:rsidRPr="0081326C" w:rsidRDefault="00D47A34" w:rsidP="00D47A34">
            <w:pPr>
              <w:spacing w:after="60"/>
              <w:rPr>
                <w:sz w:val="20"/>
                <w:szCs w:val="20"/>
              </w:rPr>
            </w:pPr>
            <w:r w:rsidRPr="0081326C">
              <w:rPr>
                <w:i/>
                <w:iCs/>
                <w:color w:val="555555"/>
                <w:sz w:val="20"/>
                <w:szCs w:val="20"/>
              </w:rPr>
              <w:t>VTS0420 - The configuration of the VHF control must be a one-to-one translation of the operational VTS system.</w:t>
            </w:r>
          </w:p>
          <w:p w14:paraId="6EE47457" w14:textId="6890F9BF" w:rsidR="00D47A34" w:rsidRPr="0081326C" w:rsidRDefault="00D47A34" w:rsidP="00D47A34">
            <w:pPr>
              <w:rPr>
                <w:sz w:val="20"/>
                <w:szCs w:val="20"/>
              </w:rPr>
            </w:pPr>
            <w:r w:rsidRPr="0081326C">
              <w:rPr>
                <w:sz w:val="20"/>
                <w:szCs w:val="20"/>
              </w:rPr>
              <w:t>Which operational VTS system should we simulate? How does the NNVO ensure that, in practice, multiple different VTS systems are operational where possible ?</w:t>
            </w:r>
          </w:p>
        </w:tc>
        <w:tc>
          <w:tcPr>
            <w:tcW w:w="3879" w:type="dxa"/>
          </w:tcPr>
          <w:p w14:paraId="7DF3AFA2" w14:textId="3D0136A1" w:rsidR="00D47A34" w:rsidRPr="0081326C" w:rsidRDefault="631F6C49" w:rsidP="7BD3818D">
            <w:pPr>
              <w:spacing w:after="60"/>
              <w:rPr>
                <w:i/>
                <w:iCs/>
                <w:color w:val="555555"/>
                <w:sz w:val="20"/>
                <w:szCs w:val="20"/>
              </w:rPr>
            </w:pPr>
            <w:r w:rsidRPr="0081326C">
              <w:rPr>
                <w:i/>
                <w:iCs/>
                <w:color w:val="555555"/>
                <w:sz w:val="20"/>
                <w:szCs w:val="20"/>
              </w:rPr>
              <w:t>See VTS-0310, which features various front ends. A suitable mouse setting for each front end .</w:t>
            </w:r>
          </w:p>
          <w:p w14:paraId="17EDD00E" w14:textId="089617B2" w:rsidR="00D47A34" w:rsidRPr="0081326C" w:rsidRDefault="00D47A34" w:rsidP="7BD3818D">
            <w:pPr>
              <w:spacing w:after="60"/>
              <w:rPr>
                <w:i/>
                <w:iCs/>
                <w:color w:val="555555"/>
                <w:sz w:val="20"/>
                <w:szCs w:val="20"/>
              </w:rPr>
            </w:pPr>
          </w:p>
        </w:tc>
      </w:tr>
      <w:tr w:rsidR="00D47A34" w:rsidRPr="00F8111C" w14:paraId="6EE47460" w14:textId="1953666B"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5D" w14:textId="02CE341E"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Q046</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5E" w14:textId="738175F3" w:rsidR="00D47A34" w:rsidRPr="0081326C" w:rsidRDefault="00D47A34" w:rsidP="00D47A34">
            <w:pPr>
              <w:spacing w:after="60"/>
              <w:rPr>
                <w:sz w:val="20"/>
                <w:szCs w:val="20"/>
              </w:rPr>
            </w:pPr>
            <w:r w:rsidRPr="0081326C">
              <w:rPr>
                <w:i/>
                <w:iCs/>
                <w:color w:val="555555"/>
                <w:sz w:val="20"/>
                <w:szCs w:val="20"/>
              </w:rPr>
              <w:t>VTS0454 - It must be possible for the screen image and actions of a trainee/course participant to also be displayed at the workstation to an instructor/examiner.</w:t>
            </w:r>
          </w:p>
          <w:p w14:paraId="6EE4745F" w14:textId="37AFACAB" w:rsidR="00D47A34" w:rsidRPr="0081326C" w:rsidRDefault="00D47A34" w:rsidP="00D47A34">
            <w:pPr>
              <w:rPr>
                <w:sz w:val="20"/>
                <w:szCs w:val="20"/>
              </w:rPr>
            </w:pPr>
            <w:r w:rsidRPr="0081326C">
              <w:rPr>
                <w:sz w:val="20"/>
                <w:szCs w:val="20"/>
              </w:rPr>
              <w:t>Is our assumption correct that actions include mouse movement, clicks, etc.?</w:t>
            </w:r>
          </w:p>
        </w:tc>
        <w:tc>
          <w:tcPr>
            <w:tcW w:w="3879" w:type="dxa"/>
          </w:tcPr>
          <w:p w14:paraId="2F8CD0FB" w14:textId="3EBBA2CE" w:rsidR="00D47A34" w:rsidRPr="0081326C" w:rsidRDefault="16759329" w:rsidP="7BD3818D">
            <w:pPr>
              <w:spacing w:after="60"/>
              <w:rPr>
                <w:i/>
                <w:iCs/>
                <w:color w:val="555555"/>
                <w:sz w:val="20"/>
                <w:szCs w:val="20"/>
              </w:rPr>
            </w:pPr>
            <w:r w:rsidRPr="0081326C">
              <w:rPr>
                <w:i/>
                <w:iCs/>
                <w:color w:val="555555"/>
                <w:sz w:val="20"/>
                <w:szCs w:val="20"/>
              </w:rPr>
              <w:t>Correct</w:t>
            </w:r>
          </w:p>
        </w:tc>
      </w:tr>
      <w:tr w:rsidR="00D47A34" w:rsidRPr="00F8111C" w14:paraId="6EE47464" w14:textId="4839EE8F"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61" w14:textId="7BCDA0E0"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Q047</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62" w14:textId="10FF518D" w:rsidR="00D47A34" w:rsidRPr="0081326C" w:rsidRDefault="00D47A34" w:rsidP="00D47A34">
            <w:pPr>
              <w:spacing w:after="60"/>
              <w:rPr>
                <w:sz w:val="20"/>
                <w:szCs w:val="20"/>
              </w:rPr>
            </w:pPr>
            <w:r w:rsidRPr="0081326C">
              <w:rPr>
                <w:i/>
                <w:iCs/>
                <w:color w:val="555555"/>
                <w:sz w:val="20"/>
                <w:szCs w:val="20"/>
              </w:rPr>
              <w:t>VTS0455 - Connecting tugboats to a ship must be user-friendly (in max. 2 clicks).</w:t>
            </w:r>
          </w:p>
          <w:p w14:paraId="6EE47463" w14:textId="3AC53203" w:rsidR="00D47A34" w:rsidRPr="0081326C" w:rsidRDefault="00D47A34" w:rsidP="00D47A34">
            <w:pPr>
              <w:rPr>
                <w:sz w:val="20"/>
                <w:szCs w:val="20"/>
              </w:rPr>
            </w:pPr>
            <w:r w:rsidRPr="0081326C">
              <w:rPr>
                <w:sz w:val="20"/>
                <w:szCs w:val="20"/>
              </w:rPr>
              <w:t>How does NNVO view this use case in practice? Does NNVO consider this requirement realistic for all use cases, and why?</w:t>
            </w:r>
          </w:p>
        </w:tc>
        <w:tc>
          <w:tcPr>
            <w:tcW w:w="3879" w:type="dxa"/>
          </w:tcPr>
          <w:p w14:paraId="7181BD13" w14:textId="7DFD9D1D" w:rsidR="00D47A34" w:rsidRPr="0081326C" w:rsidRDefault="2EA3BEDB" w:rsidP="7BD3818D">
            <w:pPr>
              <w:spacing w:after="60"/>
              <w:rPr>
                <w:i/>
                <w:iCs/>
                <w:color w:val="555555"/>
                <w:sz w:val="20"/>
                <w:szCs w:val="20"/>
              </w:rPr>
            </w:pPr>
            <w:r w:rsidRPr="0081326C">
              <w:rPr>
                <w:i/>
                <w:iCs/>
                <w:color w:val="555555"/>
                <w:sz w:val="20"/>
                <w:szCs w:val="20"/>
              </w:rPr>
              <w:t>This is a realistic requirement, also possible in the current sim, and very important.</w:t>
            </w:r>
          </w:p>
        </w:tc>
      </w:tr>
      <w:tr w:rsidR="00D47A34" w:rsidRPr="006E258D" w14:paraId="6EE47470" w14:textId="193F7153"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6D" w14:textId="436AAE42"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Q048</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6E" w14:textId="5DC2ED72" w:rsidR="00D47A34" w:rsidRPr="0081326C" w:rsidRDefault="00D47A34" w:rsidP="00D47A34">
            <w:pPr>
              <w:spacing w:after="60"/>
              <w:rPr>
                <w:sz w:val="20"/>
                <w:szCs w:val="20"/>
              </w:rPr>
            </w:pPr>
            <w:r w:rsidRPr="0081326C">
              <w:rPr>
                <w:i/>
                <w:iCs/>
                <w:color w:val="555555"/>
                <w:sz w:val="20"/>
                <w:szCs w:val="20"/>
              </w:rPr>
              <w:t xml:space="preserve">VTS0470 - Use of open interface standards (such as IVEF and ASTERIX) for: - Connecting another front -end to the simulator back-end, with bidirectional </w:t>
            </w:r>
            <w:r w:rsidRPr="0081326C">
              <w:rPr>
                <w:i/>
                <w:iCs/>
                <w:color w:val="555555"/>
                <w:sz w:val="20"/>
                <w:szCs w:val="20"/>
              </w:rPr>
              <w:lastRenderedPageBreak/>
              <w:t>exchange of data and user input. - Importing radar data as a basis for a new exercise.</w:t>
            </w:r>
          </w:p>
          <w:p w14:paraId="6EE4746F" w14:textId="77777777" w:rsidR="00D47A34" w:rsidRPr="0081326C" w:rsidRDefault="00D47A34" w:rsidP="00D47A34">
            <w:pPr>
              <w:rPr>
                <w:sz w:val="20"/>
                <w:szCs w:val="20"/>
              </w:rPr>
            </w:pPr>
            <w:r w:rsidRPr="0081326C">
              <w:rPr>
                <w:sz w:val="20"/>
                <w:szCs w:val="20"/>
              </w:rPr>
              <w:t>This needs to be looked at in more detail; it is not trivial to get a random front-end to work on a simulator back-end. Depending on the desired functionality.</w:t>
            </w:r>
          </w:p>
        </w:tc>
        <w:tc>
          <w:tcPr>
            <w:tcW w:w="3879" w:type="dxa"/>
          </w:tcPr>
          <w:p w14:paraId="31EB3487" w14:textId="0D18580F" w:rsidR="00D47A34" w:rsidRPr="0081326C" w:rsidRDefault="004F55AE" w:rsidP="00D47A34">
            <w:pPr>
              <w:spacing w:after="60"/>
              <w:rPr>
                <w:i/>
                <w:iCs/>
                <w:color w:val="555555"/>
                <w:sz w:val="20"/>
                <w:szCs w:val="20"/>
              </w:rPr>
            </w:pPr>
            <w:r w:rsidRPr="0081326C">
              <w:rPr>
                <w:i/>
                <w:iCs/>
                <w:color w:val="555555"/>
                <w:sz w:val="20"/>
                <w:szCs w:val="20"/>
              </w:rPr>
              <w:lastRenderedPageBreak/>
              <w:t>No specific question asked.</w:t>
            </w:r>
          </w:p>
        </w:tc>
      </w:tr>
      <w:tr w:rsidR="00D47A34" w:rsidRPr="00F8111C" w14:paraId="6EE47474" w14:textId="274ADB70"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71" w14:textId="12530581"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Q049</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72" w14:textId="7854E826" w:rsidR="00D47A34" w:rsidRPr="0081326C" w:rsidRDefault="00D47A34" w:rsidP="00D47A34">
            <w:pPr>
              <w:spacing w:after="60"/>
              <w:rPr>
                <w:sz w:val="20"/>
                <w:szCs w:val="20"/>
              </w:rPr>
            </w:pPr>
            <w:r w:rsidRPr="0081326C">
              <w:rPr>
                <w:i/>
                <w:iCs/>
                <w:color w:val="555555"/>
                <w:sz w:val="20"/>
                <w:szCs w:val="20"/>
              </w:rPr>
              <w:t>VTS0003 - Block training (</w:t>
            </w:r>
            <w:proofErr w:type="spellStart"/>
            <w:r w:rsidRPr="0081326C">
              <w:rPr>
                <w:i/>
                <w:iCs/>
                <w:color w:val="555555"/>
                <w:sz w:val="20"/>
                <w:szCs w:val="20"/>
              </w:rPr>
              <w:t>PoA</w:t>
            </w:r>
            <w:proofErr w:type="spellEnd"/>
            <w:r w:rsidRPr="0081326C">
              <w:rPr>
                <w:i/>
                <w:iCs/>
                <w:color w:val="555555"/>
                <w:sz w:val="20"/>
                <w:szCs w:val="20"/>
              </w:rPr>
              <w:t>).</w:t>
            </w:r>
          </w:p>
          <w:p w14:paraId="6EE47473" w14:textId="41628863" w:rsidR="00D47A34" w:rsidRPr="0081326C" w:rsidRDefault="00D47A34" w:rsidP="00D47A34">
            <w:pPr>
              <w:rPr>
                <w:sz w:val="20"/>
                <w:szCs w:val="20"/>
              </w:rPr>
            </w:pPr>
            <w:r w:rsidRPr="0081326C">
              <w:rPr>
                <w:sz w:val="20"/>
                <w:szCs w:val="20"/>
              </w:rPr>
              <w:t>Could you please explain what is meant by this?</w:t>
            </w:r>
          </w:p>
        </w:tc>
        <w:tc>
          <w:tcPr>
            <w:tcW w:w="3879" w:type="dxa"/>
          </w:tcPr>
          <w:p w14:paraId="7DD11A98" w14:textId="175B8AD1" w:rsidR="00D47A34" w:rsidRPr="0081326C" w:rsidRDefault="004F55AE" w:rsidP="7BD3818D">
            <w:pPr>
              <w:spacing w:after="60"/>
              <w:rPr>
                <w:i/>
                <w:iCs/>
                <w:color w:val="555555"/>
                <w:sz w:val="20"/>
                <w:szCs w:val="20"/>
              </w:rPr>
            </w:pPr>
            <w:r w:rsidRPr="0081326C">
              <w:rPr>
                <w:i/>
                <w:iCs/>
                <w:color w:val="555555"/>
                <w:sz w:val="20"/>
                <w:szCs w:val="20"/>
              </w:rPr>
              <w:t>These are specific names of training used by a stakeholder. In case the will tender, more details will be provided.</w:t>
            </w:r>
          </w:p>
        </w:tc>
      </w:tr>
      <w:tr w:rsidR="00D47A34" w:rsidRPr="006E258D" w14:paraId="6EE47478" w14:textId="59F6414A"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75" w14:textId="0101FC8D"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Q050</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76" w14:textId="04968A3F" w:rsidR="00D47A34" w:rsidRPr="0081326C" w:rsidRDefault="00D47A34" w:rsidP="00D47A34">
            <w:pPr>
              <w:spacing w:after="60"/>
              <w:rPr>
                <w:sz w:val="20"/>
                <w:szCs w:val="20"/>
              </w:rPr>
            </w:pPr>
            <w:r w:rsidRPr="0081326C">
              <w:rPr>
                <w:i/>
                <w:iCs/>
                <w:color w:val="555555"/>
                <w:sz w:val="20"/>
                <w:szCs w:val="20"/>
              </w:rPr>
              <w:t>VTS0340 - Option to include existing radar system profiles.</w:t>
            </w:r>
          </w:p>
          <w:p w14:paraId="6EE47477" w14:textId="5FC17D64" w:rsidR="00D47A34" w:rsidRPr="0081326C" w:rsidRDefault="00D47A34" w:rsidP="00D47A34">
            <w:pPr>
              <w:rPr>
                <w:sz w:val="20"/>
                <w:szCs w:val="20"/>
              </w:rPr>
            </w:pPr>
            <w:r w:rsidRPr="0081326C">
              <w:rPr>
                <w:sz w:val="20"/>
                <w:szCs w:val="20"/>
              </w:rPr>
              <w:t>Is this about radar location and masking? Or something else?</w:t>
            </w:r>
          </w:p>
        </w:tc>
        <w:tc>
          <w:tcPr>
            <w:tcW w:w="3879" w:type="dxa"/>
          </w:tcPr>
          <w:p w14:paraId="2EE2FA71" w14:textId="4E174A70" w:rsidR="00D47A34" w:rsidRPr="0081326C" w:rsidRDefault="004F55AE" w:rsidP="00D47A34">
            <w:pPr>
              <w:spacing w:after="60"/>
              <w:rPr>
                <w:i/>
                <w:iCs/>
                <w:color w:val="555555"/>
                <w:sz w:val="20"/>
                <w:szCs w:val="20"/>
              </w:rPr>
            </w:pPr>
            <w:r w:rsidRPr="0081326C">
              <w:rPr>
                <w:i/>
                <w:iCs/>
                <w:color w:val="555555"/>
                <w:sz w:val="20"/>
                <w:szCs w:val="20"/>
              </w:rPr>
              <w:t>This requirement aims to enable import of settings and profiles from the operational environment.</w:t>
            </w:r>
          </w:p>
          <w:p w14:paraId="57338853" w14:textId="7CF2499B" w:rsidR="00A50215" w:rsidRPr="0081326C" w:rsidRDefault="00E92A42" w:rsidP="00D47A34">
            <w:pPr>
              <w:spacing w:after="60"/>
              <w:rPr>
                <w:i/>
                <w:iCs/>
                <w:color w:val="555555"/>
                <w:sz w:val="20"/>
                <w:szCs w:val="20"/>
              </w:rPr>
            </w:pPr>
            <w:r w:rsidRPr="0081326C">
              <w:rPr>
                <w:i/>
                <w:iCs/>
                <w:color w:val="555555"/>
                <w:sz w:val="20"/>
                <w:szCs w:val="20"/>
              </w:rPr>
              <w:t xml:space="preserve">It is also possible that you need to be able to choose between the </w:t>
            </w:r>
            <w:proofErr w:type="spellStart"/>
            <w:r w:rsidRPr="0081326C">
              <w:rPr>
                <w:i/>
                <w:iCs/>
                <w:color w:val="555555"/>
                <w:sz w:val="20"/>
                <w:szCs w:val="20"/>
              </w:rPr>
              <w:t>Tidalis</w:t>
            </w:r>
            <w:proofErr w:type="spellEnd"/>
            <w:r w:rsidRPr="0081326C">
              <w:rPr>
                <w:i/>
                <w:iCs/>
                <w:color w:val="555555"/>
                <w:sz w:val="20"/>
                <w:szCs w:val="20"/>
              </w:rPr>
              <w:t xml:space="preserve"> or IN environment.</w:t>
            </w:r>
          </w:p>
        </w:tc>
      </w:tr>
      <w:tr w:rsidR="00D47A34" w:rsidRPr="00F8111C" w14:paraId="6EE4747C" w14:textId="6F01CD30" w:rsidTr="004F55AE">
        <w:tc>
          <w:tcPr>
            <w:tcW w:w="1396"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vAlign w:val="center"/>
          </w:tcPr>
          <w:p w14:paraId="6EE47479" w14:textId="003F09BE"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Q051</w:t>
            </w:r>
          </w:p>
        </w:tc>
        <w:tc>
          <w:tcPr>
            <w:tcW w:w="422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100" w:type="dxa"/>
              <w:bottom w:w="60" w:type="dxa"/>
              <w:right w:w="100" w:type="dxa"/>
            </w:tcMar>
          </w:tcPr>
          <w:p w14:paraId="6EE4747B" w14:textId="660A5593" w:rsidR="00D47A34" w:rsidRPr="0081326C" w:rsidRDefault="00D47A34" w:rsidP="00D47A34">
            <w:pPr>
              <w:rPr>
                <w:i/>
                <w:iCs/>
                <w:sz w:val="20"/>
                <w:szCs w:val="20"/>
              </w:rPr>
            </w:pPr>
            <w:r w:rsidRPr="0081326C">
              <w:rPr>
                <w:sz w:val="20"/>
                <w:szCs w:val="20"/>
              </w:rPr>
              <w:t>VTS0005, 6, 7, 8, 9 - Please explain what is meant/expected by this?</w:t>
            </w:r>
          </w:p>
        </w:tc>
        <w:tc>
          <w:tcPr>
            <w:tcW w:w="3879" w:type="dxa"/>
          </w:tcPr>
          <w:p w14:paraId="3329A000" w14:textId="6E8F7D1B" w:rsidR="00D47A34" w:rsidRPr="0081326C" w:rsidRDefault="004F55AE" w:rsidP="00D47A34">
            <w:pPr>
              <w:rPr>
                <w:sz w:val="20"/>
                <w:szCs w:val="20"/>
              </w:rPr>
            </w:pPr>
            <w:r w:rsidRPr="0081326C">
              <w:rPr>
                <w:i/>
                <w:iCs/>
                <w:color w:val="555555"/>
                <w:sz w:val="20"/>
                <w:szCs w:val="20"/>
              </w:rPr>
              <w:t>These are specific names of training used by a stakeholder. In case the will tender, more details will be provided.</w:t>
            </w:r>
          </w:p>
        </w:tc>
      </w:tr>
      <w:tr w:rsidR="00D47A34" w:rsidRPr="006E258D" w14:paraId="6EE47480" w14:textId="5EEBF9B0"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EE4747D" w14:textId="423B07D7" w:rsidR="00D47A34" w:rsidRPr="00D47A34" w:rsidRDefault="00D47A34" w:rsidP="00D47A34">
            <w:pPr>
              <w:jc w:val="center"/>
              <w:rPr>
                <w:rFonts w:ascii="Times New Roman" w:hAnsi="Times New Roman" w:cs="Times New Roman"/>
                <w:b/>
                <w:bCs/>
              </w:rPr>
            </w:pPr>
            <w:r w:rsidRPr="00D47A34">
              <w:rPr>
                <w:rFonts w:ascii="Times New Roman" w:hAnsi="Times New Roman" w:cs="Times New Roman"/>
                <w:b/>
                <w:bCs/>
                <w:sz w:val="20"/>
                <w:szCs w:val="20"/>
              </w:rPr>
              <w:t>Q052</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E4747F" w14:textId="4ABC452D" w:rsidR="00D47A34" w:rsidRPr="0081326C" w:rsidRDefault="00D47A34" w:rsidP="00D47A34">
            <w:pPr>
              <w:rPr>
                <w:sz w:val="20"/>
                <w:szCs w:val="20"/>
              </w:rPr>
            </w:pPr>
            <w:r w:rsidRPr="0081326C">
              <w:rPr>
                <w:sz w:val="20"/>
                <w:szCs w:val="20"/>
              </w:rPr>
              <w:t>VTS0436 - Unclear</w:t>
            </w:r>
          </w:p>
        </w:tc>
        <w:tc>
          <w:tcPr>
            <w:tcW w:w="3879" w:type="dxa"/>
          </w:tcPr>
          <w:p w14:paraId="1DD6BF0A" w14:textId="77D952C4" w:rsidR="00D47A34" w:rsidRPr="0081326C" w:rsidRDefault="004F55AE" w:rsidP="00D47A34">
            <w:pPr>
              <w:rPr>
                <w:sz w:val="20"/>
                <w:szCs w:val="20"/>
              </w:rPr>
            </w:pPr>
            <w:r w:rsidRPr="0081326C">
              <w:rPr>
                <w:sz w:val="20"/>
                <w:szCs w:val="20"/>
              </w:rPr>
              <w:t xml:space="preserve">Logging is a requirement. </w:t>
            </w:r>
            <w:proofErr w:type="spellStart"/>
            <w:r w:rsidRPr="0081326C">
              <w:rPr>
                <w:sz w:val="20"/>
                <w:szCs w:val="20"/>
              </w:rPr>
              <w:t>NXLog</w:t>
            </w:r>
            <w:proofErr w:type="spellEnd"/>
            <w:r w:rsidRPr="0081326C">
              <w:rPr>
                <w:sz w:val="20"/>
                <w:szCs w:val="20"/>
              </w:rPr>
              <w:t xml:space="preserve"> is an example.</w:t>
            </w:r>
          </w:p>
        </w:tc>
      </w:tr>
      <w:tr w:rsidR="00D47A34" w:rsidRPr="00F8111C" w14:paraId="56877C3F" w14:textId="526B9DE6"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362B5E7E" w14:textId="202CAA64" w:rsidR="00D47A34" w:rsidRPr="00D47A34" w:rsidRDefault="00D47A34" w:rsidP="00D47A34">
            <w:pPr>
              <w:jc w:val="center"/>
              <w:rPr>
                <w:rFonts w:ascii="Times New Roman" w:hAnsi="Times New Roman" w:cs="Times New Roman"/>
                <w:b/>
                <w:bCs/>
                <w:sz w:val="20"/>
                <w:szCs w:val="20"/>
              </w:rPr>
            </w:pPr>
            <w:r w:rsidRPr="00D47A34">
              <w:rPr>
                <w:rFonts w:ascii="Times New Roman" w:hAnsi="Times New Roman" w:cs="Times New Roman"/>
                <w:b/>
                <w:bCs/>
                <w:sz w:val="20"/>
                <w:szCs w:val="20"/>
              </w:rPr>
              <w:t>Q053</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746622B5" w14:textId="30359FAC" w:rsidR="00D47A34" w:rsidRPr="0081326C" w:rsidRDefault="00D47A34" w:rsidP="00D47A34">
            <w:pPr>
              <w:spacing w:after="60"/>
              <w:rPr>
                <w:sz w:val="20"/>
                <w:szCs w:val="20"/>
              </w:rPr>
            </w:pPr>
            <w:r w:rsidRPr="0081326C">
              <w:rPr>
                <w:i/>
                <w:iCs/>
                <w:color w:val="555555"/>
                <w:sz w:val="20"/>
                <w:szCs w:val="20"/>
              </w:rPr>
              <w:t>VTS0499 - The “Route CPA” as we can now use it in Tiel to measure the CPA in the bend of Sint Andries and in the Tiel sector, for example at the ARK funeral vessel entering the upstream section. (Biggest gain for IN compared to the previous supplier).</w:t>
            </w:r>
          </w:p>
          <w:p w14:paraId="38D4CB49" w14:textId="43C04B72" w:rsidR="00D47A34" w:rsidRPr="0081326C" w:rsidRDefault="00D47A34" w:rsidP="00D47A34">
            <w:pPr>
              <w:spacing w:after="60"/>
              <w:rPr>
                <w:i/>
                <w:iCs/>
                <w:color w:val="555555"/>
                <w:sz w:val="20"/>
                <w:szCs w:val="20"/>
              </w:rPr>
            </w:pPr>
            <w:r w:rsidRPr="0081326C">
              <w:rPr>
                <w:sz w:val="20"/>
                <w:szCs w:val="20"/>
              </w:rPr>
              <w:t>Does this refer to CPA on the route? Please explain the use case further.</w:t>
            </w:r>
          </w:p>
        </w:tc>
        <w:tc>
          <w:tcPr>
            <w:tcW w:w="3879" w:type="dxa"/>
          </w:tcPr>
          <w:p w14:paraId="05957466" w14:textId="0A9ECA6E" w:rsidR="00D47A34" w:rsidRPr="0081326C" w:rsidRDefault="34F41C44" w:rsidP="7BD3818D">
            <w:pPr>
              <w:spacing w:after="60"/>
              <w:rPr>
                <w:sz w:val="20"/>
                <w:szCs w:val="20"/>
              </w:rPr>
            </w:pPr>
            <w:r w:rsidRPr="0081326C">
              <w:rPr>
                <w:sz w:val="20"/>
                <w:szCs w:val="20"/>
              </w:rPr>
              <w:t>See VTS 0204</w:t>
            </w:r>
          </w:p>
        </w:tc>
      </w:tr>
      <w:tr w:rsidR="00D47A34" w:rsidRPr="00F8111C" w14:paraId="45851DC3"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07E1F586" w14:textId="16F5731E" w:rsidR="00D47A34" w:rsidRPr="00D47A34" w:rsidRDefault="00D47A34" w:rsidP="00D47A34">
            <w:pPr>
              <w:pStyle w:val="Normaalweb"/>
              <w:spacing w:before="0" w:beforeAutospacing="0"/>
              <w:jc w:val="center"/>
              <w:rPr>
                <w:b/>
                <w:bCs/>
                <w:sz w:val="20"/>
                <w:szCs w:val="20"/>
              </w:rPr>
            </w:pPr>
            <w:r w:rsidRPr="00D47A34">
              <w:rPr>
                <w:b/>
                <w:bCs/>
                <w:sz w:val="20"/>
                <w:szCs w:val="20"/>
              </w:rPr>
              <w:t>Q054</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0294BC7F" w14:textId="6564814C" w:rsidR="00D47A34" w:rsidRPr="0081326C" w:rsidRDefault="00D47A34" w:rsidP="00D47A34">
            <w:pPr>
              <w:spacing w:after="60"/>
              <w:rPr>
                <w:i/>
                <w:iCs/>
                <w:color w:val="555555"/>
                <w:sz w:val="20"/>
                <w:szCs w:val="20"/>
              </w:rPr>
            </w:pPr>
            <w:r w:rsidRPr="0081326C">
              <w:rPr>
                <w:color w:val="191614"/>
                <w:sz w:val="20"/>
                <w:szCs w:val="20"/>
              </w:rPr>
              <w:t>Do you have a vision into how the simulator will be part of the training program in regards to the IT/ST and port training programs?</w:t>
            </w:r>
          </w:p>
        </w:tc>
        <w:tc>
          <w:tcPr>
            <w:tcW w:w="3879" w:type="dxa"/>
          </w:tcPr>
          <w:p w14:paraId="1F100B10" w14:textId="3D2E3188" w:rsidR="00D47A34" w:rsidRPr="0081326C" w:rsidRDefault="4BCA89A0" w:rsidP="7BD3818D">
            <w:pPr>
              <w:spacing w:after="60" w:line="259" w:lineRule="auto"/>
              <w:rPr>
                <w:sz w:val="20"/>
                <w:szCs w:val="20"/>
              </w:rPr>
            </w:pPr>
            <w:r w:rsidRPr="0081326C">
              <w:rPr>
                <w:sz w:val="20"/>
                <w:szCs w:val="20"/>
                <w:lang w:val="en-US"/>
              </w:rPr>
              <w:t>The simulator is an integral training tool that can be deployed adaptively within the training program in relation to the training objectives and the learning needs of the participants. The simulator may, at the discretion of the trainers, provide the capability to easily develop (short) exercises that are specific to particular learning objectives or tasks.</w:t>
            </w:r>
          </w:p>
        </w:tc>
      </w:tr>
      <w:tr w:rsidR="00D47A34" w:rsidRPr="00F8111C" w14:paraId="5E816DF3"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4E7CBA52" w14:textId="359B7301" w:rsidR="00D47A34" w:rsidRPr="00D47A34" w:rsidRDefault="00D47A34" w:rsidP="00D47A34">
            <w:pPr>
              <w:pStyle w:val="Normaalweb"/>
              <w:spacing w:before="0" w:beforeAutospacing="0"/>
              <w:jc w:val="center"/>
              <w:rPr>
                <w:b/>
                <w:bCs/>
                <w:color w:val="191614"/>
              </w:rPr>
            </w:pPr>
            <w:r w:rsidRPr="00D47A34">
              <w:rPr>
                <w:b/>
                <w:bCs/>
                <w:sz w:val="20"/>
                <w:szCs w:val="20"/>
              </w:rPr>
              <w:t>Q055</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2204C85D" w14:textId="21267567" w:rsidR="00D47A34" w:rsidRPr="0081326C" w:rsidRDefault="00D47A34" w:rsidP="00D47A34">
            <w:pPr>
              <w:spacing w:after="60"/>
              <w:rPr>
                <w:color w:val="191614"/>
                <w:sz w:val="20"/>
                <w:szCs w:val="20"/>
              </w:rPr>
            </w:pPr>
            <w:r w:rsidRPr="0081326C">
              <w:rPr>
                <w:color w:val="191614"/>
                <w:sz w:val="20"/>
                <w:szCs w:val="20"/>
              </w:rPr>
              <w:t>Do you expect a uniform training structure for all stakeholders, or should the simulator support significantly different training flows and curricula per stakeholder (</w:t>
            </w:r>
            <w:proofErr w:type="spellStart"/>
            <w:r w:rsidRPr="0081326C">
              <w:rPr>
                <w:color w:val="191614"/>
                <w:sz w:val="20"/>
                <w:szCs w:val="20"/>
              </w:rPr>
              <w:t>eg</w:t>
            </w:r>
            <w:proofErr w:type="spellEnd"/>
            <w:r w:rsidRPr="0081326C">
              <w:rPr>
                <w:color w:val="191614"/>
                <w:sz w:val="20"/>
                <w:szCs w:val="20"/>
              </w:rPr>
              <w:t xml:space="preserve"> per port authority)? If different, can you outline these differences?</w:t>
            </w:r>
          </w:p>
        </w:tc>
        <w:tc>
          <w:tcPr>
            <w:tcW w:w="3879" w:type="dxa"/>
          </w:tcPr>
          <w:p w14:paraId="2C8752D5" w14:textId="5B372FF2" w:rsidR="00D47A34" w:rsidRPr="0081326C" w:rsidRDefault="18234EC3" w:rsidP="7BD3818D">
            <w:pPr>
              <w:spacing w:after="60" w:line="259" w:lineRule="auto"/>
              <w:rPr>
                <w:sz w:val="20"/>
                <w:szCs w:val="20"/>
              </w:rPr>
            </w:pPr>
            <w:r w:rsidRPr="0081326C">
              <w:rPr>
                <w:sz w:val="20"/>
                <w:szCs w:val="20"/>
                <w:lang w:val="en-US"/>
              </w:rPr>
              <w:t>The training structure is largely the same; however, the areas associated with stakeholders differ. These differences arise from the fact that no traffic control post oversees an identical operational area.</w:t>
            </w:r>
          </w:p>
        </w:tc>
      </w:tr>
      <w:tr w:rsidR="00D47A34" w:rsidRPr="00F8111C" w14:paraId="7298550E"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3E146283" w14:textId="5AE3E57F" w:rsidR="00D47A34" w:rsidRPr="00D47A34" w:rsidRDefault="00D47A34" w:rsidP="00D47A34">
            <w:pPr>
              <w:pStyle w:val="Normaalweb"/>
              <w:spacing w:before="0" w:beforeAutospacing="0"/>
              <w:jc w:val="center"/>
              <w:rPr>
                <w:b/>
                <w:bCs/>
                <w:color w:val="191614"/>
              </w:rPr>
            </w:pPr>
            <w:r w:rsidRPr="00D47A34">
              <w:rPr>
                <w:b/>
                <w:bCs/>
                <w:sz w:val="20"/>
                <w:szCs w:val="20"/>
              </w:rPr>
              <w:t>Q056</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2F141BB9" w14:textId="3F7D557E" w:rsidR="00D47A34" w:rsidRPr="0081326C" w:rsidRDefault="00D47A34" w:rsidP="00D47A34">
            <w:pPr>
              <w:spacing w:after="60"/>
              <w:rPr>
                <w:color w:val="191614"/>
                <w:sz w:val="20"/>
                <w:szCs w:val="20"/>
              </w:rPr>
            </w:pPr>
            <w:r w:rsidRPr="0081326C">
              <w:rPr>
                <w:color w:val="191614"/>
                <w:sz w:val="20"/>
                <w:szCs w:val="20"/>
              </w:rPr>
              <w:t xml:space="preserve">As stated in MC VTS </w:t>
            </w:r>
            <w:r w:rsidRPr="0081326C">
              <w:rPr>
                <w:color w:val="191614"/>
                <w:sz w:val="20"/>
                <w:szCs w:val="20"/>
              </w:rPr>
              <w:noBreakHyphen/>
              <w:t>simulator EN.pdf section 1.2,</w:t>
            </w:r>
            <w:r w:rsidRPr="0081326C">
              <w:rPr>
                <w:rStyle w:val="apple-converted-space"/>
                <w:color w:val="191614"/>
                <w:sz w:val="20"/>
                <w:szCs w:val="20"/>
              </w:rPr>
              <w:t> </w:t>
            </w:r>
            <w:r w:rsidRPr="0081326C">
              <w:rPr>
                <w:rStyle w:val="Nadruk"/>
                <w:color w:val="191614"/>
                <w:sz w:val="20"/>
                <w:szCs w:val="20"/>
              </w:rPr>
              <w:t xml:space="preserve">"NNVO intends to carry out a tender independently. It is possible that additional </w:t>
            </w:r>
            <w:r w:rsidRPr="0081326C">
              <w:rPr>
                <w:color w:val="191614"/>
                <w:sz w:val="20"/>
                <w:szCs w:val="20"/>
              </w:rPr>
              <w:br/>
            </w:r>
            <w:r w:rsidRPr="0081326C">
              <w:rPr>
                <w:rStyle w:val="Nadruk"/>
                <w:color w:val="191614"/>
                <w:sz w:val="20"/>
                <w:szCs w:val="20"/>
              </w:rPr>
              <w:t xml:space="preserve">parties may join the tender at a later stage." </w:t>
            </w:r>
            <w:r w:rsidRPr="0081326C">
              <w:rPr>
                <w:color w:val="191614"/>
                <w:sz w:val="20"/>
                <w:szCs w:val="20"/>
              </w:rPr>
              <w:t>, does this mean the requirements can change significantly during the tendering process if a new stakeholder joins?</w:t>
            </w:r>
          </w:p>
        </w:tc>
        <w:tc>
          <w:tcPr>
            <w:tcW w:w="3879" w:type="dxa"/>
          </w:tcPr>
          <w:p w14:paraId="317863C5" w14:textId="049A9869" w:rsidR="00D47A34" w:rsidRPr="0081326C" w:rsidRDefault="441E9FC1" w:rsidP="7BD3818D">
            <w:pPr>
              <w:spacing w:after="60"/>
              <w:rPr>
                <w:sz w:val="20"/>
                <w:szCs w:val="20"/>
                <w:lang w:val="en-US"/>
              </w:rPr>
            </w:pPr>
            <w:r w:rsidRPr="0081326C">
              <w:rPr>
                <w:sz w:val="20"/>
                <w:szCs w:val="20"/>
                <w:lang w:val="en-US"/>
              </w:rPr>
              <w:t xml:space="preserve">This is not the expectation. The requirements have been created jointly with the stakeholders. Stakeholder specific requirements are listed in a separate section at the bottom of the full list (Appendix 1 – </w:t>
            </w:r>
            <w:proofErr w:type="spellStart"/>
            <w:r w:rsidRPr="0081326C">
              <w:rPr>
                <w:sz w:val="20"/>
                <w:szCs w:val="20"/>
                <w:lang w:val="en-US"/>
              </w:rPr>
              <w:t>SoR</w:t>
            </w:r>
            <w:proofErr w:type="spellEnd"/>
            <w:r w:rsidRPr="0081326C">
              <w:rPr>
                <w:sz w:val="20"/>
                <w:szCs w:val="20"/>
                <w:lang w:val="en-US"/>
              </w:rPr>
              <w:t xml:space="preserve"> requirements tab).</w:t>
            </w:r>
          </w:p>
        </w:tc>
      </w:tr>
      <w:tr w:rsidR="00D47A34" w:rsidRPr="00F8111C" w14:paraId="51EACB2B"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5239445A" w14:textId="30E6701E" w:rsidR="00D47A34" w:rsidRPr="00D47A34" w:rsidRDefault="00D47A34" w:rsidP="00D47A34">
            <w:pPr>
              <w:pStyle w:val="Normaalweb"/>
              <w:spacing w:before="0" w:beforeAutospacing="0"/>
              <w:jc w:val="center"/>
              <w:rPr>
                <w:b/>
                <w:bCs/>
                <w:color w:val="191614"/>
              </w:rPr>
            </w:pPr>
            <w:r w:rsidRPr="00D47A34">
              <w:rPr>
                <w:b/>
                <w:bCs/>
                <w:sz w:val="20"/>
                <w:szCs w:val="20"/>
              </w:rPr>
              <w:lastRenderedPageBreak/>
              <w:t>Q057</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7A001B2A" w14:textId="48D1FEE0" w:rsidR="00D47A34" w:rsidRPr="0081326C" w:rsidRDefault="00D47A34" w:rsidP="00D47A34">
            <w:pPr>
              <w:spacing w:after="60"/>
              <w:rPr>
                <w:color w:val="191614"/>
                <w:sz w:val="20"/>
                <w:szCs w:val="20"/>
              </w:rPr>
            </w:pPr>
            <w:r w:rsidRPr="0081326C">
              <w:rPr>
                <w:color w:val="191614"/>
                <w:sz w:val="20"/>
                <w:szCs w:val="20"/>
              </w:rPr>
              <w:t>What is the preferred contract type for the NNVO?</w:t>
            </w:r>
          </w:p>
        </w:tc>
        <w:tc>
          <w:tcPr>
            <w:tcW w:w="3879" w:type="dxa"/>
          </w:tcPr>
          <w:p w14:paraId="711F1EBA" w14:textId="6914FFA6" w:rsidR="00D47A34" w:rsidRPr="0081326C" w:rsidRDefault="441E9FC1" w:rsidP="7BD3818D">
            <w:pPr>
              <w:spacing w:after="60"/>
              <w:rPr>
                <w:sz w:val="20"/>
                <w:szCs w:val="20"/>
              </w:rPr>
            </w:pPr>
            <w:r w:rsidRPr="0081326C">
              <w:rPr>
                <w:sz w:val="20"/>
                <w:szCs w:val="20"/>
              </w:rPr>
              <w:t>A lease contract .</w:t>
            </w:r>
          </w:p>
        </w:tc>
      </w:tr>
      <w:tr w:rsidR="00D47A34" w:rsidRPr="00F8111C" w14:paraId="6A7C81A5"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2540E70D" w14:textId="7DA4CBE6" w:rsidR="00D47A34" w:rsidRPr="00D47A34" w:rsidRDefault="00D47A34" w:rsidP="00D47A34">
            <w:pPr>
              <w:pStyle w:val="Normaalweb"/>
              <w:spacing w:before="0" w:beforeAutospacing="0"/>
              <w:jc w:val="center"/>
              <w:rPr>
                <w:b/>
                <w:bCs/>
                <w:color w:val="191614"/>
              </w:rPr>
            </w:pPr>
            <w:r w:rsidRPr="00D47A34">
              <w:rPr>
                <w:b/>
                <w:bCs/>
                <w:sz w:val="20"/>
                <w:szCs w:val="20"/>
              </w:rPr>
              <w:t>Q058</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45ECA6A1" w14:textId="61D8D7AD" w:rsidR="00D47A34" w:rsidRPr="0081326C" w:rsidRDefault="00D47A34" w:rsidP="00D47A34">
            <w:pPr>
              <w:spacing w:after="60"/>
              <w:rPr>
                <w:color w:val="191614"/>
                <w:sz w:val="20"/>
                <w:szCs w:val="20"/>
              </w:rPr>
            </w:pPr>
            <w:r w:rsidRPr="0081326C">
              <w:rPr>
                <w:color w:val="191614"/>
                <w:sz w:val="20"/>
                <w:szCs w:val="20"/>
              </w:rPr>
              <w:t>Which preferred purchasing conditions do you wish to apply to the tender?</w:t>
            </w:r>
          </w:p>
        </w:tc>
        <w:tc>
          <w:tcPr>
            <w:tcW w:w="3879" w:type="dxa"/>
          </w:tcPr>
          <w:p w14:paraId="22C13E37" w14:textId="6C26436B" w:rsidR="00D47A34" w:rsidRPr="0081326C" w:rsidRDefault="3A13291B" w:rsidP="00D47A34">
            <w:pPr>
              <w:spacing w:after="60"/>
              <w:rPr>
                <w:sz w:val="20"/>
                <w:szCs w:val="20"/>
              </w:rPr>
            </w:pPr>
            <w:r w:rsidRPr="0081326C">
              <w:rPr>
                <w:sz w:val="20"/>
                <w:szCs w:val="20"/>
              </w:rPr>
              <w:t>For procurement, we apply Central Government Conditions for the purchase of IT products (ARBIT).</w:t>
            </w:r>
          </w:p>
        </w:tc>
      </w:tr>
      <w:tr w:rsidR="00D47A34" w:rsidRPr="00F8111C" w14:paraId="25159075"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33A46BC1" w14:textId="3770583A" w:rsidR="00D47A34" w:rsidRPr="00D47A34" w:rsidRDefault="00D47A34" w:rsidP="00D47A34">
            <w:pPr>
              <w:pStyle w:val="Normaalweb"/>
              <w:spacing w:before="0" w:beforeAutospacing="0"/>
              <w:jc w:val="center"/>
              <w:rPr>
                <w:b/>
                <w:bCs/>
                <w:color w:val="191614"/>
              </w:rPr>
            </w:pPr>
            <w:r w:rsidRPr="00D47A34">
              <w:rPr>
                <w:b/>
                <w:bCs/>
                <w:sz w:val="20"/>
                <w:szCs w:val="20"/>
              </w:rPr>
              <w:t>Q059</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45C68DA6" w14:textId="7C259DA1" w:rsidR="00D47A34" w:rsidRPr="0081326C" w:rsidRDefault="00D47A34" w:rsidP="00D47A34">
            <w:pPr>
              <w:spacing w:after="60"/>
              <w:rPr>
                <w:color w:val="191614"/>
                <w:sz w:val="20"/>
                <w:szCs w:val="20"/>
              </w:rPr>
            </w:pPr>
            <w:r w:rsidRPr="0081326C">
              <w:rPr>
                <w:color w:val="191614"/>
                <w:sz w:val="20"/>
                <w:szCs w:val="20"/>
              </w:rPr>
              <w:t>The current supplier of the VTS simulator will probably participate in the tender. How will you ensure a level playing field for all participants?</w:t>
            </w:r>
          </w:p>
        </w:tc>
        <w:tc>
          <w:tcPr>
            <w:tcW w:w="3879" w:type="dxa"/>
          </w:tcPr>
          <w:p w14:paraId="6D34FE88" w14:textId="1E15085A" w:rsidR="00D47A34" w:rsidRPr="0081326C" w:rsidRDefault="441E9FC1" w:rsidP="7BD3818D">
            <w:pPr>
              <w:spacing w:after="60"/>
              <w:rPr>
                <w:sz w:val="20"/>
                <w:szCs w:val="20"/>
                <w:lang w:val="en-US"/>
              </w:rPr>
            </w:pPr>
            <w:r w:rsidRPr="0081326C">
              <w:rPr>
                <w:sz w:val="20"/>
                <w:szCs w:val="20"/>
                <w:lang w:val="en-US"/>
              </w:rPr>
              <w:t>We provide all participants with the same information and the same opportunities throughout the whole process. We also expect that the criteria we will use aid to ensure the level playing field. Our aim is not to look at what we have now, but what we need in the future.</w:t>
            </w:r>
          </w:p>
        </w:tc>
      </w:tr>
      <w:tr w:rsidR="00D47A34" w:rsidRPr="00F8111C" w14:paraId="37EA8171"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21354E7A" w14:textId="73384FA1" w:rsidR="00D47A34" w:rsidRPr="00D47A34" w:rsidRDefault="00D47A34" w:rsidP="00D47A34">
            <w:pPr>
              <w:pStyle w:val="Normaalweb"/>
              <w:spacing w:before="0" w:beforeAutospacing="0"/>
              <w:jc w:val="center"/>
              <w:rPr>
                <w:b/>
                <w:bCs/>
                <w:color w:val="191614"/>
              </w:rPr>
            </w:pPr>
            <w:r w:rsidRPr="00D47A34">
              <w:rPr>
                <w:b/>
                <w:bCs/>
                <w:sz w:val="20"/>
                <w:szCs w:val="20"/>
              </w:rPr>
              <w:t>Q060</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15105911" w14:textId="06B3DF67"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Will you provide the existing scenarios as part of the tender documents?</w:t>
            </w:r>
          </w:p>
        </w:tc>
        <w:tc>
          <w:tcPr>
            <w:tcW w:w="3879" w:type="dxa"/>
          </w:tcPr>
          <w:p w14:paraId="2F35A43D" w14:textId="6B244547" w:rsidR="00D47A34" w:rsidRPr="0081326C" w:rsidRDefault="37E7ACBD" w:rsidP="00D47A34">
            <w:pPr>
              <w:spacing w:after="60"/>
              <w:rPr>
                <w:sz w:val="20"/>
                <w:szCs w:val="20"/>
              </w:rPr>
            </w:pPr>
            <w:r w:rsidRPr="0081326C">
              <w:rPr>
                <w:sz w:val="20"/>
                <w:szCs w:val="20"/>
              </w:rPr>
              <w:t>Yes</w:t>
            </w:r>
          </w:p>
        </w:tc>
      </w:tr>
      <w:tr w:rsidR="00D47A34" w:rsidRPr="00F8111C" w14:paraId="0578933F"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656A3204" w14:textId="13B2EF45" w:rsidR="00D47A34" w:rsidRPr="00D47A34" w:rsidRDefault="00D47A34" w:rsidP="00D47A34">
            <w:pPr>
              <w:pStyle w:val="Normaalweb"/>
              <w:spacing w:before="0" w:beforeAutospacing="0"/>
              <w:jc w:val="center"/>
              <w:rPr>
                <w:b/>
                <w:bCs/>
                <w:color w:val="191614"/>
              </w:rPr>
            </w:pPr>
            <w:r w:rsidRPr="00D47A34">
              <w:rPr>
                <w:b/>
                <w:bCs/>
                <w:sz w:val="20"/>
                <w:szCs w:val="20"/>
              </w:rPr>
              <w:t>Q061</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360DB652" w14:textId="79E51944"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Can you give an indication of how many students are expected to use the simulator per year?</w:t>
            </w:r>
          </w:p>
        </w:tc>
        <w:tc>
          <w:tcPr>
            <w:tcW w:w="3879" w:type="dxa"/>
          </w:tcPr>
          <w:p w14:paraId="47182CB9" w14:textId="62481636" w:rsidR="00D47A34" w:rsidRPr="0081326C" w:rsidRDefault="004F55AE" w:rsidP="00D47A34">
            <w:pPr>
              <w:spacing w:after="60"/>
              <w:rPr>
                <w:sz w:val="20"/>
                <w:szCs w:val="20"/>
              </w:rPr>
            </w:pPr>
            <w:r w:rsidRPr="0081326C">
              <w:rPr>
                <w:sz w:val="20"/>
                <w:szCs w:val="20"/>
              </w:rPr>
              <w:t>No exact number is currently available.</w:t>
            </w:r>
          </w:p>
        </w:tc>
      </w:tr>
      <w:tr w:rsidR="00D47A34" w:rsidRPr="00F8111C" w14:paraId="335C7AAD"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4368EDBA" w14:textId="336B7B66" w:rsidR="00D47A34" w:rsidRPr="00D47A34" w:rsidRDefault="00D47A34" w:rsidP="00D47A34">
            <w:pPr>
              <w:pStyle w:val="Normaalweb"/>
              <w:spacing w:before="0" w:beforeAutospacing="0"/>
              <w:jc w:val="center"/>
              <w:rPr>
                <w:b/>
                <w:bCs/>
                <w:color w:val="191614"/>
              </w:rPr>
            </w:pPr>
            <w:r w:rsidRPr="00D47A34">
              <w:rPr>
                <w:b/>
                <w:bCs/>
                <w:sz w:val="20"/>
                <w:szCs w:val="20"/>
              </w:rPr>
              <w:t>Q062</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2B74D389" w14:textId="1EFE276E"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Is there a Learning Management System or comparable environment that the simulator must connect to, for example to track trainee progress?</w:t>
            </w:r>
          </w:p>
        </w:tc>
        <w:tc>
          <w:tcPr>
            <w:tcW w:w="3879" w:type="dxa"/>
          </w:tcPr>
          <w:p w14:paraId="3BE3F5E1" w14:textId="263D4FBA" w:rsidR="00D47A34" w:rsidRPr="0081326C" w:rsidRDefault="35A65F94" w:rsidP="00D47A34">
            <w:pPr>
              <w:spacing w:after="60"/>
              <w:rPr>
                <w:sz w:val="20"/>
                <w:szCs w:val="20"/>
              </w:rPr>
            </w:pPr>
            <w:r w:rsidRPr="0081326C">
              <w:rPr>
                <w:sz w:val="20"/>
                <w:szCs w:val="20"/>
              </w:rPr>
              <w:t>Preferably, yes. Nowadays it is not connected.</w:t>
            </w:r>
          </w:p>
        </w:tc>
      </w:tr>
      <w:tr w:rsidR="00D47A34" w:rsidRPr="00F8111C" w14:paraId="62FF5A4A"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11E4D098" w14:textId="4CFE8ECE" w:rsidR="00D47A34" w:rsidRPr="00D47A34" w:rsidRDefault="00D47A34" w:rsidP="00D47A34">
            <w:pPr>
              <w:pStyle w:val="Normaalweb"/>
              <w:spacing w:before="0" w:beforeAutospacing="0"/>
              <w:jc w:val="center"/>
              <w:rPr>
                <w:b/>
                <w:bCs/>
                <w:color w:val="191614"/>
              </w:rPr>
            </w:pPr>
            <w:r w:rsidRPr="00D47A34">
              <w:rPr>
                <w:b/>
                <w:bCs/>
                <w:sz w:val="20"/>
                <w:szCs w:val="20"/>
              </w:rPr>
              <w:t>Q063</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12230F0B" w14:textId="35550ED9"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The requirements are defined in very general terms at product level; Do you have requirements that apply to the implementation/execution/process?</w:t>
            </w:r>
          </w:p>
        </w:tc>
        <w:tc>
          <w:tcPr>
            <w:tcW w:w="3879" w:type="dxa"/>
          </w:tcPr>
          <w:p w14:paraId="731DEC05" w14:textId="2EFF51C4" w:rsidR="00D47A34" w:rsidRPr="0081326C" w:rsidRDefault="00D47A34" w:rsidP="00D47A34">
            <w:pPr>
              <w:spacing w:after="60"/>
              <w:rPr>
                <w:sz w:val="20"/>
                <w:szCs w:val="20"/>
              </w:rPr>
            </w:pPr>
          </w:p>
          <w:p w14:paraId="6604D8D5" w14:textId="21EB3AED" w:rsidR="00D47A34" w:rsidRPr="0081326C" w:rsidRDefault="441E9FC1" w:rsidP="00D47A34">
            <w:pPr>
              <w:spacing w:after="60"/>
              <w:rPr>
                <w:sz w:val="20"/>
                <w:szCs w:val="20"/>
              </w:rPr>
            </w:pPr>
            <w:r w:rsidRPr="0081326C">
              <w:rPr>
                <w:sz w:val="20"/>
                <w:szCs w:val="20"/>
              </w:rPr>
              <w:t>No specific requirements now. As part of the selection criteria of the actual tender we do expect a written plan how we will work together and how implementation will be done.</w:t>
            </w:r>
          </w:p>
        </w:tc>
      </w:tr>
      <w:tr w:rsidR="00D47A34" w:rsidRPr="00F8111C" w14:paraId="15163E28"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32984114" w14:textId="25A4FB5F" w:rsidR="00D47A34" w:rsidRPr="00D47A34" w:rsidRDefault="00D47A34" w:rsidP="00D47A34">
            <w:pPr>
              <w:pStyle w:val="Normaalweb"/>
              <w:spacing w:before="0" w:beforeAutospacing="0"/>
              <w:jc w:val="center"/>
              <w:rPr>
                <w:b/>
                <w:bCs/>
                <w:color w:val="191614"/>
              </w:rPr>
            </w:pPr>
            <w:r w:rsidRPr="00D47A34">
              <w:rPr>
                <w:b/>
                <w:bCs/>
                <w:sz w:val="20"/>
                <w:szCs w:val="20"/>
              </w:rPr>
              <w:t>Q064</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16055896" w14:textId="388D06EF"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Requirement VTS7501 is very stringent in our opinion. Is the NNVO open to a more realistic service level for the VTS Simulator?</w:t>
            </w:r>
          </w:p>
        </w:tc>
        <w:tc>
          <w:tcPr>
            <w:tcW w:w="3879" w:type="dxa"/>
          </w:tcPr>
          <w:p w14:paraId="66242E6F" w14:textId="7709DC8C" w:rsidR="00D47A34" w:rsidRPr="0081326C" w:rsidRDefault="441E9FC1" w:rsidP="7BD3818D">
            <w:pPr>
              <w:spacing w:after="60"/>
              <w:rPr>
                <w:sz w:val="20"/>
                <w:szCs w:val="20"/>
              </w:rPr>
            </w:pPr>
            <w:r w:rsidRPr="0081326C">
              <w:rPr>
                <w:i/>
                <w:iCs/>
                <w:color w:val="555555"/>
                <w:sz w:val="20"/>
                <w:szCs w:val="20"/>
              </w:rPr>
              <w:t>We will add a question 4f) to Appendix 2, asking the market which of the requirements you see as cost increasing and why.</w:t>
            </w:r>
          </w:p>
        </w:tc>
      </w:tr>
      <w:tr w:rsidR="00D47A34" w:rsidRPr="00F8111C" w14:paraId="47E11FCF"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77C8D669" w14:textId="4B9373C3" w:rsidR="00D47A34" w:rsidRPr="00D47A34" w:rsidRDefault="00D47A34" w:rsidP="00D47A34">
            <w:pPr>
              <w:pStyle w:val="Normaalweb"/>
              <w:spacing w:before="0" w:beforeAutospacing="0"/>
              <w:jc w:val="center"/>
              <w:rPr>
                <w:b/>
                <w:bCs/>
                <w:color w:val="191614"/>
              </w:rPr>
            </w:pPr>
            <w:r w:rsidRPr="00D47A34">
              <w:rPr>
                <w:b/>
                <w:bCs/>
                <w:sz w:val="20"/>
                <w:szCs w:val="20"/>
              </w:rPr>
              <w:t>Q065</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ED674E0" w14:textId="72B1074F"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To avoid confusion which Poseidon are we meant to integrate there are multiple systems with the same name?</w:t>
            </w:r>
          </w:p>
        </w:tc>
        <w:tc>
          <w:tcPr>
            <w:tcW w:w="3879" w:type="dxa"/>
          </w:tcPr>
          <w:p w14:paraId="344EA372" w14:textId="6FF66025" w:rsidR="00D47A34" w:rsidRPr="0081326C" w:rsidRDefault="365BCA85" w:rsidP="00D47A34">
            <w:pPr>
              <w:spacing w:after="60"/>
              <w:rPr>
                <w:sz w:val="20"/>
                <w:szCs w:val="20"/>
              </w:rPr>
            </w:pPr>
            <w:r w:rsidRPr="0081326C">
              <w:rPr>
                <w:sz w:val="20"/>
                <w:szCs w:val="20"/>
              </w:rPr>
              <w:t>It refers to NNVO's e-learning named Poseidon.</w:t>
            </w:r>
          </w:p>
        </w:tc>
      </w:tr>
      <w:tr w:rsidR="00D47A34" w:rsidRPr="00F8111C" w14:paraId="4B56C647"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18E7B5BE" w14:textId="199B2DA0" w:rsidR="00D47A34" w:rsidRPr="00D47A34" w:rsidRDefault="00D47A34" w:rsidP="00D47A34">
            <w:pPr>
              <w:pStyle w:val="Normaalweb"/>
              <w:spacing w:before="0" w:beforeAutospacing="0"/>
              <w:jc w:val="center"/>
              <w:rPr>
                <w:b/>
                <w:bCs/>
                <w:color w:val="191614"/>
              </w:rPr>
            </w:pPr>
            <w:r w:rsidRPr="00D47A34">
              <w:rPr>
                <w:b/>
                <w:bCs/>
                <w:sz w:val="20"/>
                <w:szCs w:val="20"/>
              </w:rPr>
              <w:t>Q066</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0C340A5A" w14:textId="204CBA17"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Which AI functionalities does Poseidon currently have?</w:t>
            </w:r>
          </w:p>
        </w:tc>
        <w:tc>
          <w:tcPr>
            <w:tcW w:w="3879" w:type="dxa"/>
          </w:tcPr>
          <w:p w14:paraId="437DC762" w14:textId="43272A96" w:rsidR="00D47A34" w:rsidRPr="0081326C" w:rsidRDefault="701B698D" w:rsidP="7BD3818D">
            <w:pPr>
              <w:spacing w:after="60" w:line="259" w:lineRule="auto"/>
              <w:rPr>
                <w:sz w:val="20"/>
                <w:szCs w:val="20"/>
              </w:rPr>
            </w:pPr>
            <w:r w:rsidRPr="0081326C">
              <w:rPr>
                <w:sz w:val="20"/>
                <w:szCs w:val="20"/>
              </w:rPr>
              <w:t>Currently none.</w:t>
            </w:r>
          </w:p>
        </w:tc>
      </w:tr>
      <w:tr w:rsidR="00D47A34" w:rsidRPr="00F8111C" w14:paraId="4C5299ED"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7CD70C35" w14:textId="2D74CE71" w:rsidR="00D47A34" w:rsidRPr="00D47A34" w:rsidRDefault="00D47A34" w:rsidP="00D47A34">
            <w:pPr>
              <w:pStyle w:val="Normaalweb"/>
              <w:spacing w:before="0" w:beforeAutospacing="0"/>
              <w:jc w:val="center"/>
              <w:rPr>
                <w:b/>
                <w:bCs/>
                <w:color w:val="191614"/>
              </w:rPr>
            </w:pPr>
            <w:r w:rsidRPr="00D47A34">
              <w:rPr>
                <w:b/>
                <w:bCs/>
                <w:sz w:val="20"/>
                <w:szCs w:val="20"/>
              </w:rPr>
              <w:t>Q067</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0FC5625" w14:textId="3BE7007A"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In which areas is integration with Poseidon desired?</w:t>
            </w:r>
          </w:p>
        </w:tc>
        <w:tc>
          <w:tcPr>
            <w:tcW w:w="3879" w:type="dxa"/>
          </w:tcPr>
          <w:p w14:paraId="4B81C440" w14:textId="6CC231B0" w:rsidR="00D47A34" w:rsidRPr="0081326C" w:rsidRDefault="20870917" w:rsidP="00D47A34">
            <w:pPr>
              <w:spacing w:after="60"/>
              <w:rPr>
                <w:sz w:val="20"/>
                <w:szCs w:val="20"/>
              </w:rPr>
            </w:pPr>
            <w:r w:rsidRPr="0081326C">
              <w:rPr>
                <w:sz w:val="20"/>
                <w:szCs w:val="20"/>
                <w:lang w:val="en-US"/>
              </w:rPr>
              <w:t>Communication, topography, language learning and basic skills regarding Traffic Service.</w:t>
            </w:r>
          </w:p>
        </w:tc>
      </w:tr>
      <w:tr w:rsidR="00D47A34" w:rsidRPr="00F8111C" w14:paraId="128465B7"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5AE950C7" w14:textId="2CAEDFA3" w:rsidR="00D47A34" w:rsidRPr="00D47A34" w:rsidRDefault="00D47A34" w:rsidP="00D47A34">
            <w:pPr>
              <w:pStyle w:val="Normaalweb"/>
              <w:spacing w:before="0" w:beforeAutospacing="0"/>
              <w:jc w:val="center"/>
              <w:rPr>
                <w:b/>
                <w:bCs/>
                <w:color w:val="191614"/>
              </w:rPr>
            </w:pPr>
            <w:r w:rsidRPr="00D47A34">
              <w:rPr>
                <w:b/>
                <w:bCs/>
                <w:sz w:val="20"/>
                <w:szCs w:val="20"/>
              </w:rPr>
              <w:t>Q068</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43CCBD68" w14:textId="1BBD9BA9"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 xml:space="preserve">To avoid confusion can you elaborate on the systems of </w:t>
            </w:r>
            <w:proofErr w:type="spellStart"/>
            <w:r w:rsidRPr="0081326C">
              <w:rPr>
                <w:rFonts w:ascii="Arial" w:hAnsi="Arial" w:cs="Arial"/>
                <w:color w:val="191614"/>
                <w:sz w:val="20"/>
                <w:szCs w:val="20"/>
              </w:rPr>
              <w:t>Tidalis</w:t>
            </w:r>
            <w:proofErr w:type="spellEnd"/>
            <w:r w:rsidRPr="0081326C">
              <w:rPr>
                <w:rFonts w:ascii="Arial" w:hAnsi="Arial" w:cs="Arial"/>
                <w:color w:val="191614"/>
                <w:sz w:val="20"/>
                <w:szCs w:val="20"/>
              </w:rPr>
              <w:t>/IN?</w:t>
            </w:r>
          </w:p>
        </w:tc>
        <w:tc>
          <w:tcPr>
            <w:tcW w:w="3879" w:type="dxa"/>
          </w:tcPr>
          <w:p w14:paraId="208B13D4" w14:textId="797E617A" w:rsidR="00D47A34" w:rsidRPr="0081326C" w:rsidRDefault="004F55AE" w:rsidP="00D47A34">
            <w:pPr>
              <w:spacing w:after="60"/>
              <w:rPr>
                <w:sz w:val="20"/>
                <w:szCs w:val="20"/>
              </w:rPr>
            </w:pPr>
            <w:proofErr w:type="spellStart"/>
            <w:r w:rsidRPr="0081326C">
              <w:rPr>
                <w:sz w:val="20"/>
                <w:szCs w:val="20"/>
              </w:rPr>
              <w:t>Tidalis</w:t>
            </w:r>
            <w:proofErr w:type="spellEnd"/>
            <w:r w:rsidRPr="0081326C">
              <w:rPr>
                <w:sz w:val="20"/>
                <w:szCs w:val="20"/>
              </w:rPr>
              <w:t xml:space="preserve"> and IN are current VTS systems in use at our stakeholders. We are looking for simultaneous screen presentations of multiple systems.</w:t>
            </w:r>
          </w:p>
        </w:tc>
      </w:tr>
      <w:tr w:rsidR="00D47A34" w:rsidRPr="00F8111C" w14:paraId="39D40828"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75918F6F" w14:textId="6EFC00E5" w:rsidR="00D47A34" w:rsidRPr="00D47A34" w:rsidRDefault="00D47A34" w:rsidP="00D47A34">
            <w:pPr>
              <w:pStyle w:val="Normaalweb"/>
              <w:spacing w:before="0" w:beforeAutospacing="0"/>
              <w:jc w:val="center"/>
              <w:rPr>
                <w:b/>
                <w:bCs/>
                <w:color w:val="191614"/>
              </w:rPr>
            </w:pPr>
            <w:r w:rsidRPr="00D47A34">
              <w:rPr>
                <w:b/>
                <w:bCs/>
                <w:sz w:val="20"/>
                <w:szCs w:val="20"/>
              </w:rPr>
              <w:t>Q069</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6C388C62" w14:textId="23FBC9FE"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Can you elaborate on the functionalities of manual control, for example is there a need for a 3D view/screen?</w:t>
            </w:r>
          </w:p>
        </w:tc>
        <w:tc>
          <w:tcPr>
            <w:tcW w:w="3879" w:type="dxa"/>
          </w:tcPr>
          <w:p w14:paraId="470F1C92" w14:textId="7A90A0B3" w:rsidR="00D47A34" w:rsidRPr="0081326C" w:rsidRDefault="004F55AE" w:rsidP="00D47A34">
            <w:pPr>
              <w:spacing w:after="60"/>
              <w:rPr>
                <w:sz w:val="20"/>
                <w:szCs w:val="20"/>
              </w:rPr>
            </w:pPr>
            <w:r w:rsidRPr="0081326C">
              <w:rPr>
                <w:sz w:val="20"/>
                <w:szCs w:val="20"/>
              </w:rPr>
              <w:t>This means a coach is manually controlling the route of a vessel instead of a predefined route in a training/run.</w:t>
            </w:r>
          </w:p>
          <w:p w14:paraId="6D44944B" w14:textId="77777777" w:rsidR="004F55AE" w:rsidRPr="0081326C" w:rsidRDefault="004F55AE" w:rsidP="00D47A34">
            <w:pPr>
              <w:spacing w:after="60"/>
              <w:rPr>
                <w:sz w:val="20"/>
                <w:szCs w:val="20"/>
              </w:rPr>
            </w:pPr>
          </w:p>
          <w:p w14:paraId="506E7D91" w14:textId="68A67059" w:rsidR="004F55AE" w:rsidRPr="0081326C" w:rsidRDefault="004F55AE" w:rsidP="00D47A34">
            <w:pPr>
              <w:spacing w:after="60"/>
              <w:rPr>
                <w:sz w:val="20"/>
                <w:szCs w:val="20"/>
              </w:rPr>
            </w:pPr>
            <w:r w:rsidRPr="0081326C">
              <w:rPr>
                <w:sz w:val="20"/>
                <w:szCs w:val="20"/>
              </w:rPr>
              <w:t xml:space="preserve">It is likely to become a requirement of the simulator to have the vessel/bridge point of </w:t>
            </w:r>
            <w:r w:rsidRPr="0081326C">
              <w:rPr>
                <w:sz w:val="20"/>
                <w:szCs w:val="20"/>
              </w:rPr>
              <w:lastRenderedPageBreak/>
              <w:t xml:space="preserve">view in 3D available to aid a </w:t>
            </w:r>
            <w:proofErr w:type="spellStart"/>
            <w:r w:rsidRPr="0081326C">
              <w:rPr>
                <w:sz w:val="20"/>
                <w:szCs w:val="20"/>
              </w:rPr>
              <w:t>trainnee</w:t>
            </w:r>
            <w:proofErr w:type="spellEnd"/>
            <w:r w:rsidRPr="0081326C">
              <w:rPr>
                <w:sz w:val="20"/>
                <w:szCs w:val="20"/>
              </w:rPr>
              <w:t xml:space="preserve"> in what is seen from vessel point of view.</w:t>
            </w:r>
          </w:p>
        </w:tc>
      </w:tr>
      <w:tr w:rsidR="00D47A34" w:rsidRPr="00F8111C" w14:paraId="24297FBF"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37C59E7B" w14:textId="0A3D8018" w:rsidR="00D47A34" w:rsidRPr="00D47A34" w:rsidRDefault="00D47A34" w:rsidP="00D47A34">
            <w:pPr>
              <w:pStyle w:val="Normaalweb"/>
              <w:spacing w:before="0" w:beforeAutospacing="0"/>
              <w:jc w:val="center"/>
              <w:rPr>
                <w:b/>
                <w:bCs/>
                <w:color w:val="191614"/>
              </w:rPr>
            </w:pPr>
            <w:r w:rsidRPr="00D47A34">
              <w:rPr>
                <w:b/>
                <w:bCs/>
                <w:sz w:val="20"/>
                <w:szCs w:val="20"/>
              </w:rPr>
              <w:lastRenderedPageBreak/>
              <w:t>Q070</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335DB2DF" w14:textId="048A21A0" w:rsidR="00D47A34" w:rsidRPr="0081326C" w:rsidRDefault="00D47A34" w:rsidP="00D47A34">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Can you confirm that the hardware requirements described in the Concept Program of Requirements (</w:t>
            </w:r>
            <w:proofErr w:type="spellStart"/>
            <w:r w:rsidRPr="0081326C">
              <w:rPr>
                <w:rFonts w:ascii="Arial" w:hAnsi="Arial" w:cs="Arial"/>
                <w:color w:val="191614"/>
                <w:sz w:val="20"/>
                <w:szCs w:val="20"/>
              </w:rPr>
              <w:t>eg</w:t>
            </w:r>
            <w:proofErr w:type="spellEnd"/>
            <w:r w:rsidRPr="0081326C">
              <w:rPr>
                <w:rFonts w:ascii="Arial" w:hAnsi="Arial" w:cs="Arial"/>
                <w:color w:val="191614"/>
                <w:sz w:val="20"/>
                <w:szCs w:val="20"/>
              </w:rPr>
              <w:t xml:space="preserve"> servers, PCs/</w:t>
            </w:r>
            <w:proofErr w:type="spellStart"/>
            <w:r w:rsidRPr="0081326C">
              <w:rPr>
                <w:rFonts w:ascii="Arial" w:hAnsi="Arial" w:cs="Arial"/>
                <w:color w:val="191614"/>
                <w:sz w:val="20"/>
                <w:szCs w:val="20"/>
              </w:rPr>
              <w:t>ThinClients</w:t>
            </w:r>
            <w:proofErr w:type="spellEnd"/>
            <w:r w:rsidRPr="0081326C">
              <w:rPr>
                <w:rFonts w:ascii="Arial" w:hAnsi="Arial" w:cs="Arial"/>
                <w:color w:val="191614"/>
                <w:sz w:val="20"/>
                <w:szCs w:val="20"/>
              </w:rPr>
              <w:t xml:space="preserve">, displays, additional communication hardware) are intended as generic baseline requirements for all stakeholders? If so, do you also expect that the offered solution must be able to support stakeholder </w:t>
            </w:r>
            <w:r w:rsidRPr="0081326C">
              <w:rPr>
                <w:rFonts w:ascii="Arial" w:hAnsi="Arial" w:cs="Arial"/>
                <w:color w:val="191614"/>
                <w:sz w:val="20"/>
                <w:szCs w:val="20"/>
              </w:rPr>
              <w:noBreakHyphen/>
              <w:t>specific hardware configurations (for example, different workplace layouts or additional hardware for certain ports or authorities) on top of these generic requirements?</w:t>
            </w:r>
          </w:p>
        </w:tc>
        <w:tc>
          <w:tcPr>
            <w:tcW w:w="3879" w:type="dxa"/>
          </w:tcPr>
          <w:p w14:paraId="2CA3D4DA" w14:textId="4094A246" w:rsidR="00D47A34" w:rsidRPr="0081326C" w:rsidRDefault="004F55AE" w:rsidP="00D47A34">
            <w:pPr>
              <w:spacing w:after="60"/>
              <w:rPr>
                <w:sz w:val="20"/>
                <w:szCs w:val="20"/>
              </w:rPr>
            </w:pPr>
            <w:r w:rsidRPr="0081326C">
              <w:rPr>
                <w:sz w:val="20"/>
                <w:szCs w:val="20"/>
              </w:rPr>
              <w:t>Correct, Stakeholder specific hardware configurations need to be supported on top of the generic requirements.</w:t>
            </w:r>
          </w:p>
        </w:tc>
      </w:tr>
      <w:tr w:rsidR="004F55AE" w:rsidRPr="00F8111C" w14:paraId="3D53759D"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5D2BBD27" w14:textId="607187F5" w:rsidR="004F55AE" w:rsidRPr="00D47A34" w:rsidRDefault="004F55AE" w:rsidP="004F55AE">
            <w:pPr>
              <w:pStyle w:val="Normaalweb"/>
              <w:spacing w:before="0" w:beforeAutospacing="0"/>
              <w:jc w:val="center"/>
              <w:rPr>
                <w:b/>
                <w:bCs/>
                <w:color w:val="191614"/>
              </w:rPr>
            </w:pPr>
            <w:r w:rsidRPr="00D47A34">
              <w:rPr>
                <w:b/>
                <w:bCs/>
                <w:sz w:val="20"/>
                <w:szCs w:val="20"/>
              </w:rPr>
              <w:t>Q071</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7204765A" w14:textId="43051F96" w:rsidR="004F55AE" w:rsidRPr="0081326C" w:rsidRDefault="004F55AE" w:rsidP="004F55AE">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After studying the draft Program of Requirements, our main question is: “Will there be a more extensive functional description of all the topics mentioned? Many topics are listed as Titles, but without any context, little can be said about the difficulty level and therefore the development estimate.”</w:t>
            </w:r>
          </w:p>
        </w:tc>
        <w:tc>
          <w:tcPr>
            <w:tcW w:w="3879" w:type="dxa"/>
          </w:tcPr>
          <w:p w14:paraId="303D5E32" w14:textId="1D9702C5" w:rsidR="004F55AE" w:rsidRPr="0081326C" w:rsidRDefault="004F55AE" w:rsidP="004F55AE">
            <w:pPr>
              <w:spacing w:after="60"/>
              <w:rPr>
                <w:sz w:val="20"/>
                <w:szCs w:val="20"/>
              </w:rPr>
            </w:pPr>
            <w:r w:rsidRPr="0081326C">
              <w:rPr>
                <w:sz w:val="20"/>
                <w:szCs w:val="20"/>
              </w:rPr>
              <w:t>A functional description is not currently available. We will include this in the tender process.</w:t>
            </w:r>
          </w:p>
        </w:tc>
      </w:tr>
      <w:tr w:rsidR="004F55AE" w:rsidRPr="00F8111C" w14:paraId="78502B19"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3B725B30" w14:textId="74D09CD1" w:rsidR="004F55AE" w:rsidRPr="00D47A34" w:rsidRDefault="004F55AE" w:rsidP="004F55AE">
            <w:pPr>
              <w:pStyle w:val="Normaalweb"/>
              <w:spacing w:before="0" w:beforeAutospacing="0"/>
              <w:jc w:val="center"/>
              <w:rPr>
                <w:b/>
                <w:bCs/>
                <w:color w:val="191614"/>
              </w:rPr>
            </w:pPr>
            <w:r w:rsidRPr="00D47A34">
              <w:rPr>
                <w:b/>
                <w:bCs/>
                <w:sz w:val="20"/>
                <w:szCs w:val="20"/>
              </w:rPr>
              <w:t>Q072</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2D211269" w14:textId="6F239482" w:rsidR="004F55AE" w:rsidRPr="0081326C" w:rsidRDefault="004F55AE" w:rsidP="004F55AE">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Topics such as 'Importing data, connecting software, integration with Poseidon, integration with external systems, etc.' cannot currently be interpreted or estimated. A more functional view of the total scope is highly desirable during the next phase of the tender, when realistic estimates need to be made.</w:t>
            </w:r>
          </w:p>
        </w:tc>
        <w:tc>
          <w:tcPr>
            <w:tcW w:w="3879" w:type="dxa"/>
          </w:tcPr>
          <w:p w14:paraId="68CC150B" w14:textId="4552143C" w:rsidR="004F55AE" w:rsidRPr="0081326C" w:rsidRDefault="004F55AE" w:rsidP="004F55AE">
            <w:pPr>
              <w:spacing w:after="60"/>
              <w:rPr>
                <w:sz w:val="20"/>
                <w:szCs w:val="20"/>
              </w:rPr>
            </w:pPr>
            <w:r w:rsidRPr="0081326C">
              <w:rPr>
                <w:sz w:val="20"/>
                <w:szCs w:val="20"/>
              </w:rPr>
              <w:t>A functional description is not currently available. We will include this in the tender process.</w:t>
            </w:r>
          </w:p>
        </w:tc>
      </w:tr>
      <w:tr w:rsidR="004F55AE" w:rsidRPr="00F8111C" w14:paraId="176EB656" w14:textId="77777777" w:rsidTr="004F55AE">
        <w:tc>
          <w:tcPr>
            <w:tcW w:w="1396"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vAlign w:val="center"/>
          </w:tcPr>
          <w:p w14:paraId="270EE2DB" w14:textId="02BF9CE4" w:rsidR="004F55AE" w:rsidRPr="00D47A34" w:rsidRDefault="004F55AE" w:rsidP="004F55AE">
            <w:pPr>
              <w:pStyle w:val="Normaalweb"/>
              <w:spacing w:before="0" w:beforeAutospacing="0"/>
              <w:jc w:val="center"/>
              <w:rPr>
                <w:b/>
                <w:bCs/>
                <w:color w:val="191614"/>
              </w:rPr>
            </w:pPr>
            <w:r w:rsidRPr="00D47A34">
              <w:rPr>
                <w:b/>
                <w:bCs/>
                <w:sz w:val="20"/>
                <w:szCs w:val="20"/>
              </w:rPr>
              <w:t>Q073</w:t>
            </w:r>
          </w:p>
        </w:tc>
        <w:tc>
          <w:tcPr>
            <w:tcW w:w="4229" w:type="dxa"/>
            <w:tcBorders>
              <w:top w:val="single" w:sz="1" w:space="0" w:color="999999"/>
              <w:left w:val="single" w:sz="1" w:space="0" w:color="999999"/>
              <w:bottom w:val="single" w:sz="1" w:space="0" w:color="999999"/>
              <w:right w:val="single" w:sz="1" w:space="0" w:color="999999"/>
            </w:tcBorders>
            <w:shd w:val="clear" w:color="auto" w:fill="F2F2F2" w:themeFill="background1" w:themeFillShade="F2"/>
            <w:tcMar>
              <w:top w:w="60" w:type="dxa"/>
              <w:left w:w="100" w:type="dxa"/>
              <w:bottom w:w="60" w:type="dxa"/>
              <w:right w:w="100" w:type="dxa"/>
            </w:tcMar>
          </w:tcPr>
          <w:p w14:paraId="0121A183" w14:textId="530C24FC" w:rsidR="004F55AE" w:rsidRPr="0081326C" w:rsidRDefault="004F55AE" w:rsidP="004F55AE">
            <w:pPr>
              <w:pStyle w:val="Normaalweb"/>
              <w:spacing w:before="0" w:beforeAutospacing="0"/>
              <w:rPr>
                <w:rFonts w:ascii="Arial" w:hAnsi="Arial" w:cs="Arial"/>
                <w:color w:val="191614"/>
                <w:sz w:val="20"/>
                <w:szCs w:val="20"/>
              </w:rPr>
            </w:pPr>
            <w:r w:rsidRPr="0081326C">
              <w:rPr>
                <w:rFonts w:ascii="Arial" w:hAnsi="Arial" w:cs="Arial"/>
                <w:color w:val="191614"/>
                <w:sz w:val="20"/>
                <w:szCs w:val="20"/>
              </w:rPr>
              <w:t>The reasoning is often based on the current simulator; a functional description of the current simulator would be useful. Can we get that?</w:t>
            </w:r>
          </w:p>
        </w:tc>
        <w:tc>
          <w:tcPr>
            <w:tcW w:w="3879" w:type="dxa"/>
          </w:tcPr>
          <w:p w14:paraId="023DC9AD" w14:textId="41C75CA4" w:rsidR="004F55AE" w:rsidRPr="0081326C" w:rsidRDefault="004F55AE" w:rsidP="004F55AE">
            <w:pPr>
              <w:spacing w:after="60"/>
              <w:rPr>
                <w:sz w:val="20"/>
                <w:szCs w:val="20"/>
              </w:rPr>
            </w:pPr>
            <w:r w:rsidRPr="0081326C">
              <w:rPr>
                <w:sz w:val="20"/>
                <w:szCs w:val="20"/>
              </w:rPr>
              <w:t>A functional description is not currently available. We will include this in the tender process.</w:t>
            </w:r>
          </w:p>
        </w:tc>
      </w:tr>
    </w:tbl>
    <w:p w14:paraId="1D75D21F" w14:textId="77777777" w:rsidR="00C770D3" w:rsidRPr="006E258D" w:rsidRDefault="00C770D3">
      <w:pPr>
        <w:spacing w:before="200"/>
      </w:pPr>
    </w:p>
    <w:sectPr w:rsidR="00C770D3" w:rsidRPr="006E258D">
      <w:pgSz w:w="11906" w:h="16838"/>
      <w:pgMar w:top="1440" w:right="1200" w:bottom="144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51845"/>
    <w:multiLevelType w:val="hybridMultilevel"/>
    <w:tmpl w:val="F8CE9CAA"/>
    <w:lvl w:ilvl="0" w:tplc="A3B832CC">
      <w:start w:val="1"/>
      <w:numFmt w:val="bullet"/>
      <w:lvlText w:val="-"/>
      <w:lvlJc w:val="left"/>
      <w:pPr>
        <w:ind w:left="720" w:hanging="360"/>
      </w:pPr>
      <w:rPr>
        <w:rFonts w:ascii="Aptos" w:hAnsi="Aptos" w:hint="default"/>
      </w:rPr>
    </w:lvl>
    <w:lvl w:ilvl="1" w:tplc="2CD2CA4A">
      <w:start w:val="1"/>
      <w:numFmt w:val="bullet"/>
      <w:lvlText w:val="o"/>
      <w:lvlJc w:val="left"/>
      <w:pPr>
        <w:ind w:left="1440" w:hanging="360"/>
      </w:pPr>
      <w:rPr>
        <w:rFonts w:ascii="Courier New" w:hAnsi="Courier New" w:hint="default"/>
      </w:rPr>
    </w:lvl>
    <w:lvl w:ilvl="2" w:tplc="0D3883B4">
      <w:start w:val="1"/>
      <w:numFmt w:val="bullet"/>
      <w:lvlText w:val=""/>
      <w:lvlJc w:val="left"/>
      <w:pPr>
        <w:ind w:left="2160" w:hanging="360"/>
      </w:pPr>
      <w:rPr>
        <w:rFonts w:ascii="Wingdings" w:hAnsi="Wingdings" w:hint="default"/>
      </w:rPr>
    </w:lvl>
    <w:lvl w:ilvl="3" w:tplc="18B65412">
      <w:start w:val="1"/>
      <w:numFmt w:val="bullet"/>
      <w:lvlText w:val=""/>
      <w:lvlJc w:val="left"/>
      <w:pPr>
        <w:ind w:left="2880" w:hanging="360"/>
      </w:pPr>
      <w:rPr>
        <w:rFonts w:ascii="Symbol" w:hAnsi="Symbol" w:hint="default"/>
      </w:rPr>
    </w:lvl>
    <w:lvl w:ilvl="4" w:tplc="A7D407D0">
      <w:start w:val="1"/>
      <w:numFmt w:val="bullet"/>
      <w:lvlText w:val="o"/>
      <w:lvlJc w:val="left"/>
      <w:pPr>
        <w:ind w:left="3600" w:hanging="360"/>
      </w:pPr>
      <w:rPr>
        <w:rFonts w:ascii="Courier New" w:hAnsi="Courier New" w:hint="default"/>
      </w:rPr>
    </w:lvl>
    <w:lvl w:ilvl="5" w:tplc="01BCCE28">
      <w:start w:val="1"/>
      <w:numFmt w:val="bullet"/>
      <w:lvlText w:val=""/>
      <w:lvlJc w:val="left"/>
      <w:pPr>
        <w:ind w:left="4320" w:hanging="360"/>
      </w:pPr>
      <w:rPr>
        <w:rFonts w:ascii="Wingdings" w:hAnsi="Wingdings" w:hint="default"/>
      </w:rPr>
    </w:lvl>
    <w:lvl w:ilvl="6" w:tplc="58FE7D46">
      <w:start w:val="1"/>
      <w:numFmt w:val="bullet"/>
      <w:lvlText w:val=""/>
      <w:lvlJc w:val="left"/>
      <w:pPr>
        <w:ind w:left="5040" w:hanging="360"/>
      </w:pPr>
      <w:rPr>
        <w:rFonts w:ascii="Symbol" w:hAnsi="Symbol" w:hint="default"/>
      </w:rPr>
    </w:lvl>
    <w:lvl w:ilvl="7" w:tplc="69FC6252">
      <w:start w:val="1"/>
      <w:numFmt w:val="bullet"/>
      <w:lvlText w:val="o"/>
      <w:lvlJc w:val="left"/>
      <w:pPr>
        <w:ind w:left="5760" w:hanging="360"/>
      </w:pPr>
      <w:rPr>
        <w:rFonts w:ascii="Courier New" w:hAnsi="Courier New" w:hint="default"/>
      </w:rPr>
    </w:lvl>
    <w:lvl w:ilvl="8" w:tplc="75CA3408">
      <w:start w:val="1"/>
      <w:numFmt w:val="bullet"/>
      <w:lvlText w:val=""/>
      <w:lvlJc w:val="left"/>
      <w:pPr>
        <w:ind w:left="6480" w:hanging="360"/>
      </w:pPr>
      <w:rPr>
        <w:rFonts w:ascii="Wingdings" w:hAnsi="Wingdings" w:hint="default"/>
      </w:rPr>
    </w:lvl>
  </w:abstractNum>
  <w:abstractNum w:abstractNumId="1" w15:restartNumberingAfterBreak="0">
    <w:nsid w:val="34942BB2"/>
    <w:multiLevelType w:val="hybridMultilevel"/>
    <w:tmpl w:val="F65A6392"/>
    <w:lvl w:ilvl="0" w:tplc="63286E5C">
      <w:start w:val="1"/>
      <w:numFmt w:val="bullet"/>
      <w:lvlText w:val="-"/>
      <w:lvlJc w:val="left"/>
      <w:pPr>
        <w:ind w:left="720" w:hanging="360"/>
      </w:pPr>
      <w:rPr>
        <w:rFonts w:ascii="Aptos" w:hAnsi="Aptos" w:hint="default"/>
      </w:rPr>
    </w:lvl>
    <w:lvl w:ilvl="1" w:tplc="486E1EDC">
      <w:start w:val="1"/>
      <w:numFmt w:val="bullet"/>
      <w:lvlText w:val="o"/>
      <w:lvlJc w:val="left"/>
      <w:pPr>
        <w:ind w:left="1440" w:hanging="360"/>
      </w:pPr>
      <w:rPr>
        <w:rFonts w:ascii="Courier New" w:hAnsi="Courier New" w:hint="default"/>
      </w:rPr>
    </w:lvl>
    <w:lvl w:ilvl="2" w:tplc="519E8912">
      <w:start w:val="1"/>
      <w:numFmt w:val="bullet"/>
      <w:lvlText w:val=""/>
      <w:lvlJc w:val="left"/>
      <w:pPr>
        <w:ind w:left="2160" w:hanging="360"/>
      </w:pPr>
      <w:rPr>
        <w:rFonts w:ascii="Wingdings" w:hAnsi="Wingdings" w:hint="default"/>
      </w:rPr>
    </w:lvl>
    <w:lvl w:ilvl="3" w:tplc="14AEC5E8">
      <w:start w:val="1"/>
      <w:numFmt w:val="bullet"/>
      <w:lvlText w:val=""/>
      <w:lvlJc w:val="left"/>
      <w:pPr>
        <w:ind w:left="2880" w:hanging="360"/>
      </w:pPr>
      <w:rPr>
        <w:rFonts w:ascii="Symbol" w:hAnsi="Symbol" w:hint="default"/>
      </w:rPr>
    </w:lvl>
    <w:lvl w:ilvl="4" w:tplc="0CD6DABE">
      <w:start w:val="1"/>
      <w:numFmt w:val="bullet"/>
      <w:lvlText w:val="o"/>
      <w:lvlJc w:val="left"/>
      <w:pPr>
        <w:ind w:left="3600" w:hanging="360"/>
      </w:pPr>
      <w:rPr>
        <w:rFonts w:ascii="Courier New" w:hAnsi="Courier New" w:hint="default"/>
      </w:rPr>
    </w:lvl>
    <w:lvl w:ilvl="5" w:tplc="250EDE26">
      <w:start w:val="1"/>
      <w:numFmt w:val="bullet"/>
      <w:lvlText w:val=""/>
      <w:lvlJc w:val="left"/>
      <w:pPr>
        <w:ind w:left="4320" w:hanging="360"/>
      </w:pPr>
      <w:rPr>
        <w:rFonts w:ascii="Wingdings" w:hAnsi="Wingdings" w:hint="default"/>
      </w:rPr>
    </w:lvl>
    <w:lvl w:ilvl="6" w:tplc="FA0E9354">
      <w:start w:val="1"/>
      <w:numFmt w:val="bullet"/>
      <w:lvlText w:val=""/>
      <w:lvlJc w:val="left"/>
      <w:pPr>
        <w:ind w:left="5040" w:hanging="360"/>
      </w:pPr>
      <w:rPr>
        <w:rFonts w:ascii="Symbol" w:hAnsi="Symbol" w:hint="default"/>
      </w:rPr>
    </w:lvl>
    <w:lvl w:ilvl="7" w:tplc="9106008A">
      <w:start w:val="1"/>
      <w:numFmt w:val="bullet"/>
      <w:lvlText w:val="o"/>
      <w:lvlJc w:val="left"/>
      <w:pPr>
        <w:ind w:left="5760" w:hanging="360"/>
      </w:pPr>
      <w:rPr>
        <w:rFonts w:ascii="Courier New" w:hAnsi="Courier New" w:hint="default"/>
      </w:rPr>
    </w:lvl>
    <w:lvl w:ilvl="8" w:tplc="26F6F652">
      <w:start w:val="1"/>
      <w:numFmt w:val="bullet"/>
      <w:lvlText w:val=""/>
      <w:lvlJc w:val="left"/>
      <w:pPr>
        <w:ind w:left="6480" w:hanging="360"/>
      </w:pPr>
      <w:rPr>
        <w:rFonts w:ascii="Wingdings" w:hAnsi="Wingdings" w:hint="default"/>
      </w:rPr>
    </w:lvl>
  </w:abstractNum>
  <w:abstractNum w:abstractNumId="2" w15:restartNumberingAfterBreak="0">
    <w:nsid w:val="4D2B2C33"/>
    <w:multiLevelType w:val="hybridMultilevel"/>
    <w:tmpl w:val="BA3C2E64"/>
    <w:lvl w:ilvl="0" w:tplc="FAF2BFC4">
      <w:start w:val="1"/>
      <w:numFmt w:val="bullet"/>
      <w:lvlText w:val="●"/>
      <w:lvlJc w:val="left"/>
      <w:pPr>
        <w:ind w:left="720" w:hanging="360"/>
      </w:pPr>
    </w:lvl>
    <w:lvl w:ilvl="1" w:tplc="6D4C7694">
      <w:start w:val="1"/>
      <w:numFmt w:val="bullet"/>
      <w:lvlText w:val="○"/>
      <w:lvlJc w:val="left"/>
      <w:pPr>
        <w:ind w:left="1440" w:hanging="360"/>
      </w:pPr>
    </w:lvl>
    <w:lvl w:ilvl="2" w:tplc="92E4D9B0">
      <w:start w:val="1"/>
      <w:numFmt w:val="bullet"/>
      <w:lvlText w:val="■"/>
      <w:lvlJc w:val="left"/>
      <w:pPr>
        <w:ind w:left="2160" w:hanging="360"/>
      </w:pPr>
    </w:lvl>
    <w:lvl w:ilvl="3" w:tplc="D098DB64">
      <w:start w:val="1"/>
      <w:numFmt w:val="bullet"/>
      <w:lvlText w:val="●"/>
      <w:lvlJc w:val="left"/>
      <w:pPr>
        <w:ind w:left="2880" w:hanging="360"/>
      </w:pPr>
    </w:lvl>
    <w:lvl w:ilvl="4" w:tplc="05FE6032">
      <w:start w:val="1"/>
      <w:numFmt w:val="bullet"/>
      <w:lvlText w:val="○"/>
      <w:lvlJc w:val="left"/>
      <w:pPr>
        <w:ind w:left="3600" w:hanging="360"/>
      </w:pPr>
    </w:lvl>
    <w:lvl w:ilvl="5" w:tplc="E21CEA8C">
      <w:start w:val="1"/>
      <w:numFmt w:val="bullet"/>
      <w:lvlText w:val="■"/>
      <w:lvlJc w:val="left"/>
      <w:pPr>
        <w:ind w:left="4320" w:hanging="360"/>
      </w:pPr>
    </w:lvl>
    <w:lvl w:ilvl="6" w:tplc="B2AA93D2">
      <w:start w:val="1"/>
      <w:numFmt w:val="bullet"/>
      <w:lvlText w:val="●"/>
      <w:lvlJc w:val="left"/>
      <w:pPr>
        <w:ind w:left="5040" w:hanging="360"/>
      </w:pPr>
    </w:lvl>
    <w:lvl w:ilvl="7" w:tplc="70AAA4EC">
      <w:start w:val="1"/>
      <w:numFmt w:val="bullet"/>
      <w:lvlText w:val="●"/>
      <w:lvlJc w:val="left"/>
      <w:pPr>
        <w:ind w:left="5760" w:hanging="360"/>
      </w:pPr>
    </w:lvl>
    <w:lvl w:ilvl="8" w:tplc="91C6C348">
      <w:start w:val="1"/>
      <w:numFmt w:val="bullet"/>
      <w:lvlText w:val="●"/>
      <w:lvlJc w:val="left"/>
      <w:pPr>
        <w:ind w:left="6480" w:hanging="360"/>
      </w:pPr>
    </w:lvl>
  </w:abstractNum>
  <w:num w:numId="1" w16cid:durableId="1608191812">
    <w:abstractNumId w:val="0"/>
  </w:num>
  <w:num w:numId="2" w16cid:durableId="290941567">
    <w:abstractNumId w:val="1"/>
  </w:num>
  <w:num w:numId="3" w16cid:durableId="129127803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0D3"/>
    <w:rsid w:val="00013C7F"/>
    <w:rsid w:val="00036CE1"/>
    <w:rsid w:val="00037ADF"/>
    <w:rsid w:val="00054470"/>
    <w:rsid w:val="000975E8"/>
    <w:rsid w:val="000E2EC0"/>
    <w:rsid w:val="000F6892"/>
    <w:rsid w:val="001C0A0B"/>
    <w:rsid w:val="001F15E5"/>
    <w:rsid w:val="001F4620"/>
    <w:rsid w:val="00205261"/>
    <w:rsid w:val="0030205F"/>
    <w:rsid w:val="00350856"/>
    <w:rsid w:val="00365564"/>
    <w:rsid w:val="00390F63"/>
    <w:rsid w:val="003B727B"/>
    <w:rsid w:val="0046627B"/>
    <w:rsid w:val="004700B5"/>
    <w:rsid w:val="00474FC0"/>
    <w:rsid w:val="004D409D"/>
    <w:rsid w:val="004F55AE"/>
    <w:rsid w:val="00582C49"/>
    <w:rsid w:val="005E621D"/>
    <w:rsid w:val="0061551E"/>
    <w:rsid w:val="00691FB3"/>
    <w:rsid w:val="006A271B"/>
    <w:rsid w:val="006E258D"/>
    <w:rsid w:val="00744075"/>
    <w:rsid w:val="00771078"/>
    <w:rsid w:val="0081326C"/>
    <w:rsid w:val="00841689"/>
    <w:rsid w:val="008D425C"/>
    <w:rsid w:val="008E7D91"/>
    <w:rsid w:val="008F385A"/>
    <w:rsid w:val="00900BA6"/>
    <w:rsid w:val="009301DC"/>
    <w:rsid w:val="00965572"/>
    <w:rsid w:val="00972222"/>
    <w:rsid w:val="009E3362"/>
    <w:rsid w:val="009E41E3"/>
    <w:rsid w:val="00A10FEE"/>
    <w:rsid w:val="00A50215"/>
    <w:rsid w:val="00A8072A"/>
    <w:rsid w:val="00A95293"/>
    <w:rsid w:val="00A95CF8"/>
    <w:rsid w:val="00AB4134"/>
    <w:rsid w:val="00AB5F7D"/>
    <w:rsid w:val="00AC467C"/>
    <w:rsid w:val="00AE2DC6"/>
    <w:rsid w:val="00B54055"/>
    <w:rsid w:val="00B773DE"/>
    <w:rsid w:val="00BF225A"/>
    <w:rsid w:val="00C20B40"/>
    <w:rsid w:val="00C25912"/>
    <w:rsid w:val="00C32F68"/>
    <w:rsid w:val="00C770D3"/>
    <w:rsid w:val="00CF3E71"/>
    <w:rsid w:val="00D47A34"/>
    <w:rsid w:val="00DE35D9"/>
    <w:rsid w:val="00DF7B25"/>
    <w:rsid w:val="00E61462"/>
    <w:rsid w:val="00E87DD4"/>
    <w:rsid w:val="00E92A42"/>
    <w:rsid w:val="00ED2821"/>
    <w:rsid w:val="00F51759"/>
    <w:rsid w:val="00F8111C"/>
    <w:rsid w:val="00F97B15"/>
    <w:rsid w:val="00FB5645"/>
    <w:rsid w:val="0151DB20"/>
    <w:rsid w:val="02BFC144"/>
    <w:rsid w:val="02CA0258"/>
    <w:rsid w:val="03AAD0F1"/>
    <w:rsid w:val="03BECD6D"/>
    <w:rsid w:val="04F620ED"/>
    <w:rsid w:val="075C6FF9"/>
    <w:rsid w:val="082B297D"/>
    <w:rsid w:val="08F0164B"/>
    <w:rsid w:val="0920D11B"/>
    <w:rsid w:val="098CC1AC"/>
    <w:rsid w:val="09CBDD54"/>
    <w:rsid w:val="0BFF4018"/>
    <w:rsid w:val="0C2A935D"/>
    <w:rsid w:val="0C8E4743"/>
    <w:rsid w:val="0E56A4DE"/>
    <w:rsid w:val="1184B621"/>
    <w:rsid w:val="13878660"/>
    <w:rsid w:val="14BD0E53"/>
    <w:rsid w:val="16759329"/>
    <w:rsid w:val="174B6F29"/>
    <w:rsid w:val="179B975A"/>
    <w:rsid w:val="18234EC3"/>
    <w:rsid w:val="19651756"/>
    <w:rsid w:val="1AB48847"/>
    <w:rsid w:val="1C77423E"/>
    <w:rsid w:val="1EE6F203"/>
    <w:rsid w:val="20220C7D"/>
    <w:rsid w:val="20870917"/>
    <w:rsid w:val="20906009"/>
    <w:rsid w:val="227E00C8"/>
    <w:rsid w:val="2585A9F5"/>
    <w:rsid w:val="26892E59"/>
    <w:rsid w:val="269908B6"/>
    <w:rsid w:val="2752E3A3"/>
    <w:rsid w:val="28980D0B"/>
    <w:rsid w:val="28B38CDC"/>
    <w:rsid w:val="290238E1"/>
    <w:rsid w:val="2931AC0D"/>
    <w:rsid w:val="29CB305B"/>
    <w:rsid w:val="29D66147"/>
    <w:rsid w:val="2A3043B4"/>
    <w:rsid w:val="2AB40892"/>
    <w:rsid w:val="2B66E767"/>
    <w:rsid w:val="2C9032F0"/>
    <w:rsid w:val="2D8EABE6"/>
    <w:rsid w:val="2DCCAD89"/>
    <w:rsid w:val="2E5BC2C2"/>
    <w:rsid w:val="2EA3BEDB"/>
    <w:rsid w:val="2FA63168"/>
    <w:rsid w:val="318E9359"/>
    <w:rsid w:val="319D75CF"/>
    <w:rsid w:val="323CC292"/>
    <w:rsid w:val="33087F78"/>
    <w:rsid w:val="34C798E3"/>
    <w:rsid w:val="34F41C44"/>
    <w:rsid w:val="35A65F94"/>
    <w:rsid w:val="35AA7D07"/>
    <w:rsid w:val="361C7932"/>
    <w:rsid w:val="3634C241"/>
    <w:rsid w:val="365BCA85"/>
    <w:rsid w:val="36795776"/>
    <w:rsid w:val="3682DEAC"/>
    <w:rsid w:val="36C89E27"/>
    <w:rsid w:val="377EF984"/>
    <w:rsid w:val="37E7ACBD"/>
    <w:rsid w:val="3826DBCB"/>
    <w:rsid w:val="38F5381A"/>
    <w:rsid w:val="3A13291B"/>
    <w:rsid w:val="3A29A5DC"/>
    <w:rsid w:val="3A89BAAE"/>
    <w:rsid w:val="3B943245"/>
    <w:rsid w:val="3C2E0B25"/>
    <w:rsid w:val="3DDB9FE8"/>
    <w:rsid w:val="3E927B16"/>
    <w:rsid w:val="3EA8D737"/>
    <w:rsid w:val="3F6BA08E"/>
    <w:rsid w:val="40F2C08E"/>
    <w:rsid w:val="42DACD48"/>
    <w:rsid w:val="43D0257F"/>
    <w:rsid w:val="441E9FC1"/>
    <w:rsid w:val="4461C89F"/>
    <w:rsid w:val="449C5523"/>
    <w:rsid w:val="45A2BBD6"/>
    <w:rsid w:val="466234C5"/>
    <w:rsid w:val="48C176F2"/>
    <w:rsid w:val="494ABD21"/>
    <w:rsid w:val="4A969024"/>
    <w:rsid w:val="4AE05728"/>
    <w:rsid w:val="4B3D1211"/>
    <w:rsid w:val="4BCA89A0"/>
    <w:rsid w:val="4C58C1A0"/>
    <w:rsid w:val="4DAA3780"/>
    <w:rsid w:val="4DE85D42"/>
    <w:rsid w:val="4FBA58A9"/>
    <w:rsid w:val="4FE62C0B"/>
    <w:rsid w:val="5144C0E7"/>
    <w:rsid w:val="5188A3BC"/>
    <w:rsid w:val="52F5752A"/>
    <w:rsid w:val="532F2E85"/>
    <w:rsid w:val="53FC50E0"/>
    <w:rsid w:val="543A728C"/>
    <w:rsid w:val="55F5F9FA"/>
    <w:rsid w:val="57249445"/>
    <w:rsid w:val="58DFCA83"/>
    <w:rsid w:val="5925AA5D"/>
    <w:rsid w:val="5B75337B"/>
    <w:rsid w:val="5BA38413"/>
    <w:rsid w:val="5CD914B6"/>
    <w:rsid w:val="5CE63E49"/>
    <w:rsid w:val="5E429629"/>
    <w:rsid w:val="5E429973"/>
    <w:rsid w:val="5E438D14"/>
    <w:rsid w:val="5F924937"/>
    <w:rsid w:val="60490927"/>
    <w:rsid w:val="607AA1F7"/>
    <w:rsid w:val="608F6527"/>
    <w:rsid w:val="60943E41"/>
    <w:rsid w:val="60EA9372"/>
    <w:rsid w:val="61E8C71F"/>
    <w:rsid w:val="625CBB17"/>
    <w:rsid w:val="62A1C91F"/>
    <w:rsid w:val="62E2AB43"/>
    <w:rsid w:val="631F6C49"/>
    <w:rsid w:val="63353709"/>
    <w:rsid w:val="63FC94E3"/>
    <w:rsid w:val="65969918"/>
    <w:rsid w:val="65A14212"/>
    <w:rsid w:val="65CFA421"/>
    <w:rsid w:val="65E7C1FD"/>
    <w:rsid w:val="65FE178D"/>
    <w:rsid w:val="6662D98E"/>
    <w:rsid w:val="667A94DB"/>
    <w:rsid w:val="66B48713"/>
    <w:rsid w:val="688EB6E6"/>
    <w:rsid w:val="6B8582B2"/>
    <w:rsid w:val="6D0F8114"/>
    <w:rsid w:val="6E1E21C5"/>
    <w:rsid w:val="6FD65B81"/>
    <w:rsid w:val="700848F1"/>
    <w:rsid w:val="701B698D"/>
    <w:rsid w:val="7105CEF9"/>
    <w:rsid w:val="71C67B4B"/>
    <w:rsid w:val="72B02933"/>
    <w:rsid w:val="742289A8"/>
    <w:rsid w:val="74466A84"/>
    <w:rsid w:val="74A1D4F5"/>
    <w:rsid w:val="758BC1FA"/>
    <w:rsid w:val="75C1A44B"/>
    <w:rsid w:val="75E99172"/>
    <w:rsid w:val="7612CE88"/>
    <w:rsid w:val="76CA0488"/>
    <w:rsid w:val="76F7E847"/>
    <w:rsid w:val="7796FEA5"/>
    <w:rsid w:val="77F5B01B"/>
    <w:rsid w:val="7848E852"/>
    <w:rsid w:val="786F5BBD"/>
    <w:rsid w:val="7892B4BE"/>
    <w:rsid w:val="78D3FC30"/>
    <w:rsid w:val="79731A1B"/>
    <w:rsid w:val="79EDD9B1"/>
    <w:rsid w:val="7B650909"/>
    <w:rsid w:val="7BA20518"/>
    <w:rsid w:val="7BD3818D"/>
    <w:rsid w:val="7CCBCE12"/>
    <w:rsid w:val="7F6E166F"/>
    <w:rsid w:val="7FA436F4"/>
    <w:rsid w:val="7FDABD8D"/>
    <w:rsid w:val="7FFF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7366"/>
  <w15:docId w15:val="{54B63762-3347-4E88-BA55-C87002F3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240" w:after="120"/>
      <w:outlineLvl w:val="0"/>
    </w:pPr>
    <w:rPr>
      <w:b/>
      <w:bCs/>
      <w:color w:val="1F3864"/>
      <w:sz w:val="36"/>
      <w:szCs w:val="36"/>
    </w:rPr>
  </w:style>
  <w:style w:type="paragraph" w:styleId="Kop2">
    <w:name w:val="heading 2"/>
    <w:uiPriority w:val="9"/>
    <w:unhideWhenUsed/>
    <w:qFormat/>
    <w:pPr>
      <w:spacing w:before="180" w:after="100"/>
      <w:outlineLvl w:val="1"/>
    </w:pPr>
    <w:rPr>
      <w:b/>
      <w:bCs/>
      <w:color w:val="1F3864"/>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Strong1">
    <w:name w:val="Strong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Normaalweb">
    <w:name w:val="Normal (Web)"/>
    <w:basedOn w:val="Standaard"/>
    <w:uiPriority w:val="99"/>
    <w:unhideWhenUsed/>
    <w:rsid w:val="00B5405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B54055"/>
  </w:style>
  <w:style w:type="character" w:styleId="Nadruk">
    <w:name w:val="Emphasis"/>
    <w:basedOn w:val="Standaardalinea-lettertype"/>
    <w:uiPriority w:val="20"/>
    <w:qFormat/>
    <w:rsid w:val="00B54055"/>
    <w:rPr>
      <w:i/>
      <w:iCs/>
    </w:rPr>
  </w:style>
  <w:style w:type="paragraph" w:styleId="Revisie">
    <w:name w:val="Revision"/>
    <w:hidden/>
    <w:uiPriority w:val="99"/>
    <w:semiHidden/>
    <w:rsid w:val="0097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0C27F78643764FA215D96A0C9C8BB0" ma:contentTypeVersion="3" ma:contentTypeDescription="Een nieuw document maken." ma:contentTypeScope="" ma:versionID="b7a18bdd333eb60ae395316b8dc18d50">
  <xsd:schema xmlns:xsd="http://www.w3.org/2001/XMLSchema" xmlns:xs="http://www.w3.org/2001/XMLSchema" xmlns:p="http://schemas.microsoft.com/office/2006/metadata/properties" xmlns:ns2="215b3aeb-ba5e-4020-aef0-a35e91e108e7" targetNamespace="http://schemas.microsoft.com/office/2006/metadata/properties" ma:root="true" ma:fieldsID="61cdc6abc70b1598f251ffc0e865af5b" ns2:_="">
    <xsd:import namespace="215b3aeb-ba5e-4020-aef0-a35e91e108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b3aeb-ba5e-4020-aef0-a35e91e10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A8832-5B30-4FFE-8C38-4C0E190B9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b3aeb-ba5e-4020-aef0-a35e91e10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8773F-FEFA-496A-8A8B-59270B888B02}">
  <ds:schemaRefs>
    <ds:schemaRef ds:uri="http://schemas.microsoft.com/sharepoint/v3/contenttype/forms"/>
  </ds:schemaRefs>
</ds:datastoreItem>
</file>

<file path=customXml/itemProps3.xml><?xml version="1.0" encoding="utf-8"?>
<ds:datastoreItem xmlns:ds="http://schemas.openxmlformats.org/officeDocument/2006/customXml" ds:itemID="{7645B128-7C0A-480A-811D-886DD9DC677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4478f1-de4a-4cb7-aaf9-5c6f12992bf1}" enabled="0" method="" siteId="{ed4478f1-de4a-4cb7-aaf9-5c6f12992bf1}" removed="1"/>
</clbl:labelList>
</file>

<file path=docProps/app.xml><?xml version="1.0" encoding="utf-8"?>
<Properties xmlns="http://schemas.openxmlformats.org/officeDocument/2006/extended-properties" xmlns:vt="http://schemas.openxmlformats.org/officeDocument/2006/docPropsVTypes">
  <Template>Normal.dotm</Template>
  <TotalTime>51</TotalTime>
  <Pages>9</Pages>
  <Words>3555</Words>
  <Characters>19555</Characters>
  <Application>Microsoft Office Word</Application>
  <DocSecurity>0</DocSecurity>
  <Lines>162</Lines>
  <Paragraphs>46</Paragraphs>
  <ScaleCrop>false</ScaleCrop>
  <Company/>
  <LinksUpToDate>false</LinksUpToDate>
  <CharactersWithSpaces>23064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Dennis van Etten</cp:lastModifiedBy>
  <cp:revision>45</cp:revision>
  <dcterms:created xsi:type="dcterms:W3CDTF">2026-03-30T14:58:00Z</dcterms:created>
  <dcterms:modified xsi:type="dcterms:W3CDTF">2026-04-07T10:06:00Z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0x010100160C27F78643764FA215D96A0C9C8BB0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