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Voorblad"/>
        <w:tag w:val="Voorblad"/>
        <w:id w:val="2105609334"/>
        <w:lock w:val="sdtLocked"/>
        <w:placeholder>
          <w:docPart w:val="74E5E00F341F40B49D6E606C49D9F97D"/>
        </w:placeholder>
        <w15:appearance w15:val="hidden"/>
      </w:sdtPr>
      <w:sdtEndPr/>
      <w:sdtContent>
        <w:p w14:paraId="02B033C0" w14:textId="77777777" w:rsidR="00D140D0" w:rsidRPr="00C928CC" w:rsidRDefault="008A6257">
          <w:r>
            <w:drawing>
              <wp:anchor distT="0" distB="0" distL="114300" distR="114300" simplePos="0" relativeHeight="251666944" behindDoc="1" locked="0" layoutInCell="1" allowOverlap="1" wp14:anchorId="2E223FE4" wp14:editId="72F9E6B1">
                <wp:simplePos x="0" y="0"/>
                <wp:positionH relativeFrom="margin">
                  <wp:posOffset>4290060</wp:posOffset>
                </wp:positionH>
                <wp:positionV relativeFrom="paragraph">
                  <wp:posOffset>-1143635</wp:posOffset>
                </wp:positionV>
                <wp:extent cx="1733550" cy="492125"/>
                <wp:effectExtent l="0" t="0" r="0" b="3175"/>
                <wp:wrapNone/>
                <wp:docPr id="1964130326"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30326" name="Afbeelding 1" descr="Afbeelding met Graphics, Lettertype, grafische vormgeving, logo&#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6257">
            <w:drawing>
              <wp:anchor distT="0" distB="0" distL="114300" distR="114300" simplePos="0" relativeHeight="251662848" behindDoc="1" locked="0" layoutInCell="1" allowOverlap="1" wp14:anchorId="7813FE79" wp14:editId="321650A2">
                <wp:simplePos x="0" y="0"/>
                <wp:positionH relativeFrom="page">
                  <wp:posOffset>5267325</wp:posOffset>
                </wp:positionH>
                <wp:positionV relativeFrom="paragraph">
                  <wp:posOffset>-2800985</wp:posOffset>
                </wp:positionV>
                <wp:extent cx="2557001" cy="1467908"/>
                <wp:effectExtent l="0" t="0" r="0" b="0"/>
                <wp:wrapNone/>
                <wp:docPr id="7105828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82855"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2557001" cy="1467908"/>
                        </a:xfrm>
                        <a:prstGeom prst="rect">
                          <a:avLst/>
                        </a:prstGeom>
                      </pic:spPr>
                    </pic:pic>
                  </a:graphicData>
                </a:graphic>
                <wp14:sizeRelH relativeFrom="margin">
                  <wp14:pctWidth>0</wp14:pctWidth>
                </wp14:sizeRelH>
                <wp14:sizeRelV relativeFrom="margin">
                  <wp14:pctHeight>0</wp14:pctHeight>
                </wp14:sizeRelV>
              </wp:anchor>
            </w:drawing>
          </w:r>
          <w:r w:rsidR="00AF1424">
            <w:drawing>
              <wp:anchor distT="0" distB="0" distL="114300" distR="114300" simplePos="0" relativeHeight="251658752" behindDoc="1" locked="0" layoutInCell="1" allowOverlap="1" wp14:anchorId="1D202741" wp14:editId="758E9844">
                <wp:simplePos x="0" y="0"/>
                <wp:positionH relativeFrom="page">
                  <wp:align>left</wp:align>
                </wp:positionH>
                <wp:positionV relativeFrom="paragraph">
                  <wp:posOffset>-5668010</wp:posOffset>
                </wp:positionV>
                <wp:extent cx="7650297" cy="6524625"/>
                <wp:effectExtent l="0" t="0" r="8255" b="0"/>
                <wp:wrapNone/>
                <wp:docPr id="182423963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39690"/>
                        <a:stretch/>
                      </pic:blipFill>
                      <pic:spPr bwMode="auto">
                        <a:xfrm>
                          <a:off x="0" y="0"/>
                          <a:ext cx="7650297" cy="6524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2A01" w:rsidRPr="00C928CC">
            <w:t xml:space="preserve"> </w:t>
          </w:r>
        </w:p>
        <w:tbl>
          <w:tblPr>
            <w:tblStyle w:val="GrootsAdviesgroep"/>
            <w:tblpPr w:leftFromText="181" w:rightFromText="181" w:vertAnchor="page" w:tblpY="1419"/>
            <w:tblOverlap w:val="never"/>
            <w:tblW w:w="8731" w:type="dxa"/>
            <w:tblBorders>
              <w:insideH w:val="none" w:sz="0" w:space="0" w:color="auto"/>
            </w:tblBorders>
            <w:tblLayout w:type="fixed"/>
            <w:tblCellMar>
              <w:left w:w="0" w:type="dxa"/>
              <w:right w:w="0" w:type="dxa"/>
            </w:tblCellMar>
            <w:tblLook w:val="04A0" w:firstRow="1" w:lastRow="0" w:firstColumn="1" w:lastColumn="0" w:noHBand="0" w:noVBand="1"/>
          </w:tblPr>
          <w:tblGrid>
            <w:gridCol w:w="8731"/>
          </w:tblGrid>
          <w:tr w:rsidR="00D140D0" w:rsidRPr="00C928CC" w14:paraId="61A27128" w14:textId="77777777" w:rsidTr="00DB1FEA">
            <w:trPr>
              <w:cnfStyle w:val="100000000000" w:firstRow="1" w:lastRow="0" w:firstColumn="0" w:lastColumn="0" w:oddVBand="0" w:evenVBand="0" w:oddHBand="0" w:evenHBand="0" w:firstRowFirstColumn="0" w:firstRowLastColumn="0" w:lastRowFirstColumn="0" w:lastRowLastColumn="0"/>
              <w:trHeight w:val="560"/>
            </w:trPr>
            <w:tc>
              <w:tcPr>
                <w:tcW w:w="8731" w:type="dxa"/>
                <w:shd w:val="clear" w:color="auto" w:fill="auto"/>
              </w:tcPr>
              <w:sdt>
                <w:sdtPr>
                  <w:rPr>
                    <w:bCs/>
                    <w:color w:val="00AFD3" w:themeColor="accent1"/>
                    <w:sz w:val="24"/>
                    <w:szCs w:val="24"/>
                  </w:rPr>
                  <w:alias w:val="Offerte"/>
                  <w:tag w:val="Offerte"/>
                  <w:id w:val="-1333831636"/>
                  <w:placeholder>
                    <w:docPart w:val="EC0B7F9E92E14781A076D6B261A0F32C"/>
                  </w:placeholder>
                  <w:dataBinding w:prefixMappings="xmlns:ns0='http://www.keyscript.nl/groots-adviesgroep/rapport' xmlns:ns1='http://www.w3.org/2001/XMLSchema-instance' " w:xpath="/ns0:Rapport[1]/ns0:Rapportage[1]" w:storeItemID="{2D3148C0-5545-4B0B-9885-3F8EC31431E7}"/>
                  <w15:appearance w15:val="hidden"/>
                  <w:text/>
                </w:sdtPr>
                <w:sdtEndPr/>
                <w:sdtContent>
                  <w:p w14:paraId="3CBE0A6B" w14:textId="307690C9" w:rsidR="00D140D0" w:rsidRPr="00C928CC" w:rsidRDefault="00285B7D" w:rsidP="00D140D0">
                    <w:pPr>
                      <w:pStyle w:val="Offerte"/>
                      <w:rPr>
                        <w:b/>
                        <w:bCs/>
                        <w:color w:val="00AFD3" w:themeColor="accent1"/>
                        <w:sz w:val="24"/>
                        <w:szCs w:val="24"/>
                      </w:rPr>
                    </w:pPr>
                    <w:r w:rsidRPr="00285B7D">
                      <w:rPr>
                        <w:bCs/>
                        <w:color w:val="00AFD3" w:themeColor="accent1"/>
                        <w:sz w:val="24"/>
                        <w:szCs w:val="24"/>
                      </w:rPr>
                      <w:t>BVC-eisen RO 2026-2029 Gemeente Den Helder</w:t>
                    </w:r>
                  </w:p>
                </w:sdtContent>
              </w:sdt>
            </w:tc>
          </w:tr>
          <w:tr w:rsidR="00D140D0" w:rsidRPr="00C928CC" w14:paraId="21DBA09C" w14:textId="77777777" w:rsidTr="00DB1FEA">
            <w:tc>
              <w:tcPr>
                <w:tcW w:w="8731" w:type="dxa"/>
              </w:tcPr>
              <w:sdt>
                <w:sdtPr>
                  <w:rPr>
                    <w:lang w:val="nl-NL"/>
                  </w:rPr>
                  <w:alias w:val="Titel"/>
                  <w:tag w:val="Titel"/>
                  <w:id w:val="-777481408"/>
                  <w:placeholder>
                    <w:docPart w:val="AD655750DC55482B9566A53A4A03D9A8"/>
                  </w:placeholder>
                  <w:dataBinding w:prefixMappings="xmlns:ns0='http://www.keyscript.nl/groots-adviesgroep/rapport' xmlns:ns1='http://www.w3.org/2001/XMLSchema-instance' " w:xpath="/ns0:Rapport[1]/ns0:Titel[1]" w:storeItemID="{2D3148C0-5545-4B0B-9885-3F8EC31431E7}"/>
                  <w15:appearance w15:val="hidden"/>
                  <w:text w:multiLine="1"/>
                </w:sdtPr>
                <w:sdtEndPr/>
                <w:sdtContent>
                  <w:p w14:paraId="2FDBE48C" w14:textId="1113F26B" w:rsidR="00AB549D" w:rsidRPr="00C928CC" w:rsidRDefault="00B32786" w:rsidP="00AB549D">
                    <w:pPr>
                      <w:pStyle w:val="Titel"/>
                      <w:rPr>
                        <w:lang w:val="nl-NL"/>
                      </w:rPr>
                    </w:pPr>
                    <w:r>
                      <w:rPr>
                        <w:lang w:val="nl-NL"/>
                      </w:rPr>
                      <w:t>BVC eisen</w:t>
                    </w:r>
                    <w:r w:rsidR="00285B7D">
                      <w:rPr>
                        <w:lang w:val="nl-NL"/>
                      </w:rPr>
                      <w:t xml:space="preserve"> RO 2026-2029</w:t>
                    </w:r>
                  </w:p>
                </w:sdtContent>
              </w:sdt>
            </w:tc>
          </w:tr>
        </w:tbl>
        <w:p w14:paraId="6DB07C39" w14:textId="3B31C411" w:rsidR="0008688F" w:rsidRDefault="00295F93" w:rsidP="0008688F">
          <w:r w:rsidRPr="00C928CC">
            <mc:AlternateContent>
              <mc:Choice Requires="wps">
                <w:drawing>
                  <wp:anchor distT="0" distB="0" distL="114300" distR="114300" simplePos="0" relativeHeight="251654656" behindDoc="0" locked="0" layoutInCell="1" allowOverlap="1" wp14:anchorId="7A74569F" wp14:editId="5C2BFD95">
                    <wp:simplePos x="0" y="0"/>
                    <wp:positionH relativeFrom="column">
                      <wp:posOffset>3476653</wp:posOffset>
                    </wp:positionH>
                    <wp:positionV relativeFrom="paragraph">
                      <wp:posOffset>7394987</wp:posOffset>
                    </wp:positionV>
                    <wp:extent cx="2687369" cy="607925"/>
                    <wp:effectExtent l="0" t="0" r="0" b="1905"/>
                    <wp:wrapNone/>
                    <wp:docPr id="197251114" name="Extra logo"/>
                    <wp:cNvGraphicFramePr/>
                    <a:graphic xmlns:a="http://schemas.openxmlformats.org/drawingml/2006/main">
                      <a:graphicData uri="http://schemas.microsoft.com/office/word/2010/wordprocessingShape">
                        <wps:wsp>
                          <wps:cNvSpPr txBox="1"/>
                          <wps:spPr>
                            <a:xfrm>
                              <a:off x="0" y="0"/>
                              <a:ext cx="2687369" cy="607925"/>
                            </a:xfrm>
                            <a:prstGeom prst="rect">
                              <a:avLst/>
                            </a:prstGeom>
                            <a:noFill/>
                            <a:ln w="6350">
                              <a:noFill/>
                            </a:ln>
                          </wps:spPr>
                          <wps:txbx>
                            <w:txbxContent>
                              <w:p w14:paraId="46BEE62D" w14:textId="77777777" w:rsidR="00295F93" w:rsidRPr="00C928CC" w:rsidRDefault="00295F93" w:rsidP="00295F93">
                                <w:pPr>
                                  <w:jc w:val="right"/>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4569F" id="_x0000_t202" coordsize="21600,21600" o:spt="202" path="m,l,21600r21600,l21600,xe">
                    <v:stroke joinstyle="miter"/>
                    <v:path gradientshapeok="t" o:connecttype="rect"/>
                  </v:shapetype>
                  <v:shape id="Extra logo" o:spid="_x0000_s1026" type="#_x0000_t202" style="position:absolute;margin-left:273.75pt;margin-top:582.3pt;width:211.6pt;height:4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TDwIAAB4EAAAOAAAAZHJzL2Uyb0RvYy54bWysU8Fu2zAMvQ/YPwi6L3ZSNG2NOEXWIsOA&#10;oC2QDj0rshwbkEWNUmJnXz9KtpOi22nYRaJE6pF8fFrcd41mR4WuBpPz6STlTBkJRW32Of/xuv5y&#10;y5nzwhRCg1E5PynH75efPy1am6kZVKALhYxAjMtam/PKe5sliZOVaoSbgFWGnCVgIzwdcZ8UKFpC&#10;b3QyS9N50gIWFkEq5+j2sXfyZcQvSyX9c1k65ZnOOdXm44px3YU1WS5Etkdhq1oOZYh/qKIRtaGk&#10;Z6hH4QU7YP0HVFNLBAeln0hoEijLWqrYA3UzTT90s62EVbEXIsfZM03u/8HKp+PWviDz3VfoaICB&#10;kNa6zNFl6KcrsQk7VcrITxSezrSpzjNJl7P57c3V/I4zSb55enM3uw4wyeW1Ree/KWhYMHKONJbI&#10;ljhunO9Dx5CQzMC61jqORhvWEujVdRofnD0Erg3luNQaLN/tuqGBHRQn6guhH7mzcl1T8o1w/kUg&#10;zZhaId36Z1pKDZQEBouzCvDX3+5DPFFPXs5a0kzO3c+DQMWZ/m5oKEFgo4GjsRsNc2gegGQ4pR9h&#10;ZTTpAXo9miVC80ZyXoUs5BJGUq6cS4/j4cH32qUPIdVqFcNISFb4jdlaGcADgYHM1+5NoB0Y9zSr&#10;Jxj1JLIPxPexPfWrg4eyjlMJlPY8DkyTCONchw8TVP7+HKMu33r5GwAA//8DAFBLAwQUAAYACAAA&#10;ACEAlmcPX+MAAAANAQAADwAAAGRycy9kb3ducmV2LnhtbEyPQU7DMBBF90jcwRokdtROaRMIcSqE&#10;RClIINFyADd24zTxOIrdNNyeYQXLmf/0502xmlzHRjOExqOEZCaAGay8brCW8LV7vrkDFqJCrTqP&#10;RsK3CbAqLy8KlWt/xk8zbmPNqARDriTYGPuc81BZ41SY+d4gZQc/OBVpHGquB3WmctfxuRApd6pB&#10;umBVb56sqdrtyUlYN4dk9zG2dW/b15f12+b9uDlGKa+vpscHYNFM8Q+GX31Sh5Kc9v6EOrBOwnKR&#10;LQmlIEkXKTBC7jORAdvTap6KW+Blwf9/Uf4AAAD//wMAUEsBAi0AFAAGAAgAAAAhALaDOJL+AAAA&#10;4QEAABMAAAAAAAAAAAAAAAAAAAAAAFtDb250ZW50X1R5cGVzXS54bWxQSwECLQAUAAYACAAAACEA&#10;OP0h/9YAAACUAQAACwAAAAAAAAAAAAAAAAAvAQAAX3JlbHMvLnJlbHNQSwECLQAUAAYACAAAACEA&#10;/2bmkw8CAAAeBAAADgAAAAAAAAAAAAAAAAAuAgAAZHJzL2Uyb0RvYy54bWxQSwECLQAUAAYACAAA&#10;ACEAlmcPX+MAAAANAQAADwAAAAAAAAAAAAAAAABpBAAAZHJzL2Rvd25yZXYueG1sUEsFBgAAAAAE&#10;AAQA8wAAAHkFAAAAAA==&#10;" filled="f" stroked="f" strokeweight=".5pt">
                    <v:textbox inset="0,0,0,0">
                      <w:txbxContent>
                        <w:p w14:paraId="46BEE62D" w14:textId="77777777" w:rsidR="00295F93" w:rsidRPr="00C928CC" w:rsidRDefault="00295F93" w:rsidP="00295F93">
                          <w:pPr>
                            <w:jc w:val="right"/>
                          </w:pPr>
                        </w:p>
                      </w:txbxContent>
                    </v:textbox>
                  </v:shape>
                </w:pict>
              </mc:Fallback>
            </mc:AlternateContent>
          </w:r>
        </w:p>
      </w:sdtContent>
    </w:sdt>
    <w:tbl>
      <w:tblPr>
        <w:tblStyle w:val="GrootsAdviesgroep"/>
        <w:tblpPr w:leftFromText="141" w:rightFromText="141" w:vertAnchor="page" w:horzAnchor="margin" w:tblpY="4696"/>
        <w:tblW w:w="8824" w:type="dxa"/>
        <w:tblLayout w:type="fixed"/>
        <w:tblLook w:val="0620" w:firstRow="1" w:lastRow="0" w:firstColumn="0" w:lastColumn="0" w:noHBand="1" w:noVBand="1"/>
      </w:tblPr>
      <w:tblGrid>
        <w:gridCol w:w="2410"/>
        <w:gridCol w:w="6414"/>
      </w:tblGrid>
      <w:tr w:rsidR="009C664D" w:rsidRPr="0008688F" w14:paraId="1A95B4FE" w14:textId="77777777" w:rsidTr="009C664D">
        <w:trPr>
          <w:cnfStyle w:val="100000000000" w:firstRow="1" w:lastRow="0" w:firstColumn="0" w:lastColumn="0" w:oddVBand="0" w:evenVBand="0" w:oddHBand="0" w:evenHBand="0" w:firstRowFirstColumn="0" w:firstRowLastColumn="0" w:lastRowFirstColumn="0" w:lastRowLastColumn="0"/>
          <w:cantSplit/>
          <w:trHeight w:val="243"/>
          <w:tblHeader/>
        </w:trPr>
        <w:tc>
          <w:tcPr>
            <w:tcW w:w="2410" w:type="dxa"/>
            <w:shd w:val="clear" w:color="auto" w:fill="auto"/>
          </w:tcPr>
          <w:p w14:paraId="269A8934" w14:textId="77777777" w:rsidR="009C664D" w:rsidRPr="0008688F" w:rsidRDefault="009C664D" w:rsidP="009C664D">
            <w:pPr>
              <w:rPr>
                <w:sz w:val="20"/>
                <w:szCs w:val="20"/>
              </w:rPr>
            </w:pPr>
            <w:r w:rsidRPr="0008688F">
              <w:rPr>
                <w:sz w:val="20"/>
                <w:szCs w:val="20"/>
              </w:rPr>
              <w:t>Datum</w:t>
            </w:r>
          </w:p>
        </w:tc>
        <w:tc>
          <w:tcPr>
            <w:tcW w:w="6414" w:type="dxa"/>
            <w:shd w:val="clear" w:color="auto" w:fill="auto"/>
          </w:tcPr>
          <w:p w14:paraId="118E4910" w14:textId="7E0D7E49" w:rsidR="009C664D" w:rsidRPr="0008688F" w:rsidRDefault="00273710" w:rsidP="009C664D">
            <w:pPr>
              <w:rPr>
                <w:sz w:val="20"/>
                <w:szCs w:val="20"/>
              </w:rPr>
            </w:pPr>
            <w:r>
              <w:rPr>
                <w:sz w:val="20"/>
                <w:szCs w:val="20"/>
              </w:rPr>
              <w:t>23</w:t>
            </w:r>
            <w:r w:rsidR="00735843">
              <w:rPr>
                <w:sz w:val="20"/>
                <w:szCs w:val="20"/>
              </w:rPr>
              <w:t xml:space="preserve"> maart</w:t>
            </w:r>
            <w:r w:rsidR="00285B7D">
              <w:rPr>
                <w:sz w:val="20"/>
                <w:szCs w:val="20"/>
              </w:rPr>
              <w:t xml:space="preserve"> 2026</w:t>
            </w:r>
          </w:p>
        </w:tc>
      </w:tr>
      <w:tr w:rsidR="009C664D" w:rsidRPr="0008688F" w14:paraId="1514107D" w14:textId="77777777" w:rsidTr="009C664D">
        <w:trPr>
          <w:cantSplit/>
          <w:trHeight w:val="260"/>
        </w:trPr>
        <w:tc>
          <w:tcPr>
            <w:tcW w:w="2410" w:type="dxa"/>
          </w:tcPr>
          <w:p w14:paraId="7C4D475E" w14:textId="77777777" w:rsidR="009C664D" w:rsidRPr="0008688F" w:rsidRDefault="009C664D" w:rsidP="009C664D">
            <w:pPr>
              <w:rPr>
                <w:b/>
                <w:sz w:val="20"/>
                <w:szCs w:val="20"/>
              </w:rPr>
            </w:pPr>
            <w:r>
              <w:rPr>
                <w:b/>
                <w:sz w:val="20"/>
                <w:szCs w:val="20"/>
              </w:rPr>
              <w:t>Kenmerk</w:t>
            </w:r>
          </w:p>
        </w:tc>
        <w:tc>
          <w:tcPr>
            <w:tcW w:w="6414" w:type="dxa"/>
          </w:tcPr>
          <w:p w14:paraId="3BB7CBD9" w14:textId="3D7476A7" w:rsidR="009C664D" w:rsidRPr="0008688F" w:rsidRDefault="00285B7D" w:rsidP="009C664D">
            <w:pPr>
              <w:rPr>
                <w:sz w:val="20"/>
                <w:szCs w:val="20"/>
              </w:rPr>
            </w:pPr>
            <w:r>
              <w:rPr>
                <w:sz w:val="20"/>
                <w:szCs w:val="20"/>
              </w:rPr>
              <w:t xml:space="preserve">Bijlage </w:t>
            </w:r>
          </w:p>
        </w:tc>
      </w:tr>
      <w:tr w:rsidR="009C664D" w:rsidRPr="0008688F" w14:paraId="370D0C46" w14:textId="77777777" w:rsidTr="009C664D">
        <w:trPr>
          <w:cantSplit/>
          <w:trHeight w:val="260"/>
        </w:trPr>
        <w:tc>
          <w:tcPr>
            <w:tcW w:w="2410" w:type="dxa"/>
          </w:tcPr>
          <w:p w14:paraId="3DC937EB" w14:textId="77777777" w:rsidR="009C664D" w:rsidRPr="0008688F" w:rsidRDefault="009C664D" w:rsidP="009C664D">
            <w:pPr>
              <w:rPr>
                <w:b/>
                <w:sz w:val="20"/>
                <w:szCs w:val="20"/>
              </w:rPr>
            </w:pPr>
            <w:r w:rsidRPr="0008688F">
              <w:rPr>
                <w:b/>
                <w:sz w:val="20"/>
                <w:szCs w:val="20"/>
              </w:rPr>
              <w:t>Onderwerp</w:t>
            </w:r>
          </w:p>
        </w:tc>
        <w:tc>
          <w:tcPr>
            <w:tcW w:w="6414" w:type="dxa"/>
          </w:tcPr>
          <w:p w14:paraId="6B730829" w14:textId="68C47810" w:rsidR="009C664D" w:rsidRPr="0008688F" w:rsidRDefault="00285B7D" w:rsidP="009C664D">
            <w:pPr>
              <w:rPr>
                <w:sz w:val="20"/>
                <w:szCs w:val="20"/>
              </w:rPr>
            </w:pPr>
            <w:r w:rsidRPr="00285B7D">
              <w:rPr>
                <w:sz w:val="20"/>
                <w:szCs w:val="20"/>
              </w:rPr>
              <w:t>BVC-eisen RO 2026-2029 Gemeente Den Helder</w:t>
            </w:r>
          </w:p>
        </w:tc>
      </w:tr>
      <w:tr w:rsidR="009C664D" w:rsidRPr="0008688F" w14:paraId="6EFD92DB" w14:textId="77777777" w:rsidTr="009C664D">
        <w:trPr>
          <w:cantSplit/>
          <w:trHeight w:val="260"/>
        </w:trPr>
        <w:tc>
          <w:tcPr>
            <w:tcW w:w="2410" w:type="dxa"/>
          </w:tcPr>
          <w:p w14:paraId="0A9CAB2E" w14:textId="543EEBCE" w:rsidR="009C664D" w:rsidRPr="0008688F" w:rsidRDefault="009C664D" w:rsidP="009C664D">
            <w:pPr>
              <w:rPr>
                <w:b/>
                <w:sz w:val="20"/>
                <w:szCs w:val="20"/>
              </w:rPr>
            </w:pPr>
          </w:p>
        </w:tc>
        <w:tc>
          <w:tcPr>
            <w:tcW w:w="6414" w:type="dxa"/>
          </w:tcPr>
          <w:p w14:paraId="375FBDB5" w14:textId="77777777" w:rsidR="009C664D" w:rsidRPr="0008688F" w:rsidRDefault="009C664D" w:rsidP="009C664D">
            <w:pPr>
              <w:rPr>
                <w:sz w:val="20"/>
                <w:szCs w:val="20"/>
              </w:rPr>
            </w:pPr>
          </w:p>
        </w:tc>
      </w:tr>
      <w:tr w:rsidR="009C664D" w:rsidRPr="0008688F" w14:paraId="16D65DFE" w14:textId="77777777" w:rsidTr="009C664D">
        <w:trPr>
          <w:cantSplit/>
          <w:trHeight w:val="260"/>
        </w:trPr>
        <w:tc>
          <w:tcPr>
            <w:tcW w:w="2410" w:type="dxa"/>
          </w:tcPr>
          <w:p w14:paraId="10F7CE0D" w14:textId="0CE9308E" w:rsidR="009C664D" w:rsidRPr="0008688F" w:rsidRDefault="009C664D" w:rsidP="009C664D">
            <w:pPr>
              <w:rPr>
                <w:b/>
                <w:sz w:val="20"/>
                <w:szCs w:val="20"/>
              </w:rPr>
            </w:pPr>
          </w:p>
        </w:tc>
        <w:tc>
          <w:tcPr>
            <w:tcW w:w="6414" w:type="dxa"/>
          </w:tcPr>
          <w:p w14:paraId="0DA8912F" w14:textId="77777777" w:rsidR="009C664D" w:rsidRPr="0008688F" w:rsidRDefault="009C664D" w:rsidP="009C664D">
            <w:pPr>
              <w:rPr>
                <w:sz w:val="20"/>
                <w:szCs w:val="20"/>
              </w:rPr>
            </w:pPr>
          </w:p>
        </w:tc>
      </w:tr>
    </w:tbl>
    <w:p w14:paraId="55CED12B" w14:textId="0FDE8C72" w:rsidR="00887490" w:rsidRPr="00F71AA8" w:rsidRDefault="00285B7D" w:rsidP="00887490">
      <w:pPr>
        <w:rPr>
          <w:sz w:val="22"/>
          <w:u w:val="single"/>
        </w:rPr>
      </w:pPr>
      <w:r w:rsidRPr="00F71AA8">
        <w:rPr>
          <w:sz w:val="22"/>
          <w:u w:val="single"/>
        </w:rPr>
        <w:t>I</w:t>
      </w:r>
      <w:r w:rsidR="00887490" w:rsidRPr="00F71AA8">
        <w:rPr>
          <w:sz w:val="22"/>
          <w:u w:val="single"/>
        </w:rPr>
        <w:t>nvoeren gegevens</w:t>
      </w:r>
    </w:p>
    <w:p w14:paraId="2906F604" w14:textId="3594B148" w:rsidR="008015A5" w:rsidRPr="008015A5" w:rsidRDefault="008015A5" w:rsidP="008015A5">
      <w:pPr>
        <w:rPr>
          <w:sz w:val="22"/>
        </w:rPr>
      </w:pPr>
      <w:r w:rsidRPr="008015A5">
        <w:rPr>
          <w:sz w:val="22"/>
        </w:rPr>
        <w:t>De BVC dient te worden uitgevoerd conform het Handboek Bomen 2022 voor onderstaande punten. Indien nodig dienen de gegevens te worden aangepast of volledig te worden ingevuld bij nieuw aangetroffen bomen.</w:t>
      </w:r>
    </w:p>
    <w:p w14:paraId="0B18C588" w14:textId="77777777" w:rsidR="008015A5" w:rsidRPr="008015A5" w:rsidRDefault="008015A5" w:rsidP="008015A5">
      <w:pPr>
        <w:rPr>
          <w:sz w:val="22"/>
        </w:rPr>
      </w:pPr>
    </w:p>
    <w:p w14:paraId="203B8A05" w14:textId="505EB039" w:rsidR="00DD07C9" w:rsidRDefault="008015A5" w:rsidP="008015A5">
      <w:pPr>
        <w:rPr>
          <w:sz w:val="22"/>
        </w:rPr>
      </w:pPr>
      <w:r w:rsidRPr="008015A5">
        <w:rPr>
          <w:sz w:val="22"/>
        </w:rPr>
        <w:t>De opdrachtnemer is verantwoordelijk voor de juistheid, volledigheid en actualiteit van de ingevoerde gegevens.</w:t>
      </w:r>
    </w:p>
    <w:p w14:paraId="5B0B9EA4" w14:textId="77777777" w:rsidR="00725F12" w:rsidRPr="00887490" w:rsidRDefault="00725F12" w:rsidP="008015A5">
      <w:pPr>
        <w:rPr>
          <w:sz w:val="22"/>
        </w:rPr>
      </w:pPr>
    </w:p>
    <w:p w14:paraId="4FD20C6C" w14:textId="77777777" w:rsidR="00887490" w:rsidRPr="00887490" w:rsidRDefault="00887490" w:rsidP="00887490">
      <w:pPr>
        <w:rPr>
          <w:sz w:val="22"/>
          <w:u w:val="single"/>
        </w:rPr>
      </w:pPr>
      <w:r w:rsidRPr="00887490">
        <w:rPr>
          <w:sz w:val="22"/>
          <w:u w:val="single"/>
        </w:rPr>
        <w:t>Algemene Objectgegevens</w:t>
      </w:r>
    </w:p>
    <w:p w14:paraId="483361B4" w14:textId="77777777" w:rsidR="00887490" w:rsidRPr="00887490" w:rsidRDefault="00887490" w:rsidP="00887490">
      <w:pPr>
        <w:numPr>
          <w:ilvl w:val="0"/>
          <w:numId w:val="17"/>
        </w:numPr>
        <w:rPr>
          <w:sz w:val="22"/>
        </w:rPr>
      </w:pPr>
      <w:r w:rsidRPr="00887490">
        <w:rPr>
          <w:sz w:val="22"/>
        </w:rPr>
        <w:t>Naam boomcontroleur</w:t>
      </w:r>
    </w:p>
    <w:p w14:paraId="76380164" w14:textId="77777777" w:rsidR="00887490" w:rsidRPr="00887490" w:rsidRDefault="00887490" w:rsidP="00887490">
      <w:pPr>
        <w:numPr>
          <w:ilvl w:val="0"/>
          <w:numId w:val="17"/>
        </w:numPr>
        <w:rPr>
          <w:sz w:val="22"/>
        </w:rPr>
      </w:pPr>
      <w:r w:rsidRPr="00887490">
        <w:rPr>
          <w:sz w:val="22"/>
        </w:rPr>
        <w:t>Controle positie boompunt</w:t>
      </w:r>
    </w:p>
    <w:p w14:paraId="5D9A52B6" w14:textId="77777777" w:rsidR="00887490" w:rsidRPr="00887490" w:rsidRDefault="00887490" w:rsidP="00887490">
      <w:pPr>
        <w:rPr>
          <w:sz w:val="22"/>
        </w:rPr>
      </w:pPr>
    </w:p>
    <w:p w14:paraId="0463F3DA" w14:textId="77777777" w:rsidR="00887490" w:rsidRPr="00887490" w:rsidRDefault="00887490" w:rsidP="00887490">
      <w:pPr>
        <w:rPr>
          <w:sz w:val="22"/>
          <w:u w:val="single"/>
        </w:rPr>
      </w:pPr>
      <w:r w:rsidRPr="00887490">
        <w:rPr>
          <w:sz w:val="22"/>
          <w:u w:val="single"/>
        </w:rPr>
        <w:t>Boomgegevens</w:t>
      </w:r>
    </w:p>
    <w:p w14:paraId="098E9C9C" w14:textId="77777777" w:rsidR="00887490" w:rsidRPr="00887490" w:rsidRDefault="00887490" w:rsidP="00887490">
      <w:pPr>
        <w:numPr>
          <w:ilvl w:val="0"/>
          <w:numId w:val="18"/>
        </w:numPr>
        <w:rPr>
          <w:sz w:val="22"/>
        </w:rPr>
      </w:pPr>
      <w:r w:rsidRPr="00887490">
        <w:rPr>
          <w:sz w:val="22"/>
        </w:rPr>
        <w:t>Boomsoort</w:t>
      </w:r>
    </w:p>
    <w:p w14:paraId="3F1AB8CE" w14:textId="77777777" w:rsidR="00887490" w:rsidRPr="00887490" w:rsidRDefault="00887490" w:rsidP="00887490">
      <w:pPr>
        <w:numPr>
          <w:ilvl w:val="0"/>
          <w:numId w:val="18"/>
        </w:numPr>
        <w:rPr>
          <w:sz w:val="22"/>
        </w:rPr>
      </w:pPr>
      <w:r w:rsidRPr="00887490">
        <w:rPr>
          <w:sz w:val="22"/>
        </w:rPr>
        <w:t>Boomtype</w:t>
      </w:r>
    </w:p>
    <w:p w14:paraId="7F309026" w14:textId="77777777" w:rsidR="00887490" w:rsidRPr="00887490" w:rsidRDefault="00887490" w:rsidP="00887490">
      <w:pPr>
        <w:numPr>
          <w:ilvl w:val="0"/>
          <w:numId w:val="18"/>
        </w:numPr>
        <w:rPr>
          <w:sz w:val="22"/>
        </w:rPr>
      </w:pPr>
      <w:r w:rsidRPr="00887490">
        <w:rPr>
          <w:sz w:val="22"/>
        </w:rPr>
        <w:t>Plantjaar</w:t>
      </w:r>
    </w:p>
    <w:p w14:paraId="0516EF6E" w14:textId="77777777" w:rsidR="00887490" w:rsidRPr="00887490" w:rsidRDefault="00887490" w:rsidP="00887490">
      <w:pPr>
        <w:numPr>
          <w:ilvl w:val="0"/>
          <w:numId w:val="18"/>
        </w:numPr>
        <w:rPr>
          <w:sz w:val="22"/>
        </w:rPr>
      </w:pPr>
      <w:r w:rsidRPr="00887490">
        <w:rPr>
          <w:sz w:val="22"/>
        </w:rPr>
        <w:t>Boomhoogteklasse</w:t>
      </w:r>
    </w:p>
    <w:p w14:paraId="5BEBF88B" w14:textId="77777777" w:rsidR="00887490" w:rsidRPr="00887490" w:rsidRDefault="00887490" w:rsidP="00887490">
      <w:pPr>
        <w:numPr>
          <w:ilvl w:val="0"/>
          <w:numId w:val="18"/>
        </w:numPr>
        <w:rPr>
          <w:sz w:val="22"/>
        </w:rPr>
      </w:pPr>
      <w:r w:rsidRPr="00887490">
        <w:rPr>
          <w:sz w:val="22"/>
        </w:rPr>
        <w:t>Stamdiameterklasse</w:t>
      </w:r>
    </w:p>
    <w:p w14:paraId="06AAE56F" w14:textId="77777777" w:rsidR="00887490" w:rsidRPr="00887490" w:rsidRDefault="00887490" w:rsidP="00887490">
      <w:pPr>
        <w:numPr>
          <w:ilvl w:val="0"/>
          <w:numId w:val="18"/>
        </w:numPr>
        <w:rPr>
          <w:sz w:val="22"/>
        </w:rPr>
      </w:pPr>
      <w:r w:rsidRPr="00887490">
        <w:rPr>
          <w:sz w:val="22"/>
        </w:rPr>
        <w:t>Boomkroondiameterklasse</w:t>
      </w:r>
    </w:p>
    <w:p w14:paraId="65308D3E" w14:textId="77777777" w:rsidR="00887490" w:rsidRPr="00887490" w:rsidRDefault="00887490" w:rsidP="00887490">
      <w:pPr>
        <w:numPr>
          <w:ilvl w:val="0"/>
          <w:numId w:val="18"/>
        </w:numPr>
        <w:rPr>
          <w:sz w:val="22"/>
        </w:rPr>
      </w:pPr>
      <w:r w:rsidRPr="00887490">
        <w:rPr>
          <w:sz w:val="22"/>
        </w:rPr>
        <w:t>Boomkroonvolumeklasse (rekenregel wordt automatisch berekend)</w:t>
      </w:r>
    </w:p>
    <w:p w14:paraId="12A76D07" w14:textId="77777777" w:rsidR="00887490" w:rsidRPr="00887490" w:rsidRDefault="00887490" w:rsidP="00887490">
      <w:pPr>
        <w:numPr>
          <w:ilvl w:val="0"/>
          <w:numId w:val="18"/>
        </w:numPr>
        <w:rPr>
          <w:sz w:val="22"/>
        </w:rPr>
      </w:pPr>
      <w:r w:rsidRPr="00887490">
        <w:rPr>
          <w:sz w:val="22"/>
        </w:rPr>
        <w:t>Conditie</w:t>
      </w:r>
    </w:p>
    <w:p w14:paraId="3C0E4F6E" w14:textId="77777777" w:rsidR="00887490" w:rsidRPr="00887490" w:rsidRDefault="00887490" w:rsidP="00887490">
      <w:pPr>
        <w:numPr>
          <w:ilvl w:val="0"/>
          <w:numId w:val="18"/>
        </w:numPr>
        <w:rPr>
          <w:sz w:val="22"/>
        </w:rPr>
      </w:pPr>
      <w:r w:rsidRPr="00887490">
        <w:rPr>
          <w:sz w:val="22"/>
        </w:rPr>
        <w:t>Toekomstverwachting</w:t>
      </w:r>
    </w:p>
    <w:p w14:paraId="0C09F70C" w14:textId="77777777" w:rsidR="00887490" w:rsidRPr="00887490" w:rsidRDefault="00887490" w:rsidP="00887490">
      <w:pPr>
        <w:numPr>
          <w:ilvl w:val="0"/>
          <w:numId w:val="18"/>
        </w:numPr>
        <w:rPr>
          <w:sz w:val="22"/>
        </w:rPr>
      </w:pPr>
      <w:r w:rsidRPr="00887490">
        <w:rPr>
          <w:sz w:val="22"/>
        </w:rPr>
        <w:t>Boomschade(s)</w:t>
      </w:r>
    </w:p>
    <w:p w14:paraId="755730CB" w14:textId="77777777" w:rsidR="00887490" w:rsidRDefault="00887490" w:rsidP="00887490">
      <w:pPr>
        <w:numPr>
          <w:ilvl w:val="0"/>
          <w:numId w:val="18"/>
        </w:numPr>
        <w:rPr>
          <w:sz w:val="22"/>
        </w:rPr>
      </w:pPr>
      <w:r w:rsidRPr="00887490">
        <w:rPr>
          <w:sz w:val="22"/>
        </w:rPr>
        <w:t>Flora &amp; fauna aanwezig</w:t>
      </w:r>
    </w:p>
    <w:p w14:paraId="068D0964" w14:textId="58A1065F" w:rsidR="00DA27F3" w:rsidRPr="00887490" w:rsidRDefault="00DA27F3" w:rsidP="00887490">
      <w:pPr>
        <w:numPr>
          <w:ilvl w:val="0"/>
          <w:numId w:val="18"/>
        </w:numPr>
        <w:rPr>
          <w:sz w:val="22"/>
        </w:rPr>
      </w:pPr>
      <w:r w:rsidRPr="00DA27F3">
        <w:rPr>
          <w:sz w:val="22"/>
        </w:rPr>
        <w:t>Opkroonhoogte eindbeeld</w:t>
      </w:r>
    </w:p>
    <w:p w14:paraId="2CF7C6BF" w14:textId="77777777" w:rsidR="00887490" w:rsidRPr="00887490" w:rsidRDefault="00887490" w:rsidP="00887490">
      <w:pPr>
        <w:rPr>
          <w:sz w:val="22"/>
        </w:rPr>
      </w:pPr>
    </w:p>
    <w:p w14:paraId="38904F8D" w14:textId="0E4499ED" w:rsidR="00887490" w:rsidRPr="00887490" w:rsidRDefault="00887490" w:rsidP="00887490">
      <w:pPr>
        <w:rPr>
          <w:sz w:val="22"/>
          <w:u w:val="single"/>
        </w:rPr>
      </w:pPr>
      <w:r w:rsidRPr="00887490">
        <w:rPr>
          <w:sz w:val="22"/>
          <w:u w:val="single"/>
        </w:rPr>
        <w:lastRenderedPageBreak/>
        <w:t>Onderhoudgegevens</w:t>
      </w:r>
    </w:p>
    <w:p w14:paraId="1348969D" w14:textId="77777777" w:rsidR="00887490" w:rsidRPr="00887490" w:rsidRDefault="00887490" w:rsidP="00887490">
      <w:pPr>
        <w:numPr>
          <w:ilvl w:val="0"/>
          <w:numId w:val="19"/>
        </w:numPr>
        <w:rPr>
          <w:sz w:val="22"/>
        </w:rPr>
      </w:pPr>
      <w:r w:rsidRPr="00887490">
        <w:rPr>
          <w:sz w:val="22"/>
        </w:rPr>
        <w:t>BVC controle frequentie</w:t>
      </w:r>
    </w:p>
    <w:p w14:paraId="62C6B5F6" w14:textId="77777777" w:rsidR="00887490" w:rsidRPr="00887490" w:rsidRDefault="00887490" w:rsidP="00887490">
      <w:pPr>
        <w:numPr>
          <w:ilvl w:val="0"/>
          <w:numId w:val="19"/>
        </w:numPr>
        <w:rPr>
          <w:sz w:val="22"/>
        </w:rPr>
      </w:pPr>
      <w:r w:rsidRPr="00887490">
        <w:rPr>
          <w:sz w:val="22"/>
        </w:rPr>
        <w:t>Beheerbaarheid boom</w:t>
      </w:r>
    </w:p>
    <w:p w14:paraId="7C3F8FA8" w14:textId="77777777" w:rsidR="00887490" w:rsidRPr="00887490" w:rsidRDefault="00887490" w:rsidP="00887490">
      <w:pPr>
        <w:numPr>
          <w:ilvl w:val="0"/>
          <w:numId w:val="19"/>
        </w:numPr>
        <w:rPr>
          <w:sz w:val="22"/>
        </w:rPr>
      </w:pPr>
      <w:r w:rsidRPr="00887490">
        <w:rPr>
          <w:sz w:val="22"/>
        </w:rPr>
        <w:t>Snoeiwijze</w:t>
      </w:r>
    </w:p>
    <w:p w14:paraId="2D771273" w14:textId="77777777" w:rsidR="00887490" w:rsidRPr="00887490" w:rsidRDefault="00887490" w:rsidP="00887490">
      <w:pPr>
        <w:numPr>
          <w:ilvl w:val="0"/>
          <w:numId w:val="19"/>
        </w:numPr>
        <w:rPr>
          <w:sz w:val="22"/>
        </w:rPr>
      </w:pPr>
      <w:r w:rsidRPr="00887490">
        <w:rPr>
          <w:sz w:val="22"/>
        </w:rPr>
        <w:t>Boombeeld</w:t>
      </w:r>
    </w:p>
    <w:p w14:paraId="4C0B8757" w14:textId="77777777" w:rsidR="00887490" w:rsidRPr="00887490" w:rsidRDefault="00887490" w:rsidP="00887490">
      <w:pPr>
        <w:numPr>
          <w:ilvl w:val="0"/>
          <w:numId w:val="19"/>
        </w:numPr>
        <w:rPr>
          <w:sz w:val="22"/>
        </w:rPr>
      </w:pPr>
      <w:r w:rsidRPr="00887490">
        <w:rPr>
          <w:sz w:val="22"/>
        </w:rPr>
        <w:t>Opmerkingen onderhoud</w:t>
      </w:r>
    </w:p>
    <w:p w14:paraId="7153EBF8" w14:textId="77777777" w:rsidR="00887490" w:rsidRPr="00887490" w:rsidRDefault="00887490" w:rsidP="00887490">
      <w:pPr>
        <w:numPr>
          <w:ilvl w:val="0"/>
          <w:numId w:val="19"/>
        </w:numPr>
        <w:rPr>
          <w:sz w:val="22"/>
        </w:rPr>
      </w:pPr>
      <w:r w:rsidRPr="00887490">
        <w:rPr>
          <w:sz w:val="22"/>
        </w:rPr>
        <w:t>Bereikbaarheid hoogwerker</w:t>
      </w:r>
    </w:p>
    <w:p w14:paraId="3B90815B" w14:textId="77777777" w:rsidR="00887490" w:rsidRPr="00887490" w:rsidRDefault="00887490" w:rsidP="00887490">
      <w:pPr>
        <w:numPr>
          <w:ilvl w:val="0"/>
          <w:numId w:val="19"/>
        </w:numPr>
        <w:rPr>
          <w:sz w:val="22"/>
        </w:rPr>
      </w:pPr>
      <w:r w:rsidRPr="00887490">
        <w:rPr>
          <w:sz w:val="22"/>
        </w:rPr>
        <w:t>Vrije val mogelijk</w:t>
      </w:r>
    </w:p>
    <w:p w14:paraId="31BF4811" w14:textId="77777777" w:rsidR="00887490" w:rsidRPr="00887490" w:rsidRDefault="00887490" w:rsidP="00887490">
      <w:pPr>
        <w:numPr>
          <w:ilvl w:val="0"/>
          <w:numId w:val="19"/>
        </w:numPr>
        <w:rPr>
          <w:sz w:val="22"/>
        </w:rPr>
      </w:pPr>
      <w:r w:rsidRPr="00887490">
        <w:rPr>
          <w:sz w:val="22"/>
        </w:rPr>
        <w:t>Vrije tak val mogelijk</w:t>
      </w:r>
    </w:p>
    <w:p w14:paraId="123C7D02" w14:textId="77777777" w:rsidR="00887490" w:rsidRPr="00887490" w:rsidRDefault="00887490" w:rsidP="00887490">
      <w:pPr>
        <w:rPr>
          <w:sz w:val="22"/>
        </w:rPr>
      </w:pPr>
    </w:p>
    <w:p w14:paraId="35947E7C" w14:textId="77777777" w:rsidR="00887490" w:rsidRPr="00887490" w:rsidRDefault="00887490" w:rsidP="00887490">
      <w:pPr>
        <w:rPr>
          <w:sz w:val="22"/>
          <w:u w:val="single"/>
        </w:rPr>
      </w:pPr>
      <w:r w:rsidRPr="00887490">
        <w:rPr>
          <w:sz w:val="22"/>
          <w:u w:val="single"/>
        </w:rPr>
        <w:t>Inspectiegegevens BVC</w:t>
      </w:r>
    </w:p>
    <w:p w14:paraId="1CC51CD6" w14:textId="77777777" w:rsidR="00887490" w:rsidRPr="00887490" w:rsidRDefault="00887490" w:rsidP="00887490">
      <w:pPr>
        <w:numPr>
          <w:ilvl w:val="0"/>
          <w:numId w:val="20"/>
        </w:numPr>
        <w:rPr>
          <w:sz w:val="22"/>
        </w:rPr>
      </w:pPr>
      <w:r w:rsidRPr="00887490">
        <w:rPr>
          <w:sz w:val="22"/>
        </w:rPr>
        <w:t>Datum BVC</w:t>
      </w:r>
    </w:p>
    <w:p w14:paraId="50F003A6" w14:textId="77777777" w:rsidR="00887490" w:rsidRPr="00887490" w:rsidRDefault="00887490" w:rsidP="00887490">
      <w:pPr>
        <w:numPr>
          <w:ilvl w:val="0"/>
          <w:numId w:val="20"/>
        </w:numPr>
        <w:rPr>
          <w:sz w:val="22"/>
        </w:rPr>
      </w:pPr>
      <w:r w:rsidRPr="00887490">
        <w:rPr>
          <w:sz w:val="22"/>
        </w:rPr>
        <w:t>Boomveiligheidklasse</w:t>
      </w:r>
    </w:p>
    <w:p w14:paraId="22C8E334" w14:textId="77777777" w:rsidR="00887490" w:rsidRPr="00887490" w:rsidRDefault="00887490" w:rsidP="00887490">
      <w:pPr>
        <w:numPr>
          <w:ilvl w:val="0"/>
          <w:numId w:val="20"/>
        </w:numPr>
        <w:rPr>
          <w:sz w:val="22"/>
        </w:rPr>
      </w:pPr>
      <w:r w:rsidRPr="00887490">
        <w:rPr>
          <w:sz w:val="22"/>
        </w:rPr>
        <w:t xml:space="preserve">Boom gebrek </w:t>
      </w:r>
    </w:p>
    <w:p w14:paraId="0FC10AF3" w14:textId="77777777" w:rsidR="00887490" w:rsidRPr="00887490" w:rsidRDefault="00887490" w:rsidP="00887490">
      <w:pPr>
        <w:numPr>
          <w:ilvl w:val="0"/>
          <w:numId w:val="20"/>
        </w:numPr>
        <w:rPr>
          <w:sz w:val="22"/>
        </w:rPr>
      </w:pPr>
      <w:r w:rsidRPr="00887490">
        <w:rPr>
          <w:sz w:val="22"/>
        </w:rPr>
        <w:t>Plaatsaanduiding gebrek</w:t>
      </w:r>
    </w:p>
    <w:p w14:paraId="7BCDC392" w14:textId="77777777" w:rsidR="00887490" w:rsidRPr="00887490" w:rsidRDefault="00887490" w:rsidP="00887490">
      <w:pPr>
        <w:numPr>
          <w:ilvl w:val="0"/>
          <w:numId w:val="20"/>
        </w:numPr>
        <w:rPr>
          <w:sz w:val="22"/>
        </w:rPr>
      </w:pPr>
      <w:r w:rsidRPr="00887490">
        <w:rPr>
          <w:sz w:val="22"/>
        </w:rPr>
        <w:t>Gevolg BVC</w:t>
      </w:r>
    </w:p>
    <w:p w14:paraId="1FD4BA31" w14:textId="77777777" w:rsidR="00887490" w:rsidRDefault="00887490" w:rsidP="00887490">
      <w:pPr>
        <w:numPr>
          <w:ilvl w:val="0"/>
          <w:numId w:val="20"/>
        </w:numPr>
        <w:rPr>
          <w:sz w:val="22"/>
        </w:rPr>
      </w:pPr>
      <w:r w:rsidRPr="00887490">
        <w:rPr>
          <w:sz w:val="22"/>
        </w:rPr>
        <w:t>Veiligheidsmaatregel BVC</w:t>
      </w:r>
    </w:p>
    <w:p w14:paraId="2B1C4AA8" w14:textId="59A165DC" w:rsidR="00F160D6" w:rsidRPr="00F160D6" w:rsidRDefault="00F160D6" w:rsidP="00F160D6">
      <w:pPr>
        <w:numPr>
          <w:ilvl w:val="0"/>
          <w:numId w:val="20"/>
        </w:numPr>
        <w:rPr>
          <w:sz w:val="22"/>
        </w:rPr>
      </w:pPr>
      <w:r w:rsidRPr="00F160D6">
        <w:rPr>
          <w:sz w:val="22"/>
        </w:rPr>
        <w:t>Opkroonhoogte actueel</w:t>
      </w:r>
    </w:p>
    <w:p w14:paraId="6B508FE5" w14:textId="6B669CD8" w:rsidR="002D5723" w:rsidRPr="00F160D6" w:rsidRDefault="00887490" w:rsidP="00F160D6">
      <w:pPr>
        <w:numPr>
          <w:ilvl w:val="0"/>
          <w:numId w:val="20"/>
        </w:numPr>
        <w:rPr>
          <w:sz w:val="22"/>
        </w:rPr>
      </w:pPr>
      <w:r w:rsidRPr="00887490">
        <w:rPr>
          <w:sz w:val="22"/>
        </w:rPr>
        <w:t>Opmerking m.b.t BVC</w:t>
      </w:r>
    </w:p>
    <w:p w14:paraId="3F4A9C95" w14:textId="77777777" w:rsidR="00887490" w:rsidRPr="00887490" w:rsidRDefault="00887490" w:rsidP="00887490">
      <w:pPr>
        <w:rPr>
          <w:sz w:val="22"/>
        </w:rPr>
      </w:pPr>
    </w:p>
    <w:p w14:paraId="2C65D3FA" w14:textId="46C843D8" w:rsidR="00887490" w:rsidRPr="00887490" w:rsidRDefault="009E210C" w:rsidP="00887490">
      <w:pPr>
        <w:rPr>
          <w:sz w:val="22"/>
        </w:rPr>
      </w:pPr>
      <w:r w:rsidRPr="009E210C">
        <w:rPr>
          <w:sz w:val="22"/>
          <w:u w:val="single"/>
        </w:rPr>
        <w:t>Aanvullende registratie bij kapadvies</w:t>
      </w:r>
      <w:r>
        <w:rPr>
          <w:sz w:val="22"/>
          <w:u w:val="single"/>
        </w:rPr>
        <w:t xml:space="preserve"> </w:t>
      </w:r>
      <w:r w:rsidR="00887490" w:rsidRPr="00887490">
        <w:rPr>
          <w:sz w:val="22"/>
        </w:rPr>
        <w:t>(</w:t>
      </w:r>
      <w:r w:rsidR="00887490" w:rsidRPr="00887490">
        <w:rPr>
          <w:sz w:val="22"/>
          <w:u w:val="single"/>
        </w:rPr>
        <w:t>dient alleen te worden ingevuld wanneer de boom een kapadvies krijgt)</w:t>
      </w:r>
    </w:p>
    <w:p w14:paraId="5981DB1C" w14:textId="77777777" w:rsidR="00887490" w:rsidRPr="00887490" w:rsidRDefault="00887490" w:rsidP="00887490">
      <w:pPr>
        <w:numPr>
          <w:ilvl w:val="0"/>
          <w:numId w:val="21"/>
        </w:numPr>
        <w:rPr>
          <w:sz w:val="22"/>
        </w:rPr>
      </w:pPr>
      <w:r w:rsidRPr="00887490">
        <w:rPr>
          <w:sz w:val="22"/>
        </w:rPr>
        <w:t xml:space="preserve">Reden kap uitgeschreven in opmerking veld </w:t>
      </w:r>
    </w:p>
    <w:p w14:paraId="65BFB156" w14:textId="77777777" w:rsidR="00887490" w:rsidRPr="00887490" w:rsidRDefault="00887490" w:rsidP="00887490">
      <w:pPr>
        <w:numPr>
          <w:ilvl w:val="0"/>
          <w:numId w:val="21"/>
        </w:numPr>
        <w:rPr>
          <w:sz w:val="22"/>
        </w:rPr>
      </w:pPr>
      <w:r w:rsidRPr="00887490">
        <w:rPr>
          <w:sz w:val="22"/>
        </w:rPr>
        <w:t>Foto gehele boom</w:t>
      </w:r>
    </w:p>
    <w:p w14:paraId="06032D3A" w14:textId="77777777" w:rsidR="00887490" w:rsidRPr="00887490" w:rsidRDefault="00887490" w:rsidP="00887490">
      <w:pPr>
        <w:numPr>
          <w:ilvl w:val="0"/>
          <w:numId w:val="21"/>
        </w:numPr>
        <w:rPr>
          <w:sz w:val="22"/>
        </w:rPr>
      </w:pPr>
      <w:r w:rsidRPr="00887490">
        <w:rPr>
          <w:sz w:val="22"/>
        </w:rPr>
        <w:t>Foto(s) gebrek</w:t>
      </w:r>
    </w:p>
    <w:p w14:paraId="42EABCA6" w14:textId="77777777" w:rsidR="00887490" w:rsidRPr="00887490" w:rsidRDefault="00887490" w:rsidP="00887490">
      <w:pPr>
        <w:numPr>
          <w:ilvl w:val="0"/>
          <w:numId w:val="21"/>
        </w:numPr>
        <w:rPr>
          <w:sz w:val="22"/>
        </w:rPr>
      </w:pPr>
      <w:r w:rsidRPr="00887490">
        <w:rPr>
          <w:sz w:val="22"/>
        </w:rPr>
        <w:t>Omtrek boom op 1.30 m hoogte (losse opmerking plaatsen)</w:t>
      </w:r>
    </w:p>
    <w:p w14:paraId="4253F715" w14:textId="77777777" w:rsidR="00887490" w:rsidRDefault="00887490" w:rsidP="00887490">
      <w:pPr>
        <w:numPr>
          <w:ilvl w:val="0"/>
          <w:numId w:val="21"/>
        </w:numPr>
        <w:rPr>
          <w:sz w:val="22"/>
        </w:rPr>
      </w:pPr>
      <w:r w:rsidRPr="00887490">
        <w:rPr>
          <w:sz w:val="22"/>
        </w:rPr>
        <w:t>Diameterklasse stamvoet</w:t>
      </w:r>
    </w:p>
    <w:p w14:paraId="3A9BC3BC" w14:textId="77777777" w:rsidR="00FF641B" w:rsidRDefault="00FF641B" w:rsidP="00FF641B">
      <w:pPr>
        <w:rPr>
          <w:sz w:val="22"/>
        </w:rPr>
      </w:pPr>
    </w:p>
    <w:p w14:paraId="0CE47EA3" w14:textId="20EC7750" w:rsidR="00FF641B" w:rsidRPr="00653ADC" w:rsidRDefault="00FF641B" w:rsidP="00FF641B">
      <w:pPr>
        <w:rPr>
          <w:sz w:val="22"/>
          <w:u w:val="single"/>
        </w:rPr>
      </w:pPr>
      <w:r w:rsidRPr="00653ADC">
        <w:rPr>
          <w:sz w:val="22"/>
          <w:u w:val="single"/>
        </w:rPr>
        <w:t xml:space="preserve">Aanvullende </w:t>
      </w:r>
      <w:r w:rsidR="000845BD" w:rsidRPr="00653ADC">
        <w:rPr>
          <w:sz w:val="22"/>
          <w:u w:val="single"/>
        </w:rPr>
        <w:t>BVC-</w:t>
      </w:r>
      <w:r w:rsidR="000845BD" w:rsidRPr="00653ADC">
        <w:rPr>
          <w:u w:val="single"/>
        </w:rPr>
        <w:t xml:space="preserve"> </w:t>
      </w:r>
      <w:r w:rsidR="000845BD" w:rsidRPr="00653ADC">
        <w:rPr>
          <w:sz w:val="22"/>
          <w:u w:val="single"/>
        </w:rPr>
        <w:t>registratiepunten of inspectievelden</w:t>
      </w:r>
    </w:p>
    <w:p w14:paraId="2A3AC51C" w14:textId="429AAA56" w:rsidR="00887490" w:rsidRDefault="00B547AA" w:rsidP="00887490">
      <w:pPr>
        <w:rPr>
          <w:sz w:val="22"/>
        </w:rPr>
      </w:pPr>
      <w:r w:rsidRPr="00B547AA">
        <w:rPr>
          <w:sz w:val="22"/>
        </w:rPr>
        <w:t>De gemeente Den Helder kan gedurende de looptijd van de overeenkomst aanvullende registratievelden of inspectiepunten voor de boomveiligheidscontrole (BVC) voorschrijven.</w:t>
      </w:r>
      <w:r w:rsidRPr="00B547AA">
        <w:rPr>
          <w:sz w:val="22"/>
        </w:rPr>
        <w:cr/>
      </w:r>
      <w:r w:rsidRPr="00B547AA">
        <w:rPr>
          <w:sz w:val="22"/>
        </w:rPr>
        <w:cr/>
        <w:t>De opdrachtnemer dient deze aanvullingen te verwerken in de uitvoering van de BVC en in de registratie in het beheersysteem, voor zover deze passen binnen de aard en omvang van de overeenkomst.</w:t>
      </w:r>
      <w:r w:rsidRPr="00B547AA">
        <w:rPr>
          <w:sz w:val="22"/>
        </w:rPr>
        <w:cr/>
      </w:r>
      <w:r w:rsidRPr="00B547AA">
        <w:rPr>
          <w:sz w:val="22"/>
        </w:rPr>
        <w:cr/>
        <w:t>Het toevoegen van registratievelden geeft geen recht op aanvullende vergoeding.</w:t>
      </w:r>
    </w:p>
    <w:p w14:paraId="38E8CC56" w14:textId="77777777" w:rsidR="00B547AA" w:rsidRPr="00887490" w:rsidRDefault="00B547AA" w:rsidP="00887490">
      <w:pPr>
        <w:rPr>
          <w:sz w:val="22"/>
        </w:rPr>
      </w:pPr>
    </w:p>
    <w:p w14:paraId="2BA88CE7" w14:textId="1CE163B8" w:rsidR="00887490" w:rsidRPr="00653ADC" w:rsidRDefault="00887490" w:rsidP="00887490">
      <w:pPr>
        <w:rPr>
          <w:sz w:val="22"/>
          <w:u w:val="single"/>
        </w:rPr>
      </w:pPr>
      <w:r w:rsidRPr="00653ADC">
        <w:rPr>
          <w:sz w:val="22"/>
          <w:u w:val="single"/>
        </w:rPr>
        <w:t>Kwaliteitseisen</w:t>
      </w:r>
      <w:r w:rsidR="008B6810" w:rsidRPr="00653ADC">
        <w:rPr>
          <w:sz w:val="22"/>
          <w:u w:val="single"/>
        </w:rPr>
        <w:t xml:space="preserve"> personeel</w:t>
      </w:r>
    </w:p>
    <w:p w14:paraId="46C25E77" w14:textId="5CE9821A" w:rsidR="008B6810" w:rsidRDefault="008B6810" w:rsidP="00887490">
      <w:pPr>
        <w:rPr>
          <w:sz w:val="22"/>
        </w:rPr>
      </w:pPr>
      <w:r w:rsidRPr="008B6810">
        <w:rPr>
          <w:sz w:val="22"/>
        </w:rPr>
        <w:t>De uitvoerende BVC-controleur dient te beschikken over een geldig certificaat Boomveiligheidscontroleur (BVC) of Diploma Inspecteur Bomen (DIB) en aantoonbaar minimaal drie jaar ervaring te hebben met het uitvoeren van boomveiligheidscontroles conform het Handboek Bomen.</w:t>
      </w:r>
    </w:p>
    <w:p w14:paraId="54C47A04" w14:textId="32581686" w:rsidR="008E114D" w:rsidRPr="008E114D" w:rsidRDefault="008E114D" w:rsidP="00887490">
      <w:pPr>
        <w:rPr>
          <w:sz w:val="22"/>
          <w:u w:val="single"/>
        </w:rPr>
      </w:pPr>
      <w:r w:rsidRPr="008E114D">
        <w:rPr>
          <w:sz w:val="22"/>
          <w:u w:val="single"/>
        </w:rPr>
        <w:lastRenderedPageBreak/>
        <w:t>Eigendom gegevens</w:t>
      </w:r>
    </w:p>
    <w:p w14:paraId="11AB1262" w14:textId="51C72804" w:rsidR="008E114D" w:rsidRDefault="008E114D" w:rsidP="00887490">
      <w:pPr>
        <w:rPr>
          <w:sz w:val="22"/>
        </w:rPr>
      </w:pPr>
      <w:r w:rsidRPr="008E114D">
        <w:rPr>
          <w:sz w:val="22"/>
        </w:rPr>
        <w:t>Alle in het kader van deze overeenkomst verzamelde, ingevoerde of bewerkte gegevens in het beheersysteem, waaronder inspectiegegevens, foto’s en rapportages, zijn en blijven eigendom van de gemeente Den Helder. De opdrachtnemer mag deze gegevens uitsluitend gebruiken voor de uitvoering van deze overeenkomst.</w:t>
      </w:r>
    </w:p>
    <w:sectPr w:rsidR="008E114D" w:rsidSect="00331B71">
      <w:headerReference w:type="first" r:id="rId16"/>
      <w:pgSz w:w="11906" w:h="16838" w:code="9"/>
      <w:pgMar w:top="1984" w:right="1871" w:bottom="1888" w:left="1361" w:header="709"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B6F9" w14:textId="77777777" w:rsidR="00887490" w:rsidRPr="00C928CC" w:rsidRDefault="00887490" w:rsidP="00B97A0C">
      <w:r w:rsidRPr="00C928CC">
        <w:separator/>
      </w:r>
    </w:p>
  </w:endnote>
  <w:endnote w:type="continuationSeparator" w:id="0">
    <w:p w14:paraId="01FC86AB" w14:textId="77777777" w:rsidR="00887490" w:rsidRPr="00C928CC" w:rsidRDefault="00887490" w:rsidP="00B97A0C">
      <w:r w:rsidRPr="00C928CC">
        <w:continuationSeparator/>
      </w:r>
    </w:p>
  </w:endnote>
  <w:endnote w:type="continuationNotice" w:id="1">
    <w:p w14:paraId="22ABC434" w14:textId="77777777" w:rsidR="00887490" w:rsidRDefault="00887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C029" w14:textId="77777777" w:rsidR="00887490" w:rsidRPr="00C928CC" w:rsidRDefault="00887490" w:rsidP="00B97A0C">
      <w:r w:rsidRPr="00C928CC">
        <w:separator/>
      </w:r>
    </w:p>
  </w:footnote>
  <w:footnote w:type="continuationSeparator" w:id="0">
    <w:p w14:paraId="1635BB7E" w14:textId="77777777" w:rsidR="00887490" w:rsidRPr="00C928CC" w:rsidRDefault="00887490" w:rsidP="00B97A0C">
      <w:r w:rsidRPr="00C928CC">
        <w:continuationSeparator/>
      </w:r>
    </w:p>
  </w:footnote>
  <w:footnote w:type="continuationNotice" w:id="1">
    <w:p w14:paraId="4808C49C" w14:textId="77777777" w:rsidR="00887490" w:rsidRDefault="00887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1F1" w14:textId="77777777" w:rsidR="0007131C" w:rsidRPr="00C928CC" w:rsidRDefault="0007131C" w:rsidP="003647DD">
    <w:pPr>
      <w:pStyle w:val="Afstandeerstepagina"/>
      <w:spacing w:after="2160" w:line="2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4EF"/>
    <w:multiLevelType w:val="hybridMultilevel"/>
    <w:tmpl w:val="8A0677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1F15F3"/>
    <w:multiLevelType w:val="hybridMultilevel"/>
    <w:tmpl w:val="75967FA8"/>
    <w:lvl w:ilvl="0" w:tplc="22240B72">
      <w:start w:val="1"/>
      <w:numFmt w:val="bullet"/>
      <w:lvlText w:val="-"/>
      <w:lvlJc w:val="left"/>
      <w:pPr>
        <w:ind w:left="1174" w:hanging="360"/>
      </w:pPr>
      <w:rPr>
        <w:rFonts w:ascii="Century Gothic" w:hAnsi="Century Gothic" w:hint="default"/>
        <w:color w:val="00AFD3" w:themeColor="accent1"/>
      </w:rPr>
    </w:lvl>
    <w:lvl w:ilvl="1" w:tplc="20000003" w:tentative="1">
      <w:start w:val="1"/>
      <w:numFmt w:val="bullet"/>
      <w:lvlText w:val="o"/>
      <w:lvlJc w:val="left"/>
      <w:pPr>
        <w:ind w:left="1894" w:hanging="360"/>
      </w:pPr>
      <w:rPr>
        <w:rFonts w:ascii="Courier New" w:hAnsi="Courier New" w:cs="Courier New" w:hint="default"/>
      </w:rPr>
    </w:lvl>
    <w:lvl w:ilvl="2" w:tplc="20000005" w:tentative="1">
      <w:start w:val="1"/>
      <w:numFmt w:val="bullet"/>
      <w:lvlText w:val=""/>
      <w:lvlJc w:val="left"/>
      <w:pPr>
        <w:ind w:left="2614" w:hanging="360"/>
      </w:pPr>
      <w:rPr>
        <w:rFonts w:ascii="Wingdings" w:hAnsi="Wingdings" w:hint="default"/>
      </w:rPr>
    </w:lvl>
    <w:lvl w:ilvl="3" w:tplc="20000001" w:tentative="1">
      <w:start w:val="1"/>
      <w:numFmt w:val="bullet"/>
      <w:lvlText w:val=""/>
      <w:lvlJc w:val="left"/>
      <w:pPr>
        <w:ind w:left="3334" w:hanging="360"/>
      </w:pPr>
      <w:rPr>
        <w:rFonts w:ascii="Symbol" w:hAnsi="Symbol" w:hint="default"/>
      </w:rPr>
    </w:lvl>
    <w:lvl w:ilvl="4" w:tplc="20000003" w:tentative="1">
      <w:start w:val="1"/>
      <w:numFmt w:val="bullet"/>
      <w:lvlText w:val="o"/>
      <w:lvlJc w:val="left"/>
      <w:pPr>
        <w:ind w:left="4054" w:hanging="360"/>
      </w:pPr>
      <w:rPr>
        <w:rFonts w:ascii="Courier New" w:hAnsi="Courier New" w:cs="Courier New" w:hint="default"/>
      </w:rPr>
    </w:lvl>
    <w:lvl w:ilvl="5" w:tplc="20000005" w:tentative="1">
      <w:start w:val="1"/>
      <w:numFmt w:val="bullet"/>
      <w:lvlText w:val=""/>
      <w:lvlJc w:val="left"/>
      <w:pPr>
        <w:ind w:left="4774" w:hanging="360"/>
      </w:pPr>
      <w:rPr>
        <w:rFonts w:ascii="Wingdings" w:hAnsi="Wingdings" w:hint="default"/>
      </w:rPr>
    </w:lvl>
    <w:lvl w:ilvl="6" w:tplc="20000001" w:tentative="1">
      <w:start w:val="1"/>
      <w:numFmt w:val="bullet"/>
      <w:lvlText w:val=""/>
      <w:lvlJc w:val="left"/>
      <w:pPr>
        <w:ind w:left="5494" w:hanging="360"/>
      </w:pPr>
      <w:rPr>
        <w:rFonts w:ascii="Symbol" w:hAnsi="Symbol" w:hint="default"/>
      </w:rPr>
    </w:lvl>
    <w:lvl w:ilvl="7" w:tplc="20000003" w:tentative="1">
      <w:start w:val="1"/>
      <w:numFmt w:val="bullet"/>
      <w:lvlText w:val="o"/>
      <w:lvlJc w:val="left"/>
      <w:pPr>
        <w:ind w:left="6214" w:hanging="360"/>
      </w:pPr>
      <w:rPr>
        <w:rFonts w:ascii="Courier New" w:hAnsi="Courier New" w:cs="Courier New" w:hint="default"/>
      </w:rPr>
    </w:lvl>
    <w:lvl w:ilvl="8" w:tplc="20000005" w:tentative="1">
      <w:start w:val="1"/>
      <w:numFmt w:val="bullet"/>
      <w:lvlText w:val=""/>
      <w:lvlJc w:val="left"/>
      <w:pPr>
        <w:ind w:left="6934" w:hanging="360"/>
      </w:pPr>
      <w:rPr>
        <w:rFonts w:ascii="Wingdings" w:hAnsi="Wingdings" w:hint="default"/>
      </w:rPr>
    </w:lvl>
  </w:abstractNum>
  <w:abstractNum w:abstractNumId="2" w15:restartNumberingAfterBreak="0">
    <w:nsid w:val="151039DA"/>
    <w:multiLevelType w:val="hybridMultilevel"/>
    <w:tmpl w:val="490A5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04B27B1"/>
    <w:multiLevelType w:val="hybridMultilevel"/>
    <w:tmpl w:val="68D08708"/>
    <w:lvl w:ilvl="0" w:tplc="582051B2">
      <w:numFmt w:val="bullet"/>
      <w:lvlText w:val="•"/>
      <w:lvlJc w:val="left"/>
      <w:pPr>
        <w:ind w:left="720" w:hanging="360"/>
      </w:pPr>
      <w:rPr>
        <w:rFonts w:ascii="Century Gothic" w:eastAsiaTheme="minorHAnsi" w:hAnsi="Century Gothic"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58F0D97"/>
    <w:multiLevelType w:val="hybridMultilevel"/>
    <w:tmpl w:val="26607A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B4363E7"/>
    <w:multiLevelType w:val="hybridMultilevel"/>
    <w:tmpl w:val="B50E6D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A863FB"/>
    <w:multiLevelType w:val="multilevel"/>
    <w:tmpl w:val="8C90F5BA"/>
    <w:lvl w:ilvl="0">
      <w:start w:val="1"/>
      <w:numFmt w:val="bullet"/>
      <w:lvlText w:val=""/>
      <w:lvlJc w:val="left"/>
      <w:pPr>
        <w:ind w:left="448" w:hanging="199"/>
      </w:pPr>
      <w:rPr>
        <w:rFonts w:ascii="Symbol" w:hAnsi="Symbol" w:hint="default"/>
        <w:color w:val="00AFD3" w:themeColor="accent1"/>
      </w:rPr>
    </w:lvl>
    <w:lvl w:ilvl="1">
      <w:start w:val="1"/>
      <w:numFmt w:val="bullet"/>
      <w:lvlText w:val="-"/>
      <w:lvlJc w:val="left"/>
      <w:pPr>
        <w:ind w:left="675" w:hanging="227"/>
      </w:pPr>
      <w:rPr>
        <w:rFonts w:ascii="Century Gothic" w:hAnsi="Century Gothic" w:hint="default"/>
        <w:color w:val="00AFD3" w:themeColor="accent1"/>
      </w:rPr>
    </w:lvl>
    <w:lvl w:ilvl="2">
      <w:start w:val="1"/>
      <w:numFmt w:val="bullet"/>
      <w:lvlText w:val="0"/>
      <w:lvlJc w:val="left"/>
      <w:pPr>
        <w:ind w:left="896" w:hanging="210"/>
      </w:pPr>
      <w:rPr>
        <w:rFonts w:ascii="Century Gothic" w:hAnsi="Century Gothic" w:hint="default"/>
        <w:color w:val="00AFD3" w:themeColor="accent1"/>
        <w:sz w:val="1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9B3213"/>
    <w:multiLevelType w:val="multilevel"/>
    <w:tmpl w:val="FE86ECF2"/>
    <w:lvl w:ilvl="0">
      <w:start w:val="1"/>
      <w:numFmt w:val="bullet"/>
      <w:pStyle w:val="Opsomming2"/>
      <w:lvlText w:val=""/>
      <w:lvlJc w:val="left"/>
      <w:pPr>
        <w:ind w:left="284" w:hanging="284"/>
      </w:pPr>
      <w:rPr>
        <w:rFonts w:ascii="Symbol" w:hAnsi="Symbol" w:hint="default"/>
        <w:color w:val="00AFD3" w:themeColor="accent1"/>
      </w:rPr>
    </w:lvl>
    <w:lvl w:ilvl="1">
      <w:start w:val="1"/>
      <w:numFmt w:val="bullet"/>
      <w:pStyle w:val="Opsomming3"/>
      <w:lvlText w:val="-"/>
      <w:lvlJc w:val="left"/>
      <w:pPr>
        <w:ind w:left="568" w:hanging="284"/>
      </w:pPr>
      <w:rPr>
        <w:rFonts w:ascii="Century Gothic" w:hAnsi="Century Gothic" w:hint="default"/>
        <w:color w:val="00AFD3" w:themeColor="accent1"/>
      </w:rPr>
    </w:lvl>
    <w:lvl w:ilvl="2">
      <w:start w:val="1"/>
      <w:numFmt w:val="bullet"/>
      <w:pStyle w:val="Opsomming4"/>
      <w:lvlText w:val="0"/>
      <w:lvlJc w:val="left"/>
      <w:pPr>
        <w:ind w:left="852" w:hanging="284"/>
      </w:pPr>
      <w:rPr>
        <w:rFonts w:ascii="Century Gothic" w:hAnsi="Century Gothic" w:hint="default"/>
        <w:color w:val="00AFD3" w:themeColor="accent1"/>
        <w:sz w:val="1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330B62A0"/>
    <w:multiLevelType w:val="multilevel"/>
    <w:tmpl w:val="872285BC"/>
    <w:lvl w:ilvl="0">
      <w:start w:val="1"/>
      <w:numFmt w:val="bullet"/>
      <w:lvlText w:val=""/>
      <w:lvlJc w:val="left"/>
      <w:pPr>
        <w:ind w:left="284" w:hanging="284"/>
      </w:pPr>
      <w:rPr>
        <w:rFonts w:ascii="Symbol" w:hAnsi="Symbol" w:hint="default"/>
        <w:color w:val="00AFD3" w:themeColor="accent1"/>
      </w:rPr>
    </w:lvl>
    <w:lvl w:ilvl="1">
      <w:start w:val="1"/>
      <w:numFmt w:val="bullet"/>
      <w:lvlText w:val="-"/>
      <w:lvlJc w:val="left"/>
      <w:pPr>
        <w:ind w:left="568" w:hanging="284"/>
      </w:pPr>
      <w:rPr>
        <w:rFonts w:ascii="Century Gothic" w:hAnsi="Century Gothic" w:hint="default"/>
        <w:color w:val="00AFD3" w:themeColor="accent1"/>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9" w15:restartNumberingAfterBreak="0">
    <w:nsid w:val="34487039"/>
    <w:multiLevelType w:val="hybridMultilevel"/>
    <w:tmpl w:val="BB541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1463B0"/>
    <w:multiLevelType w:val="multilevel"/>
    <w:tmpl w:val="C8309550"/>
    <w:lvl w:ilvl="0">
      <w:start w:val="1"/>
      <w:numFmt w:val="decimal"/>
      <w:pStyle w:val="Nummering"/>
      <w:lvlText w:val="%1."/>
      <w:lvlJc w:val="left"/>
      <w:pPr>
        <w:ind w:left="284" w:hanging="284"/>
      </w:pPr>
      <w:rPr>
        <w:rFonts w:hint="default"/>
      </w:rPr>
    </w:lvl>
    <w:lvl w:ilvl="1">
      <w:start w:val="1"/>
      <w:numFmt w:val="decimal"/>
      <w:pStyle w:val="Subnummering"/>
      <w:lvlText w:val="%2."/>
      <w:lvlJc w:val="left"/>
      <w:pPr>
        <w:ind w:left="568" w:hanging="284"/>
      </w:pPr>
      <w:rPr>
        <w:rFonts w:hint="default"/>
      </w:rPr>
    </w:lvl>
    <w:lvl w:ilvl="2">
      <w:start w:val="1"/>
      <w:numFmt w:val="decimal"/>
      <w:pStyle w:val="Subsubnummering"/>
      <w:lvlText w:val="%3."/>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1" w15:restartNumberingAfterBreak="0">
    <w:nsid w:val="41301F46"/>
    <w:multiLevelType w:val="hybridMultilevel"/>
    <w:tmpl w:val="6178D104"/>
    <w:lvl w:ilvl="0" w:tplc="C7A6E57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95C2148"/>
    <w:multiLevelType w:val="multilevel"/>
    <w:tmpl w:val="2990FA30"/>
    <w:lvl w:ilvl="0">
      <w:start w:val="1"/>
      <w:numFmt w:val="decimal"/>
      <w:pStyle w:val="Kop1"/>
      <w:lvlText w:val="%1."/>
      <w:lvlJc w:val="left"/>
      <w:pPr>
        <w:ind w:left="476" w:hanging="476"/>
      </w:pPr>
      <w:rPr>
        <w:rFonts w:hint="default"/>
      </w:rPr>
    </w:lvl>
    <w:lvl w:ilvl="1">
      <w:start w:val="1"/>
      <w:numFmt w:val="decimal"/>
      <w:pStyle w:val="Kop2"/>
      <w:lvlText w:val="%1.%2."/>
      <w:lvlJc w:val="left"/>
      <w:pPr>
        <w:tabs>
          <w:tab w:val="num" w:pos="476"/>
        </w:tabs>
        <w:ind w:left="476" w:hanging="476"/>
      </w:pPr>
      <w:rPr>
        <w:rFonts w:hint="default"/>
      </w:rPr>
    </w:lvl>
    <w:lvl w:ilvl="2">
      <w:start w:val="1"/>
      <w:numFmt w:val="decimal"/>
      <w:pStyle w:val="Kop3"/>
      <w:lvlText w:val="%1.%2.%3"/>
      <w:lvlJc w:val="left"/>
      <w:pPr>
        <w:ind w:left="476" w:hanging="476"/>
      </w:pPr>
      <w:rPr>
        <w:rFonts w:hint="default"/>
      </w:rPr>
    </w:lvl>
    <w:lvl w:ilvl="3">
      <w:start w:val="1"/>
      <w:numFmt w:val="upperRoman"/>
      <w:pStyle w:val="Bijlage"/>
      <w:lvlText w:val="%4."/>
      <w:lvlJc w:val="left"/>
      <w:pPr>
        <w:ind w:left="476" w:hanging="476"/>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4FF81FA8"/>
    <w:multiLevelType w:val="hybridMultilevel"/>
    <w:tmpl w:val="63BA53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2043A1E"/>
    <w:multiLevelType w:val="hybridMultilevel"/>
    <w:tmpl w:val="42A634D0"/>
    <w:lvl w:ilvl="0" w:tplc="DFA8C2B6">
      <w:start w:val="1"/>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EF0E05"/>
    <w:multiLevelType w:val="hybridMultilevel"/>
    <w:tmpl w:val="997C944A"/>
    <w:lvl w:ilvl="0" w:tplc="08981B70">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2731C2A"/>
    <w:multiLevelType w:val="hybridMultilevel"/>
    <w:tmpl w:val="5CB28918"/>
    <w:lvl w:ilvl="0" w:tplc="FA843B32">
      <w:start w:val="1"/>
      <w:numFmt w:val="decimal"/>
      <w:pStyle w:val="Tabeltussenkop"/>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2CD7F1A"/>
    <w:multiLevelType w:val="hybridMultilevel"/>
    <w:tmpl w:val="0DFCC51C"/>
    <w:lvl w:ilvl="0" w:tplc="938AA4B8">
      <w:start w:val="1"/>
      <w:numFmt w:val="bullet"/>
      <w:lvlText w:val="0"/>
      <w:lvlJc w:val="left"/>
      <w:pPr>
        <w:ind w:left="720" w:hanging="360"/>
      </w:pPr>
      <w:rPr>
        <w:rFonts w:ascii="Century Gothic" w:hAnsi="Century Gothic" w:hint="default"/>
        <w:color w:val="00AFD3" w:themeColor="accent1"/>
        <w:sz w:val="1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04687748">
    <w:abstractNumId w:val="8"/>
  </w:num>
  <w:num w:numId="2" w16cid:durableId="1219125775">
    <w:abstractNumId w:val="3"/>
  </w:num>
  <w:num w:numId="3" w16cid:durableId="168678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943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009324">
    <w:abstractNumId w:val="10"/>
  </w:num>
  <w:num w:numId="6" w16cid:durableId="1862014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559244">
    <w:abstractNumId w:val="16"/>
  </w:num>
  <w:num w:numId="8" w16cid:durableId="2083793420">
    <w:abstractNumId w:val="12"/>
  </w:num>
  <w:num w:numId="9" w16cid:durableId="1755128654">
    <w:abstractNumId w:val="6"/>
  </w:num>
  <w:num w:numId="10" w16cid:durableId="845048815">
    <w:abstractNumId w:val="1"/>
  </w:num>
  <w:num w:numId="11" w16cid:durableId="805050071">
    <w:abstractNumId w:val="17"/>
  </w:num>
  <w:num w:numId="12" w16cid:durableId="560942567">
    <w:abstractNumId w:val="6"/>
  </w:num>
  <w:num w:numId="13" w16cid:durableId="1509753773">
    <w:abstractNumId w:val="7"/>
  </w:num>
  <w:num w:numId="14" w16cid:durableId="291251197">
    <w:abstractNumId w:val="15"/>
  </w:num>
  <w:num w:numId="15" w16cid:durableId="2084182597">
    <w:abstractNumId w:val="14"/>
  </w:num>
  <w:num w:numId="16" w16cid:durableId="637759994">
    <w:abstractNumId w:val="9"/>
  </w:num>
  <w:num w:numId="17" w16cid:durableId="1144662914">
    <w:abstractNumId w:val="13"/>
  </w:num>
  <w:num w:numId="18" w16cid:durableId="1262177492">
    <w:abstractNumId w:val="4"/>
  </w:num>
  <w:num w:numId="19" w16cid:durableId="1967201446">
    <w:abstractNumId w:val="2"/>
  </w:num>
  <w:num w:numId="20" w16cid:durableId="2117676277">
    <w:abstractNumId w:val="0"/>
  </w:num>
  <w:num w:numId="21" w16cid:durableId="1716468549">
    <w:abstractNumId w:val="5"/>
  </w:num>
  <w:num w:numId="22" w16cid:durableId="1230186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cm"/>
    <w:docVar w:name="Locatie" w:val="Koptekst"/>
  </w:docVars>
  <w:rsids>
    <w:rsidRoot w:val="00887490"/>
    <w:rsid w:val="000026BD"/>
    <w:rsid w:val="00016284"/>
    <w:rsid w:val="000232E0"/>
    <w:rsid w:val="00031977"/>
    <w:rsid w:val="00035377"/>
    <w:rsid w:val="00036E26"/>
    <w:rsid w:val="00045DDA"/>
    <w:rsid w:val="00047281"/>
    <w:rsid w:val="0005114B"/>
    <w:rsid w:val="0005340F"/>
    <w:rsid w:val="00053AF3"/>
    <w:rsid w:val="00056C8D"/>
    <w:rsid w:val="0007131C"/>
    <w:rsid w:val="000845BD"/>
    <w:rsid w:val="0008688F"/>
    <w:rsid w:val="00091A88"/>
    <w:rsid w:val="00094763"/>
    <w:rsid w:val="00097F02"/>
    <w:rsid w:val="000A4D13"/>
    <w:rsid w:val="000A51F7"/>
    <w:rsid w:val="000B002A"/>
    <w:rsid w:val="000B1F5B"/>
    <w:rsid w:val="000B2D08"/>
    <w:rsid w:val="000B2EB3"/>
    <w:rsid w:val="000C7344"/>
    <w:rsid w:val="000D0E7B"/>
    <w:rsid w:val="000D1BB0"/>
    <w:rsid w:val="000D24D0"/>
    <w:rsid w:val="000D29E3"/>
    <w:rsid w:val="000D612E"/>
    <w:rsid w:val="000E2551"/>
    <w:rsid w:val="000F6820"/>
    <w:rsid w:val="000F7042"/>
    <w:rsid w:val="00100A38"/>
    <w:rsid w:val="00102FB0"/>
    <w:rsid w:val="00103B90"/>
    <w:rsid w:val="00105169"/>
    <w:rsid w:val="001059D8"/>
    <w:rsid w:val="00106C79"/>
    <w:rsid w:val="00113004"/>
    <w:rsid w:val="00115C58"/>
    <w:rsid w:val="00117719"/>
    <w:rsid w:val="001240BB"/>
    <w:rsid w:val="00131DFD"/>
    <w:rsid w:val="001372CD"/>
    <w:rsid w:val="001410EB"/>
    <w:rsid w:val="00142848"/>
    <w:rsid w:val="00143885"/>
    <w:rsid w:val="0014473C"/>
    <w:rsid w:val="00146CD6"/>
    <w:rsid w:val="0014716B"/>
    <w:rsid w:val="00163AD6"/>
    <w:rsid w:val="00164E3D"/>
    <w:rsid w:val="001656B4"/>
    <w:rsid w:val="001710AC"/>
    <w:rsid w:val="0017393F"/>
    <w:rsid w:val="00173B6A"/>
    <w:rsid w:val="00177EB0"/>
    <w:rsid w:val="00180027"/>
    <w:rsid w:val="00186148"/>
    <w:rsid w:val="0019270B"/>
    <w:rsid w:val="001947F7"/>
    <w:rsid w:val="001A3849"/>
    <w:rsid w:val="001A706E"/>
    <w:rsid w:val="001B47A4"/>
    <w:rsid w:val="001B6BCF"/>
    <w:rsid w:val="001C377B"/>
    <w:rsid w:val="001C4823"/>
    <w:rsid w:val="001D4B7F"/>
    <w:rsid w:val="001F028F"/>
    <w:rsid w:val="001F4002"/>
    <w:rsid w:val="001F430D"/>
    <w:rsid w:val="00203136"/>
    <w:rsid w:val="00203A67"/>
    <w:rsid w:val="00204273"/>
    <w:rsid w:val="002128D4"/>
    <w:rsid w:val="002174CF"/>
    <w:rsid w:val="00241746"/>
    <w:rsid w:val="00244237"/>
    <w:rsid w:val="002455DE"/>
    <w:rsid w:val="00254126"/>
    <w:rsid w:val="00255982"/>
    <w:rsid w:val="0026597B"/>
    <w:rsid w:val="00273710"/>
    <w:rsid w:val="00285B7D"/>
    <w:rsid w:val="00285C0B"/>
    <w:rsid w:val="00291D24"/>
    <w:rsid w:val="002943F5"/>
    <w:rsid w:val="00294B05"/>
    <w:rsid w:val="00295F93"/>
    <w:rsid w:val="002971DD"/>
    <w:rsid w:val="002A693C"/>
    <w:rsid w:val="002A7908"/>
    <w:rsid w:val="002B1261"/>
    <w:rsid w:val="002B316A"/>
    <w:rsid w:val="002B4F27"/>
    <w:rsid w:val="002B60D2"/>
    <w:rsid w:val="002C0773"/>
    <w:rsid w:val="002D3438"/>
    <w:rsid w:val="002D41A3"/>
    <w:rsid w:val="002D5722"/>
    <w:rsid w:val="002D5723"/>
    <w:rsid w:val="002E05A4"/>
    <w:rsid w:val="002E2108"/>
    <w:rsid w:val="002E6AB0"/>
    <w:rsid w:val="002E7682"/>
    <w:rsid w:val="002F161B"/>
    <w:rsid w:val="002F5D44"/>
    <w:rsid w:val="002F7A70"/>
    <w:rsid w:val="003049FF"/>
    <w:rsid w:val="00310096"/>
    <w:rsid w:val="00320DC4"/>
    <w:rsid w:val="00322AA5"/>
    <w:rsid w:val="003271A9"/>
    <w:rsid w:val="00330367"/>
    <w:rsid w:val="00331B71"/>
    <w:rsid w:val="0033535E"/>
    <w:rsid w:val="00343A3B"/>
    <w:rsid w:val="00352FDC"/>
    <w:rsid w:val="003642D4"/>
    <w:rsid w:val="003647DD"/>
    <w:rsid w:val="00366E69"/>
    <w:rsid w:val="0037155D"/>
    <w:rsid w:val="00372BF5"/>
    <w:rsid w:val="00385A89"/>
    <w:rsid w:val="00385B5B"/>
    <w:rsid w:val="00390AC8"/>
    <w:rsid w:val="0039171B"/>
    <w:rsid w:val="00393D5B"/>
    <w:rsid w:val="003A626B"/>
    <w:rsid w:val="003B02E1"/>
    <w:rsid w:val="003B2B1E"/>
    <w:rsid w:val="003B2B30"/>
    <w:rsid w:val="003C042E"/>
    <w:rsid w:val="003C30A0"/>
    <w:rsid w:val="003C428C"/>
    <w:rsid w:val="003C7AEC"/>
    <w:rsid w:val="003D569A"/>
    <w:rsid w:val="003E66CB"/>
    <w:rsid w:val="003F54AE"/>
    <w:rsid w:val="003F6B11"/>
    <w:rsid w:val="00400C37"/>
    <w:rsid w:val="004068A2"/>
    <w:rsid w:val="004159FA"/>
    <w:rsid w:val="00420DCB"/>
    <w:rsid w:val="00424120"/>
    <w:rsid w:val="004246E6"/>
    <w:rsid w:val="00430AAA"/>
    <w:rsid w:val="004318D6"/>
    <w:rsid w:val="00436168"/>
    <w:rsid w:val="004374BF"/>
    <w:rsid w:val="00440638"/>
    <w:rsid w:val="00441389"/>
    <w:rsid w:val="00442C33"/>
    <w:rsid w:val="00443DA4"/>
    <w:rsid w:val="00444A6D"/>
    <w:rsid w:val="00445485"/>
    <w:rsid w:val="0045506D"/>
    <w:rsid w:val="00455ABA"/>
    <w:rsid w:val="00456809"/>
    <w:rsid w:val="00460FF3"/>
    <w:rsid w:val="00464DAE"/>
    <w:rsid w:val="00466B73"/>
    <w:rsid w:val="00466EB8"/>
    <w:rsid w:val="0046749C"/>
    <w:rsid w:val="00476D25"/>
    <w:rsid w:val="00490C82"/>
    <w:rsid w:val="00493EF4"/>
    <w:rsid w:val="00494F34"/>
    <w:rsid w:val="004A2D18"/>
    <w:rsid w:val="004A326E"/>
    <w:rsid w:val="004B0E0A"/>
    <w:rsid w:val="004B2501"/>
    <w:rsid w:val="004B3EDD"/>
    <w:rsid w:val="004B6CEC"/>
    <w:rsid w:val="004C0E92"/>
    <w:rsid w:val="004C45CE"/>
    <w:rsid w:val="004C4F6D"/>
    <w:rsid w:val="004C5374"/>
    <w:rsid w:val="004C574A"/>
    <w:rsid w:val="004E15AC"/>
    <w:rsid w:val="004E3DA5"/>
    <w:rsid w:val="004E6EE2"/>
    <w:rsid w:val="004E7D54"/>
    <w:rsid w:val="004F35A9"/>
    <w:rsid w:val="004F3C57"/>
    <w:rsid w:val="004F4DE1"/>
    <w:rsid w:val="00510C32"/>
    <w:rsid w:val="0051178D"/>
    <w:rsid w:val="00516CE2"/>
    <w:rsid w:val="00521859"/>
    <w:rsid w:val="00521C16"/>
    <w:rsid w:val="00522893"/>
    <w:rsid w:val="005258E1"/>
    <w:rsid w:val="00525C40"/>
    <w:rsid w:val="00530AA0"/>
    <w:rsid w:val="00532B75"/>
    <w:rsid w:val="00537C93"/>
    <w:rsid w:val="00542A01"/>
    <w:rsid w:val="005465FE"/>
    <w:rsid w:val="00555C4E"/>
    <w:rsid w:val="00560DF2"/>
    <w:rsid w:val="00567A11"/>
    <w:rsid w:val="005734CD"/>
    <w:rsid w:val="0058041F"/>
    <w:rsid w:val="0059128E"/>
    <w:rsid w:val="005A555F"/>
    <w:rsid w:val="005A5B88"/>
    <w:rsid w:val="005A6150"/>
    <w:rsid w:val="005A673F"/>
    <w:rsid w:val="005B6606"/>
    <w:rsid w:val="005C3707"/>
    <w:rsid w:val="005C4DBB"/>
    <w:rsid w:val="005C62EE"/>
    <w:rsid w:val="005D05A1"/>
    <w:rsid w:val="005D77E3"/>
    <w:rsid w:val="005E7CB8"/>
    <w:rsid w:val="005F1A48"/>
    <w:rsid w:val="005F3ECD"/>
    <w:rsid w:val="00603BD9"/>
    <w:rsid w:val="00607A52"/>
    <w:rsid w:val="00607BAC"/>
    <w:rsid w:val="0061211C"/>
    <w:rsid w:val="00612B84"/>
    <w:rsid w:val="006131A7"/>
    <w:rsid w:val="00622486"/>
    <w:rsid w:val="00623506"/>
    <w:rsid w:val="0062405E"/>
    <w:rsid w:val="00635E6B"/>
    <w:rsid w:val="0064799C"/>
    <w:rsid w:val="00647C44"/>
    <w:rsid w:val="006501B9"/>
    <w:rsid w:val="0065249F"/>
    <w:rsid w:val="00653ADC"/>
    <w:rsid w:val="006661D7"/>
    <w:rsid w:val="00671BBC"/>
    <w:rsid w:val="00671C0C"/>
    <w:rsid w:val="00672E2B"/>
    <w:rsid w:val="00682D93"/>
    <w:rsid w:val="00693807"/>
    <w:rsid w:val="0069560B"/>
    <w:rsid w:val="006A3FF4"/>
    <w:rsid w:val="006A449F"/>
    <w:rsid w:val="006A602F"/>
    <w:rsid w:val="006B1F3F"/>
    <w:rsid w:val="006C1710"/>
    <w:rsid w:val="006C214D"/>
    <w:rsid w:val="006C6B4C"/>
    <w:rsid w:val="006D3BFB"/>
    <w:rsid w:val="006E2390"/>
    <w:rsid w:val="006E3123"/>
    <w:rsid w:val="006E4ECE"/>
    <w:rsid w:val="006E5411"/>
    <w:rsid w:val="00702468"/>
    <w:rsid w:val="007113E9"/>
    <w:rsid w:val="00712D56"/>
    <w:rsid w:val="00722132"/>
    <w:rsid w:val="00725F12"/>
    <w:rsid w:val="00730B4C"/>
    <w:rsid w:val="00732CBC"/>
    <w:rsid w:val="007340ED"/>
    <w:rsid w:val="00735843"/>
    <w:rsid w:val="00735A8D"/>
    <w:rsid w:val="00735F39"/>
    <w:rsid w:val="007410F3"/>
    <w:rsid w:val="00742520"/>
    <w:rsid w:val="00744861"/>
    <w:rsid w:val="0075075A"/>
    <w:rsid w:val="00752DB7"/>
    <w:rsid w:val="007560C5"/>
    <w:rsid w:val="0076079C"/>
    <w:rsid w:val="00760807"/>
    <w:rsid w:val="00762106"/>
    <w:rsid w:val="0076472B"/>
    <w:rsid w:val="00766FFE"/>
    <w:rsid w:val="00775046"/>
    <w:rsid w:val="007763BC"/>
    <w:rsid w:val="00777591"/>
    <w:rsid w:val="007820A5"/>
    <w:rsid w:val="00785803"/>
    <w:rsid w:val="007A49F9"/>
    <w:rsid w:val="007B00F0"/>
    <w:rsid w:val="007B66C2"/>
    <w:rsid w:val="007C0790"/>
    <w:rsid w:val="007C286F"/>
    <w:rsid w:val="007E1A3C"/>
    <w:rsid w:val="007E1E39"/>
    <w:rsid w:val="007E5838"/>
    <w:rsid w:val="007F6E8A"/>
    <w:rsid w:val="008015A5"/>
    <w:rsid w:val="00801DD9"/>
    <w:rsid w:val="00806263"/>
    <w:rsid w:val="008125EE"/>
    <w:rsid w:val="00813656"/>
    <w:rsid w:val="00814128"/>
    <w:rsid w:val="00820ACC"/>
    <w:rsid w:val="00831E47"/>
    <w:rsid w:val="00832BCE"/>
    <w:rsid w:val="00835210"/>
    <w:rsid w:val="00835806"/>
    <w:rsid w:val="00841A39"/>
    <w:rsid w:val="00841A4F"/>
    <w:rsid w:val="00841E66"/>
    <w:rsid w:val="008552F1"/>
    <w:rsid w:val="00862456"/>
    <w:rsid w:val="00887490"/>
    <w:rsid w:val="00891871"/>
    <w:rsid w:val="008955AA"/>
    <w:rsid w:val="008976EC"/>
    <w:rsid w:val="008A0454"/>
    <w:rsid w:val="008A47AB"/>
    <w:rsid w:val="008A502E"/>
    <w:rsid w:val="008A61EF"/>
    <w:rsid w:val="008A6257"/>
    <w:rsid w:val="008B25CE"/>
    <w:rsid w:val="008B2B5E"/>
    <w:rsid w:val="008B2EDD"/>
    <w:rsid w:val="008B368E"/>
    <w:rsid w:val="008B5D71"/>
    <w:rsid w:val="008B6810"/>
    <w:rsid w:val="008B71F0"/>
    <w:rsid w:val="008C1AEF"/>
    <w:rsid w:val="008C51B5"/>
    <w:rsid w:val="008C640C"/>
    <w:rsid w:val="008D1A92"/>
    <w:rsid w:val="008D6388"/>
    <w:rsid w:val="008D6499"/>
    <w:rsid w:val="008E114D"/>
    <w:rsid w:val="008E32B8"/>
    <w:rsid w:val="008E55F7"/>
    <w:rsid w:val="008F16E8"/>
    <w:rsid w:val="008F266C"/>
    <w:rsid w:val="00900701"/>
    <w:rsid w:val="0091093C"/>
    <w:rsid w:val="009117B7"/>
    <w:rsid w:val="00912DAF"/>
    <w:rsid w:val="00913A55"/>
    <w:rsid w:val="009229ED"/>
    <w:rsid w:val="00925F25"/>
    <w:rsid w:val="00930D5D"/>
    <w:rsid w:val="00930EAA"/>
    <w:rsid w:val="00936A96"/>
    <w:rsid w:val="009410C8"/>
    <w:rsid w:val="0094173E"/>
    <w:rsid w:val="00944DC1"/>
    <w:rsid w:val="0095026A"/>
    <w:rsid w:val="00950E63"/>
    <w:rsid w:val="00957539"/>
    <w:rsid w:val="00960F7C"/>
    <w:rsid w:val="00977E04"/>
    <w:rsid w:val="00981AA1"/>
    <w:rsid w:val="00985C72"/>
    <w:rsid w:val="009930F6"/>
    <w:rsid w:val="009B5815"/>
    <w:rsid w:val="009B78A3"/>
    <w:rsid w:val="009C3F38"/>
    <w:rsid w:val="009C4737"/>
    <w:rsid w:val="009C6138"/>
    <w:rsid w:val="009C664D"/>
    <w:rsid w:val="009D364B"/>
    <w:rsid w:val="009D6E16"/>
    <w:rsid w:val="009E0698"/>
    <w:rsid w:val="009E210C"/>
    <w:rsid w:val="009F0214"/>
    <w:rsid w:val="009F62A0"/>
    <w:rsid w:val="00A0214A"/>
    <w:rsid w:val="00A079D8"/>
    <w:rsid w:val="00A1174F"/>
    <w:rsid w:val="00A1387B"/>
    <w:rsid w:val="00A16F6E"/>
    <w:rsid w:val="00A23FC9"/>
    <w:rsid w:val="00A27161"/>
    <w:rsid w:val="00A3287E"/>
    <w:rsid w:val="00A339BD"/>
    <w:rsid w:val="00A33CF5"/>
    <w:rsid w:val="00A34AB6"/>
    <w:rsid w:val="00A36B3F"/>
    <w:rsid w:val="00A37B44"/>
    <w:rsid w:val="00A444FA"/>
    <w:rsid w:val="00A44C77"/>
    <w:rsid w:val="00A57DF7"/>
    <w:rsid w:val="00A6065D"/>
    <w:rsid w:val="00A633CA"/>
    <w:rsid w:val="00A63F8A"/>
    <w:rsid w:val="00A65D08"/>
    <w:rsid w:val="00A74436"/>
    <w:rsid w:val="00A81345"/>
    <w:rsid w:val="00A96145"/>
    <w:rsid w:val="00A97A50"/>
    <w:rsid w:val="00A97AE6"/>
    <w:rsid w:val="00A97C44"/>
    <w:rsid w:val="00AA2C79"/>
    <w:rsid w:val="00AA4F0B"/>
    <w:rsid w:val="00AA549D"/>
    <w:rsid w:val="00AB1392"/>
    <w:rsid w:val="00AB549D"/>
    <w:rsid w:val="00AB7C0C"/>
    <w:rsid w:val="00AD4550"/>
    <w:rsid w:val="00AD47FC"/>
    <w:rsid w:val="00AE0A50"/>
    <w:rsid w:val="00AE2C39"/>
    <w:rsid w:val="00AE6F7E"/>
    <w:rsid w:val="00AF1424"/>
    <w:rsid w:val="00AF2F18"/>
    <w:rsid w:val="00AF4E37"/>
    <w:rsid w:val="00B047CF"/>
    <w:rsid w:val="00B05C23"/>
    <w:rsid w:val="00B10BA6"/>
    <w:rsid w:val="00B13869"/>
    <w:rsid w:val="00B21EB9"/>
    <w:rsid w:val="00B300D2"/>
    <w:rsid w:val="00B32786"/>
    <w:rsid w:val="00B35FD7"/>
    <w:rsid w:val="00B36D5B"/>
    <w:rsid w:val="00B418E7"/>
    <w:rsid w:val="00B47456"/>
    <w:rsid w:val="00B51192"/>
    <w:rsid w:val="00B5361B"/>
    <w:rsid w:val="00B547AA"/>
    <w:rsid w:val="00B57B22"/>
    <w:rsid w:val="00B63AC7"/>
    <w:rsid w:val="00B64A19"/>
    <w:rsid w:val="00B6504C"/>
    <w:rsid w:val="00B6589D"/>
    <w:rsid w:val="00B65AB3"/>
    <w:rsid w:val="00B65CAA"/>
    <w:rsid w:val="00B6626F"/>
    <w:rsid w:val="00B67034"/>
    <w:rsid w:val="00B67DF8"/>
    <w:rsid w:val="00B8072D"/>
    <w:rsid w:val="00B82692"/>
    <w:rsid w:val="00B8623F"/>
    <w:rsid w:val="00B86EA5"/>
    <w:rsid w:val="00B93121"/>
    <w:rsid w:val="00B94A8A"/>
    <w:rsid w:val="00B97A0C"/>
    <w:rsid w:val="00BA288A"/>
    <w:rsid w:val="00BB28FE"/>
    <w:rsid w:val="00BB7BDA"/>
    <w:rsid w:val="00BC7323"/>
    <w:rsid w:val="00BD226E"/>
    <w:rsid w:val="00BD6C97"/>
    <w:rsid w:val="00BD78F3"/>
    <w:rsid w:val="00BE517D"/>
    <w:rsid w:val="00BE5D01"/>
    <w:rsid w:val="00BF1814"/>
    <w:rsid w:val="00BF1946"/>
    <w:rsid w:val="00BF2AE0"/>
    <w:rsid w:val="00BF3885"/>
    <w:rsid w:val="00C040E2"/>
    <w:rsid w:val="00C06689"/>
    <w:rsid w:val="00C06D19"/>
    <w:rsid w:val="00C077D0"/>
    <w:rsid w:val="00C07A82"/>
    <w:rsid w:val="00C07F0F"/>
    <w:rsid w:val="00C12806"/>
    <w:rsid w:val="00C13C2F"/>
    <w:rsid w:val="00C142D9"/>
    <w:rsid w:val="00C16E2F"/>
    <w:rsid w:val="00C16E65"/>
    <w:rsid w:val="00C255C7"/>
    <w:rsid w:val="00C263C5"/>
    <w:rsid w:val="00C2797C"/>
    <w:rsid w:val="00C310FF"/>
    <w:rsid w:val="00C35227"/>
    <w:rsid w:val="00C40B16"/>
    <w:rsid w:val="00C42CE0"/>
    <w:rsid w:val="00C47C1F"/>
    <w:rsid w:val="00C50F3E"/>
    <w:rsid w:val="00C5259F"/>
    <w:rsid w:val="00C53CD6"/>
    <w:rsid w:val="00C54CEE"/>
    <w:rsid w:val="00C62BAE"/>
    <w:rsid w:val="00C64BD8"/>
    <w:rsid w:val="00C671A4"/>
    <w:rsid w:val="00C67ED9"/>
    <w:rsid w:val="00C70575"/>
    <w:rsid w:val="00C70E6B"/>
    <w:rsid w:val="00C751F1"/>
    <w:rsid w:val="00C76D1C"/>
    <w:rsid w:val="00C84FCC"/>
    <w:rsid w:val="00C916B4"/>
    <w:rsid w:val="00C928CC"/>
    <w:rsid w:val="00C93336"/>
    <w:rsid w:val="00C96B45"/>
    <w:rsid w:val="00C975B5"/>
    <w:rsid w:val="00CA1C6B"/>
    <w:rsid w:val="00CA30AC"/>
    <w:rsid w:val="00CB1150"/>
    <w:rsid w:val="00CB7F4C"/>
    <w:rsid w:val="00CC129A"/>
    <w:rsid w:val="00CC1933"/>
    <w:rsid w:val="00CC24D6"/>
    <w:rsid w:val="00CC335D"/>
    <w:rsid w:val="00CC6B60"/>
    <w:rsid w:val="00CC6BE0"/>
    <w:rsid w:val="00CE0459"/>
    <w:rsid w:val="00CE14AB"/>
    <w:rsid w:val="00CE2EB6"/>
    <w:rsid w:val="00CE4C49"/>
    <w:rsid w:val="00CE6D60"/>
    <w:rsid w:val="00CF01EC"/>
    <w:rsid w:val="00CF0534"/>
    <w:rsid w:val="00CF5B91"/>
    <w:rsid w:val="00CF7D0F"/>
    <w:rsid w:val="00D00756"/>
    <w:rsid w:val="00D04373"/>
    <w:rsid w:val="00D075AC"/>
    <w:rsid w:val="00D11E65"/>
    <w:rsid w:val="00D140D0"/>
    <w:rsid w:val="00D212E2"/>
    <w:rsid w:val="00D22459"/>
    <w:rsid w:val="00D2348A"/>
    <w:rsid w:val="00D26291"/>
    <w:rsid w:val="00D26A73"/>
    <w:rsid w:val="00D32EBA"/>
    <w:rsid w:val="00D33738"/>
    <w:rsid w:val="00D337DA"/>
    <w:rsid w:val="00D34B7F"/>
    <w:rsid w:val="00D375C1"/>
    <w:rsid w:val="00D42F8E"/>
    <w:rsid w:val="00D44B48"/>
    <w:rsid w:val="00D45050"/>
    <w:rsid w:val="00D46896"/>
    <w:rsid w:val="00D56BF5"/>
    <w:rsid w:val="00D61AEE"/>
    <w:rsid w:val="00D62C87"/>
    <w:rsid w:val="00D72926"/>
    <w:rsid w:val="00D72993"/>
    <w:rsid w:val="00D76BAD"/>
    <w:rsid w:val="00D7773A"/>
    <w:rsid w:val="00D815ED"/>
    <w:rsid w:val="00D81B01"/>
    <w:rsid w:val="00D8299B"/>
    <w:rsid w:val="00D82DE0"/>
    <w:rsid w:val="00D82E48"/>
    <w:rsid w:val="00D85B5A"/>
    <w:rsid w:val="00D94727"/>
    <w:rsid w:val="00D955D0"/>
    <w:rsid w:val="00D967D1"/>
    <w:rsid w:val="00DA27F3"/>
    <w:rsid w:val="00DA28F0"/>
    <w:rsid w:val="00DA2C57"/>
    <w:rsid w:val="00DA48D3"/>
    <w:rsid w:val="00DA6C04"/>
    <w:rsid w:val="00DB1FEA"/>
    <w:rsid w:val="00DC0093"/>
    <w:rsid w:val="00DD07C9"/>
    <w:rsid w:val="00DE040B"/>
    <w:rsid w:val="00DE1E6E"/>
    <w:rsid w:val="00DF4824"/>
    <w:rsid w:val="00DF544F"/>
    <w:rsid w:val="00DF7B13"/>
    <w:rsid w:val="00E157C1"/>
    <w:rsid w:val="00E1795A"/>
    <w:rsid w:val="00E25DC1"/>
    <w:rsid w:val="00E262C1"/>
    <w:rsid w:val="00E27891"/>
    <w:rsid w:val="00E301AE"/>
    <w:rsid w:val="00E3132A"/>
    <w:rsid w:val="00E442F5"/>
    <w:rsid w:val="00E51BC1"/>
    <w:rsid w:val="00E545C1"/>
    <w:rsid w:val="00E563D4"/>
    <w:rsid w:val="00E57776"/>
    <w:rsid w:val="00E615AE"/>
    <w:rsid w:val="00E61D9D"/>
    <w:rsid w:val="00E64003"/>
    <w:rsid w:val="00E658D6"/>
    <w:rsid w:val="00E66407"/>
    <w:rsid w:val="00E672FB"/>
    <w:rsid w:val="00E7355F"/>
    <w:rsid w:val="00E73C5C"/>
    <w:rsid w:val="00E74315"/>
    <w:rsid w:val="00E90E15"/>
    <w:rsid w:val="00E93C6F"/>
    <w:rsid w:val="00EA111D"/>
    <w:rsid w:val="00EA7FEE"/>
    <w:rsid w:val="00EC1046"/>
    <w:rsid w:val="00EC2AC8"/>
    <w:rsid w:val="00EC75EE"/>
    <w:rsid w:val="00EE10DC"/>
    <w:rsid w:val="00EE4559"/>
    <w:rsid w:val="00EE6F47"/>
    <w:rsid w:val="00EF1384"/>
    <w:rsid w:val="00EF2698"/>
    <w:rsid w:val="00EF7527"/>
    <w:rsid w:val="00F006F1"/>
    <w:rsid w:val="00F015BC"/>
    <w:rsid w:val="00F02924"/>
    <w:rsid w:val="00F118DE"/>
    <w:rsid w:val="00F12B66"/>
    <w:rsid w:val="00F13354"/>
    <w:rsid w:val="00F160D6"/>
    <w:rsid w:val="00F16882"/>
    <w:rsid w:val="00F234F7"/>
    <w:rsid w:val="00F23C4D"/>
    <w:rsid w:val="00F26CED"/>
    <w:rsid w:val="00F33B4A"/>
    <w:rsid w:val="00F35F98"/>
    <w:rsid w:val="00F40EE8"/>
    <w:rsid w:val="00F4349D"/>
    <w:rsid w:val="00F4707D"/>
    <w:rsid w:val="00F52ECB"/>
    <w:rsid w:val="00F71AA8"/>
    <w:rsid w:val="00F7406D"/>
    <w:rsid w:val="00F80277"/>
    <w:rsid w:val="00F81E08"/>
    <w:rsid w:val="00F82AF9"/>
    <w:rsid w:val="00F851D0"/>
    <w:rsid w:val="00F85FEA"/>
    <w:rsid w:val="00F860E5"/>
    <w:rsid w:val="00F961A6"/>
    <w:rsid w:val="00FA4A4F"/>
    <w:rsid w:val="00FA532B"/>
    <w:rsid w:val="00FA5DB6"/>
    <w:rsid w:val="00FB3A03"/>
    <w:rsid w:val="00FB74E8"/>
    <w:rsid w:val="00FC0076"/>
    <w:rsid w:val="00FC6809"/>
    <w:rsid w:val="00FC70C3"/>
    <w:rsid w:val="00FD0051"/>
    <w:rsid w:val="00FD03CC"/>
    <w:rsid w:val="00FD4A7F"/>
    <w:rsid w:val="00FD526C"/>
    <w:rsid w:val="00FE7ECB"/>
    <w:rsid w:val="00FF641B"/>
    <w:rsid w:val="122F0FC9"/>
    <w:rsid w:val="362D9D90"/>
    <w:rsid w:val="4838EC46"/>
    <w:rsid w:val="5BDF5695"/>
    <w:rsid w:val="67ABE8A0"/>
    <w:rsid w:val="6E4DFD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02E8"/>
  <w15:chartTrackingRefBased/>
  <w15:docId w15:val="{CA0D1AE3-595D-433B-AFE0-BACA0C5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19"/>
        <w:szCs w:val="19"/>
        <w:lang w:val="nl-NL" w:eastAsia="en-US"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5D01"/>
    <w:rPr>
      <w:noProof/>
    </w:rPr>
  </w:style>
  <w:style w:type="paragraph" w:styleId="Kop1">
    <w:name w:val="heading 1"/>
    <w:basedOn w:val="Standaard"/>
    <w:next w:val="Intro"/>
    <w:link w:val="Kop1Char"/>
    <w:uiPriority w:val="1"/>
    <w:qFormat/>
    <w:rsid w:val="002A693C"/>
    <w:pPr>
      <w:keepNext/>
      <w:keepLines/>
      <w:numPr>
        <w:numId w:val="8"/>
      </w:numPr>
      <w:spacing w:before="360" w:after="480"/>
      <w:outlineLvl w:val="0"/>
    </w:pPr>
    <w:rPr>
      <w:rFonts w:asciiTheme="majorHAnsi" w:eastAsiaTheme="majorEastAsia" w:hAnsiTheme="majorHAnsi" w:cstheme="majorBidi"/>
      <w:b/>
      <w:bCs/>
      <w:color w:val="1C2445" w:themeColor="text2"/>
      <w:sz w:val="44"/>
      <w:szCs w:val="44"/>
    </w:rPr>
  </w:style>
  <w:style w:type="paragraph" w:styleId="Kop2">
    <w:name w:val="heading 2"/>
    <w:basedOn w:val="Standaard"/>
    <w:next w:val="Standaard"/>
    <w:link w:val="Kop2Char"/>
    <w:uiPriority w:val="2"/>
    <w:qFormat/>
    <w:rsid w:val="00752DB7"/>
    <w:pPr>
      <w:numPr>
        <w:ilvl w:val="1"/>
        <w:numId w:val="8"/>
      </w:numPr>
      <w:spacing w:before="280"/>
      <w:outlineLvl w:val="1"/>
    </w:pPr>
    <w:rPr>
      <w:b/>
      <w:bCs/>
      <w:color w:val="00AFD3" w:themeColor="accent1"/>
      <w:sz w:val="22"/>
      <w:szCs w:val="22"/>
    </w:rPr>
  </w:style>
  <w:style w:type="paragraph" w:styleId="Kop3">
    <w:name w:val="heading 3"/>
    <w:basedOn w:val="Standaard"/>
    <w:next w:val="Standaard"/>
    <w:link w:val="Kop3Char"/>
    <w:uiPriority w:val="3"/>
    <w:qFormat/>
    <w:rsid w:val="0039171B"/>
    <w:pPr>
      <w:numPr>
        <w:ilvl w:val="2"/>
        <w:numId w:val="8"/>
      </w:numPr>
      <w:spacing w:before="280"/>
      <w:outlineLvl w:val="2"/>
    </w:pPr>
    <w:rPr>
      <w:b/>
      <w:bCs/>
      <w:color w:val="1C2445" w:themeColor="text2"/>
    </w:rPr>
  </w:style>
  <w:style w:type="paragraph" w:styleId="Kop4">
    <w:name w:val="heading 4"/>
    <w:basedOn w:val="Standaard"/>
    <w:next w:val="Standaard"/>
    <w:link w:val="Kop4Char"/>
    <w:uiPriority w:val="9"/>
    <w:semiHidden/>
    <w:unhideWhenUsed/>
    <w:rsid w:val="00B6589D"/>
    <w:pPr>
      <w:keepNext/>
      <w:keepLines/>
      <w:spacing w:before="80" w:after="40"/>
      <w:outlineLvl w:val="3"/>
    </w:pPr>
    <w:rPr>
      <w:rFonts w:eastAsiaTheme="majorEastAsia" w:cstheme="majorBidi"/>
      <w:i/>
      <w:iCs/>
      <w:color w:val="00829E" w:themeColor="accent1" w:themeShade="BF"/>
    </w:rPr>
  </w:style>
  <w:style w:type="paragraph" w:styleId="Kop5">
    <w:name w:val="heading 5"/>
    <w:basedOn w:val="Standaard"/>
    <w:next w:val="Standaard"/>
    <w:link w:val="Kop5Char"/>
    <w:uiPriority w:val="9"/>
    <w:semiHidden/>
    <w:unhideWhenUsed/>
    <w:qFormat/>
    <w:rsid w:val="00B6589D"/>
    <w:pPr>
      <w:keepNext/>
      <w:keepLines/>
      <w:spacing w:before="80" w:after="40"/>
      <w:outlineLvl w:val="4"/>
    </w:pPr>
    <w:rPr>
      <w:rFonts w:eastAsiaTheme="majorEastAsia" w:cstheme="majorBidi"/>
      <w:color w:val="00829E" w:themeColor="accent1" w:themeShade="BF"/>
    </w:rPr>
  </w:style>
  <w:style w:type="paragraph" w:styleId="Kop6">
    <w:name w:val="heading 6"/>
    <w:basedOn w:val="Standaard"/>
    <w:next w:val="Standaard"/>
    <w:link w:val="Kop6Char"/>
    <w:uiPriority w:val="9"/>
    <w:semiHidden/>
    <w:unhideWhenUsed/>
    <w:qFormat/>
    <w:rsid w:val="00B658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58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58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58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A693C"/>
    <w:rPr>
      <w:rFonts w:asciiTheme="majorHAnsi" w:eastAsiaTheme="majorEastAsia" w:hAnsiTheme="majorHAnsi" w:cstheme="majorBidi"/>
      <w:b/>
      <w:bCs/>
      <w:color w:val="1C2445" w:themeColor="text2"/>
      <w:sz w:val="44"/>
      <w:szCs w:val="44"/>
      <w:lang w:val="nl-NL"/>
    </w:rPr>
  </w:style>
  <w:style w:type="character" w:customStyle="1" w:styleId="Kop2Char">
    <w:name w:val="Kop 2 Char"/>
    <w:basedOn w:val="Standaardalinea-lettertype"/>
    <w:link w:val="Kop2"/>
    <w:uiPriority w:val="2"/>
    <w:rsid w:val="00752DB7"/>
    <w:rPr>
      <w:b/>
      <w:bCs/>
      <w:color w:val="00AFD3" w:themeColor="accent1"/>
      <w:sz w:val="22"/>
      <w:szCs w:val="22"/>
      <w:lang w:val="nl-NL"/>
    </w:rPr>
  </w:style>
  <w:style w:type="character" w:customStyle="1" w:styleId="Kop3Char">
    <w:name w:val="Kop 3 Char"/>
    <w:basedOn w:val="Standaardalinea-lettertype"/>
    <w:link w:val="Kop3"/>
    <w:uiPriority w:val="3"/>
    <w:rsid w:val="00E90E15"/>
    <w:rPr>
      <w:b/>
      <w:bCs/>
      <w:color w:val="1C2445" w:themeColor="text2"/>
      <w:lang w:val="nl-NL"/>
    </w:rPr>
  </w:style>
  <w:style w:type="character" w:customStyle="1" w:styleId="Kop4Char">
    <w:name w:val="Kop 4 Char"/>
    <w:basedOn w:val="Standaardalinea-lettertype"/>
    <w:link w:val="Kop4"/>
    <w:uiPriority w:val="9"/>
    <w:semiHidden/>
    <w:rsid w:val="00B6589D"/>
    <w:rPr>
      <w:rFonts w:eastAsiaTheme="majorEastAsia" w:cstheme="majorBidi"/>
      <w:i/>
      <w:iCs/>
      <w:color w:val="00829E" w:themeColor="accent1" w:themeShade="BF"/>
      <w:lang w:val="nl-NL"/>
    </w:rPr>
  </w:style>
  <w:style w:type="character" w:customStyle="1" w:styleId="Kop5Char">
    <w:name w:val="Kop 5 Char"/>
    <w:basedOn w:val="Standaardalinea-lettertype"/>
    <w:link w:val="Kop5"/>
    <w:uiPriority w:val="9"/>
    <w:semiHidden/>
    <w:rsid w:val="00B6589D"/>
    <w:rPr>
      <w:rFonts w:eastAsiaTheme="majorEastAsia" w:cstheme="majorBidi"/>
      <w:color w:val="00829E" w:themeColor="accent1" w:themeShade="BF"/>
      <w:lang w:val="nl-NL"/>
    </w:rPr>
  </w:style>
  <w:style w:type="character" w:customStyle="1" w:styleId="Kop6Char">
    <w:name w:val="Kop 6 Char"/>
    <w:basedOn w:val="Standaardalinea-lettertype"/>
    <w:link w:val="Kop6"/>
    <w:uiPriority w:val="9"/>
    <w:semiHidden/>
    <w:rsid w:val="00B6589D"/>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B6589D"/>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B6589D"/>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B6589D"/>
    <w:rPr>
      <w:rFonts w:eastAsiaTheme="majorEastAsia" w:cstheme="majorBidi"/>
      <w:color w:val="272727" w:themeColor="text1" w:themeTint="D8"/>
      <w:lang w:val="nl-NL"/>
    </w:rPr>
  </w:style>
  <w:style w:type="paragraph" w:styleId="Titel">
    <w:name w:val="Title"/>
    <w:basedOn w:val="Standaard"/>
    <w:next w:val="Standaard"/>
    <w:link w:val="TitelChar"/>
    <w:uiPriority w:val="10"/>
    <w:rsid w:val="00672E2B"/>
    <w:pPr>
      <w:spacing w:after="80" w:line="920" w:lineRule="exact"/>
      <w:contextualSpacing/>
    </w:pPr>
    <w:rPr>
      <w:rFonts w:asciiTheme="majorHAnsi" w:eastAsiaTheme="majorEastAsia" w:hAnsiTheme="majorHAnsi" w:cstheme="majorBidi"/>
      <w:b/>
      <w:bCs/>
      <w:color w:val="FFFFFF" w:themeColor="background1"/>
      <w:spacing w:val="-10"/>
      <w:kern w:val="28"/>
      <w:sz w:val="80"/>
      <w:szCs w:val="80"/>
      <w:lang w:val="en-GB"/>
    </w:rPr>
  </w:style>
  <w:style w:type="character" w:customStyle="1" w:styleId="TitelChar">
    <w:name w:val="Titel Char"/>
    <w:basedOn w:val="Standaardalinea-lettertype"/>
    <w:link w:val="Titel"/>
    <w:uiPriority w:val="10"/>
    <w:rsid w:val="00672E2B"/>
    <w:rPr>
      <w:rFonts w:asciiTheme="majorHAnsi" w:eastAsiaTheme="majorEastAsia" w:hAnsiTheme="majorHAnsi" w:cstheme="majorBidi"/>
      <w:b/>
      <w:bCs/>
      <w:color w:val="FFFFFF" w:themeColor="background1"/>
      <w:spacing w:val="-10"/>
      <w:kern w:val="28"/>
      <w:sz w:val="80"/>
      <w:szCs w:val="80"/>
      <w:lang w:val="en-GB"/>
    </w:rPr>
  </w:style>
  <w:style w:type="paragraph" w:styleId="Ondertitel">
    <w:name w:val="Subtitle"/>
    <w:basedOn w:val="Standaard"/>
    <w:next w:val="Standaard"/>
    <w:link w:val="OndertitelChar"/>
    <w:uiPriority w:val="11"/>
    <w:rsid w:val="00B658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589D"/>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rsid w:val="00B658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589D"/>
    <w:rPr>
      <w:i/>
      <w:iCs/>
      <w:color w:val="404040" w:themeColor="text1" w:themeTint="BF"/>
      <w:lang w:val="nl-NL"/>
    </w:rPr>
  </w:style>
  <w:style w:type="paragraph" w:styleId="Lijstalinea">
    <w:name w:val="List Paragraph"/>
    <w:basedOn w:val="Standaard"/>
    <w:uiPriority w:val="34"/>
    <w:qFormat/>
    <w:rsid w:val="00B6589D"/>
    <w:pPr>
      <w:ind w:left="720"/>
      <w:contextualSpacing/>
    </w:pPr>
  </w:style>
  <w:style w:type="character" w:styleId="Intensievebenadrukking">
    <w:name w:val="Intense Emphasis"/>
    <w:basedOn w:val="Standaardalinea-lettertype"/>
    <w:uiPriority w:val="21"/>
    <w:rsid w:val="00B6589D"/>
    <w:rPr>
      <w:i/>
      <w:iCs/>
      <w:color w:val="00829E" w:themeColor="accent1" w:themeShade="BF"/>
    </w:rPr>
  </w:style>
  <w:style w:type="paragraph" w:styleId="Duidelijkcitaat">
    <w:name w:val="Intense Quote"/>
    <w:basedOn w:val="Standaard"/>
    <w:next w:val="Standaard"/>
    <w:link w:val="DuidelijkcitaatChar"/>
    <w:uiPriority w:val="30"/>
    <w:rsid w:val="00B6589D"/>
    <w:pPr>
      <w:pBdr>
        <w:top w:val="single" w:sz="4" w:space="10" w:color="00829E" w:themeColor="accent1" w:themeShade="BF"/>
        <w:bottom w:val="single" w:sz="4" w:space="10" w:color="00829E" w:themeColor="accent1" w:themeShade="BF"/>
      </w:pBdr>
      <w:spacing w:before="360"/>
      <w:ind w:left="864" w:right="864"/>
      <w:jc w:val="center"/>
    </w:pPr>
    <w:rPr>
      <w:i/>
      <w:iCs/>
      <w:color w:val="00829E" w:themeColor="accent1" w:themeShade="BF"/>
    </w:rPr>
  </w:style>
  <w:style w:type="character" w:customStyle="1" w:styleId="DuidelijkcitaatChar">
    <w:name w:val="Duidelijk citaat Char"/>
    <w:basedOn w:val="Standaardalinea-lettertype"/>
    <w:link w:val="Duidelijkcitaat"/>
    <w:uiPriority w:val="30"/>
    <w:rsid w:val="00B6589D"/>
    <w:rPr>
      <w:i/>
      <w:iCs/>
      <w:color w:val="00829E" w:themeColor="accent1" w:themeShade="BF"/>
      <w:lang w:val="nl-NL"/>
    </w:rPr>
  </w:style>
  <w:style w:type="character" w:styleId="Intensieveverwijzing">
    <w:name w:val="Intense Reference"/>
    <w:basedOn w:val="Standaardalinea-lettertype"/>
    <w:uiPriority w:val="32"/>
    <w:rsid w:val="00B6589D"/>
    <w:rPr>
      <w:b/>
      <w:bCs/>
      <w:smallCaps/>
      <w:color w:val="00829E" w:themeColor="accent1" w:themeShade="BF"/>
      <w:spacing w:val="5"/>
    </w:rPr>
  </w:style>
  <w:style w:type="paragraph" w:styleId="Koptekst">
    <w:name w:val="header"/>
    <w:basedOn w:val="Standaard"/>
    <w:link w:val="KoptekstChar"/>
    <w:uiPriority w:val="99"/>
    <w:unhideWhenUsed/>
    <w:rsid w:val="00EE6F4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E6F47"/>
  </w:style>
  <w:style w:type="paragraph" w:styleId="Voettekst">
    <w:name w:val="footer"/>
    <w:basedOn w:val="Standaard"/>
    <w:link w:val="VoettekstChar"/>
    <w:uiPriority w:val="99"/>
    <w:unhideWhenUsed/>
    <w:rsid w:val="00607A52"/>
    <w:pPr>
      <w:tabs>
        <w:tab w:val="right" w:pos="9026"/>
      </w:tabs>
      <w:spacing w:line="240" w:lineRule="auto"/>
      <w:ind w:right="-964"/>
      <w:jc w:val="right"/>
    </w:pPr>
    <w:rPr>
      <w:sz w:val="12"/>
    </w:rPr>
  </w:style>
  <w:style w:type="character" w:customStyle="1" w:styleId="VoettekstChar">
    <w:name w:val="Voettekst Char"/>
    <w:basedOn w:val="Standaardalinea-lettertype"/>
    <w:link w:val="Voettekst"/>
    <w:uiPriority w:val="99"/>
    <w:rsid w:val="00607A52"/>
    <w:rPr>
      <w:sz w:val="12"/>
      <w:lang w:val="nl-NL"/>
    </w:rPr>
  </w:style>
  <w:style w:type="paragraph" w:customStyle="1" w:styleId="Tussenkop2">
    <w:name w:val="Tussenkop 2"/>
    <w:basedOn w:val="Standaard"/>
    <w:next w:val="Standaard"/>
    <w:uiPriority w:val="9"/>
    <w:rsid w:val="00B97A0C"/>
    <w:rPr>
      <w:b/>
      <w:bCs/>
    </w:rPr>
  </w:style>
  <w:style w:type="paragraph" w:customStyle="1" w:styleId="Afstandeerstepagina">
    <w:name w:val="_Afstand eerste pagina"/>
    <w:basedOn w:val="Koptekst"/>
    <w:rsid w:val="00F851D0"/>
    <w:pPr>
      <w:spacing w:after="2120"/>
    </w:pPr>
  </w:style>
  <w:style w:type="table" w:styleId="Tabelraster">
    <w:name w:val="Table Grid"/>
    <w:basedOn w:val="Standaardtabel"/>
    <w:uiPriority w:val="39"/>
    <w:rsid w:val="008A61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F851D0"/>
    <w:pPr>
      <w:spacing w:line="290" w:lineRule="atLeast"/>
    </w:pPr>
    <w:rPr>
      <w:lang w:val="fr-FR"/>
    </w:rPr>
  </w:style>
  <w:style w:type="paragraph" w:customStyle="1" w:styleId="Titelofferte">
    <w:name w:val="Titel offerte"/>
    <w:basedOn w:val="Standaard"/>
    <w:rsid w:val="00F4349D"/>
    <w:rPr>
      <w:b/>
      <w:bCs/>
      <w:sz w:val="44"/>
      <w:szCs w:val="44"/>
    </w:rPr>
  </w:style>
  <w:style w:type="paragraph" w:customStyle="1" w:styleId="Tussenkop">
    <w:name w:val="Tussenkop"/>
    <w:basedOn w:val="Tussenkop2"/>
    <w:next w:val="Standaard"/>
    <w:rsid w:val="0061211C"/>
    <w:rPr>
      <w:color w:val="00AFD3" w:themeColor="accent1"/>
      <w:sz w:val="22"/>
      <w:szCs w:val="22"/>
    </w:rPr>
  </w:style>
  <w:style w:type="character" w:styleId="Tekstvantijdelijkeaanduiding">
    <w:name w:val="Placeholder Text"/>
    <w:basedOn w:val="Standaardalinea-lettertype"/>
    <w:uiPriority w:val="99"/>
    <w:semiHidden/>
    <w:rsid w:val="0007131C"/>
    <w:rPr>
      <w:color w:val="00A243" w:themeColor="accent3"/>
    </w:rPr>
  </w:style>
  <w:style w:type="character" w:styleId="Paginanummer">
    <w:name w:val="page number"/>
    <w:basedOn w:val="Standaardalinea-lettertype"/>
    <w:uiPriority w:val="99"/>
    <w:unhideWhenUsed/>
    <w:rsid w:val="00100A38"/>
    <w:rPr>
      <w:b/>
    </w:rPr>
  </w:style>
  <w:style w:type="paragraph" w:customStyle="1" w:styleId="Nummering">
    <w:name w:val="Nummering"/>
    <w:basedOn w:val="Standaard"/>
    <w:uiPriority w:val="24"/>
    <w:qFormat/>
    <w:rsid w:val="00682D93"/>
    <w:pPr>
      <w:numPr>
        <w:numId w:val="5"/>
      </w:numPr>
    </w:pPr>
  </w:style>
  <w:style w:type="paragraph" w:customStyle="1" w:styleId="Subnummering">
    <w:name w:val="Subnummering"/>
    <w:basedOn w:val="Nummering"/>
    <w:uiPriority w:val="25"/>
    <w:rsid w:val="00D85B5A"/>
    <w:pPr>
      <w:numPr>
        <w:ilvl w:val="1"/>
      </w:numPr>
    </w:pPr>
  </w:style>
  <w:style w:type="paragraph" w:customStyle="1" w:styleId="Subsubnummering">
    <w:name w:val="Subsubnummering"/>
    <w:basedOn w:val="Subnummering"/>
    <w:uiPriority w:val="26"/>
    <w:rsid w:val="00D85B5A"/>
    <w:pPr>
      <w:numPr>
        <w:ilvl w:val="2"/>
      </w:numPr>
    </w:pPr>
  </w:style>
  <w:style w:type="table" w:customStyle="1" w:styleId="GrootsAdviesgroep">
    <w:name w:val="Groots Adviesgroep"/>
    <w:basedOn w:val="Standaardtabel"/>
    <w:uiPriority w:val="99"/>
    <w:rsid w:val="00AD47FC"/>
    <w:pPr>
      <w:spacing w:line="220" w:lineRule="atLeast"/>
    </w:pPr>
    <w:rPr>
      <w:sz w:val="16"/>
    </w:rPr>
    <w:tblPr>
      <w:tblBorders>
        <w:insideH w:val="single" w:sz="4" w:space="0" w:color="auto"/>
      </w:tblBorders>
      <w:tblCellMar>
        <w:top w:w="57" w:type="dxa"/>
        <w:bottom w:w="57" w:type="dxa"/>
      </w:tblCellMar>
    </w:tblPr>
    <w:tcPr>
      <w:vAlign w:val="center"/>
    </w:tcPr>
    <w:tblStylePr w:type="firstRow">
      <w:pPr>
        <w:wordWrap/>
        <w:spacing w:line="220" w:lineRule="atLeast"/>
      </w:pPr>
      <w:rPr>
        <w:b/>
        <w:color w:val="auto"/>
      </w:rPr>
      <w:tblPr/>
      <w:tcPr>
        <w:shd w:val="clear" w:color="auto" w:fill="CCEFF6"/>
      </w:tcPr>
    </w:tblStylePr>
    <w:tblStylePr w:type="lastCol">
      <w:rPr>
        <w:b/>
      </w:rPr>
    </w:tblStylePr>
  </w:style>
  <w:style w:type="paragraph" w:customStyle="1" w:styleId="Tabeltekst">
    <w:name w:val="Tabeltekst"/>
    <w:basedOn w:val="Standaard"/>
    <w:uiPriority w:val="40"/>
    <w:qFormat/>
    <w:rsid w:val="00045DDA"/>
    <w:pPr>
      <w:spacing w:line="220" w:lineRule="atLeast"/>
    </w:pPr>
    <w:rPr>
      <w:sz w:val="16"/>
    </w:rPr>
  </w:style>
  <w:style w:type="paragraph" w:customStyle="1" w:styleId="Tabeltussenkop">
    <w:name w:val="Tabel tussenkop"/>
    <w:basedOn w:val="Tabeltekst"/>
    <w:next w:val="Tabeltekst"/>
    <w:uiPriority w:val="39"/>
    <w:qFormat/>
    <w:rsid w:val="004F35A9"/>
    <w:pPr>
      <w:numPr>
        <w:numId w:val="7"/>
      </w:numPr>
      <w:tabs>
        <w:tab w:val="left" w:pos="204"/>
      </w:tabs>
      <w:ind w:left="200" w:hanging="210"/>
    </w:pPr>
    <w:rPr>
      <w:b/>
    </w:rPr>
  </w:style>
  <w:style w:type="paragraph" w:customStyle="1" w:styleId="Subkopgekleurd">
    <w:name w:val="Subkop gekleurd"/>
    <w:basedOn w:val="Standaard"/>
    <w:next w:val="Standaard"/>
    <w:uiPriority w:val="19"/>
    <w:qFormat/>
    <w:rsid w:val="00AD4550"/>
    <w:rPr>
      <w:b/>
      <w:color w:val="00AFD3" w:themeColor="accent1"/>
      <w:sz w:val="22"/>
    </w:rPr>
  </w:style>
  <w:style w:type="paragraph" w:customStyle="1" w:styleId="Offerte">
    <w:name w:val="Offerte"/>
    <w:basedOn w:val="Standaard"/>
    <w:rsid w:val="00D140D0"/>
    <w:rPr>
      <w:b/>
      <w:sz w:val="16"/>
    </w:rPr>
  </w:style>
  <w:style w:type="paragraph" w:customStyle="1" w:styleId="Introkop">
    <w:name w:val="Intro kop"/>
    <w:basedOn w:val="Standaard"/>
    <w:uiPriority w:val="9"/>
    <w:qFormat/>
    <w:rsid w:val="00C76D1C"/>
    <w:pPr>
      <w:spacing w:after="240"/>
    </w:pPr>
    <w:rPr>
      <w:b/>
      <w:color w:val="000000" w:themeColor="text1"/>
      <w:sz w:val="32"/>
      <w:szCs w:val="32"/>
    </w:rPr>
  </w:style>
  <w:style w:type="paragraph" w:customStyle="1" w:styleId="Intro">
    <w:name w:val="Intro"/>
    <w:basedOn w:val="Standaard"/>
    <w:uiPriority w:val="10"/>
    <w:qFormat/>
    <w:rsid w:val="0014716B"/>
    <w:pPr>
      <w:spacing w:line="320" w:lineRule="atLeast"/>
    </w:pPr>
    <w:rPr>
      <w:b/>
      <w:color w:val="000000" w:themeColor="text1"/>
      <w:sz w:val="22"/>
    </w:rPr>
  </w:style>
  <w:style w:type="paragraph" w:customStyle="1" w:styleId="Intromanifest">
    <w:name w:val="Intro manifest"/>
    <w:basedOn w:val="Intro"/>
    <w:next w:val="Standaard"/>
    <w:uiPriority w:val="11"/>
    <w:qFormat/>
    <w:rsid w:val="00635E6B"/>
    <w:pPr>
      <w:spacing w:after="480"/>
      <w:ind w:right="-624"/>
    </w:pPr>
  </w:style>
  <w:style w:type="paragraph" w:customStyle="1" w:styleId="Standaardmanifest">
    <w:name w:val="Standaard manifest"/>
    <w:basedOn w:val="Standaard"/>
    <w:uiPriority w:val="12"/>
    <w:qFormat/>
    <w:rsid w:val="008E32B8"/>
    <w:pPr>
      <w:ind w:right="-624"/>
    </w:pPr>
  </w:style>
  <w:style w:type="paragraph" w:customStyle="1" w:styleId="Bijlagesubkop">
    <w:name w:val="Bijlage subkop"/>
    <w:basedOn w:val="Intro"/>
    <w:next w:val="Standaard"/>
    <w:uiPriority w:val="29"/>
    <w:qFormat/>
    <w:rsid w:val="00813656"/>
    <w:rPr>
      <w:color w:val="1C2445" w:themeColor="text2"/>
    </w:rPr>
  </w:style>
  <w:style w:type="paragraph" w:customStyle="1" w:styleId="Opsomming2">
    <w:name w:val="Opsomming 2"/>
    <w:basedOn w:val="Standaard"/>
    <w:uiPriority w:val="30"/>
    <w:qFormat/>
    <w:rsid w:val="0039171B"/>
    <w:pPr>
      <w:numPr>
        <w:numId w:val="13"/>
      </w:numPr>
    </w:pPr>
  </w:style>
  <w:style w:type="paragraph" w:customStyle="1" w:styleId="Opsomming3">
    <w:name w:val="Opsomming 3"/>
    <w:basedOn w:val="Opsomming2"/>
    <w:uiPriority w:val="31"/>
    <w:qFormat/>
    <w:rsid w:val="0039171B"/>
    <w:pPr>
      <w:numPr>
        <w:ilvl w:val="1"/>
      </w:numPr>
    </w:pPr>
  </w:style>
  <w:style w:type="paragraph" w:customStyle="1" w:styleId="Opsomming4">
    <w:name w:val="Opsomming 4"/>
    <w:basedOn w:val="Opsomming2"/>
    <w:uiPriority w:val="32"/>
    <w:qFormat/>
    <w:rsid w:val="0039171B"/>
    <w:pPr>
      <w:numPr>
        <w:ilvl w:val="2"/>
      </w:numPr>
    </w:pPr>
  </w:style>
  <w:style w:type="table" w:styleId="Onopgemaaktetabel3">
    <w:name w:val="Plain Table 3"/>
    <w:basedOn w:val="Standaardtabel"/>
    <w:uiPriority w:val="43"/>
    <w:rsid w:val="002D41A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ubkopzwart">
    <w:name w:val="Subkop zwart"/>
    <w:basedOn w:val="Subkopgekleurd"/>
    <w:next w:val="Standaard"/>
    <w:uiPriority w:val="20"/>
    <w:qFormat/>
    <w:rsid w:val="00635E6B"/>
    <w:rPr>
      <w:color w:val="auto"/>
      <w:sz w:val="19"/>
    </w:rPr>
  </w:style>
  <w:style w:type="paragraph" w:customStyle="1" w:styleId="Naambijfotopagina2">
    <w:name w:val="Naam bij foto pagina 2"/>
    <w:basedOn w:val="Standaard"/>
    <w:rsid w:val="00BB7BDA"/>
    <w:pPr>
      <w:spacing w:line="280" w:lineRule="atLeast"/>
      <w:jc w:val="center"/>
    </w:pPr>
    <w:rPr>
      <w:b/>
      <w:bCs/>
      <w:sz w:val="14"/>
      <w:szCs w:val="14"/>
    </w:rPr>
  </w:style>
  <w:style w:type="paragraph" w:customStyle="1" w:styleId="Afstandtussenfotoennaambijfoto">
    <w:name w:val="Afstand tussen foto en naam bij foto"/>
    <w:basedOn w:val="Standaard"/>
    <w:next w:val="Naambijfotopagina2"/>
    <w:rsid w:val="00F12B66"/>
    <w:pPr>
      <w:spacing w:after="2160" w:line="280" w:lineRule="atLeast"/>
    </w:pPr>
  </w:style>
  <w:style w:type="character" w:styleId="Hyperlink">
    <w:name w:val="Hyperlink"/>
    <w:basedOn w:val="Standaardalinea-lettertype"/>
    <w:uiPriority w:val="99"/>
    <w:unhideWhenUsed/>
    <w:rsid w:val="0051178D"/>
    <w:rPr>
      <w:color w:val="00AFD3" w:themeColor="hyperlink"/>
      <w:u w:val="single"/>
    </w:rPr>
  </w:style>
  <w:style w:type="character" w:styleId="Onopgelostemelding">
    <w:name w:val="Unresolved Mention"/>
    <w:basedOn w:val="Standaardalinea-lettertype"/>
    <w:uiPriority w:val="99"/>
    <w:semiHidden/>
    <w:unhideWhenUsed/>
    <w:rsid w:val="0051178D"/>
    <w:rPr>
      <w:color w:val="605E5C"/>
      <w:shd w:val="clear" w:color="auto" w:fill="E1DFDD"/>
    </w:rPr>
  </w:style>
  <w:style w:type="paragraph" w:customStyle="1" w:styleId="Invulkopje">
    <w:name w:val="Invulkopje"/>
    <w:basedOn w:val="Standaard"/>
    <w:rsid w:val="0051178D"/>
    <w:pPr>
      <w:spacing w:line="290" w:lineRule="atLeast"/>
    </w:pPr>
    <w:rPr>
      <w:b/>
      <w:bCs/>
    </w:rPr>
  </w:style>
  <w:style w:type="paragraph" w:customStyle="1" w:styleId="Invultekst">
    <w:name w:val="Invultekst"/>
    <w:basedOn w:val="Standaard"/>
    <w:rsid w:val="0051178D"/>
    <w:pPr>
      <w:spacing w:line="290" w:lineRule="atLeast"/>
    </w:pPr>
  </w:style>
  <w:style w:type="paragraph" w:customStyle="1" w:styleId="Tabeltussenkopkleur">
    <w:name w:val="Tabel tussenkop kleur"/>
    <w:basedOn w:val="Subkopgekleurd"/>
    <w:rsid w:val="0051178D"/>
    <w:pPr>
      <w:spacing w:line="240" w:lineRule="auto"/>
    </w:pPr>
  </w:style>
  <w:style w:type="paragraph" w:customStyle="1" w:styleId="Inhoudsopgave">
    <w:name w:val="Inhoudsopgave"/>
    <w:basedOn w:val="Standaard"/>
    <w:next w:val="Standaard"/>
    <w:qFormat/>
    <w:rsid w:val="00CF5B91"/>
    <w:pPr>
      <w:spacing w:before="360" w:after="480"/>
    </w:pPr>
    <w:rPr>
      <w:b/>
      <w:bCs/>
      <w:color w:val="1C2445" w:themeColor="text2"/>
      <w:sz w:val="44"/>
      <w:szCs w:val="44"/>
    </w:rPr>
  </w:style>
  <w:style w:type="paragraph" w:styleId="Bijschrift">
    <w:name w:val="caption"/>
    <w:basedOn w:val="Standaard"/>
    <w:next w:val="Standaard"/>
    <w:uiPriority w:val="35"/>
    <w:unhideWhenUsed/>
    <w:qFormat/>
    <w:rsid w:val="004C0E92"/>
    <w:pPr>
      <w:spacing w:after="120"/>
    </w:pPr>
    <w:rPr>
      <w:i/>
      <w:iCs/>
      <w:color w:val="1C2445" w:themeColor="text2"/>
      <w:sz w:val="14"/>
      <w:szCs w:val="18"/>
    </w:rPr>
  </w:style>
  <w:style w:type="paragraph" w:customStyle="1" w:styleId="Bijlage">
    <w:name w:val="Bijlage"/>
    <w:basedOn w:val="Standaard"/>
    <w:next w:val="Standaard"/>
    <w:qFormat/>
    <w:rsid w:val="00D81B01"/>
    <w:pPr>
      <w:numPr>
        <w:ilvl w:val="3"/>
        <w:numId w:val="8"/>
      </w:numPr>
      <w:tabs>
        <w:tab w:val="left" w:pos="567"/>
      </w:tabs>
      <w:spacing w:before="360" w:after="480"/>
      <w:ind w:left="567" w:hanging="567"/>
    </w:pPr>
    <w:rPr>
      <w:b/>
      <w:color w:val="1C2445" w:themeColor="text2"/>
      <w:sz w:val="44"/>
      <w:lang w:val="en-GB"/>
    </w:rPr>
  </w:style>
  <w:style w:type="paragraph" w:styleId="Inhopg1">
    <w:name w:val="toc 1"/>
    <w:basedOn w:val="Standaard"/>
    <w:next w:val="Standaard"/>
    <w:autoRedefine/>
    <w:uiPriority w:val="39"/>
    <w:unhideWhenUsed/>
    <w:rsid w:val="00DA48D3"/>
    <w:pPr>
      <w:tabs>
        <w:tab w:val="left" w:pos="238"/>
        <w:tab w:val="right" w:leader="dot" w:pos="8664"/>
      </w:tabs>
      <w:spacing w:before="300"/>
      <w:ind w:left="238" w:hanging="238"/>
    </w:pPr>
    <w:rPr>
      <w:rFonts w:asciiTheme="minorHAnsi" w:eastAsiaTheme="minorEastAsia" w:hAnsiTheme="minorHAnsi"/>
      <w:b/>
      <w:szCs w:val="24"/>
    </w:rPr>
  </w:style>
  <w:style w:type="paragraph" w:customStyle="1" w:styleId="Bijlagen">
    <w:name w:val="Bijlagen"/>
    <w:basedOn w:val="Standaard"/>
    <w:rsid w:val="00CF5B91"/>
    <w:rPr>
      <w:b/>
      <w:bCs/>
      <w:color w:val="1C2445" w:themeColor="text2"/>
      <w:sz w:val="80"/>
      <w:szCs w:val="80"/>
    </w:rPr>
  </w:style>
  <w:style w:type="paragraph" w:styleId="Inhopg2">
    <w:name w:val="toc 2"/>
    <w:basedOn w:val="Standaard"/>
    <w:next w:val="Standaard"/>
    <w:autoRedefine/>
    <w:uiPriority w:val="39"/>
    <w:unhideWhenUsed/>
    <w:rsid w:val="00DA48D3"/>
    <w:pPr>
      <w:tabs>
        <w:tab w:val="left" w:pos="624"/>
        <w:tab w:val="right" w:leader="dot" w:pos="8664"/>
      </w:tabs>
      <w:ind w:left="624" w:hanging="386"/>
    </w:pPr>
  </w:style>
  <w:style w:type="paragraph" w:styleId="Inhopg3">
    <w:name w:val="toc 3"/>
    <w:basedOn w:val="Standaard"/>
    <w:next w:val="Standaard"/>
    <w:autoRedefine/>
    <w:uiPriority w:val="39"/>
    <w:unhideWhenUsed/>
    <w:rsid w:val="00DA48D3"/>
    <w:pPr>
      <w:tabs>
        <w:tab w:val="left" w:pos="1200"/>
        <w:tab w:val="right" w:leader="dot" w:pos="8664"/>
      </w:tabs>
      <w:ind w:left="1134" w:hanging="567"/>
    </w:pPr>
  </w:style>
  <w:style w:type="paragraph" w:styleId="Inhopg4">
    <w:name w:val="toc 4"/>
    <w:basedOn w:val="Standaard"/>
    <w:next w:val="Standaard"/>
    <w:autoRedefine/>
    <w:uiPriority w:val="39"/>
    <w:unhideWhenUsed/>
    <w:rsid w:val="00D81B01"/>
    <w:pPr>
      <w:tabs>
        <w:tab w:val="right" w:leader="dot" w:pos="8664"/>
      </w:tabs>
      <w:spacing w:before="600"/>
    </w:pPr>
    <w:rPr>
      <w:b/>
    </w:rPr>
  </w:style>
  <w:style w:type="paragraph" w:styleId="Inhopg5">
    <w:name w:val="toc 5"/>
    <w:aliases w:val="1"/>
    <w:basedOn w:val="Standaard"/>
    <w:next w:val="Standaard"/>
    <w:uiPriority w:val="39"/>
    <w:unhideWhenUsed/>
    <w:rsid w:val="00D81B01"/>
    <w:pPr>
      <w:tabs>
        <w:tab w:val="left" w:pos="238"/>
        <w:tab w:val="right" w:leader="dot" w:pos="8664"/>
      </w:tabs>
      <w:ind w:left="238" w:hanging="238"/>
    </w:pPr>
  </w:style>
  <w:style w:type="character" w:styleId="Verwijzingopmerking">
    <w:name w:val="annotation reference"/>
    <w:basedOn w:val="Standaardalinea-lettertype"/>
    <w:uiPriority w:val="99"/>
    <w:semiHidden/>
    <w:unhideWhenUsed/>
    <w:rsid w:val="00522893"/>
    <w:rPr>
      <w:sz w:val="16"/>
      <w:szCs w:val="16"/>
    </w:rPr>
  </w:style>
  <w:style w:type="paragraph" w:styleId="Tekstopmerking">
    <w:name w:val="annotation text"/>
    <w:basedOn w:val="Standaard"/>
    <w:link w:val="TekstopmerkingChar"/>
    <w:uiPriority w:val="99"/>
    <w:unhideWhenUsed/>
    <w:rsid w:val="00522893"/>
    <w:pPr>
      <w:spacing w:line="240" w:lineRule="auto"/>
    </w:pPr>
    <w:rPr>
      <w:sz w:val="20"/>
      <w:szCs w:val="20"/>
    </w:rPr>
  </w:style>
  <w:style w:type="character" w:customStyle="1" w:styleId="TekstopmerkingChar">
    <w:name w:val="Tekst opmerking Char"/>
    <w:basedOn w:val="Standaardalinea-lettertype"/>
    <w:link w:val="Tekstopmerking"/>
    <w:uiPriority w:val="99"/>
    <w:rsid w:val="00522893"/>
    <w:rPr>
      <w:noProof/>
      <w:sz w:val="20"/>
      <w:szCs w:val="20"/>
    </w:rPr>
  </w:style>
  <w:style w:type="paragraph" w:styleId="Onderwerpvanopmerking">
    <w:name w:val="annotation subject"/>
    <w:basedOn w:val="Tekstopmerking"/>
    <w:next w:val="Tekstopmerking"/>
    <w:link w:val="OnderwerpvanopmerkingChar"/>
    <w:uiPriority w:val="99"/>
    <w:semiHidden/>
    <w:unhideWhenUsed/>
    <w:rsid w:val="00522893"/>
    <w:rPr>
      <w:b/>
      <w:bCs/>
    </w:rPr>
  </w:style>
  <w:style w:type="character" w:customStyle="1" w:styleId="OnderwerpvanopmerkingChar">
    <w:name w:val="Onderwerp van opmerking Char"/>
    <w:basedOn w:val="TekstopmerkingChar"/>
    <w:link w:val="Onderwerpvanopmerking"/>
    <w:uiPriority w:val="99"/>
    <w:semiHidden/>
    <w:rsid w:val="00522893"/>
    <w:rPr>
      <w:b/>
      <w:bCs/>
      <w:noProof/>
      <w:sz w:val="20"/>
      <w:szCs w:val="20"/>
    </w:rPr>
  </w:style>
  <w:style w:type="character" w:styleId="GevolgdeHyperlink">
    <w:name w:val="FollowedHyperlink"/>
    <w:basedOn w:val="Standaardalinea-lettertype"/>
    <w:uiPriority w:val="99"/>
    <w:semiHidden/>
    <w:unhideWhenUsed/>
    <w:rsid w:val="00E74315"/>
    <w:rPr>
      <w:color w:val="96607D" w:themeColor="followedHyperlink"/>
      <w:u w:val="single"/>
    </w:rPr>
  </w:style>
  <w:style w:type="paragraph" w:styleId="Revisie">
    <w:name w:val="Revision"/>
    <w:hidden/>
    <w:uiPriority w:val="99"/>
    <w:semiHidden/>
    <w:rsid w:val="00693807"/>
    <w:pPr>
      <w:spacing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8911">
      <w:bodyDiv w:val="1"/>
      <w:marLeft w:val="0"/>
      <w:marRight w:val="0"/>
      <w:marTop w:val="0"/>
      <w:marBottom w:val="0"/>
      <w:divBdr>
        <w:top w:val="none" w:sz="0" w:space="0" w:color="auto"/>
        <w:left w:val="none" w:sz="0" w:space="0" w:color="auto"/>
        <w:bottom w:val="none" w:sz="0" w:space="0" w:color="auto"/>
        <w:right w:val="none" w:sz="0" w:space="0" w:color="auto"/>
      </w:divBdr>
    </w:div>
    <w:div w:id="284848796">
      <w:bodyDiv w:val="1"/>
      <w:marLeft w:val="0"/>
      <w:marRight w:val="0"/>
      <w:marTop w:val="0"/>
      <w:marBottom w:val="0"/>
      <w:divBdr>
        <w:top w:val="none" w:sz="0" w:space="0" w:color="auto"/>
        <w:left w:val="none" w:sz="0" w:space="0" w:color="auto"/>
        <w:bottom w:val="none" w:sz="0" w:space="0" w:color="auto"/>
        <w:right w:val="none" w:sz="0" w:space="0" w:color="auto"/>
      </w:divBdr>
    </w:div>
    <w:div w:id="1064109532">
      <w:bodyDiv w:val="1"/>
      <w:marLeft w:val="0"/>
      <w:marRight w:val="0"/>
      <w:marTop w:val="0"/>
      <w:marBottom w:val="0"/>
      <w:divBdr>
        <w:top w:val="none" w:sz="0" w:space="0" w:color="auto"/>
        <w:left w:val="none" w:sz="0" w:space="0" w:color="auto"/>
        <w:bottom w:val="none" w:sz="0" w:space="0" w:color="auto"/>
        <w:right w:val="none" w:sz="0" w:space="0" w:color="auto"/>
      </w:divBdr>
    </w:div>
    <w:div w:id="1747417771">
      <w:bodyDiv w:val="1"/>
      <w:marLeft w:val="0"/>
      <w:marRight w:val="0"/>
      <w:marTop w:val="0"/>
      <w:marBottom w:val="0"/>
      <w:divBdr>
        <w:top w:val="none" w:sz="0" w:space="0" w:color="auto"/>
        <w:left w:val="none" w:sz="0" w:space="0" w:color="auto"/>
        <w:bottom w:val="none" w:sz="0" w:space="0" w:color="auto"/>
        <w:right w:val="none" w:sz="0" w:space="0" w:color="auto"/>
      </w:divBdr>
    </w:div>
    <w:div w:id="18758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r\GP%20Groot%20B.V\HB-Algemeen%20-%20Documenten\Sjablonen\4.1%20Memo%20(intern)%20-%20HB%20Advi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5E00F341F40B49D6E606C49D9F97D"/>
        <w:category>
          <w:name w:val="Algemeen"/>
          <w:gallery w:val="placeholder"/>
        </w:category>
        <w:types>
          <w:type w:val="bbPlcHdr"/>
        </w:types>
        <w:behaviors>
          <w:behavior w:val="content"/>
        </w:behaviors>
        <w:guid w:val="{1C5B65DF-6994-43E2-A834-DBE6A57206AE}"/>
      </w:docPartPr>
      <w:docPartBody>
        <w:p w:rsidR="00945107" w:rsidRDefault="00945107">
          <w:pPr>
            <w:pStyle w:val="74E5E00F341F40B49D6E606C49D9F97D"/>
          </w:pPr>
          <w:r w:rsidRPr="008219BE">
            <w:rPr>
              <w:rStyle w:val="Tekstvantijdelijkeaanduiding"/>
            </w:rPr>
            <w:t>Klik of tik om tekst in te voeren.</w:t>
          </w:r>
        </w:p>
      </w:docPartBody>
    </w:docPart>
    <w:docPart>
      <w:docPartPr>
        <w:name w:val="EC0B7F9E92E14781A076D6B261A0F32C"/>
        <w:category>
          <w:name w:val="Algemeen"/>
          <w:gallery w:val="placeholder"/>
        </w:category>
        <w:types>
          <w:type w:val="bbPlcHdr"/>
        </w:types>
        <w:behaviors>
          <w:behavior w:val="content"/>
        </w:behaviors>
        <w:guid w:val="{5655E50B-6783-4FB6-9DAE-D21CBF3B0F3B}"/>
      </w:docPartPr>
      <w:docPartBody>
        <w:p w:rsidR="00945107" w:rsidRDefault="00945107">
          <w:pPr>
            <w:pStyle w:val="EC0B7F9E92E14781A076D6B261A0F32C"/>
          </w:pPr>
          <w:r w:rsidRPr="00D242FB">
            <w:rPr>
              <w:rStyle w:val="Tekstvantijdelijkeaanduiding"/>
            </w:rPr>
            <w:t>Rapportage</w:t>
          </w:r>
        </w:p>
      </w:docPartBody>
    </w:docPart>
    <w:docPart>
      <w:docPartPr>
        <w:name w:val="AD655750DC55482B9566A53A4A03D9A8"/>
        <w:category>
          <w:name w:val="Algemeen"/>
          <w:gallery w:val="placeholder"/>
        </w:category>
        <w:types>
          <w:type w:val="bbPlcHdr"/>
        </w:types>
        <w:behaviors>
          <w:behavior w:val="content"/>
        </w:behaviors>
        <w:guid w:val="{0532C265-18EA-432B-B210-875016404DD8}"/>
      </w:docPartPr>
      <w:docPartBody>
        <w:p w:rsidR="00945107" w:rsidRDefault="00945107">
          <w:pPr>
            <w:pStyle w:val="AD655750DC55482B9566A53A4A03D9A8"/>
          </w:pPr>
          <w:r w:rsidRPr="001F7FDA">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07"/>
    <w:rsid w:val="001240BB"/>
    <w:rsid w:val="00702468"/>
    <w:rsid w:val="00744861"/>
    <w:rsid w:val="00925F25"/>
    <w:rsid w:val="00945107"/>
    <w:rsid w:val="00B8623F"/>
    <w:rsid w:val="00BE5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196B24" w:themeColor="accent3"/>
    </w:rPr>
  </w:style>
  <w:style w:type="paragraph" w:customStyle="1" w:styleId="74E5E00F341F40B49D6E606C49D9F97D">
    <w:name w:val="74E5E00F341F40B49D6E606C49D9F97D"/>
  </w:style>
  <w:style w:type="paragraph" w:customStyle="1" w:styleId="EC0B7F9E92E14781A076D6B261A0F32C">
    <w:name w:val="EC0B7F9E92E14781A076D6B261A0F32C"/>
  </w:style>
  <w:style w:type="paragraph" w:customStyle="1" w:styleId="AD655750DC55482B9566A53A4A03D9A8">
    <w:name w:val="AD655750DC55482B9566A53A4A03D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B Advvies">
      <a:dk1>
        <a:sysClr val="windowText" lastClr="000000"/>
      </a:dk1>
      <a:lt1>
        <a:sysClr val="window" lastClr="FFFFFF"/>
      </a:lt1>
      <a:dk2>
        <a:srgbClr val="1C2445"/>
      </a:dk2>
      <a:lt2>
        <a:srgbClr val="E8E8E8"/>
      </a:lt2>
      <a:accent1>
        <a:srgbClr val="00AFD3"/>
      </a:accent1>
      <a:accent2>
        <a:srgbClr val="F4AF00"/>
      </a:accent2>
      <a:accent3>
        <a:srgbClr val="00A243"/>
      </a:accent3>
      <a:accent4>
        <a:srgbClr val="CCF0F5"/>
      </a:accent4>
      <a:accent5>
        <a:srgbClr val="FFF2C7"/>
      </a:accent5>
      <a:accent6>
        <a:srgbClr val="B2E3C7"/>
      </a:accent6>
      <a:hlink>
        <a:srgbClr val="00AFD3"/>
      </a:hlink>
      <a:folHlink>
        <a:srgbClr val="96607D"/>
      </a:folHlink>
    </a:clrScheme>
    <a:fontScheme name="HB Advie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sAutoNumber xmlns="8db6e9d3-cdb4-41eb-a834-7876640d38bb">HB-25001348-000191</cusAuto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345DE26F84048A396009E3A6B1A75" ma:contentTypeVersion="4" ma:contentTypeDescription="Een nieuw document maken." ma:contentTypeScope="" ma:versionID="179d119ef24a0f7a80a5cee796fcde13">
  <xsd:schema xmlns:xsd="http://www.w3.org/2001/XMLSchema" xmlns:xs="http://www.w3.org/2001/XMLSchema" xmlns:p="http://schemas.microsoft.com/office/2006/metadata/properties" xmlns:ns2="8db6e9d3-cdb4-41eb-a834-7876640d38bb" targetNamespace="http://schemas.microsoft.com/office/2006/metadata/properties" ma:root="true" ma:fieldsID="960ad1436118a786d6f03f2791ce4807" ns2:_="">
    <xsd:import namespace="8db6e9d3-cdb4-41eb-a834-7876640d38bb"/>
    <xsd:element name="properties">
      <xsd:complexType>
        <xsd:sequence>
          <xsd:element name="documentManagement">
            <xsd:complexType>
              <xsd:all>
                <xsd:element ref="ns2:cusAutoNumber"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6e9d3-cdb4-41eb-a834-7876640d38bb" elementFormDefault="qualified">
    <xsd:import namespace="http://schemas.microsoft.com/office/2006/documentManagement/types"/>
    <xsd:import namespace="http://schemas.microsoft.com/office/infopath/2007/PartnerControls"/>
    <xsd:element name="cusAutoNumber" ma:index="8" nillable="true" ma:displayName="Nummer" ma:internalName="cusAutoNumber"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apport xmlns="http://www.keyscript.nl/groots-adviesgroep/rapport" xmlns:i="http://www.w3.org/2001/XMLSchema-instance">
  <Kenmerk>…</Kenmerk>
  <Datum>…</Datum>
  <Status>Concept</Status>
  <Rapportage>BVC-eisen RO 2026-2029 Gemeente Den Helder</Rapportage>
  <Titel>BVC eisen RO 2026-2029</Titel>
</Rappor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11FB-51B4-4AE0-B9D2-F2C60D7B5927}">
  <ds:schemaRefs>
    <ds:schemaRef ds:uri="http://schemas.microsoft.com/sharepoint/v3/contenttype/forms"/>
  </ds:schemaRefs>
</ds:datastoreItem>
</file>

<file path=customXml/itemProps2.xml><?xml version="1.0" encoding="utf-8"?>
<ds:datastoreItem xmlns:ds="http://schemas.openxmlformats.org/officeDocument/2006/customXml" ds:itemID="{7473C2B7-FA90-43EF-8E4C-32A11528C3B8}">
  <ds:schemaRefs>
    <ds:schemaRef ds:uri="http://schemas.microsoft.com/office/2006/metadata/properties"/>
    <ds:schemaRef ds:uri="http://schemas.microsoft.com/office/infopath/2007/PartnerControls"/>
    <ds:schemaRef ds:uri="65b9855f-3ff3-4527-800c-b4c1381e8bb0"/>
    <ds:schemaRef ds:uri="29a6e206-2c0e-4a15-aa8c-7dc9860a22a4"/>
    <ds:schemaRef ds:uri="8db6e9d3-cdb4-41eb-a834-7876640d38bb"/>
  </ds:schemaRefs>
</ds:datastoreItem>
</file>

<file path=customXml/itemProps3.xml><?xml version="1.0" encoding="utf-8"?>
<ds:datastoreItem xmlns:ds="http://schemas.openxmlformats.org/officeDocument/2006/customXml" ds:itemID="{2EC60BC8-06F3-44E5-9C39-055F740CC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6e9d3-cdb4-41eb-a834-7876640d3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148C0-5545-4B0B-9885-3F8EC31431E7}">
  <ds:schemaRefs>
    <ds:schemaRef ds:uri="http://www.keyscript.nl/groots-adviesgroep/rapport"/>
  </ds:schemaRefs>
</ds:datastoreItem>
</file>

<file path=customXml/itemProps5.xml><?xml version="1.0" encoding="utf-8"?>
<ds:datastoreItem xmlns:ds="http://schemas.openxmlformats.org/officeDocument/2006/customXml" ds:itemID="{CFF9A6E0-D52E-44A6-A313-86EC2C50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 Memo (intern) - HB Advies</Template>
  <TotalTime>85</TotalTime>
  <Pages>3</Pages>
  <Words>396</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HB Advies</Company>
  <LinksUpToDate>false</LinksUpToDate>
  <CharactersWithSpaces>2574</CharactersWithSpaces>
  <SharedDoc>false</SharedDoc>
  <HLinks>
    <vt:vector size="114" baseType="variant">
      <vt:variant>
        <vt:i4>8192118</vt:i4>
      </vt:variant>
      <vt:variant>
        <vt:i4>108</vt:i4>
      </vt:variant>
      <vt:variant>
        <vt:i4>0</vt:i4>
      </vt:variant>
      <vt:variant>
        <vt:i4>5</vt:i4>
      </vt:variant>
      <vt:variant>
        <vt:lpwstr>https://gpgroot.sharepoint.com/:b:/r/sites/HB-SoftwareGIS/Gedeelde documenten/Algemeen/Handboek/02-Handboek Naamgeving documenten.pdf?csf=1&amp;web=1&amp;e=jv8Nmt</vt:lpwstr>
      </vt:variant>
      <vt:variant>
        <vt:lpwstr/>
      </vt:variant>
      <vt:variant>
        <vt:i4>4718625</vt:i4>
      </vt:variant>
      <vt:variant>
        <vt:i4>105</vt:i4>
      </vt:variant>
      <vt:variant>
        <vt:i4>0</vt:i4>
      </vt:variant>
      <vt:variant>
        <vt:i4>5</vt:i4>
      </vt:variant>
      <vt:variant>
        <vt:lpwstr>https://gpgroot.sharepoint.com/:b:/r/sites/HB-SoftwareGIS/Gedeelde documenten/Algemeen/Handboek/01_Handboek ontwerper en werkvoorbereider Tekenstandaard HB Adviesbureau.pdf?csf=1&amp;web=1&amp;e=7nPYF2</vt:lpwstr>
      </vt:variant>
      <vt:variant>
        <vt:lpwstr/>
      </vt:variant>
      <vt:variant>
        <vt:i4>1638451</vt:i4>
      </vt:variant>
      <vt:variant>
        <vt:i4>98</vt:i4>
      </vt:variant>
      <vt:variant>
        <vt:i4>0</vt:i4>
      </vt:variant>
      <vt:variant>
        <vt:i4>5</vt:i4>
      </vt:variant>
      <vt:variant>
        <vt:lpwstr/>
      </vt:variant>
      <vt:variant>
        <vt:lpwstr>_Toc192593913</vt:lpwstr>
      </vt:variant>
      <vt:variant>
        <vt:i4>1638451</vt:i4>
      </vt:variant>
      <vt:variant>
        <vt:i4>92</vt:i4>
      </vt:variant>
      <vt:variant>
        <vt:i4>0</vt:i4>
      </vt:variant>
      <vt:variant>
        <vt:i4>5</vt:i4>
      </vt:variant>
      <vt:variant>
        <vt:lpwstr/>
      </vt:variant>
      <vt:variant>
        <vt:lpwstr>_Toc192593912</vt:lpwstr>
      </vt:variant>
      <vt:variant>
        <vt:i4>1638451</vt:i4>
      </vt:variant>
      <vt:variant>
        <vt:i4>86</vt:i4>
      </vt:variant>
      <vt:variant>
        <vt:i4>0</vt:i4>
      </vt:variant>
      <vt:variant>
        <vt:i4>5</vt:i4>
      </vt:variant>
      <vt:variant>
        <vt:lpwstr/>
      </vt:variant>
      <vt:variant>
        <vt:lpwstr>_Toc192593911</vt:lpwstr>
      </vt:variant>
      <vt:variant>
        <vt:i4>1638451</vt:i4>
      </vt:variant>
      <vt:variant>
        <vt:i4>80</vt:i4>
      </vt:variant>
      <vt:variant>
        <vt:i4>0</vt:i4>
      </vt:variant>
      <vt:variant>
        <vt:i4>5</vt:i4>
      </vt:variant>
      <vt:variant>
        <vt:lpwstr/>
      </vt:variant>
      <vt:variant>
        <vt:lpwstr>_Toc192593910</vt:lpwstr>
      </vt:variant>
      <vt:variant>
        <vt:i4>1572915</vt:i4>
      </vt:variant>
      <vt:variant>
        <vt:i4>74</vt:i4>
      </vt:variant>
      <vt:variant>
        <vt:i4>0</vt:i4>
      </vt:variant>
      <vt:variant>
        <vt:i4>5</vt:i4>
      </vt:variant>
      <vt:variant>
        <vt:lpwstr/>
      </vt:variant>
      <vt:variant>
        <vt:lpwstr>_Toc192593909</vt:lpwstr>
      </vt:variant>
      <vt:variant>
        <vt:i4>1572915</vt:i4>
      </vt:variant>
      <vt:variant>
        <vt:i4>68</vt:i4>
      </vt:variant>
      <vt:variant>
        <vt:i4>0</vt:i4>
      </vt:variant>
      <vt:variant>
        <vt:i4>5</vt:i4>
      </vt:variant>
      <vt:variant>
        <vt:lpwstr/>
      </vt:variant>
      <vt:variant>
        <vt:lpwstr>_Toc192593908</vt:lpwstr>
      </vt:variant>
      <vt:variant>
        <vt:i4>1572915</vt:i4>
      </vt:variant>
      <vt:variant>
        <vt:i4>62</vt:i4>
      </vt:variant>
      <vt:variant>
        <vt:i4>0</vt:i4>
      </vt:variant>
      <vt:variant>
        <vt:i4>5</vt:i4>
      </vt:variant>
      <vt:variant>
        <vt:lpwstr/>
      </vt:variant>
      <vt:variant>
        <vt:lpwstr>_Toc192593907</vt:lpwstr>
      </vt:variant>
      <vt:variant>
        <vt:i4>1572915</vt:i4>
      </vt:variant>
      <vt:variant>
        <vt:i4>56</vt:i4>
      </vt:variant>
      <vt:variant>
        <vt:i4>0</vt:i4>
      </vt:variant>
      <vt:variant>
        <vt:i4>5</vt:i4>
      </vt:variant>
      <vt:variant>
        <vt:lpwstr/>
      </vt:variant>
      <vt:variant>
        <vt:lpwstr>_Toc192593906</vt:lpwstr>
      </vt:variant>
      <vt:variant>
        <vt:i4>1572915</vt:i4>
      </vt:variant>
      <vt:variant>
        <vt:i4>50</vt:i4>
      </vt:variant>
      <vt:variant>
        <vt:i4>0</vt:i4>
      </vt:variant>
      <vt:variant>
        <vt:i4>5</vt:i4>
      </vt:variant>
      <vt:variant>
        <vt:lpwstr/>
      </vt:variant>
      <vt:variant>
        <vt:lpwstr>_Toc192593905</vt:lpwstr>
      </vt:variant>
      <vt:variant>
        <vt:i4>1572915</vt:i4>
      </vt:variant>
      <vt:variant>
        <vt:i4>44</vt:i4>
      </vt:variant>
      <vt:variant>
        <vt:i4>0</vt:i4>
      </vt:variant>
      <vt:variant>
        <vt:i4>5</vt:i4>
      </vt:variant>
      <vt:variant>
        <vt:lpwstr/>
      </vt:variant>
      <vt:variant>
        <vt:lpwstr>_Toc192593904</vt:lpwstr>
      </vt:variant>
      <vt:variant>
        <vt:i4>1572915</vt:i4>
      </vt:variant>
      <vt:variant>
        <vt:i4>38</vt:i4>
      </vt:variant>
      <vt:variant>
        <vt:i4>0</vt:i4>
      </vt:variant>
      <vt:variant>
        <vt:i4>5</vt:i4>
      </vt:variant>
      <vt:variant>
        <vt:lpwstr/>
      </vt:variant>
      <vt:variant>
        <vt:lpwstr>_Toc192593903</vt:lpwstr>
      </vt:variant>
      <vt:variant>
        <vt:i4>1572915</vt:i4>
      </vt:variant>
      <vt:variant>
        <vt:i4>32</vt:i4>
      </vt:variant>
      <vt:variant>
        <vt:i4>0</vt:i4>
      </vt:variant>
      <vt:variant>
        <vt:i4>5</vt:i4>
      </vt:variant>
      <vt:variant>
        <vt:lpwstr/>
      </vt:variant>
      <vt:variant>
        <vt:lpwstr>_Toc192593902</vt:lpwstr>
      </vt:variant>
      <vt:variant>
        <vt:i4>1572915</vt:i4>
      </vt:variant>
      <vt:variant>
        <vt:i4>26</vt:i4>
      </vt:variant>
      <vt:variant>
        <vt:i4>0</vt:i4>
      </vt:variant>
      <vt:variant>
        <vt:i4>5</vt:i4>
      </vt:variant>
      <vt:variant>
        <vt:lpwstr/>
      </vt:variant>
      <vt:variant>
        <vt:lpwstr>_Toc192593901</vt:lpwstr>
      </vt:variant>
      <vt:variant>
        <vt:i4>1572915</vt:i4>
      </vt:variant>
      <vt:variant>
        <vt:i4>20</vt:i4>
      </vt:variant>
      <vt:variant>
        <vt:i4>0</vt:i4>
      </vt:variant>
      <vt:variant>
        <vt:i4>5</vt:i4>
      </vt:variant>
      <vt:variant>
        <vt:lpwstr/>
      </vt:variant>
      <vt:variant>
        <vt:lpwstr>_Toc192593900</vt:lpwstr>
      </vt:variant>
      <vt:variant>
        <vt:i4>1114162</vt:i4>
      </vt:variant>
      <vt:variant>
        <vt:i4>14</vt:i4>
      </vt:variant>
      <vt:variant>
        <vt:i4>0</vt:i4>
      </vt:variant>
      <vt:variant>
        <vt:i4>5</vt:i4>
      </vt:variant>
      <vt:variant>
        <vt:lpwstr/>
      </vt:variant>
      <vt:variant>
        <vt:lpwstr>_Toc192593899</vt:lpwstr>
      </vt:variant>
      <vt:variant>
        <vt:i4>1114162</vt:i4>
      </vt:variant>
      <vt:variant>
        <vt:i4>8</vt:i4>
      </vt:variant>
      <vt:variant>
        <vt:i4>0</vt:i4>
      </vt:variant>
      <vt:variant>
        <vt:i4>5</vt:i4>
      </vt:variant>
      <vt:variant>
        <vt:lpwstr/>
      </vt:variant>
      <vt:variant>
        <vt:lpwstr>_Toc192593898</vt:lpwstr>
      </vt:variant>
      <vt:variant>
        <vt:i4>1114162</vt:i4>
      </vt:variant>
      <vt:variant>
        <vt:i4>2</vt:i4>
      </vt:variant>
      <vt:variant>
        <vt:i4>0</vt:i4>
      </vt:variant>
      <vt:variant>
        <vt:i4>5</vt:i4>
      </vt:variant>
      <vt:variant>
        <vt:lpwstr/>
      </vt:variant>
      <vt:variant>
        <vt:lpwstr>_Toc192593897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Jonker</dc:creator>
  <cp:keywords/>
  <dc:description/>
  <cp:lastModifiedBy>Stephan Jonker | HB Advies</cp:lastModifiedBy>
  <cp:revision>26</cp:revision>
  <cp:lastPrinted>2026-02-04T15:45:00Z</cp:lastPrinted>
  <dcterms:created xsi:type="dcterms:W3CDTF">2026-02-04T15:45:00Z</dcterms:created>
  <dcterms:modified xsi:type="dcterms:W3CDTF">2026-03-18T14:05:00Z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eit">
    <vt:lpwstr>HB Advies</vt:lpwstr>
  </property>
  <property fmtid="{D5CDD505-2E9C-101B-9397-08002B2CF9AE}" pid="3" name="GrootsRapport">
    <vt:lpwstr>Y</vt:lpwstr>
  </property>
  <property fmtid="{D5CDD505-2E9C-101B-9397-08002B2CF9AE}" pid="4" name="SjabloonVersieDatum">
    <vt:lpwstr>03-02-2025</vt:lpwstr>
  </property>
  <property fmtid="{D5CDD505-2E9C-101B-9397-08002B2CF9AE}" pid="5" name="ContentTypeId">
    <vt:lpwstr>0x010100E56345DE26F84048A396009E3A6B1A75</vt:lpwstr>
  </property>
  <property fmtid="{D5CDD505-2E9C-101B-9397-08002B2CF9AE}" pid="6" name="MediaServiceImageTags">
    <vt:lpwstr/>
  </property>
  <property fmtid="{D5CDD505-2E9C-101B-9397-08002B2CF9AE}" pid="7" name="Order">
    <vt:lpwstr>438100.000000000</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