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73F51219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bookmarkStart w:id="4" w:name="_Hlk185429938"/>
      <w:r>
        <w:rPr>
          <w:rFonts w:ascii="Arial" w:hAnsi="Arial" w:cs="Arial"/>
          <w:b/>
        </w:rPr>
        <w:t xml:space="preserve">Bijlage </w:t>
      </w:r>
      <w:r w:rsidR="00D44510">
        <w:rPr>
          <w:rFonts w:ascii="Arial" w:hAnsi="Arial" w:cs="Arial"/>
          <w:b/>
        </w:rPr>
        <w:t>6</w:t>
      </w:r>
      <w:r w:rsidR="00643222"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="00FD4FBF">
        <w:rPr>
          <w:rFonts w:ascii="Arial" w:hAnsi="Arial" w:cs="Arial"/>
          <w:b/>
        </w:rPr>
        <w:t>o</w:t>
      </w:r>
      <w:r w:rsidRPr="00AC4F69">
        <w:rPr>
          <w:rFonts w:ascii="Arial" w:hAnsi="Arial" w:cs="Arial"/>
          <w:b/>
        </w:rPr>
        <w:t>nderaanneming</w:t>
      </w:r>
      <w:bookmarkEnd w:id="0"/>
      <w:bookmarkEnd w:id="1"/>
      <w:bookmarkEnd w:id="2"/>
      <w:proofErr w:type="spellEnd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7178E7F7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 xml:space="preserve">Kruis hieronder aan wat voor u van toepassing is. </w:t>
      </w:r>
    </w:p>
    <w:p w14:paraId="19E4B3FE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46450085" w14:textId="65601C6F" w:rsidR="00590250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>U moet deze bijlage volledig invullen en indienen als onderdeel van uw Inschrijving</w:t>
      </w:r>
      <w:r>
        <w:rPr>
          <w:rFonts w:cs="Arial"/>
          <w:b/>
          <w:bCs/>
          <w:sz w:val="24"/>
          <w:szCs w:val="24"/>
        </w:rPr>
        <w:t xml:space="preserve">, </w:t>
      </w:r>
      <w:r w:rsidR="002B67CE">
        <w:rPr>
          <w:rFonts w:cs="Arial"/>
          <w:b/>
          <w:bCs/>
          <w:sz w:val="24"/>
          <w:szCs w:val="24"/>
        </w:rPr>
        <w:t xml:space="preserve">OOK </w:t>
      </w:r>
      <w:r>
        <w:rPr>
          <w:rFonts w:cs="Arial"/>
          <w:b/>
          <w:bCs/>
          <w:sz w:val="24"/>
          <w:szCs w:val="24"/>
        </w:rPr>
        <w:t xml:space="preserve">als geen sprake is van </w:t>
      </w:r>
      <w:proofErr w:type="spellStart"/>
      <w:r>
        <w:rPr>
          <w:rFonts w:cs="Arial"/>
          <w:b/>
          <w:bCs/>
          <w:sz w:val="24"/>
          <w:szCs w:val="24"/>
        </w:rPr>
        <w:t>Onderaanneming</w:t>
      </w:r>
      <w:proofErr w:type="spellEnd"/>
      <w:r w:rsidRPr="006B236F">
        <w:rPr>
          <w:rFonts w:cs="Arial"/>
          <w:b/>
          <w:bCs/>
          <w:sz w:val="24"/>
          <w:szCs w:val="24"/>
        </w:rPr>
        <w:t>.</w:t>
      </w:r>
    </w:p>
    <w:p w14:paraId="58352A17" w14:textId="77777777" w:rsidR="00E63066" w:rsidRPr="006B236F" w:rsidRDefault="00E63066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629A8528" w14:textId="55E90742" w:rsidR="00936262" w:rsidRPr="006B236F" w:rsidRDefault="002B67CE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BC3FA" wp14:editId="4B32BF30">
                <wp:simplePos x="0" y="0"/>
                <wp:positionH relativeFrom="column">
                  <wp:posOffset>23495</wp:posOffset>
                </wp:positionH>
                <wp:positionV relativeFrom="paragraph">
                  <wp:posOffset>156845</wp:posOffset>
                </wp:positionV>
                <wp:extent cx="304800" cy="314325"/>
                <wp:effectExtent l="57150" t="38100" r="76200" b="1047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F2B9F" id="Rechthoek 1" o:spid="_x0000_s1026" style="position:absolute;margin-left:1.85pt;margin-top:12.35pt;width:24pt;height:2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74D51D32" w14:textId="3EA187F1" w:rsidR="006B236F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90250" w:rsidRPr="006B236F">
        <w:rPr>
          <w:rFonts w:cs="Arial"/>
          <w:sz w:val="22"/>
          <w:szCs w:val="22"/>
        </w:rPr>
        <w:t>Voor de uitvoering van de opdracht</w:t>
      </w:r>
      <w:r w:rsidR="00193E70" w:rsidRPr="006B236F">
        <w:rPr>
          <w:rFonts w:cs="Arial"/>
          <w:sz w:val="22"/>
          <w:szCs w:val="22"/>
        </w:rPr>
        <w:t xml:space="preserve"> wordt </w:t>
      </w:r>
      <w:r w:rsidR="00193E70" w:rsidRPr="006B236F">
        <w:rPr>
          <w:rFonts w:cs="Arial"/>
          <w:b/>
          <w:bCs/>
          <w:sz w:val="28"/>
          <w:szCs w:val="28"/>
        </w:rPr>
        <w:t>geen</w:t>
      </w:r>
      <w:r w:rsidR="00193E70" w:rsidRPr="006B236F">
        <w:rPr>
          <w:rFonts w:cs="Arial"/>
          <w:sz w:val="22"/>
          <w:szCs w:val="22"/>
        </w:rPr>
        <w:t xml:space="preserve"> gebruikgemaakt van</w:t>
      </w:r>
      <w:r>
        <w:rPr>
          <w:rFonts w:cs="Arial"/>
          <w:sz w:val="22"/>
          <w:szCs w:val="22"/>
        </w:rPr>
        <w:t xml:space="preserve"> </w:t>
      </w:r>
    </w:p>
    <w:p w14:paraId="01B7AF08" w14:textId="48476746" w:rsidR="00E63066" w:rsidRPr="005729CA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spellStart"/>
      <w:r w:rsidRP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>
        <w:rPr>
          <w:rFonts w:cs="Arial"/>
          <w:sz w:val="22"/>
          <w:szCs w:val="22"/>
        </w:rPr>
        <w:t>.</w:t>
      </w:r>
    </w:p>
    <w:p w14:paraId="053BDBD7" w14:textId="77777777" w:rsidR="00E63066" w:rsidRPr="006B236F" w:rsidRDefault="00E63066" w:rsidP="00906059">
      <w:pPr>
        <w:pStyle w:val="Koptekst"/>
        <w:tabs>
          <w:tab w:val="left" w:pos="708"/>
        </w:tabs>
        <w:rPr>
          <w:rFonts w:cs="Arial"/>
          <w:sz w:val="36"/>
          <w:szCs w:val="36"/>
        </w:rPr>
      </w:pPr>
    </w:p>
    <w:p w14:paraId="6ECD4FBD" w14:textId="03E73245" w:rsidR="00193E70" w:rsidRDefault="00906059" w:rsidP="00906059">
      <w:pPr>
        <w:pStyle w:val="Koptekst"/>
        <w:tabs>
          <w:tab w:val="clear" w:pos="4536"/>
          <w:tab w:val="clear" w:pos="9072"/>
        </w:tabs>
        <w:ind w:firstLine="708"/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A53B0" wp14:editId="38B5909A">
                <wp:simplePos x="0" y="0"/>
                <wp:positionH relativeFrom="margin">
                  <wp:posOffset>23495</wp:posOffset>
                </wp:positionH>
                <wp:positionV relativeFrom="paragraph">
                  <wp:posOffset>44449</wp:posOffset>
                </wp:positionV>
                <wp:extent cx="304800" cy="314325"/>
                <wp:effectExtent l="57150" t="38100" r="76200" b="1047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F76E1" id="Rechthoek 2" o:spid="_x0000_s1026" style="position:absolute;margin-left:1.85pt;margin-top:3.5pt;width:24pt;height:24.75pt;flip:y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135E42" w:rsidRPr="006B236F">
        <w:rPr>
          <w:rFonts w:cs="Arial"/>
          <w:sz w:val="22"/>
          <w:szCs w:val="22"/>
        </w:rPr>
        <w:t xml:space="preserve">Voor de uitvoering van de opdracht wordt </w:t>
      </w:r>
      <w:r w:rsidR="00193E70" w:rsidRPr="006B236F">
        <w:rPr>
          <w:rFonts w:cs="Arial"/>
          <w:b/>
          <w:bCs/>
          <w:sz w:val="28"/>
          <w:szCs w:val="28"/>
        </w:rPr>
        <w:t xml:space="preserve">wel </w:t>
      </w:r>
      <w:r w:rsidR="00193E70" w:rsidRPr="006B236F">
        <w:rPr>
          <w:rFonts w:cs="Arial"/>
          <w:sz w:val="22"/>
          <w:szCs w:val="22"/>
        </w:rPr>
        <w:t xml:space="preserve">gebruikgemaakt van </w:t>
      </w:r>
      <w:r w:rsidR="006B236F">
        <w:rPr>
          <w:rFonts w:cs="Arial"/>
          <w:sz w:val="22"/>
          <w:szCs w:val="22"/>
        </w:rPr>
        <w:tab/>
      </w:r>
      <w:proofErr w:type="spellStart"/>
      <w:r w:rsid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 w:rsidR="00193E70" w:rsidRPr="006B236F">
        <w:rPr>
          <w:rFonts w:cs="Arial"/>
          <w:sz w:val="22"/>
          <w:szCs w:val="22"/>
        </w:rPr>
        <w:t xml:space="preserve">. </w:t>
      </w:r>
    </w:p>
    <w:p w14:paraId="1AC030CA" w14:textId="77777777" w:rsidR="00DA0681" w:rsidRPr="006B236F" w:rsidRDefault="00DA0681" w:rsidP="00E63066">
      <w:pPr>
        <w:pStyle w:val="Koptekst"/>
        <w:tabs>
          <w:tab w:val="clear" w:pos="4536"/>
          <w:tab w:val="clear" w:pos="9072"/>
        </w:tabs>
        <w:rPr>
          <w:rFonts w:cs="Arial"/>
          <w:sz w:val="36"/>
          <w:szCs w:val="36"/>
        </w:rPr>
      </w:pPr>
    </w:p>
    <w:p w14:paraId="5578F42E" w14:textId="54B437BE" w:rsidR="005B7925" w:rsidRPr="006B236F" w:rsidRDefault="006B236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  <w:r w:rsidRPr="006B236F">
        <w:rPr>
          <w:rFonts w:cs="Arial"/>
          <w:sz w:val="22"/>
          <w:szCs w:val="22"/>
        </w:rPr>
        <w:sym w:font="Wingdings" w:char="F0E8"/>
      </w:r>
      <w:r>
        <w:rPr>
          <w:rFonts w:cs="Arial"/>
          <w:sz w:val="22"/>
          <w:szCs w:val="22"/>
        </w:rPr>
        <w:t xml:space="preserve"> </w:t>
      </w:r>
      <w:r w:rsidR="00590250" w:rsidRPr="006B236F">
        <w:rPr>
          <w:rFonts w:cs="Arial"/>
          <w:sz w:val="22"/>
          <w:szCs w:val="22"/>
        </w:rPr>
        <w:t xml:space="preserve">Vul in dit geval </w:t>
      </w:r>
      <w:r w:rsidR="00135E42" w:rsidRPr="006B236F">
        <w:rPr>
          <w:rFonts w:cs="Arial"/>
          <w:sz w:val="22"/>
          <w:szCs w:val="22"/>
        </w:rPr>
        <w:t xml:space="preserve">voor iedere onderaannemer </w:t>
      </w:r>
      <w:r w:rsidR="005B7925" w:rsidRPr="006B236F">
        <w:rPr>
          <w:rFonts w:cs="Arial"/>
          <w:sz w:val="22"/>
          <w:szCs w:val="22"/>
        </w:rPr>
        <w:t xml:space="preserve">de verklaring op blad 2 van deze bijlage in en zorg ervoor dat </w:t>
      </w:r>
      <w:r>
        <w:rPr>
          <w:rFonts w:cs="Arial"/>
          <w:sz w:val="22"/>
          <w:szCs w:val="22"/>
        </w:rPr>
        <w:t>naast uzelf elke onderaannemer dez</w:t>
      </w:r>
      <w:r w:rsidR="005B7925" w:rsidRPr="006B236F">
        <w:rPr>
          <w:rFonts w:cs="Arial"/>
          <w:sz w:val="22"/>
          <w:szCs w:val="22"/>
        </w:rPr>
        <w:t xml:space="preserve">e ondertekenen. </w:t>
      </w:r>
    </w:p>
    <w:p w14:paraId="532A9211" w14:textId="61984E6B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7E3143" w14:textId="2C807902" w:rsidR="00DA0681" w:rsidRDefault="00DA0681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67D3E01" w14:textId="77777777" w:rsidR="00E63066" w:rsidRDefault="00E63066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0D59D6C" w14:textId="77777777" w:rsidR="00880733" w:rsidRPr="002C205E" w:rsidRDefault="00880733" w:rsidP="00880733">
      <w:pPr>
        <w:rPr>
          <w:rFonts w:cs="Arial"/>
          <w:b/>
          <w:sz w:val="22"/>
          <w:szCs w:val="22"/>
        </w:rPr>
      </w:pPr>
      <w:r w:rsidRPr="002C205E">
        <w:rPr>
          <w:rFonts w:cs="Arial"/>
          <w:b/>
          <w:sz w:val="22"/>
          <w:szCs w:val="22"/>
        </w:rPr>
        <w:t>Ondertekening door inschrijver:</w:t>
      </w:r>
    </w:p>
    <w:p w14:paraId="6F26DBDF" w14:textId="77777777" w:rsidR="00880733" w:rsidRPr="006B236F" w:rsidRDefault="00880733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6B236F" w14:paraId="03158B67" w14:textId="77777777" w:rsidTr="007C75B8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6C1BEFE9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2ECE4197" w14:textId="77777777" w:rsidTr="007C75B8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6C91B30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147C5937" w14:textId="77777777" w:rsidTr="007C75B8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39B7154C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0B9BAB0A" w14:textId="77777777" w:rsidTr="007C75B8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01773FDE" w14:textId="176EE202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0A76FAED" w14:textId="77777777" w:rsidTr="007C75B8">
        <w:trPr>
          <w:trHeight w:val="784"/>
        </w:trPr>
        <w:tc>
          <w:tcPr>
            <w:tcW w:w="1810" w:type="dxa"/>
            <w:shd w:val="clear" w:color="auto" w:fill="DAEEF3" w:themeFill="accent5" w:themeFillTint="33"/>
          </w:tcPr>
          <w:p w14:paraId="6DFD44C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A0A46A5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3AA17D7C" w14:textId="77777777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bookmarkEnd w:id="4"/>
    <w:p w14:paraId="6057D4BD" w14:textId="1E9F8751" w:rsidR="005B7925" w:rsidRPr="006B236F" w:rsidRDefault="005B7925">
      <w:pPr>
        <w:rPr>
          <w:rFonts w:cs="Arial"/>
          <w:b/>
          <w:sz w:val="22"/>
          <w:szCs w:val="22"/>
        </w:rPr>
      </w:pPr>
      <w:r w:rsidRPr="006B236F">
        <w:rPr>
          <w:rFonts w:cs="Arial"/>
          <w:b/>
          <w:sz w:val="22"/>
          <w:szCs w:val="22"/>
        </w:rPr>
        <w:br w:type="page"/>
      </w:r>
    </w:p>
    <w:p w14:paraId="24893692" w14:textId="77777777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b/>
          <w:sz w:val="28"/>
          <w:szCs w:val="28"/>
        </w:rPr>
      </w:pPr>
      <w:r w:rsidRPr="006B236F">
        <w:rPr>
          <w:rFonts w:cs="Arial"/>
          <w:b/>
          <w:sz w:val="28"/>
          <w:szCs w:val="28"/>
        </w:rPr>
        <w:lastRenderedPageBreak/>
        <w:t>Verklaring</w:t>
      </w:r>
      <w:r w:rsidR="005B7925" w:rsidRPr="006B236F">
        <w:rPr>
          <w:rFonts w:cs="Arial"/>
          <w:b/>
          <w:sz w:val="28"/>
          <w:szCs w:val="28"/>
        </w:rPr>
        <w:t xml:space="preserve"> in geval van </w:t>
      </w:r>
      <w:proofErr w:type="spellStart"/>
      <w:r w:rsidR="005B7925" w:rsidRPr="006B236F">
        <w:rPr>
          <w:rFonts w:cs="Arial"/>
          <w:b/>
          <w:sz w:val="28"/>
          <w:szCs w:val="28"/>
        </w:rPr>
        <w:t>onderaanneming</w:t>
      </w:r>
      <w:proofErr w:type="spellEnd"/>
    </w:p>
    <w:p w14:paraId="3EFF45B2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6221A284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De ondergetekenden:</w:t>
      </w:r>
    </w:p>
    <w:p w14:paraId="0FBC8C1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F5706ED" w14:textId="480FA91D" w:rsidR="00D36E14" w:rsidRPr="006B236F" w:rsidRDefault="006B236F" w:rsidP="00D36E14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="00D36E14"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="00D36E14" w:rsidRPr="006B236F">
        <w:rPr>
          <w:rFonts w:cs="Arial"/>
          <w:sz w:val="22"/>
          <w:szCs w:val="22"/>
        </w:rPr>
        <w:t>, hierna te noemen: “Hoofdaannemer”</w:t>
      </w:r>
    </w:p>
    <w:p w14:paraId="58B19141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en</w:t>
      </w:r>
    </w:p>
    <w:p w14:paraId="3B22FA8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B6179C9" w14:textId="37AC1CFF" w:rsidR="006B236F" w:rsidRPr="006B236F" w:rsidRDefault="006B236F" w:rsidP="006B236F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, hierna te noemen: </w:t>
      </w:r>
    </w:p>
    <w:p w14:paraId="47F2B5AF" w14:textId="450E29AC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“Onderaannemer”</w:t>
      </w:r>
    </w:p>
    <w:p w14:paraId="4530D8D6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overwegende dat:</w:t>
      </w:r>
    </w:p>
    <w:p w14:paraId="2D4DFDA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03E4C99" w14:textId="68E25B44" w:rsid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1A1889">
        <w:rPr>
          <w:rFonts w:cs="Arial"/>
          <w:sz w:val="22"/>
          <w:szCs w:val="22"/>
        </w:rPr>
        <w:t xml:space="preserve">Hoofdaannemer meedingt naar de gunning </w:t>
      </w:r>
      <w:r w:rsidR="00DA0681" w:rsidRPr="001A1889">
        <w:rPr>
          <w:rFonts w:cs="Arial"/>
          <w:sz w:val="22"/>
          <w:szCs w:val="22"/>
        </w:rPr>
        <w:t>v</w:t>
      </w:r>
      <w:r w:rsidR="00A9574A" w:rsidRPr="001A1889">
        <w:rPr>
          <w:rFonts w:cs="Arial"/>
          <w:sz w:val="22"/>
          <w:szCs w:val="22"/>
        </w:rPr>
        <w:t xml:space="preserve">an de opdracht </w:t>
      </w:r>
      <w:bookmarkStart w:id="5" w:name="_Hlk185431342"/>
      <w:r w:rsidR="00A9574A" w:rsidRPr="001A1889">
        <w:rPr>
          <w:rFonts w:cs="Arial"/>
          <w:sz w:val="22"/>
          <w:szCs w:val="22"/>
        </w:rPr>
        <w:t xml:space="preserve">voor </w:t>
      </w:r>
      <w:bookmarkEnd w:id="5"/>
      <w:r w:rsidR="00735365" w:rsidRPr="001A1889">
        <w:rPr>
          <w:rFonts w:cs="Arial"/>
          <w:sz w:val="22"/>
          <w:szCs w:val="22"/>
        </w:rPr>
        <w:t>“</w:t>
      </w:r>
      <w:r w:rsidR="00735365" w:rsidRPr="001A1889">
        <w:rPr>
          <w:sz w:val="22"/>
          <w:szCs w:val="22"/>
        </w:rPr>
        <w:t xml:space="preserve">Het </w:t>
      </w:r>
      <w:r w:rsidR="001A1889" w:rsidRPr="001A1889">
        <w:rPr>
          <w:rFonts w:cs="Arial"/>
          <w:sz w:val="22"/>
          <w:szCs w:val="22"/>
        </w:rPr>
        <w:t>uitvoeren van boomveiligheidscontroles én het snoeien van bomen in diverse wijken in de gemeente Den Helder</w:t>
      </w:r>
      <w:r w:rsidR="00735365" w:rsidRPr="001A1889">
        <w:rPr>
          <w:sz w:val="22"/>
          <w:szCs w:val="22"/>
        </w:rPr>
        <w:t>” met referentie 5</w:t>
      </w:r>
      <w:r w:rsidR="001A1889" w:rsidRPr="001A1889">
        <w:rPr>
          <w:sz w:val="22"/>
          <w:szCs w:val="22"/>
        </w:rPr>
        <w:t>64799</w:t>
      </w:r>
      <w:r w:rsidR="00DA0681">
        <w:rPr>
          <w:rFonts w:cs="Arial"/>
          <w:sz w:val="22"/>
          <w:szCs w:val="22"/>
        </w:rPr>
        <w:t>;</w:t>
      </w:r>
    </w:p>
    <w:p w14:paraId="7BFA0201" w14:textId="5A43A5D9" w:rsidR="00D36E14" w:rsidRP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A0681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6B236F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Partijen op de hoogte zijn dat </w:t>
      </w:r>
      <w:r w:rsidR="00FE01A2" w:rsidRPr="006B236F">
        <w:rPr>
          <w:rFonts w:cs="Arial"/>
          <w:sz w:val="22"/>
          <w:szCs w:val="22"/>
        </w:rPr>
        <w:t xml:space="preserve">voor gunning van de voornoemde opdracht vereist is dat </w:t>
      </w:r>
      <w:r w:rsidRPr="006B236F">
        <w:rPr>
          <w:rFonts w:cs="Arial"/>
          <w:sz w:val="22"/>
          <w:szCs w:val="22"/>
        </w:rPr>
        <w:t>Onderaannemer instemt met het bepaalde in deze verklaring</w:t>
      </w:r>
      <w:r w:rsidR="00FE01A2" w:rsidRPr="006B236F">
        <w:rPr>
          <w:rFonts w:cs="Arial"/>
          <w:sz w:val="22"/>
          <w:szCs w:val="22"/>
        </w:rPr>
        <w:t xml:space="preserve"> en deze ondertekent</w:t>
      </w:r>
      <w:r w:rsidRPr="006B236F">
        <w:rPr>
          <w:rFonts w:cs="Arial"/>
          <w:sz w:val="22"/>
          <w:szCs w:val="22"/>
        </w:rPr>
        <w:t>;</w:t>
      </w:r>
    </w:p>
    <w:p w14:paraId="141E0A70" w14:textId="77777777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094D4F74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Hoofdaannemer</w:t>
      </w:r>
      <w:r w:rsidR="005655B7" w:rsidRPr="006B236F">
        <w:rPr>
          <w:rFonts w:cs="Arial"/>
          <w:sz w:val="22"/>
          <w:szCs w:val="22"/>
        </w:rPr>
        <w:t xml:space="preserve"> kan, in geval van gunning van de opdracht</w:t>
      </w:r>
      <w:r w:rsidRPr="006B236F">
        <w:rPr>
          <w:rFonts w:cs="Arial"/>
          <w:sz w:val="22"/>
          <w:szCs w:val="22"/>
        </w:rPr>
        <w:t xml:space="preserve"> daadwerkelijk beschikken over de </w:t>
      </w:r>
      <w:r w:rsidR="00C41F64" w:rsidRPr="006B236F">
        <w:rPr>
          <w:rFonts w:cs="Arial"/>
          <w:sz w:val="22"/>
          <w:szCs w:val="22"/>
        </w:rPr>
        <w:t xml:space="preserve">kennis, mensen en </w:t>
      </w:r>
      <w:r w:rsidRPr="006B236F">
        <w:rPr>
          <w:rFonts w:cs="Arial"/>
          <w:sz w:val="22"/>
          <w:szCs w:val="22"/>
        </w:rPr>
        <w:t>middelen van Onderaannemer bij de</w:t>
      </w:r>
      <w:r w:rsidR="005655B7" w:rsidRPr="006B236F">
        <w:rPr>
          <w:rFonts w:cs="Arial"/>
          <w:sz w:val="22"/>
          <w:szCs w:val="22"/>
        </w:rPr>
        <w:t xml:space="preserve"> uitvoering van de overeenkomst.</w:t>
      </w:r>
      <w:r w:rsidRPr="006B236F">
        <w:rPr>
          <w:rFonts w:cs="Arial"/>
          <w:sz w:val="22"/>
          <w:szCs w:val="22"/>
        </w:rPr>
        <w:t xml:space="preserve"> Dat wil zeggen in</w:t>
      </w:r>
      <w:r w:rsidR="00227513"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geval van gunning van de opdracht </w:t>
      </w:r>
      <w:r w:rsidR="00FA3124">
        <w:rPr>
          <w:rFonts w:cs="Arial"/>
          <w:sz w:val="22"/>
          <w:szCs w:val="22"/>
        </w:rPr>
        <w:t xml:space="preserve">voor </w:t>
      </w:r>
      <w:r w:rsidR="001A1889" w:rsidRPr="001A1889">
        <w:rPr>
          <w:rFonts w:cs="Arial"/>
          <w:sz w:val="22"/>
          <w:szCs w:val="22"/>
        </w:rPr>
        <w:t>“</w:t>
      </w:r>
      <w:r w:rsidR="001A1889" w:rsidRPr="001A1889">
        <w:rPr>
          <w:sz w:val="22"/>
          <w:szCs w:val="22"/>
        </w:rPr>
        <w:t xml:space="preserve">Het </w:t>
      </w:r>
      <w:r w:rsidR="001A1889" w:rsidRPr="001A1889">
        <w:rPr>
          <w:rFonts w:cs="Arial"/>
          <w:sz w:val="22"/>
          <w:szCs w:val="22"/>
        </w:rPr>
        <w:t>uitvoeren van boomveiligheidscontroles én het snoeien van bomen in diverse wijken in de gemeente Den Helder</w:t>
      </w:r>
      <w:r w:rsidR="001A1889" w:rsidRPr="001A1889">
        <w:rPr>
          <w:sz w:val="22"/>
          <w:szCs w:val="22"/>
        </w:rPr>
        <w:t>”</w:t>
      </w:r>
      <w:r w:rsidR="001A1889">
        <w:rPr>
          <w:sz w:val="22"/>
          <w:szCs w:val="22"/>
        </w:rPr>
        <w:t xml:space="preserve"> </w:t>
      </w:r>
      <w:r w:rsidR="00FA3124">
        <w:rPr>
          <w:sz w:val="22"/>
          <w:szCs w:val="22"/>
        </w:rPr>
        <w:t>met referentie 5</w:t>
      </w:r>
      <w:r w:rsidR="001A1889">
        <w:rPr>
          <w:sz w:val="22"/>
          <w:szCs w:val="22"/>
        </w:rPr>
        <w:t>64799</w:t>
      </w:r>
      <w:r w:rsidR="00FA3124">
        <w:rPr>
          <w:sz w:val="22"/>
          <w:szCs w:val="22"/>
        </w:rPr>
        <w:t xml:space="preserve"> </w:t>
      </w:r>
      <w:r w:rsidR="00C90CCC" w:rsidRPr="006B236F">
        <w:rPr>
          <w:rFonts w:cs="Arial"/>
          <w:sz w:val="22"/>
          <w:szCs w:val="22"/>
        </w:rPr>
        <w:t>aan Hoofdaannemer</w:t>
      </w:r>
      <w:r w:rsidR="005E6427" w:rsidRPr="006B236F">
        <w:rPr>
          <w:rFonts w:cs="Arial"/>
          <w:sz w:val="22"/>
          <w:szCs w:val="22"/>
        </w:rPr>
        <w:t xml:space="preserve">. </w:t>
      </w:r>
      <w:r w:rsidRPr="006B236F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6B236F">
        <w:rPr>
          <w:rFonts w:cs="Arial"/>
          <w:sz w:val="22"/>
          <w:szCs w:val="22"/>
        </w:rPr>
        <w:t xml:space="preserve">in de aanbesteding gestelde </w:t>
      </w:r>
      <w:r w:rsidR="005655B7" w:rsidRPr="006B236F">
        <w:rPr>
          <w:rFonts w:cs="Arial"/>
          <w:sz w:val="22"/>
          <w:szCs w:val="22"/>
        </w:rPr>
        <w:t>geschiktheidscriteria</w:t>
      </w:r>
      <w:r w:rsidRPr="006B236F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6B236F">
        <w:rPr>
          <w:rFonts w:cs="Arial"/>
          <w:sz w:val="22"/>
          <w:szCs w:val="22"/>
        </w:rPr>
        <w:t>ikbaar komt door hem aan derden</w:t>
      </w:r>
      <w:r w:rsidRPr="006B236F">
        <w:rPr>
          <w:rFonts w:cs="Arial"/>
          <w:sz w:val="22"/>
          <w:szCs w:val="22"/>
        </w:rPr>
        <w:t xml:space="preserve"> ter beschikking te stellen zonder voorafgaande </w:t>
      </w:r>
      <w:r w:rsidR="005655B7" w:rsidRPr="006B236F">
        <w:rPr>
          <w:rFonts w:cs="Arial"/>
          <w:sz w:val="22"/>
          <w:szCs w:val="22"/>
        </w:rPr>
        <w:t xml:space="preserve">schriftelijk </w:t>
      </w:r>
      <w:r w:rsidRPr="006B236F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publiciteit aan dez</w:t>
      </w:r>
      <w:r w:rsidR="005655B7" w:rsidRPr="006B236F">
        <w:rPr>
          <w:rFonts w:cs="Arial"/>
          <w:sz w:val="22"/>
          <w:szCs w:val="22"/>
        </w:rPr>
        <w:t xml:space="preserve">e aanbesteding te geven, tenzij </w:t>
      </w:r>
      <w:r w:rsidRPr="006B236F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23B92ED" w14:textId="256EBFBD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Het gestelde in deze </w:t>
      </w:r>
      <w:r w:rsidR="00C90CCC" w:rsidRPr="006B236F">
        <w:rPr>
          <w:rFonts w:cs="Arial"/>
          <w:sz w:val="22"/>
          <w:szCs w:val="22"/>
        </w:rPr>
        <w:t xml:space="preserve">verklaring </w:t>
      </w:r>
      <w:r w:rsidRPr="006B236F">
        <w:rPr>
          <w:rFonts w:cs="Arial"/>
          <w:sz w:val="22"/>
          <w:szCs w:val="22"/>
        </w:rPr>
        <w:t xml:space="preserve">laat ingeval van gunning van de opdracht aan Hoofdaannemer, de eindverantwoordelijkheid van Hoofdaannemer voor de juiste uitvoering van  </w:t>
      </w:r>
      <w:r w:rsidR="00692371" w:rsidRPr="00222CF0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86736717"/>
          <w:placeholder>
            <w:docPart w:val="D45A9228B82E4E9FB5A06FDF20C1762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01B9">
            <w:rPr>
              <w:rFonts w:cs="Arial"/>
              <w:sz w:val="22"/>
              <w:szCs w:val="22"/>
            </w:rPr>
            <w:t>Overeenkomst</w:t>
          </w:r>
        </w:sdtContent>
      </w:sdt>
      <w:r w:rsidRPr="006B236F">
        <w:rPr>
          <w:rFonts w:cs="Arial"/>
          <w:sz w:val="22"/>
          <w:szCs w:val="22"/>
        </w:rPr>
        <w:t xml:space="preserve"> onverlet.</w:t>
      </w:r>
    </w:p>
    <w:p w14:paraId="428044DF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6B236F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lastRenderedPageBreak/>
        <w:t xml:space="preserve">Dat </w:t>
      </w:r>
      <w:r w:rsidR="00D36E14" w:rsidRPr="006B236F">
        <w:rPr>
          <w:rFonts w:cs="Arial"/>
          <w:sz w:val="22"/>
          <w:szCs w:val="22"/>
        </w:rPr>
        <w:t>Partijen over en weer afstand</w:t>
      </w:r>
      <w:r w:rsidRPr="006B236F">
        <w:rPr>
          <w:rFonts w:cs="Arial"/>
          <w:sz w:val="22"/>
          <w:szCs w:val="22"/>
        </w:rPr>
        <w:t xml:space="preserve"> doen</w:t>
      </w:r>
      <w:r w:rsidR="00D36E14" w:rsidRPr="006B236F">
        <w:rPr>
          <w:rFonts w:cs="Arial"/>
          <w:sz w:val="22"/>
          <w:szCs w:val="22"/>
        </w:rPr>
        <w:t xml:space="preserve"> van het recht ontbinding </w:t>
      </w:r>
      <w:r w:rsidR="00F12EBC" w:rsidRPr="006B236F">
        <w:rPr>
          <w:rFonts w:cs="Arial"/>
          <w:sz w:val="22"/>
          <w:szCs w:val="22"/>
        </w:rPr>
        <w:t xml:space="preserve">te vorderen </w:t>
      </w:r>
      <w:r w:rsidR="00D36E14" w:rsidRPr="006B236F">
        <w:rPr>
          <w:rFonts w:cs="Arial"/>
          <w:sz w:val="22"/>
          <w:szCs w:val="22"/>
        </w:rPr>
        <w:t xml:space="preserve">van de </w:t>
      </w:r>
      <w:r w:rsidR="00F12EBC" w:rsidRPr="006B236F">
        <w:rPr>
          <w:rFonts w:cs="Arial"/>
          <w:sz w:val="22"/>
          <w:szCs w:val="22"/>
        </w:rPr>
        <w:t xml:space="preserve">tussen hen gesloten </w:t>
      </w:r>
      <w:r w:rsidR="00D36E14" w:rsidRPr="006B236F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DB99692" w14:textId="3ED222F1" w:rsidR="00D36E14" w:rsidRPr="00880733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Dat i</w:t>
      </w:r>
      <w:r w:rsidR="00D36E14" w:rsidRPr="006B236F">
        <w:rPr>
          <w:rFonts w:cs="Arial"/>
          <w:sz w:val="22"/>
          <w:szCs w:val="22"/>
        </w:rPr>
        <w:t xml:space="preserve">ndien een bepaling van deze </w:t>
      </w:r>
      <w:r w:rsidR="00F12EBC" w:rsidRPr="006B236F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6B236F">
        <w:rPr>
          <w:rFonts w:cs="Arial"/>
          <w:sz w:val="22"/>
          <w:szCs w:val="22"/>
        </w:rPr>
        <w:t>of van overeenkomsten die daarvan het gevolg zijn nietig,</w:t>
      </w:r>
      <w:r w:rsidR="00F12EBC" w:rsidRPr="006B236F">
        <w:rPr>
          <w:rFonts w:cs="Arial"/>
          <w:sz w:val="22"/>
          <w:szCs w:val="22"/>
        </w:rPr>
        <w:t xml:space="preserve"> vernietigbaar,</w:t>
      </w:r>
      <w:r w:rsidR="00D36E14" w:rsidRPr="006B236F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6B236F" w14:paraId="7674EF73" w14:textId="77777777" w:rsidTr="007C75B8">
        <w:trPr>
          <w:trHeight w:val="1285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04D7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3B66EE6C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Aldus overeengekomen en in tweevoud opgemaakt en ondertekend</w:t>
            </w:r>
            <w:r w:rsidR="00874E8F">
              <w:rPr>
                <w:rFonts w:cs="Arial"/>
                <w:sz w:val="22"/>
                <w:szCs w:val="22"/>
              </w:rPr>
              <w:t xml:space="preserve"> door bevoegd persoon</w:t>
            </w:r>
            <w:r w:rsidRPr="006B236F">
              <w:rPr>
                <w:rFonts w:cs="Arial"/>
                <w:sz w:val="22"/>
                <w:szCs w:val="22"/>
              </w:rPr>
              <w:t xml:space="preserve">: </w:t>
            </w:r>
          </w:p>
          <w:p w14:paraId="27A4C060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1A58BA" w:rsidRPr="006B236F" w14:paraId="5AF8A28C" w14:textId="77777777" w:rsidTr="006C522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1B90B" w14:textId="77777777" w:rsidR="001A58BA" w:rsidRDefault="001A58BA" w:rsidP="00EA569D">
            <w:pPr>
              <w:rPr>
                <w:rFonts w:cs="Arial"/>
                <w:b/>
                <w:sz w:val="22"/>
                <w:szCs w:val="22"/>
              </w:rPr>
            </w:pPr>
          </w:p>
          <w:p w14:paraId="22F98F3B" w14:textId="1344CA1E" w:rsidR="001A58BA" w:rsidRPr="0002796D" w:rsidRDefault="001A58BA" w:rsidP="00EA569D">
            <w:pPr>
              <w:rPr>
                <w:rFonts w:cs="Arial"/>
                <w:sz w:val="22"/>
                <w:szCs w:val="22"/>
                <w:highlight w:val="cyan"/>
              </w:rPr>
            </w:pPr>
            <w:r w:rsidRPr="006B236F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</w:tc>
      </w:tr>
      <w:tr w:rsidR="00D36E14" w:rsidRPr="006B236F" w14:paraId="12B73C5D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AEA9BB" w14:textId="77777777" w:rsidR="007C75B8" w:rsidRDefault="007C75B8" w:rsidP="00EA569D">
            <w:pPr>
              <w:rPr>
                <w:rFonts w:cs="Arial"/>
                <w:sz w:val="22"/>
                <w:szCs w:val="22"/>
              </w:rPr>
            </w:pPr>
          </w:p>
          <w:p w14:paraId="0F80C614" w14:textId="759DAAE8" w:rsidR="00D36E14" w:rsidRPr="006B236F" w:rsidRDefault="00874E8F" w:rsidP="001A58B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A3BB259" w14:textId="77777777" w:rsidR="007C75B8" w:rsidRPr="006B236F" w:rsidRDefault="007C75B8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B1B3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4E02898E" w14:textId="11030969" w:rsidR="00D36E14" w:rsidRDefault="0002796D" w:rsidP="007C75B8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3F35EC4E" w14:textId="3CB27999" w:rsidR="00874E8F" w:rsidRPr="006B236F" w:rsidRDefault="00874E8F" w:rsidP="001A58BA">
            <w:pPr>
              <w:rPr>
                <w:rFonts w:cs="Arial"/>
                <w:sz w:val="22"/>
                <w:szCs w:val="22"/>
              </w:rPr>
            </w:pPr>
          </w:p>
        </w:tc>
      </w:tr>
      <w:tr w:rsidR="001A58BA" w:rsidRPr="006B236F" w14:paraId="137BBBAC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A9D229" w14:textId="77777777" w:rsidR="001A58BA" w:rsidRDefault="001A58BA" w:rsidP="001A58BA">
            <w:pPr>
              <w:shd w:val="clear" w:color="auto" w:fill="DAEEF3" w:themeFill="accent5" w:themeFillTint="33"/>
              <w:rPr>
                <w:rFonts w:cs="Arial"/>
                <w:sz w:val="22"/>
                <w:szCs w:val="22"/>
              </w:rPr>
            </w:pPr>
          </w:p>
          <w:p w14:paraId="034E1886" w14:textId="77777777" w:rsidR="001A58BA" w:rsidRDefault="001A58BA" w:rsidP="001A58BA">
            <w:pPr>
              <w:shd w:val="clear" w:color="auto" w:fill="DAEEF3" w:themeFill="accent5" w:themeFillTint="33"/>
              <w:rPr>
                <w:rFonts w:cs="Arial"/>
                <w:sz w:val="22"/>
                <w:szCs w:val="22"/>
              </w:rPr>
            </w:pPr>
          </w:p>
          <w:p w14:paraId="23533D02" w14:textId="660F791C" w:rsidR="001A58BA" w:rsidRDefault="001A58BA" w:rsidP="001A58BA">
            <w:pPr>
              <w:shd w:val="clear" w:color="auto" w:fill="DAEEF3" w:themeFill="accent5" w:themeFillTint="33"/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6AE8" w14:textId="77777777" w:rsidR="001A58BA" w:rsidRDefault="001A58BA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3BCF2A20" w14:textId="77777777" w:rsidR="001A58BA" w:rsidRDefault="001A58BA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3EEB9ABE" w14:textId="06F68EC1" w:rsidR="001A58BA" w:rsidRDefault="001A58BA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4B583F28" w14:textId="25EFAB0A" w:rsidR="001A58BA" w:rsidRDefault="001A58BA" w:rsidP="001A58BA">
            <w:pPr>
              <w:rPr>
                <w:rFonts w:cs="Arial"/>
                <w:sz w:val="22"/>
                <w:szCs w:val="22"/>
                <w:highlight w:val="cyan"/>
              </w:rPr>
            </w:pPr>
          </w:p>
        </w:tc>
      </w:tr>
      <w:tr w:rsidR="00D36E14" w:rsidRPr="006B236F" w14:paraId="379F4736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C4ADDB" w14:textId="77777777" w:rsidR="007C75B8" w:rsidRDefault="007C75B8" w:rsidP="00EA569D">
            <w:pPr>
              <w:rPr>
                <w:rFonts w:cs="Arial"/>
                <w:sz w:val="22"/>
                <w:szCs w:val="22"/>
              </w:rPr>
            </w:pPr>
          </w:p>
          <w:p w14:paraId="5BD2BBEB" w14:textId="4475C2F3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3E801E6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9EFA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541B552B" w14:textId="7C89EE79" w:rsidR="00D36E14" w:rsidRPr="006B236F" w:rsidRDefault="0002796D" w:rsidP="007C75B8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D36E14" w:rsidRPr="006B236F" w14:paraId="2C3D2B82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5C363B" w14:textId="77777777" w:rsidR="007C75B8" w:rsidRDefault="007C75B8" w:rsidP="00EA569D">
            <w:pPr>
              <w:rPr>
                <w:rFonts w:cs="Arial"/>
                <w:sz w:val="22"/>
                <w:szCs w:val="22"/>
              </w:rPr>
            </w:pPr>
          </w:p>
          <w:p w14:paraId="747BAE5E" w14:textId="384E92A3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7DD3E7D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7203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0DB32272" w14:textId="08A60DAA" w:rsidR="00D36E14" w:rsidRPr="006B236F" w:rsidRDefault="001A58BA" w:rsidP="007C75B8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-2026</w:t>
            </w:r>
          </w:p>
        </w:tc>
      </w:tr>
      <w:tr w:rsidR="001A58BA" w:rsidRPr="006B236F" w14:paraId="00084647" w14:textId="77777777" w:rsidTr="001A58BA">
        <w:trPr>
          <w:trHeight w:val="147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1469" w14:textId="77777777" w:rsidR="001A58BA" w:rsidRDefault="001A58BA" w:rsidP="00EA569D">
            <w:pPr>
              <w:rPr>
                <w:rFonts w:cs="Arial"/>
                <w:b/>
                <w:sz w:val="22"/>
                <w:szCs w:val="22"/>
              </w:rPr>
            </w:pPr>
          </w:p>
          <w:p w14:paraId="63D5115F" w14:textId="6DE0CC5D" w:rsidR="001A58BA" w:rsidRPr="001A58BA" w:rsidRDefault="001A58BA" w:rsidP="001A58B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A58BA">
              <w:rPr>
                <w:rFonts w:cs="Arial"/>
                <w:b/>
                <w:bCs/>
                <w:sz w:val="22"/>
                <w:szCs w:val="22"/>
              </w:rPr>
              <w:t>Onderaannemer</w:t>
            </w:r>
          </w:p>
        </w:tc>
      </w:tr>
      <w:tr w:rsidR="00874E8F" w:rsidRPr="006B236F" w14:paraId="06F87908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331B9" w14:textId="77777777" w:rsidR="007C75B8" w:rsidRDefault="007C75B8" w:rsidP="00874E8F">
            <w:pPr>
              <w:rPr>
                <w:rFonts w:cs="Arial"/>
                <w:sz w:val="22"/>
                <w:szCs w:val="22"/>
              </w:rPr>
            </w:pPr>
          </w:p>
          <w:p w14:paraId="025706D0" w14:textId="5C78CCBC" w:rsidR="00874E8F" w:rsidRDefault="00874E8F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4EB0246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F07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06C321E8" w14:textId="5212A36E" w:rsidR="007C75B8" w:rsidRPr="006B236F" w:rsidRDefault="00874E8F" w:rsidP="001A58BA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6B35A31C" w14:textId="77777777" w:rsidTr="001A58B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75C450" w14:textId="77777777" w:rsidR="001A58BA" w:rsidRDefault="001A58BA" w:rsidP="00874E8F">
            <w:pPr>
              <w:rPr>
                <w:rFonts w:cs="Arial"/>
                <w:sz w:val="22"/>
                <w:szCs w:val="22"/>
              </w:rPr>
            </w:pPr>
          </w:p>
          <w:p w14:paraId="318706F7" w14:textId="4A665FCB" w:rsidR="00874E8F" w:rsidRPr="006B236F" w:rsidRDefault="001A58BA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34E2" w14:textId="77777777" w:rsidR="001A58BA" w:rsidRDefault="001A58BA" w:rsidP="001A58BA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1549C710" w14:textId="44F91B89" w:rsidR="001A58BA" w:rsidRDefault="001A58BA" w:rsidP="001A58BA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2422EEF3" w14:textId="6349BBFE" w:rsidR="00874E8F" w:rsidRPr="006B236F" w:rsidRDefault="00874E8F" w:rsidP="007C75B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74E8F" w:rsidRPr="006B236F" w14:paraId="633776CC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BDDDC3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74F13730" w14:textId="0FA74F7D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615CD811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7A62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41D9FFCF" w14:textId="66874748" w:rsidR="00874E8F" w:rsidRPr="006B236F" w:rsidRDefault="00874E8F" w:rsidP="007C75B8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49F94D83" w14:textId="77777777" w:rsidTr="007C75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7E3F06" w14:textId="77777777" w:rsidR="007C75B8" w:rsidRDefault="007C75B8" w:rsidP="00874E8F">
            <w:pPr>
              <w:rPr>
                <w:rFonts w:cs="Arial"/>
                <w:sz w:val="22"/>
                <w:szCs w:val="22"/>
              </w:rPr>
            </w:pPr>
          </w:p>
          <w:p w14:paraId="5CE38DD0" w14:textId="64526875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19EFD20" w14:textId="77777777" w:rsidR="007C75B8" w:rsidRPr="006B236F" w:rsidRDefault="007C75B8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D59F" w14:textId="77777777" w:rsidR="007C75B8" w:rsidRDefault="007C75B8" w:rsidP="007C75B8">
            <w:pPr>
              <w:jc w:val="right"/>
              <w:rPr>
                <w:rFonts w:cs="Arial"/>
                <w:sz w:val="22"/>
                <w:szCs w:val="22"/>
                <w:highlight w:val="cyan"/>
              </w:rPr>
            </w:pPr>
          </w:p>
          <w:p w14:paraId="5B619761" w14:textId="7D225238" w:rsidR="00874E8F" w:rsidRPr="006B236F" w:rsidRDefault="001A58BA" w:rsidP="007C75B8">
            <w:pPr>
              <w:jc w:val="right"/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-2026</w:t>
            </w:r>
          </w:p>
        </w:tc>
      </w:tr>
    </w:tbl>
    <w:p w14:paraId="7C1F7C4B" w14:textId="77777777" w:rsidR="00D36E14" w:rsidRPr="006B236F" w:rsidRDefault="00D36E14" w:rsidP="00D36E14">
      <w:pPr>
        <w:rPr>
          <w:rFonts w:cs="Arial"/>
          <w:b/>
          <w:bCs/>
          <w:sz w:val="22"/>
          <w:szCs w:val="22"/>
        </w:rPr>
      </w:pPr>
    </w:p>
    <w:p w14:paraId="5EF0440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26F9BD6" w14:textId="77777777" w:rsidR="00D36E14" w:rsidRPr="006B236F" w:rsidRDefault="00D36E14" w:rsidP="00D36E14">
      <w:pPr>
        <w:pStyle w:val="Plattetekst"/>
        <w:tabs>
          <w:tab w:val="num" w:pos="2160"/>
        </w:tabs>
        <w:spacing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4EBA36E9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58D95E23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 </w:t>
      </w:r>
    </w:p>
    <w:p w14:paraId="25FD4839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Pr="006B236F" w:rsidRDefault="008D5A89">
      <w:pPr>
        <w:rPr>
          <w:rFonts w:cs="Arial"/>
          <w:sz w:val="22"/>
          <w:szCs w:val="22"/>
        </w:rPr>
      </w:pPr>
    </w:p>
    <w:sectPr w:rsidR="008D5A89" w:rsidRPr="006B236F" w:rsidSect="006F1A2C">
      <w:headerReference w:type="default" r:id="rId10"/>
      <w:footerReference w:type="defaul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B729" w14:textId="77777777" w:rsidR="00E82E4E" w:rsidRDefault="00E82E4E">
      <w:r>
        <w:separator/>
      </w:r>
    </w:p>
  </w:endnote>
  <w:endnote w:type="continuationSeparator" w:id="0">
    <w:p w14:paraId="60DDAB5A" w14:textId="77777777" w:rsidR="00E82E4E" w:rsidRDefault="00E82E4E">
      <w:r>
        <w:continuationSeparator/>
      </w:r>
    </w:p>
  </w:endnote>
  <w:endnote w:type="continuationNotice" w:id="1">
    <w:p w14:paraId="2B7DE3DE" w14:textId="77777777" w:rsidR="00E82E4E" w:rsidRDefault="00E82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F76AAB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F76AAB" w:rsidRDefault="00F76A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CD8F" w14:textId="77777777" w:rsidR="00E82E4E" w:rsidRDefault="00E82E4E">
      <w:r>
        <w:separator/>
      </w:r>
    </w:p>
  </w:footnote>
  <w:footnote w:type="continuationSeparator" w:id="0">
    <w:p w14:paraId="160D3449" w14:textId="77777777" w:rsidR="00E82E4E" w:rsidRDefault="00E82E4E">
      <w:r>
        <w:continuationSeparator/>
      </w:r>
    </w:p>
  </w:footnote>
  <w:footnote w:type="continuationNotice" w:id="1">
    <w:p w14:paraId="524401B8" w14:textId="77777777" w:rsidR="00E82E4E" w:rsidRDefault="00E82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D143" w14:textId="77777777" w:rsidR="0073799D" w:rsidRPr="00F93999" w:rsidRDefault="0073799D" w:rsidP="0073799D">
    <w:pPr>
      <w:pStyle w:val="Koptekst"/>
      <w:tabs>
        <w:tab w:val="right" w:pos="9639"/>
      </w:tabs>
      <w:rPr>
        <w:rFonts w:cs="Arial"/>
        <w:b/>
        <w:sz w:val="16"/>
        <w:szCs w:val="16"/>
      </w:rPr>
    </w:pPr>
    <w:bookmarkStart w:id="6" w:name="_Hlk142552137"/>
    <w:bookmarkStart w:id="7" w:name="_Hlk142552138"/>
    <w:bookmarkStart w:id="8" w:name="_Hlk142552141"/>
    <w:bookmarkStart w:id="9" w:name="_Hlk142552142"/>
    <w:r w:rsidRPr="00F93999">
      <w:rPr>
        <w:rFonts w:cs="Arial"/>
        <w:b/>
        <w:sz w:val="16"/>
        <w:szCs w:val="16"/>
      </w:rPr>
      <w:t>Referentie</w:t>
    </w:r>
    <w:r w:rsidRPr="00F93999">
      <w:rPr>
        <w:rFonts w:cs="Arial"/>
        <w:b/>
        <w:sz w:val="16"/>
        <w:szCs w:val="16"/>
      </w:rPr>
      <w:ptab w:relativeTo="margin" w:alignment="center" w:leader="none"/>
    </w:r>
    <w:r w:rsidRPr="00F93999">
      <w:rPr>
        <w:rFonts w:cs="Arial"/>
        <w:b/>
        <w:sz w:val="16"/>
        <w:szCs w:val="16"/>
      </w:rPr>
      <w:t>Onderwerp</w:t>
    </w:r>
    <w:r w:rsidRPr="00F93999">
      <w:rPr>
        <w:rFonts w:cs="Arial"/>
        <w:b/>
        <w:sz w:val="16"/>
        <w:szCs w:val="16"/>
      </w:rPr>
      <w:tab/>
      <w:t>Datum</w:t>
    </w:r>
  </w:p>
  <w:p w14:paraId="7052DD25" w14:textId="0B75BF6F" w:rsidR="001A1889" w:rsidRPr="00E829B7" w:rsidRDefault="001A1889" w:rsidP="001A1889">
    <w:pPr>
      <w:pStyle w:val="Koptekst"/>
      <w:pBdr>
        <w:bottom w:val="single" w:sz="6" w:space="1" w:color="auto"/>
      </w:pBdr>
      <w:tabs>
        <w:tab w:val="right" w:pos="9781"/>
      </w:tabs>
      <w:rPr>
        <w:i/>
        <w:iCs/>
        <w:sz w:val="18"/>
        <w:szCs w:val="18"/>
      </w:rPr>
    </w:pPr>
    <w:bookmarkStart w:id="10" w:name="_Hlk222904068"/>
    <w:bookmarkStart w:id="11" w:name="_Hlk222904069"/>
    <w:bookmarkEnd w:id="6"/>
    <w:bookmarkEnd w:id="7"/>
    <w:bookmarkEnd w:id="8"/>
    <w:bookmarkEnd w:id="9"/>
    <w:r>
      <w:rPr>
        <w:i/>
        <w:iCs/>
        <w:sz w:val="18"/>
        <w:szCs w:val="18"/>
      </w:rPr>
      <w:t>564799</w:t>
    </w:r>
    <w:r>
      <w:rPr>
        <w:i/>
        <w:iCs/>
        <w:sz w:val="18"/>
        <w:szCs w:val="18"/>
      </w:rPr>
      <w:tab/>
    </w:r>
    <w:bookmarkStart w:id="12" w:name="_Hlk222908632"/>
    <w:r>
      <w:rPr>
        <w:i/>
        <w:iCs/>
        <w:sz w:val="18"/>
        <w:szCs w:val="18"/>
      </w:rPr>
      <w:t xml:space="preserve">Verklaring </w:t>
    </w:r>
    <w:proofErr w:type="spellStart"/>
    <w:r>
      <w:rPr>
        <w:i/>
        <w:iCs/>
        <w:sz w:val="18"/>
        <w:szCs w:val="18"/>
      </w:rPr>
      <w:t>onderaanneming</w:t>
    </w:r>
    <w:proofErr w:type="spellEnd"/>
    <w:r>
      <w:rPr>
        <w:i/>
        <w:iCs/>
        <w:sz w:val="18"/>
        <w:szCs w:val="18"/>
      </w:rPr>
      <w:t xml:space="preserve"> “Uitvoeren </w:t>
    </w:r>
    <w:proofErr w:type="spellStart"/>
    <w:r>
      <w:rPr>
        <w:i/>
        <w:iCs/>
        <w:sz w:val="18"/>
        <w:szCs w:val="18"/>
      </w:rPr>
      <w:t>bvc’s</w:t>
    </w:r>
    <w:proofErr w:type="spellEnd"/>
    <w:r>
      <w:rPr>
        <w:i/>
        <w:iCs/>
        <w:sz w:val="18"/>
        <w:szCs w:val="18"/>
      </w:rPr>
      <w:t xml:space="preserve"> én snoeien bomen GDH 2026-20</w:t>
    </w:r>
    <w:bookmarkEnd w:id="12"/>
    <w:r w:rsidR="00CB0ABD">
      <w:rPr>
        <w:i/>
        <w:iCs/>
        <w:sz w:val="18"/>
        <w:szCs w:val="18"/>
      </w:rPr>
      <w:t>29</w:t>
    </w:r>
    <w:r>
      <w:rPr>
        <w:i/>
        <w:iCs/>
        <w:sz w:val="18"/>
        <w:szCs w:val="18"/>
      </w:rPr>
      <w:t>”</w:t>
    </w:r>
    <w:r>
      <w:rPr>
        <w:i/>
        <w:iCs/>
        <w:sz w:val="18"/>
        <w:szCs w:val="18"/>
      </w:rPr>
      <w:tab/>
    </w:r>
    <w:r w:rsidR="00CB0ABD">
      <w:rPr>
        <w:i/>
        <w:iCs/>
        <w:sz w:val="18"/>
        <w:szCs w:val="18"/>
      </w:rPr>
      <w:t>23</w:t>
    </w:r>
    <w:r>
      <w:rPr>
        <w:i/>
        <w:iCs/>
        <w:sz w:val="18"/>
        <w:szCs w:val="18"/>
      </w:rPr>
      <w:t>-03-2026</w:t>
    </w:r>
    <w:bookmarkEnd w:id="10"/>
    <w:bookmarkEnd w:id="11"/>
  </w:p>
  <w:p w14:paraId="4F57C215" w14:textId="7956DE5A" w:rsidR="00F76AAB" w:rsidRPr="00B124B0" w:rsidRDefault="00F76AAB" w:rsidP="00B124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0907889">
    <w:abstractNumId w:val="1"/>
  </w:num>
  <w:num w:numId="2" w16cid:durableId="1771898592">
    <w:abstractNumId w:val="3"/>
  </w:num>
  <w:num w:numId="3" w16cid:durableId="963537596">
    <w:abstractNumId w:val="2"/>
  </w:num>
  <w:num w:numId="4" w16cid:durableId="2980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0E19"/>
    <w:rsid w:val="0002796D"/>
    <w:rsid w:val="00063362"/>
    <w:rsid w:val="00070AE1"/>
    <w:rsid w:val="00113E2B"/>
    <w:rsid w:val="00135DCE"/>
    <w:rsid w:val="00135E42"/>
    <w:rsid w:val="00137128"/>
    <w:rsid w:val="0017627F"/>
    <w:rsid w:val="00187F67"/>
    <w:rsid w:val="00193E70"/>
    <w:rsid w:val="001A1889"/>
    <w:rsid w:val="001A58BA"/>
    <w:rsid w:val="001B20AD"/>
    <w:rsid w:val="0021033D"/>
    <w:rsid w:val="00227513"/>
    <w:rsid w:val="00246783"/>
    <w:rsid w:val="0027677A"/>
    <w:rsid w:val="00284232"/>
    <w:rsid w:val="002951E4"/>
    <w:rsid w:val="002B0E3D"/>
    <w:rsid w:val="002B4563"/>
    <w:rsid w:val="002B67CE"/>
    <w:rsid w:val="002E2A71"/>
    <w:rsid w:val="003068CB"/>
    <w:rsid w:val="00361704"/>
    <w:rsid w:val="003719D0"/>
    <w:rsid w:val="00380985"/>
    <w:rsid w:val="00391784"/>
    <w:rsid w:val="003C3C94"/>
    <w:rsid w:val="003C707B"/>
    <w:rsid w:val="003D3AA0"/>
    <w:rsid w:val="003E4D59"/>
    <w:rsid w:val="00425570"/>
    <w:rsid w:val="0042774B"/>
    <w:rsid w:val="004434FD"/>
    <w:rsid w:val="0045577E"/>
    <w:rsid w:val="0045782D"/>
    <w:rsid w:val="00462A2D"/>
    <w:rsid w:val="00485801"/>
    <w:rsid w:val="004C4C9F"/>
    <w:rsid w:val="005258DB"/>
    <w:rsid w:val="005655B7"/>
    <w:rsid w:val="005729CA"/>
    <w:rsid w:val="005738F8"/>
    <w:rsid w:val="00590250"/>
    <w:rsid w:val="005B7925"/>
    <w:rsid w:val="005E6427"/>
    <w:rsid w:val="005F4FF7"/>
    <w:rsid w:val="00632F0D"/>
    <w:rsid w:val="00640AC5"/>
    <w:rsid w:val="00643222"/>
    <w:rsid w:val="00653FE7"/>
    <w:rsid w:val="006644C0"/>
    <w:rsid w:val="006646C8"/>
    <w:rsid w:val="006719FB"/>
    <w:rsid w:val="00680B40"/>
    <w:rsid w:val="00692371"/>
    <w:rsid w:val="006A0471"/>
    <w:rsid w:val="006B236F"/>
    <w:rsid w:val="006C3CD6"/>
    <w:rsid w:val="006C6941"/>
    <w:rsid w:val="006D5B98"/>
    <w:rsid w:val="006F1A2C"/>
    <w:rsid w:val="0071182C"/>
    <w:rsid w:val="0072038E"/>
    <w:rsid w:val="00735365"/>
    <w:rsid w:val="0073799D"/>
    <w:rsid w:val="007C75B8"/>
    <w:rsid w:val="007F521B"/>
    <w:rsid w:val="0083211D"/>
    <w:rsid w:val="00867DAD"/>
    <w:rsid w:val="00872D69"/>
    <w:rsid w:val="00874E8F"/>
    <w:rsid w:val="00880733"/>
    <w:rsid w:val="008A5BDD"/>
    <w:rsid w:val="008B2669"/>
    <w:rsid w:val="008C013C"/>
    <w:rsid w:val="008D5A89"/>
    <w:rsid w:val="008E1C18"/>
    <w:rsid w:val="008F3681"/>
    <w:rsid w:val="00906059"/>
    <w:rsid w:val="00936262"/>
    <w:rsid w:val="00A54486"/>
    <w:rsid w:val="00A9574A"/>
    <w:rsid w:val="00AA56E8"/>
    <w:rsid w:val="00B124B0"/>
    <w:rsid w:val="00B87FDB"/>
    <w:rsid w:val="00B958AB"/>
    <w:rsid w:val="00B964FA"/>
    <w:rsid w:val="00BD18A2"/>
    <w:rsid w:val="00BD4A3E"/>
    <w:rsid w:val="00BF2321"/>
    <w:rsid w:val="00BF6167"/>
    <w:rsid w:val="00C07868"/>
    <w:rsid w:val="00C355CD"/>
    <w:rsid w:val="00C41F64"/>
    <w:rsid w:val="00C672AC"/>
    <w:rsid w:val="00C90CCC"/>
    <w:rsid w:val="00CB0ABD"/>
    <w:rsid w:val="00CE1366"/>
    <w:rsid w:val="00D15C75"/>
    <w:rsid w:val="00D36E14"/>
    <w:rsid w:val="00D44510"/>
    <w:rsid w:val="00D5041E"/>
    <w:rsid w:val="00DA0681"/>
    <w:rsid w:val="00DB6FDD"/>
    <w:rsid w:val="00E06051"/>
    <w:rsid w:val="00E2225D"/>
    <w:rsid w:val="00E257DB"/>
    <w:rsid w:val="00E63066"/>
    <w:rsid w:val="00E82E4E"/>
    <w:rsid w:val="00ED01B9"/>
    <w:rsid w:val="00EE2DC3"/>
    <w:rsid w:val="00F02F79"/>
    <w:rsid w:val="00F07033"/>
    <w:rsid w:val="00F12EBC"/>
    <w:rsid w:val="00F254CA"/>
    <w:rsid w:val="00F457EA"/>
    <w:rsid w:val="00F76AAB"/>
    <w:rsid w:val="00F91CF9"/>
    <w:rsid w:val="00F93999"/>
    <w:rsid w:val="00FA3124"/>
    <w:rsid w:val="00FD4FBF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5A9228B82E4E9FB5A06FDF20C17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F76C0-0464-4F29-8DF0-40B3A8C54D60}"/>
      </w:docPartPr>
      <w:docPartBody>
        <w:p w:rsidR="00EF5B25" w:rsidRDefault="00EF5B25" w:rsidP="00EF5B25">
          <w:pPr>
            <w:pStyle w:val="D45A9228B82E4E9FB5A06FDF20C1762D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5"/>
    <w:rsid w:val="00020E19"/>
    <w:rsid w:val="00187F67"/>
    <w:rsid w:val="00246783"/>
    <w:rsid w:val="002B4563"/>
    <w:rsid w:val="002E2A71"/>
    <w:rsid w:val="00345DB6"/>
    <w:rsid w:val="003719D0"/>
    <w:rsid w:val="004C4C9F"/>
    <w:rsid w:val="00653FE7"/>
    <w:rsid w:val="0090170A"/>
    <w:rsid w:val="00BF6167"/>
    <w:rsid w:val="00C672AC"/>
    <w:rsid w:val="00CA35AA"/>
    <w:rsid w:val="00E257DB"/>
    <w:rsid w:val="00EF5B25"/>
    <w:rsid w:val="00F02F79"/>
    <w:rsid w:val="00F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EF5B25"/>
    <w:rPr>
      <w:color w:val="666666"/>
    </w:rPr>
  </w:style>
  <w:style w:type="paragraph" w:customStyle="1" w:styleId="D45A9228B82E4E9FB5A06FDF20C1762D">
    <w:name w:val="D45A9228B82E4E9FB5A06FDF20C1762D"/>
    <w:rsid w:val="00EF5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B2BB8-7899-4B5D-B259-F341BCAF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8C942-E2BB-482D-9CC6-5602BDD0F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5592D-9DCD-4F76-9F2F-48D36991B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5</cp:revision>
  <dcterms:created xsi:type="dcterms:W3CDTF">2026-03-16T14:55:00Z</dcterms:created>
  <dcterms:modified xsi:type="dcterms:W3CDTF">2026-03-23T07:02:00Z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0x010100FB14415A0AE3C24895029CEE14C69F6C</vt:lpwstr>
  </property>
</Properties>
</file>