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FB86" w14:textId="77777777" w:rsidR="004B1CC4" w:rsidRDefault="004B1CC4" w:rsidP="004B1CC4">
      <w:pPr>
        <w:keepNext/>
        <w:keepLines/>
        <w:spacing w:before="240" w:after="0" w:line="288" w:lineRule="auto"/>
        <w:outlineLvl w:val="0"/>
        <w:rPr>
          <w:rFonts w:ascii="Verdana" w:eastAsia="Yu Gothic Light" w:hAnsi="Verdana" w:cs="Times New Roman"/>
          <w:b/>
          <w:kern w:val="0"/>
          <w:sz w:val="20"/>
          <w:szCs w:val="32"/>
          <w14:ligatures w14:val="none"/>
        </w:rPr>
      </w:pPr>
      <w:bookmarkStart w:id="0" w:name="_Toc199003446"/>
      <w:bookmarkStart w:id="1" w:name="_Toc199101986"/>
      <w:bookmarkStart w:id="2" w:name="_Toc199111548"/>
      <w:bookmarkStart w:id="3" w:name="_Toc199152989"/>
      <w:bookmarkStart w:id="4" w:name="_Toc199783310"/>
    </w:p>
    <w:p w14:paraId="5FC2ABE1" w14:textId="1A5F1E8B" w:rsidR="004B1CC4" w:rsidRPr="004B1CC4" w:rsidRDefault="004B1CC4" w:rsidP="004B1CC4">
      <w:pPr>
        <w:keepNext/>
        <w:keepLines/>
        <w:spacing w:before="240" w:after="0" w:line="288" w:lineRule="auto"/>
        <w:outlineLvl w:val="0"/>
        <w:rPr>
          <w:rFonts w:ascii="Verdana" w:eastAsia="Yu Gothic Light" w:hAnsi="Verdana" w:cs="Times New Roman"/>
          <w:b/>
          <w:kern w:val="0"/>
          <w:sz w:val="20"/>
          <w:szCs w:val="32"/>
          <w14:ligatures w14:val="none"/>
        </w:rPr>
      </w:pPr>
      <w:r w:rsidRPr="004B1CC4">
        <w:rPr>
          <w:rFonts w:ascii="Verdana" w:eastAsia="Yu Gothic Light" w:hAnsi="Verdana" w:cs="Times New Roman"/>
          <w:b/>
          <w:kern w:val="0"/>
          <w:sz w:val="20"/>
          <w:szCs w:val="32"/>
          <w14:ligatures w14:val="none"/>
        </w:rPr>
        <w:t xml:space="preserve">BIJLAGE </w:t>
      </w:r>
      <w:r w:rsidR="00C4451C">
        <w:rPr>
          <w:rFonts w:ascii="Verdana" w:eastAsia="Yu Gothic Light" w:hAnsi="Verdana" w:cs="Times New Roman"/>
          <w:b/>
          <w:kern w:val="0"/>
          <w:sz w:val="20"/>
          <w:szCs w:val="32"/>
          <w14:ligatures w14:val="none"/>
        </w:rPr>
        <w:t>4</w:t>
      </w:r>
      <w:r w:rsidRPr="004B1CC4">
        <w:rPr>
          <w:rFonts w:ascii="Verdana" w:eastAsia="Yu Gothic Light" w:hAnsi="Verdana" w:cs="Times New Roman"/>
          <w:b/>
          <w:kern w:val="0"/>
          <w:sz w:val="20"/>
          <w:szCs w:val="32"/>
          <w14:ligatures w14:val="none"/>
        </w:rPr>
        <w:t xml:space="preserve"> VERKLARING OMTRENT INSCHRIJVING</w:t>
      </w:r>
      <w:bookmarkEnd w:id="0"/>
      <w:bookmarkEnd w:id="1"/>
      <w:bookmarkEnd w:id="2"/>
      <w:bookmarkEnd w:id="3"/>
      <w:bookmarkEnd w:id="4"/>
    </w:p>
    <w:p w14:paraId="1489F4CB" w14:textId="77777777" w:rsidR="004B1CC4" w:rsidRPr="004B1CC4" w:rsidRDefault="004B1CC4" w:rsidP="004B1CC4">
      <w:pPr>
        <w:spacing w:after="0" w:line="288" w:lineRule="auto"/>
        <w:rPr>
          <w:rFonts w:ascii="Verdana" w:eastAsia="Calibri" w:hAnsi="Verdana" w:cs="Tahoma"/>
          <w:kern w:val="0"/>
          <w:sz w:val="20"/>
          <w:szCs w:val="24"/>
          <w14:ligatures w14:val="none"/>
        </w:rPr>
      </w:pPr>
    </w:p>
    <w:p w14:paraId="0B80C1A7"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 xml:space="preserve">Hierbij verklaart ondergetekende </w:t>
      </w:r>
    </w:p>
    <w:p w14:paraId="6591D618" w14:textId="1A5A4A4F" w:rsidR="004B1CC4" w:rsidRPr="004B1CC4" w:rsidRDefault="004B1CC4" w:rsidP="5E9CDCD7">
      <w:pPr>
        <w:numPr>
          <w:ilvl w:val="0"/>
          <w:numId w:val="1"/>
        </w:numPr>
        <w:spacing w:after="0" w:line="288" w:lineRule="auto"/>
        <w:contextualSpacing/>
        <w:rPr>
          <w:rFonts w:ascii="Verdana" w:eastAsia="Calibri" w:hAnsi="Verdana" w:cs="Tahoma"/>
          <w:kern w:val="0"/>
          <w:sz w:val="20"/>
          <w:szCs w:val="20"/>
          <w14:ligatures w14:val="none"/>
        </w:rPr>
      </w:pPr>
      <w:r w:rsidRPr="004B1CC4">
        <w:rPr>
          <w:rFonts w:ascii="Verdana" w:eastAsia="Calibri" w:hAnsi="Verdana" w:cs="Tahoma"/>
          <w:kern w:val="0"/>
          <w:sz w:val="20"/>
          <w:szCs w:val="20"/>
          <w14:ligatures w14:val="none"/>
        </w:rPr>
        <w:t xml:space="preserve">in te stemmen met de bepalingen in dit Beschrijvend Document met het kenmerk </w:t>
      </w:r>
      <w:r w:rsidRPr="004B1CC4">
        <w:rPr>
          <w:rFonts w:ascii="Verdana" w:eastAsia="Calibri" w:hAnsi="Verdana" w:cs="Assistant Light"/>
          <w:kern w:val="0"/>
          <w:sz w:val="20"/>
          <w:szCs w:val="20"/>
          <w14:ligatures w14:val="none"/>
        </w:rPr>
        <w:t>TN</w:t>
      </w:r>
      <w:r w:rsidRPr="004B1CC4">
        <w:rPr>
          <w:rFonts w:ascii="Verdana" w:eastAsia="Calibri" w:hAnsi="Verdana" w:cs="Assistant Light"/>
          <w:color w:val="3C578C"/>
          <w:kern w:val="0"/>
          <w:sz w:val="20"/>
          <w:szCs w:val="20"/>
          <w14:ligatures w14:val="none"/>
        </w:rPr>
        <w:t xml:space="preserve"> </w:t>
      </w:r>
      <w:r w:rsidR="6964F21B" w:rsidRPr="115E2DD6">
        <w:rPr>
          <w:rFonts w:ascii="Verdana" w:eastAsia="Calibri" w:hAnsi="Verdana" w:cs="Assistant Light"/>
          <w:sz w:val="20"/>
          <w:szCs w:val="20"/>
        </w:rPr>
        <w:t>578289</w:t>
      </w:r>
      <w:r w:rsidRPr="004B1CC4">
        <w:rPr>
          <w:rFonts w:ascii="Verdana" w:eastAsia="Calibri" w:hAnsi="Verdana" w:cs="Tahoma"/>
          <w:kern w:val="0"/>
          <w:sz w:val="20"/>
          <w:szCs w:val="20"/>
          <w14:ligatures w14:val="none"/>
        </w:rPr>
        <w:t xml:space="preserve">; </w:t>
      </w:r>
    </w:p>
    <w:p w14:paraId="26CF39ED" w14:textId="77777777" w:rsidR="004B1CC4" w:rsidRPr="004B1CC4" w:rsidRDefault="004B1CC4" w:rsidP="004B1CC4">
      <w:pPr>
        <w:numPr>
          <w:ilvl w:val="0"/>
          <w:numId w:val="1"/>
        </w:numPr>
        <w:spacing w:after="0" w:line="288" w:lineRule="auto"/>
        <w:contextualSpacing/>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 xml:space="preserve">dat zijn Inschrijving volledig voldoet aan de in dit Beschrijvend Document </w:t>
      </w:r>
      <w:r w:rsidRPr="004B1CC4">
        <w:rPr>
          <w:rFonts w:ascii="Verdana" w:eastAsia="Calibri" w:hAnsi="Verdana" w:cs="Arial"/>
          <w:kern w:val="0"/>
          <w:sz w:val="20"/>
          <w:szCs w:val="24"/>
          <w14:ligatures w14:val="none"/>
        </w:rPr>
        <w:t>gestelde eisen;</w:t>
      </w:r>
    </w:p>
    <w:p w14:paraId="76EDFF74" w14:textId="77777777" w:rsidR="004B1CC4" w:rsidRPr="004B1CC4" w:rsidRDefault="004B1CC4" w:rsidP="004B1CC4">
      <w:pPr>
        <w:numPr>
          <w:ilvl w:val="0"/>
          <w:numId w:val="1"/>
        </w:numPr>
        <w:spacing w:after="0" w:line="288" w:lineRule="auto"/>
        <w:contextualSpacing/>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dat alle aangeleverde gegevens en antwoorden in zijn Inschrijving op het Beschrijvend Document, als</w:t>
      </w:r>
      <w:r w:rsidRPr="004B1CC4">
        <w:rPr>
          <w:rFonts w:ascii="Verdana" w:eastAsia="Calibri" w:hAnsi="Verdana" w:cs="Arial"/>
          <w:kern w:val="0"/>
          <w:sz w:val="20"/>
          <w:szCs w:val="24"/>
          <w14:ligatures w14:val="none"/>
        </w:rPr>
        <w:t xml:space="preserve"> vermeld in de voettekst van dit document,</w:t>
      </w:r>
      <w:r w:rsidRPr="004B1CC4">
        <w:rPr>
          <w:rFonts w:ascii="Verdana" w:eastAsia="Calibri" w:hAnsi="Verdana" w:cs="Tahoma"/>
          <w:kern w:val="0"/>
          <w:sz w:val="20"/>
          <w:szCs w:val="24"/>
          <w14:ligatures w14:val="none"/>
        </w:rPr>
        <w:t xml:space="preserve"> </w:t>
      </w:r>
      <w:r w:rsidRPr="004B1CC4">
        <w:rPr>
          <w:rFonts w:ascii="Verdana" w:eastAsia="Calibri" w:hAnsi="Verdana" w:cs="Arial"/>
          <w:kern w:val="0"/>
          <w:sz w:val="20"/>
          <w:szCs w:val="24"/>
          <w14:ligatures w14:val="none"/>
        </w:rPr>
        <w:t xml:space="preserve">juist </w:t>
      </w:r>
      <w:r w:rsidRPr="004B1CC4">
        <w:rPr>
          <w:rFonts w:ascii="Verdana" w:eastAsia="Calibri" w:hAnsi="Verdana" w:cs="Tahoma"/>
          <w:kern w:val="0"/>
          <w:sz w:val="20"/>
          <w:szCs w:val="24"/>
          <w14:ligatures w14:val="none"/>
        </w:rPr>
        <w:t>en volledig zijn;</w:t>
      </w:r>
    </w:p>
    <w:p w14:paraId="3F3CE638" w14:textId="77777777" w:rsidR="00795F8B" w:rsidRPr="00795F8B" w:rsidRDefault="004B1CC4" w:rsidP="004B1CC4">
      <w:pPr>
        <w:numPr>
          <w:ilvl w:val="0"/>
          <w:numId w:val="1"/>
        </w:numPr>
        <w:spacing w:after="0" w:line="288" w:lineRule="auto"/>
        <w:contextualSpacing/>
        <w:rPr>
          <w:rFonts w:ascii="Verdana" w:eastAsia="Calibri" w:hAnsi="Verdana" w:cs="Tahoma"/>
          <w:kern w:val="0"/>
          <w:sz w:val="20"/>
          <w:szCs w:val="20"/>
          <w14:ligatures w14:val="none"/>
        </w:rPr>
      </w:pPr>
      <w:r w:rsidRPr="10A00589">
        <w:rPr>
          <w:rFonts w:ascii="Verdana" w:eastAsia="Calibri" w:hAnsi="Verdana" w:cs="Arial"/>
          <w:i/>
          <w:iCs/>
          <w:kern w:val="0"/>
          <w:sz w:val="20"/>
          <w:szCs w:val="20"/>
          <w14:ligatures w14:val="none"/>
        </w:rPr>
        <w:t xml:space="preserve">zonder voorbehoud </w:t>
      </w:r>
      <w:r w:rsidRPr="004B1CC4">
        <w:rPr>
          <w:rFonts w:ascii="Verdana" w:eastAsia="Calibri" w:hAnsi="Verdana" w:cs="Arial"/>
          <w:kern w:val="0"/>
          <w:sz w:val="20"/>
          <w:szCs w:val="20"/>
          <w14:ligatures w14:val="none"/>
        </w:rPr>
        <w:t>akkoord te gaan met de Concept-</w:t>
      </w:r>
      <w:r w:rsidR="00C4451C">
        <w:rPr>
          <w:rFonts w:ascii="Verdana" w:eastAsia="Calibri" w:hAnsi="Verdana" w:cs="Arial"/>
          <w:kern w:val="0"/>
          <w:sz w:val="20"/>
          <w:szCs w:val="20"/>
          <w14:ligatures w14:val="none"/>
        </w:rPr>
        <w:t>R</w:t>
      </w:r>
      <w:r w:rsidR="00795F8B">
        <w:rPr>
          <w:rFonts w:ascii="Verdana" w:eastAsia="Calibri" w:hAnsi="Verdana" w:cs="Arial"/>
          <w:kern w:val="0"/>
          <w:sz w:val="20"/>
          <w:szCs w:val="20"/>
          <w14:ligatures w14:val="none"/>
        </w:rPr>
        <w:t>-</w:t>
      </w:r>
    </w:p>
    <w:p w14:paraId="236DF47C" w14:textId="1E084B49" w:rsidR="004B1CC4" w:rsidRPr="004B1CC4" w:rsidRDefault="00C4451C" w:rsidP="004B1CC4">
      <w:pPr>
        <w:numPr>
          <w:ilvl w:val="0"/>
          <w:numId w:val="1"/>
        </w:numPr>
        <w:spacing w:after="0" w:line="288" w:lineRule="auto"/>
        <w:contextualSpacing/>
        <w:rPr>
          <w:rFonts w:ascii="Verdana" w:eastAsia="Calibri" w:hAnsi="Verdana" w:cs="Tahoma"/>
          <w:kern w:val="0"/>
          <w:sz w:val="20"/>
          <w:szCs w:val="20"/>
          <w14:ligatures w14:val="none"/>
        </w:rPr>
      </w:pPr>
      <w:r>
        <w:rPr>
          <w:rFonts w:ascii="Verdana" w:eastAsia="Calibri" w:hAnsi="Verdana" w:cs="Arial"/>
          <w:kern w:val="0"/>
          <w:sz w:val="20"/>
          <w:szCs w:val="20"/>
          <w14:ligatures w14:val="none"/>
        </w:rPr>
        <w:t>aam</w:t>
      </w:r>
      <w:r w:rsidR="004B1CC4" w:rsidRPr="004B1CC4">
        <w:rPr>
          <w:rFonts w:ascii="Verdana" w:eastAsia="Calibri" w:hAnsi="Verdana" w:cs="Arial"/>
          <w:kern w:val="0"/>
          <w:sz w:val="20"/>
          <w:szCs w:val="20"/>
          <w14:ligatures w14:val="none"/>
        </w:rPr>
        <w:t>overeenkomst</w:t>
      </w:r>
      <w:r w:rsidR="00841695">
        <w:rPr>
          <w:rFonts w:ascii="Verdana" w:eastAsia="Calibri" w:hAnsi="Verdana" w:cs="Arial"/>
          <w:kern w:val="0"/>
          <w:sz w:val="20"/>
          <w:szCs w:val="20"/>
          <w14:ligatures w14:val="none"/>
        </w:rPr>
        <w:t xml:space="preserve">, verwerkersovereenkomst </w:t>
      </w:r>
      <w:r w:rsidR="004B1CC4" w:rsidRPr="004B1CC4">
        <w:rPr>
          <w:rFonts w:ascii="Verdana" w:eastAsia="Calibri" w:hAnsi="Verdana" w:cs="Arial"/>
          <w:kern w:val="0"/>
          <w:sz w:val="20"/>
          <w:szCs w:val="20"/>
          <w14:ligatures w14:val="none"/>
        </w:rPr>
        <w:t>en voorwaarden als vermeld in de Bijlagen, opgenomen bij dit Beschrijvend Document, met daarin verwerkt de wijzigingen als vermeld in de Nota van Inlichtingen;</w:t>
      </w:r>
    </w:p>
    <w:p w14:paraId="4C490FE3" w14:textId="77777777" w:rsidR="004B1CC4" w:rsidRPr="004B1CC4" w:rsidRDefault="004B1CC4" w:rsidP="004B1CC4">
      <w:pPr>
        <w:numPr>
          <w:ilvl w:val="0"/>
          <w:numId w:val="1"/>
        </w:numPr>
        <w:spacing w:after="0" w:line="288" w:lineRule="auto"/>
        <w:contextualSpacing/>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9F36550" w14:textId="77777777" w:rsidR="004B1CC4" w:rsidRPr="004B1CC4" w:rsidRDefault="004B1CC4" w:rsidP="004B1CC4">
      <w:pPr>
        <w:spacing w:after="0" w:line="288" w:lineRule="auto"/>
        <w:rPr>
          <w:rFonts w:ascii="Verdana" w:eastAsia="Calibri" w:hAnsi="Verdana" w:cs="Tahoma"/>
          <w:b/>
          <w:snapToGrid w:val="0"/>
          <w:kern w:val="0"/>
          <w:sz w:val="20"/>
          <w:szCs w:val="24"/>
          <w14:ligatures w14:val="none"/>
        </w:rPr>
      </w:pPr>
    </w:p>
    <w:p w14:paraId="79826C79" w14:textId="77777777" w:rsidR="004B1CC4" w:rsidRPr="004B1CC4" w:rsidRDefault="004B1CC4" w:rsidP="004B1CC4">
      <w:pPr>
        <w:spacing w:after="0" w:line="288" w:lineRule="auto"/>
        <w:rPr>
          <w:rFonts w:ascii="Verdana" w:eastAsia="Calibri" w:hAnsi="Verdana" w:cs="Tahoma"/>
          <w:b/>
          <w:snapToGrid w:val="0"/>
          <w:kern w:val="0"/>
          <w:sz w:val="20"/>
          <w:szCs w:val="24"/>
          <w14:ligatures w14:val="none"/>
        </w:rPr>
      </w:pPr>
      <w:r w:rsidRPr="004B1CC4">
        <w:rPr>
          <w:rFonts w:ascii="Verdana" w:eastAsia="Calibri" w:hAnsi="Verdana" w:cs="Tahoma"/>
          <w:b/>
          <w:snapToGrid w:val="0"/>
          <w:kern w:val="0"/>
          <w:sz w:val="20"/>
          <w:szCs w:val="24"/>
          <w14:ligatures w14:val="none"/>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40"/>
        <w:gridCol w:w="5670"/>
      </w:tblGrid>
      <w:tr w:rsidR="004B1CC4" w:rsidRPr="004B1CC4" w14:paraId="5030B0E6" w14:textId="77777777" w:rsidTr="00E05D24">
        <w:tc>
          <w:tcPr>
            <w:tcW w:w="3440" w:type="dxa"/>
            <w:shd w:val="clear" w:color="auto" w:fill="E6E6E6"/>
          </w:tcPr>
          <w:p w14:paraId="1B8869ED"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Naam</w:t>
            </w:r>
          </w:p>
        </w:tc>
        <w:tc>
          <w:tcPr>
            <w:tcW w:w="5670" w:type="dxa"/>
          </w:tcPr>
          <w:p w14:paraId="5B546843"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r>
      <w:tr w:rsidR="004B1CC4" w:rsidRPr="004B1CC4" w14:paraId="4F564546" w14:textId="77777777" w:rsidTr="00E05D24">
        <w:tc>
          <w:tcPr>
            <w:tcW w:w="3440" w:type="dxa"/>
            <w:shd w:val="clear" w:color="auto" w:fill="E6E6E6"/>
          </w:tcPr>
          <w:p w14:paraId="76FF4A3B"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Functie</w:t>
            </w:r>
          </w:p>
        </w:tc>
        <w:tc>
          <w:tcPr>
            <w:tcW w:w="5670" w:type="dxa"/>
          </w:tcPr>
          <w:p w14:paraId="3ACFC21A"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r>
      <w:tr w:rsidR="004B1CC4" w:rsidRPr="004B1CC4" w14:paraId="727A8277" w14:textId="77777777" w:rsidTr="00E05D24">
        <w:trPr>
          <w:trHeight w:val="297"/>
        </w:trPr>
        <w:tc>
          <w:tcPr>
            <w:tcW w:w="3440" w:type="dxa"/>
            <w:shd w:val="clear" w:color="auto" w:fill="E6E6E6"/>
          </w:tcPr>
          <w:p w14:paraId="3BAC6280"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Onderneming</w:t>
            </w:r>
          </w:p>
        </w:tc>
        <w:tc>
          <w:tcPr>
            <w:tcW w:w="5670" w:type="dxa"/>
          </w:tcPr>
          <w:p w14:paraId="5F4B9AB2"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r>
      <w:tr w:rsidR="004B1CC4" w:rsidRPr="004B1CC4" w14:paraId="12575331" w14:textId="77777777" w:rsidTr="00E05D24">
        <w:tc>
          <w:tcPr>
            <w:tcW w:w="3440" w:type="dxa"/>
            <w:shd w:val="clear" w:color="auto" w:fill="E6E6E6"/>
          </w:tcPr>
          <w:p w14:paraId="60EC0D55"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Handtekening</w:t>
            </w:r>
          </w:p>
          <w:p w14:paraId="5AC86AB1" w14:textId="77777777" w:rsidR="004B1CC4" w:rsidRPr="004B1CC4" w:rsidRDefault="004B1CC4" w:rsidP="004B1CC4">
            <w:pPr>
              <w:spacing w:after="0" w:line="288" w:lineRule="auto"/>
              <w:rPr>
                <w:rFonts w:ascii="Verdana" w:eastAsia="Calibri" w:hAnsi="Verdana" w:cs="Tahoma"/>
                <w:kern w:val="0"/>
                <w:sz w:val="20"/>
                <w:szCs w:val="24"/>
                <w14:ligatures w14:val="none"/>
              </w:rPr>
            </w:pPr>
          </w:p>
          <w:p w14:paraId="55B1E8F5"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c>
          <w:tcPr>
            <w:tcW w:w="5670" w:type="dxa"/>
          </w:tcPr>
          <w:p w14:paraId="2542E4FC"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r>
      <w:tr w:rsidR="004B1CC4" w:rsidRPr="004B1CC4" w14:paraId="69EE88D1" w14:textId="77777777" w:rsidTr="00E05D24">
        <w:tc>
          <w:tcPr>
            <w:tcW w:w="3440" w:type="dxa"/>
            <w:shd w:val="clear" w:color="auto" w:fill="E6E6E6"/>
          </w:tcPr>
          <w:p w14:paraId="3B1F48C1" w14:textId="77777777" w:rsidR="004B1CC4" w:rsidRPr="004B1CC4" w:rsidRDefault="004B1CC4" w:rsidP="004B1CC4">
            <w:pPr>
              <w:spacing w:after="0" w:line="288" w:lineRule="auto"/>
              <w:rPr>
                <w:rFonts w:ascii="Verdana" w:eastAsia="Calibri" w:hAnsi="Verdana" w:cs="Tahoma"/>
                <w:kern w:val="0"/>
                <w:sz w:val="20"/>
                <w:szCs w:val="24"/>
                <w14:ligatures w14:val="none"/>
              </w:rPr>
            </w:pPr>
            <w:r w:rsidRPr="004B1CC4">
              <w:rPr>
                <w:rFonts w:ascii="Verdana" w:eastAsia="Calibri" w:hAnsi="Verdana" w:cs="Tahoma"/>
                <w:kern w:val="0"/>
                <w:sz w:val="20"/>
                <w:szCs w:val="24"/>
                <w14:ligatures w14:val="none"/>
              </w:rPr>
              <w:t>Plaats en datum</w:t>
            </w:r>
          </w:p>
        </w:tc>
        <w:tc>
          <w:tcPr>
            <w:tcW w:w="5670" w:type="dxa"/>
          </w:tcPr>
          <w:p w14:paraId="3A36F8AB" w14:textId="77777777" w:rsidR="004B1CC4" w:rsidRPr="004B1CC4" w:rsidRDefault="004B1CC4" w:rsidP="004B1CC4">
            <w:pPr>
              <w:spacing w:after="0" w:line="288" w:lineRule="auto"/>
              <w:rPr>
                <w:rFonts w:ascii="Verdana" w:eastAsia="Calibri" w:hAnsi="Verdana" w:cs="Tahoma"/>
                <w:kern w:val="0"/>
                <w:sz w:val="20"/>
                <w:szCs w:val="24"/>
                <w14:ligatures w14:val="none"/>
              </w:rPr>
            </w:pPr>
          </w:p>
        </w:tc>
      </w:tr>
    </w:tbl>
    <w:p w14:paraId="7A9C1784" w14:textId="77777777" w:rsidR="004C073A" w:rsidRDefault="004C073A"/>
    <w:sectPr w:rsidR="004C07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7CF2" w14:textId="77777777" w:rsidR="00EB4283" w:rsidRDefault="00EB4283" w:rsidP="004B1CC4">
      <w:pPr>
        <w:spacing w:after="0" w:line="240" w:lineRule="auto"/>
      </w:pPr>
      <w:r>
        <w:separator/>
      </w:r>
    </w:p>
  </w:endnote>
  <w:endnote w:type="continuationSeparator" w:id="0">
    <w:p w14:paraId="3CF0B867" w14:textId="77777777" w:rsidR="00EB4283" w:rsidRDefault="00EB4283" w:rsidP="004B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Light">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31EA" w14:textId="77777777" w:rsidR="00EB4283" w:rsidRDefault="00EB4283" w:rsidP="004B1CC4">
      <w:pPr>
        <w:spacing w:after="0" w:line="240" w:lineRule="auto"/>
      </w:pPr>
      <w:r>
        <w:separator/>
      </w:r>
    </w:p>
  </w:footnote>
  <w:footnote w:type="continuationSeparator" w:id="0">
    <w:p w14:paraId="5A72E758" w14:textId="77777777" w:rsidR="00EB4283" w:rsidRDefault="00EB4283" w:rsidP="004B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40B9" w14:textId="41791D4E" w:rsidR="004B1CC4" w:rsidRDefault="004B1CC4">
    <w:pPr>
      <w:pStyle w:val="Koptekst"/>
    </w:pPr>
    <w:r>
      <w:rPr>
        <w:noProof/>
      </w:rPr>
      <w:drawing>
        <wp:anchor distT="0" distB="0" distL="114300" distR="114300" simplePos="0" relativeHeight="251659264" behindDoc="1" locked="0" layoutInCell="1" allowOverlap="1" wp14:anchorId="5E661BDD" wp14:editId="5F5B6DF1">
          <wp:simplePos x="0" y="0"/>
          <wp:positionH relativeFrom="page">
            <wp:posOffset>278414</wp:posOffset>
          </wp:positionH>
          <wp:positionV relativeFrom="paragraph">
            <wp:posOffset>-450850</wp:posOffset>
          </wp:positionV>
          <wp:extent cx="2331720" cy="1168969"/>
          <wp:effectExtent l="0" t="0" r="0" b="0"/>
          <wp:wrapNone/>
          <wp:docPr id="1966356476" name="Afbeelding 2" descr="Zorgverleners GGD regio Utrecht kunnen nu overal snel 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rgverleners GGD regio Utrecht kunnen nu overal snel wer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11689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4"/>
    <w:rsid w:val="00133EDF"/>
    <w:rsid w:val="001F6026"/>
    <w:rsid w:val="004B1CC4"/>
    <w:rsid w:val="004C073A"/>
    <w:rsid w:val="0053244E"/>
    <w:rsid w:val="0057485A"/>
    <w:rsid w:val="006E075C"/>
    <w:rsid w:val="0073420E"/>
    <w:rsid w:val="00795F8B"/>
    <w:rsid w:val="00841695"/>
    <w:rsid w:val="0090377C"/>
    <w:rsid w:val="00B02051"/>
    <w:rsid w:val="00C4451C"/>
    <w:rsid w:val="00CB7FD3"/>
    <w:rsid w:val="00CC0F20"/>
    <w:rsid w:val="00D96189"/>
    <w:rsid w:val="00E536F8"/>
    <w:rsid w:val="00EB4283"/>
    <w:rsid w:val="00F97E33"/>
    <w:rsid w:val="10A00589"/>
    <w:rsid w:val="115E2DD6"/>
    <w:rsid w:val="5D30F4B0"/>
    <w:rsid w:val="5E9CDCD7"/>
    <w:rsid w:val="657385E6"/>
    <w:rsid w:val="6964F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E6A5"/>
  <w15:chartTrackingRefBased/>
  <w15:docId w15:val="{C57FD833-A3A4-4D2D-8C7E-85E3357A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C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C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C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C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C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C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C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C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C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C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C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C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C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C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C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CC4"/>
    <w:rPr>
      <w:rFonts w:eastAsiaTheme="majorEastAsia" w:cstheme="majorBidi"/>
      <w:color w:val="272727" w:themeColor="text1" w:themeTint="D8"/>
    </w:rPr>
  </w:style>
  <w:style w:type="paragraph" w:styleId="Titel">
    <w:name w:val="Title"/>
    <w:basedOn w:val="Standaard"/>
    <w:next w:val="Standaard"/>
    <w:link w:val="TitelChar"/>
    <w:uiPriority w:val="10"/>
    <w:qFormat/>
    <w:rsid w:val="004B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C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C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C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C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CC4"/>
    <w:rPr>
      <w:i/>
      <w:iCs/>
      <w:color w:val="404040" w:themeColor="text1" w:themeTint="BF"/>
    </w:rPr>
  </w:style>
  <w:style w:type="paragraph" w:styleId="Lijstalinea">
    <w:name w:val="List Paragraph"/>
    <w:basedOn w:val="Standaard"/>
    <w:uiPriority w:val="34"/>
    <w:qFormat/>
    <w:rsid w:val="004B1CC4"/>
    <w:pPr>
      <w:ind w:left="720"/>
      <w:contextualSpacing/>
    </w:pPr>
  </w:style>
  <w:style w:type="character" w:styleId="Intensievebenadrukking">
    <w:name w:val="Intense Emphasis"/>
    <w:basedOn w:val="Standaardalinea-lettertype"/>
    <w:uiPriority w:val="21"/>
    <w:qFormat/>
    <w:rsid w:val="004B1CC4"/>
    <w:rPr>
      <w:i/>
      <w:iCs/>
      <w:color w:val="0F4761" w:themeColor="accent1" w:themeShade="BF"/>
    </w:rPr>
  </w:style>
  <w:style w:type="paragraph" w:styleId="Duidelijkcitaat">
    <w:name w:val="Intense Quote"/>
    <w:basedOn w:val="Standaard"/>
    <w:next w:val="Standaard"/>
    <w:link w:val="DuidelijkcitaatChar"/>
    <w:uiPriority w:val="30"/>
    <w:qFormat/>
    <w:rsid w:val="004B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CC4"/>
    <w:rPr>
      <w:i/>
      <w:iCs/>
      <w:color w:val="0F4761" w:themeColor="accent1" w:themeShade="BF"/>
    </w:rPr>
  </w:style>
  <w:style w:type="character" w:styleId="Intensieveverwijzing">
    <w:name w:val="Intense Reference"/>
    <w:basedOn w:val="Standaardalinea-lettertype"/>
    <w:uiPriority w:val="32"/>
    <w:qFormat/>
    <w:rsid w:val="004B1CC4"/>
    <w:rPr>
      <w:b/>
      <w:bCs/>
      <w:smallCaps/>
      <w:color w:val="0F4761" w:themeColor="accent1" w:themeShade="BF"/>
      <w:spacing w:val="5"/>
    </w:rPr>
  </w:style>
  <w:style w:type="paragraph" w:styleId="Koptekst">
    <w:name w:val="header"/>
    <w:basedOn w:val="Standaard"/>
    <w:link w:val="KoptekstChar"/>
    <w:uiPriority w:val="99"/>
    <w:unhideWhenUsed/>
    <w:rsid w:val="004B1C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CC4"/>
  </w:style>
  <w:style w:type="paragraph" w:styleId="Voettekst">
    <w:name w:val="footer"/>
    <w:basedOn w:val="Standaard"/>
    <w:link w:val="VoettekstChar"/>
    <w:uiPriority w:val="99"/>
    <w:unhideWhenUsed/>
    <w:rsid w:val="004B1C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86d5498-23a0-42a0-876b-b3c9112a049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f309e1-91fb-41aa-b523-e8f9cf8cbc85" xsi:nil="true"/>
    <lcf76f155ced4ddcb4097134ff3c332f xmlns="42b9f8b0-77d2-4078-a189-ca46b8cca5d5">
      <Terms xmlns="http://schemas.microsoft.com/office/infopath/2007/PartnerControls"/>
    </lcf76f155ced4ddcb4097134ff3c332f>
    <Resultaat xmlns="28349b29-79b2-45aa-b36e-fb891b3ccb4b" xsi:nil="true"/>
    <Procestypenaam xmlns="28349b29-79b2-45aa-b36e-fb891b3ccb4b" xsi:nil="true"/>
    <Bewaartermijn xmlns="28349b29-79b2-45aa-b36e-fb891b3ccb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94A357B529984EA104D2DD3B61F04B" ma:contentTypeVersion="12" ma:contentTypeDescription="Een nieuw document maken." ma:contentTypeScope="" ma:versionID="09f26f0a20512eeb49ade32ae3240f12">
  <xsd:schema xmlns:xsd="http://www.w3.org/2001/XMLSchema" xmlns:xs="http://www.w3.org/2001/XMLSchema" xmlns:p="http://schemas.microsoft.com/office/2006/metadata/properties" xmlns:ns2="28349b29-79b2-45aa-b36e-fb891b3ccb4b" xmlns:ns3="42b9f8b0-77d2-4078-a189-ca46b8cca5d5" xmlns:ns4="1ff309e1-91fb-41aa-b523-e8f9cf8cbc85" targetNamespace="http://schemas.microsoft.com/office/2006/metadata/properties" ma:root="true" ma:fieldsID="1dfcacba15a06abb6d54cb17e0ea3aad" ns2:_="" ns3:_="" ns4:_="">
    <xsd:import namespace="28349b29-79b2-45aa-b36e-fb891b3ccb4b"/>
    <xsd:import namespace="42b9f8b0-77d2-4078-a189-ca46b8cca5d5"/>
    <xsd:import namespace="1ff309e1-91fb-41aa-b523-e8f9cf8cbc85"/>
    <xsd:element name="properties">
      <xsd:complexType>
        <xsd:sequence>
          <xsd:element name="documentManagement">
            <xsd:complexType>
              <xsd:all>
                <xsd:element ref="ns2:Bewaartermijn" minOccurs="0"/>
                <xsd:element ref="ns2:Procestypenaam" minOccurs="0"/>
                <xsd:element ref="ns2:Resultaat"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42b9f8b0-77d2-4078-a189-ca46b8cca5d5" elementFormDefault="qualified">
    <xsd:import namespace="http://schemas.microsoft.com/office/2006/documentManagement/types"/>
    <xsd:import namespace="http://schemas.microsoft.com/office/infopath/2007/PartnerControls"/>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309e1-91fb-41aa-b523-e8f9cf8cb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9d6bf-1573-4230-a489-27aa7ca9f9ec}" ma:internalName="TaxCatchAll" ma:showField="CatchAllData" ma:web="1ff309e1-91fb-41aa-b523-e8f9cf8cb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113AC-FAD0-4DBF-84DC-4A3604D854C2}">
  <ds:schemaRefs>
    <ds:schemaRef ds:uri="Microsoft.SharePoint.Taxonomy.ContentTypeSync"/>
  </ds:schemaRefs>
</ds:datastoreItem>
</file>

<file path=customXml/itemProps2.xml><?xml version="1.0" encoding="utf-8"?>
<ds:datastoreItem xmlns:ds="http://schemas.openxmlformats.org/officeDocument/2006/customXml" ds:itemID="{72182B19-724D-4C19-9D1D-5CC2B3235F5F}">
  <ds:schemaRefs>
    <ds:schemaRef ds:uri="http://schemas.microsoft.com/sharepoint/v3/contenttype/forms"/>
  </ds:schemaRefs>
</ds:datastoreItem>
</file>

<file path=customXml/itemProps3.xml><?xml version="1.0" encoding="utf-8"?>
<ds:datastoreItem xmlns:ds="http://schemas.openxmlformats.org/officeDocument/2006/customXml" ds:itemID="{C6C92AD3-2D7C-4F88-9511-DD549C272B8A}">
  <ds:schemaRefs>
    <ds:schemaRef ds:uri="http://schemas.microsoft.com/office/2006/metadata/properties"/>
    <ds:schemaRef ds:uri="http://schemas.microsoft.com/office/infopath/2007/PartnerControls"/>
    <ds:schemaRef ds:uri="1ff309e1-91fb-41aa-b523-e8f9cf8cbc85"/>
    <ds:schemaRef ds:uri="42b9f8b0-77d2-4078-a189-ca46b8cca5d5"/>
    <ds:schemaRef ds:uri="28349b29-79b2-45aa-b36e-fb891b3ccb4b"/>
  </ds:schemaRefs>
</ds:datastoreItem>
</file>

<file path=customXml/itemProps4.xml><?xml version="1.0" encoding="utf-8"?>
<ds:datastoreItem xmlns:ds="http://schemas.openxmlformats.org/officeDocument/2006/customXml" ds:itemID="{B46154A8-CD61-44E4-A914-F9ADD713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42b9f8b0-77d2-4078-a189-ca46b8cca5d5"/>
    <ds:schemaRef ds:uri="1ff309e1-91fb-41aa-b523-e8f9cf8cb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866</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Buren | Adjust</dc:creator>
  <cp:keywords/>
  <dc:description/>
  <cp:lastModifiedBy>Jessica Brandt | Adjust</cp:lastModifiedBy>
  <cp:revision>2</cp:revision>
  <dcterms:created xsi:type="dcterms:W3CDTF">2026-03-20T09:23:00Z</dcterms:created>
  <dcterms:modified xsi:type="dcterms:W3CDTF">2026-03-20T09:23:00Z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0x0101000194A357B529984EA104D2DD3B61F04B</vt:lpwstr>
  </property>
  <property fmtid="{D5CDD505-2E9C-101B-9397-08002B2CF9AE}" pid="3" name="MediaServiceImageTags">
    <vt:lpwstr/>
  </property>
</Properties>
</file>