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B40AD" w:rsidR="004630B0" w:rsidP="2D1371A2" w:rsidRDefault="020940FD" w14:paraId="64E86219" w14:textId="1B5F637B">
      <w:pPr>
        <w:pStyle w:val="Titel"/>
        <w:tabs>
          <w:tab w:val="left" w:pos="0"/>
        </w:tabs>
        <w:jc w:val="center"/>
        <w:rPr>
          <w:rFonts w:ascii="Trebuchet MS" w:hAnsi="Trebuchet MS" w:eastAsia="Calibri" w:cs="Times New Roman"/>
          <w:b/>
          <w:bCs/>
          <w:sz w:val="20"/>
          <w:szCs w:val="20"/>
          <w:lang w:val="nl-NL" w:eastAsia="nl-NL"/>
        </w:rPr>
      </w:pPr>
      <w:r w:rsidRPr="2D1371A2">
        <w:rPr>
          <w:b/>
          <w:bCs/>
          <w:lang w:val="nl-NL"/>
        </w:rPr>
        <w:t>b</w:t>
      </w:r>
      <w:r w:rsidRPr="2D1371A2" w:rsidR="004630B0">
        <w:rPr>
          <w:b/>
          <w:bCs/>
          <w:lang w:val="nl-NL"/>
        </w:rPr>
        <w:t xml:space="preserve">ijlage </w:t>
      </w:r>
      <w:r w:rsidRPr="2D1371A2" w:rsidR="54BE30FF">
        <w:rPr>
          <w:b/>
          <w:bCs/>
          <w:lang w:val="nl-NL"/>
        </w:rPr>
        <w:t>D.3</w:t>
      </w:r>
      <w:r w:rsidRPr="2D1371A2" w:rsidR="004630B0">
        <w:rPr>
          <w:b/>
          <w:bCs/>
          <w:lang w:val="nl-NL"/>
        </w:rPr>
        <w:t xml:space="preserve"> Exitplan</w:t>
      </w:r>
    </w:p>
    <w:p w:rsidRPr="002B40AD" w:rsidR="004630B0" w:rsidP="004630B0" w:rsidRDefault="004630B0" w14:paraId="42084341" w14:textId="77777777">
      <w:pPr>
        <w:tabs>
          <w:tab w:val="left" w:pos="0"/>
        </w:tabs>
        <w:spacing w:line="300" w:lineRule="exact"/>
        <w:rPr>
          <w:rFonts w:ascii="Trebuchet MS" w:hAnsi="Trebuchet MS" w:eastAsia="Calibri" w:cs="Times New Roman"/>
          <w:sz w:val="20"/>
          <w:szCs w:val="20"/>
          <w:lang w:val="nl-NL" w:eastAsia="nl-NL"/>
        </w:rPr>
      </w:pPr>
    </w:p>
    <w:p w:rsidRPr="002B40AD" w:rsidR="004630B0" w:rsidP="004630B0" w:rsidRDefault="004630B0" w14:paraId="3DE6F056" w14:textId="77777777">
      <w:pPr>
        <w:tabs>
          <w:tab w:val="left" w:pos="0"/>
        </w:tabs>
        <w:spacing w:line="300" w:lineRule="exact"/>
        <w:jc w:val="center"/>
        <w:rPr>
          <w:rFonts w:ascii="Trebuchet MS" w:hAnsi="Trebuchet MS" w:eastAsia="Calibri" w:cs="Times New Roman"/>
          <w:bCs/>
          <w:sz w:val="20"/>
          <w:szCs w:val="20"/>
          <w:lang w:val="nl-NL" w:eastAsia="nl-NL"/>
        </w:rPr>
      </w:pPr>
    </w:p>
    <w:p w:rsidRPr="002B40AD" w:rsidR="004630B0" w:rsidP="004630B0" w:rsidRDefault="004630B0" w14:paraId="5F9EE669" w14:textId="77777777">
      <w:pPr>
        <w:tabs>
          <w:tab w:val="left" w:pos="0"/>
        </w:tabs>
        <w:spacing w:line="300" w:lineRule="exact"/>
        <w:jc w:val="center"/>
        <w:rPr>
          <w:rFonts w:ascii="Trebuchet MS" w:hAnsi="Trebuchet MS" w:eastAsia="Calibri" w:cs="Times New Roman"/>
          <w:bCs/>
          <w:sz w:val="20"/>
          <w:szCs w:val="20"/>
          <w:lang w:val="nl-NL" w:eastAsia="nl-NL"/>
        </w:rPr>
      </w:pPr>
    </w:p>
    <w:p w:rsidRPr="002B40AD" w:rsidR="004630B0" w:rsidP="004630B0" w:rsidRDefault="004630B0" w14:paraId="4F932A1D" w14:textId="77777777">
      <w:pPr>
        <w:tabs>
          <w:tab w:val="left" w:pos="0"/>
        </w:tabs>
        <w:spacing w:line="300" w:lineRule="exact"/>
        <w:rPr>
          <w:rFonts w:ascii="Trebuchet MS" w:hAnsi="Trebuchet MS" w:eastAsia="Calibri" w:cs="Times New Roman"/>
          <w:sz w:val="20"/>
          <w:szCs w:val="20"/>
          <w:highlight w:val="yellow"/>
          <w:lang w:eastAsia="nl-NL"/>
        </w:rPr>
      </w:pPr>
    </w:p>
    <w:p w:rsidRPr="008C6276" w:rsidR="004630B0" w:rsidP="008C6276" w:rsidRDefault="6811B582" w14:paraId="2F3296AA" w14:textId="03FFF0A8">
      <w:pPr>
        <w:rPr>
          <w:sz w:val="28"/>
          <w:szCs w:val="28"/>
          <w:lang w:eastAsia="nl-NL"/>
        </w:rPr>
      </w:pPr>
      <w:proofErr w:type="spellStart"/>
      <w:r w:rsidRPr="008C6276">
        <w:rPr>
          <w:sz w:val="28"/>
          <w:szCs w:val="28"/>
          <w:lang w:eastAsia="nl-NL"/>
        </w:rPr>
        <w:t>I</w:t>
      </w:r>
      <w:r w:rsidRPr="008C6276" w:rsidR="004630B0">
        <w:rPr>
          <w:sz w:val="28"/>
          <w:szCs w:val="28"/>
          <w:lang w:eastAsia="nl-NL"/>
        </w:rPr>
        <w:t>nhoudsopgave</w:t>
      </w:r>
      <w:proofErr w:type="spellEnd"/>
      <w:r w:rsidR="008C6276">
        <w:rPr>
          <w:sz w:val="28"/>
          <w:szCs w:val="28"/>
          <w:lang w:eastAsia="nl-NL"/>
        </w:rPr>
        <w:t>:</w:t>
      </w:r>
    </w:p>
    <w:p w:rsidRPr="002B40AD" w:rsidR="004630B0" w:rsidP="004630B0" w:rsidRDefault="004630B0" w14:paraId="42CAD0FF" w14:textId="77777777">
      <w:pPr>
        <w:tabs>
          <w:tab w:val="left" w:pos="0"/>
        </w:tabs>
        <w:spacing w:line="300" w:lineRule="exact"/>
        <w:rPr>
          <w:rFonts w:ascii="Trebuchet MS" w:hAnsi="Trebuchet MS" w:eastAsia="Calibri" w:cs="Times New Roman"/>
          <w:sz w:val="20"/>
          <w:szCs w:val="20"/>
          <w:lang w:eastAsia="nl-NL"/>
        </w:rPr>
      </w:pPr>
    </w:p>
    <w:bookmarkStart w:name="_Toc285547152" w:id="0"/>
    <w:bookmarkStart w:name="_Toc285541611" w:id="1"/>
    <w:bookmarkStart w:name="_Toc285541142" w:id="2"/>
    <w:bookmarkStart w:name="_Toc285525735" w:id="3"/>
    <w:bookmarkStart w:name="_Toc285525627" w:id="4"/>
    <w:bookmarkStart w:name="_Toc285437425" w:id="5"/>
    <w:bookmarkStart w:name="_Toc285436838" w:id="6"/>
    <w:bookmarkStart w:name="_Toc280088012" w:id="7"/>
    <w:bookmarkStart w:name="_Toc280015548" w:id="8"/>
    <w:bookmarkStart w:name="_Toc278793157" w:id="9"/>
    <w:bookmarkStart w:name="_Toc275249806" w:id="10"/>
    <w:bookmarkStart w:name="_Toc275245915" w:id="11"/>
    <w:bookmarkStart w:name="_Toc275245234" w:id="12"/>
    <w:bookmarkStart w:name="_Toc178060049" w:id="13"/>
    <w:bookmarkStart w:name="_Toc183837560" w:id="14"/>
    <w:bookmarkStart w:name="_Toc183837487" w:id="15"/>
    <w:bookmarkStart w:name="_Toc183594765" w:id="16"/>
    <w:bookmarkStart w:name="_Toc183582733" w:id="17"/>
    <w:bookmarkStart w:name="_Toc183582658" w:id="18"/>
    <w:bookmarkStart w:name="_Toc182982222" w:id="19"/>
    <w:p w:rsidR="00450A03" w:rsidP="7FC893E3" w:rsidRDefault="004630B0" w14:paraId="7F2D0A39" w14:textId="1F20AEFD">
      <w:pPr>
        <w:pStyle w:val="Inhopg1"/>
        <w:tabs>
          <w:tab w:val="right" w:leader="dot" w:pos="9435"/>
        </w:tabs>
        <w:rPr>
          <w:rFonts w:ascii="Calibri" w:hAnsi="Calibri" w:eastAsia="" w:asciiTheme="minorAscii" w:hAnsiTheme="minorAscii" w:eastAsiaTheme="minorEastAsia"/>
          <w:noProof/>
          <w:kern w:val="2"/>
          <w:sz w:val="24"/>
          <w:szCs w:val="24"/>
          <w:lang w:val="nl-NL" w:eastAsia="nl-NL"/>
          <w14:ligatures w14:val="standardContextual"/>
        </w:rPr>
      </w:pPr>
      <w:r>
        <w:fldChar w:fldCharType="begin"/>
      </w:r>
      <w:r>
        <w:instrText xml:space="preserve">TOC \o "1-1" \z \u \h</w:instrText>
      </w:r>
      <w:r>
        <w:fldChar w:fldCharType="separate"/>
      </w:r>
      <w:hyperlink w:anchor="_Toc289403988">
        <w:r w:rsidRPr="5CBCDF91" w:rsidR="5CBCDF91">
          <w:rPr>
            <w:rStyle w:val="Hyperlink"/>
          </w:rPr>
          <w:t>1Inleiding</w:t>
        </w:r>
        <w:r>
          <w:tab/>
        </w:r>
        <w:r>
          <w:fldChar w:fldCharType="begin"/>
        </w:r>
        <w:r>
          <w:instrText xml:space="preserve">PAGEREF _Toc289403988 \h</w:instrText>
        </w:r>
        <w:r>
          <w:fldChar w:fldCharType="separate"/>
        </w:r>
        <w:r w:rsidRPr="5CBCDF91" w:rsidR="5CBCDF91">
          <w:rPr>
            <w:rStyle w:val="Hyperlink"/>
          </w:rPr>
          <w:t>1</w:t>
        </w:r>
        <w:r>
          <w:fldChar w:fldCharType="end"/>
        </w:r>
      </w:hyperlink>
    </w:p>
    <w:p w:rsidRPr="00450A03" w:rsidR="00450A03" w:rsidP="7FC893E3" w:rsidRDefault="00450A03" w14:paraId="7DEE33CD" w14:textId="4F0B86AE">
      <w:pPr>
        <w:pStyle w:val="Inhopg1"/>
        <w:tabs>
          <w:tab w:val="right" w:leader="dot" w:pos="9435"/>
        </w:tabs>
        <w:rPr>
          <w:rFonts w:ascii="Calibri" w:hAnsi="Calibri" w:eastAsia="" w:asciiTheme="minorAscii" w:hAnsiTheme="minorAscii" w:eastAsiaTheme="minorEastAsia"/>
          <w:noProof/>
          <w:kern w:val="2"/>
          <w:sz w:val="24"/>
          <w:szCs w:val="24"/>
          <w:lang w:val="nl-NL" w:eastAsia="nl-NL"/>
          <w14:ligatures w14:val="standardContextual"/>
        </w:rPr>
      </w:pPr>
      <w:hyperlink w:anchor="_Toc1344482624">
        <w:r w:rsidRPr="5CBCDF91" w:rsidR="5CBCDF91">
          <w:rPr>
            <w:rStyle w:val="Hyperlink"/>
          </w:rPr>
          <w:t>2Voorwaarden en uitgangspunten</w:t>
        </w:r>
        <w:r>
          <w:tab/>
        </w:r>
        <w:r>
          <w:fldChar w:fldCharType="begin"/>
        </w:r>
        <w:r>
          <w:instrText xml:space="preserve">PAGEREF _Toc1344482624 \h</w:instrText>
        </w:r>
        <w:r>
          <w:fldChar w:fldCharType="separate"/>
        </w:r>
        <w:r w:rsidRPr="5CBCDF91" w:rsidR="5CBCDF91">
          <w:rPr>
            <w:rStyle w:val="Hyperlink"/>
          </w:rPr>
          <w:t>2</w:t>
        </w:r>
        <w:r>
          <w:fldChar w:fldCharType="end"/>
        </w:r>
      </w:hyperlink>
    </w:p>
    <w:p w:rsidRPr="00450A03" w:rsidR="00450A03" w:rsidP="7FC893E3" w:rsidRDefault="00450A03" w14:paraId="36462C7F" w14:textId="5444BF1D">
      <w:pPr>
        <w:pStyle w:val="Inhopg1"/>
        <w:tabs>
          <w:tab w:val="right" w:leader="dot" w:pos="9435"/>
        </w:tabs>
        <w:rPr>
          <w:rFonts w:ascii="Calibri" w:hAnsi="Calibri" w:eastAsia="" w:asciiTheme="minorAscii" w:hAnsiTheme="minorAscii" w:eastAsiaTheme="minorEastAsia"/>
          <w:noProof/>
          <w:kern w:val="2"/>
          <w:sz w:val="24"/>
          <w:szCs w:val="24"/>
          <w:lang w:val="nl-NL" w:eastAsia="nl-NL"/>
          <w14:ligatures w14:val="standardContextual"/>
        </w:rPr>
      </w:pPr>
      <w:hyperlink w:anchor="_Toc1144807182">
        <w:r w:rsidRPr="5CBCDF91" w:rsidR="5CBCDF91">
          <w:rPr>
            <w:rStyle w:val="Hyperlink"/>
          </w:rPr>
          <w:t>3Overdracht kennis, mensen en middelen</w:t>
        </w:r>
        <w:r>
          <w:tab/>
        </w:r>
        <w:r>
          <w:fldChar w:fldCharType="begin"/>
        </w:r>
        <w:r>
          <w:instrText xml:space="preserve">PAGEREF _Toc1144807182 \h</w:instrText>
        </w:r>
        <w:r>
          <w:fldChar w:fldCharType="separate"/>
        </w:r>
        <w:r w:rsidRPr="5CBCDF91" w:rsidR="5CBCDF91">
          <w:rPr>
            <w:rStyle w:val="Hyperlink"/>
          </w:rPr>
          <w:t>4</w:t>
        </w:r>
        <w:r>
          <w:fldChar w:fldCharType="end"/>
        </w:r>
      </w:hyperlink>
    </w:p>
    <w:p w:rsidRPr="00450A03" w:rsidR="00450A03" w:rsidP="7FC893E3" w:rsidRDefault="00450A03" w14:paraId="3D25C2B4" w14:textId="689DC447">
      <w:pPr>
        <w:pStyle w:val="Inhopg1"/>
        <w:tabs>
          <w:tab w:val="right" w:leader="dot" w:pos="9435"/>
        </w:tabs>
        <w:rPr>
          <w:rFonts w:ascii="Calibri" w:hAnsi="Calibri" w:eastAsia="" w:asciiTheme="minorAscii" w:hAnsiTheme="minorAscii" w:eastAsiaTheme="minorEastAsia"/>
          <w:noProof/>
          <w:kern w:val="2"/>
          <w:sz w:val="24"/>
          <w:szCs w:val="24"/>
          <w:lang w:val="nl-NL" w:eastAsia="nl-NL"/>
          <w14:ligatures w14:val="standardContextual"/>
        </w:rPr>
      </w:pPr>
      <w:hyperlink w:anchor="_Toc1140987138">
        <w:r w:rsidRPr="5CBCDF91" w:rsidR="5CBCDF91">
          <w:rPr>
            <w:rStyle w:val="Hyperlink"/>
          </w:rPr>
          <w:t>4Plan en Planning</w:t>
        </w:r>
        <w:r>
          <w:tab/>
        </w:r>
        <w:r>
          <w:fldChar w:fldCharType="begin"/>
        </w:r>
        <w:r>
          <w:instrText xml:space="preserve">PAGEREF _Toc1140987138 \h</w:instrText>
        </w:r>
        <w:r>
          <w:fldChar w:fldCharType="separate"/>
        </w:r>
        <w:r w:rsidRPr="5CBCDF91" w:rsidR="5CBCDF91">
          <w:rPr>
            <w:rStyle w:val="Hyperlink"/>
          </w:rPr>
          <w:t>5</w:t>
        </w:r>
        <w:r>
          <w:fldChar w:fldCharType="end"/>
        </w:r>
      </w:hyperlink>
    </w:p>
    <w:p w:rsidRPr="00450A03" w:rsidR="00450A03" w:rsidP="7FC893E3" w:rsidRDefault="00450A03" w14:paraId="6CAB4090" w14:textId="39F9391C">
      <w:pPr>
        <w:pStyle w:val="Inhopg1"/>
        <w:tabs>
          <w:tab w:val="right" w:leader="dot" w:pos="9435"/>
        </w:tabs>
        <w:rPr>
          <w:rFonts w:ascii="Calibri" w:hAnsi="Calibri" w:eastAsia="" w:asciiTheme="minorAscii" w:hAnsiTheme="minorAscii" w:eastAsiaTheme="minorEastAsia"/>
          <w:noProof/>
          <w:kern w:val="2"/>
          <w:sz w:val="24"/>
          <w:szCs w:val="24"/>
          <w:lang w:val="nl-NL" w:eastAsia="nl-NL"/>
          <w14:ligatures w14:val="standardContextual"/>
        </w:rPr>
      </w:pPr>
      <w:hyperlink w:anchor="_Toc467154318">
        <w:r w:rsidRPr="5CBCDF91" w:rsidR="5CBCDF91">
          <w:rPr>
            <w:rStyle w:val="Hyperlink"/>
          </w:rPr>
          <w:t>5Transitie organisatie en resources</w:t>
        </w:r>
        <w:r>
          <w:tab/>
        </w:r>
        <w:r>
          <w:fldChar w:fldCharType="begin"/>
        </w:r>
        <w:r>
          <w:instrText xml:space="preserve">PAGEREF _Toc467154318 \h</w:instrText>
        </w:r>
        <w:r>
          <w:fldChar w:fldCharType="separate"/>
        </w:r>
        <w:r w:rsidRPr="5CBCDF91" w:rsidR="5CBCDF91">
          <w:rPr>
            <w:rStyle w:val="Hyperlink"/>
          </w:rPr>
          <w:t>6</w:t>
        </w:r>
        <w:r>
          <w:fldChar w:fldCharType="end"/>
        </w:r>
      </w:hyperlink>
    </w:p>
    <w:p w:rsidRPr="00450A03" w:rsidR="00450A03" w:rsidP="7FC893E3" w:rsidRDefault="00450A03" w14:paraId="00D8D7F7" w14:textId="3B3857B4">
      <w:pPr>
        <w:pStyle w:val="Inhopg1"/>
        <w:tabs>
          <w:tab w:val="right" w:leader="dot" w:pos="9435"/>
        </w:tabs>
        <w:rPr>
          <w:rFonts w:ascii="Calibri" w:hAnsi="Calibri" w:eastAsia="" w:asciiTheme="minorAscii" w:hAnsiTheme="minorAscii" w:eastAsiaTheme="minorEastAsia"/>
          <w:noProof/>
          <w:kern w:val="2"/>
          <w:sz w:val="24"/>
          <w:szCs w:val="24"/>
          <w:lang w:val="nl-NL" w:eastAsia="nl-NL"/>
          <w14:ligatures w14:val="standardContextual"/>
        </w:rPr>
      </w:pPr>
      <w:hyperlink w:anchor="_Toc209292020">
        <w:r w:rsidRPr="5CBCDF91" w:rsidR="5CBCDF91">
          <w:rPr>
            <w:rStyle w:val="Hyperlink"/>
          </w:rPr>
          <w:t>6Gefaseerde Retourtransitie</w:t>
        </w:r>
        <w:r>
          <w:tab/>
        </w:r>
        <w:r>
          <w:fldChar w:fldCharType="begin"/>
        </w:r>
        <w:r>
          <w:instrText xml:space="preserve">PAGEREF _Toc209292020 \h</w:instrText>
        </w:r>
        <w:r>
          <w:fldChar w:fldCharType="separate"/>
        </w:r>
        <w:r w:rsidRPr="5CBCDF91" w:rsidR="5CBCDF91">
          <w:rPr>
            <w:rStyle w:val="Hyperlink"/>
          </w:rPr>
          <w:t>6</w:t>
        </w:r>
        <w:r>
          <w:fldChar w:fldCharType="end"/>
        </w:r>
      </w:hyperlink>
    </w:p>
    <w:p w:rsidRPr="00450A03" w:rsidR="00450A03" w:rsidP="7FC893E3" w:rsidRDefault="00450A03" w14:paraId="19E1D7C1" w14:textId="79BF85FB">
      <w:pPr>
        <w:pStyle w:val="Inhopg1"/>
        <w:tabs>
          <w:tab w:val="right" w:leader="dot" w:pos="9435"/>
        </w:tabs>
        <w:rPr>
          <w:rFonts w:ascii="Calibri" w:hAnsi="Calibri" w:eastAsia="" w:asciiTheme="minorAscii" w:hAnsiTheme="minorAscii" w:eastAsiaTheme="minorEastAsia"/>
          <w:noProof/>
          <w:kern w:val="2"/>
          <w:sz w:val="24"/>
          <w:szCs w:val="24"/>
          <w:lang w:val="nl-NL" w:eastAsia="nl-NL"/>
          <w14:ligatures w14:val="standardContextual"/>
        </w:rPr>
      </w:pPr>
      <w:hyperlink w:anchor="_Toc309359062">
        <w:r w:rsidRPr="5CBCDF91" w:rsidR="5CBCDF91">
          <w:rPr>
            <w:rStyle w:val="Hyperlink"/>
          </w:rPr>
          <w:t>7Financiële aspecten</w:t>
        </w:r>
        <w:r>
          <w:tab/>
        </w:r>
        <w:r>
          <w:fldChar w:fldCharType="begin"/>
        </w:r>
        <w:r>
          <w:instrText xml:space="preserve">PAGEREF _Toc309359062 \h</w:instrText>
        </w:r>
        <w:r>
          <w:fldChar w:fldCharType="separate"/>
        </w:r>
        <w:r w:rsidRPr="5CBCDF91" w:rsidR="5CBCDF91">
          <w:rPr>
            <w:rStyle w:val="Hyperlink"/>
          </w:rPr>
          <w:t>7</w:t>
        </w:r>
        <w:r>
          <w:fldChar w:fldCharType="end"/>
        </w:r>
      </w:hyperlink>
    </w:p>
    <w:p w:rsidRPr="00450A03" w:rsidR="00450A03" w:rsidP="7FC893E3" w:rsidRDefault="00450A03" w14:paraId="081EC35C" w14:textId="3271B095">
      <w:pPr>
        <w:pStyle w:val="Inhopg1"/>
        <w:tabs>
          <w:tab w:val="right" w:leader="dot" w:pos="9435"/>
        </w:tabs>
        <w:rPr>
          <w:rFonts w:ascii="Calibri" w:hAnsi="Calibri" w:eastAsia="" w:asciiTheme="minorAscii" w:hAnsiTheme="minorAscii" w:eastAsiaTheme="minorEastAsia"/>
          <w:noProof/>
          <w:kern w:val="2"/>
          <w:sz w:val="24"/>
          <w:szCs w:val="24"/>
          <w:lang w:val="nl-NL" w:eastAsia="nl-NL"/>
          <w14:ligatures w14:val="standardContextual"/>
        </w:rPr>
      </w:pPr>
      <w:hyperlink w:anchor="_Toc1379867112">
        <w:r w:rsidRPr="5CBCDF91" w:rsidR="5CBCDF91">
          <w:rPr>
            <w:rStyle w:val="Hyperlink"/>
          </w:rPr>
          <w:t>8Verantwoordelijkheden en bevoegdheden</w:t>
        </w:r>
        <w:r>
          <w:tab/>
        </w:r>
        <w:r>
          <w:fldChar w:fldCharType="begin"/>
        </w:r>
        <w:r>
          <w:instrText xml:space="preserve">PAGEREF _Toc1379867112 \h</w:instrText>
        </w:r>
        <w:r>
          <w:fldChar w:fldCharType="separate"/>
        </w:r>
        <w:r w:rsidRPr="5CBCDF91" w:rsidR="5CBCDF91">
          <w:rPr>
            <w:rStyle w:val="Hyperlink"/>
          </w:rPr>
          <w:t>7</w:t>
        </w:r>
        <w:r>
          <w:fldChar w:fldCharType="end"/>
        </w:r>
      </w:hyperlink>
    </w:p>
    <w:p w:rsidRPr="00450A03" w:rsidR="00450A03" w:rsidP="7FC893E3" w:rsidRDefault="00450A03" w14:paraId="1F3960E6" w14:textId="38FB8693">
      <w:pPr>
        <w:pStyle w:val="Inhopg1"/>
        <w:tabs>
          <w:tab w:val="right" w:leader="dot" w:pos="9435"/>
        </w:tabs>
        <w:rPr>
          <w:rFonts w:ascii="Calibri" w:hAnsi="Calibri" w:eastAsia="" w:asciiTheme="minorAscii" w:hAnsiTheme="minorAscii" w:eastAsiaTheme="minorEastAsia"/>
          <w:noProof/>
          <w:kern w:val="2"/>
          <w:sz w:val="24"/>
          <w:szCs w:val="24"/>
          <w:lang w:val="nl-NL" w:eastAsia="nl-NL"/>
          <w14:ligatures w14:val="standardContextual"/>
        </w:rPr>
      </w:pPr>
      <w:hyperlink w:anchor="_Toc631569627">
        <w:r w:rsidRPr="5CBCDF91" w:rsidR="5CBCDF91">
          <w:rPr>
            <w:rStyle w:val="Hyperlink"/>
          </w:rPr>
          <w:t>9Escalaties en klachten</w:t>
        </w:r>
        <w:r>
          <w:tab/>
        </w:r>
        <w:r>
          <w:fldChar w:fldCharType="begin"/>
        </w:r>
        <w:r>
          <w:instrText xml:space="preserve">PAGEREF _Toc631569627 \h</w:instrText>
        </w:r>
        <w:r>
          <w:fldChar w:fldCharType="separate"/>
        </w:r>
        <w:r w:rsidRPr="5CBCDF91" w:rsidR="5CBCDF91">
          <w:rPr>
            <w:rStyle w:val="Hyperlink"/>
          </w:rPr>
          <w:t>7</w:t>
        </w:r>
        <w:r>
          <w:fldChar w:fldCharType="end"/>
        </w:r>
      </w:hyperlink>
      <w:r>
        <w:fldChar w:fldCharType="end"/>
      </w:r>
    </w:p>
    <w:p w:rsidRPr="002B40AD" w:rsidR="004630B0" w:rsidP="004630B0" w:rsidRDefault="004630B0" w14:paraId="252922A0" w14:textId="774729C9">
      <w:pPr>
        <w:tabs>
          <w:tab w:val="left" w:pos="0"/>
        </w:tabs>
        <w:spacing w:line="300" w:lineRule="exact"/>
        <w:rPr>
          <w:rFonts w:ascii="Trebuchet MS" w:hAnsi="Trebuchet MS" w:eastAsia="Calibri" w:cs="Times New Roman"/>
          <w:sz w:val="20"/>
          <w:szCs w:val="20"/>
          <w:lang w:eastAsia="nl-NL"/>
        </w:rPr>
      </w:pPr>
    </w:p>
    <w:bookmarkEnd w:id="0"/>
    <w:bookmarkEnd w:id="1"/>
    <w:bookmarkEnd w:id="2"/>
    <w:bookmarkEnd w:id="3"/>
    <w:bookmarkEnd w:id="4"/>
    <w:bookmarkEnd w:id="5"/>
    <w:bookmarkEnd w:id="6"/>
    <w:bookmarkEnd w:id="7"/>
    <w:bookmarkEnd w:id="8"/>
    <w:bookmarkEnd w:id="9"/>
    <w:bookmarkEnd w:id="10"/>
    <w:bookmarkEnd w:id="11"/>
    <w:bookmarkEnd w:id="12"/>
    <w:p w:rsidRPr="002B40AD" w:rsidR="004630B0" w:rsidP="2D1371A2" w:rsidRDefault="004630B0" w14:paraId="69A95266" w14:textId="3CF4BB0A">
      <w:pPr>
        <w:spacing w:line="255" w:lineRule="atLeast"/>
        <w:rPr>
          <w:rFonts w:ascii="Calibri" w:hAnsi="Calibri" w:eastAsia="Calibri" w:cs="Calibri"/>
          <w:color w:val="000000" w:themeColor="text1"/>
          <w:sz w:val="20"/>
          <w:szCs w:val="20"/>
          <w:lang w:val="nl-NL"/>
        </w:rPr>
      </w:pPr>
    </w:p>
    <w:p w:rsidRPr="002B40AD" w:rsidR="004630B0" w:rsidP="2D1371A2" w:rsidRDefault="004630B0" w14:paraId="179BED53" w14:textId="66179473">
      <w:pPr>
        <w:spacing w:line="255" w:lineRule="atLeast"/>
        <w:rPr>
          <w:rFonts w:ascii="Calibri" w:hAnsi="Calibri" w:eastAsia="Calibri" w:cs="Calibri"/>
          <w:color w:val="000000" w:themeColor="text1"/>
          <w:sz w:val="20"/>
          <w:szCs w:val="20"/>
          <w:lang w:val="nl-NL"/>
        </w:rPr>
      </w:pPr>
    </w:p>
    <w:p w:rsidRPr="002B40AD" w:rsidR="004630B0" w:rsidP="2D1371A2" w:rsidRDefault="004630B0" w14:paraId="20A6065B" w14:textId="19467A10">
      <w:pPr>
        <w:spacing w:line="255" w:lineRule="atLeast"/>
        <w:rPr>
          <w:rFonts w:ascii="Calibri" w:hAnsi="Calibri" w:eastAsia="Calibri" w:cs="Calibri"/>
          <w:color w:val="000000" w:themeColor="text1"/>
          <w:sz w:val="20"/>
          <w:szCs w:val="20"/>
          <w:lang w:val="nl-NL"/>
        </w:rPr>
      </w:pPr>
    </w:p>
    <w:p w:rsidRPr="002B40AD" w:rsidR="004630B0" w:rsidP="2D1371A2" w:rsidRDefault="004630B0" w14:paraId="7A9A8168" w14:textId="59FD3DD2">
      <w:pPr>
        <w:spacing w:line="255" w:lineRule="atLeast"/>
        <w:rPr>
          <w:rFonts w:ascii="Calibri" w:hAnsi="Calibri" w:eastAsia="Calibri" w:cs="Calibri"/>
          <w:color w:val="000000" w:themeColor="text1"/>
          <w:sz w:val="20"/>
          <w:szCs w:val="20"/>
          <w:lang w:val="nl-NL"/>
        </w:rPr>
      </w:pPr>
    </w:p>
    <w:p w:rsidRPr="002B40AD" w:rsidR="004630B0" w:rsidP="2D1371A2" w:rsidRDefault="004630B0" w14:paraId="2B48BAA3" w14:textId="27B9771A">
      <w:pPr>
        <w:spacing w:line="255" w:lineRule="atLeast"/>
        <w:rPr>
          <w:rFonts w:ascii="Calibri" w:hAnsi="Calibri" w:eastAsia="Calibri" w:cs="Calibri"/>
          <w:color w:val="000000" w:themeColor="text1"/>
          <w:sz w:val="20"/>
          <w:szCs w:val="20"/>
          <w:lang w:val="nl-NL"/>
        </w:rPr>
      </w:pPr>
    </w:p>
    <w:p w:rsidRPr="002B40AD" w:rsidR="004630B0" w:rsidP="2D1371A2" w:rsidRDefault="004630B0" w14:paraId="4CCB5C94" w14:textId="055C4B96">
      <w:pPr>
        <w:spacing w:line="255" w:lineRule="atLeast"/>
        <w:rPr>
          <w:rFonts w:ascii="Calibri" w:hAnsi="Calibri" w:eastAsia="Calibri" w:cs="Calibri"/>
          <w:color w:val="000000" w:themeColor="text1"/>
          <w:sz w:val="20"/>
          <w:szCs w:val="20"/>
          <w:lang w:val="nl-NL"/>
        </w:rPr>
      </w:pPr>
    </w:p>
    <w:p w:rsidRPr="002B40AD" w:rsidR="004630B0" w:rsidP="2D1371A2" w:rsidRDefault="004630B0" w14:paraId="4948078F" w14:textId="60D6EB22">
      <w:pPr>
        <w:spacing w:line="255" w:lineRule="atLeast"/>
        <w:rPr>
          <w:rFonts w:ascii="Calibri" w:hAnsi="Calibri" w:eastAsia="Calibri" w:cs="Calibri"/>
          <w:color w:val="000000" w:themeColor="text1"/>
          <w:sz w:val="20"/>
          <w:szCs w:val="20"/>
          <w:lang w:val="nl-NL"/>
        </w:rPr>
      </w:pPr>
    </w:p>
    <w:p w:rsidRPr="002B40AD" w:rsidR="004630B0" w:rsidP="2D1371A2" w:rsidRDefault="004630B0" w14:paraId="7E603497" w14:textId="630073A3">
      <w:pPr>
        <w:spacing w:line="255" w:lineRule="atLeast"/>
        <w:rPr>
          <w:rFonts w:ascii="Calibri" w:hAnsi="Calibri" w:eastAsia="Calibri" w:cs="Calibri"/>
          <w:color w:val="000000" w:themeColor="text1"/>
          <w:sz w:val="20"/>
          <w:szCs w:val="20"/>
          <w:lang w:val="nl-NL"/>
        </w:rPr>
      </w:pPr>
    </w:p>
    <w:p w:rsidRPr="002B40AD" w:rsidR="004630B0" w:rsidP="2D1371A2" w:rsidRDefault="004630B0" w14:paraId="7F3DA531" w14:textId="3AC38390">
      <w:pPr>
        <w:spacing w:line="255" w:lineRule="atLeast"/>
        <w:rPr>
          <w:rFonts w:ascii="Calibri" w:hAnsi="Calibri" w:eastAsia="Calibri" w:cs="Calibri"/>
          <w:color w:val="000000" w:themeColor="text1"/>
          <w:sz w:val="20"/>
          <w:szCs w:val="20"/>
          <w:lang w:val="nl-NL"/>
        </w:rPr>
      </w:pPr>
    </w:p>
    <w:p w:rsidRPr="002B40AD" w:rsidR="004630B0" w:rsidP="2D1371A2" w:rsidRDefault="004630B0" w14:paraId="59586ACD" w14:textId="745EDBE4">
      <w:pPr>
        <w:spacing w:line="255" w:lineRule="atLeast"/>
        <w:rPr>
          <w:rFonts w:ascii="Calibri" w:hAnsi="Calibri" w:eastAsia="Calibri" w:cs="Calibri"/>
          <w:color w:val="000000" w:themeColor="text1"/>
          <w:sz w:val="20"/>
          <w:szCs w:val="20"/>
          <w:lang w:val="nl-NL"/>
        </w:rPr>
      </w:pPr>
    </w:p>
    <w:p w:rsidRPr="002B40AD" w:rsidR="004630B0" w:rsidP="2D1371A2" w:rsidRDefault="004630B0" w14:paraId="436A26B3" w14:textId="31259CC6">
      <w:pPr>
        <w:spacing w:line="255" w:lineRule="atLeast"/>
        <w:rPr>
          <w:rFonts w:ascii="Calibri" w:hAnsi="Calibri" w:eastAsia="Calibri" w:cs="Calibri"/>
          <w:color w:val="000000" w:themeColor="text1"/>
          <w:sz w:val="20"/>
          <w:szCs w:val="20"/>
          <w:lang w:val="nl-NL"/>
        </w:rPr>
      </w:pPr>
    </w:p>
    <w:p w:rsidRPr="002B40AD" w:rsidR="004630B0" w:rsidP="2D1371A2" w:rsidRDefault="004630B0" w14:paraId="755AC383" w14:textId="0602A2F9">
      <w:pPr>
        <w:spacing w:line="255" w:lineRule="atLeast"/>
        <w:rPr>
          <w:rFonts w:ascii="Calibri" w:hAnsi="Calibri" w:eastAsia="Calibri" w:cs="Calibri"/>
          <w:color w:val="000000" w:themeColor="text1"/>
          <w:sz w:val="20"/>
          <w:szCs w:val="20"/>
          <w:lang w:val="nl-NL"/>
        </w:rPr>
      </w:pPr>
    </w:p>
    <w:p w:rsidRPr="002B40AD" w:rsidR="004630B0" w:rsidP="2D1371A2" w:rsidRDefault="004630B0" w14:paraId="5A00B2A5" w14:textId="4A340243">
      <w:pPr>
        <w:spacing w:line="255" w:lineRule="atLeast"/>
        <w:rPr>
          <w:rFonts w:ascii="Calibri" w:hAnsi="Calibri" w:eastAsia="Calibri" w:cs="Calibri"/>
          <w:color w:val="000000" w:themeColor="text1"/>
          <w:sz w:val="20"/>
          <w:szCs w:val="20"/>
          <w:lang w:val="nl-NL"/>
        </w:rPr>
      </w:pPr>
    </w:p>
    <w:p w:rsidRPr="002B40AD" w:rsidR="004630B0" w:rsidP="2D1371A2" w:rsidRDefault="004630B0" w14:paraId="76CB858D" w14:textId="3E1EB939">
      <w:pPr>
        <w:spacing w:line="255" w:lineRule="atLeast"/>
        <w:rPr>
          <w:rFonts w:ascii="Calibri" w:hAnsi="Calibri" w:eastAsia="Calibri" w:cs="Calibri"/>
          <w:color w:val="000000" w:themeColor="text1"/>
          <w:sz w:val="20"/>
          <w:szCs w:val="20"/>
          <w:lang w:val="nl-NL"/>
        </w:rPr>
      </w:pPr>
    </w:p>
    <w:p w:rsidRPr="002B40AD" w:rsidR="004630B0" w:rsidP="2D1371A2" w:rsidRDefault="004630B0" w14:paraId="50A49C4E" w14:textId="2900C733">
      <w:pPr>
        <w:spacing w:line="255" w:lineRule="atLeast"/>
        <w:rPr>
          <w:rFonts w:ascii="Calibri" w:hAnsi="Calibri" w:eastAsia="Calibri" w:cs="Calibri"/>
          <w:color w:val="000000" w:themeColor="text1"/>
          <w:sz w:val="20"/>
          <w:szCs w:val="20"/>
          <w:lang w:val="nl-NL"/>
        </w:rPr>
      </w:pPr>
    </w:p>
    <w:p w:rsidRPr="002B40AD" w:rsidR="004630B0" w:rsidP="2D1371A2" w:rsidRDefault="004630B0" w14:paraId="1BEC58E2" w14:textId="46F12DB3">
      <w:pPr>
        <w:spacing w:line="255" w:lineRule="atLeast"/>
        <w:rPr>
          <w:rFonts w:ascii="Calibri" w:hAnsi="Calibri" w:eastAsia="Calibri" w:cs="Calibri"/>
          <w:color w:val="000000" w:themeColor="text1"/>
          <w:sz w:val="20"/>
          <w:szCs w:val="20"/>
          <w:lang w:val="nl-NL"/>
        </w:rPr>
      </w:pPr>
    </w:p>
    <w:p w:rsidRPr="002B40AD" w:rsidR="004630B0" w:rsidP="2D1371A2" w:rsidRDefault="004630B0" w14:paraId="71B660D5" w14:textId="074063DA">
      <w:pPr>
        <w:spacing w:line="255" w:lineRule="atLeast"/>
        <w:rPr>
          <w:rFonts w:ascii="Calibri" w:hAnsi="Calibri" w:eastAsia="Calibri" w:cs="Calibri"/>
          <w:color w:val="000000" w:themeColor="text1"/>
          <w:sz w:val="20"/>
          <w:szCs w:val="20"/>
          <w:lang w:val="nl-NL"/>
        </w:rPr>
      </w:pPr>
    </w:p>
    <w:p w:rsidRPr="002B40AD" w:rsidR="004630B0" w:rsidP="2D1371A2" w:rsidRDefault="004630B0" w14:paraId="063BF154" w14:textId="5D0AB590">
      <w:pPr>
        <w:spacing w:line="255" w:lineRule="atLeast"/>
        <w:rPr>
          <w:rFonts w:ascii="Calibri" w:hAnsi="Calibri" w:eastAsia="Calibri" w:cs="Calibri"/>
          <w:color w:val="000000" w:themeColor="text1"/>
          <w:sz w:val="20"/>
          <w:szCs w:val="20"/>
          <w:lang w:val="nl-NL"/>
        </w:rPr>
      </w:pPr>
    </w:p>
    <w:p w:rsidRPr="002B40AD" w:rsidR="004630B0" w:rsidP="2D1371A2" w:rsidRDefault="004630B0" w14:paraId="412C4CED" w14:textId="35AF7C45">
      <w:pPr>
        <w:spacing w:line="255" w:lineRule="atLeast"/>
        <w:rPr>
          <w:rFonts w:ascii="Calibri" w:hAnsi="Calibri" w:eastAsia="Calibri" w:cs="Calibri"/>
          <w:color w:val="000000" w:themeColor="text1"/>
          <w:sz w:val="20"/>
          <w:szCs w:val="20"/>
          <w:lang w:val="nl-NL"/>
        </w:rPr>
      </w:pPr>
    </w:p>
    <w:p w:rsidRPr="002B40AD" w:rsidR="004630B0" w:rsidP="2D1371A2" w:rsidRDefault="004630B0" w14:paraId="0FA5C4B0" w14:textId="0EBFFE57">
      <w:pPr>
        <w:spacing w:line="255" w:lineRule="atLeast"/>
        <w:rPr>
          <w:rFonts w:ascii="Calibri" w:hAnsi="Calibri" w:eastAsia="Calibri" w:cs="Calibri"/>
          <w:color w:val="000000" w:themeColor="text1"/>
          <w:sz w:val="20"/>
          <w:szCs w:val="20"/>
          <w:lang w:val="nl-NL"/>
        </w:rPr>
      </w:pPr>
    </w:p>
    <w:p w:rsidRPr="002B40AD" w:rsidR="004630B0" w:rsidP="2D1371A2" w:rsidRDefault="004630B0" w14:paraId="6ED03031" w14:textId="1165CC60">
      <w:pPr>
        <w:spacing w:line="255" w:lineRule="atLeast"/>
        <w:rPr>
          <w:rFonts w:ascii="Calibri" w:hAnsi="Calibri" w:eastAsia="Calibri" w:cs="Calibri"/>
          <w:color w:val="000000" w:themeColor="text1"/>
          <w:sz w:val="20"/>
          <w:szCs w:val="20"/>
          <w:lang w:val="nl-NL"/>
        </w:rPr>
      </w:pPr>
    </w:p>
    <w:p w:rsidRPr="002B40AD" w:rsidR="004630B0" w:rsidP="2D1371A2" w:rsidRDefault="004630B0" w14:paraId="138CA4D0" w14:textId="35E29936">
      <w:pPr>
        <w:spacing w:line="255" w:lineRule="atLeast"/>
        <w:rPr>
          <w:rFonts w:ascii="Calibri" w:hAnsi="Calibri" w:eastAsia="Calibri" w:cs="Calibri"/>
          <w:color w:val="000000" w:themeColor="text1"/>
          <w:sz w:val="20"/>
          <w:szCs w:val="20"/>
          <w:lang w:val="nl-NL"/>
        </w:rPr>
      </w:pPr>
    </w:p>
    <w:p w:rsidRPr="00450A03" w:rsidR="004630B0" w:rsidP="2D1371A2" w:rsidRDefault="4D9CA4C4" w14:paraId="0EA511F1" w14:textId="562A5E31">
      <w:pPr>
        <w:spacing w:line="255" w:lineRule="atLeast"/>
        <w:rPr>
          <w:rFonts w:ascii="Calibri" w:hAnsi="Calibri" w:eastAsia="Calibri" w:cs="Calibri"/>
          <w:color w:val="000000" w:themeColor="text1"/>
          <w:sz w:val="20"/>
          <w:szCs w:val="20"/>
          <w:lang w:val="nl-NL"/>
        </w:rPr>
      </w:pPr>
      <w:r w:rsidRPr="2D1371A2">
        <w:rPr>
          <w:rFonts w:ascii="Calibri" w:hAnsi="Calibri" w:eastAsia="Calibri" w:cs="Calibri"/>
          <w:color w:val="000000" w:themeColor="text1"/>
          <w:sz w:val="20"/>
          <w:szCs w:val="20"/>
          <w:lang w:val="nl-NL"/>
        </w:rPr>
        <w:t xml:space="preserve">Referentie: </w:t>
      </w:r>
      <w:r w:rsidRPr="00450A03" w:rsidR="004630B0">
        <w:rPr>
          <w:lang w:val="nl-NL"/>
        </w:rPr>
        <w:tab/>
      </w:r>
      <w:r w:rsidRPr="2D1371A2">
        <w:rPr>
          <w:rFonts w:ascii="Calibri" w:hAnsi="Calibri" w:eastAsia="Calibri" w:cs="Calibri"/>
          <w:color w:val="000000" w:themeColor="text1"/>
          <w:sz w:val="20"/>
          <w:szCs w:val="20"/>
          <w:lang w:val="nl-NL"/>
        </w:rPr>
        <w:t>TN 575709</w:t>
      </w:r>
    </w:p>
    <w:p w:rsidRPr="00450A03" w:rsidR="004630B0" w:rsidP="2D1371A2" w:rsidRDefault="4D9CA4C4" w14:paraId="750EB93A" w14:textId="4CB4F055">
      <w:pPr>
        <w:spacing w:line="255" w:lineRule="atLeast"/>
        <w:rPr>
          <w:rFonts w:ascii="Calibri" w:hAnsi="Calibri" w:eastAsia="Calibri" w:cs="Calibri"/>
          <w:color w:val="000000" w:themeColor="text1"/>
          <w:sz w:val="20"/>
          <w:szCs w:val="20"/>
          <w:lang w:val="nl-NL"/>
        </w:rPr>
      </w:pPr>
      <w:r w:rsidRPr="0EA16BB0" w:rsidR="4D9CA4C4">
        <w:rPr>
          <w:rFonts w:ascii="Calibri" w:hAnsi="Calibri" w:eastAsia="Calibri" w:cs="Calibri"/>
          <w:color w:val="000000" w:themeColor="text1" w:themeTint="FF" w:themeShade="FF"/>
          <w:sz w:val="20"/>
          <w:szCs w:val="20"/>
          <w:lang w:val="nl-NL"/>
        </w:rPr>
        <w:t xml:space="preserve">Datum: </w:t>
      </w:r>
      <w:r>
        <w:tab/>
      </w:r>
      <w:r>
        <w:tab/>
      </w:r>
      <w:r w:rsidRPr="0EA16BB0" w:rsidR="3EEB5FEB">
        <w:rPr>
          <w:rFonts w:ascii="Calibri" w:hAnsi="Calibri" w:eastAsia="Calibri" w:cs="Calibri"/>
          <w:color w:val="000000" w:themeColor="text1" w:themeTint="FF" w:themeShade="FF"/>
          <w:sz w:val="20"/>
          <w:szCs w:val="20"/>
          <w:lang w:val="nl-NL"/>
        </w:rPr>
        <w:t>1</w:t>
      </w:r>
      <w:r w:rsidRPr="0EA16BB0" w:rsidR="4D9CA4C4">
        <w:rPr>
          <w:rFonts w:ascii="Calibri" w:hAnsi="Calibri" w:eastAsia="Calibri" w:cs="Calibri"/>
          <w:color w:val="000000" w:themeColor="text1" w:themeTint="FF" w:themeShade="FF"/>
          <w:sz w:val="20"/>
          <w:szCs w:val="20"/>
          <w:lang w:val="nl-NL"/>
        </w:rPr>
        <w:t>9-maart-2026</w:t>
      </w:r>
    </w:p>
    <w:p w:rsidRPr="00450A03" w:rsidR="004630B0" w:rsidP="2D1371A2" w:rsidRDefault="4D9CA4C4" w14:paraId="3DD796C8" w14:textId="403B9D0C">
      <w:pPr>
        <w:spacing w:line="255" w:lineRule="atLeast"/>
        <w:rPr>
          <w:rFonts w:ascii="Calibri" w:hAnsi="Calibri" w:eastAsia="Calibri" w:cs="Calibri"/>
          <w:color w:val="000000" w:themeColor="text1"/>
          <w:sz w:val="20"/>
          <w:szCs w:val="20"/>
          <w:lang w:val="nl-NL"/>
        </w:rPr>
      </w:pPr>
      <w:r w:rsidRPr="0EA16BB0" w:rsidR="4D9CA4C4">
        <w:rPr>
          <w:rFonts w:ascii="Calibri" w:hAnsi="Calibri" w:eastAsia="Calibri" w:cs="Calibri"/>
          <w:color w:val="000000" w:themeColor="text1" w:themeTint="FF" w:themeShade="FF"/>
          <w:sz w:val="20"/>
          <w:szCs w:val="20"/>
          <w:lang w:val="nl-NL"/>
        </w:rPr>
        <w:t>Versie:</w:t>
      </w:r>
      <w:r>
        <w:tab/>
      </w:r>
      <w:r>
        <w:tab/>
      </w:r>
      <w:r w:rsidRPr="0EA16BB0" w:rsidR="4D9CA4C4">
        <w:rPr>
          <w:rFonts w:ascii="Calibri" w:hAnsi="Calibri" w:eastAsia="Calibri" w:cs="Calibri"/>
          <w:color w:val="000000" w:themeColor="text1" w:themeTint="FF" w:themeShade="FF"/>
          <w:sz w:val="20"/>
          <w:szCs w:val="20"/>
          <w:lang w:val="nl-NL"/>
        </w:rPr>
        <w:t>concept V.</w:t>
      </w:r>
      <w:r w:rsidRPr="0EA16BB0" w:rsidR="7A9063FD">
        <w:rPr>
          <w:rFonts w:ascii="Calibri" w:hAnsi="Calibri" w:eastAsia="Calibri" w:cs="Calibri"/>
          <w:color w:val="000000" w:themeColor="text1" w:themeTint="FF" w:themeShade="FF"/>
          <w:sz w:val="20"/>
          <w:szCs w:val="20"/>
          <w:lang w:val="nl-NL"/>
        </w:rPr>
        <w:t>1</w:t>
      </w:r>
      <w:r w:rsidRPr="0EA16BB0" w:rsidR="4D9CA4C4">
        <w:rPr>
          <w:rFonts w:ascii="Calibri" w:hAnsi="Calibri" w:eastAsia="Calibri" w:cs="Calibri"/>
          <w:color w:val="000000" w:themeColor="text1" w:themeTint="FF" w:themeShade="FF"/>
          <w:sz w:val="20"/>
          <w:szCs w:val="20"/>
          <w:lang w:val="nl-NL"/>
        </w:rPr>
        <w:t>.</w:t>
      </w:r>
      <w:r w:rsidRPr="0EA16BB0" w:rsidR="6E8D397A">
        <w:rPr>
          <w:rFonts w:ascii="Calibri" w:hAnsi="Calibri" w:eastAsia="Calibri" w:cs="Calibri"/>
          <w:color w:val="000000" w:themeColor="text1" w:themeTint="FF" w:themeShade="FF"/>
          <w:sz w:val="20"/>
          <w:szCs w:val="20"/>
          <w:lang w:val="nl-NL"/>
        </w:rPr>
        <w:t>0</w:t>
      </w:r>
    </w:p>
    <w:p w:rsidRPr="00450A03" w:rsidR="004630B0" w:rsidP="2D1371A2" w:rsidRDefault="004630B0" w14:paraId="362208A7" w14:textId="59EB4699">
      <w:pPr>
        <w:tabs>
          <w:tab w:val="left" w:pos="0"/>
        </w:tabs>
        <w:spacing w:line="268" w:lineRule="auto"/>
        <w:rPr>
          <w:rFonts w:ascii="Trebuchet MS" w:hAnsi="Trebuchet MS" w:eastAsia="Calibri" w:cs="Times New Roman"/>
          <w:sz w:val="20"/>
          <w:szCs w:val="20"/>
          <w:lang w:val="nl-NL" w:eastAsia="nl-NL"/>
        </w:rPr>
      </w:pPr>
    </w:p>
    <w:p w:rsidRPr="00450A03" w:rsidR="004630B0" w:rsidP="004630B0" w:rsidRDefault="004630B0" w14:paraId="52B2AECE" w14:textId="77777777">
      <w:pPr>
        <w:rPr>
          <w:rFonts w:ascii="Trebuchet MS" w:hAnsi="Trebuchet MS" w:eastAsia="Times New Roman" w:cs="Times New Roman"/>
          <w:b/>
          <w:bCs/>
          <w:kern w:val="32"/>
          <w:sz w:val="20"/>
          <w:szCs w:val="20"/>
          <w:lang w:val="nl-NL" w:eastAsia="nl-NL"/>
        </w:rPr>
      </w:pPr>
      <w:r w:rsidRPr="00450A03">
        <w:rPr>
          <w:rFonts w:ascii="Trebuchet MS" w:hAnsi="Trebuchet MS" w:eastAsia="Calibri" w:cs="Times New Roman"/>
          <w:sz w:val="20"/>
          <w:szCs w:val="20"/>
          <w:lang w:val="nl-NL" w:eastAsia="nl-NL"/>
        </w:rPr>
        <w:br w:type="page"/>
      </w:r>
    </w:p>
    <w:p w:rsidRPr="002B40AD" w:rsidR="004630B0" w:rsidP="004630B0" w:rsidRDefault="00500F5B" w14:paraId="2BE90142" w14:textId="6D9A1A61">
      <w:pPr>
        <w:keepNext w:val="1"/>
        <w:tabs>
          <w:tab w:val="left" w:pos="0"/>
        </w:tabs>
        <w:spacing w:before="240" w:after="60"/>
        <w:ind w:left="567" w:hanging="567"/>
        <w:outlineLvl w:val="0"/>
        <w:rPr>
          <w:rFonts w:ascii="Trebuchet MS" w:hAnsi="Trebuchet MS" w:eastAsia="Times New Roman" w:cs="Times New Roman"/>
          <w:b w:val="1"/>
          <w:bCs w:val="1"/>
          <w:spacing w:val="2"/>
          <w:kern w:val="32"/>
          <w:sz w:val="20"/>
          <w:szCs w:val="20"/>
          <w:lang w:val="nl-NL" w:eastAsia="nl-NL"/>
        </w:rPr>
      </w:pPr>
      <w:bookmarkStart w:name="_Toc444860536" w:id="20"/>
      <w:bookmarkStart w:name="_Toc312252547" w:id="21"/>
      <w:bookmarkStart w:name="_Toc177800094" w:id="22"/>
      <w:bookmarkStart w:name="_Toc154473030" w:id="23"/>
      <w:bookmarkStart w:name="_Toc289403988" w:id="1093845539"/>
      <w:r w:rsidRPr="002B40AD" w:rsidR="00500F5B">
        <w:rPr>
          <w:rFonts w:ascii="Trebuchet MS" w:hAnsi="Trebuchet MS" w:eastAsia="Times New Roman" w:cs="Times New Roman"/>
          <w:b w:val="1"/>
          <w:bCs w:val="1"/>
          <w:spacing w:val="2"/>
          <w:kern w:val="32"/>
          <w:sz w:val="20"/>
          <w:szCs w:val="20"/>
          <w:lang w:val="nl-NL" w:eastAsia="nl-NL"/>
        </w:rPr>
        <w:t>1</w:t>
      </w:r>
      <w:r w:rsidRPr="002B40AD">
        <w:rPr>
          <w:rFonts w:ascii="Trebuchet MS" w:hAnsi="Trebuchet MS" w:eastAsia="Times New Roman" w:cs="Times New Roman"/>
          <w:b/>
          <w:bCs/>
          <w:spacing w:val="2"/>
          <w:kern w:val="32"/>
          <w:sz w:val="20"/>
          <w:szCs w:val="20"/>
          <w:lang w:val="nl-NL" w:eastAsia="nl-NL"/>
        </w:rPr>
        <w:tab/>
      </w:r>
      <w:r w:rsidRPr="002B40AD" w:rsidR="004630B0">
        <w:rPr>
          <w:rFonts w:ascii="Trebuchet MS" w:hAnsi="Trebuchet MS" w:eastAsia="Times New Roman" w:cs="Times New Roman"/>
          <w:b w:val="1"/>
          <w:bCs w:val="1"/>
          <w:spacing w:val="2"/>
          <w:kern w:val="32"/>
          <w:sz w:val="20"/>
          <w:szCs w:val="20"/>
          <w:lang w:val="nl-NL" w:eastAsia="nl-NL"/>
        </w:rPr>
        <w:t>Inleiding</w:t>
      </w:r>
      <w:bookmarkEnd w:id="20"/>
      <w:bookmarkEnd w:id="21"/>
      <w:bookmarkEnd w:id="22"/>
      <w:bookmarkEnd w:id="23"/>
      <w:bookmarkEnd w:id="1093845539"/>
    </w:p>
    <w:p w:rsidRPr="002B40AD" w:rsidR="004630B0" w:rsidP="004630B0" w:rsidRDefault="004630B0" w14:paraId="32B5BF44" w14:textId="4E6BB243">
      <w:pPr>
        <w:tabs>
          <w:tab w:val="left" w:pos="0"/>
        </w:tabs>
        <w:spacing w:line="280" w:lineRule="auto"/>
        <w:rPr>
          <w:rFonts w:ascii="Trebuchet MS" w:hAnsi="Trebuchet MS" w:eastAsia="Calibri" w:cs="Arial"/>
          <w:spacing w:val="2"/>
          <w:sz w:val="20"/>
          <w:szCs w:val="20"/>
          <w:lang w:val="nl-NL" w:eastAsia="nl-NL"/>
        </w:rPr>
      </w:pPr>
      <w:r w:rsidRPr="002B40AD" w:rsidR="004630B0">
        <w:rPr>
          <w:rFonts w:ascii="Trebuchet MS" w:hAnsi="Trebuchet MS" w:eastAsia="Calibri" w:cs="Arial"/>
          <w:spacing w:val="2"/>
          <w:sz w:val="20"/>
          <w:szCs w:val="20"/>
          <w:lang w:val="nl-NL" w:eastAsia="nl-NL"/>
        </w:rPr>
        <w:t xml:space="preserve">Deze Bijlage beschrijft de vereisten voor het door </w:t>
      </w:r>
      <w:r w:rsidR="007900BC">
        <w:rPr>
          <w:rFonts w:ascii="Trebuchet MS" w:hAnsi="Trebuchet MS" w:eastAsia="Calibri" w:cs="Arial"/>
          <w:spacing w:val="2"/>
          <w:sz w:val="20"/>
          <w:szCs w:val="20"/>
          <w:lang w:val="nl-NL" w:eastAsia="nl-NL"/>
        </w:rPr>
        <w:t xml:space="preserve">Leverancier </w:t>
      </w:r>
      <w:r w:rsidRPr="002B40AD" w:rsidR="004630B0">
        <w:rPr>
          <w:rFonts w:ascii="Trebuchet MS" w:hAnsi="Trebuchet MS" w:eastAsia="Calibri" w:cs="Arial"/>
          <w:spacing w:val="2"/>
          <w:sz w:val="20"/>
          <w:szCs w:val="20"/>
          <w:lang w:val="nl-NL" w:eastAsia="nl-NL"/>
        </w:rPr>
        <w:t xml:space="preserve">op te leveren </w:t>
      </w:r>
      <w:r w:rsidRPr="002B40AD" w:rsidR="004630B0">
        <w:rPr>
          <w:rFonts w:ascii="Trebuchet MS" w:hAnsi="Trebuchet MS" w:eastAsia="Calibri" w:cs="Arial"/>
          <w:spacing w:val="2"/>
          <w:sz w:val="20"/>
          <w:szCs w:val="20"/>
          <w:lang w:val="nl-NL" w:eastAsia="nl-NL"/>
        </w:rPr>
        <w:t xml:space="preserve">Exitplan</w:t>
      </w:r>
      <w:r w:rsidRPr="002B40AD" w:rsidR="004630B0">
        <w:rPr>
          <w:rFonts w:ascii="Trebuchet MS" w:hAnsi="Trebuchet MS" w:eastAsia="Calibri" w:cs="Arial"/>
          <w:spacing w:val="2"/>
          <w:sz w:val="20"/>
          <w:szCs w:val="20"/>
          <w:lang w:val="nl-NL" w:eastAsia="nl-NL"/>
        </w:rPr>
        <w:t xml:space="preserve">. </w:t>
      </w:r>
      <w:r w:rsidR="007900BC">
        <w:rPr>
          <w:rFonts w:ascii="Trebuchet MS" w:hAnsi="Trebuchet MS" w:eastAsia="Calibri" w:cs="Arial"/>
          <w:spacing w:val="2"/>
          <w:sz w:val="20"/>
          <w:szCs w:val="20"/>
          <w:lang w:val="nl-NL" w:eastAsia="nl-NL"/>
        </w:rPr>
        <w:t xml:space="preserve">Leverancier </w:t>
      </w:r>
      <w:r w:rsidRPr="002B40AD" w:rsidR="004630B0">
        <w:rPr>
          <w:rFonts w:ascii="Trebuchet MS" w:hAnsi="Trebuchet MS" w:eastAsia="Calibri" w:cs="Arial"/>
          <w:spacing w:val="2"/>
          <w:sz w:val="20"/>
          <w:szCs w:val="20"/>
          <w:lang w:val="nl-NL" w:eastAsia="nl-NL"/>
        </w:rPr>
        <w:t xml:space="preserve">zal het </w:t>
      </w:r>
      <w:r w:rsidRPr="002B40AD" w:rsidR="004630B0">
        <w:rPr>
          <w:rFonts w:ascii="Trebuchet MS" w:hAnsi="Trebuchet MS" w:eastAsia="Calibri" w:cs="Arial"/>
          <w:spacing w:val="2"/>
          <w:sz w:val="20"/>
          <w:szCs w:val="20"/>
          <w:lang w:val="nl-NL" w:eastAsia="nl-NL"/>
        </w:rPr>
        <w:t xml:space="preserve">Exitplan</w:t>
      </w:r>
      <w:r w:rsidRPr="002B40AD" w:rsidR="004630B0">
        <w:rPr>
          <w:rFonts w:ascii="Trebuchet MS" w:hAnsi="Trebuchet MS" w:eastAsia="Calibri" w:cs="Arial"/>
          <w:spacing w:val="2"/>
          <w:sz w:val="20"/>
          <w:szCs w:val="20"/>
          <w:lang w:val="nl-NL" w:eastAsia="nl-NL"/>
        </w:rPr>
        <w:t xml:space="preserve"> beheren en zal zorgen voor het actueel houden van het plan. In deze Bijlage wordt zoveel mogelijk aansluiting gezocht bij de definities uit de </w:t>
      </w:r>
      <w:r w:rsidRPr="002B40AD" w:rsidR="00A41C94">
        <w:rPr>
          <w:rFonts w:ascii="Trebuchet MS" w:hAnsi="Trebuchet MS" w:eastAsia="Calibri" w:cs="Arial"/>
          <w:spacing w:val="2"/>
          <w:sz w:val="20"/>
          <w:szCs w:val="20"/>
          <w:lang w:val="nl-NL" w:eastAsia="nl-NL"/>
        </w:rPr>
        <w:t>O</w:t>
      </w:r>
      <w:r w:rsidRPr="2D1371A2" w:rsidR="00A41C94">
        <w:rPr>
          <w:rFonts w:ascii="Trebuchet MS" w:hAnsi="Trebuchet MS" w:eastAsia="Times New Roman" w:cs="Times New Roman"/>
          <w:spacing w:val="2"/>
          <w:sz w:val="20"/>
          <w:szCs w:val="20"/>
          <w:lang w:val="nl-NL" w:eastAsia="ar-SA"/>
        </w:rPr>
        <w:t xml:space="preserve">vereenkomst voor </w:t>
      </w:r>
      <w:r w:rsidRPr="2D1371A2" w:rsidR="744B0064">
        <w:rPr>
          <w:rFonts w:ascii="Trebuchet MS" w:hAnsi="Trebuchet MS" w:eastAsia="Times New Roman" w:cs="Times New Roman"/>
          <w:spacing w:val="2"/>
          <w:sz w:val="20"/>
          <w:szCs w:val="20"/>
          <w:lang w:val="nl-NL" w:eastAsia="ar-SA"/>
        </w:rPr>
        <w:t>SaaS-diensten</w:t>
      </w:r>
      <w:r w:rsidRPr="2D1371A2" w:rsidR="00A41C94">
        <w:rPr>
          <w:rFonts w:ascii="Trebuchet MS" w:hAnsi="Trebuchet MS" w:eastAsia="Times New Roman" w:cs="Times New Roman"/>
          <w:spacing w:val="2"/>
          <w:sz w:val="20"/>
          <w:szCs w:val="20"/>
          <w:lang w:val="nl-NL" w:eastAsia="ar-SA"/>
        </w:rPr>
        <w:t xml:space="preserve"> </w:t>
      </w:r>
      <w:r w:rsidRPr="002B40AD" w:rsidR="004630B0">
        <w:rPr>
          <w:rFonts w:ascii="Trebuchet MS" w:hAnsi="Trebuchet MS" w:eastAsia="Calibri" w:cs="Arial"/>
          <w:spacing w:val="2"/>
          <w:sz w:val="20"/>
          <w:szCs w:val="20"/>
          <w:lang w:val="nl-NL" w:eastAsia="nl-NL"/>
        </w:rPr>
        <w:t xml:space="preserve">tussen </w:t>
      </w:r>
      <w:r w:rsidR="007900BC">
        <w:rPr>
          <w:rFonts w:ascii="Trebuchet MS" w:hAnsi="Trebuchet MS" w:eastAsia="Calibri" w:cs="Arial"/>
          <w:spacing w:val="2"/>
          <w:sz w:val="20"/>
          <w:szCs w:val="20"/>
          <w:lang w:val="nl-NL" w:eastAsia="nl-NL"/>
        </w:rPr>
        <w:t xml:space="preserve">UMC </w:t>
      </w:r>
      <w:r w:rsidRPr="002B40AD" w:rsidR="004630B0">
        <w:rPr>
          <w:rFonts w:ascii="Trebuchet MS" w:hAnsi="Trebuchet MS" w:eastAsia="Calibri" w:cs="Arial"/>
          <w:spacing w:val="2"/>
          <w:sz w:val="20"/>
          <w:szCs w:val="20"/>
          <w:lang w:val="nl-NL" w:eastAsia="nl-NL"/>
        </w:rPr>
        <w:t xml:space="preserve">en Opdrachtnemer. </w:t>
      </w:r>
      <w:r w:rsidRPr="002B40AD" w:rsidR="004630B0">
        <w:rPr>
          <w:rFonts w:ascii="Trebuchet MS" w:hAnsi="Trebuchet MS" w:eastAsia="Calibri" w:cs="Arial"/>
          <w:spacing w:val="2"/>
          <w:sz w:val="20"/>
          <w:szCs w:val="20"/>
          <w:lang w:val="nl-NL" w:eastAsia="nl-NL"/>
        </w:rPr>
        <w:t xml:space="preserve">Doel van het </w:t>
      </w:r>
      <w:r w:rsidRPr="002B40AD" w:rsidR="004630B0">
        <w:rPr>
          <w:rFonts w:ascii="Trebuchet MS" w:hAnsi="Trebuchet MS" w:eastAsia="Calibri" w:cs="Arial"/>
          <w:spacing w:val="2"/>
          <w:sz w:val="20"/>
          <w:szCs w:val="20"/>
          <w:lang w:val="nl-NL" w:eastAsia="nl-NL"/>
        </w:rPr>
        <w:t xml:space="preserve">Exitplan</w:t>
      </w:r>
      <w:r w:rsidRPr="002B40AD" w:rsidR="004630B0">
        <w:rPr>
          <w:rFonts w:ascii="Trebuchet MS" w:hAnsi="Trebuchet MS" w:eastAsia="Calibri" w:cs="Arial"/>
          <w:spacing w:val="2"/>
          <w:sz w:val="20"/>
          <w:szCs w:val="20"/>
          <w:lang w:val="nl-NL" w:eastAsia="nl-NL"/>
        </w:rPr>
        <w:t xml:space="preserve"> is om te beschrijven op welke wijze de dienstverlening van </w:t>
      </w:r>
      <w:r w:rsidR="007900BC">
        <w:rPr>
          <w:rFonts w:ascii="Trebuchet MS" w:hAnsi="Trebuchet MS" w:eastAsia="Calibri" w:cs="Arial"/>
          <w:spacing w:val="2"/>
          <w:sz w:val="20"/>
          <w:szCs w:val="20"/>
          <w:lang w:val="nl-NL" w:eastAsia="nl-NL"/>
        </w:rPr>
        <w:t xml:space="preserve">Leverancier </w:t>
      </w:r>
      <w:r w:rsidRPr="002B40AD" w:rsidR="004630B0">
        <w:rPr>
          <w:rFonts w:ascii="Trebuchet MS" w:hAnsi="Trebuchet MS" w:eastAsia="Calibri" w:cs="Arial"/>
          <w:spacing w:val="2"/>
          <w:sz w:val="20"/>
          <w:szCs w:val="20"/>
          <w:lang w:val="nl-NL" w:eastAsia="nl-NL"/>
        </w:rPr>
        <w:t xml:space="preserve">of delen ervan kan worden beëindigd en de wijze waarop </w:t>
      </w:r>
      <w:r w:rsidR="007900BC">
        <w:rPr>
          <w:rFonts w:ascii="Trebuchet MS" w:hAnsi="Trebuchet MS" w:eastAsia="Calibri" w:cs="Arial"/>
          <w:spacing w:val="2"/>
          <w:sz w:val="20"/>
          <w:szCs w:val="20"/>
          <w:lang w:val="nl-NL" w:eastAsia="nl-NL"/>
        </w:rPr>
        <w:t xml:space="preserve">Leverancier </w:t>
      </w:r>
      <w:r w:rsidRPr="002B40AD" w:rsidR="004630B0">
        <w:rPr>
          <w:rFonts w:ascii="Trebuchet MS" w:hAnsi="Trebuchet MS" w:eastAsia="Calibri" w:cs="Arial"/>
          <w:spacing w:val="2"/>
          <w:sz w:val="20"/>
          <w:szCs w:val="20"/>
          <w:lang w:val="nl-NL" w:eastAsia="nl-NL"/>
        </w:rPr>
        <w:t xml:space="preserve">na beëindiging samen met </w:t>
      </w:r>
      <w:r w:rsidR="007900BC">
        <w:rPr>
          <w:rFonts w:ascii="Trebuchet MS" w:hAnsi="Trebuchet MS" w:eastAsia="Calibri" w:cs="Arial"/>
          <w:spacing w:val="2"/>
          <w:sz w:val="20"/>
          <w:szCs w:val="20"/>
          <w:lang w:val="nl-NL" w:eastAsia="nl-NL"/>
        </w:rPr>
        <w:t xml:space="preserve">UMC</w:t>
      </w:r>
      <w:r w:rsidR="492505AE">
        <w:rPr>
          <w:rFonts w:ascii="Trebuchet MS" w:hAnsi="Trebuchet MS" w:eastAsia="Calibri" w:cs="Arial"/>
          <w:spacing w:val="2"/>
          <w:sz w:val="20"/>
          <w:szCs w:val="20"/>
          <w:lang w:val="nl-NL" w:eastAsia="nl-NL"/>
        </w:rPr>
        <w:t xml:space="preserve"> </w:t>
      </w:r>
      <w:r w:rsidRPr="002B40AD" w:rsidR="004630B0">
        <w:rPr>
          <w:rFonts w:ascii="Trebuchet MS" w:hAnsi="Trebuchet MS" w:eastAsia="Calibri" w:cs="Arial"/>
          <w:spacing w:val="2"/>
          <w:sz w:val="20"/>
          <w:szCs w:val="20"/>
          <w:lang w:val="nl-NL" w:eastAsia="nl-NL"/>
        </w:rPr>
        <w:t xml:space="preserve">zal zorgen voor een continuering van deze dienstverlening bij </w:t>
      </w:r>
      <w:r w:rsidR="007900BC">
        <w:rPr>
          <w:rFonts w:ascii="Trebuchet MS" w:hAnsi="Trebuchet MS" w:eastAsia="Calibri" w:cs="Arial"/>
          <w:spacing w:val="2"/>
          <w:sz w:val="20"/>
          <w:szCs w:val="20"/>
          <w:lang w:val="nl-NL" w:eastAsia="nl-NL"/>
        </w:rPr>
        <w:t xml:space="preserve">UMC</w:t>
      </w:r>
      <w:r w:rsidR="492505AE">
        <w:rPr>
          <w:rFonts w:ascii="Trebuchet MS" w:hAnsi="Trebuchet MS" w:eastAsia="Calibri" w:cs="Arial"/>
          <w:spacing w:val="2"/>
          <w:sz w:val="20"/>
          <w:szCs w:val="20"/>
          <w:lang w:val="nl-NL" w:eastAsia="nl-NL"/>
        </w:rPr>
        <w:t xml:space="preserve"> </w:t>
      </w:r>
      <w:r w:rsidRPr="002B40AD" w:rsidR="004630B0">
        <w:rPr>
          <w:rFonts w:ascii="Trebuchet MS" w:hAnsi="Trebuchet MS" w:eastAsia="Calibri" w:cs="Arial"/>
          <w:spacing w:val="2"/>
          <w:sz w:val="20"/>
          <w:szCs w:val="20"/>
          <w:lang w:val="nl-NL" w:eastAsia="nl-NL"/>
        </w:rPr>
        <w:t xml:space="preserve">of een door </w:t>
      </w:r>
      <w:r w:rsidR="007900BC">
        <w:rPr>
          <w:rFonts w:ascii="Trebuchet MS" w:hAnsi="Trebuchet MS" w:eastAsia="Calibri" w:cs="Arial"/>
          <w:spacing w:val="2"/>
          <w:sz w:val="20"/>
          <w:szCs w:val="20"/>
          <w:lang w:val="nl-NL" w:eastAsia="nl-NL"/>
        </w:rPr>
        <w:t xml:space="preserve">UMC</w:t>
      </w:r>
      <w:r w:rsidR="492505AE">
        <w:rPr>
          <w:rFonts w:ascii="Trebuchet MS" w:hAnsi="Trebuchet MS" w:eastAsia="Calibri" w:cs="Arial"/>
          <w:spacing w:val="2"/>
          <w:sz w:val="20"/>
          <w:szCs w:val="20"/>
          <w:lang w:val="nl-NL" w:eastAsia="nl-NL"/>
        </w:rPr>
        <w:t xml:space="preserve"> </w:t>
      </w:r>
      <w:r w:rsidRPr="002B40AD" w:rsidR="004630B0">
        <w:rPr>
          <w:rFonts w:ascii="Trebuchet MS" w:hAnsi="Trebuchet MS" w:eastAsia="Calibri" w:cs="Arial"/>
          <w:spacing w:val="2"/>
          <w:sz w:val="20"/>
          <w:szCs w:val="20"/>
          <w:lang w:val="nl-NL" w:eastAsia="nl-NL"/>
        </w:rPr>
        <w:t>aan te wijzen Nieuwe Leverancier. Met een Retourtransitie wordt een gehele, gedeeltelijke of gefaseerde beëindiging en overdracht van de verlening van de Diensten bedoeld.</w:t>
      </w:r>
    </w:p>
    <w:p w:rsidRPr="002B40AD" w:rsidR="004630B0" w:rsidP="2D1371A2" w:rsidRDefault="00500F5B" w14:paraId="01776873" w14:textId="04DA59D1">
      <w:pPr>
        <w:tabs>
          <w:tab w:val="left" w:pos="0"/>
        </w:tabs>
        <w:spacing w:line="300" w:lineRule="exact"/>
        <w:ind w:left="576" w:hanging="576"/>
        <w:outlineLvl w:val="1"/>
        <w:rPr>
          <w:rFonts w:ascii="Trebuchet MS" w:hAnsi="Trebuchet MS" w:eastAsia="Times New Roman" w:cs="Times New Roman"/>
          <w:spacing w:val="2"/>
          <w:sz w:val="20"/>
          <w:szCs w:val="20"/>
          <w:lang w:val="nl-NL" w:eastAsia="ar-SA"/>
        </w:rPr>
      </w:pPr>
      <w:r w:rsidRPr="2D1371A2" w:rsidR="00500F5B">
        <w:rPr>
          <w:rFonts w:ascii="Trebuchet MS" w:hAnsi="Trebuchet MS" w:eastAsia="Times New Roman" w:cs="Times New Roman"/>
          <w:spacing w:val="2"/>
          <w:sz w:val="20"/>
          <w:szCs w:val="20"/>
          <w:lang w:val="nl-NL" w:eastAsia="ar-SA"/>
        </w:rPr>
        <w:t>1.1</w:t>
      </w:r>
      <w:r w:rsidRPr="002B40AD">
        <w:rPr>
          <w:rFonts w:ascii="Trebuchet MS" w:hAnsi="Trebuchet MS" w:eastAsia="Times New Roman" w:cs="Times New Roman"/>
          <w:bCs/>
          <w:iCs/>
          <w:spacing w:val="2"/>
          <w:sz w:val="20"/>
          <w:szCs w:val="20"/>
          <w:lang w:val="nl-NL" w:eastAsia="ar-SA"/>
        </w:rPr>
        <w:tab/>
      </w:r>
      <w:r w:rsidRPr="2D1371A2" w:rsidR="004630B0">
        <w:rPr>
          <w:rFonts w:ascii="Trebuchet MS" w:hAnsi="Trebuchet MS" w:eastAsia="Times New Roman" w:cs="Times New Roman"/>
          <w:spacing w:val="2"/>
          <w:sz w:val="20"/>
          <w:szCs w:val="20"/>
          <w:lang w:val="nl-NL" w:eastAsia="ar-SA"/>
        </w:rPr>
        <w:t xml:space="preserve">Het primaire doel van deze Bijlage is de verwezenlijking van een </w:t>
      </w:r>
      <w:r w:rsidRPr="2D1371A2" w:rsidR="004630B0">
        <w:rPr>
          <w:rFonts w:ascii="Trebuchet MS" w:hAnsi="Trebuchet MS" w:eastAsia="Times New Roman" w:cs="Times New Roman"/>
          <w:spacing w:val="2"/>
          <w:sz w:val="20"/>
          <w:szCs w:val="20"/>
          <w:lang w:val="nl-NL" w:eastAsia="ar-SA"/>
        </w:rPr>
        <w:t>Exitplan</w:t>
      </w:r>
      <w:r w:rsidRPr="2D1371A2" w:rsidR="004630B0">
        <w:rPr>
          <w:rFonts w:ascii="Trebuchet MS" w:hAnsi="Trebuchet MS" w:eastAsia="Times New Roman" w:cs="Times New Roman"/>
          <w:spacing w:val="2"/>
          <w:sz w:val="20"/>
          <w:szCs w:val="20"/>
          <w:lang w:val="nl-NL" w:eastAsia="ar-SA"/>
        </w:rPr>
        <w:t xml:space="preserve"> dat bewerkstelligt dat bij een eventuele beëindiging van de Overeenkomst</w:t>
      </w:r>
      <w:r w:rsidRPr="2D1371A2" w:rsidR="00901B79">
        <w:rPr>
          <w:rFonts w:ascii="Trebuchet MS" w:hAnsi="Trebuchet MS" w:eastAsia="Times New Roman" w:cs="Times New Roman"/>
          <w:spacing w:val="2"/>
          <w:sz w:val="20"/>
          <w:szCs w:val="20"/>
          <w:lang w:val="nl-NL" w:eastAsia="ar-SA"/>
        </w:rPr>
        <w:t xml:space="preserve"> voor </w:t>
      </w:r>
      <w:r w:rsidRPr="2D1371A2" w:rsidR="23E45866">
        <w:rPr>
          <w:rFonts w:ascii="Trebuchet MS" w:hAnsi="Trebuchet MS" w:eastAsia="Times New Roman" w:cs="Times New Roman"/>
          <w:spacing w:val="2"/>
          <w:sz w:val="20"/>
          <w:szCs w:val="20"/>
          <w:lang w:val="nl-NL" w:eastAsia="ar-SA"/>
        </w:rPr>
        <w:t>SaaS-diensten</w:t>
      </w:r>
      <w:r w:rsidRPr="2D1371A2" w:rsidR="00901B79">
        <w:rPr>
          <w:rFonts w:ascii="Trebuchet MS" w:hAnsi="Trebuchet MS" w:eastAsia="Times New Roman" w:cs="Times New Roman"/>
          <w:spacing w:val="2"/>
          <w:sz w:val="20"/>
          <w:szCs w:val="20"/>
          <w:lang w:val="nl-NL" w:eastAsia="ar-SA"/>
        </w:rPr>
        <w:t xml:space="preserve"> </w:t>
      </w:r>
      <w:r w:rsidRPr="2D1371A2" w:rsidR="004630B0">
        <w:rPr>
          <w:rFonts w:ascii="Trebuchet MS" w:hAnsi="Trebuchet MS" w:eastAsia="Times New Roman" w:cs="Times New Roman"/>
          <w:spacing w:val="2"/>
          <w:sz w:val="20"/>
          <w:szCs w:val="20"/>
          <w:lang w:val="nl-NL" w:eastAsia="ar-SA"/>
        </w:rPr>
        <w:t xml:space="preserve">met </w:t>
      </w:r>
      <w:r w:rsidRPr="2D1371A2" w:rsidR="007900BC">
        <w:rPr>
          <w:rFonts w:ascii="Trebuchet MS" w:hAnsi="Trebuchet MS" w:eastAsia="Times New Roman" w:cs="Times New Roman"/>
          <w:spacing w:val="2"/>
          <w:sz w:val="20"/>
          <w:szCs w:val="20"/>
          <w:lang w:val="nl-NL" w:eastAsia="ar-SA"/>
        </w:rPr>
        <w:t xml:space="preserve">Leverancier </w:t>
      </w:r>
      <w:r w:rsidRPr="2D1371A2" w:rsidR="004630B0">
        <w:rPr>
          <w:rFonts w:ascii="Trebuchet MS" w:hAnsi="Trebuchet MS" w:eastAsia="Times New Roman" w:cs="Times New Roman"/>
          <w:spacing w:val="2"/>
          <w:sz w:val="20"/>
          <w:szCs w:val="20"/>
          <w:lang w:val="nl-NL" w:eastAsia="ar-SA"/>
        </w:rPr>
        <w:t>een overdracht van de Diensten mogelijk en uitvoerbaar maakt.</w:t>
      </w:r>
    </w:p>
    <w:p w:rsidRPr="002B40AD" w:rsidR="004630B0" w:rsidP="7FC893E3" w:rsidRDefault="00500F5B" w14:paraId="5CEEC7F6" w14:textId="580E3F5F">
      <w:pPr>
        <w:tabs>
          <w:tab w:val="left" w:pos="0"/>
        </w:tabs>
        <w:spacing w:line="300" w:lineRule="exact"/>
        <w:ind w:left="576" w:hanging="576"/>
        <w:outlineLvl w:val="1"/>
        <w:rPr>
          <w:rFonts w:ascii="Trebuchet MS" w:hAnsi="Trebuchet MS" w:eastAsia="Times New Roman" w:cs="Times New Roman"/>
          <w:spacing w:val="2"/>
          <w:sz w:val="20"/>
          <w:szCs w:val="20"/>
          <w:lang w:val="nl-NL" w:eastAsia="ar-SA"/>
        </w:rPr>
      </w:pPr>
      <w:r w:rsidRPr="7FC893E3" w:rsidR="00500F5B">
        <w:rPr>
          <w:rFonts w:ascii="Trebuchet MS" w:hAnsi="Trebuchet MS" w:eastAsia="Times New Roman" w:cs="Times New Roman"/>
          <w:spacing w:val="2"/>
          <w:sz w:val="20"/>
          <w:szCs w:val="20"/>
          <w:lang w:val="nl-NL" w:eastAsia="ar-SA"/>
        </w:rPr>
        <w:t>1.2</w:t>
      </w:r>
      <w:r w:rsidRPr="002B40AD">
        <w:rPr>
          <w:rFonts w:ascii="Trebuchet MS" w:hAnsi="Trebuchet MS" w:eastAsia="Times New Roman" w:cs="Times New Roman"/>
          <w:bCs/>
          <w:iCs/>
          <w:spacing w:val="2"/>
          <w:sz w:val="20"/>
          <w:szCs w:val="20"/>
          <w:lang w:val="nl-NL" w:eastAsia="ar-SA"/>
        </w:rPr>
        <w:tab/>
      </w:r>
      <w:r w:rsidRPr="7FC893E3" w:rsidR="004630B0">
        <w:rPr>
          <w:rFonts w:ascii="Trebuchet MS" w:hAnsi="Trebuchet MS" w:eastAsia="Times New Roman" w:cs="Times New Roman"/>
          <w:spacing w:val="2"/>
          <w:sz w:val="20"/>
          <w:szCs w:val="20"/>
          <w:lang w:val="nl-NL" w:eastAsia="ar-SA"/>
        </w:rPr>
        <w:t xml:space="preserve">Als er een einde komt aan de dienstverlening van </w:t>
      </w:r>
      <w:r w:rsidRPr="7FC893E3" w:rsidR="007900BC">
        <w:rPr>
          <w:rFonts w:ascii="Trebuchet MS" w:hAnsi="Trebuchet MS" w:eastAsia="Times New Roman" w:cs="Times New Roman"/>
          <w:spacing w:val="2"/>
          <w:sz w:val="20"/>
          <w:szCs w:val="20"/>
          <w:lang w:val="nl-NL" w:eastAsia="ar-SA"/>
        </w:rPr>
        <w:t xml:space="preserve">Leverancier </w:t>
      </w:r>
      <w:r w:rsidRPr="7FC893E3" w:rsidR="004630B0">
        <w:rPr>
          <w:rFonts w:ascii="Trebuchet MS" w:hAnsi="Trebuchet MS" w:eastAsia="Times New Roman" w:cs="Times New Roman"/>
          <w:spacing w:val="2"/>
          <w:sz w:val="20"/>
          <w:szCs w:val="20"/>
          <w:lang w:val="nl-NL" w:eastAsia="ar-SA"/>
        </w:rPr>
        <w:t xml:space="preserve">(of wezenlijke) delen ervan aan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met betrekking tot de Diensten dan zullen op basis van een nader op te stellen </w:t>
      </w:r>
      <w:r w:rsidRPr="7FC893E3" w:rsidR="004630B0">
        <w:rPr>
          <w:rFonts w:ascii="Trebuchet MS" w:hAnsi="Trebuchet MS" w:eastAsia="Times New Roman" w:cs="Times New Roman"/>
          <w:spacing w:val="2"/>
          <w:sz w:val="20"/>
          <w:szCs w:val="20"/>
          <w:lang w:val="nl-NL" w:eastAsia="ar-SA"/>
        </w:rPr>
        <w:t xml:space="preserve">Exitplan</w:t>
      </w:r>
      <w:r w:rsidRPr="7FC893E3" w:rsidR="004630B0">
        <w:rPr>
          <w:rFonts w:ascii="Trebuchet MS" w:hAnsi="Trebuchet MS" w:eastAsia="Times New Roman" w:cs="Times New Roman"/>
          <w:spacing w:val="2"/>
          <w:sz w:val="20"/>
          <w:szCs w:val="20"/>
          <w:lang w:val="nl-NL" w:eastAsia="ar-SA"/>
        </w:rPr>
        <w:t xml:space="preserve"> de betreffende Diensten worden overgedragen aan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of aan een Nieuwe Leverancier.</w:t>
      </w:r>
    </w:p>
    <w:p w:rsidRPr="002B40AD" w:rsidR="004630B0" w:rsidP="2D1371A2" w:rsidRDefault="00500F5B" w14:paraId="4F7A0D72" w14:textId="761B2EB6">
      <w:pPr>
        <w:tabs>
          <w:tab w:val="left" w:pos="0"/>
        </w:tabs>
        <w:spacing w:line="300" w:lineRule="exact"/>
        <w:ind w:left="576" w:hanging="576"/>
        <w:outlineLvl w:val="1"/>
        <w:rPr>
          <w:rFonts w:ascii="Trebuchet MS" w:hAnsi="Trebuchet MS" w:eastAsia="Times New Roman" w:cs="Times New Roman"/>
          <w:spacing w:val="2"/>
          <w:sz w:val="20"/>
          <w:szCs w:val="20"/>
          <w:lang w:val="nl-NL" w:eastAsia="ar-SA"/>
        </w:rPr>
      </w:pPr>
      <w:r w:rsidRPr="2D1371A2" w:rsidR="00500F5B">
        <w:rPr>
          <w:rFonts w:ascii="Trebuchet MS" w:hAnsi="Trebuchet MS" w:eastAsia="Times New Roman" w:cs="Times New Roman"/>
          <w:spacing w:val="2"/>
          <w:sz w:val="20"/>
          <w:szCs w:val="20"/>
          <w:lang w:val="nl-NL" w:eastAsia="ar-SA"/>
        </w:rPr>
        <w:t>1.3</w:t>
      </w:r>
      <w:r w:rsidRPr="002B40AD">
        <w:rPr>
          <w:rFonts w:ascii="Trebuchet MS" w:hAnsi="Trebuchet MS" w:eastAsia="Times New Roman" w:cs="Times New Roman"/>
          <w:bCs/>
          <w:iCs/>
          <w:spacing w:val="2"/>
          <w:sz w:val="20"/>
          <w:szCs w:val="20"/>
          <w:lang w:val="nl-NL" w:eastAsia="ar-SA"/>
        </w:rPr>
        <w:tab/>
      </w:r>
      <w:r w:rsidRPr="2D1371A2" w:rsidR="004630B0">
        <w:rPr>
          <w:rFonts w:ascii="Trebuchet MS" w:hAnsi="Trebuchet MS" w:eastAsia="Times New Roman" w:cs="Times New Roman"/>
          <w:spacing w:val="2"/>
          <w:sz w:val="20"/>
          <w:szCs w:val="20"/>
          <w:lang w:val="nl-NL" w:eastAsia="ar-SA"/>
        </w:rPr>
        <w:t xml:space="preserve">Het einde van de dienstverlening kan zijn, het einde van de overeengekomen dienstverlening door </w:t>
      </w:r>
      <w:r w:rsidRPr="2D1371A2" w:rsidR="007900BC">
        <w:rPr>
          <w:rFonts w:ascii="Trebuchet MS" w:hAnsi="Trebuchet MS" w:eastAsia="Times New Roman" w:cs="Times New Roman"/>
          <w:spacing w:val="2"/>
          <w:sz w:val="20"/>
          <w:szCs w:val="20"/>
          <w:lang w:val="nl-NL" w:eastAsia="ar-SA"/>
        </w:rPr>
        <w:t xml:space="preserve">Leverancier </w:t>
      </w:r>
      <w:r w:rsidRPr="2D1371A2" w:rsidR="004630B0">
        <w:rPr>
          <w:rFonts w:ascii="Trebuchet MS" w:hAnsi="Trebuchet MS" w:eastAsia="Times New Roman" w:cs="Times New Roman"/>
          <w:spacing w:val="2"/>
          <w:sz w:val="20"/>
          <w:szCs w:val="20"/>
          <w:lang w:val="nl-NL" w:eastAsia="ar-SA"/>
        </w:rPr>
        <w:t xml:space="preserve">omdat na de contractperiode er geen verlenging van de Overeenkomst wordt overeengekomen. Het einde kan ook zijn dat gedurende de looptijd van de </w:t>
      </w:r>
      <w:r w:rsidRPr="2D1371A2" w:rsidR="00901B79">
        <w:rPr>
          <w:rFonts w:ascii="Trebuchet MS" w:hAnsi="Trebuchet MS" w:eastAsia="Times New Roman" w:cs="Times New Roman"/>
          <w:spacing w:val="2"/>
          <w:sz w:val="20"/>
          <w:szCs w:val="20"/>
          <w:lang w:val="nl-NL" w:eastAsia="ar-SA"/>
        </w:rPr>
        <w:t xml:space="preserve">Overeenkomst voor </w:t>
      </w:r>
      <w:r w:rsidRPr="2D1371A2" w:rsidR="1175012B">
        <w:rPr>
          <w:rFonts w:ascii="Trebuchet MS" w:hAnsi="Trebuchet MS" w:eastAsia="Times New Roman" w:cs="Times New Roman"/>
          <w:spacing w:val="2"/>
          <w:sz w:val="20"/>
          <w:szCs w:val="20"/>
          <w:lang w:val="nl-NL" w:eastAsia="ar-SA"/>
        </w:rPr>
        <w:t>SaaS-diensten</w:t>
      </w:r>
      <w:r w:rsidRPr="2D1371A2" w:rsidR="00901B79">
        <w:rPr>
          <w:rFonts w:ascii="Trebuchet MS" w:hAnsi="Trebuchet MS" w:eastAsia="Times New Roman" w:cs="Times New Roman"/>
          <w:spacing w:val="2"/>
          <w:sz w:val="20"/>
          <w:szCs w:val="20"/>
          <w:lang w:val="nl-NL" w:eastAsia="ar-SA"/>
        </w:rPr>
        <w:t xml:space="preserve"> </w:t>
      </w:r>
      <w:r w:rsidRPr="2D1371A2" w:rsidR="004630B0">
        <w:rPr>
          <w:rFonts w:ascii="Trebuchet MS" w:hAnsi="Trebuchet MS" w:eastAsia="Times New Roman" w:cs="Times New Roman"/>
          <w:spacing w:val="2"/>
          <w:sz w:val="20"/>
          <w:szCs w:val="20"/>
          <w:lang w:val="nl-NL" w:eastAsia="ar-SA"/>
        </w:rPr>
        <w:t xml:space="preserve">door omstandigheden van verdere dienstverlening door </w:t>
      </w:r>
      <w:r w:rsidRPr="2D1371A2" w:rsidR="007900BC">
        <w:rPr>
          <w:rFonts w:ascii="Trebuchet MS" w:hAnsi="Trebuchet MS" w:eastAsia="Times New Roman" w:cs="Times New Roman"/>
          <w:spacing w:val="2"/>
          <w:sz w:val="20"/>
          <w:szCs w:val="20"/>
          <w:lang w:val="nl-NL" w:eastAsia="ar-SA"/>
        </w:rPr>
        <w:t xml:space="preserve">Leverancier </w:t>
      </w:r>
      <w:r w:rsidRPr="2D1371A2" w:rsidR="004630B0">
        <w:rPr>
          <w:rFonts w:ascii="Trebuchet MS" w:hAnsi="Trebuchet MS" w:eastAsia="Times New Roman" w:cs="Times New Roman"/>
          <w:spacing w:val="2"/>
          <w:sz w:val="20"/>
          <w:szCs w:val="20"/>
          <w:lang w:val="nl-NL" w:eastAsia="ar-SA"/>
        </w:rPr>
        <w:t xml:space="preserve">wordt afgezien. </w:t>
      </w:r>
    </w:p>
    <w:p w:rsidRPr="002B40AD" w:rsidR="004630B0" w:rsidP="2D1371A2" w:rsidRDefault="00500F5B" w14:paraId="1862B4FE" w14:textId="20E8B823">
      <w:pPr>
        <w:tabs>
          <w:tab w:val="left" w:pos="0"/>
        </w:tabs>
        <w:spacing w:line="300" w:lineRule="exact"/>
        <w:ind w:left="576" w:hanging="576"/>
        <w:outlineLvl w:val="1"/>
        <w:rPr>
          <w:rFonts w:ascii="Trebuchet MS" w:hAnsi="Trebuchet MS" w:eastAsia="Times New Roman" w:cs="Times New Roman"/>
          <w:spacing w:val="2"/>
          <w:sz w:val="20"/>
          <w:szCs w:val="20"/>
          <w:lang w:val="nl-NL" w:eastAsia="ar-SA"/>
        </w:rPr>
      </w:pPr>
      <w:r w:rsidRPr="2D1371A2" w:rsidR="00500F5B">
        <w:rPr>
          <w:rFonts w:ascii="Trebuchet MS" w:hAnsi="Trebuchet MS" w:eastAsia="Times New Roman" w:cs="Times New Roman"/>
          <w:spacing w:val="2"/>
          <w:sz w:val="20"/>
          <w:szCs w:val="20"/>
          <w:lang w:val="nl-NL" w:eastAsia="ar-SA"/>
        </w:rPr>
        <w:t>1.4</w:t>
      </w:r>
      <w:r w:rsidRPr="002B40AD">
        <w:rPr>
          <w:rFonts w:ascii="Trebuchet MS" w:hAnsi="Trebuchet MS" w:eastAsia="Times New Roman" w:cs="Times New Roman"/>
          <w:bCs/>
          <w:iCs/>
          <w:spacing w:val="2"/>
          <w:sz w:val="20"/>
          <w:szCs w:val="20"/>
          <w:lang w:val="nl-NL" w:eastAsia="ar-SA"/>
        </w:rPr>
        <w:tab/>
      </w:r>
      <w:r w:rsidRPr="2D1371A2" w:rsidR="007900BC">
        <w:rPr>
          <w:rFonts w:ascii="Trebuchet MS" w:hAnsi="Trebuchet MS" w:eastAsia="Times New Roman" w:cs="Times New Roman"/>
          <w:spacing w:val="2"/>
          <w:sz w:val="20"/>
          <w:szCs w:val="20"/>
          <w:lang w:val="nl-NL" w:eastAsia="ar-SA"/>
        </w:rPr>
        <w:t xml:space="preserve">Leverancier </w:t>
      </w:r>
      <w:r w:rsidRPr="2D1371A2" w:rsidR="004630B0">
        <w:rPr>
          <w:rFonts w:ascii="Trebuchet MS" w:hAnsi="Trebuchet MS" w:eastAsia="Times New Roman" w:cs="Times New Roman"/>
          <w:spacing w:val="2"/>
          <w:sz w:val="20"/>
          <w:szCs w:val="20"/>
          <w:lang w:val="nl-NL" w:eastAsia="ar-SA"/>
        </w:rPr>
        <w:t xml:space="preserve">zal het </w:t>
      </w:r>
      <w:r w:rsidRPr="2D1371A2" w:rsidR="004630B0">
        <w:rPr>
          <w:rFonts w:ascii="Trebuchet MS" w:hAnsi="Trebuchet MS" w:eastAsia="Times New Roman" w:cs="Times New Roman"/>
          <w:spacing w:val="2"/>
          <w:sz w:val="20"/>
          <w:szCs w:val="20"/>
          <w:lang w:val="nl-NL" w:eastAsia="ar-SA"/>
        </w:rPr>
        <w:t xml:space="preserve">Exitplan</w:t>
      </w:r>
      <w:r w:rsidRPr="2D1371A2" w:rsidR="004630B0">
        <w:rPr>
          <w:rFonts w:ascii="Trebuchet MS" w:hAnsi="Trebuchet MS" w:eastAsia="Times New Roman" w:cs="Times New Roman"/>
          <w:spacing w:val="2"/>
          <w:sz w:val="20"/>
          <w:szCs w:val="20"/>
          <w:lang w:val="nl-NL" w:eastAsia="ar-SA"/>
        </w:rPr>
        <w:t xml:space="preserve"> ter goedkeuring voorleggen aan </w:t>
      </w:r>
      <w:r w:rsidRPr="2D1371A2" w:rsidR="007900BC">
        <w:rPr>
          <w:rFonts w:ascii="Trebuchet MS" w:hAnsi="Trebuchet MS" w:eastAsia="Times New Roman" w:cs="Times New Roman"/>
          <w:spacing w:val="2"/>
          <w:sz w:val="20"/>
          <w:szCs w:val="20"/>
          <w:lang w:val="nl-NL" w:eastAsia="ar-SA"/>
        </w:rPr>
        <w:t>UMC</w:t>
      </w:r>
      <w:r w:rsidRPr="2D1371A2" w:rsidR="3590767B">
        <w:rPr>
          <w:rFonts w:ascii="Trebuchet MS" w:hAnsi="Trebuchet MS" w:eastAsia="Times New Roman" w:cs="Times New Roman"/>
          <w:spacing w:val="2"/>
          <w:sz w:val="20"/>
          <w:szCs w:val="20"/>
          <w:lang w:val="nl-NL" w:eastAsia="ar-SA"/>
        </w:rPr>
        <w:t>,</w:t>
      </w:r>
      <w:r w:rsidRPr="2D1371A2" w:rsidR="004630B0">
        <w:rPr>
          <w:rFonts w:ascii="Trebuchet MS" w:hAnsi="Trebuchet MS" w:eastAsia="Times New Roman" w:cs="Times New Roman"/>
          <w:spacing w:val="2"/>
          <w:sz w:val="20"/>
          <w:szCs w:val="20"/>
          <w:lang w:val="nl-NL" w:eastAsia="ar-SA"/>
        </w:rPr>
        <w:t xml:space="preserve"> waarin de wederzijdse verplichtingen uiteen worden gezet om een geruisloze overgang terug naar </w:t>
      </w:r>
      <w:r w:rsidRPr="2D1371A2" w:rsidR="007900BC">
        <w:rPr>
          <w:rFonts w:ascii="Trebuchet MS" w:hAnsi="Trebuchet MS" w:eastAsia="Times New Roman" w:cs="Times New Roman"/>
          <w:spacing w:val="2"/>
          <w:sz w:val="20"/>
          <w:szCs w:val="20"/>
          <w:lang w:val="nl-NL" w:eastAsia="ar-SA"/>
        </w:rPr>
        <w:t xml:space="preserve">UMC</w:t>
      </w:r>
      <w:r w:rsidRPr="2D1371A2" w:rsidR="492505AE">
        <w:rPr>
          <w:rFonts w:ascii="Trebuchet MS" w:hAnsi="Trebuchet MS" w:eastAsia="Times New Roman" w:cs="Times New Roman"/>
          <w:spacing w:val="2"/>
          <w:sz w:val="20"/>
          <w:szCs w:val="20"/>
          <w:lang w:val="nl-NL" w:eastAsia="ar-SA"/>
        </w:rPr>
        <w:t xml:space="preserve"> </w:t>
      </w:r>
      <w:r w:rsidRPr="2D1371A2" w:rsidR="004630B0">
        <w:rPr>
          <w:rFonts w:ascii="Trebuchet MS" w:hAnsi="Trebuchet MS" w:eastAsia="Times New Roman" w:cs="Times New Roman"/>
          <w:spacing w:val="2"/>
          <w:sz w:val="20"/>
          <w:szCs w:val="20"/>
          <w:lang w:val="nl-NL" w:eastAsia="ar-SA"/>
        </w:rPr>
        <w:t xml:space="preserve">of een Nieuwe Leverancier te faciliteren bij het einde van de betreffende dienstverlening. </w:t>
      </w:r>
      <w:r w:rsidRPr="2D1371A2" w:rsidR="007900BC">
        <w:rPr>
          <w:rFonts w:ascii="Trebuchet MS" w:hAnsi="Trebuchet MS" w:eastAsia="Times New Roman" w:cs="Times New Roman"/>
          <w:spacing w:val="2"/>
          <w:sz w:val="20"/>
          <w:szCs w:val="20"/>
          <w:lang w:val="nl-NL" w:eastAsia="ar-SA"/>
        </w:rPr>
        <w:t xml:space="preserve">UMC</w:t>
      </w:r>
      <w:r w:rsidRPr="2D1371A2" w:rsidR="492505AE">
        <w:rPr>
          <w:rFonts w:ascii="Trebuchet MS" w:hAnsi="Trebuchet MS" w:eastAsia="Times New Roman" w:cs="Times New Roman"/>
          <w:spacing w:val="2"/>
          <w:sz w:val="20"/>
          <w:szCs w:val="20"/>
          <w:lang w:val="nl-NL" w:eastAsia="ar-SA"/>
        </w:rPr>
        <w:t xml:space="preserve"> </w:t>
      </w:r>
      <w:r w:rsidRPr="2D1371A2" w:rsidR="004630B0">
        <w:rPr>
          <w:rFonts w:ascii="Trebuchet MS" w:hAnsi="Trebuchet MS" w:eastAsia="Times New Roman" w:cs="Times New Roman"/>
          <w:spacing w:val="2"/>
          <w:sz w:val="20"/>
          <w:szCs w:val="20"/>
          <w:lang w:val="nl-NL" w:eastAsia="ar-SA"/>
        </w:rPr>
        <w:t xml:space="preserve">zal het voorgelegde plan beoordelen en </w:t>
      </w:r>
      <w:r w:rsidRPr="2D1371A2" w:rsidR="007900BC">
        <w:rPr>
          <w:rFonts w:ascii="Trebuchet MS" w:hAnsi="Trebuchet MS" w:eastAsia="Times New Roman" w:cs="Times New Roman"/>
          <w:spacing w:val="2"/>
          <w:sz w:val="20"/>
          <w:szCs w:val="20"/>
          <w:lang w:val="nl-NL" w:eastAsia="ar-SA"/>
        </w:rPr>
        <w:t xml:space="preserve">Leverancier </w:t>
      </w:r>
      <w:r w:rsidRPr="2D1371A2" w:rsidR="004630B0">
        <w:rPr>
          <w:rFonts w:ascii="Trebuchet MS" w:hAnsi="Trebuchet MS" w:eastAsia="Times New Roman" w:cs="Times New Roman"/>
          <w:spacing w:val="2"/>
          <w:sz w:val="20"/>
          <w:szCs w:val="20"/>
          <w:lang w:val="nl-NL" w:eastAsia="ar-SA"/>
        </w:rPr>
        <w:t xml:space="preserve">op de hoogte brengen van haar instemming of wensen ter verbetering, die </w:t>
      </w:r>
      <w:r w:rsidRPr="2D1371A2" w:rsidR="007900BC">
        <w:rPr>
          <w:rFonts w:ascii="Trebuchet MS" w:hAnsi="Trebuchet MS" w:eastAsia="Times New Roman" w:cs="Times New Roman"/>
          <w:spacing w:val="2"/>
          <w:sz w:val="20"/>
          <w:szCs w:val="20"/>
          <w:lang w:val="nl-NL" w:eastAsia="ar-SA"/>
        </w:rPr>
        <w:t xml:space="preserve">Leverancier </w:t>
      </w:r>
      <w:r w:rsidRPr="2D1371A2" w:rsidR="004630B0">
        <w:rPr>
          <w:rFonts w:ascii="Trebuchet MS" w:hAnsi="Trebuchet MS" w:eastAsia="Times New Roman" w:cs="Times New Roman"/>
          <w:spacing w:val="2"/>
          <w:sz w:val="20"/>
          <w:szCs w:val="20"/>
          <w:lang w:val="nl-NL" w:eastAsia="ar-SA"/>
        </w:rPr>
        <w:t xml:space="preserve">zal adresseren in een nieuw plan. </w:t>
      </w:r>
      <w:r w:rsidRPr="2D1371A2" w:rsidR="007900BC">
        <w:rPr>
          <w:rFonts w:ascii="Trebuchet MS" w:hAnsi="Trebuchet MS" w:eastAsia="Times New Roman" w:cs="Times New Roman"/>
          <w:spacing w:val="2"/>
          <w:sz w:val="20"/>
          <w:szCs w:val="20"/>
          <w:lang w:val="nl-NL" w:eastAsia="ar-SA"/>
        </w:rPr>
        <w:t xml:space="preserve">Leverancier </w:t>
      </w:r>
      <w:r w:rsidRPr="2D1371A2" w:rsidR="004630B0">
        <w:rPr>
          <w:rFonts w:ascii="Trebuchet MS" w:hAnsi="Trebuchet MS" w:eastAsia="Times New Roman" w:cs="Times New Roman"/>
          <w:spacing w:val="2"/>
          <w:sz w:val="20"/>
          <w:szCs w:val="20"/>
          <w:lang w:val="nl-NL" w:eastAsia="ar-SA"/>
        </w:rPr>
        <w:t xml:space="preserve">zal na overleg met </w:t>
      </w:r>
      <w:r w:rsidRPr="2D1371A2" w:rsidR="007900BC">
        <w:rPr>
          <w:rFonts w:ascii="Trebuchet MS" w:hAnsi="Trebuchet MS" w:eastAsia="Times New Roman" w:cs="Times New Roman"/>
          <w:spacing w:val="2"/>
          <w:sz w:val="20"/>
          <w:szCs w:val="20"/>
          <w:lang w:val="nl-NL" w:eastAsia="ar-SA"/>
        </w:rPr>
        <w:t xml:space="preserve">UMC</w:t>
      </w:r>
      <w:r w:rsidRPr="2D1371A2" w:rsidR="492505AE">
        <w:rPr>
          <w:rFonts w:ascii="Trebuchet MS" w:hAnsi="Trebuchet MS" w:eastAsia="Times New Roman" w:cs="Times New Roman"/>
          <w:spacing w:val="2"/>
          <w:sz w:val="20"/>
          <w:szCs w:val="20"/>
          <w:lang w:val="nl-NL" w:eastAsia="ar-SA"/>
        </w:rPr>
        <w:t xml:space="preserve"> </w:t>
      </w:r>
      <w:r w:rsidRPr="2D1371A2" w:rsidR="004630B0">
        <w:rPr>
          <w:rFonts w:ascii="Trebuchet MS" w:hAnsi="Trebuchet MS" w:eastAsia="Times New Roman" w:cs="Times New Roman"/>
          <w:spacing w:val="2"/>
          <w:sz w:val="20"/>
          <w:szCs w:val="20"/>
          <w:lang w:val="nl-NL" w:eastAsia="ar-SA"/>
        </w:rPr>
        <w:t xml:space="preserve">zelf het plan aanpassen </w:t>
      </w:r>
      <w:r w:rsidRPr="2D1371A2" w:rsidR="004630B0">
        <w:rPr>
          <w:rFonts w:ascii="Trebuchet MS" w:hAnsi="Trebuchet MS" w:eastAsia="Times New Roman" w:cs="Times New Roman"/>
          <w:spacing w:val="2"/>
          <w:sz w:val="20"/>
          <w:szCs w:val="20"/>
          <w:lang w:val="nl-NL" w:eastAsia="ar-SA"/>
        </w:rPr>
        <w:t>indien</w:t>
      </w:r>
      <w:r w:rsidRPr="2D1371A2" w:rsidR="004630B0">
        <w:rPr>
          <w:rFonts w:ascii="Trebuchet MS" w:hAnsi="Trebuchet MS" w:eastAsia="Times New Roman" w:cs="Times New Roman"/>
          <w:spacing w:val="2"/>
          <w:sz w:val="20"/>
          <w:szCs w:val="20"/>
          <w:lang w:val="nl-NL" w:eastAsia="ar-SA"/>
        </w:rPr>
        <w:t xml:space="preserve"> er dusdanige wijzigingen zijn in de dienstverlening dat het oude plan niet meer passend</w:t>
      </w:r>
      <w:r w:rsidRPr="2D1371A2" w:rsidR="00C02711">
        <w:rPr>
          <w:rFonts w:ascii="Trebuchet MS" w:hAnsi="Trebuchet MS" w:eastAsia="Times New Roman" w:cs="Times New Roman"/>
          <w:spacing w:val="2"/>
          <w:sz w:val="20"/>
          <w:szCs w:val="20"/>
          <w:lang w:val="nl-NL" w:eastAsia="ar-SA"/>
        </w:rPr>
        <w:t xml:space="preserve"> </w:t>
      </w:r>
      <w:r w:rsidRPr="2D1371A2" w:rsidR="004630B0">
        <w:rPr>
          <w:rFonts w:ascii="Trebuchet MS" w:hAnsi="Trebuchet MS" w:eastAsia="Times New Roman" w:cs="Times New Roman"/>
          <w:spacing w:val="2"/>
          <w:sz w:val="20"/>
          <w:szCs w:val="20"/>
          <w:lang w:val="nl-NL" w:eastAsia="ar-SA"/>
        </w:rPr>
        <w:t xml:space="preserve">is. </w:t>
      </w:r>
      <w:r w:rsidRPr="2D1371A2" w:rsidR="007900BC">
        <w:rPr>
          <w:rFonts w:ascii="Trebuchet MS" w:hAnsi="Trebuchet MS" w:eastAsia="Times New Roman" w:cs="Times New Roman"/>
          <w:spacing w:val="2"/>
          <w:sz w:val="20"/>
          <w:szCs w:val="20"/>
          <w:lang w:val="nl-NL" w:eastAsia="ar-SA"/>
        </w:rPr>
        <w:t xml:space="preserve">Leverancier </w:t>
      </w:r>
      <w:r w:rsidRPr="2D1371A2" w:rsidR="004630B0">
        <w:rPr>
          <w:rFonts w:ascii="Trebuchet MS" w:hAnsi="Trebuchet MS" w:eastAsia="Times New Roman" w:cs="Times New Roman"/>
          <w:spacing w:val="2"/>
          <w:sz w:val="20"/>
          <w:szCs w:val="20"/>
          <w:lang w:val="nl-NL" w:eastAsia="ar-SA"/>
        </w:rPr>
        <w:t xml:space="preserve">is </w:t>
      </w:r>
      <w:r w:rsidRPr="2D1371A2" w:rsidR="1EC2ECE1">
        <w:rPr>
          <w:rFonts w:ascii="Trebuchet MS" w:hAnsi="Trebuchet MS" w:eastAsia="Times New Roman" w:cs="Times New Roman"/>
          <w:spacing w:val="2"/>
          <w:sz w:val="20"/>
          <w:szCs w:val="20"/>
          <w:lang w:val="nl-NL" w:eastAsia="ar-SA"/>
        </w:rPr>
        <w:t>hierin</w:t>
      </w:r>
      <w:r w:rsidRPr="2D1371A2" w:rsidR="004630B0">
        <w:rPr>
          <w:rFonts w:ascii="Trebuchet MS" w:hAnsi="Trebuchet MS" w:eastAsia="Times New Roman" w:cs="Times New Roman"/>
          <w:spacing w:val="2"/>
          <w:sz w:val="20"/>
          <w:szCs w:val="20"/>
          <w:lang w:val="nl-NL" w:eastAsia="ar-SA"/>
        </w:rPr>
        <w:t xml:space="preserve"> pro- actief en zal </w:t>
      </w:r>
      <w:r w:rsidRPr="2D1371A2" w:rsidR="007900BC">
        <w:rPr>
          <w:rFonts w:ascii="Trebuchet MS" w:hAnsi="Trebuchet MS" w:eastAsia="Times New Roman" w:cs="Times New Roman"/>
          <w:spacing w:val="2"/>
          <w:sz w:val="20"/>
          <w:szCs w:val="20"/>
          <w:lang w:val="nl-NL" w:eastAsia="ar-SA"/>
        </w:rPr>
        <w:t xml:space="preserve">UMC</w:t>
      </w:r>
      <w:r w:rsidRPr="2D1371A2" w:rsidR="492505AE">
        <w:rPr>
          <w:rFonts w:ascii="Trebuchet MS" w:hAnsi="Trebuchet MS" w:eastAsia="Times New Roman" w:cs="Times New Roman"/>
          <w:spacing w:val="2"/>
          <w:sz w:val="20"/>
          <w:szCs w:val="20"/>
          <w:lang w:val="nl-NL" w:eastAsia="ar-SA"/>
        </w:rPr>
        <w:t xml:space="preserve"> </w:t>
      </w:r>
      <w:r w:rsidRPr="2D1371A2" w:rsidR="004630B0">
        <w:rPr>
          <w:rFonts w:ascii="Trebuchet MS" w:hAnsi="Trebuchet MS" w:eastAsia="Times New Roman" w:cs="Times New Roman"/>
          <w:spacing w:val="2"/>
          <w:sz w:val="20"/>
          <w:szCs w:val="20"/>
          <w:lang w:val="nl-NL" w:eastAsia="ar-SA"/>
        </w:rPr>
        <w:t>om goedkeuring van de wijzigingen verzoeken.</w:t>
      </w:r>
    </w:p>
    <w:p w:rsidRPr="002B40AD" w:rsidR="004630B0" w:rsidP="7FC893E3" w:rsidRDefault="00500F5B" w14:paraId="1DC6414D" w14:textId="28009D0E">
      <w:pPr>
        <w:tabs>
          <w:tab w:val="left" w:pos="0"/>
        </w:tabs>
        <w:spacing w:line="300" w:lineRule="exact"/>
        <w:ind w:left="576" w:hanging="576"/>
        <w:outlineLvl w:val="1"/>
        <w:rPr>
          <w:rFonts w:ascii="Trebuchet MS" w:hAnsi="Trebuchet MS" w:eastAsia="Times New Roman" w:cs="Times New Roman"/>
          <w:spacing w:val="2"/>
          <w:sz w:val="20"/>
          <w:szCs w:val="20"/>
          <w:lang w:val="nl-NL" w:eastAsia="ar-SA"/>
        </w:rPr>
      </w:pPr>
      <w:r w:rsidRPr="7FC893E3" w:rsidR="00500F5B">
        <w:rPr>
          <w:rFonts w:ascii="Trebuchet MS" w:hAnsi="Trebuchet MS" w:eastAsia="Times New Roman" w:cs="Times New Roman"/>
          <w:spacing w:val="2"/>
          <w:sz w:val="20"/>
          <w:szCs w:val="20"/>
          <w:lang w:val="nl-NL" w:eastAsia="ar-SA"/>
        </w:rPr>
        <w:t>1.5</w:t>
      </w:r>
      <w:r w:rsidRPr="002B40AD">
        <w:rPr>
          <w:rFonts w:ascii="Trebuchet MS" w:hAnsi="Trebuchet MS" w:eastAsia="Times New Roman" w:cs="Times New Roman"/>
          <w:bCs/>
          <w:iCs/>
          <w:spacing w:val="2"/>
          <w:sz w:val="20"/>
          <w:szCs w:val="20"/>
          <w:lang w:val="nl-NL" w:eastAsia="ar-SA"/>
        </w:rPr>
        <w:tab/>
      </w:r>
      <w:r w:rsidRPr="7FC893E3" w:rsidR="004630B0">
        <w:rPr>
          <w:rFonts w:ascii="Trebuchet MS" w:hAnsi="Trebuchet MS" w:eastAsia="Times New Roman" w:cs="Times New Roman"/>
          <w:spacing w:val="2"/>
          <w:sz w:val="20"/>
          <w:szCs w:val="20"/>
          <w:lang w:val="nl-NL" w:eastAsia="ar-SA"/>
        </w:rPr>
        <w:t xml:space="preserve">Tenminste </w:t>
      </w:r>
      <w:r w:rsidRPr="7FC893E3" w:rsidR="004630B0">
        <w:rPr>
          <w:rFonts w:ascii="Trebuchet MS" w:hAnsi="Trebuchet MS" w:eastAsia="Times New Roman" w:cs="Times New Roman"/>
          <w:spacing w:val="2"/>
          <w:sz w:val="20"/>
          <w:szCs w:val="20"/>
          <w:lang w:val="nl-NL" w:eastAsia="ar-SA"/>
        </w:rPr>
        <w:t xml:space="preserve">één maal</w:t>
      </w:r>
      <w:r w:rsidRPr="7FC893E3" w:rsidR="004630B0">
        <w:rPr>
          <w:rFonts w:ascii="Trebuchet MS" w:hAnsi="Trebuchet MS" w:eastAsia="Times New Roman" w:cs="Times New Roman"/>
          <w:spacing w:val="2"/>
          <w:sz w:val="20"/>
          <w:szCs w:val="20"/>
          <w:lang w:val="nl-NL" w:eastAsia="ar-SA"/>
        </w:rPr>
        <w:t xml:space="preserve"> per jaar of zo veel vaker als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daar in redelijkheid om verzoekt, zal </w:t>
      </w:r>
      <w:r w:rsidRPr="7FC893E3" w:rsidR="007900BC">
        <w:rPr>
          <w:rFonts w:ascii="Trebuchet MS" w:hAnsi="Trebuchet MS" w:eastAsia="Times New Roman" w:cs="Times New Roman"/>
          <w:spacing w:val="2"/>
          <w:sz w:val="20"/>
          <w:szCs w:val="20"/>
          <w:lang w:val="nl-NL" w:eastAsia="ar-SA"/>
        </w:rPr>
        <w:t xml:space="preserve">Leverancier </w:t>
      </w:r>
      <w:r w:rsidRPr="7FC893E3" w:rsidR="004630B0">
        <w:rPr>
          <w:rFonts w:ascii="Trebuchet MS" w:hAnsi="Trebuchet MS" w:eastAsia="Times New Roman" w:cs="Times New Roman"/>
          <w:spacing w:val="2"/>
          <w:sz w:val="20"/>
          <w:szCs w:val="20"/>
          <w:lang w:val="nl-NL" w:eastAsia="ar-SA"/>
        </w:rPr>
        <w:t xml:space="preserve">het </w:t>
      </w:r>
      <w:r w:rsidRPr="7FC893E3" w:rsidR="004630B0">
        <w:rPr>
          <w:rFonts w:ascii="Trebuchet MS" w:hAnsi="Trebuchet MS" w:eastAsia="Times New Roman" w:cs="Times New Roman"/>
          <w:spacing w:val="2"/>
          <w:sz w:val="20"/>
          <w:szCs w:val="20"/>
          <w:lang w:val="nl-NL" w:eastAsia="ar-SA"/>
        </w:rPr>
        <w:t>Exitplan</w:t>
      </w:r>
      <w:r w:rsidRPr="7FC893E3" w:rsidR="004630B0">
        <w:rPr>
          <w:rFonts w:ascii="Trebuchet MS" w:hAnsi="Trebuchet MS" w:eastAsia="Times New Roman" w:cs="Times New Roman"/>
          <w:spacing w:val="2"/>
          <w:sz w:val="20"/>
          <w:szCs w:val="20"/>
          <w:lang w:val="nl-NL" w:eastAsia="ar-SA"/>
        </w:rPr>
        <w:t xml:space="preserve"> aanpassen, zodat het de dan bestaande situatie als uitgangspunt heeft.</w:t>
      </w:r>
    </w:p>
    <w:p w:rsidRPr="002B40AD" w:rsidR="004630B0" w:rsidP="004630B0" w:rsidRDefault="00500F5B" w14:paraId="59C3F652" w14:textId="75A11D0E">
      <w:pPr>
        <w:tabs>
          <w:tab w:val="left" w:pos="0"/>
        </w:tabs>
        <w:spacing w:line="300" w:lineRule="exact"/>
        <w:ind w:left="576" w:hanging="576"/>
        <w:outlineLvl w:val="1"/>
        <w:rPr>
          <w:rFonts w:ascii="Trebuchet MS" w:hAnsi="Trebuchet MS" w:eastAsia="Times New Roman" w:cs="Times New Roman"/>
          <w:bCs/>
          <w:iCs/>
          <w:spacing w:val="2"/>
          <w:sz w:val="20"/>
          <w:szCs w:val="20"/>
          <w:lang w:val="nl-NL" w:eastAsia="ar-SA"/>
        </w:rPr>
      </w:pPr>
      <w:r w:rsidRPr="002B40AD">
        <w:rPr>
          <w:rFonts w:ascii="Trebuchet MS" w:hAnsi="Trebuchet MS" w:eastAsia="Times New Roman" w:cs="Times New Roman"/>
          <w:bCs/>
          <w:iCs/>
          <w:spacing w:val="2"/>
          <w:sz w:val="20"/>
          <w:szCs w:val="20"/>
          <w:lang w:val="nl-NL" w:eastAsia="ar-SA"/>
        </w:rPr>
        <w:t>1.6</w:t>
      </w:r>
      <w:r w:rsidRPr="002B40AD">
        <w:rPr>
          <w:rFonts w:ascii="Trebuchet MS" w:hAnsi="Trebuchet MS" w:eastAsia="Times New Roman" w:cs="Times New Roman"/>
          <w:bCs/>
          <w:iCs/>
          <w:spacing w:val="2"/>
          <w:sz w:val="20"/>
          <w:szCs w:val="20"/>
          <w:lang w:val="nl-NL" w:eastAsia="ar-SA"/>
        </w:rPr>
        <w:tab/>
      </w:r>
      <w:r w:rsidRPr="002B40AD" w:rsidR="004630B0">
        <w:rPr>
          <w:rFonts w:ascii="Trebuchet MS" w:hAnsi="Trebuchet MS" w:eastAsia="Times New Roman" w:cs="Times New Roman"/>
          <w:bCs/>
          <w:iCs/>
          <w:spacing w:val="2"/>
          <w:sz w:val="20"/>
          <w:szCs w:val="20"/>
          <w:lang w:val="nl-NL" w:eastAsia="ar-SA"/>
        </w:rPr>
        <w:t xml:space="preserve">Het door </w:t>
      </w:r>
      <w:r w:rsidR="007900BC">
        <w:rPr>
          <w:rFonts w:ascii="Trebuchet MS" w:hAnsi="Trebuchet MS" w:eastAsia="Times New Roman" w:cs="Times New Roman"/>
          <w:bCs/>
          <w:iCs/>
          <w:spacing w:val="2"/>
          <w:sz w:val="20"/>
          <w:szCs w:val="20"/>
          <w:lang w:val="nl-NL" w:eastAsia="ar-SA"/>
        </w:rPr>
        <w:t xml:space="preserve">Leverancier </w:t>
      </w:r>
      <w:r w:rsidRPr="002B40AD" w:rsidR="004630B0">
        <w:rPr>
          <w:rFonts w:ascii="Trebuchet MS" w:hAnsi="Trebuchet MS" w:eastAsia="Times New Roman" w:cs="Times New Roman"/>
          <w:bCs/>
          <w:iCs/>
          <w:spacing w:val="2"/>
          <w:sz w:val="20"/>
          <w:szCs w:val="20"/>
          <w:lang w:val="nl-NL" w:eastAsia="ar-SA"/>
        </w:rPr>
        <w:t>op te leveren Exitplan moet gedetailleerd ingaan op onderstaande onderwerpen:</w:t>
      </w:r>
    </w:p>
    <w:p w:rsidRPr="002B40AD" w:rsidR="004630B0" w:rsidP="004630B0" w:rsidRDefault="004630B0" w14:paraId="4DCD8F57" w14:textId="77777777">
      <w:pPr>
        <w:widowControl/>
        <w:numPr>
          <w:ilvl w:val="0"/>
          <w:numId w:val="8"/>
        </w:numPr>
        <w:tabs>
          <w:tab w:val="left" w:pos="0"/>
        </w:tabs>
        <w:spacing w:line="280" w:lineRule="auto"/>
        <w:ind w:left="924" w:hanging="357"/>
        <w:rPr>
          <w:rFonts w:ascii="Trebuchet MS" w:hAnsi="Trebuchet MS" w:eastAsia="Calibri" w:cs="Arial"/>
          <w:spacing w:val="2"/>
          <w:sz w:val="20"/>
          <w:szCs w:val="20"/>
          <w:lang w:val="nl-NL" w:eastAsia="nl-NL"/>
        </w:rPr>
      </w:pPr>
      <w:r w:rsidRPr="002B40AD">
        <w:rPr>
          <w:rFonts w:ascii="Trebuchet MS" w:hAnsi="Trebuchet MS" w:eastAsia="Calibri" w:cs="Arial"/>
          <w:spacing w:val="2"/>
          <w:sz w:val="20"/>
          <w:szCs w:val="20"/>
          <w:lang w:val="nl-NL" w:eastAsia="nl-NL"/>
        </w:rPr>
        <w:t>Voorwaarden en uitgangspunten;</w:t>
      </w:r>
    </w:p>
    <w:p w:rsidRPr="002B40AD" w:rsidR="004630B0" w:rsidP="004630B0" w:rsidRDefault="004630B0" w14:paraId="6200D77E" w14:textId="77777777">
      <w:pPr>
        <w:widowControl/>
        <w:numPr>
          <w:ilvl w:val="0"/>
          <w:numId w:val="8"/>
        </w:numPr>
        <w:tabs>
          <w:tab w:val="left" w:pos="0"/>
        </w:tabs>
        <w:spacing w:line="280" w:lineRule="auto"/>
        <w:ind w:left="924" w:hanging="357"/>
        <w:rPr>
          <w:rFonts w:ascii="Trebuchet MS" w:hAnsi="Trebuchet MS" w:eastAsia="Calibri" w:cs="Arial"/>
          <w:spacing w:val="2"/>
          <w:sz w:val="20"/>
          <w:szCs w:val="20"/>
          <w:lang w:val="nl-NL" w:eastAsia="nl-NL"/>
        </w:rPr>
      </w:pPr>
      <w:r w:rsidRPr="002B40AD">
        <w:rPr>
          <w:rFonts w:ascii="Trebuchet MS" w:hAnsi="Trebuchet MS" w:eastAsia="Calibri" w:cs="Arial"/>
          <w:spacing w:val="2"/>
          <w:sz w:val="20"/>
          <w:szCs w:val="20"/>
          <w:lang w:val="nl-NL" w:eastAsia="nl-NL"/>
        </w:rPr>
        <w:t>Overdracht kennis, mensen, middelen en contracten;</w:t>
      </w:r>
    </w:p>
    <w:p w:rsidRPr="002B40AD" w:rsidR="004630B0" w:rsidP="004630B0" w:rsidRDefault="004630B0" w14:paraId="5557E346" w14:textId="77777777">
      <w:pPr>
        <w:widowControl/>
        <w:numPr>
          <w:ilvl w:val="0"/>
          <w:numId w:val="8"/>
        </w:numPr>
        <w:tabs>
          <w:tab w:val="left" w:pos="0"/>
        </w:tabs>
        <w:spacing w:line="280" w:lineRule="auto"/>
        <w:ind w:left="924" w:hanging="357"/>
        <w:rPr>
          <w:rFonts w:ascii="Trebuchet MS" w:hAnsi="Trebuchet MS" w:eastAsia="Calibri" w:cs="Arial"/>
          <w:spacing w:val="2"/>
          <w:sz w:val="20"/>
          <w:szCs w:val="20"/>
          <w:lang w:val="nl-NL" w:eastAsia="nl-NL"/>
        </w:rPr>
      </w:pPr>
      <w:r w:rsidRPr="002B40AD">
        <w:rPr>
          <w:rFonts w:ascii="Trebuchet MS" w:hAnsi="Trebuchet MS" w:eastAsia="Calibri" w:cs="Arial"/>
          <w:spacing w:val="2"/>
          <w:sz w:val="20"/>
          <w:szCs w:val="20"/>
          <w:lang w:val="nl-NL" w:eastAsia="nl-NL"/>
        </w:rPr>
        <w:t>Overdracht data en data dragers;</w:t>
      </w:r>
    </w:p>
    <w:p w:rsidRPr="002B40AD" w:rsidR="004630B0" w:rsidP="004630B0" w:rsidRDefault="004630B0" w14:paraId="27B6E0DA" w14:textId="77777777">
      <w:pPr>
        <w:widowControl/>
        <w:numPr>
          <w:ilvl w:val="0"/>
          <w:numId w:val="8"/>
        </w:numPr>
        <w:tabs>
          <w:tab w:val="left" w:pos="0"/>
        </w:tabs>
        <w:spacing w:line="280" w:lineRule="auto"/>
        <w:ind w:left="924" w:hanging="357"/>
        <w:rPr>
          <w:rFonts w:ascii="Trebuchet MS" w:hAnsi="Trebuchet MS" w:eastAsia="Calibri" w:cs="Arial"/>
          <w:spacing w:val="2"/>
          <w:sz w:val="20"/>
          <w:szCs w:val="20"/>
          <w:lang w:val="nl-NL" w:eastAsia="nl-NL"/>
        </w:rPr>
      </w:pPr>
      <w:r w:rsidRPr="002B40AD">
        <w:rPr>
          <w:rFonts w:ascii="Trebuchet MS" w:hAnsi="Trebuchet MS" w:eastAsia="Calibri" w:cs="Arial"/>
          <w:spacing w:val="2"/>
          <w:sz w:val="20"/>
          <w:szCs w:val="20"/>
          <w:lang w:val="nl-NL" w:eastAsia="nl-NL"/>
        </w:rPr>
        <w:t>Plan en planning;</w:t>
      </w:r>
    </w:p>
    <w:p w:rsidRPr="002B40AD" w:rsidR="004630B0" w:rsidP="004630B0" w:rsidRDefault="004630B0" w14:paraId="2DDCDEAB" w14:textId="77777777">
      <w:pPr>
        <w:widowControl/>
        <w:numPr>
          <w:ilvl w:val="0"/>
          <w:numId w:val="8"/>
        </w:numPr>
        <w:tabs>
          <w:tab w:val="left" w:pos="0"/>
        </w:tabs>
        <w:spacing w:line="280" w:lineRule="auto"/>
        <w:ind w:left="924" w:hanging="357"/>
        <w:rPr>
          <w:rFonts w:ascii="Trebuchet MS" w:hAnsi="Trebuchet MS" w:eastAsia="Calibri" w:cs="Arial"/>
          <w:spacing w:val="2"/>
          <w:sz w:val="20"/>
          <w:szCs w:val="20"/>
          <w:lang w:val="nl-NL" w:eastAsia="nl-NL"/>
        </w:rPr>
      </w:pPr>
      <w:r w:rsidRPr="002B40AD">
        <w:rPr>
          <w:rFonts w:ascii="Trebuchet MS" w:hAnsi="Trebuchet MS" w:eastAsia="Calibri" w:cs="Arial"/>
          <w:spacing w:val="2"/>
          <w:sz w:val="20"/>
          <w:szCs w:val="20"/>
          <w:lang w:val="nl-NL" w:eastAsia="nl-NL"/>
        </w:rPr>
        <w:t>Transitie organisatie en resources;</w:t>
      </w:r>
    </w:p>
    <w:p w:rsidRPr="002B40AD" w:rsidR="004630B0" w:rsidP="004630B0" w:rsidRDefault="004630B0" w14:paraId="0D5706F0" w14:textId="77777777">
      <w:pPr>
        <w:widowControl/>
        <w:numPr>
          <w:ilvl w:val="0"/>
          <w:numId w:val="8"/>
        </w:numPr>
        <w:tabs>
          <w:tab w:val="left" w:pos="0"/>
        </w:tabs>
        <w:spacing w:line="280" w:lineRule="auto"/>
        <w:ind w:left="924" w:hanging="357"/>
        <w:rPr>
          <w:rFonts w:ascii="Trebuchet MS" w:hAnsi="Trebuchet MS" w:eastAsia="Calibri" w:cs="Arial"/>
          <w:spacing w:val="2"/>
          <w:sz w:val="20"/>
          <w:szCs w:val="20"/>
          <w:lang w:val="nl-NL" w:eastAsia="nl-NL"/>
        </w:rPr>
      </w:pPr>
      <w:r w:rsidRPr="002B40AD">
        <w:rPr>
          <w:rFonts w:ascii="Trebuchet MS" w:hAnsi="Trebuchet MS" w:eastAsia="Calibri" w:cs="Arial"/>
          <w:spacing w:val="2"/>
          <w:sz w:val="20"/>
          <w:szCs w:val="20"/>
          <w:lang w:val="nl-NL" w:eastAsia="nl-NL"/>
        </w:rPr>
        <w:t>Informatiebeveiliging en afvoeren van vertrouwelijke informatie;</w:t>
      </w:r>
    </w:p>
    <w:p w:rsidRPr="002B40AD" w:rsidR="004630B0" w:rsidP="004630B0" w:rsidRDefault="004630B0" w14:paraId="5EB1DD3B" w14:textId="77777777">
      <w:pPr>
        <w:widowControl/>
        <w:numPr>
          <w:ilvl w:val="0"/>
          <w:numId w:val="8"/>
        </w:numPr>
        <w:tabs>
          <w:tab w:val="left" w:pos="0"/>
        </w:tabs>
        <w:spacing w:line="280" w:lineRule="auto"/>
        <w:ind w:left="924" w:hanging="357"/>
        <w:rPr>
          <w:rFonts w:ascii="Trebuchet MS" w:hAnsi="Trebuchet MS" w:eastAsia="Calibri" w:cs="Arial"/>
          <w:spacing w:val="2"/>
          <w:sz w:val="20"/>
          <w:szCs w:val="20"/>
          <w:lang w:val="nl-NL" w:eastAsia="nl-NL"/>
        </w:rPr>
      </w:pPr>
      <w:r w:rsidRPr="002B40AD">
        <w:rPr>
          <w:rFonts w:ascii="Trebuchet MS" w:hAnsi="Trebuchet MS" w:eastAsia="Calibri" w:cs="Arial"/>
          <w:spacing w:val="2"/>
          <w:sz w:val="20"/>
          <w:szCs w:val="20"/>
          <w:lang w:val="nl-NL" w:eastAsia="nl-NL"/>
        </w:rPr>
        <w:t>Financiële aspecten;</w:t>
      </w:r>
    </w:p>
    <w:p w:rsidRPr="002B40AD" w:rsidR="004630B0" w:rsidP="004630B0" w:rsidRDefault="004630B0" w14:paraId="68811B8A" w14:textId="77777777">
      <w:pPr>
        <w:widowControl/>
        <w:numPr>
          <w:ilvl w:val="0"/>
          <w:numId w:val="8"/>
        </w:numPr>
        <w:tabs>
          <w:tab w:val="left" w:pos="0"/>
        </w:tabs>
        <w:spacing w:line="280" w:lineRule="auto"/>
        <w:ind w:left="924" w:hanging="357"/>
        <w:rPr>
          <w:rFonts w:ascii="Trebuchet MS" w:hAnsi="Trebuchet MS" w:eastAsia="Calibri" w:cs="Arial"/>
          <w:spacing w:val="2"/>
          <w:sz w:val="20"/>
          <w:szCs w:val="20"/>
          <w:lang w:val="nl-NL" w:eastAsia="nl-NL"/>
        </w:rPr>
      </w:pPr>
      <w:r w:rsidRPr="002B40AD">
        <w:rPr>
          <w:rFonts w:ascii="Trebuchet MS" w:hAnsi="Trebuchet MS" w:eastAsia="Calibri" w:cs="Arial"/>
          <w:spacing w:val="2"/>
          <w:sz w:val="20"/>
          <w:szCs w:val="20"/>
          <w:lang w:val="nl-NL" w:eastAsia="nl-NL"/>
        </w:rPr>
        <w:t>Verantwoordelijkheden en bevoegdheden;</w:t>
      </w:r>
    </w:p>
    <w:p w:rsidRPr="002B40AD" w:rsidR="004630B0" w:rsidP="004630B0" w:rsidRDefault="004630B0" w14:paraId="3C0A67AE" w14:textId="77777777">
      <w:pPr>
        <w:widowControl/>
        <w:numPr>
          <w:ilvl w:val="0"/>
          <w:numId w:val="8"/>
        </w:numPr>
        <w:tabs>
          <w:tab w:val="left" w:pos="0"/>
        </w:tabs>
        <w:spacing w:line="280" w:lineRule="auto"/>
        <w:rPr>
          <w:rFonts w:ascii="Trebuchet MS" w:hAnsi="Trebuchet MS" w:eastAsia="Calibri" w:cs="Arial"/>
          <w:spacing w:val="2"/>
          <w:sz w:val="20"/>
          <w:szCs w:val="20"/>
          <w:lang w:val="nl-NL" w:eastAsia="nl-NL"/>
        </w:rPr>
      </w:pPr>
      <w:r w:rsidRPr="002B40AD">
        <w:rPr>
          <w:rFonts w:ascii="Trebuchet MS" w:hAnsi="Trebuchet MS" w:eastAsia="Calibri" w:cs="Arial"/>
          <w:spacing w:val="2"/>
          <w:sz w:val="20"/>
          <w:szCs w:val="20"/>
          <w:lang w:val="nl-NL" w:eastAsia="nl-NL"/>
        </w:rPr>
        <w:t>Escalaties en klachten.</w:t>
      </w:r>
    </w:p>
    <w:p w:rsidRPr="002B40AD" w:rsidR="004630B0" w:rsidP="004630B0" w:rsidRDefault="004630B0" w14:paraId="76386349" w14:textId="77777777">
      <w:pPr>
        <w:tabs>
          <w:tab w:val="left" w:pos="0"/>
        </w:tabs>
        <w:spacing w:line="280" w:lineRule="auto"/>
        <w:ind w:left="567"/>
        <w:rPr>
          <w:rFonts w:ascii="Trebuchet MS" w:hAnsi="Trebuchet MS" w:eastAsia="Calibri" w:cs="Arial"/>
          <w:spacing w:val="2"/>
          <w:sz w:val="20"/>
          <w:szCs w:val="20"/>
          <w:lang w:val="nl-NL" w:eastAsia="nl-NL"/>
        </w:rPr>
      </w:pPr>
      <w:r w:rsidRPr="002B40AD">
        <w:rPr>
          <w:rFonts w:ascii="Trebuchet MS" w:hAnsi="Trebuchet MS" w:eastAsia="Calibri" w:cs="Arial"/>
          <w:spacing w:val="2"/>
          <w:sz w:val="20"/>
          <w:szCs w:val="20"/>
          <w:lang w:val="nl-NL" w:eastAsia="nl-NL"/>
        </w:rPr>
        <w:t>Deze onderwerpen en de vereiste mate van detail zijn in dit document verder toegelicht.</w:t>
      </w:r>
    </w:p>
    <w:p w:rsidRPr="002B40AD" w:rsidR="004630B0" w:rsidP="004630B0" w:rsidRDefault="00500F5B" w14:paraId="6C45E8FE" w14:textId="4916AA99">
      <w:pPr>
        <w:keepNext w:val="1"/>
        <w:tabs>
          <w:tab w:val="left" w:pos="0"/>
        </w:tabs>
        <w:spacing w:before="240" w:after="60"/>
        <w:ind w:left="567" w:hanging="567"/>
        <w:outlineLvl w:val="0"/>
        <w:rPr>
          <w:rFonts w:ascii="Trebuchet MS" w:hAnsi="Trebuchet MS" w:eastAsia="Times New Roman" w:cs="Times New Roman"/>
          <w:b w:val="1"/>
          <w:bCs w:val="1"/>
          <w:spacing w:val="2"/>
          <w:kern w:val="32"/>
          <w:sz w:val="20"/>
          <w:szCs w:val="20"/>
          <w:lang w:val="nl-NL" w:eastAsia="nl-NL"/>
        </w:rPr>
      </w:pPr>
      <w:bookmarkStart w:name="_Toc444860537" w:id="25"/>
      <w:bookmarkStart w:name="_Toc312252548" w:id="26"/>
      <w:bookmarkStart w:name="_Toc177800095" w:id="27"/>
      <w:bookmarkStart w:name="_Toc154473031" w:id="28"/>
      <w:bookmarkStart w:name="_Toc1344482624" w:id="761819459"/>
      <w:r w:rsidRPr="002B40AD" w:rsidR="00500F5B">
        <w:rPr>
          <w:rFonts w:ascii="Trebuchet MS" w:hAnsi="Trebuchet MS" w:eastAsia="Times New Roman" w:cs="Times New Roman"/>
          <w:b w:val="1"/>
          <w:bCs w:val="1"/>
          <w:spacing w:val="2"/>
          <w:kern w:val="32"/>
          <w:sz w:val="20"/>
          <w:szCs w:val="20"/>
          <w:lang w:val="nl-NL" w:eastAsia="nl-NL"/>
        </w:rPr>
        <w:t>2</w:t>
      </w:r>
      <w:r w:rsidRPr="002B40AD">
        <w:rPr>
          <w:rFonts w:ascii="Trebuchet MS" w:hAnsi="Trebuchet MS" w:eastAsia="Times New Roman" w:cs="Times New Roman"/>
          <w:b/>
          <w:bCs/>
          <w:spacing w:val="2"/>
          <w:kern w:val="32"/>
          <w:sz w:val="20"/>
          <w:szCs w:val="20"/>
          <w:lang w:val="nl-NL" w:eastAsia="nl-NL"/>
        </w:rPr>
        <w:tab/>
      </w:r>
      <w:r w:rsidRPr="002B40AD" w:rsidR="004630B0">
        <w:rPr>
          <w:rFonts w:ascii="Trebuchet MS" w:hAnsi="Trebuchet MS" w:eastAsia="Times New Roman" w:cs="Times New Roman"/>
          <w:b w:val="1"/>
          <w:bCs w:val="1"/>
          <w:spacing w:val="2"/>
          <w:kern w:val="32"/>
          <w:sz w:val="20"/>
          <w:szCs w:val="20"/>
          <w:lang w:val="nl-NL" w:eastAsia="nl-NL"/>
        </w:rPr>
        <w:t>Voorwaarden en uitgangspunten</w:t>
      </w:r>
      <w:bookmarkEnd w:id="25"/>
      <w:bookmarkEnd w:id="26"/>
      <w:bookmarkEnd w:id="27"/>
      <w:bookmarkEnd w:id="28"/>
      <w:bookmarkEnd w:id="761819459"/>
    </w:p>
    <w:p w:rsidRPr="002B40AD" w:rsidR="004630B0" w:rsidP="7FC893E3" w:rsidRDefault="00500F5B" w14:paraId="510853AE" w14:textId="4C022317">
      <w:pPr>
        <w:tabs>
          <w:tab w:val="left" w:pos="0"/>
        </w:tabs>
        <w:spacing w:line="300" w:lineRule="exact"/>
        <w:ind w:left="576" w:hanging="576"/>
        <w:outlineLvl w:val="1"/>
        <w:rPr>
          <w:rFonts w:ascii="Trebuchet MS" w:hAnsi="Trebuchet MS" w:eastAsia="Times New Roman" w:cs="Times New Roman"/>
          <w:spacing w:val="2"/>
          <w:sz w:val="20"/>
          <w:szCs w:val="20"/>
          <w:lang w:val="nl-NL" w:eastAsia="ar-SA"/>
        </w:rPr>
      </w:pPr>
      <w:r w:rsidRPr="7FC893E3" w:rsidR="00500F5B">
        <w:rPr>
          <w:rFonts w:ascii="Trebuchet MS" w:hAnsi="Trebuchet MS" w:eastAsia="Times New Roman" w:cs="Times New Roman"/>
          <w:spacing w:val="2"/>
          <w:sz w:val="20"/>
          <w:szCs w:val="20"/>
          <w:lang w:val="nl-NL" w:eastAsia="ar-SA"/>
        </w:rPr>
        <w:t>2.1</w:t>
      </w:r>
      <w:r w:rsidRPr="002B40AD">
        <w:rPr>
          <w:rFonts w:ascii="Trebuchet MS" w:hAnsi="Trebuchet MS" w:eastAsia="Times New Roman" w:cs="Times New Roman"/>
          <w:bCs/>
          <w:iCs/>
          <w:spacing w:val="2"/>
          <w:sz w:val="20"/>
          <w:szCs w:val="20"/>
          <w:lang w:val="nl-NL" w:eastAsia="ar-SA"/>
        </w:rPr>
        <w:tab/>
      </w:r>
      <w:r w:rsidRPr="7FC893E3" w:rsidR="004630B0">
        <w:rPr>
          <w:rFonts w:ascii="Trebuchet MS" w:hAnsi="Trebuchet MS" w:eastAsia="Times New Roman" w:cs="Times New Roman"/>
          <w:spacing w:val="2"/>
          <w:sz w:val="20"/>
          <w:szCs w:val="20"/>
          <w:lang w:val="nl-NL" w:eastAsia="ar-SA"/>
        </w:rPr>
        <w:t>A)</w:t>
      </w:r>
      <w:r w:rsidRPr="002B40AD" w:rsidR="004630B0">
        <w:rPr>
          <w:rFonts w:ascii="Trebuchet MS" w:hAnsi="Trebuchet MS" w:eastAsia="Times New Roman" w:cs="Times New Roman"/>
          <w:bCs/>
          <w:iCs/>
          <w:spacing w:val="2"/>
          <w:sz w:val="20"/>
          <w:szCs w:val="20"/>
          <w:lang w:val="nl-NL" w:eastAsia="ar-SA"/>
        </w:rPr>
        <w:tab/>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betreft een zorginstelling, </w:t>
      </w:r>
      <w:r w:rsidRPr="7FC893E3" w:rsidR="004630B0">
        <w:rPr>
          <w:rFonts w:ascii="Trebuchet MS" w:hAnsi="Trebuchet MS" w:eastAsia="Times New Roman" w:cs="Times New Roman"/>
          <w:spacing w:val="2"/>
          <w:sz w:val="20"/>
          <w:szCs w:val="20"/>
          <w:lang w:val="nl-NL" w:eastAsia="ar-SA"/>
        </w:rPr>
        <w:t xml:space="preserve">derhalve</w:t>
      </w:r>
      <w:r w:rsidRPr="7FC893E3" w:rsidR="004630B0">
        <w:rPr>
          <w:rFonts w:ascii="Trebuchet MS" w:hAnsi="Trebuchet MS" w:eastAsia="Times New Roman" w:cs="Times New Roman"/>
          <w:spacing w:val="2"/>
          <w:sz w:val="20"/>
          <w:szCs w:val="20"/>
          <w:lang w:val="nl-NL" w:eastAsia="ar-SA"/>
        </w:rPr>
        <w:t xml:space="preserve"> staat de continuïteit van de dienstverlening voorop en moet te allen tijde voor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ongestoord doorgang kunnen blijven vinden. </w:t>
      </w:r>
      <w:r w:rsidRPr="002B40AD" w:rsidR="004630B0">
        <w:rPr>
          <w:rFonts w:ascii="Trebuchet MS" w:hAnsi="Trebuchet MS" w:eastAsia="Times New Roman" w:cs="Times New Roman"/>
          <w:bCs/>
          <w:iCs/>
          <w:spacing w:val="2"/>
          <w:sz w:val="20"/>
          <w:szCs w:val="20"/>
          <w:lang w:val="nl-NL" w:eastAsia="ar-SA"/>
        </w:rPr>
        <w:br/>
      </w:r>
      <w:r w:rsidRPr="7FC893E3" w:rsidR="004630B0">
        <w:rPr>
          <w:rFonts w:ascii="Trebuchet MS" w:hAnsi="Trebuchet MS" w:eastAsia="Times New Roman" w:cs="Times New Roman"/>
          <w:spacing w:val="2"/>
          <w:sz w:val="20"/>
          <w:szCs w:val="20"/>
          <w:lang w:val="nl-NL" w:eastAsia="ar-SA"/>
        </w:rPr>
        <w:t>B)</w:t>
      </w:r>
      <w:r w:rsidRPr="002B40AD" w:rsidR="004630B0">
        <w:rPr>
          <w:rFonts w:ascii="Trebuchet MS" w:hAnsi="Trebuchet MS" w:eastAsia="Times New Roman" w:cs="Times New Roman"/>
          <w:bCs/>
          <w:iCs/>
          <w:spacing w:val="2"/>
          <w:sz w:val="20"/>
          <w:szCs w:val="20"/>
          <w:lang w:val="nl-NL" w:eastAsia="ar-SA"/>
        </w:rPr>
        <w:tab/>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en de Nieuwe Leverancier verlenen hun medewerking aan de uitvoering van het </w:t>
      </w:r>
      <w:r w:rsidRPr="7FC893E3" w:rsidR="004630B0">
        <w:rPr>
          <w:rFonts w:ascii="Trebuchet MS" w:hAnsi="Trebuchet MS" w:eastAsia="Times New Roman" w:cs="Times New Roman"/>
          <w:spacing w:val="2"/>
          <w:sz w:val="20"/>
          <w:szCs w:val="20"/>
          <w:lang w:val="nl-NL" w:eastAsia="ar-SA"/>
        </w:rPr>
        <w:t xml:space="preserve">Exitplan</w:t>
      </w:r>
      <w:r w:rsidRPr="7FC893E3" w:rsidR="004630B0">
        <w:rPr>
          <w:rFonts w:ascii="Trebuchet MS" w:hAnsi="Trebuchet MS" w:eastAsia="Times New Roman" w:cs="Times New Roman"/>
          <w:spacing w:val="2"/>
          <w:sz w:val="20"/>
          <w:szCs w:val="20"/>
          <w:lang w:val="nl-NL" w:eastAsia="ar-SA"/>
        </w:rPr>
        <w:t xml:space="preserve">, mits door </w:t>
      </w:r>
      <w:r w:rsidRPr="7FC893E3" w:rsidR="007900BC">
        <w:rPr>
          <w:rFonts w:ascii="Trebuchet MS" w:hAnsi="Trebuchet MS" w:eastAsia="Times New Roman" w:cs="Times New Roman"/>
          <w:spacing w:val="2"/>
          <w:sz w:val="20"/>
          <w:szCs w:val="20"/>
          <w:lang w:val="nl-NL" w:eastAsia="ar-SA"/>
        </w:rPr>
        <w:t xml:space="preserve">Leverancier </w:t>
      </w:r>
      <w:r w:rsidRPr="7FC893E3" w:rsidR="004630B0">
        <w:rPr>
          <w:rFonts w:ascii="Trebuchet MS" w:hAnsi="Trebuchet MS" w:eastAsia="Times New Roman" w:cs="Times New Roman"/>
          <w:spacing w:val="2"/>
          <w:sz w:val="20"/>
          <w:szCs w:val="20"/>
          <w:lang w:val="nl-NL" w:eastAsia="ar-SA"/>
        </w:rPr>
        <w:t>aan de gestelde voorwaarden is voldaan.</w:t>
      </w:r>
    </w:p>
    <w:p w:rsidRPr="002B40AD" w:rsidR="004630B0" w:rsidP="7FC893E3" w:rsidRDefault="00500F5B" w14:paraId="477F1A58" w14:textId="563D0482">
      <w:pPr>
        <w:tabs>
          <w:tab w:val="left" w:pos="0"/>
        </w:tabs>
        <w:spacing w:line="300" w:lineRule="exact"/>
        <w:ind w:left="576" w:hanging="576"/>
        <w:outlineLvl w:val="1"/>
        <w:rPr>
          <w:rFonts w:ascii="Trebuchet MS" w:hAnsi="Trebuchet MS" w:eastAsia="Times New Roman" w:cs="Times New Roman"/>
          <w:spacing w:val="2"/>
          <w:sz w:val="20"/>
          <w:szCs w:val="20"/>
          <w:lang w:val="nl-NL" w:eastAsia="ar-SA"/>
        </w:rPr>
      </w:pPr>
      <w:r w:rsidRPr="7FC893E3" w:rsidR="00500F5B">
        <w:rPr>
          <w:rFonts w:ascii="Trebuchet MS" w:hAnsi="Trebuchet MS" w:eastAsia="Times New Roman" w:cs="Times New Roman"/>
          <w:spacing w:val="2"/>
          <w:sz w:val="20"/>
          <w:szCs w:val="20"/>
          <w:lang w:val="nl-NL" w:eastAsia="ar-SA"/>
        </w:rPr>
        <w:t>2.2</w:t>
      </w:r>
      <w:r w:rsidRPr="002B40AD">
        <w:rPr>
          <w:rFonts w:ascii="Trebuchet MS" w:hAnsi="Trebuchet MS" w:eastAsia="Times New Roman" w:cs="Times New Roman"/>
          <w:bCs/>
          <w:iCs/>
          <w:spacing w:val="2"/>
          <w:sz w:val="20"/>
          <w:szCs w:val="20"/>
          <w:lang w:val="nl-NL" w:eastAsia="ar-SA"/>
        </w:rPr>
        <w:tab/>
      </w:r>
      <w:r w:rsidRPr="7FC893E3" w:rsidR="007900BC">
        <w:rPr>
          <w:rFonts w:ascii="Trebuchet MS" w:hAnsi="Trebuchet MS" w:eastAsia="Times New Roman" w:cs="Times New Roman"/>
          <w:spacing w:val="2"/>
          <w:sz w:val="20"/>
          <w:szCs w:val="20"/>
          <w:lang w:val="nl-NL" w:eastAsia="ar-SA"/>
        </w:rPr>
        <w:t xml:space="preserve">Leverancier </w:t>
      </w:r>
      <w:r w:rsidRPr="7FC893E3" w:rsidR="004630B0">
        <w:rPr>
          <w:rFonts w:ascii="Trebuchet MS" w:hAnsi="Trebuchet MS" w:eastAsia="Times New Roman" w:cs="Times New Roman"/>
          <w:spacing w:val="2"/>
          <w:sz w:val="20"/>
          <w:szCs w:val="20"/>
          <w:lang w:val="nl-NL" w:eastAsia="ar-SA"/>
        </w:rPr>
        <w:t xml:space="preserve">en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onderschrijven de gedragscode Retourtransitie als opgesteld in 2005 door de werkgroep Retourtransitie van het Platform Outsourcing Nederland. In deze gedragscode zijn de uitgangspunten en basisprincipes van een Retourtransitie vastgelegd.</w:t>
      </w:r>
    </w:p>
    <w:p w:rsidRPr="002B40AD" w:rsidR="004630B0" w:rsidP="7FC893E3" w:rsidRDefault="00500F5B" w14:paraId="72227D87" w14:textId="1C4F4D24">
      <w:pPr>
        <w:tabs>
          <w:tab w:val="left" w:pos="0"/>
        </w:tabs>
        <w:spacing w:line="300" w:lineRule="exact"/>
        <w:ind w:left="576" w:hanging="576"/>
        <w:outlineLvl w:val="1"/>
        <w:rPr>
          <w:rFonts w:ascii="Trebuchet MS" w:hAnsi="Trebuchet MS" w:eastAsia="Times New Roman" w:cs="Times New Roman"/>
          <w:spacing w:val="2"/>
          <w:sz w:val="20"/>
          <w:szCs w:val="20"/>
          <w:lang w:val="nl-NL" w:eastAsia="ar-SA"/>
        </w:rPr>
      </w:pPr>
      <w:r w:rsidRPr="7FC893E3" w:rsidR="00500F5B">
        <w:rPr>
          <w:rFonts w:ascii="Trebuchet MS" w:hAnsi="Trebuchet MS" w:eastAsia="Times New Roman" w:cs="Times New Roman"/>
          <w:spacing w:val="2"/>
          <w:sz w:val="20"/>
          <w:szCs w:val="20"/>
          <w:lang w:val="nl-NL" w:eastAsia="ar-SA"/>
        </w:rPr>
        <w:t>2.3</w:t>
      </w:r>
      <w:r w:rsidRPr="002B40AD">
        <w:rPr>
          <w:rFonts w:ascii="Trebuchet MS" w:hAnsi="Trebuchet MS" w:eastAsia="Times New Roman" w:cs="Times New Roman"/>
          <w:bCs/>
          <w:iCs/>
          <w:spacing w:val="2"/>
          <w:sz w:val="20"/>
          <w:szCs w:val="20"/>
          <w:lang w:val="nl-NL" w:eastAsia="ar-SA"/>
        </w:rPr>
        <w:tab/>
      </w:r>
      <w:r w:rsidRPr="7FC893E3" w:rsidR="004630B0">
        <w:rPr>
          <w:rFonts w:ascii="Trebuchet MS" w:hAnsi="Trebuchet MS" w:eastAsia="Times New Roman" w:cs="Times New Roman"/>
          <w:spacing w:val="2"/>
          <w:sz w:val="20"/>
          <w:szCs w:val="20"/>
          <w:lang w:val="nl-NL" w:eastAsia="ar-SA"/>
        </w:rPr>
        <w:t xml:space="preserve">De planning van de Retourtransitie kent drie cruciale datums: (1) de startdatum (SD) zijnde het begin van de voorbereiding op de uitvoering van het Retourtransitie project (= voorbereiding), (2) de implementatiedatum (ID), zijnde de datum waarop betrokken medewerkers, verantwoordelijkheden en middelen zijn overgedragen aan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of Nieuwe Leverancier en (3) de einddatum (ED), zijnde de datum waarop de Retourtransitie succesvol is afgesloten. De Retourtransitie (SD) wordt minimaal drie maanden voor het einde van de contractueel overeengekomen dienstverlening gestart.</w:t>
      </w:r>
    </w:p>
    <w:p w:rsidRPr="002B40AD" w:rsidR="004630B0" w:rsidP="7FC893E3" w:rsidRDefault="00500F5B" w14:paraId="3036A2E6" w14:textId="6FFB424C">
      <w:pPr>
        <w:tabs>
          <w:tab w:val="left" w:pos="0"/>
        </w:tabs>
        <w:spacing w:line="300" w:lineRule="exact"/>
        <w:ind w:left="576" w:hanging="576"/>
        <w:outlineLvl w:val="1"/>
        <w:rPr>
          <w:rFonts w:ascii="Trebuchet MS" w:hAnsi="Trebuchet MS" w:eastAsia="Times New Roman" w:cs="Times New Roman"/>
          <w:spacing w:val="2"/>
          <w:sz w:val="20"/>
          <w:szCs w:val="20"/>
          <w:lang w:val="nl-NL" w:eastAsia="ar-SA"/>
        </w:rPr>
      </w:pPr>
      <w:r w:rsidRPr="7FC893E3" w:rsidR="00500F5B">
        <w:rPr>
          <w:rFonts w:ascii="Trebuchet MS" w:hAnsi="Trebuchet MS" w:eastAsia="Times New Roman" w:cs="Times New Roman"/>
          <w:spacing w:val="2"/>
          <w:sz w:val="20"/>
          <w:szCs w:val="20"/>
          <w:lang w:val="nl-NL" w:eastAsia="ar-SA"/>
        </w:rPr>
        <w:t>2.4</w:t>
      </w:r>
      <w:r w:rsidRPr="002B40AD">
        <w:rPr>
          <w:rFonts w:ascii="Trebuchet MS" w:hAnsi="Trebuchet MS" w:eastAsia="Times New Roman" w:cs="Times New Roman"/>
          <w:bCs/>
          <w:iCs/>
          <w:spacing w:val="2"/>
          <w:sz w:val="20"/>
          <w:szCs w:val="20"/>
          <w:lang w:val="nl-NL" w:eastAsia="ar-SA"/>
        </w:rPr>
        <w:tab/>
      </w:r>
      <w:r w:rsidRPr="7FC893E3" w:rsidR="004630B0">
        <w:rPr>
          <w:rFonts w:ascii="Trebuchet MS" w:hAnsi="Trebuchet MS" w:eastAsia="Times New Roman" w:cs="Times New Roman"/>
          <w:spacing w:val="2"/>
          <w:sz w:val="20"/>
          <w:szCs w:val="20"/>
          <w:lang w:val="nl-NL" w:eastAsia="ar-SA"/>
        </w:rPr>
        <w:t xml:space="preserve">Gedurende de Retourtransitie zullen </w:t>
      </w:r>
      <w:r w:rsidRPr="7FC893E3" w:rsidR="007900BC">
        <w:rPr>
          <w:rFonts w:ascii="Trebuchet MS" w:hAnsi="Trebuchet MS" w:eastAsia="Times New Roman" w:cs="Times New Roman"/>
          <w:spacing w:val="2"/>
          <w:sz w:val="20"/>
          <w:szCs w:val="20"/>
          <w:lang w:val="nl-NL" w:eastAsia="ar-SA"/>
        </w:rPr>
        <w:t xml:space="preserve">Leverancier </w:t>
      </w:r>
      <w:r w:rsidRPr="7FC893E3" w:rsidR="004630B0">
        <w:rPr>
          <w:rFonts w:ascii="Trebuchet MS" w:hAnsi="Trebuchet MS" w:eastAsia="Times New Roman" w:cs="Times New Roman"/>
          <w:spacing w:val="2"/>
          <w:sz w:val="20"/>
          <w:szCs w:val="20"/>
          <w:lang w:val="nl-NL" w:eastAsia="ar-SA"/>
        </w:rPr>
        <w:t xml:space="preserve">en haar Opdrachtnemers,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en een eventuele Nieuwe Leverancier, ondersteunen bij het uitvoeren van alle voor de Retourtransitie noodzakelijke werkzaamheden met de expliciete garantie dat de afgesproken dienstverlening niet wordt onderbroken of verstoord.</w:t>
      </w:r>
    </w:p>
    <w:p w:rsidRPr="002B40AD" w:rsidR="004630B0" w:rsidP="7FC893E3" w:rsidRDefault="00500F5B" w14:paraId="3B1418F6" w14:textId="6F02F289">
      <w:pPr>
        <w:tabs>
          <w:tab w:val="left" w:pos="0"/>
        </w:tabs>
        <w:spacing w:line="300" w:lineRule="exact"/>
        <w:ind w:left="576" w:hanging="576"/>
        <w:outlineLvl w:val="1"/>
        <w:rPr>
          <w:rFonts w:ascii="Trebuchet MS" w:hAnsi="Trebuchet MS" w:eastAsia="Times New Roman" w:cs="Times New Roman"/>
          <w:spacing w:val="2"/>
          <w:sz w:val="20"/>
          <w:szCs w:val="20"/>
          <w:lang w:val="nl-NL" w:eastAsia="ar-SA"/>
        </w:rPr>
      </w:pPr>
      <w:r w:rsidRPr="7FC893E3" w:rsidR="00500F5B">
        <w:rPr>
          <w:rFonts w:ascii="Trebuchet MS" w:hAnsi="Trebuchet MS" w:eastAsia="Times New Roman" w:cs="Times New Roman"/>
          <w:spacing w:val="2"/>
          <w:sz w:val="20"/>
          <w:szCs w:val="20"/>
          <w:lang w:val="nl-NL" w:eastAsia="ar-SA"/>
        </w:rPr>
        <w:t>2.5</w:t>
      </w:r>
      <w:r w:rsidRPr="002B40AD">
        <w:rPr>
          <w:rFonts w:ascii="Trebuchet MS" w:hAnsi="Trebuchet MS" w:eastAsia="Times New Roman" w:cs="Times New Roman"/>
          <w:bCs/>
          <w:iCs/>
          <w:spacing w:val="2"/>
          <w:sz w:val="20"/>
          <w:szCs w:val="20"/>
          <w:lang w:val="nl-NL" w:eastAsia="ar-SA"/>
        </w:rPr>
        <w:tab/>
      </w:r>
      <w:r w:rsidRPr="7FC893E3" w:rsidR="004630B0">
        <w:rPr>
          <w:rFonts w:ascii="Trebuchet MS" w:hAnsi="Trebuchet MS" w:eastAsia="Times New Roman" w:cs="Times New Roman"/>
          <w:spacing w:val="2"/>
          <w:sz w:val="20"/>
          <w:szCs w:val="20"/>
          <w:lang w:val="nl-NL" w:eastAsia="ar-SA"/>
        </w:rPr>
        <w:t xml:space="preserve">Gedurende de Retourtransitie zullen </w:t>
      </w:r>
      <w:r w:rsidRPr="7FC893E3" w:rsidR="007900BC">
        <w:rPr>
          <w:rFonts w:ascii="Trebuchet MS" w:hAnsi="Trebuchet MS" w:eastAsia="Times New Roman" w:cs="Times New Roman"/>
          <w:spacing w:val="2"/>
          <w:sz w:val="20"/>
          <w:szCs w:val="20"/>
          <w:lang w:val="nl-NL" w:eastAsia="ar-SA"/>
        </w:rPr>
        <w:t xml:space="preserve">Leverancier </w:t>
      </w:r>
      <w:r w:rsidRPr="7FC893E3" w:rsidR="004630B0">
        <w:rPr>
          <w:rFonts w:ascii="Trebuchet MS" w:hAnsi="Trebuchet MS" w:eastAsia="Times New Roman" w:cs="Times New Roman"/>
          <w:spacing w:val="2"/>
          <w:sz w:val="20"/>
          <w:szCs w:val="20"/>
          <w:lang w:val="nl-NL" w:eastAsia="ar-SA"/>
        </w:rPr>
        <w:t xml:space="preserve">en haar Opdrachtnemers,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en een eventuele Nieuwe Leverancier, de noodzakelijke toegang verlenen tot de organisatie (incl. locaties) van </w:t>
      </w:r>
      <w:r w:rsidRPr="7FC893E3" w:rsidR="007900BC">
        <w:rPr>
          <w:rFonts w:ascii="Trebuchet MS" w:hAnsi="Trebuchet MS" w:eastAsia="Times New Roman" w:cs="Times New Roman"/>
          <w:spacing w:val="2"/>
          <w:sz w:val="20"/>
          <w:szCs w:val="20"/>
          <w:lang w:val="nl-NL" w:eastAsia="ar-SA"/>
        </w:rPr>
        <w:t xml:space="preserve">Leverancier </w:t>
      </w:r>
      <w:r w:rsidRPr="7FC893E3" w:rsidR="004630B0">
        <w:rPr>
          <w:rFonts w:ascii="Trebuchet MS" w:hAnsi="Trebuchet MS" w:eastAsia="Times New Roman" w:cs="Times New Roman"/>
          <w:spacing w:val="2"/>
          <w:sz w:val="20"/>
          <w:szCs w:val="20"/>
          <w:lang w:val="nl-NL" w:eastAsia="ar-SA"/>
        </w:rPr>
        <w:t xml:space="preserve">en haar Opdrachtnemers. Dit gedurende alle tijdstippen die nodig zijn voor de Retourtransitie. </w:t>
      </w:r>
    </w:p>
    <w:p w:rsidRPr="002B40AD" w:rsidR="004630B0" w:rsidP="7FC893E3" w:rsidRDefault="00500F5B" w14:paraId="0D0E732E" w14:textId="69BD1253">
      <w:pPr>
        <w:tabs>
          <w:tab w:val="left" w:pos="0"/>
        </w:tabs>
        <w:spacing w:line="300" w:lineRule="exact"/>
        <w:ind w:left="576" w:hanging="576"/>
        <w:outlineLvl w:val="1"/>
        <w:rPr>
          <w:rFonts w:ascii="Trebuchet MS" w:hAnsi="Trebuchet MS" w:eastAsia="Times New Roman" w:cs="Times New Roman"/>
          <w:spacing w:val="2"/>
          <w:sz w:val="20"/>
          <w:szCs w:val="20"/>
          <w:lang w:val="nl-NL" w:eastAsia="ar-SA"/>
        </w:rPr>
      </w:pPr>
      <w:r w:rsidRPr="7FC893E3" w:rsidR="00500F5B">
        <w:rPr>
          <w:rFonts w:ascii="Trebuchet MS" w:hAnsi="Trebuchet MS" w:eastAsia="Times New Roman" w:cs="Times New Roman"/>
          <w:spacing w:val="2"/>
          <w:sz w:val="20"/>
          <w:szCs w:val="20"/>
          <w:lang w:val="nl-NL" w:eastAsia="ar-SA"/>
        </w:rPr>
        <w:t>2.6</w:t>
      </w:r>
      <w:r w:rsidRPr="002B40AD">
        <w:rPr>
          <w:rFonts w:ascii="Trebuchet MS" w:hAnsi="Trebuchet MS" w:eastAsia="Times New Roman" w:cs="Times New Roman"/>
          <w:bCs/>
          <w:iCs/>
          <w:spacing w:val="2"/>
          <w:sz w:val="20"/>
          <w:szCs w:val="20"/>
          <w:lang w:val="nl-NL" w:eastAsia="ar-SA"/>
        </w:rPr>
        <w:tab/>
      </w:r>
      <w:r w:rsidRPr="7FC893E3" w:rsidR="004630B0">
        <w:rPr>
          <w:rFonts w:ascii="Trebuchet MS" w:hAnsi="Trebuchet MS" w:eastAsia="Times New Roman" w:cs="Times New Roman"/>
          <w:spacing w:val="2"/>
          <w:sz w:val="20"/>
          <w:szCs w:val="20"/>
          <w:lang w:val="nl-NL" w:eastAsia="ar-SA"/>
        </w:rPr>
        <w:t xml:space="preserve">Gedurende de Retourtransitie zullen </w:t>
      </w:r>
      <w:r w:rsidRPr="7FC893E3" w:rsidR="007900BC">
        <w:rPr>
          <w:rFonts w:ascii="Trebuchet MS" w:hAnsi="Trebuchet MS" w:eastAsia="Times New Roman" w:cs="Times New Roman"/>
          <w:spacing w:val="2"/>
          <w:sz w:val="20"/>
          <w:szCs w:val="20"/>
          <w:lang w:val="nl-NL" w:eastAsia="ar-SA"/>
        </w:rPr>
        <w:t xml:space="preserve">Leverancier </w:t>
      </w:r>
      <w:r w:rsidRPr="7FC893E3" w:rsidR="004630B0">
        <w:rPr>
          <w:rFonts w:ascii="Trebuchet MS" w:hAnsi="Trebuchet MS" w:eastAsia="Times New Roman" w:cs="Times New Roman"/>
          <w:spacing w:val="2"/>
          <w:sz w:val="20"/>
          <w:szCs w:val="20"/>
          <w:lang w:val="nl-NL" w:eastAsia="ar-SA"/>
        </w:rPr>
        <w:t xml:space="preserve">en haar Opdrachtnemers,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en een eventuele Nieuwe Leverancier, de noodzakelijke kennis ter beschikking stellen. Dit geldt zowel voor de relevante documentatie als bestanden en programmatuur, als relevante werkprocessen, instructies, </w:t>
      </w:r>
      <w:r w:rsidRPr="7FC893E3" w:rsidR="004630B0">
        <w:rPr>
          <w:rFonts w:ascii="Trebuchet MS" w:hAnsi="Trebuchet MS" w:eastAsia="Times New Roman" w:cs="Times New Roman"/>
          <w:spacing w:val="2"/>
          <w:sz w:val="20"/>
          <w:szCs w:val="20"/>
          <w:lang w:val="nl-NL" w:eastAsia="ar-SA"/>
        </w:rPr>
        <w:t>tooling</w:t>
      </w:r>
      <w:r w:rsidRPr="7FC893E3" w:rsidR="004630B0">
        <w:rPr>
          <w:rFonts w:ascii="Trebuchet MS" w:hAnsi="Trebuchet MS" w:eastAsia="Times New Roman" w:cs="Times New Roman"/>
          <w:spacing w:val="2"/>
          <w:sz w:val="20"/>
          <w:szCs w:val="20"/>
          <w:lang w:val="nl-NL" w:eastAsia="ar-SA"/>
        </w:rPr>
        <w:t xml:space="preserve"> en methodieken, voor zover deze voor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ingezet worden én noodzakelijk zijn voor levering van de Diensten, een en ander zoals nader zal worden beschreven in het </w:t>
      </w:r>
      <w:r w:rsidRPr="7FC893E3" w:rsidR="004630B0">
        <w:rPr>
          <w:rFonts w:ascii="Trebuchet MS" w:hAnsi="Trebuchet MS" w:eastAsia="Times New Roman" w:cs="Times New Roman"/>
          <w:spacing w:val="2"/>
          <w:sz w:val="20"/>
          <w:szCs w:val="20"/>
          <w:lang w:val="nl-NL" w:eastAsia="ar-SA"/>
        </w:rPr>
        <w:t>Exitplan</w:t>
      </w:r>
      <w:r w:rsidRPr="7FC893E3" w:rsidR="004630B0">
        <w:rPr>
          <w:rFonts w:ascii="Trebuchet MS" w:hAnsi="Trebuchet MS" w:eastAsia="Times New Roman" w:cs="Times New Roman"/>
          <w:spacing w:val="2"/>
          <w:sz w:val="20"/>
          <w:szCs w:val="20"/>
          <w:lang w:val="nl-NL" w:eastAsia="ar-SA"/>
        </w:rPr>
        <w:t>.</w:t>
      </w:r>
    </w:p>
    <w:p w:rsidRPr="002B40AD" w:rsidR="004630B0" w:rsidP="7FC893E3" w:rsidRDefault="00500F5B" w14:paraId="7E656F11" w14:textId="209DF278">
      <w:pPr>
        <w:tabs>
          <w:tab w:val="left" w:pos="0"/>
        </w:tabs>
        <w:spacing w:line="300" w:lineRule="exact"/>
        <w:ind w:left="576" w:hanging="576"/>
        <w:outlineLvl w:val="1"/>
        <w:rPr>
          <w:rFonts w:ascii="Trebuchet MS" w:hAnsi="Trebuchet MS" w:eastAsia="Times New Roman" w:cs="Times New Roman"/>
          <w:spacing w:val="2"/>
          <w:sz w:val="20"/>
          <w:szCs w:val="20"/>
          <w:lang w:val="nl-NL" w:eastAsia="ar-SA"/>
        </w:rPr>
      </w:pPr>
      <w:r w:rsidRPr="7FC893E3" w:rsidR="00500F5B">
        <w:rPr>
          <w:rFonts w:ascii="Trebuchet MS" w:hAnsi="Trebuchet MS" w:eastAsia="Times New Roman" w:cs="Times New Roman"/>
          <w:spacing w:val="2"/>
          <w:sz w:val="20"/>
          <w:szCs w:val="20"/>
          <w:lang w:val="nl-NL" w:eastAsia="ar-SA"/>
        </w:rPr>
        <w:t>2.7</w:t>
      </w:r>
      <w:r w:rsidRPr="002B40AD">
        <w:rPr>
          <w:rFonts w:ascii="Trebuchet MS" w:hAnsi="Trebuchet MS" w:eastAsia="Times New Roman" w:cs="Times New Roman"/>
          <w:bCs/>
          <w:iCs/>
          <w:spacing w:val="2"/>
          <w:sz w:val="20"/>
          <w:szCs w:val="20"/>
          <w:lang w:val="nl-NL" w:eastAsia="ar-SA"/>
        </w:rPr>
        <w:tab/>
      </w:r>
      <w:r w:rsidRPr="7FC893E3" w:rsidR="004630B0">
        <w:rPr>
          <w:rFonts w:ascii="Trebuchet MS" w:hAnsi="Trebuchet MS" w:eastAsia="Times New Roman" w:cs="Times New Roman"/>
          <w:spacing w:val="2"/>
          <w:sz w:val="20"/>
          <w:szCs w:val="20"/>
          <w:lang w:val="nl-NL" w:eastAsia="ar-SA"/>
        </w:rPr>
        <w:t xml:space="preserve">Gedurende de Retourtransitie zullen medewerkers van Opdrachtnemer, voldoende tijd ter beschikking zijn van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en een eventuele Nieuwe Leverancier, om de noodzakelijke kennis over te dragen.</w:t>
      </w:r>
    </w:p>
    <w:p w:rsidRPr="002B40AD" w:rsidR="004630B0" w:rsidP="7FC893E3" w:rsidRDefault="00500F5B" w14:paraId="1462EAB2" w14:textId="7656C77F">
      <w:pPr>
        <w:tabs>
          <w:tab w:val="left" w:pos="0"/>
        </w:tabs>
        <w:spacing w:line="300" w:lineRule="exact"/>
        <w:ind w:left="576" w:hanging="576"/>
        <w:outlineLvl w:val="1"/>
        <w:rPr>
          <w:rFonts w:ascii="Trebuchet MS" w:hAnsi="Trebuchet MS" w:eastAsia="Times New Roman" w:cs="Times New Roman"/>
          <w:spacing w:val="2"/>
          <w:sz w:val="20"/>
          <w:szCs w:val="20"/>
          <w:lang w:val="nl-NL" w:eastAsia="ar-SA"/>
        </w:rPr>
      </w:pPr>
      <w:r w:rsidRPr="7FC893E3" w:rsidR="00500F5B">
        <w:rPr>
          <w:rFonts w:ascii="Trebuchet MS" w:hAnsi="Trebuchet MS" w:eastAsia="Times New Roman" w:cs="Times New Roman"/>
          <w:spacing w:val="2"/>
          <w:sz w:val="20"/>
          <w:szCs w:val="20"/>
          <w:lang w:val="nl-NL" w:eastAsia="ar-SA"/>
        </w:rPr>
        <w:t>2.8</w:t>
      </w:r>
      <w:r w:rsidRPr="002B40AD">
        <w:rPr>
          <w:rFonts w:ascii="Trebuchet MS" w:hAnsi="Trebuchet MS" w:eastAsia="Times New Roman" w:cs="Times New Roman"/>
          <w:bCs/>
          <w:iCs/>
          <w:spacing w:val="2"/>
          <w:sz w:val="20"/>
          <w:szCs w:val="20"/>
          <w:lang w:val="nl-NL" w:eastAsia="ar-SA"/>
        </w:rPr>
        <w:tab/>
      </w:r>
      <w:r w:rsidRPr="7FC893E3" w:rsidR="007900BC">
        <w:rPr>
          <w:rFonts w:ascii="Trebuchet MS" w:hAnsi="Trebuchet MS" w:eastAsia="Times New Roman" w:cs="Times New Roman"/>
          <w:spacing w:val="2"/>
          <w:sz w:val="20"/>
          <w:szCs w:val="20"/>
          <w:lang w:val="nl-NL" w:eastAsia="ar-SA"/>
        </w:rPr>
        <w:t xml:space="preserve">Leverancier </w:t>
      </w:r>
      <w:r w:rsidRPr="7FC893E3" w:rsidR="004630B0">
        <w:rPr>
          <w:rFonts w:ascii="Trebuchet MS" w:hAnsi="Trebuchet MS" w:eastAsia="Times New Roman" w:cs="Times New Roman"/>
          <w:spacing w:val="2"/>
          <w:sz w:val="20"/>
          <w:szCs w:val="20"/>
          <w:lang w:val="nl-NL" w:eastAsia="ar-SA"/>
        </w:rPr>
        <w:t xml:space="preserve">is volledig verantwoordelijk voor het door haar Opdrachtnemers, adequaat ondersteunen van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en een eventuele Nieuwe Leverancier. Er worden geen andere bedragen in rekening gebracht dan de in de </w:t>
      </w:r>
      <w:r w:rsidRPr="7FC893E3" w:rsidR="00EE7529">
        <w:rPr>
          <w:rFonts w:ascii="Trebuchet MS" w:hAnsi="Trebuchet MS" w:eastAsia="Times New Roman" w:cs="Times New Roman"/>
          <w:spacing w:val="2"/>
          <w:sz w:val="20"/>
          <w:szCs w:val="20"/>
          <w:lang w:val="nl-NL" w:eastAsia="ar-SA"/>
        </w:rPr>
        <w:t xml:space="preserve">Overeenkomst voor </w:t>
      </w:r>
      <w:r w:rsidRPr="7FC893E3" w:rsidR="5591BB3A">
        <w:rPr>
          <w:rFonts w:ascii="Trebuchet MS" w:hAnsi="Trebuchet MS" w:eastAsia="Times New Roman" w:cs="Times New Roman"/>
          <w:spacing w:val="2"/>
          <w:sz w:val="20"/>
          <w:szCs w:val="20"/>
          <w:lang w:val="nl-NL" w:eastAsia="ar-SA"/>
        </w:rPr>
        <w:t xml:space="preserve">SAAS-diensten</w:t>
      </w:r>
      <w:r w:rsidRPr="7FC893E3" w:rsidR="00EE7529">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afgesproken Vergoedingen.</w:t>
      </w:r>
    </w:p>
    <w:p w:rsidRPr="002B40AD" w:rsidR="004630B0" w:rsidP="7FC893E3" w:rsidRDefault="00500F5B" w14:paraId="31D26A88" w14:textId="1DF83C2C">
      <w:pPr>
        <w:tabs>
          <w:tab w:val="left" w:pos="0"/>
        </w:tabs>
        <w:spacing w:line="300" w:lineRule="exact"/>
        <w:ind w:left="576" w:hanging="576"/>
        <w:outlineLvl w:val="1"/>
        <w:rPr>
          <w:rFonts w:ascii="Trebuchet MS" w:hAnsi="Trebuchet MS" w:eastAsia="Times New Roman" w:cs="Times New Roman"/>
          <w:spacing w:val="2"/>
          <w:sz w:val="20"/>
          <w:szCs w:val="20"/>
          <w:lang w:val="nl-NL" w:eastAsia="ar-SA"/>
        </w:rPr>
      </w:pPr>
      <w:r w:rsidRPr="7FC893E3" w:rsidR="00500F5B">
        <w:rPr>
          <w:rFonts w:ascii="Trebuchet MS" w:hAnsi="Trebuchet MS" w:eastAsia="Times New Roman" w:cs="Times New Roman"/>
          <w:spacing w:val="2"/>
          <w:sz w:val="20"/>
          <w:szCs w:val="20"/>
          <w:lang w:val="nl-NL" w:eastAsia="ar-SA"/>
        </w:rPr>
        <w:t>2.9</w:t>
      </w:r>
      <w:r w:rsidRPr="002B40AD">
        <w:rPr>
          <w:rFonts w:ascii="Trebuchet MS" w:hAnsi="Trebuchet MS" w:eastAsia="Times New Roman" w:cs="Times New Roman"/>
          <w:bCs/>
          <w:iCs/>
          <w:spacing w:val="2"/>
          <w:sz w:val="20"/>
          <w:szCs w:val="20"/>
          <w:lang w:val="nl-NL" w:eastAsia="ar-SA"/>
        </w:rPr>
        <w:tab/>
      </w:r>
      <w:r w:rsidRPr="7FC893E3" w:rsidR="004630B0">
        <w:rPr>
          <w:rFonts w:ascii="Trebuchet MS" w:hAnsi="Trebuchet MS" w:eastAsia="Times New Roman" w:cs="Times New Roman"/>
          <w:spacing w:val="2"/>
          <w:sz w:val="20"/>
          <w:szCs w:val="20"/>
          <w:lang w:val="nl-NL" w:eastAsia="ar-SA"/>
        </w:rPr>
        <w:t xml:space="preserve">Als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of een eventuele Nieuwe Leverancier de systeem en/of servicemanagement omgeving (</w:t>
      </w:r>
      <w:r w:rsidRPr="7FC893E3" w:rsidR="004630B0">
        <w:rPr>
          <w:rFonts w:ascii="Trebuchet MS" w:hAnsi="Trebuchet MS" w:eastAsia="Times New Roman" w:cs="Times New Roman"/>
          <w:spacing w:val="2"/>
          <w:sz w:val="20"/>
          <w:szCs w:val="20"/>
          <w:lang w:val="nl-NL" w:eastAsia="ar-SA"/>
        </w:rPr>
        <w:t>tooling</w:t>
      </w:r>
      <w:r w:rsidRPr="7FC893E3" w:rsidR="004630B0">
        <w:rPr>
          <w:rFonts w:ascii="Trebuchet MS" w:hAnsi="Trebuchet MS" w:eastAsia="Times New Roman" w:cs="Times New Roman"/>
          <w:spacing w:val="2"/>
          <w:sz w:val="20"/>
          <w:szCs w:val="20"/>
          <w:lang w:val="nl-NL" w:eastAsia="ar-SA"/>
        </w:rPr>
        <w:t xml:space="preserve">, inrichting en methodiek), zoals geïmplementeerd door Opdrachtnemer, wil gebruiken, dan zal gedurende een beperkte periode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of een door </w:t>
      </w:r>
      <w:r w:rsidRPr="7FC893E3" w:rsidR="007900BC">
        <w:rPr>
          <w:rFonts w:ascii="Trebuchet MS" w:hAnsi="Trebuchet MS" w:eastAsia="Times New Roman" w:cs="Times New Roman"/>
          <w:spacing w:val="2"/>
          <w:sz w:val="20"/>
          <w:szCs w:val="20"/>
          <w:lang w:val="nl-NL" w:eastAsia="ar-SA"/>
        </w:rPr>
        <w:t xml:space="preserve">UMC</w:t>
      </w:r>
      <w:r w:rsidRPr="7FC893E3" w:rsidR="007900BC">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aangewezen partij toegang tot deze omgeving krijgen.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krijgt daarbij alle documenten en alle noodzakelijke ondersteuning (inclusief assistentie bij het overnemen van benodigde licenties) van Opdrachtnemer, met uitzondering van de </w:t>
      </w:r>
      <w:r w:rsidRPr="7FC893E3" w:rsidR="004630B0">
        <w:rPr>
          <w:rFonts w:ascii="Trebuchet MS" w:hAnsi="Trebuchet MS" w:eastAsia="Times New Roman" w:cs="Times New Roman"/>
          <w:spacing w:val="2"/>
          <w:sz w:val="20"/>
          <w:szCs w:val="20"/>
          <w:lang w:val="nl-NL" w:eastAsia="ar-SA"/>
        </w:rPr>
        <w:t>tooling</w:t>
      </w:r>
      <w:r w:rsidRPr="7FC893E3" w:rsidR="004630B0">
        <w:rPr>
          <w:rFonts w:ascii="Trebuchet MS" w:hAnsi="Trebuchet MS" w:eastAsia="Times New Roman" w:cs="Times New Roman"/>
          <w:spacing w:val="2"/>
          <w:sz w:val="20"/>
          <w:szCs w:val="20"/>
          <w:lang w:val="nl-NL" w:eastAsia="ar-SA"/>
        </w:rPr>
        <w:t xml:space="preserve">, inrichting en methodiek die generiek is en voor meerdere relaties wordt gebruikt. De inspanningen van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of Nieuwe Leverancier zullen erop gericht zijn om de Exit binnen 3 maanden te voltooien, tenzij schriftelijk met </w:t>
      </w:r>
      <w:r w:rsidRPr="7FC893E3" w:rsidR="007900BC">
        <w:rPr>
          <w:rFonts w:ascii="Trebuchet MS" w:hAnsi="Trebuchet MS" w:eastAsia="Times New Roman" w:cs="Times New Roman"/>
          <w:spacing w:val="2"/>
          <w:sz w:val="20"/>
          <w:szCs w:val="20"/>
          <w:lang w:val="nl-NL" w:eastAsia="ar-SA"/>
        </w:rPr>
        <w:t xml:space="preserve">UMC</w:t>
      </w:r>
      <w:r w:rsidRPr="7FC893E3" w:rsidR="007900BC">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is overeengekomen. Hier zal dan een redelijke vergoeding tegenover staan.</w:t>
      </w:r>
    </w:p>
    <w:p w:rsidRPr="002B40AD" w:rsidR="004630B0" w:rsidP="7FC893E3" w:rsidRDefault="00500F5B" w14:paraId="704DC243" w14:textId="6F49A557">
      <w:pPr>
        <w:tabs>
          <w:tab w:val="left" w:pos="0"/>
        </w:tabs>
        <w:spacing w:line="300" w:lineRule="exact"/>
        <w:ind w:left="576" w:hanging="576"/>
        <w:outlineLvl w:val="1"/>
        <w:rPr>
          <w:rFonts w:ascii="Trebuchet MS" w:hAnsi="Trebuchet MS" w:eastAsia="Times New Roman" w:cs="Times New Roman"/>
          <w:spacing w:val="2"/>
          <w:sz w:val="20"/>
          <w:szCs w:val="20"/>
          <w:lang w:val="nl-NL" w:eastAsia="ar-SA"/>
        </w:rPr>
      </w:pPr>
      <w:r w:rsidRPr="7FC893E3" w:rsidR="00500F5B">
        <w:rPr>
          <w:rFonts w:ascii="Trebuchet MS" w:hAnsi="Trebuchet MS" w:eastAsia="Times New Roman" w:cs="Times New Roman"/>
          <w:spacing w:val="2"/>
          <w:sz w:val="20"/>
          <w:szCs w:val="20"/>
          <w:lang w:val="nl-NL" w:eastAsia="ar-SA"/>
        </w:rPr>
        <w:t>2.10</w:t>
      </w:r>
      <w:r w:rsidRPr="002B40AD">
        <w:rPr>
          <w:rFonts w:ascii="Trebuchet MS" w:hAnsi="Trebuchet MS" w:eastAsia="Times New Roman" w:cs="Times New Roman"/>
          <w:bCs/>
          <w:iCs/>
          <w:spacing w:val="2"/>
          <w:sz w:val="20"/>
          <w:szCs w:val="20"/>
          <w:lang w:val="nl-NL" w:eastAsia="ar-SA"/>
        </w:rPr>
        <w:tab/>
      </w:r>
      <w:r w:rsidRPr="7FC893E3" w:rsidR="004630B0">
        <w:rPr>
          <w:rFonts w:ascii="Trebuchet MS" w:hAnsi="Trebuchet MS" w:eastAsia="Times New Roman" w:cs="Times New Roman"/>
          <w:spacing w:val="2"/>
          <w:sz w:val="20"/>
          <w:szCs w:val="20"/>
          <w:lang w:val="nl-NL" w:eastAsia="ar-SA"/>
        </w:rPr>
        <w:t xml:space="preserve">Onder voorbehoud van goedkeuring door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zal Opdrachtnemer, </w:t>
      </w:r>
      <w:r w:rsidRPr="7FC893E3" w:rsidR="004630B0">
        <w:rPr>
          <w:rFonts w:ascii="Trebuchet MS" w:hAnsi="Trebuchet MS" w:eastAsia="Times New Roman" w:cs="Times New Roman"/>
          <w:spacing w:val="2"/>
          <w:sz w:val="20"/>
          <w:szCs w:val="20"/>
          <w:lang w:val="nl-NL" w:eastAsia="ar-SA"/>
        </w:rPr>
        <w:t>indien</w:t>
      </w:r>
      <w:r w:rsidRPr="7FC893E3" w:rsidR="004630B0">
        <w:rPr>
          <w:rFonts w:ascii="Trebuchet MS" w:hAnsi="Trebuchet MS" w:eastAsia="Times New Roman" w:cs="Times New Roman"/>
          <w:spacing w:val="2"/>
          <w:sz w:val="20"/>
          <w:szCs w:val="20"/>
          <w:lang w:val="nl-NL" w:eastAsia="ar-SA"/>
        </w:rPr>
        <w:t xml:space="preserve"> een toezichthouder nadere eisen stelt aan de Retourtransitie, alle daardoor noodzakelijke maatregelen treffen en de uitvoering hiervan borgen in het </w:t>
      </w:r>
      <w:r w:rsidRPr="7FC893E3" w:rsidR="004630B0">
        <w:rPr>
          <w:rFonts w:ascii="Trebuchet MS" w:hAnsi="Trebuchet MS" w:eastAsia="Times New Roman" w:cs="Times New Roman"/>
          <w:spacing w:val="2"/>
          <w:sz w:val="20"/>
          <w:szCs w:val="20"/>
          <w:lang w:val="nl-NL" w:eastAsia="ar-SA"/>
        </w:rPr>
        <w:t>Exitplan</w:t>
      </w:r>
      <w:r w:rsidRPr="7FC893E3" w:rsidR="004630B0">
        <w:rPr>
          <w:rFonts w:ascii="Trebuchet MS" w:hAnsi="Trebuchet MS" w:eastAsia="Times New Roman" w:cs="Times New Roman"/>
          <w:spacing w:val="2"/>
          <w:sz w:val="20"/>
          <w:szCs w:val="20"/>
          <w:lang w:val="nl-NL" w:eastAsia="ar-SA"/>
        </w:rPr>
        <w:t>.</w:t>
      </w:r>
    </w:p>
    <w:p w:rsidRPr="002B40AD" w:rsidR="004630B0" w:rsidP="7FC893E3" w:rsidRDefault="00500F5B" w14:paraId="722282E4" w14:textId="0C9F7282">
      <w:pPr>
        <w:tabs>
          <w:tab w:val="left" w:pos="0"/>
        </w:tabs>
        <w:spacing w:line="300" w:lineRule="exact"/>
        <w:ind w:left="576" w:hanging="576"/>
        <w:outlineLvl w:val="1"/>
        <w:rPr>
          <w:rFonts w:ascii="Trebuchet MS" w:hAnsi="Trebuchet MS" w:eastAsia="Times New Roman" w:cs="Times New Roman"/>
          <w:spacing w:val="2"/>
          <w:sz w:val="20"/>
          <w:szCs w:val="20"/>
          <w:lang w:val="nl-NL" w:eastAsia="ar-SA"/>
        </w:rPr>
      </w:pPr>
      <w:r w:rsidRPr="7FC893E3" w:rsidR="00500F5B">
        <w:rPr>
          <w:rFonts w:ascii="Trebuchet MS" w:hAnsi="Trebuchet MS" w:eastAsia="Times New Roman" w:cs="Times New Roman"/>
          <w:spacing w:val="2"/>
          <w:sz w:val="20"/>
          <w:szCs w:val="20"/>
          <w:lang w:val="nl-NL" w:eastAsia="ar-SA"/>
        </w:rPr>
        <w:t>2.11</w:t>
      </w:r>
      <w:r w:rsidRPr="002B40AD">
        <w:rPr>
          <w:rFonts w:ascii="Trebuchet MS" w:hAnsi="Trebuchet MS" w:eastAsia="Times New Roman" w:cs="Times New Roman"/>
          <w:bCs/>
          <w:iCs/>
          <w:spacing w:val="2"/>
          <w:sz w:val="20"/>
          <w:szCs w:val="20"/>
          <w:lang w:val="nl-NL" w:eastAsia="ar-SA"/>
        </w:rPr>
        <w:tab/>
      </w:r>
      <w:r>
        <w:tab/>
      </w:r>
    </w:p>
    <w:p w:rsidRPr="002B40AD" w:rsidR="004630B0" w:rsidP="004630B0" w:rsidRDefault="00500F5B" w14:paraId="31045D17" w14:textId="36D8D436">
      <w:pPr>
        <w:tabs>
          <w:tab w:val="left" w:pos="0"/>
        </w:tabs>
        <w:spacing w:line="300" w:lineRule="exact"/>
        <w:ind w:left="576" w:hanging="576"/>
        <w:outlineLvl w:val="1"/>
        <w:rPr>
          <w:rFonts w:ascii="Trebuchet MS" w:hAnsi="Trebuchet MS" w:eastAsia="Times New Roman" w:cs="Times New Roman"/>
          <w:bCs/>
          <w:iCs/>
          <w:spacing w:val="2"/>
          <w:sz w:val="20"/>
          <w:szCs w:val="20"/>
          <w:lang w:val="nl-NL" w:eastAsia="ar-SA"/>
        </w:rPr>
      </w:pPr>
      <w:r w:rsidRPr="002B40AD">
        <w:rPr>
          <w:rFonts w:ascii="Trebuchet MS" w:hAnsi="Trebuchet MS" w:eastAsia="Times New Roman" w:cs="Times New Roman"/>
          <w:bCs/>
          <w:iCs/>
          <w:spacing w:val="2"/>
          <w:sz w:val="20"/>
          <w:szCs w:val="20"/>
          <w:lang w:val="nl-NL" w:eastAsia="ar-SA"/>
        </w:rPr>
        <w:t>2.12</w:t>
      </w:r>
      <w:r w:rsidRPr="002B40AD">
        <w:rPr>
          <w:rFonts w:ascii="Trebuchet MS" w:hAnsi="Trebuchet MS" w:eastAsia="Times New Roman" w:cs="Times New Roman"/>
          <w:bCs/>
          <w:iCs/>
          <w:spacing w:val="2"/>
          <w:sz w:val="20"/>
          <w:szCs w:val="20"/>
          <w:lang w:val="nl-NL" w:eastAsia="ar-SA"/>
        </w:rPr>
        <w:tab/>
      </w:r>
      <w:r w:rsidRPr="002B40AD" w:rsidR="004630B0">
        <w:rPr>
          <w:rFonts w:ascii="Trebuchet MS" w:hAnsi="Trebuchet MS" w:eastAsia="Times New Roman" w:cs="Times New Roman"/>
          <w:bCs/>
          <w:iCs/>
          <w:spacing w:val="2"/>
          <w:sz w:val="20"/>
          <w:szCs w:val="20"/>
          <w:lang w:val="nl-NL" w:eastAsia="ar-SA"/>
        </w:rPr>
        <w:t>Als de implementatiedatum (ID) door toedoen van één der Partijen toerekenbaar wordt vertraagd, dan zal de Partij aan wie de opgelopen vertraging toerekenbaar is de redelijke kosten die verband houden met de vertraging aan de andere Partij vergoeden.</w:t>
      </w:r>
    </w:p>
    <w:p w:rsidRPr="002B40AD" w:rsidR="004630B0" w:rsidP="004630B0" w:rsidRDefault="00500F5B" w14:paraId="0F74035D" w14:textId="73B07E7A">
      <w:pPr>
        <w:tabs>
          <w:tab w:val="left" w:pos="0"/>
        </w:tabs>
        <w:spacing w:line="300" w:lineRule="exact"/>
        <w:ind w:left="576" w:hanging="576"/>
        <w:outlineLvl w:val="1"/>
        <w:rPr>
          <w:rFonts w:ascii="Trebuchet MS" w:hAnsi="Trebuchet MS" w:eastAsia="Times New Roman" w:cs="Times New Roman"/>
          <w:bCs/>
          <w:iCs/>
          <w:spacing w:val="2"/>
          <w:sz w:val="20"/>
          <w:szCs w:val="20"/>
          <w:lang w:val="nl-NL" w:eastAsia="ar-SA"/>
        </w:rPr>
      </w:pPr>
      <w:r w:rsidRPr="002B40AD">
        <w:rPr>
          <w:rFonts w:ascii="Trebuchet MS" w:hAnsi="Trebuchet MS" w:eastAsia="Times New Roman" w:cs="Times New Roman"/>
          <w:bCs/>
          <w:iCs/>
          <w:spacing w:val="2"/>
          <w:sz w:val="20"/>
          <w:szCs w:val="20"/>
          <w:lang w:val="nl-NL" w:eastAsia="ar-SA"/>
        </w:rPr>
        <w:t>2.13</w:t>
      </w:r>
      <w:r w:rsidRPr="002B40AD">
        <w:rPr>
          <w:rFonts w:ascii="Trebuchet MS" w:hAnsi="Trebuchet MS" w:eastAsia="Times New Roman" w:cs="Times New Roman"/>
          <w:bCs/>
          <w:iCs/>
          <w:spacing w:val="2"/>
          <w:sz w:val="20"/>
          <w:szCs w:val="20"/>
          <w:lang w:val="nl-NL" w:eastAsia="ar-SA"/>
        </w:rPr>
        <w:tab/>
      </w:r>
      <w:r w:rsidRPr="002B40AD" w:rsidR="004630B0">
        <w:rPr>
          <w:rFonts w:ascii="Trebuchet MS" w:hAnsi="Trebuchet MS" w:eastAsia="Times New Roman" w:cs="Times New Roman"/>
          <w:bCs/>
          <w:iCs/>
          <w:spacing w:val="2"/>
          <w:sz w:val="20"/>
          <w:szCs w:val="20"/>
          <w:lang w:val="nl-NL" w:eastAsia="ar-SA"/>
        </w:rPr>
        <w:t>Wijzigingen van het Exitplan, inclusief eventuele financiële consequenties worden geformaliseerd via de Wijzigingsprocedure.</w:t>
      </w:r>
    </w:p>
    <w:p w:rsidRPr="002B40AD" w:rsidR="004630B0" w:rsidP="7FC893E3" w:rsidRDefault="00585D3F" w14:paraId="70B1CF9D" w14:textId="52D6AFD3">
      <w:pPr>
        <w:tabs>
          <w:tab w:val="left" w:pos="0"/>
        </w:tabs>
        <w:spacing w:line="300" w:lineRule="exact"/>
        <w:ind w:left="576" w:hanging="576"/>
        <w:outlineLvl w:val="1"/>
        <w:rPr>
          <w:rFonts w:ascii="Trebuchet MS" w:hAnsi="Trebuchet MS" w:eastAsia="Times New Roman" w:cs="Times New Roman"/>
          <w:spacing w:val="2"/>
          <w:sz w:val="20"/>
          <w:szCs w:val="20"/>
          <w:lang w:val="nl-NL" w:eastAsia="ar-SA"/>
        </w:rPr>
      </w:pPr>
      <w:r w:rsidRPr="7FC893E3" w:rsidR="00585D3F">
        <w:rPr>
          <w:rFonts w:ascii="Trebuchet MS" w:hAnsi="Trebuchet MS" w:eastAsia="Times New Roman" w:cs="Times New Roman"/>
          <w:spacing w:val="2"/>
          <w:sz w:val="20"/>
          <w:szCs w:val="20"/>
          <w:lang w:val="nl-NL" w:eastAsia="ar-SA"/>
        </w:rPr>
        <w:t>2.14</w:t>
      </w:r>
      <w:r w:rsidRPr="002B40AD">
        <w:rPr>
          <w:rFonts w:ascii="Trebuchet MS" w:hAnsi="Trebuchet MS" w:eastAsia="Times New Roman" w:cs="Times New Roman"/>
          <w:bCs/>
          <w:iCs/>
          <w:spacing w:val="2"/>
          <w:sz w:val="20"/>
          <w:szCs w:val="20"/>
          <w:lang w:val="nl-NL" w:eastAsia="ar-SA"/>
        </w:rPr>
        <w:tab/>
      </w:r>
      <w:r w:rsidRPr="7FC893E3" w:rsidR="004630B0">
        <w:rPr>
          <w:rFonts w:ascii="Trebuchet MS" w:hAnsi="Trebuchet MS" w:eastAsia="Times New Roman" w:cs="Times New Roman"/>
          <w:spacing w:val="2"/>
          <w:sz w:val="20"/>
          <w:szCs w:val="20"/>
          <w:lang w:val="nl-NL" w:eastAsia="ar-SA"/>
        </w:rPr>
        <w:t xml:space="preserve">Een belangrijk punt is dat tijdens de exit dienstverlening op hetzelfde niveau verwacht wordt als gedurende de contractperiode. Dit hangt in grote mate af van het belang van de uitbestede diensten en de rol die zij spelen in de bedrijfsprocessen van het de </w:t>
      </w:r>
      <w:r w:rsidRPr="7FC893E3" w:rsidR="007900BC">
        <w:rPr>
          <w:rFonts w:ascii="Trebuchet MS" w:hAnsi="Trebuchet MS" w:eastAsia="Times New Roman" w:cs="Times New Roman"/>
          <w:spacing w:val="2"/>
          <w:sz w:val="20"/>
          <w:szCs w:val="20"/>
          <w:lang w:val="nl-NL" w:eastAsia="ar-SA"/>
        </w:rPr>
        <w:t xml:space="preserve">UMC</w:t>
      </w:r>
      <w:r w:rsidRPr="7FC893E3" w:rsidR="004630B0">
        <w:rPr>
          <w:rFonts w:ascii="Trebuchet MS" w:hAnsi="Trebuchet MS" w:eastAsia="Times New Roman" w:cs="Times New Roman"/>
          <w:spacing w:val="2"/>
          <w:sz w:val="20"/>
          <w:szCs w:val="20"/>
          <w:lang w:val="nl-NL" w:eastAsia="ar-SA"/>
        </w:rPr>
        <w:t xml:space="preserve">. De diensten die bij </w:t>
      </w:r>
      <w:r w:rsidRPr="7FC893E3" w:rsidR="007900BC">
        <w:rPr>
          <w:rFonts w:ascii="Trebuchet MS" w:hAnsi="Trebuchet MS" w:eastAsia="Times New Roman" w:cs="Times New Roman"/>
          <w:spacing w:val="2"/>
          <w:sz w:val="20"/>
          <w:szCs w:val="20"/>
          <w:lang w:val="nl-NL" w:eastAsia="ar-SA"/>
        </w:rPr>
        <w:t xml:space="preserve">Leverancier </w:t>
      </w:r>
      <w:r w:rsidRPr="7FC893E3" w:rsidR="004630B0">
        <w:rPr>
          <w:rFonts w:ascii="Trebuchet MS" w:hAnsi="Trebuchet MS" w:eastAsia="Times New Roman" w:cs="Times New Roman"/>
          <w:spacing w:val="2"/>
          <w:sz w:val="20"/>
          <w:szCs w:val="20"/>
          <w:lang w:val="nl-NL" w:eastAsia="ar-SA"/>
        </w:rPr>
        <w:t xml:space="preserve">zijn ondergebracht zijn zeer </w:t>
      </w:r>
      <w:r w:rsidRPr="7FC893E3" w:rsidR="004630B0">
        <w:rPr>
          <w:rFonts w:ascii="Trebuchet MS" w:hAnsi="Trebuchet MS" w:eastAsia="Times New Roman" w:cs="Times New Roman"/>
          <w:spacing w:val="2"/>
          <w:sz w:val="20"/>
          <w:szCs w:val="20"/>
          <w:lang w:val="nl-NL" w:eastAsia="ar-SA"/>
        </w:rPr>
        <w:t>bedrijfskritisch</w:t>
      </w:r>
      <w:r w:rsidRPr="7FC893E3" w:rsidR="004630B0">
        <w:rPr>
          <w:rFonts w:ascii="Trebuchet MS" w:hAnsi="Trebuchet MS" w:eastAsia="Times New Roman" w:cs="Times New Roman"/>
          <w:spacing w:val="2"/>
          <w:sz w:val="20"/>
          <w:szCs w:val="20"/>
          <w:lang w:val="nl-NL" w:eastAsia="ar-SA"/>
        </w:rPr>
        <w:t xml:space="preserve">, dus een ongestoorde overgang is uiteraard belangrijk. </w:t>
      </w:r>
    </w:p>
    <w:p w:rsidRPr="002B40AD" w:rsidR="004630B0" w:rsidP="004630B0" w:rsidRDefault="00585D3F" w14:paraId="7076A927" w14:textId="7535C09F">
      <w:pPr>
        <w:keepNext w:val="1"/>
        <w:tabs>
          <w:tab w:val="left" w:pos="0"/>
        </w:tabs>
        <w:spacing w:before="240" w:after="60"/>
        <w:ind w:left="567" w:hanging="567"/>
        <w:outlineLvl w:val="0"/>
        <w:rPr>
          <w:rFonts w:ascii="Trebuchet MS" w:hAnsi="Trebuchet MS" w:eastAsia="Times New Roman" w:cs="Times New Roman"/>
          <w:b w:val="1"/>
          <w:bCs w:val="1"/>
          <w:spacing w:val="2"/>
          <w:kern w:val="32"/>
          <w:sz w:val="20"/>
          <w:szCs w:val="20"/>
          <w:lang w:val="nl-NL" w:eastAsia="nl-NL"/>
        </w:rPr>
      </w:pPr>
      <w:bookmarkStart w:name="_Toc444860538" w:id="30"/>
      <w:bookmarkStart w:name="_Toc312252549" w:id="31"/>
      <w:bookmarkStart w:name="_Toc177800096" w:id="32"/>
      <w:bookmarkStart w:name="_Toc154473032" w:id="33"/>
      <w:bookmarkStart w:name="_Toc1144807182" w:id="1106414010"/>
      <w:r w:rsidRPr="002B40AD" w:rsidR="00585D3F">
        <w:rPr>
          <w:rFonts w:ascii="Trebuchet MS" w:hAnsi="Trebuchet MS" w:eastAsia="Times New Roman" w:cs="Times New Roman"/>
          <w:b w:val="1"/>
          <w:bCs w:val="1"/>
          <w:spacing w:val="2"/>
          <w:kern w:val="32"/>
          <w:sz w:val="20"/>
          <w:szCs w:val="20"/>
          <w:lang w:val="nl-NL" w:eastAsia="nl-NL"/>
        </w:rPr>
        <w:t>3</w:t>
      </w:r>
      <w:r w:rsidRPr="002B40AD">
        <w:rPr>
          <w:rFonts w:ascii="Trebuchet MS" w:hAnsi="Trebuchet MS" w:eastAsia="Times New Roman" w:cs="Times New Roman"/>
          <w:b/>
          <w:bCs/>
          <w:spacing w:val="2"/>
          <w:kern w:val="32"/>
          <w:sz w:val="20"/>
          <w:szCs w:val="20"/>
          <w:lang w:val="nl-NL" w:eastAsia="nl-NL"/>
        </w:rPr>
        <w:tab/>
      </w:r>
      <w:r w:rsidRPr="002B40AD" w:rsidR="004630B0">
        <w:rPr>
          <w:rFonts w:ascii="Trebuchet MS" w:hAnsi="Trebuchet MS" w:eastAsia="Times New Roman" w:cs="Times New Roman"/>
          <w:b w:val="1"/>
          <w:bCs w:val="1"/>
          <w:spacing w:val="2"/>
          <w:kern w:val="32"/>
          <w:sz w:val="20"/>
          <w:szCs w:val="20"/>
          <w:lang w:val="nl-NL" w:eastAsia="nl-NL"/>
        </w:rPr>
        <w:t>Overdracht kennis, mensen en middelen</w:t>
      </w:r>
      <w:bookmarkEnd w:id="30"/>
      <w:bookmarkEnd w:id="31"/>
      <w:bookmarkEnd w:id="32"/>
      <w:bookmarkEnd w:id="33"/>
      <w:bookmarkEnd w:id="1106414010"/>
    </w:p>
    <w:p w:rsidRPr="002B40AD" w:rsidR="004630B0" w:rsidP="004630B0" w:rsidRDefault="00585D3F" w14:paraId="13442565" w14:textId="30D37C1E">
      <w:pPr>
        <w:tabs>
          <w:tab w:val="left" w:pos="0"/>
        </w:tabs>
        <w:spacing w:line="300" w:lineRule="exact"/>
        <w:ind w:left="576" w:hanging="576"/>
        <w:outlineLvl w:val="1"/>
        <w:rPr>
          <w:rFonts w:ascii="Trebuchet MS" w:hAnsi="Trebuchet MS" w:eastAsia="Times New Roman" w:cs="Times New Roman"/>
          <w:bCs/>
          <w:iCs/>
          <w:spacing w:val="2"/>
          <w:sz w:val="20"/>
          <w:szCs w:val="20"/>
          <w:lang w:val="nl-NL" w:eastAsia="ar-SA"/>
        </w:rPr>
      </w:pPr>
      <w:r w:rsidRPr="002B40AD">
        <w:rPr>
          <w:rFonts w:ascii="Trebuchet MS" w:hAnsi="Trebuchet MS" w:eastAsia="Times New Roman" w:cs="Times New Roman"/>
          <w:bCs/>
          <w:iCs/>
          <w:spacing w:val="2"/>
          <w:sz w:val="20"/>
          <w:szCs w:val="20"/>
          <w:lang w:val="nl-NL" w:eastAsia="ar-SA"/>
        </w:rPr>
        <w:t>3.1</w:t>
      </w:r>
      <w:r w:rsidRPr="002B40AD">
        <w:rPr>
          <w:rFonts w:ascii="Trebuchet MS" w:hAnsi="Trebuchet MS" w:eastAsia="Times New Roman" w:cs="Times New Roman"/>
          <w:bCs/>
          <w:iCs/>
          <w:spacing w:val="2"/>
          <w:sz w:val="20"/>
          <w:szCs w:val="20"/>
          <w:lang w:val="nl-NL" w:eastAsia="ar-SA"/>
        </w:rPr>
        <w:tab/>
      </w:r>
      <w:r w:rsidRPr="002B40AD" w:rsidR="004630B0">
        <w:rPr>
          <w:rFonts w:ascii="Trebuchet MS" w:hAnsi="Trebuchet MS" w:eastAsia="Times New Roman" w:cs="Times New Roman"/>
          <w:bCs/>
          <w:iCs/>
          <w:spacing w:val="2"/>
          <w:sz w:val="20"/>
          <w:szCs w:val="20"/>
          <w:lang w:val="nl-NL" w:eastAsia="ar-SA"/>
        </w:rPr>
        <w:t xml:space="preserve">Het Exitplan bevat onder andere complete, actuele en overzichtelijke rapportages </w:t>
      </w:r>
      <w:r w:rsidRPr="002B40AD" w:rsidR="004630B0">
        <w:rPr>
          <w:rFonts w:ascii="Trebuchet MS" w:hAnsi="Trebuchet MS" w:eastAsia="Times New Roman" w:cs="Times New Roman"/>
          <w:bCs/>
          <w:iCs/>
          <w:spacing w:val="2"/>
          <w:sz w:val="20"/>
          <w:szCs w:val="20"/>
          <w:lang w:val="nl-NL" w:eastAsia="ar-SA"/>
        </w:rPr>
        <w:br/>
      </w:r>
      <w:r w:rsidRPr="002B40AD" w:rsidR="004630B0">
        <w:rPr>
          <w:rFonts w:ascii="Trebuchet MS" w:hAnsi="Trebuchet MS" w:eastAsia="Times New Roman" w:cs="Times New Roman"/>
          <w:bCs/>
          <w:iCs/>
          <w:spacing w:val="2"/>
          <w:sz w:val="20"/>
          <w:szCs w:val="20"/>
          <w:lang w:val="nl-NL" w:eastAsia="ar-SA"/>
        </w:rPr>
        <w:t xml:space="preserve">- bestaande uit alle bij </w:t>
      </w:r>
      <w:r w:rsidR="007900BC">
        <w:rPr>
          <w:rFonts w:ascii="Trebuchet MS" w:hAnsi="Trebuchet MS" w:eastAsia="Times New Roman" w:cs="Times New Roman"/>
          <w:bCs/>
          <w:iCs/>
          <w:spacing w:val="2"/>
          <w:sz w:val="20"/>
          <w:szCs w:val="20"/>
          <w:lang w:val="nl-NL" w:eastAsia="ar-SA"/>
        </w:rPr>
        <w:t xml:space="preserve">Leverancier </w:t>
      </w:r>
      <w:r w:rsidRPr="002B40AD" w:rsidR="004630B0">
        <w:rPr>
          <w:rFonts w:ascii="Trebuchet MS" w:hAnsi="Trebuchet MS" w:eastAsia="Times New Roman" w:cs="Times New Roman"/>
          <w:bCs/>
          <w:iCs/>
          <w:spacing w:val="2"/>
          <w:sz w:val="20"/>
          <w:szCs w:val="20"/>
          <w:lang w:val="nl-NL" w:eastAsia="ar-SA"/>
        </w:rPr>
        <w:t xml:space="preserve">beschikbare informatie - van alle hardware, software, licenties, databases en gegevens, documentatie en facilitaire zaken, contracten en documenten van Opdrachtnemers van </w:t>
      </w:r>
      <w:r w:rsidR="007900BC">
        <w:rPr>
          <w:rFonts w:ascii="Trebuchet MS" w:hAnsi="Trebuchet MS" w:eastAsia="Times New Roman" w:cs="Times New Roman"/>
          <w:bCs/>
          <w:iCs/>
          <w:spacing w:val="2"/>
          <w:sz w:val="20"/>
          <w:szCs w:val="20"/>
          <w:lang w:val="nl-NL" w:eastAsia="ar-SA"/>
        </w:rPr>
        <w:t xml:space="preserve">Leverancier </w:t>
      </w:r>
      <w:r w:rsidRPr="002B40AD" w:rsidR="004630B0">
        <w:rPr>
          <w:rFonts w:ascii="Trebuchet MS" w:hAnsi="Trebuchet MS" w:eastAsia="Times New Roman" w:cs="Times New Roman"/>
          <w:bCs/>
          <w:iCs/>
          <w:spacing w:val="2"/>
          <w:sz w:val="20"/>
          <w:szCs w:val="20"/>
          <w:lang w:val="nl-NL" w:eastAsia="ar-SA"/>
        </w:rPr>
        <w:t>en personeel die benodigd zijn voor het leveren van de betreffende Diensten en overgedragen moeten zijn voor de implementatiedatum (ID). De volgende zaken worden daarbij in ieder geval opgenomen:</w:t>
      </w:r>
    </w:p>
    <w:p w:rsidRPr="002B40AD" w:rsidR="004630B0" w:rsidP="7FC893E3" w:rsidRDefault="00585D3F" w14:paraId="385B60A5" w14:textId="14EB9EA3">
      <w:pPr>
        <w:tabs>
          <w:tab w:val="left" w:pos="0"/>
        </w:tabs>
        <w:spacing w:line="300" w:lineRule="exact"/>
        <w:ind w:left="576" w:hanging="576"/>
        <w:outlineLvl w:val="1"/>
        <w:rPr>
          <w:rFonts w:ascii="Trebuchet MS" w:hAnsi="Trebuchet MS" w:eastAsia="Times New Roman" w:cs="Times New Roman"/>
          <w:spacing w:val="2"/>
          <w:sz w:val="20"/>
          <w:szCs w:val="20"/>
          <w:lang w:val="nl-NL" w:eastAsia="ar-SA"/>
        </w:rPr>
      </w:pPr>
      <w:r w:rsidRPr="7FC893E3" w:rsidR="00585D3F">
        <w:rPr>
          <w:rFonts w:ascii="Trebuchet MS" w:hAnsi="Trebuchet MS" w:eastAsia="Times New Roman" w:cs="Times New Roman"/>
          <w:b w:val="1"/>
          <w:bCs w:val="1"/>
          <w:spacing w:val="2"/>
          <w:sz w:val="20"/>
          <w:szCs w:val="20"/>
          <w:lang w:val="nl-NL" w:eastAsia="ar-SA"/>
        </w:rPr>
        <w:t>3.2</w:t>
      </w:r>
      <w:r w:rsidRPr="002B40AD">
        <w:rPr>
          <w:rFonts w:ascii="Trebuchet MS" w:hAnsi="Trebuchet MS" w:eastAsia="Times New Roman" w:cs="Times New Roman"/>
          <w:b/>
          <w:bCs/>
          <w:iCs/>
          <w:spacing w:val="2"/>
          <w:sz w:val="20"/>
          <w:szCs w:val="20"/>
          <w:lang w:val="nl-NL" w:eastAsia="ar-SA"/>
        </w:rPr>
        <w:tab/>
      </w:r>
      <w:r w:rsidRPr="7FC893E3" w:rsidR="004630B0">
        <w:rPr>
          <w:rFonts w:ascii="Trebuchet MS" w:hAnsi="Trebuchet MS" w:eastAsia="Times New Roman" w:cs="Times New Roman"/>
          <w:b w:val="1"/>
          <w:bCs w:val="1"/>
          <w:spacing w:val="2"/>
          <w:sz w:val="20"/>
          <w:szCs w:val="20"/>
          <w:lang w:val="nl-NL" w:eastAsia="ar-SA"/>
        </w:rPr>
        <w:t>Hardware</w:t>
      </w:r>
      <w:r w:rsidRPr="7FC893E3" w:rsidR="004630B0">
        <w:rPr>
          <w:rFonts w:ascii="Trebuchet MS" w:hAnsi="Trebuchet MS" w:eastAsia="Times New Roman" w:cs="Times New Roman"/>
          <w:spacing w:val="2"/>
          <w:sz w:val="20"/>
          <w:szCs w:val="20"/>
          <w:lang w:val="nl-NL" w:eastAsia="ar-SA"/>
        </w:rPr>
        <w:t xml:space="preserve">. Het </w:t>
      </w:r>
      <w:r w:rsidRPr="7FC893E3" w:rsidR="004630B0">
        <w:rPr>
          <w:rFonts w:ascii="Trebuchet MS" w:hAnsi="Trebuchet MS" w:eastAsia="Times New Roman" w:cs="Times New Roman"/>
          <w:spacing w:val="2"/>
          <w:sz w:val="20"/>
          <w:szCs w:val="20"/>
          <w:lang w:val="nl-NL" w:eastAsia="ar-SA"/>
        </w:rPr>
        <w:t xml:space="preserve">Exitplan</w:t>
      </w:r>
      <w:r w:rsidRPr="7FC893E3" w:rsidR="004630B0">
        <w:rPr>
          <w:rFonts w:ascii="Trebuchet MS" w:hAnsi="Trebuchet MS" w:eastAsia="Times New Roman" w:cs="Times New Roman"/>
          <w:spacing w:val="2"/>
          <w:sz w:val="20"/>
          <w:szCs w:val="20"/>
          <w:lang w:val="nl-NL" w:eastAsia="ar-SA"/>
        </w:rPr>
        <w:t xml:space="preserve"> omvat een lijst van alle hardware die in gebruik zijn ten behoeve van de levering van de betreffende Diensten plus die attributen per configuratie item die relevant zijn voor het beheren van dat configuratie item. De lijst zal geba</w:t>
      </w:r>
      <w:r w:rsidRPr="7FC893E3" w:rsidR="004630B0">
        <w:rPr>
          <w:rFonts w:ascii="Trebuchet MS" w:hAnsi="Trebuchet MS" w:eastAsia="Times New Roman" w:cs="Times New Roman"/>
          <w:spacing w:val="2"/>
          <w:sz w:val="20"/>
          <w:szCs w:val="20"/>
          <w:lang w:val="nl-NL" w:eastAsia="ar-SA"/>
        </w:rPr>
        <w:t xml:space="preserve">seerd zijn op het vastgelegde in de CMDB (de Configuratie Management Database). Aangegeven zijn: de locatie, het eigenaarschap en een indicatie of het gaat om hardware die uitsluitend bedoeld is voor de dienstverlening aan </w:t>
      </w:r>
      <w:r w:rsidRPr="7FC893E3" w:rsidR="007900BC">
        <w:rPr>
          <w:rFonts w:ascii="Trebuchet MS" w:hAnsi="Trebuchet MS" w:eastAsia="Times New Roman" w:cs="Times New Roman"/>
          <w:spacing w:val="2"/>
          <w:sz w:val="20"/>
          <w:szCs w:val="20"/>
          <w:lang w:val="nl-NL" w:eastAsia="ar-SA"/>
        </w:rPr>
        <w:t xml:space="preserve">UMC</w:t>
      </w:r>
      <w:r w:rsidRPr="7FC893E3" w:rsidR="004630B0">
        <w:rPr>
          <w:rFonts w:ascii="Trebuchet MS" w:hAnsi="Trebuchet MS" w:eastAsia="Times New Roman" w:cs="Times New Roman"/>
          <w:spacing w:val="2"/>
          <w:sz w:val="20"/>
          <w:szCs w:val="20"/>
          <w:lang w:val="nl-NL" w:eastAsia="ar-SA"/>
        </w:rPr>
        <w:t xml:space="preserve">, of dat het gaat om hardware die gezamenlijk gebruikt wordt voor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en van </w:t>
      </w:r>
      <w:r w:rsidRPr="7FC893E3" w:rsidR="007900BC">
        <w:rPr>
          <w:rFonts w:ascii="Trebuchet MS" w:hAnsi="Trebuchet MS" w:eastAsia="Times New Roman" w:cs="Times New Roman"/>
          <w:spacing w:val="2"/>
          <w:sz w:val="20"/>
          <w:szCs w:val="20"/>
          <w:lang w:val="nl-NL" w:eastAsia="ar-SA"/>
        </w:rPr>
        <w:t xml:space="preserve">Leverancier </w:t>
      </w:r>
      <w:r w:rsidRPr="7FC893E3" w:rsidR="004630B0">
        <w:rPr>
          <w:rFonts w:ascii="Trebuchet MS" w:hAnsi="Trebuchet MS" w:eastAsia="Times New Roman" w:cs="Times New Roman"/>
          <w:spacing w:val="2"/>
          <w:sz w:val="20"/>
          <w:szCs w:val="20"/>
          <w:lang w:val="nl-NL" w:eastAsia="ar-SA"/>
        </w:rPr>
        <w:t xml:space="preserve">naast </w:t>
      </w:r>
      <w:r w:rsidRPr="7FC893E3" w:rsidR="007900BC">
        <w:rPr>
          <w:rFonts w:ascii="Trebuchet MS" w:hAnsi="Trebuchet MS" w:eastAsia="Times New Roman" w:cs="Times New Roman"/>
          <w:spacing w:val="2"/>
          <w:sz w:val="20"/>
          <w:szCs w:val="20"/>
          <w:lang w:val="nl-NL" w:eastAsia="ar-SA"/>
        </w:rPr>
        <w:t xml:space="preserve">UMC</w:t>
      </w:r>
      <w:r w:rsidRPr="7FC893E3" w:rsidR="004630B0">
        <w:rPr>
          <w:rFonts w:ascii="Trebuchet MS" w:hAnsi="Trebuchet MS" w:eastAsia="Times New Roman" w:cs="Times New Roman"/>
          <w:spacing w:val="2"/>
          <w:sz w:val="20"/>
          <w:szCs w:val="20"/>
          <w:lang w:val="nl-NL" w:eastAsia="ar-SA"/>
        </w:rPr>
        <w:t xml:space="preserve">. Daar waar sprake is van generieke hardware of gedeeld gebruik van middelen door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zorgt, indien gewenst, </w:t>
      </w:r>
      <w:r w:rsidRPr="7FC893E3" w:rsidR="007900BC">
        <w:rPr>
          <w:rFonts w:ascii="Trebuchet MS" w:hAnsi="Trebuchet MS" w:eastAsia="Times New Roman" w:cs="Times New Roman"/>
          <w:spacing w:val="2"/>
          <w:sz w:val="20"/>
          <w:szCs w:val="20"/>
          <w:lang w:val="nl-NL" w:eastAsia="ar-SA"/>
        </w:rPr>
        <w:t xml:space="preserve">Leverancier </w:t>
      </w:r>
      <w:r w:rsidRPr="7FC893E3" w:rsidR="004630B0">
        <w:rPr>
          <w:rFonts w:ascii="Trebuchet MS" w:hAnsi="Trebuchet MS" w:eastAsia="Times New Roman" w:cs="Times New Roman"/>
          <w:spacing w:val="2"/>
          <w:sz w:val="20"/>
          <w:szCs w:val="20"/>
          <w:lang w:val="nl-NL" w:eastAsia="ar-SA"/>
        </w:rPr>
        <w:t xml:space="preserve">voor het inzicht in deze diensten, middelen en eventuele door </w:t>
      </w:r>
      <w:r w:rsidRPr="7FC893E3" w:rsidR="007900BC">
        <w:rPr>
          <w:rFonts w:ascii="Trebuchet MS" w:hAnsi="Trebuchet MS" w:eastAsia="Times New Roman" w:cs="Times New Roman"/>
          <w:spacing w:val="2"/>
          <w:sz w:val="20"/>
          <w:szCs w:val="20"/>
          <w:lang w:val="nl-NL" w:eastAsia="ar-SA"/>
        </w:rPr>
        <w:t xml:space="preserve">Leverancier </w:t>
      </w:r>
      <w:r w:rsidRPr="7FC893E3" w:rsidR="004630B0">
        <w:rPr>
          <w:rFonts w:ascii="Trebuchet MS" w:hAnsi="Trebuchet MS" w:eastAsia="Times New Roman" w:cs="Times New Roman"/>
          <w:spacing w:val="2"/>
          <w:sz w:val="20"/>
          <w:szCs w:val="20"/>
          <w:lang w:val="nl-NL" w:eastAsia="ar-SA"/>
        </w:rPr>
        <w:t xml:space="preserve">opgelegde beperkingen ten aanzien van de omzetting naar een exclusief voor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bedoelde omgeving. Het </w:t>
      </w:r>
      <w:r w:rsidRPr="7FC893E3" w:rsidR="004630B0">
        <w:rPr>
          <w:rFonts w:ascii="Trebuchet MS" w:hAnsi="Trebuchet MS" w:eastAsia="Times New Roman" w:cs="Times New Roman"/>
          <w:spacing w:val="2"/>
          <w:sz w:val="20"/>
          <w:szCs w:val="20"/>
          <w:lang w:val="nl-NL" w:eastAsia="ar-SA"/>
        </w:rPr>
        <w:t xml:space="preserve">Exitplan</w:t>
      </w:r>
      <w:r w:rsidRPr="7FC893E3" w:rsidR="004630B0">
        <w:rPr>
          <w:rFonts w:ascii="Trebuchet MS" w:hAnsi="Trebuchet MS" w:eastAsia="Times New Roman" w:cs="Times New Roman"/>
          <w:spacing w:val="2"/>
          <w:sz w:val="20"/>
          <w:szCs w:val="20"/>
          <w:lang w:val="nl-NL" w:eastAsia="ar-SA"/>
        </w:rPr>
        <w:t xml:space="preserve"> omschrijft de overdracht van </w:t>
      </w:r>
      <w:r w:rsidRPr="7FC893E3" w:rsidR="004630B0">
        <w:rPr>
          <w:rFonts w:ascii="Trebuchet MS" w:hAnsi="Trebuchet MS" w:eastAsia="Times New Roman" w:cs="Times New Roman"/>
          <w:spacing w:val="2"/>
          <w:sz w:val="20"/>
          <w:szCs w:val="20"/>
          <w:lang w:val="nl-NL" w:eastAsia="ar-SA"/>
        </w:rPr>
        <w:t>dedicated</w:t>
      </w:r>
      <w:r w:rsidRPr="7FC893E3" w:rsidR="004630B0">
        <w:rPr>
          <w:rFonts w:ascii="Trebuchet MS" w:hAnsi="Trebuchet MS" w:eastAsia="Times New Roman" w:cs="Times New Roman"/>
          <w:spacing w:val="2"/>
          <w:sz w:val="20"/>
          <w:szCs w:val="20"/>
          <w:lang w:val="nl-NL" w:eastAsia="ar-SA"/>
        </w:rPr>
        <w:t xml:space="preserve"> hardware (inclusief alle datadragers) inclusief de onderhoudscontracten en eventueel daarbij geldende beperkingen.</w:t>
      </w:r>
    </w:p>
    <w:p w:rsidRPr="002B40AD" w:rsidR="004630B0" w:rsidP="7FC893E3" w:rsidRDefault="00585D3F" w14:paraId="24976253" w14:textId="49A7590F">
      <w:pPr>
        <w:tabs>
          <w:tab w:val="left" w:pos="0"/>
        </w:tabs>
        <w:spacing w:line="300" w:lineRule="exact"/>
        <w:ind w:left="576" w:hanging="576"/>
        <w:outlineLvl w:val="1"/>
        <w:rPr>
          <w:rFonts w:ascii="Trebuchet MS" w:hAnsi="Trebuchet MS" w:eastAsia="Times New Roman" w:cs="Times New Roman"/>
          <w:spacing w:val="2"/>
          <w:sz w:val="20"/>
          <w:szCs w:val="20"/>
          <w:lang w:val="nl-NL" w:eastAsia="ar-SA"/>
        </w:rPr>
      </w:pPr>
      <w:r w:rsidRPr="7FC893E3" w:rsidR="00585D3F">
        <w:rPr>
          <w:rFonts w:ascii="Trebuchet MS" w:hAnsi="Trebuchet MS" w:eastAsia="Times New Roman" w:cs="Times New Roman"/>
          <w:b w:val="1"/>
          <w:bCs w:val="1"/>
          <w:spacing w:val="2"/>
          <w:sz w:val="20"/>
          <w:szCs w:val="20"/>
          <w:lang w:val="nl-NL" w:eastAsia="ar-SA"/>
        </w:rPr>
        <w:t>3.3</w:t>
      </w:r>
      <w:r w:rsidRPr="002B40AD">
        <w:rPr>
          <w:rFonts w:ascii="Trebuchet MS" w:hAnsi="Trebuchet MS" w:eastAsia="Times New Roman" w:cs="Times New Roman"/>
          <w:b/>
          <w:bCs/>
          <w:iCs/>
          <w:spacing w:val="2"/>
          <w:sz w:val="20"/>
          <w:szCs w:val="20"/>
          <w:lang w:val="nl-NL" w:eastAsia="ar-SA"/>
        </w:rPr>
        <w:tab/>
      </w:r>
      <w:r w:rsidRPr="7FC893E3" w:rsidR="004630B0">
        <w:rPr>
          <w:rFonts w:ascii="Trebuchet MS" w:hAnsi="Trebuchet MS" w:eastAsia="Times New Roman" w:cs="Times New Roman"/>
          <w:b w:val="1"/>
          <w:bCs w:val="1"/>
          <w:spacing w:val="2"/>
          <w:sz w:val="20"/>
          <w:szCs w:val="20"/>
          <w:lang w:val="nl-NL" w:eastAsia="ar-SA"/>
        </w:rPr>
        <w:t>Software</w:t>
      </w:r>
      <w:r w:rsidRPr="7FC893E3" w:rsidR="004630B0">
        <w:rPr>
          <w:rFonts w:ascii="Trebuchet MS" w:hAnsi="Trebuchet MS" w:eastAsia="Times New Roman" w:cs="Times New Roman"/>
          <w:spacing w:val="2"/>
          <w:sz w:val="20"/>
          <w:szCs w:val="20"/>
          <w:lang w:val="nl-NL" w:eastAsia="ar-SA"/>
        </w:rPr>
        <w:t xml:space="preserve">. Het </w:t>
      </w:r>
      <w:r w:rsidRPr="7FC893E3" w:rsidR="004630B0">
        <w:rPr>
          <w:rFonts w:ascii="Trebuchet MS" w:hAnsi="Trebuchet MS" w:eastAsia="Times New Roman" w:cs="Times New Roman"/>
          <w:spacing w:val="2"/>
          <w:sz w:val="20"/>
          <w:szCs w:val="20"/>
          <w:lang w:val="nl-NL" w:eastAsia="ar-SA"/>
        </w:rPr>
        <w:t xml:space="preserve">Exitplan</w:t>
      </w:r>
      <w:r w:rsidRPr="7FC893E3" w:rsidR="004630B0">
        <w:rPr>
          <w:rFonts w:ascii="Trebuchet MS" w:hAnsi="Trebuchet MS" w:eastAsia="Times New Roman" w:cs="Times New Roman"/>
          <w:spacing w:val="2"/>
          <w:sz w:val="20"/>
          <w:szCs w:val="20"/>
          <w:lang w:val="nl-NL" w:eastAsia="ar-SA"/>
        </w:rPr>
        <w:t xml:space="preserve"> omvat een lijst van alle software en specifiek ontwikkelde scripts die in gebruik zijn ten behoeve van de levering van de betreffende Diensten. De lijst zal gebaseerd zijn op het vastgelegde in de CMDB (de Configuratie Management Database) inclusief software en versie aanduiding per apparaat en onderlinge relaties. Aangegeven zijn het eigenaarschap en de licentiesituatie waarbij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het recht krijgt licenties te vervreemden (verwerven en aan een opvolgende dienstverlener ter beschikking te stellen). Daar waar sprake is van maatwerkaanpassingen ten behoeve van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zullen deze ter beschikking van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gesteld worden zonder extra kosten. Het </w:t>
      </w:r>
      <w:r w:rsidRPr="7FC893E3" w:rsidR="004630B0">
        <w:rPr>
          <w:rFonts w:ascii="Trebuchet MS" w:hAnsi="Trebuchet MS" w:eastAsia="Times New Roman" w:cs="Times New Roman"/>
          <w:spacing w:val="2"/>
          <w:sz w:val="20"/>
          <w:szCs w:val="20"/>
          <w:lang w:val="nl-NL" w:eastAsia="ar-SA"/>
        </w:rPr>
        <w:t>Exitplan</w:t>
      </w:r>
      <w:r w:rsidRPr="7FC893E3" w:rsidR="004630B0">
        <w:rPr>
          <w:rFonts w:ascii="Trebuchet MS" w:hAnsi="Trebuchet MS" w:eastAsia="Times New Roman" w:cs="Times New Roman"/>
          <w:spacing w:val="2"/>
          <w:sz w:val="20"/>
          <w:szCs w:val="20"/>
          <w:lang w:val="nl-NL" w:eastAsia="ar-SA"/>
        </w:rPr>
        <w:t xml:space="preserve"> omschrijft de overdracht van software inclusief de onderhoudscontracten, voor zover van toepassing, licenties en eventueel daarbij geldende beperkingen.</w:t>
      </w:r>
    </w:p>
    <w:p w:rsidRPr="002B40AD" w:rsidR="004630B0" w:rsidP="7FC893E3" w:rsidRDefault="00585D3F" w14:paraId="5EA3CF76" w14:textId="14DF1419">
      <w:pPr>
        <w:tabs>
          <w:tab w:val="left" w:pos="0"/>
        </w:tabs>
        <w:spacing w:line="300" w:lineRule="exact"/>
        <w:ind w:left="576" w:hanging="576"/>
        <w:outlineLvl w:val="1"/>
        <w:rPr>
          <w:rFonts w:ascii="Trebuchet MS" w:hAnsi="Trebuchet MS" w:eastAsia="Times New Roman" w:cs="Times New Roman"/>
          <w:spacing w:val="2"/>
          <w:sz w:val="20"/>
          <w:szCs w:val="20"/>
          <w:lang w:val="nl-NL" w:eastAsia="ar-SA"/>
        </w:rPr>
      </w:pPr>
      <w:r w:rsidRPr="7FC893E3" w:rsidR="00585D3F">
        <w:rPr>
          <w:rFonts w:ascii="Trebuchet MS" w:hAnsi="Trebuchet MS" w:eastAsia="Times New Roman" w:cs="Times New Roman"/>
          <w:b w:val="1"/>
          <w:bCs w:val="1"/>
          <w:spacing w:val="2"/>
          <w:sz w:val="20"/>
          <w:szCs w:val="20"/>
          <w:lang w:val="nl-NL" w:eastAsia="ar-SA"/>
        </w:rPr>
        <w:t>3.4</w:t>
      </w:r>
      <w:r w:rsidRPr="002B40AD">
        <w:rPr>
          <w:rFonts w:ascii="Trebuchet MS" w:hAnsi="Trebuchet MS" w:eastAsia="Times New Roman" w:cs="Times New Roman"/>
          <w:b/>
          <w:bCs/>
          <w:iCs/>
          <w:spacing w:val="2"/>
          <w:sz w:val="20"/>
          <w:szCs w:val="20"/>
          <w:lang w:val="nl-NL" w:eastAsia="ar-SA"/>
        </w:rPr>
        <w:tab/>
      </w:r>
      <w:r w:rsidRPr="7FC893E3" w:rsidR="004630B0">
        <w:rPr>
          <w:rFonts w:ascii="Trebuchet MS" w:hAnsi="Trebuchet MS" w:eastAsia="Times New Roman" w:cs="Times New Roman"/>
          <w:b w:val="1"/>
          <w:bCs w:val="1"/>
          <w:spacing w:val="2"/>
          <w:sz w:val="20"/>
          <w:szCs w:val="20"/>
          <w:lang w:val="nl-NL" w:eastAsia="ar-SA"/>
        </w:rPr>
        <w:t>Tools</w:t>
      </w:r>
      <w:r w:rsidRPr="7FC893E3" w:rsidR="004630B0">
        <w:rPr>
          <w:rFonts w:ascii="Trebuchet MS" w:hAnsi="Trebuchet MS" w:eastAsia="Times New Roman" w:cs="Times New Roman"/>
          <w:spacing w:val="2"/>
          <w:sz w:val="20"/>
          <w:szCs w:val="20"/>
          <w:lang w:val="nl-NL" w:eastAsia="ar-SA"/>
        </w:rPr>
        <w:t xml:space="preserve">. Het </w:t>
      </w:r>
      <w:r w:rsidRPr="7FC893E3" w:rsidR="004630B0">
        <w:rPr>
          <w:rFonts w:ascii="Trebuchet MS" w:hAnsi="Trebuchet MS" w:eastAsia="Times New Roman" w:cs="Times New Roman"/>
          <w:spacing w:val="2"/>
          <w:sz w:val="20"/>
          <w:szCs w:val="20"/>
          <w:lang w:val="nl-NL" w:eastAsia="ar-SA"/>
        </w:rPr>
        <w:t xml:space="preserve">Exitplan</w:t>
      </w:r>
      <w:r w:rsidRPr="7FC893E3" w:rsidR="004630B0">
        <w:rPr>
          <w:rFonts w:ascii="Trebuchet MS" w:hAnsi="Trebuchet MS" w:eastAsia="Times New Roman" w:cs="Times New Roman"/>
          <w:spacing w:val="2"/>
          <w:sz w:val="20"/>
          <w:szCs w:val="20"/>
          <w:lang w:val="nl-NL" w:eastAsia="ar-SA"/>
        </w:rPr>
        <w:t xml:space="preserve"> omvat een lijst van alle tools die in gebruik zijn ten behoeve van de levering van de betreffende Diensten. Op de lijst is aangegeven waar het eigenaarschap ligt en wat de licentiesituatie is (informatie over licentie en licentiehouder) waarbij </w:t>
      </w:r>
      <w:r w:rsidRPr="7FC893E3" w:rsidR="007900BC">
        <w:rPr>
          <w:rFonts w:ascii="Trebuchet MS" w:hAnsi="Trebuchet MS" w:eastAsia="Times New Roman" w:cs="Times New Roman"/>
          <w:spacing w:val="2"/>
          <w:sz w:val="20"/>
          <w:szCs w:val="20"/>
          <w:lang w:val="nl-NL" w:eastAsia="ar-SA"/>
        </w:rPr>
        <w:t xml:space="preserve">UMC </w:t>
      </w:r>
      <w:r w:rsidRPr="7FC893E3" w:rsidR="004630B0">
        <w:rPr>
          <w:rFonts w:ascii="Trebuchet MS" w:hAnsi="Trebuchet MS" w:eastAsia="Times New Roman" w:cs="Times New Roman"/>
          <w:spacing w:val="2"/>
          <w:sz w:val="20"/>
          <w:szCs w:val="20"/>
          <w:lang w:val="nl-NL" w:eastAsia="ar-SA"/>
        </w:rPr>
        <w:t xml:space="preserve">het recht krijgt licenties te vervreemden. Het </w:t>
      </w:r>
      <w:r w:rsidRPr="7FC893E3" w:rsidR="004630B0">
        <w:rPr>
          <w:rFonts w:ascii="Trebuchet MS" w:hAnsi="Trebuchet MS" w:eastAsia="Times New Roman" w:cs="Times New Roman"/>
          <w:spacing w:val="2"/>
          <w:sz w:val="20"/>
          <w:szCs w:val="20"/>
          <w:lang w:val="nl-NL" w:eastAsia="ar-SA"/>
        </w:rPr>
        <w:t xml:space="preserve">Exitplan</w:t>
      </w:r>
      <w:r w:rsidRPr="7FC893E3" w:rsidR="004630B0">
        <w:rPr>
          <w:rFonts w:ascii="Trebuchet MS" w:hAnsi="Trebuchet MS" w:eastAsia="Times New Roman" w:cs="Times New Roman"/>
          <w:spacing w:val="2"/>
          <w:sz w:val="20"/>
          <w:szCs w:val="20"/>
          <w:lang w:val="nl-NL" w:eastAsia="ar-SA"/>
        </w:rPr>
        <w:t xml:space="preserve"> voorziet in alternatieven voor alle maatwerktools respectievelijk voor gebruikte freeware. </w:t>
      </w:r>
    </w:p>
    <w:p w:rsidRPr="002B40AD" w:rsidR="004630B0" w:rsidP="004630B0" w:rsidRDefault="00585D3F" w14:paraId="4D5ABC61" w14:textId="5F798328">
      <w:pPr>
        <w:tabs>
          <w:tab w:val="left" w:pos="0"/>
        </w:tabs>
        <w:spacing w:line="300" w:lineRule="exact"/>
        <w:ind w:left="576" w:hanging="576"/>
        <w:outlineLvl w:val="1"/>
        <w:rPr>
          <w:rFonts w:ascii="Trebuchet MS" w:hAnsi="Trebuchet MS" w:eastAsia="Times New Roman" w:cs="Times New Roman"/>
          <w:bCs/>
          <w:iCs/>
          <w:spacing w:val="2"/>
          <w:sz w:val="20"/>
          <w:szCs w:val="20"/>
          <w:lang w:val="nl-NL" w:eastAsia="ar-SA"/>
        </w:rPr>
      </w:pPr>
      <w:r w:rsidRPr="002B40AD">
        <w:rPr>
          <w:rFonts w:ascii="Trebuchet MS" w:hAnsi="Trebuchet MS" w:eastAsia="Times New Roman" w:cs="Times New Roman"/>
          <w:b/>
          <w:bCs/>
          <w:iCs/>
          <w:spacing w:val="2"/>
          <w:sz w:val="20"/>
          <w:szCs w:val="20"/>
          <w:lang w:val="nl-NL" w:eastAsia="ar-SA"/>
        </w:rPr>
        <w:t>3.5</w:t>
      </w:r>
      <w:r w:rsidRPr="002B40AD">
        <w:rPr>
          <w:rFonts w:ascii="Trebuchet MS" w:hAnsi="Trebuchet MS" w:eastAsia="Times New Roman" w:cs="Times New Roman"/>
          <w:b/>
          <w:bCs/>
          <w:iCs/>
          <w:spacing w:val="2"/>
          <w:sz w:val="20"/>
          <w:szCs w:val="20"/>
          <w:lang w:val="nl-NL" w:eastAsia="ar-SA"/>
        </w:rPr>
        <w:tab/>
      </w:r>
      <w:r w:rsidRPr="002B40AD" w:rsidR="004630B0">
        <w:rPr>
          <w:rFonts w:ascii="Trebuchet MS" w:hAnsi="Trebuchet MS" w:eastAsia="Times New Roman" w:cs="Times New Roman"/>
          <w:b/>
          <w:bCs/>
          <w:iCs/>
          <w:spacing w:val="2"/>
          <w:sz w:val="20"/>
          <w:szCs w:val="20"/>
          <w:lang w:val="nl-NL" w:eastAsia="ar-SA"/>
        </w:rPr>
        <w:t>Gegevens, metagegevens en databases</w:t>
      </w:r>
      <w:r w:rsidRPr="002B40AD" w:rsidR="004630B0">
        <w:rPr>
          <w:rFonts w:ascii="Trebuchet MS" w:hAnsi="Trebuchet MS" w:eastAsia="Times New Roman" w:cs="Times New Roman"/>
          <w:bCs/>
          <w:iCs/>
          <w:spacing w:val="2"/>
          <w:sz w:val="20"/>
          <w:szCs w:val="20"/>
          <w:lang w:val="nl-NL" w:eastAsia="ar-SA"/>
        </w:rPr>
        <w:t xml:space="preserve">. In het Exitplan zijn alle elektronisch vastgelegde of op papier vastgelegde gegevens en databases gespecificeerd. Aangegeven zijn het eigenaarschap, </w:t>
      </w:r>
      <w:r w:rsidRPr="002B40AD" w:rsidR="004630B0">
        <w:rPr>
          <w:rFonts w:ascii="Trebuchet MS" w:hAnsi="Trebuchet MS" w:eastAsia="Times New Roman" w:cs="Times New Roman"/>
          <w:bCs/>
          <w:iCs/>
          <w:spacing w:val="2"/>
          <w:sz w:val="20"/>
          <w:szCs w:val="20"/>
          <w:lang w:val="nl-NL" w:eastAsia="ar-SA"/>
        </w:rPr>
        <w:t xml:space="preserve">de locatie waar de betreffende gegevens en databases zijn opgeslagen en het eigenaarschap van de opslagfaciliteit. </w:t>
      </w:r>
      <w:r w:rsidR="007900BC">
        <w:rPr>
          <w:rFonts w:ascii="Trebuchet MS" w:hAnsi="Trebuchet MS" w:eastAsia="Times New Roman" w:cs="Times New Roman"/>
          <w:bCs/>
          <w:iCs/>
          <w:spacing w:val="2"/>
          <w:sz w:val="20"/>
          <w:szCs w:val="20"/>
          <w:lang w:val="nl-NL" w:eastAsia="ar-SA"/>
        </w:rPr>
        <w:t xml:space="preserve">Leverancier </w:t>
      </w:r>
      <w:r w:rsidRPr="002B40AD" w:rsidR="004630B0">
        <w:rPr>
          <w:rFonts w:ascii="Trebuchet MS" w:hAnsi="Trebuchet MS" w:eastAsia="Times New Roman" w:cs="Times New Roman"/>
          <w:bCs/>
          <w:iCs/>
          <w:spacing w:val="2"/>
          <w:sz w:val="20"/>
          <w:szCs w:val="20"/>
          <w:lang w:val="nl-NL" w:eastAsia="ar-SA"/>
        </w:rPr>
        <w:t>geeft tevens inzicht in de veranderingen die zijn gerealiseerd met betrekking tot de gegevens en de databases.</w:t>
      </w:r>
    </w:p>
    <w:p w:rsidRPr="002B40AD" w:rsidR="004630B0" w:rsidP="7FC893E3" w:rsidRDefault="00585D3F" w14:paraId="2CF9BF43" w14:textId="7B779AA4">
      <w:pPr>
        <w:tabs>
          <w:tab w:val="left" w:pos="0"/>
        </w:tabs>
        <w:spacing w:line="300" w:lineRule="exact"/>
        <w:ind w:left="576" w:hanging="576"/>
        <w:outlineLvl w:val="1"/>
        <w:rPr>
          <w:rFonts w:ascii="Trebuchet MS" w:hAnsi="Trebuchet MS" w:eastAsia="Times New Roman" w:cs="Times New Roman"/>
          <w:spacing w:val="2"/>
          <w:sz w:val="20"/>
          <w:szCs w:val="20"/>
          <w:lang w:val="nl-NL" w:eastAsia="ar-SA"/>
        </w:rPr>
      </w:pPr>
      <w:r w:rsidRPr="7FC893E3" w:rsidR="00585D3F">
        <w:rPr>
          <w:rFonts w:ascii="Trebuchet MS" w:hAnsi="Trebuchet MS" w:eastAsia="Times New Roman" w:cs="Times New Roman"/>
          <w:b w:val="1"/>
          <w:bCs w:val="1"/>
          <w:spacing w:val="2"/>
          <w:sz w:val="20"/>
          <w:szCs w:val="20"/>
          <w:lang w:val="nl-NL" w:eastAsia="ar-SA"/>
        </w:rPr>
        <w:t>3.6</w:t>
      </w:r>
      <w:r w:rsidRPr="002B40AD">
        <w:rPr>
          <w:rFonts w:ascii="Trebuchet MS" w:hAnsi="Trebuchet MS" w:eastAsia="Times New Roman" w:cs="Times New Roman"/>
          <w:b/>
          <w:bCs/>
          <w:iCs/>
          <w:spacing w:val="2"/>
          <w:sz w:val="20"/>
          <w:szCs w:val="20"/>
          <w:lang w:val="nl-NL" w:eastAsia="ar-SA"/>
        </w:rPr>
        <w:tab/>
      </w:r>
      <w:r w:rsidRPr="7FC893E3" w:rsidR="004630B0">
        <w:rPr>
          <w:rFonts w:ascii="Trebuchet MS" w:hAnsi="Trebuchet MS" w:eastAsia="Times New Roman" w:cs="Times New Roman"/>
          <w:b w:val="1"/>
          <w:bCs w:val="1"/>
          <w:spacing w:val="2"/>
          <w:sz w:val="20"/>
          <w:szCs w:val="20"/>
          <w:lang w:val="nl-NL" w:eastAsia="ar-SA"/>
        </w:rPr>
        <w:t>Documentatie, gegevens, metagegevens en databases</w:t>
      </w:r>
      <w:r w:rsidRPr="7FC893E3" w:rsidR="004630B0">
        <w:rPr>
          <w:rFonts w:ascii="Trebuchet MS" w:hAnsi="Trebuchet MS" w:eastAsia="Times New Roman" w:cs="Times New Roman"/>
          <w:spacing w:val="2"/>
          <w:sz w:val="20"/>
          <w:szCs w:val="20"/>
          <w:lang w:val="nl-NL" w:eastAsia="ar-SA"/>
        </w:rPr>
        <w:t xml:space="preserve">. In het </w:t>
      </w:r>
      <w:r w:rsidRPr="7FC893E3" w:rsidR="004630B0">
        <w:rPr>
          <w:rFonts w:ascii="Trebuchet MS" w:hAnsi="Trebuchet MS" w:eastAsia="Times New Roman" w:cs="Times New Roman"/>
          <w:spacing w:val="2"/>
          <w:sz w:val="20"/>
          <w:szCs w:val="20"/>
          <w:lang w:val="nl-NL" w:eastAsia="ar-SA"/>
        </w:rPr>
        <w:t xml:space="preserve">Exitplan</w:t>
      </w:r>
      <w:r w:rsidRPr="7FC893E3" w:rsidR="004630B0">
        <w:rPr>
          <w:rFonts w:ascii="Trebuchet MS" w:hAnsi="Trebuchet MS" w:eastAsia="Times New Roman" w:cs="Times New Roman"/>
          <w:spacing w:val="2"/>
          <w:sz w:val="20"/>
          <w:szCs w:val="20"/>
          <w:lang w:val="nl-NL" w:eastAsia="ar-SA"/>
        </w:rPr>
        <w:t xml:space="preserve"> is een overzicht opgenomen van alle beschikbare documentatie, inclusief – voor zover aanwezig - een Producten Diensten Catalogus, procesbeschrijvingen en werkinstructies voor zover relevant voor het leveren van de betreffende Diensten. </w:t>
      </w:r>
      <w:r w:rsidRPr="7FC893E3" w:rsidR="007900BC">
        <w:rPr>
          <w:rFonts w:ascii="Trebuchet MS" w:hAnsi="Trebuchet MS" w:eastAsia="Times New Roman" w:cs="Times New Roman"/>
          <w:spacing w:val="2"/>
          <w:sz w:val="20"/>
          <w:szCs w:val="20"/>
          <w:lang w:val="nl-NL" w:eastAsia="ar-SA"/>
        </w:rPr>
        <w:t xml:space="preserve">Leverancier </w:t>
      </w:r>
      <w:r w:rsidRPr="7FC893E3" w:rsidR="004630B0">
        <w:rPr>
          <w:rFonts w:ascii="Trebuchet MS" w:hAnsi="Trebuchet MS" w:eastAsia="Times New Roman" w:cs="Times New Roman"/>
          <w:spacing w:val="2"/>
          <w:sz w:val="20"/>
          <w:szCs w:val="20"/>
          <w:lang w:val="nl-NL" w:eastAsia="ar-SA"/>
        </w:rPr>
        <w:t xml:space="preserve">garandeert dat alle documentatie compleet en actueel is op het moment van overdracht. De documentatie wordt in beginsel digitaal ter beschikking gesteld aan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of een door haar aangewezen Nieuwe Leverancier.</w:t>
      </w:r>
    </w:p>
    <w:p w:rsidRPr="002B40AD" w:rsidR="004630B0" w:rsidP="7FC893E3" w:rsidRDefault="00585D3F" w14:paraId="042B4802" w14:textId="2C8379F6">
      <w:pPr>
        <w:tabs>
          <w:tab w:val="left" w:pos="0"/>
        </w:tabs>
        <w:spacing w:line="300" w:lineRule="exact"/>
        <w:ind w:left="576" w:hanging="576"/>
        <w:outlineLvl w:val="1"/>
        <w:rPr>
          <w:rFonts w:ascii="Trebuchet MS" w:hAnsi="Trebuchet MS" w:eastAsia="Times New Roman" w:cs="Times New Roman"/>
          <w:spacing w:val="2"/>
          <w:sz w:val="20"/>
          <w:szCs w:val="20"/>
          <w:lang w:val="nl-NL" w:eastAsia="ar-SA"/>
        </w:rPr>
      </w:pPr>
      <w:r w:rsidRPr="7FC893E3" w:rsidR="00585D3F">
        <w:rPr>
          <w:rFonts w:ascii="Trebuchet MS" w:hAnsi="Trebuchet MS" w:eastAsia="Times New Roman" w:cs="Times New Roman"/>
          <w:spacing w:val="2"/>
          <w:sz w:val="20"/>
          <w:szCs w:val="20"/>
          <w:lang w:val="nl-NL" w:eastAsia="ar-SA"/>
        </w:rPr>
        <w:t>3.7</w:t>
      </w:r>
      <w:r w:rsidRPr="002B40AD">
        <w:rPr>
          <w:rFonts w:ascii="Trebuchet MS" w:hAnsi="Trebuchet MS" w:eastAsia="Times New Roman" w:cs="Times New Roman"/>
          <w:bCs/>
          <w:iCs/>
          <w:spacing w:val="2"/>
          <w:sz w:val="20"/>
          <w:szCs w:val="20"/>
          <w:lang w:val="nl-NL" w:eastAsia="ar-SA"/>
        </w:rPr>
        <w:tab/>
      </w:r>
      <w:r w:rsidRPr="7FC893E3" w:rsidR="004630B0">
        <w:rPr>
          <w:rFonts w:ascii="Trebuchet MS" w:hAnsi="Trebuchet MS" w:eastAsia="Times New Roman" w:cs="Times New Roman"/>
          <w:spacing w:val="2"/>
          <w:sz w:val="20"/>
          <w:szCs w:val="20"/>
          <w:lang w:val="nl-NL" w:eastAsia="ar-SA"/>
        </w:rPr>
        <w:t xml:space="preserve">In het </w:t>
      </w:r>
      <w:r w:rsidRPr="7FC893E3" w:rsidR="004630B0">
        <w:rPr>
          <w:rFonts w:ascii="Trebuchet MS" w:hAnsi="Trebuchet MS" w:eastAsia="Times New Roman" w:cs="Times New Roman"/>
          <w:spacing w:val="2"/>
          <w:sz w:val="20"/>
          <w:szCs w:val="20"/>
          <w:lang w:val="nl-NL" w:eastAsia="ar-SA"/>
        </w:rPr>
        <w:t xml:space="preserve">Exitplan</w:t>
      </w:r>
      <w:r w:rsidRPr="7FC893E3" w:rsidR="004630B0">
        <w:rPr>
          <w:rFonts w:ascii="Trebuchet MS" w:hAnsi="Trebuchet MS" w:eastAsia="Times New Roman" w:cs="Times New Roman"/>
          <w:spacing w:val="2"/>
          <w:sz w:val="20"/>
          <w:szCs w:val="20"/>
          <w:lang w:val="nl-NL" w:eastAsia="ar-SA"/>
        </w:rPr>
        <w:t xml:space="preserve"> is een overzicht opgenomen van de beschikbare (en ingerichte) gebouw gebonden faciliteiten inclusief informatie over de locatie en de inrichting van deze faciliteiten. Het plan omvat ook een overzicht van alle afspraken met betrekking tot deze faciliteiten dan wel inzicht in de veranderingen die noodzakelijk zijn bij een gewijzigde dienstverlening door Opdrachtnemer. In geval van gezamenlijk gebruik van locaties is aangegeven hoe de juiste faciliteiten exclusief ter beschikking van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gesteld kunnen worden.</w:t>
      </w:r>
    </w:p>
    <w:p w:rsidRPr="002B40AD" w:rsidR="004630B0" w:rsidP="7FC893E3" w:rsidRDefault="00585D3F" w14:paraId="0B761FF7" w14:textId="5A176817">
      <w:pPr>
        <w:tabs>
          <w:tab w:val="left" w:pos="0"/>
        </w:tabs>
        <w:spacing w:line="300" w:lineRule="exact"/>
        <w:ind w:left="576" w:hanging="576"/>
        <w:outlineLvl w:val="1"/>
        <w:rPr>
          <w:rFonts w:ascii="Trebuchet MS" w:hAnsi="Trebuchet MS" w:eastAsia="Times New Roman" w:cs="Times New Roman"/>
          <w:spacing w:val="2"/>
          <w:sz w:val="20"/>
          <w:szCs w:val="20"/>
          <w:lang w:val="nl-NL" w:eastAsia="ar-SA"/>
        </w:rPr>
      </w:pPr>
      <w:r w:rsidRPr="7FC893E3" w:rsidR="00585D3F">
        <w:rPr>
          <w:rFonts w:ascii="Trebuchet MS" w:hAnsi="Trebuchet MS" w:eastAsia="Times New Roman" w:cs="Times New Roman"/>
          <w:b w:val="1"/>
          <w:bCs w:val="1"/>
          <w:spacing w:val="2"/>
          <w:sz w:val="20"/>
          <w:szCs w:val="20"/>
          <w:lang w:val="nl-NL" w:eastAsia="ar-SA"/>
        </w:rPr>
        <w:t>3.8</w:t>
      </w:r>
      <w:r w:rsidRPr="002B40AD">
        <w:rPr>
          <w:rFonts w:ascii="Trebuchet MS" w:hAnsi="Trebuchet MS" w:eastAsia="Times New Roman" w:cs="Times New Roman"/>
          <w:b/>
          <w:bCs/>
          <w:iCs/>
          <w:spacing w:val="2"/>
          <w:sz w:val="20"/>
          <w:szCs w:val="20"/>
          <w:lang w:val="nl-NL" w:eastAsia="ar-SA"/>
        </w:rPr>
        <w:tab/>
      </w:r>
      <w:r w:rsidRPr="7FC893E3" w:rsidR="004630B0">
        <w:rPr>
          <w:rFonts w:ascii="Trebuchet MS" w:hAnsi="Trebuchet MS" w:eastAsia="Times New Roman" w:cs="Times New Roman"/>
          <w:b w:val="1"/>
          <w:bCs w:val="1"/>
          <w:spacing w:val="2"/>
          <w:sz w:val="20"/>
          <w:szCs w:val="20"/>
          <w:lang w:val="nl-NL" w:eastAsia="ar-SA"/>
        </w:rPr>
        <w:t>Contracten met derden</w:t>
      </w:r>
      <w:r w:rsidRPr="7FC893E3" w:rsidR="004630B0">
        <w:rPr>
          <w:rFonts w:ascii="Trebuchet MS" w:hAnsi="Trebuchet MS" w:eastAsia="Times New Roman" w:cs="Times New Roman"/>
          <w:spacing w:val="2"/>
          <w:sz w:val="20"/>
          <w:szCs w:val="20"/>
          <w:lang w:val="nl-NL" w:eastAsia="ar-SA"/>
        </w:rPr>
        <w:t xml:space="preserve">. </w:t>
      </w:r>
      <w:r w:rsidRPr="7FC893E3" w:rsidR="007900BC">
        <w:rPr>
          <w:rFonts w:ascii="Trebuchet MS" w:hAnsi="Trebuchet MS" w:eastAsia="Times New Roman" w:cs="Times New Roman"/>
          <w:spacing w:val="2"/>
          <w:sz w:val="20"/>
          <w:szCs w:val="20"/>
          <w:lang w:val="nl-NL" w:eastAsia="ar-SA"/>
        </w:rPr>
        <w:t xml:space="preserve">Leverancier </w:t>
      </w:r>
      <w:r w:rsidRPr="7FC893E3" w:rsidR="004630B0">
        <w:rPr>
          <w:rFonts w:ascii="Trebuchet MS" w:hAnsi="Trebuchet MS" w:eastAsia="Times New Roman" w:cs="Times New Roman"/>
          <w:spacing w:val="2"/>
          <w:sz w:val="20"/>
          <w:szCs w:val="20"/>
          <w:lang w:val="nl-NL" w:eastAsia="ar-SA"/>
        </w:rPr>
        <w:t xml:space="preserve">doet al het mogelijke om te bewerkstelligen dat alle benodigde contracten en licenties met derden die </w:t>
      </w:r>
      <w:r w:rsidRPr="7FC893E3" w:rsidR="004630B0">
        <w:rPr>
          <w:rFonts w:ascii="Trebuchet MS" w:hAnsi="Trebuchet MS" w:eastAsia="Times New Roman" w:cs="Times New Roman"/>
          <w:spacing w:val="2"/>
          <w:sz w:val="20"/>
          <w:szCs w:val="20"/>
          <w:lang w:val="nl-NL" w:eastAsia="ar-SA"/>
        </w:rPr>
        <w:t>dedicated</w:t>
      </w:r>
      <w:r w:rsidRPr="7FC893E3" w:rsidR="004630B0">
        <w:rPr>
          <w:rFonts w:ascii="Trebuchet MS" w:hAnsi="Trebuchet MS" w:eastAsia="Times New Roman" w:cs="Times New Roman"/>
          <w:spacing w:val="2"/>
          <w:sz w:val="20"/>
          <w:szCs w:val="20"/>
          <w:lang w:val="nl-NL" w:eastAsia="ar-SA"/>
        </w:rPr>
        <w:t xml:space="preserve"> ingezet worden ten behoeve van de dienstverlening aan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overgedragen kunnen worden aan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w:t>
      </w:r>
      <w:r w:rsidRPr="7FC893E3" w:rsidR="004630B0">
        <w:rPr>
          <w:rFonts w:ascii="Trebuchet MS" w:hAnsi="Trebuchet MS" w:eastAsia="Times New Roman" w:cs="Times New Roman"/>
          <w:spacing w:val="2"/>
          <w:sz w:val="20"/>
          <w:szCs w:val="20"/>
          <w:lang w:val="nl-NL" w:eastAsia="ar-SA"/>
        </w:rPr>
        <w:t xml:space="preserve">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zal de over te dragen contracten en eventuele licenties op dat moment daadwerkelijk overnemen onder de aanname dat de contractuele verplichtingen qua looptijd gangbaar zijn in de markt.</w:t>
      </w:r>
    </w:p>
    <w:p w:rsidRPr="002B40AD" w:rsidR="004630B0" w:rsidP="7FC893E3" w:rsidRDefault="00585D3F" w14:paraId="4DB4F2CA" w14:textId="30090B13">
      <w:pPr>
        <w:tabs>
          <w:tab w:val="left" w:pos="0"/>
        </w:tabs>
        <w:spacing w:line="300" w:lineRule="exact"/>
        <w:ind w:left="576" w:hanging="576"/>
        <w:outlineLvl w:val="1"/>
        <w:rPr>
          <w:rFonts w:ascii="Trebuchet MS" w:hAnsi="Trebuchet MS" w:eastAsia="Times New Roman" w:cs="Times New Roman"/>
          <w:spacing w:val="2"/>
          <w:sz w:val="20"/>
          <w:szCs w:val="20"/>
          <w:lang w:eastAsia="ar-SA"/>
        </w:rPr>
      </w:pPr>
      <w:r w:rsidRPr="7FC893E3" w:rsidR="00585D3F">
        <w:rPr>
          <w:rFonts w:ascii="Trebuchet MS" w:hAnsi="Trebuchet MS" w:eastAsia="Times New Roman" w:cs="Times New Roman"/>
          <w:spacing w:val="2"/>
          <w:sz w:val="20"/>
          <w:szCs w:val="20"/>
          <w:lang w:val="nl-NL" w:eastAsia="ar-SA"/>
        </w:rPr>
        <w:t>3.9</w:t>
      </w:r>
      <w:r w:rsidRPr="002B40AD">
        <w:rPr>
          <w:rFonts w:ascii="Trebuchet MS" w:hAnsi="Trebuchet MS" w:eastAsia="Times New Roman" w:cs="Times New Roman"/>
          <w:bCs/>
          <w:iCs/>
          <w:spacing w:val="2"/>
          <w:sz w:val="20"/>
          <w:szCs w:val="20"/>
          <w:lang w:val="nl-NL" w:eastAsia="ar-SA"/>
        </w:rPr>
        <w:tab/>
      </w:r>
      <w:r w:rsidRPr="7FC893E3" w:rsidR="004630B0">
        <w:rPr>
          <w:rFonts w:ascii="Trebuchet MS" w:hAnsi="Trebuchet MS" w:eastAsia="Times New Roman" w:cs="Times New Roman"/>
          <w:spacing w:val="2"/>
          <w:sz w:val="20"/>
          <w:szCs w:val="20"/>
          <w:lang w:val="nl-NL" w:eastAsia="ar-SA"/>
        </w:rPr>
        <w:t xml:space="preserve">Gedurende de Retourtransitie zullen </w:t>
      </w:r>
      <w:r w:rsidRPr="7FC893E3" w:rsidR="007900BC">
        <w:rPr>
          <w:rFonts w:ascii="Trebuchet MS" w:hAnsi="Trebuchet MS" w:eastAsia="Times New Roman" w:cs="Times New Roman"/>
          <w:spacing w:val="2"/>
          <w:sz w:val="20"/>
          <w:szCs w:val="20"/>
          <w:lang w:val="nl-NL" w:eastAsia="ar-SA"/>
        </w:rPr>
        <w:t xml:space="preserve">Leverancier </w:t>
      </w:r>
      <w:r w:rsidRPr="7FC893E3" w:rsidR="004630B0">
        <w:rPr>
          <w:rFonts w:ascii="Trebuchet MS" w:hAnsi="Trebuchet MS" w:eastAsia="Times New Roman" w:cs="Times New Roman"/>
          <w:spacing w:val="2"/>
          <w:sz w:val="20"/>
          <w:szCs w:val="20"/>
          <w:lang w:val="nl-NL" w:eastAsia="ar-SA"/>
        </w:rPr>
        <w:t xml:space="preserve">en haar Opdrachtnemers,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en een eventuele Nieuwe Leverancier, voor zover redelijkerwijs mogelijk de noodzakelijke kennis ter beschikking stellen. Er wordt voldoende tijd beschikbaar gesteld van betrokken medewerkers van </w:t>
      </w:r>
      <w:r w:rsidRPr="7FC893E3" w:rsidR="007900BC">
        <w:rPr>
          <w:rFonts w:ascii="Trebuchet MS" w:hAnsi="Trebuchet MS" w:eastAsia="Times New Roman" w:cs="Times New Roman"/>
          <w:spacing w:val="2"/>
          <w:sz w:val="20"/>
          <w:szCs w:val="20"/>
          <w:lang w:val="nl-NL" w:eastAsia="ar-SA"/>
        </w:rPr>
        <w:t xml:space="preserve">Leverancier </w:t>
      </w:r>
      <w:r w:rsidRPr="7FC893E3" w:rsidR="004630B0">
        <w:rPr>
          <w:rFonts w:ascii="Trebuchet MS" w:hAnsi="Trebuchet MS" w:eastAsia="Times New Roman" w:cs="Times New Roman"/>
          <w:spacing w:val="2"/>
          <w:sz w:val="20"/>
          <w:szCs w:val="20"/>
          <w:lang w:val="nl-NL" w:eastAsia="ar-SA"/>
        </w:rPr>
        <w:t xml:space="preserve">om tot een adequate kennisoverdracht te komen. </w:t>
      </w:r>
      <w:r w:rsidRPr="7FC893E3" w:rsidR="004630B0">
        <w:rPr>
          <w:rFonts w:ascii="Trebuchet MS" w:hAnsi="Trebuchet MS" w:eastAsia="Times New Roman" w:cs="Times New Roman"/>
          <w:spacing w:val="2"/>
          <w:sz w:val="20"/>
          <w:szCs w:val="20"/>
          <w:lang w:eastAsia="ar-SA"/>
        </w:rPr>
        <w:t xml:space="preserve">De </w:t>
      </w:r>
      <w:r w:rsidRPr="7FC893E3" w:rsidR="004630B0">
        <w:rPr>
          <w:rFonts w:ascii="Trebuchet MS" w:hAnsi="Trebuchet MS" w:eastAsia="Times New Roman" w:cs="Times New Roman"/>
          <w:spacing w:val="2"/>
          <w:sz w:val="20"/>
          <w:szCs w:val="20"/>
          <w:lang w:eastAsia="ar-SA"/>
        </w:rPr>
        <w:t>kennisoverdracht</w:t>
      </w:r>
      <w:r w:rsidRPr="7FC893E3" w:rsidR="004630B0">
        <w:rPr>
          <w:rFonts w:ascii="Trebuchet MS" w:hAnsi="Trebuchet MS" w:eastAsia="Times New Roman" w:cs="Times New Roman"/>
          <w:spacing w:val="2"/>
          <w:sz w:val="20"/>
          <w:szCs w:val="20"/>
          <w:lang w:eastAsia="ar-SA"/>
        </w:rPr>
        <w:t xml:space="preserve"> </w:t>
      </w:r>
      <w:r w:rsidRPr="7FC893E3" w:rsidR="004630B0">
        <w:rPr>
          <w:rFonts w:ascii="Trebuchet MS" w:hAnsi="Trebuchet MS" w:eastAsia="Times New Roman" w:cs="Times New Roman"/>
          <w:spacing w:val="2"/>
          <w:sz w:val="20"/>
          <w:szCs w:val="20"/>
          <w:lang w:eastAsia="ar-SA"/>
        </w:rPr>
        <w:t>omvat</w:t>
      </w:r>
      <w:r w:rsidRPr="7FC893E3" w:rsidR="004630B0">
        <w:rPr>
          <w:rFonts w:ascii="Trebuchet MS" w:hAnsi="Trebuchet MS" w:eastAsia="Times New Roman" w:cs="Times New Roman"/>
          <w:spacing w:val="2"/>
          <w:sz w:val="20"/>
          <w:szCs w:val="20"/>
          <w:lang w:eastAsia="ar-SA"/>
        </w:rPr>
        <w:t xml:space="preserve"> </w:t>
      </w:r>
      <w:r w:rsidRPr="7FC893E3" w:rsidR="004630B0">
        <w:rPr>
          <w:rFonts w:ascii="Trebuchet MS" w:hAnsi="Trebuchet MS" w:eastAsia="Times New Roman" w:cs="Times New Roman"/>
          <w:spacing w:val="2"/>
          <w:sz w:val="20"/>
          <w:szCs w:val="20"/>
          <w:lang w:eastAsia="ar-SA"/>
        </w:rPr>
        <w:t>zowel</w:t>
      </w:r>
      <w:r w:rsidRPr="7FC893E3" w:rsidR="004630B0">
        <w:rPr>
          <w:rFonts w:ascii="Trebuchet MS" w:hAnsi="Trebuchet MS" w:eastAsia="Times New Roman" w:cs="Times New Roman"/>
          <w:spacing w:val="2"/>
          <w:sz w:val="20"/>
          <w:szCs w:val="20"/>
          <w:lang w:eastAsia="ar-SA"/>
        </w:rPr>
        <w:t>:</w:t>
      </w:r>
    </w:p>
    <w:p w:rsidRPr="002B40AD" w:rsidR="004630B0" w:rsidP="004630B0" w:rsidRDefault="004630B0" w14:paraId="31D301BB" w14:textId="77777777">
      <w:pPr>
        <w:widowControl/>
        <w:numPr>
          <w:ilvl w:val="0"/>
          <w:numId w:val="9"/>
        </w:numPr>
        <w:tabs>
          <w:tab w:val="left" w:pos="0"/>
        </w:tabs>
        <w:spacing w:line="280" w:lineRule="auto"/>
        <w:rPr>
          <w:rFonts w:ascii="Trebuchet MS" w:hAnsi="Trebuchet MS" w:eastAsia="Calibri" w:cs="Arial"/>
          <w:spacing w:val="2"/>
          <w:sz w:val="20"/>
          <w:szCs w:val="20"/>
          <w:lang w:val="nl-NL" w:eastAsia="nl-NL"/>
        </w:rPr>
      </w:pPr>
      <w:r w:rsidRPr="002B40AD">
        <w:rPr>
          <w:rFonts w:ascii="Trebuchet MS" w:hAnsi="Trebuchet MS" w:eastAsia="Calibri" w:cs="Arial"/>
          <w:spacing w:val="2"/>
          <w:sz w:val="20"/>
          <w:szCs w:val="20"/>
          <w:lang w:val="nl-NL" w:eastAsia="nl-NL"/>
        </w:rPr>
        <w:t>Al die kennis redelijkerwijs noodzakelijk voor het kunnen voortzetten van de dienstverlening;</w:t>
      </w:r>
    </w:p>
    <w:p w:rsidRPr="002B40AD" w:rsidR="004630B0" w:rsidP="004630B0" w:rsidRDefault="004630B0" w14:paraId="06F62E51" w14:textId="77777777">
      <w:pPr>
        <w:widowControl/>
        <w:numPr>
          <w:ilvl w:val="0"/>
          <w:numId w:val="9"/>
        </w:numPr>
        <w:tabs>
          <w:tab w:val="left" w:pos="0"/>
        </w:tabs>
        <w:spacing w:line="280" w:lineRule="auto"/>
        <w:rPr>
          <w:rFonts w:ascii="Trebuchet MS" w:hAnsi="Trebuchet MS" w:eastAsia="Calibri" w:cs="Arial"/>
          <w:spacing w:val="2"/>
          <w:sz w:val="20"/>
          <w:szCs w:val="20"/>
          <w:lang w:val="nl-NL" w:eastAsia="nl-NL"/>
        </w:rPr>
      </w:pPr>
      <w:r w:rsidRPr="002B40AD">
        <w:rPr>
          <w:rFonts w:ascii="Trebuchet MS" w:hAnsi="Trebuchet MS" w:eastAsia="Calibri" w:cs="Arial"/>
          <w:spacing w:val="2"/>
          <w:sz w:val="20"/>
          <w:szCs w:val="20"/>
          <w:lang w:val="nl-NL" w:eastAsia="nl-NL"/>
        </w:rPr>
        <w:t>Vragen die naar aanleiding van de Retourtransitie redelijkerwijs moeten worden beantwoord;</w:t>
      </w:r>
    </w:p>
    <w:p w:rsidRPr="002B40AD" w:rsidR="004630B0" w:rsidP="004630B0" w:rsidRDefault="004630B0" w14:paraId="2D5B8290" w14:textId="77777777">
      <w:pPr>
        <w:widowControl/>
        <w:numPr>
          <w:ilvl w:val="0"/>
          <w:numId w:val="9"/>
        </w:numPr>
        <w:tabs>
          <w:tab w:val="left" w:pos="0"/>
        </w:tabs>
        <w:spacing w:line="280" w:lineRule="auto"/>
        <w:rPr>
          <w:rFonts w:ascii="Trebuchet MS" w:hAnsi="Trebuchet MS" w:eastAsia="Calibri" w:cs="Arial"/>
          <w:spacing w:val="2"/>
          <w:sz w:val="20"/>
          <w:szCs w:val="20"/>
          <w:lang w:val="nl-NL" w:eastAsia="nl-NL"/>
        </w:rPr>
      </w:pPr>
      <w:r w:rsidRPr="002B40AD">
        <w:rPr>
          <w:rFonts w:ascii="Trebuchet MS" w:hAnsi="Trebuchet MS" w:eastAsia="Calibri" w:cs="Arial"/>
          <w:spacing w:val="2"/>
          <w:sz w:val="20"/>
          <w:szCs w:val="20"/>
          <w:lang w:val="nl-NL" w:eastAsia="nl-NL"/>
        </w:rPr>
        <w:t xml:space="preserve">De volgende - geactualiseerde - documenten (respectievelijk bestanden): procedures, handleidingen (inclusief, werkinstructies), rapportages, business </w:t>
      </w:r>
      <w:proofErr w:type="spellStart"/>
      <w:r w:rsidRPr="002B40AD">
        <w:rPr>
          <w:rFonts w:ascii="Trebuchet MS" w:hAnsi="Trebuchet MS" w:eastAsia="Calibri" w:cs="Arial"/>
          <w:spacing w:val="2"/>
          <w:sz w:val="20"/>
          <w:szCs w:val="20"/>
          <w:lang w:val="nl-NL" w:eastAsia="nl-NL"/>
        </w:rPr>
        <w:t>continuïty</w:t>
      </w:r>
      <w:proofErr w:type="spellEnd"/>
      <w:r w:rsidRPr="002B40AD">
        <w:rPr>
          <w:rFonts w:ascii="Trebuchet MS" w:hAnsi="Trebuchet MS" w:eastAsia="Calibri" w:cs="Arial"/>
          <w:spacing w:val="2"/>
          <w:sz w:val="20"/>
          <w:szCs w:val="20"/>
          <w:lang w:val="nl-NL" w:eastAsia="nl-NL"/>
        </w:rPr>
        <w:t xml:space="preserve"> plan, security plan, lopende projecten, service </w:t>
      </w:r>
      <w:proofErr w:type="spellStart"/>
      <w:r w:rsidRPr="002B40AD">
        <w:rPr>
          <w:rFonts w:ascii="Trebuchet MS" w:hAnsi="Trebuchet MS" w:eastAsia="Calibri" w:cs="Arial"/>
          <w:spacing w:val="2"/>
          <w:sz w:val="20"/>
          <w:szCs w:val="20"/>
          <w:lang w:val="nl-NL" w:eastAsia="nl-NL"/>
        </w:rPr>
        <w:t>improvement</w:t>
      </w:r>
      <w:proofErr w:type="spellEnd"/>
      <w:r w:rsidRPr="002B40AD">
        <w:rPr>
          <w:rFonts w:ascii="Trebuchet MS" w:hAnsi="Trebuchet MS" w:eastAsia="Calibri" w:cs="Arial"/>
          <w:spacing w:val="2"/>
          <w:sz w:val="20"/>
          <w:szCs w:val="20"/>
          <w:lang w:val="nl-NL" w:eastAsia="nl-NL"/>
        </w:rPr>
        <w:t xml:space="preserve"> plan of jaarplan, onderhoudscontracten en licenties;</w:t>
      </w:r>
    </w:p>
    <w:p w:rsidRPr="002B40AD" w:rsidR="004630B0" w:rsidP="004630B0" w:rsidRDefault="004630B0" w14:paraId="2AAC9D70" w14:textId="77777777">
      <w:pPr>
        <w:widowControl/>
        <w:numPr>
          <w:ilvl w:val="0"/>
          <w:numId w:val="9"/>
        </w:numPr>
        <w:tabs>
          <w:tab w:val="left" w:pos="0"/>
        </w:tabs>
        <w:spacing w:line="280" w:lineRule="auto"/>
        <w:rPr>
          <w:rFonts w:ascii="Trebuchet MS" w:hAnsi="Trebuchet MS" w:eastAsia="Calibri" w:cs="Arial"/>
          <w:spacing w:val="2"/>
          <w:sz w:val="20"/>
          <w:szCs w:val="20"/>
          <w:lang w:val="nl-NL" w:eastAsia="nl-NL"/>
        </w:rPr>
      </w:pPr>
      <w:r w:rsidRPr="002B40AD">
        <w:rPr>
          <w:rFonts w:ascii="Trebuchet MS" w:hAnsi="Trebuchet MS" w:eastAsia="Calibri" w:cs="Arial"/>
          <w:spacing w:val="2"/>
          <w:sz w:val="20"/>
          <w:szCs w:val="20"/>
          <w:lang w:val="nl-NL" w:eastAsia="nl-NL"/>
        </w:rPr>
        <w:t>Geregistreerde incidenten, problemen en wijzigingen zoals vastgelegd in de servicemanagement tools.</w:t>
      </w:r>
    </w:p>
    <w:p w:rsidRPr="002B40AD" w:rsidR="004630B0" w:rsidP="7FC893E3" w:rsidRDefault="00585D3F" w14:paraId="3B20A456" w14:textId="5349E097">
      <w:pPr>
        <w:tabs>
          <w:tab w:val="left" w:pos="0"/>
        </w:tabs>
        <w:spacing w:line="300" w:lineRule="exact"/>
        <w:ind w:left="576" w:hanging="576"/>
        <w:outlineLvl w:val="1"/>
        <w:rPr>
          <w:rFonts w:ascii="Trebuchet MS" w:hAnsi="Trebuchet MS" w:eastAsia="Times New Roman" w:cs="Times New Roman"/>
          <w:spacing w:val="2"/>
          <w:sz w:val="20"/>
          <w:szCs w:val="20"/>
          <w:lang w:val="nl-NL" w:eastAsia="ar-SA"/>
        </w:rPr>
      </w:pPr>
      <w:r w:rsidRPr="7FC893E3" w:rsidR="00585D3F">
        <w:rPr>
          <w:rFonts w:ascii="Trebuchet MS" w:hAnsi="Trebuchet MS" w:eastAsia="Times New Roman" w:cs="Times New Roman"/>
          <w:spacing w:val="2"/>
          <w:sz w:val="20"/>
          <w:szCs w:val="20"/>
          <w:lang w:val="nl-NL" w:eastAsia="ar-SA"/>
        </w:rPr>
        <w:t>3.10</w:t>
      </w:r>
      <w:r w:rsidRPr="002B40AD">
        <w:rPr>
          <w:rFonts w:ascii="Trebuchet MS" w:hAnsi="Trebuchet MS" w:eastAsia="Times New Roman" w:cs="Times New Roman"/>
          <w:bCs/>
          <w:iCs/>
          <w:spacing w:val="2"/>
          <w:sz w:val="20"/>
          <w:szCs w:val="20"/>
          <w:lang w:val="nl-NL" w:eastAsia="ar-SA"/>
        </w:rPr>
        <w:tab/>
      </w:r>
      <w:r w:rsidRPr="7FC893E3" w:rsidR="004630B0">
        <w:rPr>
          <w:rFonts w:ascii="Trebuchet MS" w:hAnsi="Trebuchet MS" w:eastAsia="Times New Roman" w:cs="Times New Roman"/>
          <w:spacing w:val="2"/>
          <w:sz w:val="20"/>
          <w:szCs w:val="20"/>
          <w:lang w:val="nl-NL" w:eastAsia="ar-SA"/>
        </w:rPr>
        <w:t xml:space="preserve">Bij beëindiging van de </w:t>
      </w:r>
      <w:r w:rsidRPr="7FC893E3" w:rsidR="00EE7529">
        <w:rPr>
          <w:rFonts w:ascii="Trebuchet MS" w:hAnsi="Trebuchet MS" w:eastAsia="Times New Roman" w:cs="Times New Roman"/>
          <w:spacing w:val="2"/>
          <w:sz w:val="20"/>
          <w:szCs w:val="20"/>
          <w:lang w:val="nl-NL" w:eastAsia="ar-SA"/>
        </w:rPr>
        <w:t xml:space="preserve">Overeenkomst voor </w:t>
      </w:r>
      <w:r w:rsidRPr="7FC893E3" w:rsidR="488B5EC9">
        <w:rPr>
          <w:rFonts w:ascii="Trebuchet MS" w:hAnsi="Trebuchet MS" w:eastAsia="Times New Roman" w:cs="Times New Roman"/>
          <w:spacing w:val="2"/>
          <w:sz w:val="20"/>
          <w:szCs w:val="20"/>
          <w:lang w:val="nl-NL" w:eastAsia="ar-SA"/>
        </w:rPr>
        <w:t xml:space="preserve">SAAS-diensten</w:t>
      </w:r>
      <w:r w:rsidRPr="7FC893E3" w:rsidR="00EE7529">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zal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de activa die </w:t>
      </w:r>
      <w:r w:rsidRPr="7FC893E3" w:rsidR="004630B0">
        <w:rPr>
          <w:rFonts w:ascii="Trebuchet MS" w:hAnsi="Trebuchet MS" w:eastAsia="Times New Roman" w:cs="Times New Roman"/>
          <w:spacing w:val="2"/>
          <w:sz w:val="20"/>
          <w:szCs w:val="20"/>
          <w:lang w:val="nl-NL" w:eastAsia="ar-SA"/>
        </w:rPr>
        <w:t>dedicated</w:t>
      </w:r>
      <w:r w:rsidRPr="7FC893E3" w:rsidR="004630B0">
        <w:rPr>
          <w:rFonts w:ascii="Trebuchet MS" w:hAnsi="Trebuchet MS" w:eastAsia="Times New Roman" w:cs="Times New Roman"/>
          <w:spacing w:val="2"/>
          <w:sz w:val="20"/>
          <w:szCs w:val="20"/>
          <w:lang w:val="nl-NL" w:eastAsia="ar-SA"/>
        </w:rPr>
        <w:t xml:space="preserve"> worden ingezet voor de levering van de</w:t>
      </w:r>
      <w:r w:rsidRPr="7FC893E3" w:rsidR="00EE7529">
        <w:rPr>
          <w:rFonts w:ascii="Trebuchet MS" w:hAnsi="Trebuchet MS" w:eastAsia="Times New Roman" w:cs="Times New Roman"/>
          <w:spacing w:val="2"/>
          <w:sz w:val="20"/>
          <w:szCs w:val="20"/>
          <w:lang w:val="nl-NL" w:eastAsia="ar-SA"/>
        </w:rPr>
        <w:t xml:space="preserve"> Overeenkomst voor </w:t>
      </w:r>
      <w:r w:rsidRPr="7FC893E3" w:rsidR="6B628E1B">
        <w:rPr>
          <w:rFonts w:ascii="Trebuchet MS" w:hAnsi="Trebuchet MS" w:eastAsia="Times New Roman" w:cs="Times New Roman"/>
          <w:spacing w:val="2"/>
          <w:sz w:val="20"/>
          <w:szCs w:val="20"/>
          <w:lang w:val="nl-NL" w:eastAsia="ar-SA"/>
        </w:rPr>
        <w:t xml:space="preserve">SAAS-diensten</w:t>
      </w:r>
      <w:r w:rsidRPr="7FC893E3" w:rsidR="004630B0">
        <w:rPr>
          <w:rFonts w:ascii="Trebuchet MS" w:hAnsi="Trebuchet MS" w:eastAsia="Times New Roman" w:cs="Times New Roman"/>
          <w:spacing w:val="2"/>
          <w:sz w:val="20"/>
          <w:szCs w:val="20"/>
          <w:lang w:val="nl-NL" w:eastAsia="ar-SA"/>
        </w:rPr>
        <w:t xml:space="preserve"> tegen de door </w:t>
      </w:r>
      <w:r w:rsidRPr="7FC893E3" w:rsidR="007900BC">
        <w:rPr>
          <w:rFonts w:ascii="Trebuchet MS" w:hAnsi="Trebuchet MS" w:eastAsia="Times New Roman" w:cs="Times New Roman"/>
          <w:spacing w:val="2"/>
          <w:sz w:val="20"/>
          <w:szCs w:val="20"/>
          <w:lang w:val="nl-NL" w:eastAsia="ar-SA"/>
        </w:rPr>
        <w:t xml:space="preserve">Leverancier </w:t>
      </w:r>
      <w:r w:rsidRPr="7FC893E3" w:rsidR="004630B0">
        <w:rPr>
          <w:rFonts w:ascii="Trebuchet MS" w:hAnsi="Trebuchet MS" w:eastAsia="Times New Roman" w:cs="Times New Roman"/>
          <w:spacing w:val="2"/>
          <w:sz w:val="20"/>
          <w:szCs w:val="20"/>
          <w:lang w:val="nl-NL" w:eastAsia="ar-SA"/>
        </w:rPr>
        <w:t xml:space="preserve">in redelijkheid gehanteerde boekwaarde, van </w:t>
      </w:r>
      <w:r w:rsidRPr="7FC893E3" w:rsidR="007900BC">
        <w:rPr>
          <w:rFonts w:ascii="Trebuchet MS" w:hAnsi="Trebuchet MS" w:eastAsia="Times New Roman" w:cs="Times New Roman"/>
          <w:spacing w:val="2"/>
          <w:sz w:val="20"/>
          <w:szCs w:val="20"/>
          <w:lang w:val="nl-NL" w:eastAsia="ar-SA"/>
        </w:rPr>
        <w:t xml:space="preserve">Leverancier </w:t>
      </w:r>
      <w:r w:rsidRPr="7FC893E3" w:rsidR="004630B0">
        <w:rPr>
          <w:rFonts w:ascii="Trebuchet MS" w:hAnsi="Trebuchet MS" w:eastAsia="Times New Roman" w:cs="Times New Roman"/>
          <w:spacing w:val="2"/>
          <w:sz w:val="20"/>
          <w:szCs w:val="20"/>
          <w:lang w:val="nl-NL" w:eastAsia="ar-SA"/>
        </w:rPr>
        <w:t xml:space="preserve">in eigendom (kunnen) verkrijgen. </w:t>
      </w:r>
      <w:r w:rsidRPr="7FC893E3" w:rsidR="007900BC">
        <w:rPr>
          <w:rFonts w:ascii="Trebuchet MS" w:hAnsi="Trebuchet MS" w:eastAsia="Times New Roman" w:cs="Times New Roman"/>
          <w:spacing w:val="2"/>
          <w:sz w:val="20"/>
          <w:szCs w:val="20"/>
          <w:lang w:val="nl-NL" w:eastAsia="ar-SA"/>
        </w:rPr>
        <w:t xml:space="preserve">Leverancier </w:t>
      </w:r>
      <w:r w:rsidRPr="7FC893E3" w:rsidR="004630B0">
        <w:rPr>
          <w:rFonts w:ascii="Trebuchet MS" w:hAnsi="Trebuchet MS" w:eastAsia="Times New Roman" w:cs="Times New Roman"/>
          <w:spacing w:val="2"/>
          <w:sz w:val="20"/>
          <w:szCs w:val="20"/>
          <w:lang w:val="nl-NL" w:eastAsia="ar-SA"/>
        </w:rPr>
        <w:t xml:space="preserve">zal 3 maanden voor startdatum (SD) zonder voorafgaande instemming van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geen wijzigingen aanbrengen in (de samenstelling van) de betrokken systemen, goederen, rechten en bij de uitvoering van de Overeenkomst of de betreffende Nadere Overeenkomst betrokken werknemers, </w:t>
      </w:r>
      <w:r w:rsidRPr="7FC893E3" w:rsidR="004630B0">
        <w:rPr>
          <w:rFonts w:ascii="Trebuchet MS" w:hAnsi="Trebuchet MS" w:eastAsia="Times New Roman" w:cs="Times New Roman"/>
          <w:spacing w:val="2"/>
          <w:sz w:val="20"/>
          <w:szCs w:val="20"/>
          <w:lang w:val="nl-NL" w:eastAsia="ar-SA"/>
        </w:rPr>
        <w:t xml:space="preserve">behoudens</w:t>
      </w:r>
      <w:r w:rsidRPr="7FC893E3" w:rsidR="004630B0">
        <w:rPr>
          <w:rFonts w:ascii="Trebuchet MS" w:hAnsi="Trebuchet MS" w:eastAsia="Times New Roman" w:cs="Times New Roman"/>
          <w:spacing w:val="2"/>
          <w:sz w:val="20"/>
          <w:szCs w:val="20"/>
          <w:lang w:val="nl-NL" w:eastAsia="ar-SA"/>
        </w:rPr>
        <w:t xml:space="preserve"> reguliere rechten </w:t>
      </w:r>
      <w:r w:rsidRPr="7FC893E3" w:rsidR="004630B0">
        <w:rPr>
          <w:rFonts w:ascii="Trebuchet MS" w:hAnsi="Trebuchet MS" w:eastAsia="Times New Roman" w:cs="Times New Roman"/>
          <w:spacing w:val="2"/>
          <w:sz w:val="20"/>
          <w:szCs w:val="20"/>
          <w:lang w:val="nl-NL" w:eastAsia="ar-SA"/>
        </w:rPr>
        <w:t xml:space="preserve">conform</w:t>
      </w:r>
      <w:r w:rsidRPr="7FC893E3" w:rsidR="004630B0">
        <w:rPr>
          <w:rFonts w:ascii="Trebuchet MS" w:hAnsi="Trebuchet MS" w:eastAsia="Times New Roman" w:cs="Times New Roman"/>
          <w:spacing w:val="2"/>
          <w:sz w:val="20"/>
          <w:szCs w:val="20"/>
          <w:lang w:val="nl-NL" w:eastAsia="ar-SA"/>
        </w:rPr>
        <w:t xml:space="preserve"> CAO en/of arbeidsovereenkomst. </w:t>
      </w:r>
    </w:p>
    <w:p w:rsidRPr="002B40AD" w:rsidR="004630B0" w:rsidP="7FC893E3" w:rsidRDefault="00585D3F" w14:paraId="6E4D3821" w14:textId="58D75909">
      <w:pPr>
        <w:tabs>
          <w:tab w:val="left" w:pos="0"/>
        </w:tabs>
        <w:spacing w:line="300" w:lineRule="exact"/>
        <w:ind w:left="576" w:hanging="576"/>
        <w:outlineLvl w:val="1"/>
        <w:rPr>
          <w:rFonts w:ascii="Trebuchet MS" w:hAnsi="Trebuchet MS" w:eastAsia="Times New Roman" w:cs="Times New Roman"/>
          <w:spacing w:val="2"/>
          <w:sz w:val="20"/>
          <w:szCs w:val="20"/>
          <w:lang w:val="nl-NL" w:eastAsia="ar-SA"/>
        </w:rPr>
      </w:pPr>
      <w:r w:rsidRPr="7FC893E3" w:rsidR="00585D3F">
        <w:rPr>
          <w:rFonts w:ascii="Trebuchet MS" w:hAnsi="Trebuchet MS" w:eastAsia="Times New Roman" w:cs="Times New Roman"/>
          <w:spacing w:val="2"/>
          <w:sz w:val="20"/>
          <w:szCs w:val="20"/>
          <w:lang w:val="nl-NL" w:eastAsia="ar-SA"/>
        </w:rPr>
        <w:t>3.11</w:t>
      </w:r>
      <w:r w:rsidRPr="002B40AD">
        <w:rPr>
          <w:rFonts w:ascii="Trebuchet MS" w:hAnsi="Trebuchet MS" w:eastAsia="Times New Roman" w:cs="Times New Roman"/>
          <w:bCs/>
          <w:iCs/>
          <w:spacing w:val="2"/>
          <w:sz w:val="20"/>
          <w:szCs w:val="20"/>
          <w:lang w:val="nl-NL" w:eastAsia="ar-SA"/>
        </w:rPr>
        <w:tab/>
      </w:r>
      <w:r w:rsidRPr="7FC893E3" w:rsidR="007900BC">
        <w:rPr>
          <w:rFonts w:ascii="Trebuchet MS" w:hAnsi="Trebuchet MS" w:eastAsia="Times New Roman" w:cs="Times New Roman"/>
          <w:spacing w:val="2"/>
          <w:sz w:val="20"/>
          <w:szCs w:val="20"/>
          <w:lang w:val="nl-NL" w:eastAsia="ar-SA"/>
        </w:rPr>
        <w:t xml:space="preserve">Leverancier </w:t>
      </w:r>
      <w:r w:rsidRPr="7FC893E3" w:rsidR="004630B0">
        <w:rPr>
          <w:rFonts w:ascii="Trebuchet MS" w:hAnsi="Trebuchet MS" w:eastAsia="Times New Roman" w:cs="Times New Roman"/>
          <w:spacing w:val="2"/>
          <w:sz w:val="20"/>
          <w:szCs w:val="20"/>
          <w:lang w:val="nl-NL" w:eastAsia="ar-SA"/>
        </w:rPr>
        <w:t xml:space="preserve">zal, gedurende drie maanden voorafgaande aan de startdatum (SD), zonder voorafgaande instemming van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geen wijzigingen aanbrengen in (de samenstelling van) de bij</w:t>
      </w:r>
      <w:r w:rsidRPr="7FC893E3" w:rsidR="00E27080">
        <w:rPr>
          <w:rFonts w:ascii="Trebuchet MS" w:hAnsi="Trebuchet MS" w:eastAsia="Times New Roman" w:cs="Times New Roman"/>
          <w:spacing w:val="2"/>
          <w:sz w:val="20"/>
          <w:szCs w:val="20"/>
          <w:lang w:val="nl-NL" w:eastAsia="ar-SA"/>
        </w:rPr>
        <w:t xml:space="preserve"> Overeenkomst voor </w:t>
      </w:r>
      <w:r w:rsidRPr="7FC893E3" w:rsidR="4F24677B">
        <w:rPr>
          <w:rFonts w:ascii="Trebuchet MS" w:hAnsi="Trebuchet MS" w:eastAsia="Times New Roman" w:cs="Times New Roman"/>
          <w:spacing w:val="2"/>
          <w:sz w:val="20"/>
          <w:szCs w:val="20"/>
          <w:lang w:val="nl-NL" w:eastAsia="ar-SA"/>
        </w:rPr>
        <w:t xml:space="preserve">SAAS-diensten</w:t>
      </w:r>
      <w:r w:rsidRPr="7FC893E3" w:rsidR="004630B0">
        <w:rPr>
          <w:rFonts w:ascii="Trebuchet MS" w:hAnsi="Trebuchet MS" w:eastAsia="Times New Roman" w:cs="Times New Roman"/>
          <w:spacing w:val="2"/>
          <w:sz w:val="20"/>
          <w:szCs w:val="20"/>
          <w:lang w:val="nl-NL" w:eastAsia="ar-SA"/>
        </w:rPr>
        <w:t xml:space="preserve"> betrokken systemen, goederen en rechten. </w:t>
      </w:r>
    </w:p>
    <w:p w:rsidRPr="002B40AD" w:rsidR="004630B0" w:rsidP="7FC893E3" w:rsidRDefault="00585D3F" w14:paraId="236F2F5E" w14:textId="50550969">
      <w:pPr>
        <w:tabs>
          <w:tab w:val="left" w:pos="0"/>
        </w:tabs>
        <w:spacing w:line="300" w:lineRule="exact"/>
        <w:ind w:left="576" w:hanging="576"/>
        <w:outlineLvl w:val="1"/>
        <w:rPr>
          <w:rFonts w:ascii="Trebuchet MS" w:hAnsi="Trebuchet MS" w:eastAsia="Times New Roman" w:cs="Times New Roman"/>
          <w:spacing w:val="2"/>
          <w:sz w:val="20"/>
          <w:szCs w:val="20"/>
          <w:lang w:val="nl-NL" w:eastAsia="nl-NL"/>
        </w:rPr>
      </w:pPr>
      <w:r w:rsidRPr="7FC893E3" w:rsidR="00585D3F">
        <w:rPr>
          <w:rFonts w:ascii="Trebuchet MS" w:hAnsi="Trebuchet MS" w:eastAsia="Times New Roman" w:cs="Times New Roman"/>
          <w:spacing w:val="2"/>
          <w:sz w:val="20"/>
          <w:szCs w:val="20"/>
          <w:lang w:val="nl-NL" w:eastAsia="ar-SA"/>
        </w:rPr>
        <w:t>3.12</w:t>
      </w:r>
      <w:r w:rsidRPr="002B40AD">
        <w:rPr>
          <w:rFonts w:ascii="Trebuchet MS" w:hAnsi="Trebuchet MS" w:eastAsia="Times New Roman" w:cs="Times New Roman"/>
          <w:bCs/>
          <w:iCs/>
          <w:spacing w:val="2"/>
          <w:sz w:val="20"/>
          <w:szCs w:val="20"/>
          <w:lang w:val="nl-NL" w:eastAsia="ar-SA"/>
        </w:rPr>
        <w:tab/>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zal </w:t>
      </w:r>
      <w:r w:rsidRPr="7FC893E3" w:rsidR="007900BC">
        <w:rPr>
          <w:rFonts w:ascii="Trebuchet MS" w:hAnsi="Trebuchet MS" w:eastAsia="Times New Roman" w:cs="Times New Roman"/>
          <w:spacing w:val="2"/>
          <w:sz w:val="20"/>
          <w:szCs w:val="20"/>
          <w:lang w:val="nl-NL" w:eastAsia="ar-SA"/>
        </w:rPr>
        <w:t xml:space="preserve">Leverancier </w:t>
      </w:r>
      <w:r w:rsidRPr="7FC893E3" w:rsidR="004630B0">
        <w:rPr>
          <w:rFonts w:ascii="Trebuchet MS" w:hAnsi="Trebuchet MS" w:eastAsia="Times New Roman" w:cs="Times New Roman"/>
          <w:spacing w:val="2"/>
          <w:sz w:val="20"/>
          <w:szCs w:val="20"/>
          <w:lang w:val="nl-NL" w:eastAsia="ar-SA"/>
        </w:rPr>
        <w:t xml:space="preserve">vrijwaren voor de overgenomen verplichtingen voor zover betrekking hebbend op de periode na de beëindiging van de </w:t>
      </w:r>
      <w:r w:rsidRPr="7FC893E3" w:rsidR="00E27080">
        <w:rPr>
          <w:rFonts w:ascii="Trebuchet MS" w:hAnsi="Trebuchet MS" w:eastAsia="Times New Roman" w:cs="Times New Roman"/>
          <w:spacing w:val="2"/>
          <w:sz w:val="20"/>
          <w:szCs w:val="20"/>
          <w:lang w:val="nl-NL" w:eastAsia="ar-SA"/>
        </w:rPr>
        <w:t xml:space="preserve">Overeenkomst voor </w:t>
      </w:r>
      <w:r w:rsidRPr="7FC893E3" w:rsidR="26911F13">
        <w:rPr>
          <w:rFonts w:ascii="Trebuchet MS" w:hAnsi="Trebuchet MS" w:eastAsia="Times New Roman" w:cs="Times New Roman"/>
          <w:spacing w:val="2"/>
          <w:sz w:val="20"/>
          <w:szCs w:val="20"/>
          <w:lang w:val="nl-NL" w:eastAsia="ar-SA"/>
        </w:rPr>
        <w:t>SAAS-diensten</w:t>
      </w:r>
      <w:r w:rsidRPr="7FC893E3" w:rsidR="00E27080">
        <w:rPr>
          <w:rFonts w:ascii="Trebuchet MS" w:hAnsi="Trebuchet MS" w:eastAsia="Times New Roman" w:cs="Times New Roman"/>
          <w:spacing w:val="2"/>
          <w:sz w:val="20"/>
          <w:szCs w:val="20"/>
          <w:lang w:val="nl-NL" w:eastAsia="ar-SA"/>
        </w:rPr>
        <w:t>.</w:t>
      </w:r>
      <w:r w:rsidRPr="7FC893E3" w:rsidR="004630B0">
        <w:rPr>
          <w:rFonts w:ascii="Trebuchet MS" w:hAnsi="Trebuchet MS" w:eastAsia="Times New Roman" w:cs="Times New Roman"/>
          <w:spacing w:val="2"/>
          <w:sz w:val="20"/>
          <w:szCs w:val="20"/>
          <w:lang w:val="nl-NL" w:eastAsia="ar-SA"/>
        </w:rPr>
        <w:t xml:space="preserve"> </w:t>
      </w:r>
      <w:r w:rsidRPr="7FC893E3" w:rsidR="007900BC">
        <w:rPr>
          <w:rFonts w:ascii="Trebuchet MS" w:hAnsi="Trebuchet MS" w:eastAsia="Times New Roman" w:cs="Times New Roman"/>
          <w:spacing w:val="2"/>
          <w:sz w:val="20"/>
          <w:szCs w:val="20"/>
          <w:lang w:val="nl-NL" w:eastAsia="ar-SA"/>
        </w:rPr>
        <w:t xml:space="preserve">Leverancier </w:t>
      </w:r>
      <w:r w:rsidRPr="7FC893E3" w:rsidR="004630B0">
        <w:rPr>
          <w:rFonts w:ascii="Trebuchet MS" w:hAnsi="Trebuchet MS" w:eastAsia="Times New Roman" w:cs="Times New Roman"/>
          <w:spacing w:val="2"/>
          <w:sz w:val="20"/>
          <w:szCs w:val="20"/>
          <w:lang w:val="nl-NL" w:eastAsia="ar-SA"/>
        </w:rPr>
        <w:t xml:space="preserve">zal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vrijwaren voor de overgenomen verplichtingen voor zover betrekking hebbend op de periode vóór de beëindiging van de </w:t>
      </w:r>
      <w:r w:rsidRPr="7FC893E3" w:rsidR="00E27080">
        <w:rPr>
          <w:rFonts w:ascii="Trebuchet MS" w:hAnsi="Trebuchet MS" w:eastAsia="Times New Roman" w:cs="Times New Roman"/>
          <w:spacing w:val="2"/>
          <w:sz w:val="20"/>
          <w:szCs w:val="20"/>
          <w:lang w:val="nl-NL" w:eastAsia="ar-SA"/>
        </w:rPr>
        <w:t xml:space="preserve">Overeenkomst voor </w:t>
      </w:r>
      <w:r w:rsidRPr="7FC893E3" w:rsidR="24C87A1D">
        <w:rPr>
          <w:rFonts w:ascii="Trebuchet MS" w:hAnsi="Trebuchet MS" w:eastAsia="Times New Roman" w:cs="Times New Roman"/>
          <w:spacing w:val="2"/>
          <w:sz w:val="20"/>
          <w:szCs w:val="20"/>
          <w:lang w:val="nl-NL" w:eastAsia="ar-SA"/>
        </w:rPr>
        <w:t>SAAS-diensten</w:t>
      </w:r>
      <w:r w:rsidRPr="7FC893E3" w:rsidR="004630B0">
        <w:rPr>
          <w:rFonts w:ascii="Trebuchet MS" w:hAnsi="Trebuchet MS" w:eastAsia="Times New Roman" w:cs="Times New Roman"/>
          <w:spacing w:val="2"/>
          <w:sz w:val="20"/>
          <w:szCs w:val="20"/>
          <w:lang w:val="nl-NL" w:eastAsia="ar-SA"/>
        </w:rPr>
        <w:t>.</w:t>
      </w:r>
    </w:p>
    <w:p w:rsidRPr="002B40AD" w:rsidR="004630B0" w:rsidP="004630B0" w:rsidRDefault="00585D3F" w14:paraId="7B78F9D8" w14:textId="388BC2A4">
      <w:pPr>
        <w:keepNext w:val="1"/>
        <w:tabs>
          <w:tab w:val="left" w:pos="0"/>
        </w:tabs>
        <w:spacing w:before="240" w:after="60"/>
        <w:ind w:left="567" w:hanging="567"/>
        <w:outlineLvl w:val="0"/>
        <w:rPr>
          <w:rFonts w:ascii="Trebuchet MS" w:hAnsi="Trebuchet MS" w:eastAsia="Times New Roman" w:cs="Times New Roman"/>
          <w:b w:val="1"/>
          <w:bCs w:val="1"/>
          <w:spacing w:val="2"/>
          <w:kern w:val="32"/>
          <w:sz w:val="20"/>
          <w:szCs w:val="20"/>
          <w:lang w:val="nl-NL" w:eastAsia="nl-NL"/>
        </w:rPr>
      </w:pPr>
      <w:bookmarkStart w:name="_Toc444860539" w:id="35"/>
      <w:bookmarkStart w:name="_Toc312252550" w:id="36"/>
      <w:bookmarkStart w:name="_Toc177800097" w:id="37"/>
      <w:bookmarkStart w:name="_Toc154473033" w:id="38"/>
      <w:bookmarkStart w:name="_Toc1140987138" w:id="429408181"/>
      <w:r w:rsidRPr="002B40AD" w:rsidR="00585D3F">
        <w:rPr>
          <w:rFonts w:ascii="Trebuchet MS" w:hAnsi="Trebuchet MS" w:eastAsia="Times New Roman" w:cs="Times New Roman"/>
          <w:b w:val="1"/>
          <w:bCs w:val="1"/>
          <w:spacing w:val="2"/>
          <w:kern w:val="32"/>
          <w:sz w:val="20"/>
          <w:szCs w:val="20"/>
          <w:lang w:val="nl-NL" w:eastAsia="nl-NL"/>
        </w:rPr>
        <w:t>4</w:t>
      </w:r>
      <w:r w:rsidRPr="002B40AD">
        <w:rPr>
          <w:rFonts w:ascii="Trebuchet MS" w:hAnsi="Trebuchet MS" w:eastAsia="Times New Roman" w:cs="Times New Roman"/>
          <w:b/>
          <w:bCs/>
          <w:spacing w:val="2"/>
          <w:kern w:val="32"/>
          <w:sz w:val="20"/>
          <w:szCs w:val="20"/>
          <w:lang w:val="nl-NL" w:eastAsia="nl-NL"/>
        </w:rPr>
        <w:tab/>
      </w:r>
      <w:r w:rsidRPr="002B40AD" w:rsidR="004630B0">
        <w:rPr>
          <w:rFonts w:ascii="Trebuchet MS" w:hAnsi="Trebuchet MS" w:eastAsia="Times New Roman" w:cs="Times New Roman"/>
          <w:b w:val="1"/>
          <w:bCs w:val="1"/>
          <w:spacing w:val="2"/>
          <w:kern w:val="32"/>
          <w:sz w:val="20"/>
          <w:szCs w:val="20"/>
          <w:lang w:val="nl-NL" w:eastAsia="nl-NL"/>
        </w:rPr>
        <w:t>Plan en Planning</w:t>
      </w:r>
      <w:bookmarkEnd w:id="35"/>
      <w:bookmarkEnd w:id="36"/>
      <w:bookmarkEnd w:id="37"/>
      <w:bookmarkEnd w:id="38"/>
      <w:bookmarkEnd w:id="429408181"/>
    </w:p>
    <w:p w:rsidRPr="002B40AD" w:rsidR="004630B0" w:rsidP="004630B0" w:rsidRDefault="00585D3F" w14:paraId="6B15C55C" w14:textId="06C9D94D">
      <w:pPr>
        <w:tabs>
          <w:tab w:val="left" w:pos="0"/>
        </w:tabs>
        <w:spacing w:line="300" w:lineRule="exact"/>
        <w:ind w:left="576" w:hanging="576"/>
        <w:outlineLvl w:val="1"/>
        <w:rPr>
          <w:rFonts w:ascii="Trebuchet MS" w:hAnsi="Trebuchet MS" w:eastAsia="Times New Roman" w:cs="Times New Roman"/>
          <w:bCs/>
          <w:iCs/>
          <w:spacing w:val="2"/>
          <w:sz w:val="20"/>
          <w:szCs w:val="20"/>
          <w:lang w:val="nl-NL" w:eastAsia="ar-SA"/>
        </w:rPr>
      </w:pPr>
      <w:r w:rsidRPr="002B40AD">
        <w:rPr>
          <w:rFonts w:ascii="Trebuchet MS" w:hAnsi="Trebuchet MS" w:eastAsia="Times New Roman" w:cs="Times New Roman"/>
          <w:bCs/>
          <w:iCs/>
          <w:spacing w:val="2"/>
          <w:sz w:val="20"/>
          <w:szCs w:val="20"/>
          <w:lang w:val="nl-NL" w:eastAsia="ar-SA"/>
        </w:rPr>
        <w:t>4.1</w:t>
      </w:r>
      <w:r w:rsidRPr="002B40AD">
        <w:rPr>
          <w:rFonts w:ascii="Trebuchet MS" w:hAnsi="Trebuchet MS" w:eastAsia="Times New Roman" w:cs="Times New Roman"/>
          <w:bCs/>
          <w:iCs/>
          <w:spacing w:val="2"/>
          <w:sz w:val="20"/>
          <w:szCs w:val="20"/>
          <w:lang w:val="nl-NL" w:eastAsia="ar-SA"/>
        </w:rPr>
        <w:tab/>
      </w:r>
      <w:r w:rsidRPr="002B40AD" w:rsidR="004630B0">
        <w:rPr>
          <w:rFonts w:ascii="Trebuchet MS" w:hAnsi="Trebuchet MS" w:eastAsia="Times New Roman" w:cs="Times New Roman"/>
          <w:bCs/>
          <w:iCs/>
          <w:spacing w:val="2"/>
          <w:sz w:val="20"/>
          <w:szCs w:val="20"/>
          <w:lang w:val="nl-NL" w:eastAsia="ar-SA"/>
        </w:rPr>
        <w:t>Het Exitplan omvat een weergave van alle uit te voeren taken en activiteiten om de Retourtransitie tot een succes te maken. In principe wordt uitgegaan van een periode van totaal zes maanden om na het besluit, tot een volledige afronding van de Retourtransitie te komen.</w:t>
      </w:r>
    </w:p>
    <w:p w:rsidRPr="002B40AD" w:rsidR="004630B0" w:rsidP="004630B0" w:rsidRDefault="00585D3F" w14:paraId="3D4137DC" w14:textId="5B83203F">
      <w:pPr>
        <w:tabs>
          <w:tab w:val="left" w:pos="0"/>
        </w:tabs>
        <w:spacing w:line="300" w:lineRule="exact"/>
        <w:ind w:left="576" w:hanging="576"/>
        <w:outlineLvl w:val="1"/>
        <w:rPr>
          <w:rFonts w:ascii="Trebuchet MS" w:hAnsi="Trebuchet MS" w:eastAsia="Times New Roman" w:cs="Times New Roman"/>
          <w:bCs/>
          <w:iCs/>
          <w:spacing w:val="2"/>
          <w:sz w:val="20"/>
          <w:szCs w:val="20"/>
          <w:lang w:val="nl-NL" w:eastAsia="ar-SA"/>
        </w:rPr>
      </w:pPr>
      <w:r w:rsidRPr="002B40AD">
        <w:rPr>
          <w:rFonts w:ascii="Trebuchet MS" w:hAnsi="Trebuchet MS" w:eastAsia="Times New Roman" w:cs="Times New Roman"/>
          <w:bCs/>
          <w:iCs/>
          <w:spacing w:val="2"/>
          <w:sz w:val="20"/>
          <w:szCs w:val="20"/>
          <w:lang w:val="nl-NL" w:eastAsia="ar-SA"/>
        </w:rPr>
        <w:t>4.2</w:t>
      </w:r>
      <w:r w:rsidRPr="002B40AD">
        <w:rPr>
          <w:rFonts w:ascii="Trebuchet MS" w:hAnsi="Trebuchet MS" w:eastAsia="Times New Roman" w:cs="Times New Roman"/>
          <w:bCs/>
          <w:iCs/>
          <w:spacing w:val="2"/>
          <w:sz w:val="20"/>
          <w:szCs w:val="20"/>
          <w:lang w:val="nl-NL" w:eastAsia="ar-SA"/>
        </w:rPr>
        <w:tab/>
      </w:r>
      <w:r w:rsidRPr="002B40AD" w:rsidR="004630B0">
        <w:rPr>
          <w:rFonts w:ascii="Trebuchet MS" w:hAnsi="Trebuchet MS" w:eastAsia="Times New Roman" w:cs="Times New Roman"/>
          <w:bCs/>
          <w:iCs/>
          <w:spacing w:val="2"/>
          <w:sz w:val="20"/>
          <w:szCs w:val="20"/>
          <w:lang w:val="nl-NL" w:eastAsia="ar-SA"/>
        </w:rPr>
        <w:t xml:space="preserve">De werkzaamheden zullen via een </w:t>
      </w:r>
      <w:proofErr w:type="spellStart"/>
      <w:r w:rsidRPr="002B40AD" w:rsidR="004630B0">
        <w:rPr>
          <w:rFonts w:ascii="Trebuchet MS" w:hAnsi="Trebuchet MS" w:eastAsia="Times New Roman" w:cs="Times New Roman"/>
          <w:bCs/>
          <w:iCs/>
          <w:spacing w:val="2"/>
          <w:sz w:val="20"/>
          <w:szCs w:val="20"/>
          <w:lang w:val="nl-NL" w:eastAsia="ar-SA"/>
        </w:rPr>
        <w:t>work</w:t>
      </w:r>
      <w:proofErr w:type="spellEnd"/>
      <w:r w:rsidRPr="002B40AD" w:rsidR="004630B0">
        <w:rPr>
          <w:rFonts w:ascii="Trebuchet MS" w:hAnsi="Trebuchet MS" w:eastAsia="Times New Roman" w:cs="Times New Roman"/>
          <w:bCs/>
          <w:iCs/>
          <w:spacing w:val="2"/>
          <w:sz w:val="20"/>
          <w:szCs w:val="20"/>
          <w:lang w:val="nl-NL" w:eastAsia="ar-SA"/>
        </w:rPr>
        <w:t xml:space="preserve"> </w:t>
      </w:r>
      <w:proofErr w:type="spellStart"/>
      <w:r w:rsidRPr="002B40AD" w:rsidR="004630B0">
        <w:rPr>
          <w:rFonts w:ascii="Trebuchet MS" w:hAnsi="Trebuchet MS" w:eastAsia="Times New Roman" w:cs="Times New Roman"/>
          <w:bCs/>
          <w:iCs/>
          <w:spacing w:val="2"/>
          <w:sz w:val="20"/>
          <w:szCs w:val="20"/>
          <w:lang w:val="nl-NL" w:eastAsia="ar-SA"/>
        </w:rPr>
        <w:t>break-down</w:t>
      </w:r>
      <w:proofErr w:type="spellEnd"/>
      <w:r w:rsidRPr="002B40AD" w:rsidR="004630B0">
        <w:rPr>
          <w:rFonts w:ascii="Trebuchet MS" w:hAnsi="Trebuchet MS" w:eastAsia="Times New Roman" w:cs="Times New Roman"/>
          <w:bCs/>
          <w:iCs/>
          <w:spacing w:val="2"/>
          <w:sz w:val="20"/>
          <w:szCs w:val="20"/>
          <w:lang w:val="nl-NL" w:eastAsia="ar-SA"/>
        </w:rPr>
        <w:t xml:space="preserve"> structuur tot te managen taken en activiteiten worden onderverdeeld. Door duidelijke mijlpalen en SMART benoemde op te leveren resultaten moet een heldere en haalbare planning gerealiseerd worden. Voor elk van de in het vorige hoofdstuk benoemde deelgebieden worden aparte deelplanningen (werkstromen) gemaakt. Voor elke deelplanning worden acceptatiecriteria benoemd op basis waarvan vastgesteld kan worden dat een adequate Retourtransitie (voor dat onderwerp) is gerealiseerd.</w:t>
      </w:r>
    </w:p>
    <w:p w:rsidRPr="002B40AD" w:rsidR="004630B0" w:rsidP="7FC893E3" w:rsidRDefault="00585D3F" w14:paraId="0A08B9E2" w14:textId="5BAEE97B">
      <w:pPr>
        <w:tabs>
          <w:tab w:val="left" w:pos="0"/>
        </w:tabs>
        <w:spacing w:line="300" w:lineRule="exact"/>
        <w:ind w:left="576" w:hanging="576"/>
        <w:outlineLvl w:val="1"/>
        <w:rPr>
          <w:rFonts w:ascii="Trebuchet MS" w:hAnsi="Trebuchet MS" w:eastAsia="Times New Roman" w:cs="Times New Roman"/>
          <w:spacing w:val="2"/>
          <w:sz w:val="20"/>
          <w:szCs w:val="20"/>
          <w:lang w:val="nl-NL" w:eastAsia="ar-SA"/>
        </w:rPr>
      </w:pPr>
      <w:r w:rsidRPr="7FC893E3" w:rsidR="00585D3F">
        <w:rPr>
          <w:rFonts w:ascii="Trebuchet MS" w:hAnsi="Trebuchet MS" w:eastAsia="Times New Roman" w:cs="Times New Roman"/>
          <w:spacing w:val="2"/>
          <w:sz w:val="20"/>
          <w:szCs w:val="20"/>
          <w:lang w:val="nl-NL" w:eastAsia="ar-SA"/>
        </w:rPr>
        <w:t>4.3</w:t>
      </w:r>
      <w:r w:rsidRPr="002B40AD">
        <w:rPr>
          <w:rFonts w:ascii="Trebuchet MS" w:hAnsi="Trebuchet MS" w:eastAsia="Times New Roman" w:cs="Times New Roman"/>
          <w:bCs/>
          <w:iCs/>
          <w:spacing w:val="2"/>
          <w:sz w:val="20"/>
          <w:szCs w:val="20"/>
          <w:lang w:val="nl-NL" w:eastAsia="ar-SA"/>
        </w:rPr>
        <w:tab/>
      </w:r>
      <w:r w:rsidRPr="7FC893E3" w:rsidR="004630B0">
        <w:rPr>
          <w:rFonts w:ascii="Trebuchet MS" w:hAnsi="Trebuchet MS" w:eastAsia="Times New Roman" w:cs="Times New Roman"/>
          <w:spacing w:val="2"/>
          <w:sz w:val="20"/>
          <w:szCs w:val="20"/>
          <w:lang w:val="nl-NL" w:eastAsia="ar-SA"/>
        </w:rPr>
        <w:t xml:space="preserve">In het plan wordt </w:t>
      </w:r>
      <w:r w:rsidRPr="7FC893E3" w:rsidR="004630B0">
        <w:rPr>
          <w:rFonts w:ascii="Trebuchet MS" w:hAnsi="Trebuchet MS" w:eastAsia="Times New Roman" w:cs="Times New Roman"/>
          <w:spacing w:val="2"/>
          <w:sz w:val="20"/>
          <w:szCs w:val="20"/>
          <w:lang w:val="nl-NL" w:eastAsia="ar-SA"/>
        </w:rPr>
        <w:t xml:space="preserve">tevens</w:t>
      </w:r>
      <w:r w:rsidRPr="7FC893E3" w:rsidR="004630B0">
        <w:rPr>
          <w:rFonts w:ascii="Trebuchet MS" w:hAnsi="Trebuchet MS" w:eastAsia="Times New Roman" w:cs="Times New Roman"/>
          <w:spacing w:val="2"/>
          <w:sz w:val="20"/>
          <w:szCs w:val="20"/>
          <w:lang w:val="nl-NL" w:eastAsia="ar-SA"/>
        </w:rPr>
        <w:t xml:space="preserve"> aangegeven hoe de borging van de dienstverlening wordt geregeld tot Implementatiedatum (ID). Hierbij worden zowel een </w:t>
      </w:r>
      <w:r w:rsidRPr="7FC893E3" w:rsidR="004630B0">
        <w:rPr>
          <w:rFonts w:ascii="Trebuchet MS" w:hAnsi="Trebuchet MS" w:eastAsia="Times New Roman" w:cs="Times New Roman"/>
          <w:spacing w:val="2"/>
          <w:sz w:val="20"/>
          <w:szCs w:val="20"/>
          <w:lang w:val="nl-NL" w:eastAsia="ar-SA"/>
        </w:rPr>
        <w:t xml:space="preserve">risicoanalyse</w:t>
      </w:r>
      <w:r w:rsidRPr="7FC893E3" w:rsidR="004630B0">
        <w:rPr>
          <w:rFonts w:ascii="Trebuchet MS" w:hAnsi="Trebuchet MS" w:eastAsia="Times New Roman" w:cs="Times New Roman"/>
          <w:spacing w:val="2"/>
          <w:sz w:val="20"/>
          <w:szCs w:val="20"/>
          <w:lang w:val="nl-NL" w:eastAsia="ar-SA"/>
        </w:rPr>
        <w:t xml:space="preserve"> als een </w:t>
      </w:r>
      <w:r w:rsidRPr="7FC893E3" w:rsidR="004630B0">
        <w:rPr>
          <w:rFonts w:ascii="Trebuchet MS" w:hAnsi="Trebuchet MS" w:eastAsia="Times New Roman" w:cs="Times New Roman"/>
          <w:spacing w:val="2"/>
          <w:sz w:val="20"/>
          <w:szCs w:val="20"/>
          <w:lang w:val="nl-NL" w:eastAsia="ar-SA"/>
        </w:rPr>
        <w:t>continuïty</w:t>
      </w:r>
      <w:r w:rsidRPr="7FC893E3" w:rsidR="004630B0">
        <w:rPr>
          <w:rFonts w:ascii="Trebuchet MS" w:hAnsi="Trebuchet MS" w:eastAsia="Times New Roman" w:cs="Times New Roman"/>
          <w:spacing w:val="2"/>
          <w:sz w:val="20"/>
          <w:szCs w:val="20"/>
          <w:lang w:val="nl-NL" w:eastAsia="ar-SA"/>
        </w:rPr>
        <w:t xml:space="preserve"> plan toegevoegd. Specifieke aandacht wordt gevraagd voor het in het plan opnemen van procedures en maatregelen om de overgang met zo min mogelijk storingen te faciliteren.</w:t>
      </w:r>
    </w:p>
    <w:p w:rsidRPr="002B40AD" w:rsidR="004630B0" w:rsidP="004630B0" w:rsidRDefault="00585D3F" w14:paraId="0BCFC71B" w14:textId="79B75C42">
      <w:pPr>
        <w:keepNext w:val="1"/>
        <w:tabs>
          <w:tab w:val="left" w:pos="0"/>
        </w:tabs>
        <w:spacing w:before="240" w:after="60"/>
        <w:ind w:left="567" w:hanging="567"/>
        <w:outlineLvl w:val="0"/>
        <w:rPr>
          <w:rFonts w:ascii="Trebuchet MS" w:hAnsi="Trebuchet MS" w:eastAsia="Times New Roman" w:cs="Times New Roman"/>
          <w:b w:val="1"/>
          <w:bCs w:val="1"/>
          <w:spacing w:val="2"/>
          <w:kern w:val="32"/>
          <w:sz w:val="20"/>
          <w:szCs w:val="20"/>
          <w:lang w:val="nl-NL" w:eastAsia="nl-NL"/>
        </w:rPr>
      </w:pPr>
      <w:bookmarkStart w:name="_Toc444860540" w:id="40"/>
      <w:bookmarkStart w:name="_Toc312252551" w:id="41"/>
      <w:bookmarkStart w:name="_Toc177800098" w:id="42"/>
      <w:bookmarkStart w:name="_Toc154473034" w:id="43"/>
      <w:bookmarkStart w:name="_Toc467154318" w:id="1576162009"/>
      <w:r w:rsidRPr="002B40AD" w:rsidR="00585D3F">
        <w:rPr>
          <w:rFonts w:ascii="Trebuchet MS" w:hAnsi="Trebuchet MS" w:eastAsia="Times New Roman" w:cs="Times New Roman"/>
          <w:b w:val="1"/>
          <w:bCs w:val="1"/>
          <w:spacing w:val="2"/>
          <w:kern w:val="32"/>
          <w:sz w:val="20"/>
          <w:szCs w:val="20"/>
          <w:lang w:val="nl-NL" w:eastAsia="nl-NL"/>
        </w:rPr>
        <w:t>5</w:t>
      </w:r>
      <w:r w:rsidRPr="002B40AD">
        <w:rPr>
          <w:rFonts w:ascii="Trebuchet MS" w:hAnsi="Trebuchet MS" w:eastAsia="Times New Roman" w:cs="Times New Roman"/>
          <w:b/>
          <w:bCs/>
          <w:spacing w:val="2"/>
          <w:kern w:val="32"/>
          <w:sz w:val="20"/>
          <w:szCs w:val="20"/>
          <w:lang w:val="nl-NL" w:eastAsia="nl-NL"/>
        </w:rPr>
        <w:tab/>
      </w:r>
      <w:r w:rsidRPr="002B40AD" w:rsidR="004630B0">
        <w:rPr>
          <w:rFonts w:ascii="Trebuchet MS" w:hAnsi="Trebuchet MS" w:eastAsia="Times New Roman" w:cs="Times New Roman"/>
          <w:b w:val="1"/>
          <w:bCs w:val="1"/>
          <w:spacing w:val="2"/>
          <w:kern w:val="32"/>
          <w:sz w:val="20"/>
          <w:szCs w:val="20"/>
          <w:lang w:val="nl-NL" w:eastAsia="nl-NL"/>
        </w:rPr>
        <w:t>Transitie organisatie en resources</w:t>
      </w:r>
      <w:bookmarkEnd w:id="40"/>
      <w:bookmarkEnd w:id="41"/>
      <w:bookmarkEnd w:id="42"/>
      <w:bookmarkEnd w:id="43"/>
      <w:bookmarkEnd w:id="1576162009"/>
    </w:p>
    <w:p w:rsidRPr="002B40AD" w:rsidR="004630B0" w:rsidP="004630B0" w:rsidRDefault="00585D3F" w14:paraId="3D160C88" w14:textId="38CF675F">
      <w:pPr>
        <w:tabs>
          <w:tab w:val="left" w:pos="0"/>
        </w:tabs>
        <w:spacing w:line="300" w:lineRule="exact"/>
        <w:ind w:left="576" w:hanging="576"/>
        <w:outlineLvl w:val="1"/>
        <w:rPr>
          <w:rFonts w:ascii="Trebuchet MS" w:hAnsi="Trebuchet MS" w:eastAsia="Times New Roman" w:cs="Times New Roman"/>
          <w:bCs/>
          <w:iCs/>
          <w:spacing w:val="2"/>
          <w:sz w:val="20"/>
          <w:szCs w:val="20"/>
          <w:lang w:val="nl-NL" w:eastAsia="ar-SA"/>
        </w:rPr>
      </w:pPr>
      <w:r w:rsidRPr="002B40AD">
        <w:rPr>
          <w:rFonts w:ascii="Trebuchet MS" w:hAnsi="Trebuchet MS" w:eastAsia="Times New Roman" w:cs="Times New Roman"/>
          <w:bCs/>
          <w:iCs/>
          <w:spacing w:val="2"/>
          <w:sz w:val="20"/>
          <w:szCs w:val="20"/>
          <w:lang w:val="nl-NL" w:eastAsia="ar-SA"/>
        </w:rPr>
        <w:t>5.1</w:t>
      </w:r>
      <w:r w:rsidRPr="002B40AD">
        <w:rPr>
          <w:rFonts w:ascii="Trebuchet MS" w:hAnsi="Trebuchet MS" w:eastAsia="Times New Roman" w:cs="Times New Roman"/>
          <w:bCs/>
          <w:iCs/>
          <w:spacing w:val="2"/>
          <w:sz w:val="20"/>
          <w:szCs w:val="20"/>
          <w:lang w:val="nl-NL" w:eastAsia="ar-SA"/>
        </w:rPr>
        <w:tab/>
      </w:r>
      <w:r w:rsidRPr="002B40AD" w:rsidR="004630B0">
        <w:rPr>
          <w:rFonts w:ascii="Trebuchet MS" w:hAnsi="Trebuchet MS" w:eastAsia="Times New Roman" w:cs="Times New Roman"/>
          <w:bCs/>
          <w:iCs/>
          <w:spacing w:val="2"/>
          <w:sz w:val="20"/>
          <w:szCs w:val="20"/>
          <w:lang w:val="nl-NL" w:eastAsia="ar-SA"/>
        </w:rPr>
        <w:t xml:space="preserve">Het Exitplan beschrijft de projectorganisatie van de Retourtransitie, dit inclusief betrokken functionarissen, rapportage afspraken en communicatie afspraken. </w:t>
      </w:r>
      <w:r w:rsidR="007900BC">
        <w:rPr>
          <w:rFonts w:ascii="Trebuchet MS" w:hAnsi="Trebuchet MS" w:eastAsia="Times New Roman" w:cs="Times New Roman"/>
          <w:bCs/>
          <w:iCs/>
          <w:spacing w:val="2"/>
          <w:sz w:val="20"/>
          <w:szCs w:val="20"/>
          <w:lang w:val="nl-NL" w:eastAsia="ar-SA"/>
        </w:rPr>
        <w:t xml:space="preserve">Leverancier </w:t>
      </w:r>
      <w:r w:rsidRPr="002B40AD" w:rsidR="004630B0">
        <w:rPr>
          <w:rFonts w:ascii="Trebuchet MS" w:hAnsi="Trebuchet MS" w:eastAsia="Times New Roman" w:cs="Times New Roman"/>
          <w:bCs/>
          <w:iCs/>
          <w:spacing w:val="2"/>
          <w:sz w:val="20"/>
          <w:szCs w:val="20"/>
          <w:lang w:val="nl-NL" w:eastAsia="ar-SA"/>
        </w:rPr>
        <w:t>zal zich houden aan de onderstaande aspecten waar het gaat om de Retourtransitie:</w:t>
      </w:r>
    </w:p>
    <w:p w:rsidRPr="002B40AD" w:rsidR="004630B0" w:rsidP="004630B0" w:rsidRDefault="004630B0" w14:paraId="11EBA051" w14:textId="3CD3C071">
      <w:pPr>
        <w:widowControl w:val="1"/>
        <w:numPr>
          <w:ilvl w:val="1"/>
          <w:numId w:val="10"/>
        </w:numPr>
        <w:tabs>
          <w:tab w:val="left" w:pos="0"/>
        </w:tabs>
        <w:spacing w:line="280" w:lineRule="auto"/>
        <w:rPr>
          <w:rFonts w:ascii="Trebuchet MS" w:hAnsi="Trebuchet MS" w:eastAsia="Calibri" w:cs="Arial"/>
          <w:spacing w:val="2"/>
          <w:sz w:val="20"/>
          <w:szCs w:val="20"/>
          <w:lang w:val="nl-NL" w:eastAsia="nl-NL"/>
        </w:rPr>
      </w:pPr>
      <w:r w:rsidRPr="002B40AD" w:rsidR="004630B0">
        <w:rPr>
          <w:rFonts w:ascii="Trebuchet MS" w:hAnsi="Trebuchet MS" w:eastAsia="Calibri" w:cs="Arial"/>
          <w:spacing w:val="2"/>
          <w:sz w:val="20"/>
          <w:szCs w:val="20"/>
          <w:lang w:val="nl-NL" w:eastAsia="nl-NL"/>
        </w:rPr>
        <w:t>Partijen (</w:t>
      </w:r>
      <w:r w:rsidR="007900BC">
        <w:rPr>
          <w:rFonts w:ascii="Trebuchet MS" w:hAnsi="Trebuchet MS" w:eastAsia="Calibri" w:cs="Arial"/>
          <w:spacing w:val="2"/>
          <w:sz w:val="20"/>
          <w:szCs w:val="20"/>
          <w:lang w:val="nl-NL" w:eastAsia="nl-NL"/>
        </w:rPr>
        <w:t xml:space="preserve">UMC</w:t>
      </w:r>
      <w:r w:rsidR="492505AE">
        <w:rPr>
          <w:rFonts w:ascii="Trebuchet MS" w:hAnsi="Trebuchet MS" w:eastAsia="Calibri" w:cs="Arial"/>
          <w:spacing w:val="2"/>
          <w:sz w:val="20"/>
          <w:szCs w:val="20"/>
          <w:lang w:val="nl-NL" w:eastAsia="nl-NL"/>
        </w:rPr>
        <w:t xml:space="preserve"> </w:t>
      </w:r>
      <w:r w:rsidRPr="002B40AD" w:rsidR="004630B0">
        <w:rPr>
          <w:rFonts w:ascii="Trebuchet MS" w:hAnsi="Trebuchet MS" w:eastAsia="Calibri" w:cs="Arial"/>
          <w:spacing w:val="2"/>
          <w:sz w:val="20"/>
          <w:szCs w:val="20"/>
          <w:lang w:val="nl-NL" w:eastAsia="nl-NL"/>
        </w:rPr>
        <w:t xml:space="preserve">,</w:t>
      </w:r>
      <w:r w:rsidRPr="002B40AD" w:rsidR="004630B0">
        <w:rPr>
          <w:rFonts w:ascii="Trebuchet MS" w:hAnsi="Trebuchet MS" w:eastAsia="Calibri" w:cs="Arial"/>
          <w:spacing w:val="2"/>
          <w:sz w:val="20"/>
          <w:szCs w:val="20"/>
          <w:lang w:val="nl-NL" w:eastAsia="nl-NL"/>
        </w:rPr>
        <w:t xml:space="preserve"> </w:t>
      </w:r>
      <w:r w:rsidR="007900BC">
        <w:rPr>
          <w:rFonts w:ascii="Trebuchet MS" w:hAnsi="Trebuchet MS" w:eastAsia="Calibri" w:cs="Arial"/>
          <w:spacing w:val="2"/>
          <w:sz w:val="20"/>
          <w:szCs w:val="20"/>
          <w:lang w:val="nl-NL" w:eastAsia="nl-NL"/>
        </w:rPr>
        <w:t xml:space="preserve">Leverancier </w:t>
      </w:r>
      <w:r w:rsidRPr="002B40AD" w:rsidR="004630B0">
        <w:rPr>
          <w:rFonts w:ascii="Trebuchet MS" w:hAnsi="Trebuchet MS" w:eastAsia="Calibri" w:cs="Arial"/>
          <w:spacing w:val="2"/>
          <w:sz w:val="20"/>
          <w:szCs w:val="20"/>
          <w:lang w:val="nl-NL" w:eastAsia="nl-NL"/>
        </w:rPr>
        <w:t xml:space="preserve">en de Nieuwe Leverancier) vormen een gezamenlijk managementteam. Het team wordt geleid door een senior manager, die wordt benoemd door </w:t>
      </w:r>
      <w:r w:rsidR="007900BC">
        <w:rPr>
          <w:rFonts w:ascii="Trebuchet MS" w:hAnsi="Trebuchet MS" w:eastAsia="Calibri" w:cs="Arial"/>
          <w:spacing w:val="2"/>
          <w:sz w:val="20"/>
          <w:szCs w:val="20"/>
          <w:lang w:val="nl-NL" w:eastAsia="nl-NL"/>
        </w:rPr>
        <w:t xml:space="preserve">UMC</w:t>
      </w:r>
      <w:r w:rsidR="492505AE">
        <w:rPr>
          <w:rFonts w:ascii="Trebuchet MS" w:hAnsi="Trebuchet MS" w:eastAsia="Calibri" w:cs="Arial"/>
          <w:spacing w:val="2"/>
          <w:sz w:val="20"/>
          <w:szCs w:val="20"/>
          <w:lang w:val="nl-NL" w:eastAsia="nl-NL"/>
        </w:rPr>
        <w:t xml:space="preserve"> </w:t>
      </w:r>
      <w:r w:rsidRPr="002B40AD" w:rsidR="004630B0">
        <w:rPr>
          <w:rFonts w:ascii="Trebuchet MS" w:hAnsi="Trebuchet MS" w:eastAsia="Calibri" w:cs="Arial"/>
          <w:spacing w:val="2"/>
          <w:sz w:val="20"/>
          <w:szCs w:val="20"/>
          <w:lang w:val="nl-NL" w:eastAsia="nl-NL"/>
        </w:rPr>
        <w:t xml:space="preserve">.</w:t>
      </w:r>
      <w:r w:rsidRPr="002B40AD" w:rsidR="004630B0">
        <w:rPr>
          <w:rFonts w:ascii="Trebuchet MS" w:hAnsi="Trebuchet MS" w:eastAsia="Calibri" w:cs="Arial"/>
          <w:spacing w:val="2"/>
          <w:sz w:val="20"/>
          <w:szCs w:val="20"/>
          <w:lang w:val="nl-NL" w:eastAsia="nl-NL"/>
        </w:rPr>
        <w:t xml:space="preserve"> </w:t>
      </w:r>
      <w:r w:rsidR="007900BC">
        <w:rPr>
          <w:rFonts w:ascii="Trebuchet MS" w:hAnsi="Trebuchet MS" w:eastAsia="Calibri" w:cs="Arial"/>
          <w:spacing w:val="2"/>
          <w:sz w:val="20"/>
          <w:szCs w:val="20"/>
          <w:lang w:val="nl-NL" w:eastAsia="nl-NL"/>
        </w:rPr>
        <w:t xml:space="preserve">Leverancier </w:t>
      </w:r>
      <w:r w:rsidRPr="002B40AD" w:rsidR="004630B0">
        <w:rPr>
          <w:rFonts w:ascii="Trebuchet MS" w:hAnsi="Trebuchet MS" w:eastAsia="Calibri" w:cs="Arial"/>
          <w:spacing w:val="2"/>
          <w:sz w:val="20"/>
          <w:szCs w:val="20"/>
          <w:lang w:val="nl-NL" w:eastAsia="nl-NL"/>
        </w:rPr>
        <w:t>neemt deel aan dit team tot en met de datum van oplevering van de nieuwe situatie;</w:t>
      </w:r>
    </w:p>
    <w:p w:rsidRPr="002B40AD" w:rsidR="004630B0" w:rsidP="004630B0" w:rsidRDefault="007900BC" w14:paraId="1771EDEA" w14:textId="06C1FF17">
      <w:pPr>
        <w:widowControl w:val="1"/>
        <w:numPr>
          <w:ilvl w:val="1"/>
          <w:numId w:val="10"/>
        </w:numPr>
        <w:tabs>
          <w:tab w:val="left" w:pos="0"/>
        </w:tabs>
        <w:spacing w:line="280" w:lineRule="auto"/>
        <w:rPr>
          <w:rFonts w:ascii="Trebuchet MS" w:hAnsi="Trebuchet MS" w:eastAsia="Calibri" w:cs="Arial"/>
          <w:spacing w:val="2"/>
          <w:sz w:val="20"/>
          <w:szCs w:val="20"/>
          <w:lang w:val="nl-NL" w:eastAsia="nl-NL"/>
        </w:rPr>
      </w:pPr>
      <w:r w:rsidR="007900BC">
        <w:rPr>
          <w:rFonts w:ascii="Trebuchet MS" w:hAnsi="Trebuchet MS" w:eastAsia="Calibri" w:cs="Arial"/>
          <w:spacing w:val="2"/>
          <w:sz w:val="20"/>
          <w:szCs w:val="20"/>
          <w:lang w:val="nl-NL" w:eastAsia="nl-NL"/>
        </w:rPr>
        <w:t xml:space="preserve">Leverancier </w:t>
      </w:r>
      <w:r w:rsidRPr="002B40AD" w:rsidR="004630B0">
        <w:rPr>
          <w:rFonts w:ascii="Trebuchet MS" w:hAnsi="Trebuchet MS" w:eastAsia="Calibri" w:cs="Arial"/>
          <w:spacing w:val="2"/>
          <w:sz w:val="20"/>
          <w:szCs w:val="20"/>
          <w:lang w:val="nl-NL" w:eastAsia="nl-NL"/>
        </w:rPr>
        <w:t xml:space="preserve">zal een contactpersoon aanstellen die dienstdoet als single point of contact. Deze contactpersoon of coördinator is verantwoordelijk voor een juiste en tijdige uitvoering van alle activiteiten binnen Opdrachtnemer, voor een gedegen contact met </w:t>
      </w:r>
      <w:r w:rsidR="007900BC">
        <w:rPr>
          <w:rFonts w:ascii="Trebuchet MS" w:hAnsi="Trebuchet MS" w:eastAsia="Calibri" w:cs="Arial"/>
          <w:spacing w:val="2"/>
          <w:sz w:val="20"/>
          <w:szCs w:val="20"/>
          <w:lang w:val="nl-NL" w:eastAsia="nl-NL"/>
        </w:rPr>
        <w:t xml:space="preserve">UMC</w:t>
      </w:r>
      <w:r w:rsidR="492505AE">
        <w:rPr>
          <w:rFonts w:ascii="Trebuchet MS" w:hAnsi="Trebuchet MS" w:eastAsia="Calibri" w:cs="Arial"/>
          <w:spacing w:val="2"/>
          <w:sz w:val="20"/>
          <w:szCs w:val="20"/>
          <w:lang w:val="nl-NL" w:eastAsia="nl-NL"/>
        </w:rPr>
        <w:t xml:space="preserve"> </w:t>
      </w:r>
      <w:r w:rsidRPr="002B40AD" w:rsidR="004630B0">
        <w:rPr>
          <w:rFonts w:ascii="Trebuchet MS" w:hAnsi="Trebuchet MS" w:eastAsia="Calibri" w:cs="Arial"/>
          <w:spacing w:val="2"/>
          <w:sz w:val="20"/>
          <w:szCs w:val="20"/>
          <w:lang w:val="nl-NL" w:eastAsia="nl-NL"/>
        </w:rPr>
        <w:t>of een door haar aangestelde Nieuwe Leverancier. De coördinator zorgt voor alle voorkomende vormen van ondersteuning van de Retourtransitie;</w:t>
      </w:r>
    </w:p>
    <w:p w:rsidRPr="002B40AD" w:rsidR="004630B0" w:rsidP="004630B0" w:rsidRDefault="004630B0" w14:paraId="08C0DD1D" w14:textId="37D0ADF4">
      <w:pPr>
        <w:widowControl w:val="1"/>
        <w:numPr>
          <w:ilvl w:val="1"/>
          <w:numId w:val="10"/>
        </w:numPr>
        <w:tabs>
          <w:tab w:val="left" w:pos="0"/>
        </w:tabs>
        <w:spacing w:line="280" w:lineRule="auto"/>
        <w:rPr>
          <w:rFonts w:ascii="Trebuchet MS" w:hAnsi="Trebuchet MS" w:eastAsia="Calibri" w:cs="Arial"/>
          <w:spacing w:val="2"/>
          <w:sz w:val="20"/>
          <w:szCs w:val="20"/>
          <w:lang w:val="nl-NL" w:eastAsia="nl-NL"/>
        </w:rPr>
      </w:pPr>
      <w:r w:rsidRPr="002B40AD" w:rsidR="004630B0">
        <w:rPr>
          <w:rFonts w:ascii="Trebuchet MS" w:hAnsi="Trebuchet MS" w:eastAsia="Calibri" w:cs="Arial"/>
          <w:spacing w:val="2"/>
          <w:sz w:val="20"/>
          <w:szCs w:val="20"/>
          <w:lang w:val="nl-NL" w:eastAsia="nl-NL"/>
        </w:rPr>
        <w:t xml:space="preserve">Het exit managementteam zal direct rapporteren aan de stuurgroep. In de stuurgroep heeft in ieder geval een directeur van </w:t>
      </w:r>
      <w:r w:rsidR="007900BC">
        <w:rPr>
          <w:rFonts w:ascii="Trebuchet MS" w:hAnsi="Trebuchet MS" w:eastAsia="Calibri" w:cs="Arial"/>
          <w:spacing w:val="2"/>
          <w:sz w:val="20"/>
          <w:szCs w:val="20"/>
          <w:lang w:val="nl-NL" w:eastAsia="nl-NL"/>
        </w:rPr>
        <w:t xml:space="preserve">UMC</w:t>
      </w:r>
      <w:r w:rsidR="492505AE">
        <w:rPr>
          <w:rFonts w:ascii="Trebuchet MS" w:hAnsi="Trebuchet MS" w:eastAsia="Calibri" w:cs="Arial"/>
          <w:spacing w:val="2"/>
          <w:sz w:val="20"/>
          <w:szCs w:val="20"/>
          <w:lang w:val="nl-NL" w:eastAsia="nl-NL"/>
        </w:rPr>
        <w:t xml:space="preserve"> </w:t>
      </w:r>
      <w:r w:rsidRPr="002B40AD" w:rsidR="004630B0">
        <w:rPr>
          <w:rFonts w:ascii="Trebuchet MS" w:hAnsi="Trebuchet MS" w:eastAsia="Calibri" w:cs="Arial"/>
          <w:spacing w:val="2"/>
          <w:sz w:val="20"/>
          <w:szCs w:val="20"/>
          <w:lang w:val="nl-NL" w:eastAsia="nl-NL"/>
        </w:rPr>
        <w:t xml:space="preserve">zitting evenals de verantwoordelijke voor de dienstverlening aan </w:t>
      </w:r>
      <w:r w:rsidR="007900BC">
        <w:rPr>
          <w:rFonts w:ascii="Trebuchet MS" w:hAnsi="Trebuchet MS" w:eastAsia="Calibri" w:cs="Arial"/>
          <w:spacing w:val="2"/>
          <w:sz w:val="20"/>
          <w:szCs w:val="20"/>
          <w:lang w:val="nl-NL" w:eastAsia="nl-NL"/>
        </w:rPr>
        <w:t xml:space="preserve">UMC</w:t>
      </w:r>
      <w:r w:rsidR="492505AE">
        <w:rPr>
          <w:rFonts w:ascii="Trebuchet MS" w:hAnsi="Trebuchet MS" w:eastAsia="Calibri" w:cs="Arial"/>
          <w:spacing w:val="2"/>
          <w:sz w:val="20"/>
          <w:szCs w:val="20"/>
          <w:lang w:val="nl-NL" w:eastAsia="nl-NL"/>
        </w:rPr>
        <w:t xml:space="preserve"> </w:t>
      </w:r>
      <w:r w:rsidRPr="002B40AD" w:rsidR="004630B0">
        <w:rPr>
          <w:rFonts w:ascii="Trebuchet MS" w:hAnsi="Trebuchet MS" w:eastAsia="Calibri" w:cs="Arial"/>
          <w:spacing w:val="2"/>
          <w:sz w:val="20"/>
          <w:szCs w:val="20"/>
          <w:lang w:val="nl-NL" w:eastAsia="nl-NL"/>
        </w:rPr>
        <w:t xml:space="preserve">binnen </w:t>
      </w:r>
      <w:r w:rsidR="007900BC">
        <w:rPr>
          <w:rFonts w:ascii="Trebuchet MS" w:hAnsi="Trebuchet MS" w:eastAsia="Calibri" w:cs="Arial"/>
          <w:spacing w:val="2"/>
          <w:sz w:val="20"/>
          <w:szCs w:val="20"/>
          <w:lang w:val="nl-NL" w:eastAsia="nl-NL"/>
        </w:rPr>
        <w:t xml:space="preserve">Leverancier </w:t>
      </w:r>
      <w:r w:rsidRPr="002B40AD" w:rsidR="004630B0">
        <w:rPr>
          <w:rFonts w:ascii="Trebuchet MS" w:hAnsi="Trebuchet MS" w:eastAsia="Calibri" w:cs="Arial"/>
          <w:spacing w:val="2"/>
          <w:sz w:val="20"/>
          <w:szCs w:val="20"/>
          <w:lang w:val="nl-NL" w:eastAsia="nl-NL"/>
        </w:rPr>
        <w:t>alsmede</w:t>
      </w:r>
      <w:r w:rsidRPr="002B40AD" w:rsidR="004630B0">
        <w:rPr>
          <w:rFonts w:ascii="Trebuchet MS" w:hAnsi="Trebuchet MS" w:eastAsia="Calibri" w:cs="Arial"/>
          <w:spacing w:val="2"/>
          <w:sz w:val="20"/>
          <w:szCs w:val="20"/>
          <w:lang w:val="nl-NL" w:eastAsia="nl-NL"/>
        </w:rPr>
        <w:t xml:space="preserve"> de verantwoordelijke van de Nieuwe Leverancier van de dienstverlening;</w:t>
      </w:r>
    </w:p>
    <w:p w:rsidRPr="002B40AD" w:rsidR="004630B0" w:rsidP="004630B0" w:rsidRDefault="004630B0" w14:paraId="69EF505D" w14:textId="77777777">
      <w:pPr>
        <w:widowControl/>
        <w:numPr>
          <w:ilvl w:val="1"/>
          <w:numId w:val="10"/>
        </w:numPr>
        <w:tabs>
          <w:tab w:val="left" w:pos="0"/>
        </w:tabs>
        <w:spacing w:line="280" w:lineRule="auto"/>
        <w:rPr>
          <w:rFonts w:ascii="Trebuchet MS" w:hAnsi="Trebuchet MS" w:eastAsia="Calibri" w:cs="Arial"/>
          <w:spacing w:val="2"/>
          <w:sz w:val="20"/>
          <w:szCs w:val="20"/>
          <w:lang w:val="nl-NL" w:eastAsia="nl-NL"/>
        </w:rPr>
      </w:pPr>
      <w:r w:rsidRPr="002B40AD">
        <w:rPr>
          <w:rFonts w:ascii="Trebuchet MS" w:hAnsi="Trebuchet MS" w:eastAsia="Calibri" w:cs="Arial"/>
          <w:spacing w:val="2"/>
          <w:sz w:val="20"/>
          <w:szCs w:val="20"/>
          <w:lang w:val="nl-NL" w:eastAsia="nl-NL"/>
        </w:rPr>
        <w:t>Het exit managementteam rapporteert elke twee weken aan de stuurgroep. De stuurgroep volgt de voortgang per twee weken en zal decharge verlenen aan het exit managementteam zodra de Retourtransitie een feit is. De decharge wordt gebaseerd op de in het Exitplan opgenomen acceptatiecriteria;</w:t>
      </w:r>
    </w:p>
    <w:p w:rsidRPr="007900BC" w:rsidR="004630B0" w:rsidP="004630B0" w:rsidRDefault="004630B0" w14:paraId="1CEAEDC8" w14:textId="33A93088">
      <w:pPr>
        <w:widowControl w:val="1"/>
        <w:numPr>
          <w:ilvl w:val="1"/>
          <w:numId w:val="10"/>
        </w:numPr>
        <w:tabs>
          <w:tab w:val="left" w:pos="0"/>
        </w:tabs>
        <w:spacing w:line="280" w:lineRule="auto"/>
        <w:rPr>
          <w:rFonts w:ascii="Trebuchet MS" w:hAnsi="Trebuchet MS" w:eastAsia="Calibri" w:cs="Arial"/>
          <w:spacing w:val="2"/>
          <w:sz w:val="20"/>
          <w:szCs w:val="20"/>
          <w:lang w:val="nl-NL" w:eastAsia="nl-NL"/>
        </w:rPr>
      </w:pPr>
      <w:r w:rsidRPr="002B40AD" w:rsidR="004630B0">
        <w:rPr>
          <w:rFonts w:ascii="Trebuchet MS" w:hAnsi="Trebuchet MS" w:eastAsia="Calibri" w:cs="Arial"/>
          <w:spacing w:val="2"/>
          <w:sz w:val="20"/>
          <w:szCs w:val="20"/>
          <w:lang w:val="nl-NL" w:eastAsia="nl-NL"/>
        </w:rPr>
        <w:t xml:space="preserve">Zowel </w:t>
      </w:r>
      <w:r w:rsidR="007900BC">
        <w:rPr>
          <w:rFonts w:ascii="Trebuchet MS" w:hAnsi="Trebuchet MS" w:eastAsia="Calibri" w:cs="Arial"/>
          <w:spacing w:val="2"/>
          <w:sz w:val="20"/>
          <w:szCs w:val="20"/>
          <w:lang w:val="nl-NL" w:eastAsia="nl-NL"/>
        </w:rPr>
        <w:t xml:space="preserve">UMC</w:t>
      </w:r>
      <w:r w:rsidRPr="002B40AD" w:rsidR="004630B0">
        <w:rPr>
          <w:rFonts w:ascii="Trebuchet MS" w:hAnsi="Trebuchet MS" w:eastAsia="Calibri" w:cs="Arial"/>
          <w:spacing w:val="2"/>
          <w:sz w:val="20"/>
          <w:szCs w:val="20"/>
          <w:lang w:val="nl-NL" w:eastAsia="nl-NL"/>
        </w:rPr>
        <w:t xml:space="preserve">, </w:t>
      </w:r>
      <w:r w:rsidR="007900BC">
        <w:rPr>
          <w:rFonts w:ascii="Trebuchet MS" w:hAnsi="Trebuchet MS" w:eastAsia="Calibri" w:cs="Arial"/>
          <w:spacing w:val="2"/>
          <w:sz w:val="20"/>
          <w:szCs w:val="20"/>
          <w:lang w:val="nl-NL" w:eastAsia="nl-NL"/>
        </w:rPr>
        <w:t xml:space="preserve">Leverancier </w:t>
      </w:r>
      <w:r w:rsidRPr="002B40AD" w:rsidR="004630B0">
        <w:rPr>
          <w:rFonts w:ascii="Trebuchet MS" w:hAnsi="Trebuchet MS" w:eastAsia="Calibri" w:cs="Arial"/>
          <w:spacing w:val="2"/>
          <w:sz w:val="20"/>
          <w:szCs w:val="20"/>
          <w:lang w:val="nl-NL" w:eastAsia="nl-NL"/>
        </w:rPr>
        <w:t xml:space="preserve">als de Nieuwe Leverancier zorgen voor voldoende medewerkers om de diverse taken resp. functies binnen de retour organisatie in te vullen zulks op een dusdanige wijze dat plan en planning van de Retourtransitie optimaal uitgevoerd kunnen worden. </w:t>
      </w:r>
      <w:r w:rsidRPr="007900BC" w:rsidR="004630B0">
        <w:rPr>
          <w:rFonts w:ascii="Trebuchet MS" w:hAnsi="Trebuchet MS" w:eastAsia="Calibri" w:cs="Arial"/>
          <w:spacing w:val="2"/>
          <w:sz w:val="20"/>
          <w:szCs w:val="20"/>
          <w:lang w:val="nl-NL" w:eastAsia="nl-NL"/>
        </w:rPr>
        <w:t>De continuïteit van de Diensten staat altijd voorop!</w:t>
      </w:r>
    </w:p>
    <w:p w:rsidRPr="002B40AD" w:rsidR="004630B0" w:rsidP="004630B0" w:rsidRDefault="00787174" w14:paraId="7BB0DE01" w14:textId="00F9571B">
      <w:pPr>
        <w:keepNext w:val="1"/>
        <w:tabs>
          <w:tab w:val="left" w:pos="0"/>
        </w:tabs>
        <w:spacing w:before="240" w:after="60"/>
        <w:ind w:left="567" w:hanging="567"/>
        <w:outlineLvl w:val="0"/>
        <w:rPr>
          <w:rFonts w:ascii="Trebuchet MS" w:hAnsi="Trebuchet MS" w:eastAsia="Times New Roman" w:cs="Times New Roman"/>
          <w:b w:val="1"/>
          <w:bCs w:val="1"/>
          <w:spacing w:val="2"/>
          <w:kern w:val="32"/>
          <w:sz w:val="20"/>
          <w:szCs w:val="20"/>
          <w:lang w:val="nl-NL" w:eastAsia="nl-NL"/>
        </w:rPr>
      </w:pPr>
      <w:bookmarkStart w:name="_Toc444860541" w:id="45"/>
      <w:bookmarkStart w:name="_Toc312252552" w:id="46"/>
      <w:bookmarkStart w:name="_Toc209292020" w:id="99243184"/>
      <w:r w:rsidRPr="002B40AD" w:rsidR="00787174">
        <w:rPr>
          <w:rFonts w:ascii="Trebuchet MS" w:hAnsi="Trebuchet MS" w:eastAsia="Times New Roman" w:cs="Times New Roman"/>
          <w:b w:val="1"/>
          <w:bCs w:val="1"/>
          <w:spacing w:val="2"/>
          <w:kern w:val="32"/>
          <w:sz w:val="20"/>
          <w:szCs w:val="20"/>
          <w:lang w:val="nl-NL" w:eastAsia="nl-NL"/>
        </w:rPr>
        <w:t>6</w:t>
      </w:r>
      <w:r w:rsidRPr="002B40AD">
        <w:rPr>
          <w:rFonts w:ascii="Trebuchet MS" w:hAnsi="Trebuchet MS" w:eastAsia="Times New Roman" w:cs="Times New Roman"/>
          <w:b/>
          <w:bCs/>
          <w:spacing w:val="2"/>
          <w:kern w:val="32"/>
          <w:sz w:val="20"/>
          <w:szCs w:val="20"/>
          <w:lang w:val="nl-NL" w:eastAsia="nl-NL"/>
        </w:rPr>
        <w:tab/>
      </w:r>
      <w:r w:rsidRPr="002B40AD" w:rsidR="004630B0">
        <w:rPr>
          <w:rFonts w:ascii="Trebuchet MS" w:hAnsi="Trebuchet MS" w:eastAsia="Times New Roman" w:cs="Times New Roman"/>
          <w:b w:val="1"/>
          <w:bCs w:val="1"/>
          <w:spacing w:val="2"/>
          <w:kern w:val="32"/>
          <w:sz w:val="20"/>
          <w:szCs w:val="20"/>
          <w:lang w:val="nl-NL" w:eastAsia="nl-NL"/>
        </w:rPr>
        <w:t xml:space="preserve">Gefaseerde </w:t>
      </w:r>
      <w:bookmarkEnd w:id="45"/>
      <w:bookmarkEnd w:id="46"/>
      <w:r w:rsidRPr="002B40AD" w:rsidR="004630B0">
        <w:rPr>
          <w:rFonts w:ascii="Trebuchet MS" w:hAnsi="Trebuchet MS" w:eastAsia="Times New Roman" w:cs="Times New Roman"/>
          <w:b w:val="1"/>
          <w:bCs w:val="1"/>
          <w:spacing w:val="2"/>
          <w:kern w:val="32"/>
          <w:sz w:val="20"/>
          <w:szCs w:val="20"/>
          <w:lang w:val="nl-NL" w:eastAsia="nl-NL"/>
        </w:rPr>
        <w:t>Retourtransitie</w:t>
      </w:r>
      <w:bookmarkEnd w:id="99243184"/>
    </w:p>
    <w:p w:rsidRPr="002B40AD" w:rsidR="004630B0" w:rsidP="7FC893E3" w:rsidRDefault="00787174" w14:paraId="4B41D016" w14:textId="4A5B5789">
      <w:pPr>
        <w:tabs>
          <w:tab w:val="left" w:pos="0"/>
        </w:tabs>
        <w:spacing w:line="300" w:lineRule="exact"/>
        <w:ind w:left="576" w:hanging="576"/>
        <w:outlineLvl w:val="1"/>
        <w:rPr>
          <w:rFonts w:ascii="Trebuchet MS" w:hAnsi="Trebuchet MS" w:eastAsia="Times New Roman" w:cs="Times New Roman"/>
          <w:spacing w:val="2"/>
          <w:sz w:val="20"/>
          <w:szCs w:val="20"/>
          <w:lang w:val="nl-NL" w:eastAsia="ar-SA"/>
        </w:rPr>
      </w:pPr>
      <w:r w:rsidRPr="7FC893E3" w:rsidR="00787174">
        <w:rPr>
          <w:rFonts w:ascii="Trebuchet MS" w:hAnsi="Trebuchet MS" w:eastAsia="Times New Roman" w:cs="Times New Roman"/>
          <w:spacing w:val="2"/>
          <w:sz w:val="20"/>
          <w:szCs w:val="20"/>
          <w:lang w:val="nl-NL" w:eastAsia="ar-SA"/>
        </w:rPr>
        <w:t>6.1</w:t>
      </w:r>
      <w:r w:rsidRPr="002B40AD">
        <w:rPr>
          <w:rFonts w:ascii="Trebuchet MS" w:hAnsi="Trebuchet MS" w:eastAsia="Times New Roman" w:cs="Times New Roman"/>
          <w:bCs/>
          <w:iCs/>
          <w:spacing w:val="2"/>
          <w:sz w:val="20"/>
          <w:szCs w:val="20"/>
          <w:lang w:val="nl-NL" w:eastAsia="ar-SA"/>
        </w:rPr>
        <w:tab/>
      </w:r>
      <w:r w:rsidRPr="7FC893E3" w:rsidR="004630B0">
        <w:rPr>
          <w:rFonts w:ascii="Trebuchet MS" w:hAnsi="Trebuchet MS" w:eastAsia="Times New Roman" w:cs="Times New Roman"/>
          <w:spacing w:val="2"/>
          <w:sz w:val="20"/>
          <w:szCs w:val="20"/>
          <w:lang w:val="nl-NL" w:eastAsia="ar-SA"/>
        </w:rPr>
        <w:t xml:space="preserve">Van een gefaseerde Retourtransitie is sprake wanneer een Dienst of onderdeel daarvan, in vooraf bepaalde, en in de planning van het </w:t>
      </w:r>
      <w:r w:rsidRPr="7FC893E3" w:rsidR="004630B0">
        <w:rPr>
          <w:rFonts w:ascii="Trebuchet MS" w:hAnsi="Trebuchet MS" w:eastAsia="Times New Roman" w:cs="Times New Roman"/>
          <w:spacing w:val="2"/>
          <w:sz w:val="20"/>
          <w:szCs w:val="20"/>
          <w:lang w:val="nl-NL" w:eastAsia="ar-SA"/>
        </w:rPr>
        <w:t xml:space="preserve">Exitplan</w:t>
      </w:r>
      <w:r w:rsidRPr="7FC893E3" w:rsidR="004630B0">
        <w:rPr>
          <w:rFonts w:ascii="Trebuchet MS" w:hAnsi="Trebuchet MS" w:eastAsia="Times New Roman" w:cs="Times New Roman"/>
          <w:spacing w:val="2"/>
          <w:sz w:val="20"/>
          <w:szCs w:val="20"/>
          <w:lang w:val="nl-NL" w:eastAsia="ar-SA"/>
        </w:rPr>
        <w:t xml:space="preserve"> weergegeven, tranches en/ of fases zal worden beëindigd en </w:t>
      </w:r>
      <w:r w:rsidRPr="7FC893E3" w:rsidR="004630B0">
        <w:rPr>
          <w:rFonts w:ascii="Trebuchet MS" w:hAnsi="Trebuchet MS" w:eastAsia="Times New Roman" w:cs="Times New Roman"/>
          <w:spacing w:val="2"/>
          <w:sz w:val="20"/>
          <w:szCs w:val="20"/>
          <w:lang w:val="nl-NL" w:eastAsia="ar-SA"/>
        </w:rPr>
        <w:t xml:space="preserve">conform</w:t>
      </w:r>
      <w:r w:rsidRPr="7FC893E3" w:rsidR="004630B0">
        <w:rPr>
          <w:rFonts w:ascii="Trebuchet MS" w:hAnsi="Trebuchet MS" w:eastAsia="Times New Roman" w:cs="Times New Roman"/>
          <w:spacing w:val="2"/>
          <w:sz w:val="20"/>
          <w:szCs w:val="20"/>
          <w:lang w:val="nl-NL" w:eastAsia="ar-SA"/>
        </w:rPr>
        <w:t xml:space="preserve"> deze fasering zal worden overgedragen aan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of de Nieuwe </w:t>
      </w:r>
      <w:r w:rsidRPr="7FC893E3" w:rsidR="004630B0">
        <w:rPr>
          <w:rFonts w:ascii="Trebuchet MS" w:hAnsi="Trebuchet MS" w:eastAsia="Times New Roman" w:cs="Times New Roman"/>
          <w:spacing w:val="2"/>
          <w:sz w:val="20"/>
          <w:szCs w:val="20"/>
          <w:lang w:val="nl-NL" w:eastAsia="ar-SA"/>
        </w:rPr>
        <w:t xml:space="preserve">Leverancier. </w:t>
      </w:r>
    </w:p>
    <w:p w:rsidRPr="002B40AD" w:rsidR="004630B0" w:rsidP="004630B0" w:rsidRDefault="00787174" w14:paraId="36D8C26C" w14:textId="1CB01C4A">
      <w:pPr>
        <w:tabs>
          <w:tab w:val="left" w:pos="0"/>
        </w:tabs>
        <w:spacing w:line="300" w:lineRule="exact"/>
        <w:ind w:left="576" w:hanging="576"/>
        <w:outlineLvl w:val="1"/>
        <w:rPr>
          <w:rFonts w:ascii="Trebuchet MS" w:hAnsi="Trebuchet MS" w:eastAsia="Times New Roman" w:cs="Times New Roman"/>
          <w:bCs/>
          <w:iCs/>
          <w:spacing w:val="2"/>
          <w:sz w:val="20"/>
          <w:szCs w:val="20"/>
          <w:lang w:val="nl-NL" w:eastAsia="ar-SA"/>
        </w:rPr>
      </w:pPr>
      <w:r w:rsidRPr="002B40AD">
        <w:rPr>
          <w:rFonts w:ascii="Trebuchet MS" w:hAnsi="Trebuchet MS" w:eastAsia="Times New Roman" w:cs="Times New Roman"/>
          <w:bCs/>
          <w:iCs/>
          <w:spacing w:val="2"/>
          <w:sz w:val="20"/>
          <w:szCs w:val="20"/>
          <w:lang w:val="nl-NL" w:eastAsia="ar-SA"/>
        </w:rPr>
        <w:t>6.2</w:t>
      </w:r>
      <w:r w:rsidRPr="002B40AD">
        <w:rPr>
          <w:rFonts w:ascii="Trebuchet MS" w:hAnsi="Trebuchet MS" w:eastAsia="Times New Roman" w:cs="Times New Roman"/>
          <w:bCs/>
          <w:iCs/>
          <w:spacing w:val="2"/>
          <w:sz w:val="20"/>
          <w:szCs w:val="20"/>
          <w:lang w:val="nl-NL" w:eastAsia="ar-SA"/>
        </w:rPr>
        <w:tab/>
      </w:r>
      <w:r w:rsidRPr="002B40AD" w:rsidR="004630B0">
        <w:rPr>
          <w:rFonts w:ascii="Trebuchet MS" w:hAnsi="Trebuchet MS" w:eastAsia="Times New Roman" w:cs="Times New Roman"/>
          <w:bCs/>
          <w:iCs/>
          <w:spacing w:val="2"/>
          <w:sz w:val="20"/>
          <w:szCs w:val="20"/>
          <w:lang w:val="nl-NL" w:eastAsia="ar-SA"/>
        </w:rPr>
        <w:t>Alleen in het licht van een gedeeltelijke of gefaseerde Retourtransitie zal voor alle onderdelen van het Exitplan een helder onderscheid worden gemaakt tussen gegevens die betrekking hebben op het deel van de Diensten dat wordt beëindigd en tussen gegevens die betrekking hebben op het deel van de Diensten dat voorlopig wordt gecontinueerd. Het Exitplan zal, naast het gestelde in deze Bijlage, expliciet op onderstaande punten ingaan:</w:t>
      </w:r>
    </w:p>
    <w:p w:rsidRPr="002B40AD" w:rsidR="004630B0" w:rsidP="004630B0" w:rsidRDefault="004630B0" w14:paraId="34A76853" w14:textId="77777777">
      <w:pPr>
        <w:widowControl/>
        <w:numPr>
          <w:ilvl w:val="1"/>
          <w:numId w:val="11"/>
        </w:numPr>
        <w:tabs>
          <w:tab w:val="left" w:pos="0"/>
        </w:tabs>
        <w:spacing w:line="280" w:lineRule="auto"/>
        <w:ind w:left="924" w:hanging="357"/>
        <w:rPr>
          <w:rFonts w:ascii="Trebuchet MS" w:hAnsi="Trebuchet MS" w:eastAsia="Calibri" w:cs="Times New Roman"/>
          <w:spacing w:val="2"/>
          <w:sz w:val="20"/>
          <w:szCs w:val="20"/>
          <w:lang w:val="nl-NL" w:eastAsia="nl-NL"/>
        </w:rPr>
      </w:pPr>
      <w:r w:rsidRPr="002B40AD">
        <w:rPr>
          <w:rFonts w:ascii="Trebuchet MS" w:hAnsi="Trebuchet MS" w:eastAsia="Calibri" w:cs="Times New Roman"/>
          <w:spacing w:val="2"/>
          <w:sz w:val="20"/>
          <w:szCs w:val="20"/>
          <w:lang w:val="nl-NL" w:eastAsia="nl-NL"/>
        </w:rPr>
        <w:t>De drie cruciale data, zoals bedoeld in hoofdstuk 2.3, zullen worden vermeld per fase dan wel tranche;</w:t>
      </w:r>
    </w:p>
    <w:p w:rsidRPr="002B40AD" w:rsidR="004630B0" w:rsidP="004630B0" w:rsidRDefault="004630B0" w14:paraId="155A0FBF" w14:textId="5C3E8AB2">
      <w:pPr>
        <w:widowControl/>
        <w:numPr>
          <w:ilvl w:val="1"/>
          <w:numId w:val="11"/>
        </w:numPr>
        <w:tabs>
          <w:tab w:val="left" w:pos="0"/>
        </w:tabs>
        <w:spacing w:line="280" w:lineRule="auto"/>
        <w:ind w:left="924" w:hanging="357"/>
        <w:rPr>
          <w:rFonts w:ascii="Trebuchet MS" w:hAnsi="Trebuchet MS" w:eastAsia="Calibri" w:cs="Times New Roman"/>
          <w:spacing w:val="2"/>
          <w:sz w:val="20"/>
          <w:szCs w:val="20"/>
          <w:lang w:val="nl-NL" w:eastAsia="nl-NL"/>
        </w:rPr>
      </w:pPr>
      <w:r w:rsidRPr="002B40AD">
        <w:rPr>
          <w:rFonts w:ascii="Trebuchet MS" w:hAnsi="Trebuchet MS" w:eastAsia="Calibri" w:cs="Times New Roman"/>
          <w:spacing w:val="2"/>
          <w:sz w:val="20"/>
          <w:szCs w:val="20"/>
          <w:lang w:val="nl-NL" w:eastAsia="nl-NL"/>
        </w:rPr>
        <w:t xml:space="preserve">De implicaties die de Retourtransitie heeft voor te definiëren gebruikers(groepen) bij het te beëindigen deel van de verlening van Diensten en de ondersteuning die van </w:t>
      </w:r>
      <w:r w:rsidR="007900BC">
        <w:rPr>
          <w:rFonts w:ascii="Trebuchet MS" w:hAnsi="Trebuchet MS" w:eastAsia="Calibri" w:cs="Arial"/>
          <w:spacing w:val="2"/>
          <w:sz w:val="20"/>
          <w:szCs w:val="20"/>
          <w:lang w:val="nl-NL" w:eastAsia="nl-NL"/>
        </w:rPr>
        <w:t xml:space="preserve">Leverancier </w:t>
      </w:r>
      <w:r w:rsidRPr="002B40AD">
        <w:rPr>
          <w:rFonts w:ascii="Trebuchet MS" w:hAnsi="Trebuchet MS" w:eastAsia="Calibri" w:cs="Times New Roman"/>
          <w:spacing w:val="2"/>
          <w:sz w:val="20"/>
          <w:szCs w:val="20"/>
          <w:lang w:val="nl-NL" w:eastAsia="nl-NL"/>
        </w:rPr>
        <w:t>tijdens de verschillende fasen van de Retourtransitie kan worden verwacht;</w:t>
      </w:r>
    </w:p>
    <w:p w:rsidRPr="002B40AD" w:rsidR="004630B0" w:rsidP="004630B0" w:rsidRDefault="004630B0" w14:paraId="3B1AD2D3" w14:textId="3D6E2FF3">
      <w:pPr>
        <w:widowControl w:val="1"/>
        <w:numPr>
          <w:ilvl w:val="1"/>
          <w:numId w:val="11"/>
        </w:numPr>
        <w:tabs>
          <w:tab w:val="left" w:pos="0"/>
        </w:tabs>
        <w:spacing w:line="280" w:lineRule="auto"/>
        <w:ind w:left="924" w:hanging="357"/>
        <w:rPr>
          <w:rFonts w:ascii="Trebuchet MS" w:hAnsi="Trebuchet MS" w:eastAsia="Calibri" w:cs="Times New Roman"/>
          <w:spacing w:val="2"/>
          <w:sz w:val="20"/>
          <w:szCs w:val="20"/>
          <w:lang w:val="nl-NL" w:eastAsia="nl-NL"/>
        </w:rPr>
      </w:pPr>
      <w:r w:rsidRPr="002B40AD" w:rsidR="004630B0">
        <w:rPr>
          <w:rFonts w:ascii="Trebuchet MS" w:hAnsi="Trebuchet MS" w:eastAsia="Calibri" w:cs="Times New Roman"/>
          <w:spacing w:val="2"/>
          <w:sz w:val="20"/>
          <w:szCs w:val="20"/>
          <w:lang w:val="nl-NL" w:eastAsia="nl-NL"/>
        </w:rPr>
        <w:t xml:space="preserve">De gevolgen die de gedeeltelijke en/of gefaseerde Retourtransitie heeft op de Vergoedingen zoals aangegeven in de </w:t>
      </w:r>
      <w:r w:rsidRPr="7FC893E3" w:rsidR="00E27080">
        <w:rPr>
          <w:rFonts w:ascii="Trebuchet MS" w:hAnsi="Trebuchet MS" w:eastAsia="Times New Roman" w:cs="Times New Roman"/>
          <w:spacing w:val="2"/>
          <w:sz w:val="20"/>
          <w:szCs w:val="20"/>
          <w:lang w:val="nl-NL" w:eastAsia="ar-SA"/>
        </w:rPr>
        <w:t xml:space="preserve">Overeenkomst voor </w:t>
      </w:r>
      <w:r w:rsidRPr="7FC893E3" w:rsidR="2FDECB12">
        <w:rPr>
          <w:rFonts w:ascii="Trebuchet MS" w:hAnsi="Trebuchet MS" w:eastAsia="Times New Roman" w:cs="Times New Roman"/>
          <w:spacing w:val="2"/>
          <w:sz w:val="20"/>
          <w:szCs w:val="20"/>
          <w:lang w:val="nl-NL" w:eastAsia="ar-SA"/>
        </w:rPr>
        <w:t>SAAS-diensten</w:t>
      </w:r>
      <w:r w:rsidRPr="002B40AD" w:rsidR="00E27080">
        <w:rPr>
          <w:rFonts w:ascii="Trebuchet MS" w:hAnsi="Trebuchet MS" w:eastAsia="Calibri" w:cs="Times New Roman"/>
          <w:spacing w:val="2"/>
          <w:sz w:val="20"/>
          <w:szCs w:val="20"/>
          <w:lang w:val="nl-NL" w:eastAsia="nl-NL"/>
        </w:rPr>
        <w:t xml:space="preserve"> </w:t>
      </w:r>
    </w:p>
    <w:p w:rsidRPr="002B40AD" w:rsidR="004630B0" w:rsidP="004630B0" w:rsidRDefault="004630B0" w14:paraId="0F16CA96" w14:textId="68758AD7">
      <w:pPr>
        <w:widowControl/>
        <w:numPr>
          <w:ilvl w:val="1"/>
          <w:numId w:val="11"/>
        </w:numPr>
        <w:tabs>
          <w:tab w:val="left" w:pos="0"/>
        </w:tabs>
        <w:spacing w:line="280" w:lineRule="auto"/>
        <w:ind w:left="924" w:hanging="357"/>
        <w:rPr>
          <w:rFonts w:ascii="Trebuchet MS" w:hAnsi="Trebuchet MS" w:eastAsia="Calibri" w:cs="Times New Roman"/>
          <w:spacing w:val="2"/>
          <w:sz w:val="20"/>
          <w:szCs w:val="20"/>
          <w:lang w:val="nl-NL" w:eastAsia="nl-NL"/>
        </w:rPr>
      </w:pPr>
      <w:r w:rsidRPr="002B40AD">
        <w:rPr>
          <w:rFonts w:ascii="Trebuchet MS" w:hAnsi="Trebuchet MS" w:eastAsia="Calibri" w:cs="Times New Roman"/>
          <w:spacing w:val="2"/>
          <w:sz w:val="20"/>
          <w:szCs w:val="20"/>
          <w:lang w:val="nl-NL" w:eastAsia="nl-NL"/>
        </w:rPr>
        <w:t xml:space="preserve">De verantwoordelijkheden die </w:t>
      </w:r>
      <w:r w:rsidR="007900BC">
        <w:rPr>
          <w:rFonts w:ascii="Trebuchet MS" w:hAnsi="Trebuchet MS" w:eastAsia="Calibri" w:cs="Arial"/>
          <w:spacing w:val="2"/>
          <w:sz w:val="20"/>
          <w:szCs w:val="20"/>
          <w:lang w:val="nl-NL" w:eastAsia="nl-NL"/>
        </w:rPr>
        <w:t xml:space="preserve">Leverancier </w:t>
      </w:r>
      <w:r w:rsidRPr="002B40AD">
        <w:rPr>
          <w:rFonts w:ascii="Trebuchet MS" w:hAnsi="Trebuchet MS" w:eastAsia="Calibri" w:cs="Times New Roman"/>
          <w:spacing w:val="2"/>
          <w:sz w:val="20"/>
          <w:szCs w:val="20"/>
          <w:lang w:val="nl-NL" w:eastAsia="nl-NL"/>
        </w:rPr>
        <w:t>heeft tijdens de onderscheiden fasen en/of tranches;</w:t>
      </w:r>
    </w:p>
    <w:p w:rsidRPr="002B40AD" w:rsidR="004630B0" w:rsidP="004630B0" w:rsidRDefault="004630B0" w14:paraId="78669F7A" w14:textId="7D72F0CE">
      <w:pPr>
        <w:widowControl w:val="1"/>
        <w:numPr>
          <w:ilvl w:val="1"/>
          <w:numId w:val="11"/>
        </w:numPr>
        <w:tabs>
          <w:tab w:val="left" w:pos="0"/>
        </w:tabs>
        <w:spacing w:line="280" w:lineRule="auto"/>
        <w:ind w:left="924" w:hanging="357"/>
        <w:rPr>
          <w:rFonts w:ascii="Trebuchet MS" w:hAnsi="Trebuchet MS" w:eastAsia="Calibri" w:cs="Times New Roman"/>
          <w:spacing w:val="2"/>
          <w:sz w:val="20"/>
          <w:szCs w:val="20"/>
          <w:lang w:val="nl-NL" w:eastAsia="nl-NL"/>
        </w:rPr>
      </w:pPr>
      <w:r w:rsidRPr="002B40AD" w:rsidR="004630B0">
        <w:rPr>
          <w:rFonts w:ascii="Trebuchet MS" w:hAnsi="Trebuchet MS" w:eastAsia="Calibri" w:cs="Times New Roman"/>
          <w:spacing w:val="2"/>
          <w:sz w:val="20"/>
          <w:szCs w:val="20"/>
          <w:lang w:val="nl-NL" w:eastAsia="nl-NL"/>
        </w:rPr>
        <w:t xml:space="preserve">De benodigde werkinstructies voor </w:t>
      </w:r>
      <w:r w:rsidR="007900BC">
        <w:rPr>
          <w:rFonts w:ascii="Trebuchet MS" w:hAnsi="Trebuchet MS" w:eastAsia="Calibri" w:cs="Times New Roman"/>
          <w:spacing w:val="2"/>
          <w:sz w:val="20"/>
          <w:szCs w:val="20"/>
          <w:lang w:val="nl-NL" w:eastAsia="nl-NL"/>
        </w:rPr>
        <w:t xml:space="preserve">UMC</w:t>
      </w:r>
      <w:r w:rsidR="492505AE">
        <w:rPr>
          <w:rFonts w:ascii="Trebuchet MS" w:hAnsi="Trebuchet MS" w:eastAsia="Calibri" w:cs="Times New Roman"/>
          <w:spacing w:val="2"/>
          <w:sz w:val="20"/>
          <w:szCs w:val="20"/>
          <w:lang w:val="nl-NL" w:eastAsia="nl-NL"/>
        </w:rPr>
        <w:t xml:space="preserve"> </w:t>
      </w:r>
      <w:r w:rsidRPr="002B40AD" w:rsidR="004630B0">
        <w:rPr>
          <w:rFonts w:ascii="Trebuchet MS" w:hAnsi="Trebuchet MS" w:eastAsia="Calibri" w:cs="Times New Roman"/>
          <w:spacing w:val="2"/>
          <w:sz w:val="20"/>
          <w:szCs w:val="20"/>
          <w:lang w:val="nl-NL" w:eastAsia="nl-NL"/>
        </w:rPr>
        <w:t xml:space="preserve">en/ of de Nieuwe Leverancier tijdens één van de (tussenliggende) fasen in geval de Diensten deels door </w:t>
      </w:r>
      <w:r w:rsidR="007900BC">
        <w:rPr>
          <w:rFonts w:ascii="Trebuchet MS" w:hAnsi="Trebuchet MS" w:eastAsia="Calibri" w:cs="Arial"/>
          <w:spacing w:val="2"/>
          <w:sz w:val="20"/>
          <w:szCs w:val="20"/>
          <w:lang w:val="nl-NL" w:eastAsia="nl-NL"/>
        </w:rPr>
        <w:t xml:space="preserve">Leverancier </w:t>
      </w:r>
      <w:r w:rsidRPr="002B40AD" w:rsidR="004630B0">
        <w:rPr>
          <w:rFonts w:ascii="Trebuchet MS" w:hAnsi="Trebuchet MS" w:eastAsia="Calibri" w:cs="Times New Roman"/>
          <w:spacing w:val="2"/>
          <w:sz w:val="20"/>
          <w:szCs w:val="20"/>
          <w:lang w:val="nl-NL" w:eastAsia="nl-NL"/>
        </w:rPr>
        <w:t xml:space="preserve">en deels door </w:t>
      </w:r>
      <w:r w:rsidR="007900BC">
        <w:rPr>
          <w:rFonts w:ascii="Trebuchet MS" w:hAnsi="Trebuchet MS" w:eastAsia="Calibri" w:cs="Times New Roman"/>
          <w:spacing w:val="2"/>
          <w:sz w:val="20"/>
          <w:szCs w:val="20"/>
          <w:lang w:val="nl-NL" w:eastAsia="nl-NL"/>
        </w:rPr>
        <w:t xml:space="preserve">UMC</w:t>
      </w:r>
      <w:r w:rsidR="492505AE">
        <w:rPr>
          <w:rFonts w:ascii="Trebuchet MS" w:hAnsi="Trebuchet MS" w:eastAsia="Calibri" w:cs="Times New Roman"/>
          <w:spacing w:val="2"/>
          <w:sz w:val="20"/>
          <w:szCs w:val="20"/>
          <w:lang w:val="nl-NL" w:eastAsia="nl-NL"/>
        </w:rPr>
        <w:t xml:space="preserve"> </w:t>
      </w:r>
      <w:r w:rsidRPr="002B40AD" w:rsidR="004630B0">
        <w:rPr>
          <w:rFonts w:ascii="Trebuchet MS" w:hAnsi="Trebuchet MS" w:eastAsia="Calibri" w:cs="Times New Roman"/>
          <w:spacing w:val="2"/>
          <w:sz w:val="20"/>
          <w:szCs w:val="20"/>
          <w:lang w:val="nl-NL" w:eastAsia="nl-NL"/>
        </w:rPr>
        <w:t>en/of een Nieuwe Leverancier worden geleverd;</w:t>
      </w:r>
    </w:p>
    <w:p w:rsidRPr="002B40AD" w:rsidR="004630B0" w:rsidP="004630B0" w:rsidRDefault="004630B0" w14:paraId="1400F400" w14:textId="77777777">
      <w:pPr>
        <w:widowControl/>
        <w:numPr>
          <w:ilvl w:val="1"/>
          <w:numId w:val="11"/>
        </w:numPr>
        <w:tabs>
          <w:tab w:val="left" w:pos="0"/>
        </w:tabs>
        <w:spacing w:line="280" w:lineRule="auto"/>
        <w:ind w:left="924" w:hanging="357"/>
        <w:rPr>
          <w:rFonts w:ascii="Trebuchet MS" w:hAnsi="Trebuchet MS" w:eastAsia="Calibri" w:cs="Times New Roman"/>
          <w:spacing w:val="2"/>
          <w:sz w:val="20"/>
          <w:szCs w:val="20"/>
          <w:lang w:val="nl-NL" w:eastAsia="nl-NL"/>
        </w:rPr>
      </w:pPr>
      <w:r w:rsidRPr="002B40AD">
        <w:rPr>
          <w:rFonts w:ascii="Trebuchet MS" w:hAnsi="Trebuchet MS" w:eastAsia="Calibri" w:cs="Times New Roman"/>
          <w:spacing w:val="2"/>
          <w:sz w:val="20"/>
          <w:szCs w:val="20"/>
          <w:lang w:val="nl-NL" w:eastAsia="nl-NL"/>
        </w:rPr>
        <w:t>De specificatie van de benodigde tijdelijke koppelingen tussen applicaties, systemen en/of databases voor een storingsvrije overdracht van de verlening van een gedeelte van de Diensten.</w:t>
      </w:r>
    </w:p>
    <w:p w:rsidRPr="002B40AD" w:rsidR="004630B0" w:rsidP="004630B0" w:rsidRDefault="00787174" w14:paraId="039D4E0A" w14:textId="46E3E112">
      <w:pPr>
        <w:tabs>
          <w:tab w:val="left" w:pos="0"/>
        </w:tabs>
        <w:spacing w:line="300" w:lineRule="exact"/>
        <w:ind w:left="576" w:hanging="576"/>
        <w:outlineLvl w:val="1"/>
        <w:rPr>
          <w:rFonts w:ascii="Trebuchet MS" w:hAnsi="Trebuchet MS" w:eastAsia="Times New Roman" w:cs="Times New Roman"/>
          <w:bCs/>
          <w:iCs/>
          <w:spacing w:val="2"/>
          <w:sz w:val="20"/>
          <w:szCs w:val="20"/>
          <w:lang w:val="nl-NL" w:eastAsia="ar-SA"/>
        </w:rPr>
      </w:pPr>
      <w:r w:rsidRPr="002B40AD">
        <w:rPr>
          <w:rFonts w:ascii="Trebuchet MS" w:hAnsi="Trebuchet MS" w:eastAsia="Times New Roman" w:cs="Times New Roman"/>
          <w:bCs/>
          <w:iCs/>
          <w:spacing w:val="2"/>
          <w:sz w:val="20"/>
          <w:szCs w:val="20"/>
          <w:lang w:val="nl-NL" w:eastAsia="ar-SA"/>
        </w:rPr>
        <w:t>6.3</w:t>
      </w:r>
      <w:r w:rsidRPr="002B40AD">
        <w:rPr>
          <w:rFonts w:ascii="Trebuchet MS" w:hAnsi="Trebuchet MS" w:eastAsia="Times New Roman" w:cs="Times New Roman"/>
          <w:bCs/>
          <w:iCs/>
          <w:spacing w:val="2"/>
          <w:sz w:val="20"/>
          <w:szCs w:val="20"/>
          <w:lang w:val="nl-NL" w:eastAsia="ar-SA"/>
        </w:rPr>
        <w:tab/>
      </w:r>
      <w:r w:rsidR="007900BC">
        <w:rPr>
          <w:rFonts w:ascii="Trebuchet MS" w:hAnsi="Trebuchet MS" w:eastAsia="Times New Roman" w:cs="Times New Roman"/>
          <w:bCs/>
          <w:iCs/>
          <w:spacing w:val="2"/>
          <w:sz w:val="20"/>
          <w:szCs w:val="20"/>
          <w:lang w:val="nl-NL" w:eastAsia="ar-SA"/>
        </w:rPr>
        <w:t xml:space="preserve">Leverancier </w:t>
      </w:r>
      <w:r w:rsidRPr="002B40AD" w:rsidR="004630B0">
        <w:rPr>
          <w:rFonts w:ascii="Trebuchet MS" w:hAnsi="Trebuchet MS" w:eastAsia="Times New Roman" w:cs="Times New Roman"/>
          <w:bCs/>
          <w:iCs/>
          <w:spacing w:val="2"/>
          <w:sz w:val="20"/>
          <w:szCs w:val="20"/>
          <w:lang w:val="nl-NL" w:eastAsia="ar-SA"/>
        </w:rPr>
        <w:t>zal aangeven wat de optimale grootte is van de tranches om ook in de laatste fase dan wel tranche van de Retourtransitie de verlening van de Diensten te kunnen waarborgen.</w:t>
      </w:r>
    </w:p>
    <w:p w:rsidRPr="002B40AD" w:rsidR="004630B0" w:rsidP="004630B0" w:rsidRDefault="00787174" w14:paraId="44C7854A" w14:textId="2589C194">
      <w:pPr>
        <w:keepNext w:val="1"/>
        <w:tabs>
          <w:tab w:val="left" w:pos="0"/>
        </w:tabs>
        <w:spacing w:before="240" w:after="60"/>
        <w:ind w:left="567" w:hanging="567"/>
        <w:outlineLvl w:val="0"/>
        <w:rPr>
          <w:rFonts w:ascii="Trebuchet MS" w:hAnsi="Trebuchet MS" w:eastAsia="Times New Roman" w:cs="Times New Roman"/>
          <w:b w:val="1"/>
          <w:bCs w:val="1"/>
          <w:spacing w:val="2"/>
          <w:kern w:val="32"/>
          <w:sz w:val="20"/>
          <w:szCs w:val="20"/>
          <w:lang w:val="nl-NL" w:eastAsia="nl-NL"/>
        </w:rPr>
      </w:pPr>
      <w:bookmarkStart w:name="_Toc444860542" w:id="48"/>
      <w:bookmarkStart w:name="_Toc312252554" w:id="49"/>
      <w:bookmarkStart w:name="_Toc177800100" w:id="50"/>
      <w:bookmarkStart w:name="_Toc154473036" w:id="51"/>
      <w:bookmarkStart w:name="_Toc309359062" w:id="1882364743"/>
      <w:r w:rsidRPr="002B40AD" w:rsidR="00787174">
        <w:rPr>
          <w:rFonts w:ascii="Trebuchet MS" w:hAnsi="Trebuchet MS" w:eastAsia="Times New Roman" w:cs="Times New Roman"/>
          <w:b w:val="1"/>
          <w:bCs w:val="1"/>
          <w:spacing w:val="2"/>
          <w:kern w:val="32"/>
          <w:sz w:val="20"/>
          <w:szCs w:val="20"/>
          <w:lang w:val="nl-NL" w:eastAsia="nl-NL"/>
        </w:rPr>
        <w:t>7</w:t>
      </w:r>
      <w:r w:rsidRPr="002B40AD">
        <w:rPr>
          <w:rFonts w:ascii="Trebuchet MS" w:hAnsi="Trebuchet MS" w:eastAsia="Times New Roman" w:cs="Times New Roman"/>
          <w:b/>
          <w:bCs/>
          <w:spacing w:val="2"/>
          <w:kern w:val="32"/>
          <w:sz w:val="20"/>
          <w:szCs w:val="20"/>
          <w:lang w:val="nl-NL" w:eastAsia="nl-NL"/>
        </w:rPr>
        <w:tab/>
      </w:r>
      <w:r w:rsidRPr="002B40AD" w:rsidR="004630B0">
        <w:rPr>
          <w:rFonts w:ascii="Trebuchet MS" w:hAnsi="Trebuchet MS" w:eastAsia="Times New Roman" w:cs="Times New Roman"/>
          <w:b w:val="1"/>
          <w:bCs w:val="1"/>
          <w:spacing w:val="2"/>
          <w:kern w:val="32"/>
          <w:sz w:val="20"/>
          <w:szCs w:val="20"/>
          <w:lang w:val="nl-NL" w:eastAsia="nl-NL"/>
        </w:rPr>
        <w:t>Financiële aspecten</w:t>
      </w:r>
      <w:bookmarkEnd w:id="48"/>
      <w:bookmarkEnd w:id="49"/>
      <w:bookmarkEnd w:id="50"/>
      <w:bookmarkEnd w:id="51"/>
      <w:bookmarkEnd w:id="1882364743"/>
    </w:p>
    <w:p w:rsidRPr="002B40AD" w:rsidR="004630B0" w:rsidP="7FC893E3" w:rsidRDefault="00787174" w14:paraId="35512F71" w14:textId="137ACE3A">
      <w:pPr>
        <w:tabs>
          <w:tab w:val="left" w:pos="0"/>
        </w:tabs>
        <w:spacing w:line="300" w:lineRule="exact"/>
        <w:ind w:left="576" w:hanging="576"/>
        <w:outlineLvl w:val="1"/>
        <w:rPr>
          <w:rFonts w:ascii="Trebuchet MS" w:hAnsi="Trebuchet MS" w:eastAsia="Times New Roman" w:cs="Times New Roman"/>
          <w:spacing w:val="2"/>
          <w:sz w:val="20"/>
          <w:szCs w:val="20"/>
          <w:lang w:val="nl-NL" w:eastAsia="ar-SA"/>
        </w:rPr>
      </w:pPr>
      <w:r w:rsidRPr="7FC893E3" w:rsidR="00787174">
        <w:rPr>
          <w:rFonts w:ascii="Trebuchet MS" w:hAnsi="Trebuchet MS" w:eastAsia="Times New Roman" w:cs="Times New Roman"/>
          <w:spacing w:val="2"/>
          <w:sz w:val="20"/>
          <w:szCs w:val="20"/>
          <w:lang w:val="nl-NL" w:eastAsia="ar-SA"/>
        </w:rPr>
        <w:t>7.1</w:t>
      </w:r>
      <w:r w:rsidRPr="002B40AD">
        <w:rPr>
          <w:rFonts w:ascii="Trebuchet MS" w:hAnsi="Trebuchet MS" w:eastAsia="Times New Roman" w:cs="Times New Roman"/>
          <w:bCs/>
          <w:iCs/>
          <w:spacing w:val="2"/>
          <w:sz w:val="20"/>
          <w:szCs w:val="20"/>
          <w:lang w:val="nl-NL" w:eastAsia="ar-SA"/>
        </w:rPr>
        <w:tab/>
      </w:r>
      <w:r w:rsidRPr="7FC893E3" w:rsidR="004630B0">
        <w:rPr>
          <w:rFonts w:ascii="Trebuchet MS" w:hAnsi="Trebuchet MS" w:eastAsia="Times New Roman" w:cs="Times New Roman"/>
          <w:spacing w:val="2"/>
          <w:sz w:val="20"/>
          <w:szCs w:val="20"/>
          <w:lang w:val="nl-NL" w:eastAsia="ar-SA"/>
        </w:rPr>
        <w:t xml:space="preserve">Met uitzondering van de overeengekomen bedragen zoals vermeld in Bijlage x DFA ontstaan er voor </w:t>
      </w:r>
      <w:r w:rsidRPr="7FC893E3" w:rsidR="007900BC">
        <w:rPr>
          <w:rFonts w:ascii="Trebuchet MS" w:hAnsi="Trebuchet MS" w:eastAsia="Times New Roman" w:cs="Times New Roman"/>
          <w:spacing w:val="2"/>
          <w:sz w:val="20"/>
          <w:szCs w:val="20"/>
          <w:lang w:val="nl-NL" w:eastAsia="ar-SA"/>
        </w:rPr>
        <w:t xml:space="preserve">Leverancier </w:t>
      </w:r>
      <w:r w:rsidRPr="7FC893E3" w:rsidR="004630B0">
        <w:rPr>
          <w:rFonts w:ascii="Trebuchet MS" w:hAnsi="Trebuchet MS" w:eastAsia="Times New Roman" w:cs="Times New Roman"/>
          <w:spacing w:val="2"/>
          <w:sz w:val="20"/>
          <w:szCs w:val="20"/>
          <w:lang w:val="nl-NL" w:eastAsia="ar-SA"/>
        </w:rPr>
        <w:t xml:space="preserve">geen andere vorderingen op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naar aanleiding van het opstellen en actualiseren van het </w:t>
      </w:r>
      <w:r w:rsidRPr="7FC893E3" w:rsidR="004630B0">
        <w:rPr>
          <w:rFonts w:ascii="Trebuchet MS" w:hAnsi="Trebuchet MS" w:eastAsia="Times New Roman" w:cs="Times New Roman"/>
          <w:spacing w:val="2"/>
          <w:sz w:val="20"/>
          <w:szCs w:val="20"/>
          <w:lang w:val="nl-NL" w:eastAsia="ar-SA"/>
        </w:rPr>
        <w:t xml:space="preserve">Exitplan</w:t>
      </w:r>
      <w:r w:rsidRPr="7FC893E3" w:rsidR="004630B0">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nl-NL"/>
        </w:rPr>
        <w:t>Overeengekomen bedragen worden na het bereiken van de einddatum (ED) in rekening gebracht.</w:t>
      </w:r>
    </w:p>
    <w:p w:rsidRPr="002B40AD" w:rsidR="004630B0" w:rsidP="7FC893E3" w:rsidRDefault="00787174" w14:paraId="0695C770" w14:textId="571FF57E">
      <w:pPr>
        <w:tabs>
          <w:tab w:val="left" w:pos="0"/>
        </w:tabs>
        <w:spacing w:line="300" w:lineRule="exact"/>
        <w:ind w:left="576" w:hanging="576"/>
        <w:outlineLvl w:val="1"/>
        <w:rPr>
          <w:rFonts w:ascii="Trebuchet MS" w:hAnsi="Trebuchet MS" w:eastAsia="Times New Roman" w:cs="Times New Roman"/>
          <w:spacing w:val="2"/>
          <w:sz w:val="20"/>
          <w:szCs w:val="20"/>
          <w:lang w:val="nl-NL" w:eastAsia="ar-SA"/>
        </w:rPr>
      </w:pPr>
      <w:r w:rsidRPr="7FC893E3" w:rsidR="00787174">
        <w:rPr>
          <w:rFonts w:ascii="Trebuchet MS" w:hAnsi="Trebuchet MS" w:eastAsia="Times New Roman" w:cs="Times New Roman"/>
          <w:spacing w:val="2"/>
          <w:sz w:val="20"/>
          <w:szCs w:val="20"/>
          <w:lang w:val="nl-NL" w:eastAsia="ar-SA"/>
        </w:rPr>
        <w:t>7.2</w:t>
      </w:r>
      <w:r w:rsidRPr="002B40AD">
        <w:rPr>
          <w:rFonts w:ascii="Trebuchet MS" w:hAnsi="Trebuchet MS" w:eastAsia="Times New Roman" w:cs="Times New Roman"/>
          <w:bCs/>
          <w:iCs/>
          <w:spacing w:val="2"/>
          <w:sz w:val="20"/>
          <w:szCs w:val="20"/>
          <w:lang w:val="nl-NL" w:eastAsia="ar-SA"/>
        </w:rPr>
        <w:tab/>
      </w:r>
      <w:r w:rsidRPr="7FC893E3" w:rsidR="004630B0">
        <w:rPr>
          <w:rFonts w:ascii="Trebuchet MS" w:hAnsi="Trebuchet MS" w:eastAsia="Times New Roman" w:cs="Times New Roman"/>
          <w:spacing w:val="2"/>
          <w:sz w:val="20"/>
          <w:szCs w:val="20"/>
          <w:lang w:val="nl-NL" w:eastAsia="ar-SA"/>
        </w:rPr>
        <w:t xml:space="preserve">De planning van de Retourtransitie kent drie cruciale datums: (1) de startdatum (SD) zijnde het begin van de voorbereiding op de uitvoering van het Retourtransitie project, (2) de implementatiedatum (ID), zijnde de datum waarop betrokken medewerkers, verantwoordelijkheden en middelen zijn overgedragen aan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of Nieuwe Leverancier en (3) de einddatum (ED), zijnde de datum waarop de Retourtransitie project succesvol is afgesloten. De Retourtransitie wordt minimaal drie maanden voor het einde van de contractueel overeengekomen dienstverlening gestart.</w:t>
      </w:r>
    </w:p>
    <w:p w:rsidRPr="002B40AD" w:rsidR="004630B0" w:rsidP="004630B0" w:rsidRDefault="00787174" w14:paraId="3B10CECE" w14:textId="47292427">
      <w:pPr>
        <w:keepNext w:val="1"/>
        <w:tabs>
          <w:tab w:val="left" w:pos="0"/>
        </w:tabs>
        <w:spacing w:before="240" w:after="60"/>
        <w:ind w:left="567" w:hanging="567"/>
        <w:outlineLvl w:val="0"/>
        <w:rPr>
          <w:rFonts w:ascii="Trebuchet MS" w:hAnsi="Trebuchet MS" w:eastAsia="Times New Roman" w:cs="Times New Roman"/>
          <w:b w:val="1"/>
          <w:bCs w:val="1"/>
          <w:spacing w:val="2"/>
          <w:kern w:val="32"/>
          <w:sz w:val="20"/>
          <w:szCs w:val="20"/>
          <w:lang w:val="nl-NL" w:eastAsia="nl-NL"/>
        </w:rPr>
      </w:pPr>
      <w:bookmarkStart w:name="_Toc444860543" w:id="53"/>
      <w:bookmarkStart w:name="_Toc312252555" w:id="54"/>
      <w:bookmarkStart w:name="_Toc177800101" w:id="55"/>
      <w:bookmarkStart w:name="_Toc154473037" w:id="56"/>
      <w:bookmarkStart w:name="_Toc1379867112" w:id="1184182897"/>
      <w:r w:rsidRPr="002B40AD" w:rsidR="00787174">
        <w:rPr>
          <w:rFonts w:ascii="Trebuchet MS" w:hAnsi="Trebuchet MS" w:eastAsia="Times New Roman" w:cs="Times New Roman"/>
          <w:b w:val="1"/>
          <w:bCs w:val="1"/>
          <w:spacing w:val="2"/>
          <w:kern w:val="32"/>
          <w:sz w:val="20"/>
          <w:szCs w:val="20"/>
          <w:lang w:val="nl-NL" w:eastAsia="nl-NL"/>
        </w:rPr>
        <w:t>8</w:t>
      </w:r>
      <w:r w:rsidRPr="002B40AD">
        <w:rPr>
          <w:rFonts w:ascii="Trebuchet MS" w:hAnsi="Trebuchet MS" w:eastAsia="Times New Roman" w:cs="Times New Roman"/>
          <w:b/>
          <w:bCs/>
          <w:spacing w:val="2"/>
          <w:kern w:val="32"/>
          <w:sz w:val="20"/>
          <w:szCs w:val="20"/>
          <w:lang w:val="nl-NL" w:eastAsia="nl-NL"/>
        </w:rPr>
        <w:tab/>
      </w:r>
      <w:r w:rsidRPr="002B40AD" w:rsidR="004630B0">
        <w:rPr>
          <w:rFonts w:ascii="Trebuchet MS" w:hAnsi="Trebuchet MS" w:eastAsia="Times New Roman" w:cs="Times New Roman"/>
          <w:b w:val="1"/>
          <w:bCs w:val="1"/>
          <w:spacing w:val="2"/>
          <w:kern w:val="32"/>
          <w:sz w:val="20"/>
          <w:szCs w:val="20"/>
          <w:lang w:val="nl-NL" w:eastAsia="nl-NL"/>
        </w:rPr>
        <w:t>Verantwoordelijkheden en bevoegdheden</w:t>
      </w:r>
      <w:bookmarkEnd w:id="53"/>
      <w:bookmarkEnd w:id="54"/>
      <w:bookmarkEnd w:id="55"/>
      <w:bookmarkEnd w:id="56"/>
      <w:bookmarkEnd w:id="1184182897"/>
    </w:p>
    <w:p w:rsidRPr="002B40AD" w:rsidR="004630B0" w:rsidP="7FC893E3" w:rsidRDefault="00787174" w14:paraId="0EDA9ABE" w14:textId="43C04B00">
      <w:pPr>
        <w:tabs>
          <w:tab w:val="left" w:pos="0"/>
        </w:tabs>
        <w:spacing w:line="300" w:lineRule="exact"/>
        <w:ind w:left="576" w:hanging="576"/>
        <w:outlineLvl w:val="1"/>
        <w:rPr>
          <w:rFonts w:ascii="Trebuchet MS" w:hAnsi="Trebuchet MS" w:eastAsia="Times New Roman" w:cs="Times New Roman"/>
          <w:spacing w:val="2"/>
          <w:sz w:val="20"/>
          <w:szCs w:val="20"/>
          <w:lang w:val="nl-NL" w:eastAsia="ar-SA"/>
        </w:rPr>
      </w:pPr>
      <w:r w:rsidRPr="7FC893E3" w:rsidR="00787174">
        <w:rPr>
          <w:rFonts w:ascii="Trebuchet MS" w:hAnsi="Trebuchet MS" w:eastAsia="Times New Roman" w:cs="Times New Roman"/>
          <w:spacing w:val="2"/>
          <w:sz w:val="20"/>
          <w:szCs w:val="20"/>
          <w:lang w:val="nl-NL" w:eastAsia="ar-SA"/>
        </w:rPr>
        <w:t>8.1</w:t>
      </w:r>
      <w:r w:rsidRPr="002B40AD">
        <w:rPr>
          <w:rFonts w:ascii="Trebuchet MS" w:hAnsi="Trebuchet MS" w:eastAsia="Times New Roman" w:cs="Times New Roman"/>
          <w:bCs/>
          <w:iCs/>
          <w:spacing w:val="2"/>
          <w:sz w:val="20"/>
          <w:szCs w:val="20"/>
          <w:lang w:val="nl-NL" w:eastAsia="ar-SA"/>
        </w:rPr>
        <w:tab/>
      </w:r>
      <w:r w:rsidRPr="7FC893E3" w:rsidR="007900BC">
        <w:rPr>
          <w:rFonts w:ascii="Trebuchet MS" w:hAnsi="Trebuchet MS" w:eastAsia="Times New Roman" w:cs="Times New Roman"/>
          <w:spacing w:val="2"/>
          <w:sz w:val="20"/>
          <w:szCs w:val="20"/>
          <w:lang w:val="nl-NL" w:eastAsia="ar-SA"/>
        </w:rPr>
        <w:t xml:space="preserve">Leverancier </w:t>
      </w:r>
      <w:r w:rsidRPr="7FC893E3" w:rsidR="004630B0">
        <w:rPr>
          <w:rFonts w:ascii="Trebuchet MS" w:hAnsi="Trebuchet MS" w:eastAsia="Times New Roman" w:cs="Times New Roman"/>
          <w:spacing w:val="2"/>
          <w:sz w:val="20"/>
          <w:szCs w:val="20"/>
          <w:lang w:val="nl-NL" w:eastAsia="ar-SA"/>
        </w:rPr>
        <w:t xml:space="preserve">zal in het </w:t>
      </w:r>
      <w:r w:rsidRPr="7FC893E3" w:rsidR="004630B0">
        <w:rPr>
          <w:rFonts w:ascii="Trebuchet MS" w:hAnsi="Trebuchet MS" w:eastAsia="Times New Roman" w:cs="Times New Roman"/>
          <w:spacing w:val="2"/>
          <w:sz w:val="20"/>
          <w:szCs w:val="20"/>
          <w:lang w:val="nl-NL" w:eastAsia="ar-SA"/>
        </w:rPr>
        <w:t xml:space="preserve">Exitplan</w:t>
      </w:r>
      <w:r w:rsidRPr="7FC893E3" w:rsidR="004630B0">
        <w:rPr>
          <w:rFonts w:ascii="Trebuchet MS" w:hAnsi="Trebuchet MS" w:eastAsia="Times New Roman" w:cs="Times New Roman"/>
          <w:spacing w:val="2"/>
          <w:sz w:val="20"/>
          <w:szCs w:val="20"/>
          <w:lang w:val="nl-NL" w:eastAsia="ar-SA"/>
        </w:rPr>
        <w:t xml:space="preserve"> expliciet aangeven wie wanneer welke verantwoordelijkheden hebben. Dit om gedurende de uitvoering van het </w:t>
      </w:r>
      <w:r w:rsidRPr="7FC893E3" w:rsidR="004630B0">
        <w:rPr>
          <w:rFonts w:ascii="Trebuchet MS" w:hAnsi="Trebuchet MS" w:eastAsia="Times New Roman" w:cs="Times New Roman"/>
          <w:spacing w:val="2"/>
          <w:sz w:val="20"/>
          <w:szCs w:val="20"/>
          <w:lang w:val="nl-NL" w:eastAsia="ar-SA"/>
        </w:rPr>
        <w:t xml:space="preserve">Exitplan</w:t>
      </w:r>
      <w:r w:rsidRPr="7FC893E3" w:rsidR="004630B0">
        <w:rPr>
          <w:rFonts w:ascii="Trebuchet MS" w:hAnsi="Trebuchet MS" w:eastAsia="Times New Roman" w:cs="Times New Roman"/>
          <w:spacing w:val="2"/>
          <w:sz w:val="20"/>
          <w:szCs w:val="20"/>
          <w:lang w:val="nl-NL" w:eastAsia="ar-SA"/>
        </w:rPr>
        <w:t xml:space="preserve"> volstrekte helderheid </w:t>
      </w:r>
      <w:r w:rsidRPr="7FC893E3" w:rsidR="004630B0">
        <w:rPr>
          <w:rFonts w:ascii="Trebuchet MS" w:hAnsi="Trebuchet MS" w:eastAsia="Times New Roman" w:cs="Times New Roman"/>
          <w:spacing w:val="2"/>
          <w:sz w:val="20"/>
          <w:szCs w:val="20"/>
          <w:lang w:val="nl-NL" w:eastAsia="ar-SA"/>
        </w:rPr>
        <w:t xml:space="preserve">omtrent</w:t>
      </w:r>
      <w:r w:rsidRPr="7FC893E3" w:rsidR="004630B0">
        <w:rPr>
          <w:rFonts w:ascii="Trebuchet MS" w:hAnsi="Trebuchet MS" w:eastAsia="Times New Roman" w:cs="Times New Roman"/>
          <w:spacing w:val="2"/>
          <w:sz w:val="20"/>
          <w:szCs w:val="20"/>
          <w:lang w:val="nl-NL" w:eastAsia="ar-SA"/>
        </w:rPr>
        <w:t xml:space="preserve"> sturing en besluitvorming te hebben. Centraal staan de verantwoordelijkheid van </w:t>
      </w:r>
      <w:r w:rsidRPr="7FC893E3" w:rsidR="007900BC">
        <w:rPr>
          <w:rFonts w:ascii="Trebuchet MS" w:hAnsi="Trebuchet MS" w:eastAsia="Times New Roman" w:cs="Times New Roman"/>
          <w:spacing w:val="2"/>
          <w:sz w:val="20"/>
          <w:szCs w:val="20"/>
          <w:lang w:val="nl-NL" w:eastAsia="ar-SA"/>
        </w:rPr>
        <w:t xml:space="preserve">Leverancier </w:t>
      </w:r>
      <w:r w:rsidRPr="7FC893E3" w:rsidR="004630B0">
        <w:rPr>
          <w:rFonts w:ascii="Trebuchet MS" w:hAnsi="Trebuchet MS" w:eastAsia="Times New Roman" w:cs="Times New Roman"/>
          <w:spacing w:val="2"/>
          <w:sz w:val="20"/>
          <w:szCs w:val="20"/>
          <w:lang w:val="nl-NL" w:eastAsia="ar-SA"/>
        </w:rPr>
        <w:t xml:space="preserve">voor het aanleveren en overdragen van kennis, mensen en middelen en de verantwoordelijkheid van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voor het accepteren en operationaliseren van de dienstverlening op basis van de aangedragen kennis, mensen en middelen. </w:t>
      </w:r>
      <w:r w:rsidRPr="7FC893E3" w:rsidR="007900BC">
        <w:rPr>
          <w:rFonts w:ascii="Trebuchet MS" w:hAnsi="Trebuchet MS" w:eastAsia="Times New Roman" w:cs="Times New Roman"/>
          <w:spacing w:val="2"/>
          <w:sz w:val="20"/>
          <w:szCs w:val="20"/>
          <w:lang w:val="nl-NL" w:eastAsia="ar-SA"/>
        </w:rPr>
        <w:t xml:space="preserve">Leverancier </w:t>
      </w:r>
      <w:r w:rsidRPr="7FC893E3" w:rsidR="004630B0">
        <w:rPr>
          <w:rFonts w:ascii="Trebuchet MS" w:hAnsi="Trebuchet MS" w:eastAsia="Times New Roman" w:cs="Times New Roman"/>
          <w:spacing w:val="2"/>
          <w:sz w:val="20"/>
          <w:szCs w:val="20"/>
          <w:lang w:val="nl-NL" w:eastAsia="ar-SA"/>
        </w:rPr>
        <w:t>is verantwoordelijk voor een ongestoorde dienstverlening tot de implementatiedatum (ID).</w:t>
      </w:r>
    </w:p>
    <w:p w:rsidRPr="002B40AD" w:rsidR="004630B0" w:rsidP="7FC893E3" w:rsidRDefault="00787174" w14:paraId="736F1FB2" w14:textId="40C52159">
      <w:pPr>
        <w:tabs>
          <w:tab w:val="left" w:pos="0"/>
        </w:tabs>
        <w:spacing w:line="300" w:lineRule="exact"/>
        <w:ind w:left="576" w:hanging="576"/>
        <w:outlineLvl w:val="1"/>
        <w:rPr>
          <w:rFonts w:ascii="Trebuchet MS" w:hAnsi="Trebuchet MS" w:eastAsia="Times New Roman" w:cs="Times New Roman"/>
          <w:spacing w:val="2"/>
          <w:sz w:val="20"/>
          <w:szCs w:val="20"/>
          <w:lang w:val="nl-NL" w:eastAsia="ar-SA"/>
        </w:rPr>
      </w:pPr>
      <w:r w:rsidRPr="7FC893E3" w:rsidR="00787174">
        <w:rPr>
          <w:rFonts w:ascii="Trebuchet MS" w:hAnsi="Trebuchet MS" w:eastAsia="Times New Roman" w:cs="Times New Roman"/>
          <w:spacing w:val="2"/>
          <w:sz w:val="20"/>
          <w:szCs w:val="20"/>
          <w:lang w:val="nl-NL" w:eastAsia="ar-SA"/>
        </w:rPr>
        <w:t>8.2</w:t>
      </w:r>
      <w:r w:rsidRPr="002B40AD">
        <w:rPr>
          <w:rFonts w:ascii="Trebuchet MS" w:hAnsi="Trebuchet MS" w:eastAsia="Times New Roman" w:cs="Times New Roman"/>
          <w:bCs/>
          <w:iCs/>
          <w:spacing w:val="2"/>
          <w:sz w:val="20"/>
          <w:szCs w:val="20"/>
          <w:lang w:val="nl-NL" w:eastAsia="ar-SA"/>
        </w:rPr>
        <w:tab/>
      </w:r>
      <w:r w:rsidRPr="7FC893E3" w:rsidR="004630B0">
        <w:rPr>
          <w:rFonts w:ascii="Trebuchet MS" w:hAnsi="Trebuchet MS" w:eastAsia="Times New Roman" w:cs="Times New Roman"/>
          <w:spacing w:val="2"/>
          <w:sz w:val="20"/>
          <w:szCs w:val="20"/>
          <w:lang w:val="nl-NL" w:eastAsia="ar-SA"/>
        </w:rPr>
        <w:t xml:space="preserve">Gedurende de looptijd van de </w:t>
      </w:r>
      <w:r w:rsidRPr="7FC893E3" w:rsidR="00E27080">
        <w:rPr>
          <w:rFonts w:ascii="Trebuchet MS" w:hAnsi="Trebuchet MS" w:eastAsia="Times New Roman" w:cs="Times New Roman"/>
          <w:spacing w:val="2"/>
          <w:sz w:val="20"/>
          <w:szCs w:val="20"/>
          <w:lang w:val="nl-NL" w:eastAsia="ar-SA"/>
        </w:rPr>
        <w:t xml:space="preserve">Overeenkomst voor </w:t>
      </w:r>
      <w:r w:rsidRPr="7FC893E3" w:rsidR="2AEF068A">
        <w:rPr>
          <w:rFonts w:ascii="Trebuchet MS" w:hAnsi="Trebuchet MS" w:eastAsia="Times New Roman" w:cs="Times New Roman"/>
          <w:spacing w:val="2"/>
          <w:sz w:val="20"/>
          <w:szCs w:val="20"/>
          <w:lang w:val="nl-NL" w:eastAsia="ar-SA"/>
        </w:rPr>
        <w:t>SAAS-diensten</w:t>
      </w:r>
      <w:r w:rsidRPr="7FC893E3" w:rsidR="00E27080">
        <w:rPr>
          <w:rFonts w:ascii="Trebuchet MS" w:hAnsi="Trebuchet MS" w:eastAsia="Times New Roman" w:cs="Times New Roman"/>
          <w:spacing w:val="2"/>
          <w:sz w:val="20"/>
          <w:szCs w:val="20"/>
          <w:lang w:val="nl-NL" w:eastAsia="ar-SA"/>
        </w:rPr>
        <w:t xml:space="preserve"> h</w:t>
      </w:r>
      <w:r w:rsidRPr="7FC893E3" w:rsidR="004630B0">
        <w:rPr>
          <w:rFonts w:ascii="Trebuchet MS" w:hAnsi="Trebuchet MS" w:eastAsia="Times New Roman" w:cs="Times New Roman"/>
          <w:spacing w:val="2"/>
          <w:sz w:val="20"/>
          <w:szCs w:val="20"/>
          <w:lang w:val="nl-NL" w:eastAsia="ar-SA"/>
        </w:rPr>
        <w:t xml:space="preserve">eeft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de bevoegdheid om de nakoming van de in dit document genoemde vereisten en het gestelde in het door Partijen geaccordeerde </w:t>
      </w:r>
      <w:r w:rsidRPr="7FC893E3" w:rsidR="004630B0">
        <w:rPr>
          <w:rFonts w:ascii="Trebuchet MS" w:hAnsi="Trebuchet MS" w:eastAsia="Times New Roman" w:cs="Times New Roman"/>
          <w:spacing w:val="2"/>
          <w:sz w:val="20"/>
          <w:szCs w:val="20"/>
          <w:lang w:val="nl-NL" w:eastAsia="ar-SA"/>
        </w:rPr>
        <w:t xml:space="preserve">Exitplan</w:t>
      </w:r>
      <w:r w:rsidRPr="7FC893E3" w:rsidR="004630B0">
        <w:rPr>
          <w:rFonts w:ascii="Trebuchet MS" w:hAnsi="Trebuchet MS" w:eastAsia="Times New Roman" w:cs="Times New Roman"/>
          <w:spacing w:val="2"/>
          <w:sz w:val="20"/>
          <w:szCs w:val="20"/>
          <w:lang w:val="nl-NL" w:eastAsia="ar-SA"/>
        </w:rPr>
        <w:t xml:space="preserve"> te toetsen op basis van een audit. </w:t>
      </w:r>
    </w:p>
    <w:p w:rsidRPr="002B40AD" w:rsidR="004630B0" w:rsidP="004630B0" w:rsidRDefault="00787174" w14:paraId="091FE41B" w14:textId="07282C63">
      <w:pPr>
        <w:tabs>
          <w:tab w:val="left" w:pos="0"/>
        </w:tabs>
        <w:spacing w:line="300" w:lineRule="exact"/>
        <w:ind w:left="576" w:hanging="576"/>
        <w:outlineLvl w:val="1"/>
        <w:rPr>
          <w:rFonts w:ascii="Trebuchet MS" w:hAnsi="Trebuchet MS" w:eastAsia="Times New Roman" w:cs="Times New Roman"/>
          <w:bCs/>
          <w:iCs/>
          <w:spacing w:val="2"/>
          <w:sz w:val="20"/>
          <w:szCs w:val="20"/>
          <w:lang w:val="nl-NL" w:eastAsia="ar-SA"/>
        </w:rPr>
      </w:pPr>
      <w:r w:rsidRPr="002B40AD">
        <w:rPr>
          <w:rFonts w:ascii="Trebuchet MS" w:hAnsi="Trebuchet MS" w:eastAsia="Times New Roman" w:cs="Times New Roman"/>
          <w:bCs/>
          <w:iCs/>
          <w:spacing w:val="2"/>
          <w:sz w:val="20"/>
          <w:szCs w:val="20"/>
          <w:lang w:val="nl-NL" w:eastAsia="ar-SA"/>
        </w:rPr>
        <w:t>8.3</w:t>
      </w:r>
      <w:r w:rsidRPr="002B40AD">
        <w:rPr>
          <w:rFonts w:ascii="Trebuchet MS" w:hAnsi="Trebuchet MS" w:eastAsia="Times New Roman" w:cs="Times New Roman"/>
          <w:bCs/>
          <w:iCs/>
          <w:spacing w:val="2"/>
          <w:sz w:val="20"/>
          <w:szCs w:val="20"/>
          <w:lang w:val="nl-NL" w:eastAsia="ar-SA"/>
        </w:rPr>
        <w:tab/>
      </w:r>
      <w:r w:rsidR="007900BC">
        <w:rPr>
          <w:rFonts w:ascii="Trebuchet MS" w:hAnsi="Trebuchet MS" w:eastAsia="Times New Roman" w:cs="Times New Roman"/>
          <w:bCs/>
          <w:iCs/>
          <w:spacing w:val="2"/>
          <w:sz w:val="20"/>
          <w:szCs w:val="20"/>
          <w:lang w:val="nl-NL" w:eastAsia="ar-SA"/>
        </w:rPr>
        <w:t xml:space="preserve">Leverancier </w:t>
      </w:r>
      <w:r w:rsidRPr="002B40AD" w:rsidR="004630B0">
        <w:rPr>
          <w:rFonts w:ascii="Trebuchet MS" w:hAnsi="Trebuchet MS" w:eastAsia="Times New Roman" w:cs="Times New Roman"/>
          <w:bCs/>
          <w:iCs/>
          <w:spacing w:val="2"/>
          <w:sz w:val="20"/>
          <w:szCs w:val="20"/>
          <w:lang w:val="nl-NL" w:eastAsia="ar-SA"/>
        </w:rPr>
        <w:t xml:space="preserve">zal in het Exitplan expliciet aangeven hoe de nazorg tussen ID en ED wordt verzorgd </w:t>
      </w:r>
      <w:r w:rsidRPr="002B40AD" w:rsidR="004630B0">
        <w:rPr>
          <w:rFonts w:ascii="Trebuchet MS" w:hAnsi="Trebuchet MS" w:eastAsia="Times New Roman" w:cs="Times New Roman"/>
          <w:bCs/>
          <w:iCs/>
          <w:spacing w:val="2"/>
          <w:sz w:val="20"/>
          <w:szCs w:val="20"/>
          <w:lang w:val="nl-NL" w:eastAsia="ar-SA"/>
        </w:rPr>
        <w:t xml:space="preserve">met betrekking tot kennisborging, </w:t>
      </w:r>
      <w:proofErr w:type="spellStart"/>
      <w:r w:rsidRPr="002B40AD" w:rsidR="004630B0">
        <w:rPr>
          <w:rFonts w:ascii="Trebuchet MS" w:hAnsi="Trebuchet MS" w:eastAsia="Times New Roman" w:cs="Times New Roman"/>
          <w:bCs/>
          <w:i/>
          <w:iCs/>
          <w:spacing w:val="2"/>
          <w:sz w:val="20"/>
          <w:szCs w:val="20"/>
          <w:lang w:val="nl-NL" w:eastAsia="ar-SA"/>
        </w:rPr>
        <w:t>fall</w:t>
      </w:r>
      <w:proofErr w:type="spellEnd"/>
      <w:r w:rsidRPr="002B40AD" w:rsidR="004630B0">
        <w:rPr>
          <w:rFonts w:ascii="Trebuchet MS" w:hAnsi="Trebuchet MS" w:eastAsia="Times New Roman" w:cs="Times New Roman"/>
          <w:bCs/>
          <w:i/>
          <w:iCs/>
          <w:spacing w:val="2"/>
          <w:sz w:val="20"/>
          <w:szCs w:val="20"/>
          <w:lang w:val="nl-NL" w:eastAsia="ar-SA"/>
        </w:rPr>
        <w:t>-back</w:t>
      </w:r>
      <w:r w:rsidRPr="002B40AD" w:rsidR="004630B0">
        <w:rPr>
          <w:rFonts w:ascii="Trebuchet MS" w:hAnsi="Trebuchet MS" w:eastAsia="Times New Roman" w:cs="Times New Roman"/>
          <w:bCs/>
          <w:iCs/>
          <w:spacing w:val="2"/>
          <w:sz w:val="20"/>
          <w:szCs w:val="20"/>
          <w:lang w:val="nl-NL" w:eastAsia="ar-SA"/>
        </w:rPr>
        <w:t xml:space="preserve"> en inzet van medewerkers voor specifieke werkzaamheden.</w:t>
      </w:r>
    </w:p>
    <w:p w:rsidRPr="002B40AD" w:rsidR="004630B0" w:rsidP="004630B0" w:rsidRDefault="00787174" w14:paraId="277E9DC7" w14:textId="231730A0">
      <w:pPr>
        <w:keepNext w:val="1"/>
        <w:tabs>
          <w:tab w:val="left" w:pos="0"/>
        </w:tabs>
        <w:spacing w:before="240" w:after="60"/>
        <w:ind w:left="567" w:hanging="567"/>
        <w:outlineLvl w:val="0"/>
        <w:rPr>
          <w:rFonts w:ascii="Trebuchet MS" w:hAnsi="Trebuchet MS" w:eastAsia="Times New Roman" w:cs="Times New Roman"/>
          <w:b w:val="1"/>
          <w:bCs w:val="1"/>
          <w:spacing w:val="2"/>
          <w:kern w:val="32"/>
          <w:sz w:val="20"/>
          <w:szCs w:val="20"/>
          <w:lang w:val="nl-NL" w:eastAsia="nl-NL"/>
        </w:rPr>
      </w:pPr>
      <w:bookmarkStart w:name="_Toc444860544" w:id="58"/>
      <w:bookmarkStart w:name="_Toc312252556" w:id="59"/>
      <w:bookmarkStart w:name="_Toc177800102" w:id="60"/>
      <w:bookmarkStart w:name="_Toc154473038" w:id="61"/>
      <w:bookmarkStart w:name="_Toc631569627" w:id="870858909"/>
      <w:r w:rsidRPr="002B40AD" w:rsidR="00787174">
        <w:rPr>
          <w:rFonts w:ascii="Trebuchet MS" w:hAnsi="Trebuchet MS" w:eastAsia="Times New Roman" w:cs="Times New Roman"/>
          <w:b w:val="1"/>
          <w:bCs w:val="1"/>
          <w:spacing w:val="2"/>
          <w:kern w:val="32"/>
          <w:sz w:val="20"/>
          <w:szCs w:val="20"/>
          <w:lang w:val="nl-NL" w:eastAsia="nl-NL"/>
        </w:rPr>
        <w:t>9</w:t>
      </w:r>
      <w:r w:rsidRPr="002B40AD">
        <w:rPr>
          <w:rFonts w:ascii="Trebuchet MS" w:hAnsi="Trebuchet MS" w:eastAsia="Times New Roman" w:cs="Times New Roman"/>
          <w:b/>
          <w:bCs/>
          <w:spacing w:val="2"/>
          <w:kern w:val="32"/>
          <w:sz w:val="20"/>
          <w:szCs w:val="20"/>
          <w:lang w:val="nl-NL" w:eastAsia="nl-NL"/>
        </w:rPr>
        <w:tab/>
      </w:r>
      <w:r w:rsidRPr="002B40AD" w:rsidR="004630B0">
        <w:rPr>
          <w:rFonts w:ascii="Trebuchet MS" w:hAnsi="Trebuchet MS" w:eastAsia="Times New Roman" w:cs="Times New Roman"/>
          <w:b w:val="1"/>
          <w:bCs w:val="1"/>
          <w:spacing w:val="2"/>
          <w:kern w:val="32"/>
          <w:sz w:val="20"/>
          <w:szCs w:val="20"/>
          <w:lang w:val="nl-NL" w:eastAsia="nl-NL"/>
        </w:rPr>
        <w:t>Escalaties en klachten</w:t>
      </w:r>
      <w:bookmarkEnd w:id="58"/>
      <w:bookmarkEnd w:id="59"/>
      <w:bookmarkEnd w:id="60"/>
      <w:bookmarkEnd w:id="61"/>
      <w:bookmarkEnd w:id="870858909"/>
    </w:p>
    <w:p w:rsidRPr="002B40AD" w:rsidR="004630B0" w:rsidP="00F56CB9" w:rsidRDefault="004630B0" w14:paraId="523A531A" w14:textId="3E8F5271">
      <w:pPr>
        <w:tabs>
          <w:tab w:val="left" w:pos="0"/>
        </w:tabs>
        <w:spacing w:line="280" w:lineRule="auto"/>
        <w:ind w:left="567"/>
        <w:rPr>
          <w:rFonts w:ascii="Trebuchet MS" w:hAnsi="Trebuchet MS"/>
          <w:sz w:val="20"/>
          <w:szCs w:val="20"/>
          <w:lang w:val="nl-NL"/>
        </w:rPr>
      </w:pPr>
      <w:r w:rsidRPr="002B40AD" w:rsidR="004630B0">
        <w:rPr>
          <w:rFonts w:ascii="Trebuchet MS" w:hAnsi="Trebuchet MS" w:eastAsia="Calibri" w:cs="Arial"/>
          <w:spacing w:val="2"/>
          <w:sz w:val="20"/>
          <w:szCs w:val="20"/>
          <w:lang w:val="nl-NL" w:eastAsia="nl-NL"/>
        </w:rPr>
        <w:t xml:space="preserve">Mochten er tijdens de uitvoering van het </w:t>
      </w:r>
      <w:r w:rsidRPr="002B40AD" w:rsidR="004630B0">
        <w:rPr>
          <w:rFonts w:ascii="Trebuchet MS" w:hAnsi="Trebuchet MS" w:eastAsia="Calibri" w:cs="Arial"/>
          <w:spacing w:val="2"/>
          <w:sz w:val="20"/>
          <w:szCs w:val="20"/>
          <w:lang w:val="nl-NL" w:eastAsia="nl-NL"/>
        </w:rPr>
        <w:t xml:space="preserve">Exitplan</w:t>
      </w:r>
      <w:r w:rsidRPr="002B40AD" w:rsidR="004630B0">
        <w:rPr>
          <w:rFonts w:ascii="Trebuchet MS" w:hAnsi="Trebuchet MS" w:eastAsia="Calibri" w:cs="Arial"/>
          <w:spacing w:val="2"/>
          <w:sz w:val="20"/>
          <w:szCs w:val="20"/>
          <w:lang w:val="nl-NL" w:eastAsia="nl-NL"/>
        </w:rPr>
        <w:t xml:space="preserve"> escalaties voordoen of klachten worden ingediend dan worden deze behandeld </w:t>
      </w:r>
      <w:r w:rsidRPr="002B40AD" w:rsidR="004630B0">
        <w:rPr>
          <w:rFonts w:ascii="Trebuchet MS" w:hAnsi="Trebuchet MS" w:eastAsia="Calibri" w:cs="Arial"/>
          <w:spacing w:val="2"/>
          <w:sz w:val="20"/>
          <w:szCs w:val="20"/>
          <w:lang w:val="nl-NL" w:eastAsia="nl-NL"/>
        </w:rPr>
        <w:t xml:space="preserve">conform</w:t>
      </w:r>
      <w:r w:rsidRPr="002B40AD" w:rsidR="004630B0">
        <w:rPr>
          <w:rFonts w:ascii="Trebuchet MS" w:hAnsi="Trebuchet MS" w:eastAsia="Calibri" w:cs="Arial"/>
          <w:spacing w:val="2"/>
          <w:sz w:val="20"/>
          <w:szCs w:val="20"/>
          <w:lang w:val="nl-NL" w:eastAsia="nl-NL"/>
        </w:rPr>
        <w:t xml:space="preserve"> hetgeen is overeengekomen in de </w:t>
      </w:r>
      <w:r w:rsidRPr="7FC893E3" w:rsidR="00F56CB9">
        <w:rPr>
          <w:rFonts w:ascii="Trebuchet MS" w:hAnsi="Trebuchet MS" w:eastAsia="Times New Roman" w:cs="Times New Roman"/>
          <w:spacing w:val="2"/>
          <w:sz w:val="20"/>
          <w:szCs w:val="20"/>
          <w:lang w:val="nl-NL" w:eastAsia="ar-SA"/>
        </w:rPr>
        <w:t xml:space="preserve">Overeenkomst voor </w:t>
      </w:r>
      <w:r w:rsidRPr="7FC893E3" w:rsidR="5DC565AB">
        <w:rPr>
          <w:rFonts w:ascii="Trebuchet MS" w:hAnsi="Trebuchet MS" w:eastAsia="Times New Roman" w:cs="Times New Roman"/>
          <w:spacing w:val="2"/>
          <w:sz w:val="20"/>
          <w:szCs w:val="20"/>
          <w:lang w:val="nl-NL" w:eastAsia="ar-SA"/>
        </w:rPr>
        <w:t>SAAS-diensten</w:t>
      </w:r>
      <w:r w:rsidRPr="002B40AD" w:rsidR="004630B0">
        <w:rPr>
          <w:rFonts w:ascii="Trebuchet MS" w:hAnsi="Trebuchet MS" w:eastAsia="Calibri" w:cs="Arial"/>
          <w:spacing w:val="2"/>
          <w:sz w:val="20"/>
          <w:szCs w:val="20"/>
          <w:lang w:val="nl-NL" w:eastAsia="nl-NL"/>
        </w:rPr>
        <w:t>.</w:t>
      </w:r>
      <w:bookmarkEnd w:id="13"/>
      <w:bookmarkEnd w:id="14"/>
      <w:bookmarkEnd w:id="15"/>
      <w:bookmarkEnd w:id="16"/>
      <w:bookmarkEnd w:id="17"/>
      <w:bookmarkEnd w:id="18"/>
      <w:bookmarkEnd w:id="19"/>
    </w:p>
    <w:sectPr w:rsidRPr="002B40AD" w:rsidR="004630B0" w:rsidSect="008C6276">
      <w:headerReference w:type="default" r:id="rId11"/>
      <w:footerReference w:type="default" r:id="rId12"/>
      <w:headerReference w:type="first" r:id="rId13"/>
      <w:footerReference w:type="first" r:id="rId14"/>
      <w:pgSz w:w="11910" w:h="16840" w:orient="portrait"/>
      <w:pgMar w:top="940" w:right="1180" w:bottom="709" w:left="1280" w:header="759" w:footer="895"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0636" w:rsidRDefault="00230636" w14:paraId="5DAE0CF8" w14:textId="77777777">
      <w:r>
        <w:separator/>
      </w:r>
    </w:p>
  </w:endnote>
  <w:endnote w:type="continuationSeparator" w:id="0">
    <w:p w:rsidR="00230636" w:rsidRDefault="00230636" w14:paraId="6BCC68E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0000000000000000000"/>
    <w:charset w:val="00"/>
    <w:family w:val="swiss"/>
    <w:notTrueType/>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04797" w:rsidR="007900BC" w:rsidP="004328B9" w:rsidRDefault="007900BC" w14:paraId="56604149" w14:textId="54C79EC3">
    <w:pPr>
      <w:pStyle w:val="Voettekst"/>
      <w:tabs>
        <w:tab w:val="clear" w:pos="9072"/>
        <w:tab w:val="left" w:pos="7513"/>
      </w:tabs>
      <w:jc w:val="both"/>
      <w:rPr>
        <w:lang w:val="nl-NL"/>
      </w:rPr>
    </w:pPr>
    <w:r w:rsidRPr="00804797">
      <w:rPr>
        <w:lang w:val="nl-NL"/>
      </w:rPr>
      <w:ptab w:alignment="center" w:relativeTo="margin" w:leader="none"/>
    </w:r>
    <w:r w:rsidR="008C6276">
      <w:rPr>
        <w:lang w:val="nl-NL"/>
      </w:rPr>
      <w:tab/>
    </w:r>
    <w:r w:rsidR="008C6276">
      <w:rPr>
        <w:lang w:val="nl-NL"/>
      </w:rPr>
      <w:tab/>
    </w:r>
    <w:r w:rsidR="008C6276">
      <w:rPr>
        <w:lang w:val="nl-NL"/>
      </w:rPr>
      <w:tab/>
    </w:r>
    <w:r w:rsidR="2D1371A2">
      <w:rPr>
        <w:lang w:val="nl-NL"/>
      </w:rPr>
      <w:t xml:space="preserve">Pagina </w:t>
    </w:r>
    <w:r w:rsidRPr="2D1371A2">
      <w:rPr>
        <w:noProof/>
        <w:lang w:val="nl-NL"/>
      </w:rPr>
      <w:fldChar w:fldCharType="begin"/>
    </w:r>
    <w:r>
      <w:rPr>
        <w:lang w:val="nl-NL"/>
      </w:rPr>
      <w:instrText xml:space="preserve"> PAGE   \* MERGEFORMAT </w:instrText>
    </w:r>
    <w:r w:rsidRPr="2D1371A2">
      <w:rPr>
        <w:lang w:val="nl-NL"/>
      </w:rPr>
      <w:fldChar w:fldCharType="separate"/>
    </w:r>
    <w:r w:rsidR="2D1371A2">
      <w:rPr>
        <w:noProof/>
        <w:lang w:val="nl-NL"/>
      </w:rPr>
      <w:t>8</w:t>
    </w:r>
    <w:r w:rsidRPr="2D1371A2">
      <w:rPr>
        <w:noProof/>
        <w:lang w:val="nl-NL"/>
      </w:rPr>
      <w:fldChar w:fldCharType="end"/>
    </w:r>
    <w:r w:rsidRPr="2D1371A2" w:rsidR="2D1371A2">
      <w:rPr>
        <w:noProof/>
        <w:lang w:val="nl-NL"/>
      </w:rPr>
      <w:t xml:space="preserve"> van </w:t>
    </w:r>
    <w:r w:rsidR="008C6276">
      <w:rPr>
        <w:noProof/>
        <w:lang w:val="nl-NL"/>
      </w:rPr>
      <w:fldChar w:fldCharType="begin"/>
    </w:r>
    <w:r w:rsidR="008C6276">
      <w:rPr>
        <w:noProof/>
        <w:lang w:val="nl-NL"/>
      </w:rPr>
      <w:instrText xml:space="preserve"> NUMPAGES   \* MERGEFORMAT </w:instrText>
    </w:r>
    <w:r w:rsidR="008C6276">
      <w:rPr>
        <w:noProof/>
        <w:lang w:val="nl-NL"/>
      </w:rPr>
      <w:fldChar w:fldCharType="separate"/>
    </w:r>
    <w:r w:rsidR="008C6276">
      <w:rPr>
        <w:noProof/>
        <w:lang w:val="nl-NL"/>
      </w:rPr>
      <w:t>7</w:t>
    </w:r>
    <w:r w:rsidR="008C6276">
      <w:rPr>
        <w:noProof/>
        <w:lang w:val="nl-NL"/>
      </w:rPr>
      <w:fldChar w:fldCharType="end"/>
    </w:r>
    <w:r>
      <w:rPr>
        <w:lang w:val="nl-NL"/>
      </w:rPr>
      <w:tab/>
    </w:r>
    <w:r>
      <w:rPr>
        <w:lang w:val="nl-NL"/>
      </w:rPr>
      <w:tab/>
    </w:r>
    <w:r>
      <w:rPr>
        <w:lang w:val="nl-NL"/>
      </w:rPr>
      <w:tab/>
    </w:r>
    <w:r w:rsidR="2D1371A2">
      <w:rPr>
        <w:lang w:val="nl-N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50"/>
      <w:gridCol w:w="3150"/>
      <w:gridCol w:w="3150"/>
    </w:tblGrid>
    <w:tr w:rsidR="2D1371A2" w:rsidTr="2D1371A2" w14:paraId="67B7CFC8" w14:textId="77777777">
      <w:trPr>
        <w:trHeight w:val="300"/>
      </w:trPr>
      <w:tc>
        <w:tcPr>
          <w:tcW w:w="3150" w:type="dxa"/>
        </w:tcPr>
        <w:p w:rsidR="2D1371A2" w:rsidP="2D1371A2" w:rsidRDefault="2D1371A2" w14:paraId="01A1D30B" w14:textId="21DA3AF0">
          <w:pPr>
            <w:pStyle w:val="Koptekst"/>
            <w:ind w:left="-115"/>
          </w:pPr>
        </w:p>
      </w:tc>
      <w:tc>
        <w:tcPr>
          <w:tcW w:w="3150" w:type="dxa"/>
        </w:tcPr>
        <w:p w:rsidR="2D1371A2" w:rsidP="2D1371A2" w:rsidRDefault="2D1371A2" w14:paraId="268BF5C2" w14:textId="7B7F4C2C">
          <w:pPr>
            <w:pStyle w:val="Koptekst"/>
            <w:jc w:val="center"/>
          </w:pPr>
        </w:p>
      </w:tc>
      <w:tc>
        <w:tcPr>
          <w:tcW w:w="3150" w:type="dxa"/>
        </w:tcPr>
        <w:p w:rsidR="2D1371A2" w:rsidP="2D1371A2" w:rsidRDefault="2D1371A2" w14:paraId="5DEDA771" w14:textId="44549593">
          <w:pPr>
            <w:pStyle w:val="Koptekst"/>
            <w:ind w:right="-115"/>
            <w:jc w:val="right"/>
          </w:pPr>
        </w:p>
      </w:tc>
    </w:tr>
  </w:tbl>
  <w:p w:rsidR="2D1371A2" w:rsidP="2D1371A2" w:rsidRDefault="2D1371A2" w14:paraId="794E7410" w14:textId="389032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0636" w:rsidRDefault="00230636" w14:paraId="70A9FFB8" w14:textId="77777777">
      <w:r>
        <w:separator/>
      </w:r>
    </w:p>
  </w:footnote>
  <w:footnote w:type="continuationSeparator" w:id="0">
    <w:p w:rsidR="00230636" w:rsidRDefault="00230636" w14:paraId="348B710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50"/>
      <w:gridCol w:w="3150"/>
      <w:gridCol w:w="3150"/>
    </w:tblGrid>
    <w:tr w:rsidR="2D1371A2" w:rsidTr="2D1371A2" w14:paraId="0D787BDE" w14:textId="77777777">
      <w:trPr>
        <w:trHeight w:val="300"/>
      </w:trPr>
      <w:tc>
        <w:tcPr>
          <w:tcW w:w="3150" w:type="dxa"/>
        </w:tcPr>
        <w:p w:rsidR="2D1371A2" w:rsidP="2D1371A2" w:rsidRDefault="2D1371A2" w14:paraId="5E6753DE" w14:textId="4BC0F4F2">
          <w:pPr>
            <w:pStyle w:val="Koptekst"/>
            <w:ind w:left="-115"/>
          </w:pPr>
        </w:p>
      </w:tc>
      <w:tc>
        <w:tcPr>
          <w:tcW w:w="3150" w:type="dxa"/>
        </w:tcPr>
        <w:p w:rsidR="2D1371A2" w:rsidP="2D1371A2" w:rsidRDefault="2D1371A2" w14:paraId="1BAF8B0A" w14:textId="57FE7941">
          <w:pPr>
            <w:pStyle w:val="Koptekst"/>
            <w:jc w:val="center"/>
          </w:pPr>
        </w:p>
      </w:tc>
      <w:tc>
        <w:tcPr>
          <w:tcW w:w="3150" w:type="dxa"/>
        </w:tcPr>
        <w:p w:rsidR="2D1371A2" w:rsidP="2D1371A2" w:rsidRDefault="2D1371A2" w14:paraId="437747D7" w14:textId="1F6490E6">
          <w:pPr>
            <w:pStyle w:val="Koptekst"/>
            <w:ind w:right="-115"/>
            <w:jc w:val="right"/>
          </w:pPr>
        </w:p>
      </w:tc>
    </w:tr>
  </w:tbl>
  <w:p w:rsidR="2D1371A2" w:rsidP="2D1371A2" w:rsidRDefault="2D1371A2" w14:paraId="4F72A735" w14:textId="741500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50"/>
      <w:gridCol w:w="3150"/>
      <w:gridCol w:w="3150"/>
    </w:tblGrid>
    <w:tr w:rsidR="2D1371A2" w:rsidTr="2D1371A2" w14:paraId="2EA7A355" w14:textId="77777777">
      <w:trPr>
        <w:trHeight w:val="300"/>
      </w:trPr>
      <w:tc>
        <w:tcPr>
          <w:tcW w:w="3150" w:type="dxa"/>
        </w:tcPr>
        <w:p w:rsidR="2D1371A2" w:rsidP="2D1371A2" w:rsidRDefault="2D1371A2" w14:paraId="372A365B" w14:textId="58158CA1">
          <w:pPr>
            <w:pStyle w:val="Koptekst"/>
            <w:ind w:left="-115"/>
          </w:pPr>
        </w:p>
      </w:tc>
      <w:tc>
        <w:tcPr>
          <w:tcW w:w="3150" w:type="dxa"/>
        </w:tcPr>
        <w:p w:rsidR="2D1371A2" w:rsidP="2D1371A2" w:rsidRDefault="2D1371A2" w14:paraId="7250242F" w14:textId="07E2E1CF">
          <w:pPr>
            <w:pStyle w:val="Koptekst"/>
            <w:jc w:val="center"/>
          </w:pPr>
        </w:p>
      </w:tc>
      <w:tc>
        <w:tcPr>
          <w:tcW w:w="3150" w:type="dxa"/>
        </w:tcPr>
        <w:p w:rsidR="2D1371A2" w:rsidP="2D1371A2" w:rsidRDefault="2D1371A2" w14:paraId="1B566C1B" w14:textId="11B2BA47">
          <w:pPr>
            <w:pStyle w:val="Koptekst"/>
            <w:ind w:right="-115"/>
            <w:jc w:val="right"/>
          </w:pPr>
        </w:p>
      </w:tc>
    </w:tr>
  </w:tbl>
  <w:p w:rsidR="2D1371A2" w:rsidP="2D1371A2" w:rsidRDefault="2D1371A2" w14:paraId="27EA9E15" w14:textId="62B5F0F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3654"/>
    <w:multiLevelType w:val="multilevel"/>
    <w:tmpl w:val="F8F8EF98"/>
    <w:lvl w:ilvl="0">
      <w:start w:val="1"/>
      <w:numFmt w:val="decimal"/>
      <w:pStyle w:val="Kop1"/>
      <w:lvlText w:val="%1."/>
      <w:lvlJc w:val="left"/>
      <w:pPr>
        <w:ind w:left="576" w:hanging="576"/>
      </w:pPr>
      <w:rPr>
        <w:rFonts w:hint="default" w:ascii="Arial" w:hAnsi="Arial"/>
        <w:b/>
        <w:i w:val="0"/>
        <w:color w:val="333333"/>
        <w:sz w:val="20"/>
        <w:szCs w:val="24"/>
      </w:rPr>
    </w:lvl>
    <w:lvl w:ilvl="1">
      <w:start w:val="1"/>
      <w:numFmt w:val="decimal"/>
      <w:pStyle w:val="Kop2"/>
      <w:lvlText w:val="%1.%2."/>
      <w:lvlJc w:val="left"/>
      <w:pPr>
        <w:tabs>
          <w:tab w:val="num" w:pos="567"/>
        </w:tabs>
        <w:ind w:left="567" w:hanging="567"/>
      </w:pPr>
      <w:rPr>
        <w:rFonts w:hint="default" w:ascii="Arial" w:hAnsi="Arial" w:cs="Arial"/>
        <w:b w:val="0"/>
        <w:i w:val="0"/>
        <w:color w:val="333333"/>
        <w:sz w:val="20"/>
        <w:szCs w:val="20"/>
      </w:rPr>
    </w:lvl>
    <w:lvl w:ilvl="2">
      <w:start w:val="1"/>
      <w:numFmt w:val="lowerLetter"/>
      <w:lvlText w:val="(%3)"/>
      <w:lvlJc w:val="left"/>
      <w:pPr>
        <w:tabs>
          <w:tab w:val="num" w:pos="1134"/>
        </w:tabs>
        <w:ind w:left="1134" w:hanging="567"/>
      </w:pPr>
      <w:rPr>
        <w:rFonts w:hint="default" w:ascii="Arial" w:hAnsi="Arial" w:cs="Arial"/>
        <w:b w:val="0"/>
        <w:i w:val="0"/>
        <w:sz w:val="20"/>
        <w:szCs w:val="20"/>
      </w:rPr>
    </w:lvl>
    <w:lvl w:ilvl="3">
      <w:start w:val="1"/>
      <w:numFmt w:val="lowerRoman"/>
      <w:lvlText w:val="%4."/>
      <w:lvlJc w:val="right"/>
      <w:pPr>
        <w:tabs>
          <w:tab w:val="num" w:pos="3600"/>
        </w:tabs>
        <w:ind w:left="2088" w:hanging="648"/>
      </w:pPr>
      <w:rPr>
        <w:rFonts w:hint="default"/>
      </w:rPr>
    </w:lvl>
    <w:lvl w:ilvl="4">
      <w:start w:val="1"/>
      <w:numFmt w:val="decimal"/>
      <w:lvlText w:val="%1.%2.%3.%4.%5."/>
      <w:lvlJc w:val="left"/>
      <w:pPr>
        <w:tabs>
          <w:tab w:val="num" w:pos="4680"/>
        </w:tabs>
        <w:ind w:left="2592" w:hanging="792"/>
      </w:pPr>
      <w:rPr>
        <w:rFonts w:hint="default"/>
      </w:rPr>
    </w:lvl>
    <w:lvl w:ilvl="5">
      <w:start w:val="1"/>
      <w:numFmt w:val="decimal"/>
      <w:lvlText w:val="%1.%2.%3.%4.%5.%6."/>
      <w:lvlJc w:val="left"/>
      <w:pPr>
        <w:tabs>
          <w:tab w:val="num" w:pos="5400"/>
        </w:tabs>
        <w:ind w:left="3096" w:hanging="936"/>
      </w:pPr>
      <w:rPr>
        <w:rFonts w:hint="default"/>
      </w:rPr>
    </w:lvl>
    <w:lvl w:ilvl="6">
      <w:start w:val="1"/>
      <w:numFmt w:val="decimal"/>
      <w:lvlText w:val="%1.%2.%3.%4.%5.%6.%7."/>
      <w:lvlJc w:val="left"/>
      <w:pPr>
        <w:tabs>
          <w:tab w:val="num" w:pos="6480"/>
        </w:tabs>
        <w:ind w:left="3600" w:hanging="1080"/>
      </w:pPr>
      <w:rPr>
        <w:rFonts w:hint="default"/>
      </w:rPr>
    </w:lvl>
    <w:lvl w:ilvl="7">
      <w:start w:val="1"/>
      <w:numFmt w:val="decimal"/>
      <w:lvlText w:val="%1.%2.%3.%4.%5.%6.%7.%8."/>
      <w:lvlJc w:val="left"/>
      <w:pPr>
        <w:tabs>
          <w:tab w:val="num" w:pos="7200"/>
        </w:tabs>
        <w:ind w:left="4104" w:hanging="1224"/>
      </w:pPr>
      <w:rPr>
        <w:rFonts w:hint="default"/>
      </w:rPr>
    </w:lvl>
    <w:lvl w:ilvl="8">
      <w:start w:val="1"/>
      <w:numFmt w:val="decimal"/>
      <w:lvlText w:val="%1.%2.%3.%4.%5.%6.%7.%8.%9."/>
      <w:lvlJc w:val="left"/>
      <w:pPr>
        <w:tabs>
          <w:tab w:val="num" w:pos="8280"/>
        </w:tabs>
        <w:ind w:left="4680" w:hanging="1440"/>
      </w:pPr>
      <w:rPr>
        <w:rFonts w:hint="default"/>
      </w:rPr>
    </w:lvl>
  </w:abstractNum>
  <w:abstractNum w:abstractNumId="1" w15:restartNumberingAfterBreak="0">
    <w:nsid w:val="038949E0"/>
    <w:multiLevelType w:val="multilevel"/>
    <w:tmpl w:val="C3460F18"/>
    <w:lvl w:ilvl="0">
      <w:start w:val="1"/>
      <w:numFmt w:val="decimal"/>
      <w:lvlText w:val="%1."/>
      <w:lvlJc w:val="left"/>
      <w:pPr>
        <w:ind w:left="576" w:hanging="576"/>
      </w:pPr>
      <w:rPr>
        <w:rFonts w:hint="default" w:ascii="Arial" w:hAnsi="Arial"/>
        <w:b/>
        <w:i w:val="0"/>
        <w:color w:val="333333"/>
        <w:sz w:val="20"/>
        <w:szCs w:val="24"/>
      </w:rPr>
    </w:lvl>
    <w:lvl w:ilvl="1">
      <w:start w:val="1"/>
      <w:numFmt w:val="bullet"/>
      <w:lvlText w:val=""/>
      <w:lvlJc w:val="left"/>
      <w:pPr>
        <w:tabs>
          <w:tab w:val="num" w:pos="567"/>
        </w:tabs>
        <w:ind w:left="567" w:hanging="567"/>
      </w:pPr>
      <w:rPr>
        <w:rFonts w:hint="default" w:ascii="Symbol" w:hAnsi="Symbol"/>
        <w:b w:val="0"/>
        <w:i w:val="0"/>
        <w:color w:val="333333"/>
        <w:sz w:val="20"/>
        <w:szCs w:val="20"/>
      </w:rPr>
    </w:lvl>
    <w:lvl w:ilvl="2">
      <w:start w:val="1"/>
      <w:numFmt w:val="lowerLetter"/>
      <w:lvlText w:val="(%3)"/>
      <w:lvlJc w:val="left"/>
      <w:pPr>
        <w:tabs>
          <w:tab w:val="num" w:pos="1134"/>
        </w:tabs>
        <w:ind w:left="1134" w:hanging="567"/>
      </w:pPr>
      <w:rPr>
        <w:rFonts w:hint="default" w:ascii="Arial" w:hAnsi="Arial" w:cs="Arial"/>
        <w:b w:val="0"/>
        <w:i w:val="0"/>
        <w:sz w:val="20"/>
        <w:szCs w:val="20"/>
      </w:rPr>
    </w:lvl>
    <w:lvl w:ilvl="3">
      <w:start w:val="1"/>
      <w:numFmt w:val="lowerRoman"/>
      <w:lvlText w:val="%4."/>
      <w:lvlJc w:val="right"/>
      <w:pPr>
        <w:tabs>
          <w:tab w:val="num" w:pos="3600"/>
        </w:tabs>
        <w:ind w:left="2088" w:hanging="648"/>
      </w:pPr>
      <w:rPr>
        <w:rFonts w:hint="default"/>
      </w:rPr>
    </w:lvl>
    <w:lvl w:ilvl="4">
      <w:start w:val="1"/>
      <w:numFmt w:val="decimal"/>
      <w:lvlText w:val="%1.%2.%3.%4.%5."/>
      <w:lvlJc w:val="left"/>
      <w:pPr>
        <w:tabs>
          <w:tab w:val="num" w:pos="4680"/>
        </w:tabs>
        <w:ind w:left="2592" w:hanging="792"/>
      </w:pPr>
      <w:rPr>
        <w:rFonts w:hint="default"/>
      </w:rPr>
    </w:lvl>
    <w:lvl w:ilvl="5">
      <w:start w:val="1"/>
      <w:numFmt w:val="decimal"/>
      <w:lvlText w:val="%1.%2.%3.%4.%5.%6."/>
      <w:lvlJc w:val="left"/>
      <w:pPr>
        <w:tabs>
          <w:tab w:val="num" w:pos="5400"/>
        </w:tabs>
        <w:ind w:left="3096" w:hanging="936"/>
      </w:pPr>
      <w:rPr>
        <w:rFonts w:hint="default"/>
      </w:rPr>
    </w:lvl>
    <w:lvl w:ilvl="6">
      <w:start w:val="1"/>
      <w:numFmt w:val="decimal"/>
      <w:lvlText w:val="%1.%2.%3.%4.%5.%6.%7."/>
      <w:lvlJc w:val="left"/>
      <w:pPr>
        <w:tabs>
          <w:tab w:val="num" w:pos="6480"/>
        </w:tabs>
        <w:ind w:left="3600" w:hanging="1080"/>
      </w:pPr>
      <w:rPr>
        <w:rFonts w:hint="default"/>
      </w:rPr>
    </w:lvl>
    <w:lvl w:ilvl="7">
      <w:start w:val="1"/>
      <w:numFmt w:val="decimal"/>
      <w:lvlText w:val="%1.%2.%3.%4.%5.%6.%7.%8."/>
      <w:lvlJc w:val="left"/>
      <w:pPr>
        <w:tabs>
          <w:tab w:val="num" w:pos="7200"/>
        </w:tabs>
        <w:ind w:left="4104" w:hanging="1224"/>
      </w:pPr>
      <w:rPr>
        <w:rFonts w:hint="default"/>
      </w:rPr>
    </w:lvl>
    <w:lvl w:ilvl="8">
      <w:start w:val="1"/>
      <w:numFmt w:val="decimal"/>
      <w:lvlText w:val="%1.%2.%3.%4.%5.%6.%7.%8.%9."/>
      <w:lvlJc w:val="left"/>
      <w:pPr>
        <w:tabs>
          <w:tab w:val="num" w:pos="8280"/>
        </w:tabs>
        <w:ind w:left="4680" w:hanging="1440"/>
      </w:pPr>
      <w:rPr>
        <w:rFonts w:hint="default"/>
      </w:rPr>
    </w:lvl>
  </w:abstractNum>
  <w:abstractNum w:abstractNumId="2" w15:restartNumberingAfterBreak="0">
    <w:nsid w:val="1AF157F2"/>
    <w:multiLevelType w:val="multilevel"/>
    <w:tmpl w:val="C4AEE6CC"/>
    <w:numStyleLink w:val="Genummerdniveau2"/>
  </w:abstractNum>
  <w:abstractNum w:abstractNumId="3" w15:restartNumberingAfterBreak="0">
    <w:nsid w:val="1BE83BA3"/>
    <w:multiLevelType w:val="hybridMultilevel"/>
    <w:tmpl w:val="9FA64EE8"/>
    <w:lvl w:ilvl="0" w:tplc="8B188F34">
      <w:start w:val="1"/>
      <w:numFmt w:val="decimal"/>
      <w:lvlText w:val="%1."/>
      <w:lvlJc w:val="left"/>
      <w:pPr>
        <w:ind w:left="720" w:hanging="360"/>
      </w:pPr>
      <w:rPr>
        <w:rFonts w:hint="default" w:ascii="Arial" w:hAnsi="Arial" w:cs="Times New Roman"/>
        <w:b w:val="0"/>
        <w:i w:val="0"/>
        <w:caps w:val="0"/>
        <w:strike w:val="0"/>
        <w:dstrike w:val="0"/>
        <w:vanish w:val="0"/>
        <w:webHidden w:val="0"/>
        <w:color w:val="000000"/>
        <w:sz w:val="20"/>
        <w:u w:val="none"/>
        <w:effect w:val="none"/>
        <w:vertAlign w:val="baseline"/>
        <w:specVanish w:val="0"/>
      </w:rPr>
    </w:lvl>
    <w:lvl w:ilvl="1" w:tplc="04130017">
      <w:start w:val="1"/>
      <w:numFmt w:val="lowerLetter"/>
      <w:lvlText w:val="%2)"/>
      <w:lvlJc w:val="left"/>
      <w:pPr>
        <w:ind w:left="1440" w:hanging="360"/>
      </w:p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4" w15:restartNumberingAfterBreak="0">
    <w:nsid w:val="2E315444"/>
    <w:multiLevelType w:val="hybridMultilevel"/>
    <w:tmpl w:val="E88E561C"/>
    <w:lvl w:ilvl="0" w:tplc="04130001">
      <w:start w:val="1"/>
      <w:numFmt w:val="bullet"/>
      <w:pStyle w:val="Opsomming2"/>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32756632"/>
    <w:multiLevelType w:val="multilevel"/>
    <w:tmpl w:val="9FF4EF6A"/>
    <w:lvl w:ilvl="0">
      <w:start w:val="1"/>
      <w:numFmt w:val="bullet"/>
      <w:lvlText w:val=""/>
      <w:lvlJc w:val="left"/>
      <w:pPr>
        <w:tabs>
          <w:tab w:val="num" w:pos="927"/>
        </w:tabs>
        <w:ind w:left="927" w:hanging="360"/>
      </w:pPr>
      <w:rPr>
        <w:rFonts w:hint="default" w:ascii="Symbol" w:hAnsi="Symbol"/>
      </w:rPr>
    </w:lvl>
    <w:lvl w:ilvl="1">
      <w:start w:val="1"/>
      <w:numFmt w:val="lowerLetter"/>
      <w:lvlText w:val="%2)"/>
      <w:lvlJc w:val="left"/>
      <w:pPr>
        <w:tabs>
          <w:tab w:val="num" w:pos="1701"/>
        </w:tabs>
        <w:ind w:left="1701" w:hanging="567"/>
      </w:pPr>
      <w:rPr>
        <w:rFonts w:ascii="Univers" w:hAnsi="Univers" w:cs="Times New Roman"/>
        <w:sz w:val="22"/>
      </w:rPr>
    </w:lvl>
    <w:lvl w:ilvl="2">
      <w:start w:val="1"/>
      <w:numFmt w:val="lowerRoman"/>
      <w:lvlText w:val="%3."/>
      <w:lvlJc w:val="right"/>
      <w:pPr>
        <w:tabs>
          <w:tab w:val="num" w:pos="2727"/>
        </w:tabs>
        <w:ind w:left="2727" w:hanging="180"/>
      </w:pPr>
      <w:rPr>
        <w:rFonts w:cs="Times New Roman"/>
      </w:rPr>
    </w:lvl>
    <w:lvl w:ilvl="3">
      <w:start w:val="1"/>
      <w:numFmt w:val="decimal"/>
      <w:lvlText w:val="%4."/>
      <w:lvlJc w:val="left"/>
      <w:pPr>
        <w:tabs>
          <w:tab w:val="num" w:pos="3447"/>
        </w:tabs>
        <w:ind w:left="3447" w:hanging="360"/>
      </w:pPr>
      <w:rPr>
        <w:rFonts w:cs="Times New Roman"/>
      </w:rPr>
    </w:lvl>
    <w:lvl w:ilvl="4">
      <w:start w:val="1"/>
      <w:numFmt w:val="lowerLetter"/>
      <w:lvlText w:val="%5."/>
      <w:lvlJc w:val="left"/>
      <w:pPr>
        <w:tabs>
          <w:tab w:val="num" w:pos="4167"/>
        </w:tabs>
        <w:ind w:left="4167" w:hanging="360"/>
      </w:pPr>
      <w:rPr>
        <w:rFonts w:cs="Times New Roman"/>
      </w:rPr>
    </w:lvl>
    <w:lvl w:ilvl="5">
      <w:start w:val="1"/>
      <w:numFmt w:val="lowerRoman"/>
      <w:lvlText w:val="%6."/>
      <w:lvlJc w:val="right"/>
      <w:pPr>
        <w:tabs>
          <w:tab w:val="num" w:pos="4887"/>
        </w:tabs>
        <w:ind w:left="4887" w:hanging="180"/>
      </w:pPr>
      <w:rPr>
        <w:rFonts w:cs="Times New Roman"/>
      </w:rPr>
    </w:lvl>
    <w:lvl w:ilvl="6">
      <w:start w:val="1"/>
      <w:numFmt w:val="decimal"/>
      <w:lvlText w:val="%7."/>
      <w:lvlJc w:val="left"/>
      <w:pPr>
        <w:tabs>
          <w:tab w:val="num" w:pos="5607"/>
        </w:tabs>
        <w:ind w:left="5607" w:hanging="360"/>
      </w:pPr>
      <w:rPr>
        <w:rFonts w:cs="Times New Roman"/>
      </w:rPr>
    </w:lvl>
    <w:lvl w:ilvl="7">
      <w:start w:val="1"/>
      <w:numFmt w:val="lowerLetter"/>
      <w:lvlText w:val="%8."/>
      <w:lvlJc w:val="left"/>
      <w:pPr>
        <w:tabs>
          <w:tab w:val="num" w:pos="6327"/>
        </w:tabs>
        <w:ind w:left="6327" w:hanging="360"/>
      </w:pPr>
      <w:rPr>
        <w:rFonts w:cs="Times New Roman"/>
      </w:rPr>
    </w:lvl>
    <w:lvl w:ilvl="8">
      <w:start w:val="1"/>
      <w:numFmt w:val="lowerRoman"/>
      <w:lvlText w:val="%9."/>
      <w:lvlJc w:val="right"/>
      <w:pPr>
        <w:tabs>
          <w:tab w:val="num" w:pos="7047"/>
        </w:tabs>
        <w:ind w:left="7047" w:hanging="180"/>
      </w:pPr>
      <w:rPr>
        <w:rFonts w:cs="Times New Roman"/>
      </w:rPr>
    </w:lvl>
  </w:abstractNum>
  <w:abstractNum w:abstractNumId="6" w15:restartNumberingAfterBreak="0">
    <w:nsid w:val="41D60333"/>
    <w:multiLevelType w:val="hybridMultilevel"/>
    <w:tmpl w:val="58925D22"/>
    <w:lvl w:ilvl="0" w:tplc="9EE40740">
      <w:start w:val="1"/>
      <w:numFmt w:val="decimal"/>
      <w:lvlText w:val="%1."/>
      <w:lvlJc w:val="left"/>
      <w:pPr>
        <w:ind w:left="813" w:hanging="704"/>
      </w:pPr>
      <w:rPr>
        <w:rFonts w:hint="default"/>
        <w:i w:val="0"/>
        <w:sz w:val="20"/>
        <w:szCs w:val="20"/>
      </w:rPr>
    </w:lvl>
    <w:lvl w:ilvl="1" w:tplc="BAA6FE0C">
      <w:start w:val="1"/>
      <w:numFmt w:val="bullet"/>
      <w:lvlText w:val="•"/>
      <w:lvlJc w:val="left"/>
      <w:pPr>
        <w:ind w:left="1676" w:hanging="704"/>
      </w:pPr>
      <w:rPr>
        <w:rFonts w:hint="default"/>
      </w:rPr>
    </w:lvl>
    <w:lvl w:ilvl="2" w:tplc="C1C09884">
      <w:start w:val="1"/>
      <w:numFmt w:val="bullet"/>
      <w:lvlText w:val="•"/>
      <w:lvlJc w:val="left"/>
      <w:pPr>
        <w:ind w:left="2539" w:hanging="704"/>
      </w:pPr>
      <w:rPr>
        <w:rFonts w:hint="default"/>
      </w:rPr>
    </w:lvl>
    <w:lvl w:ilvl="3" w:tplc="98F46A08">
      <w:start w:val="1"/>
      <w:numFmt w:val="bullet"/>
      <w:lvlText w:val="•"/>
      <w:lvlJc w:val="left"/>
      <w:pPr>
        <w:ind w:left="3403" w:hanging="704"/>
      </w:pPr>
      <w:rPr>
        <w:rFonts w:hint="default"/>
      </w:rPr>
    </w:lvl>
    <w:lvl w:ilvl="4" w:tplc="33DABF04">
      <w:start w:val="1"/>
      <w:numFmt w:val="bullet"/>
      <w:lvlText w:val="•"/>
      <w:lvlJc w:val="left"/>
      <w:pPr>
        <w:ind w:left="4266" w:hanging="704"/>
      </w:pPr>
      <w:rPr>
        <w:rFonts w:hint="default"/>
      </w:rPr>
    </w:lvl>
    <w:lvl w:ilvl="5" w:tplc="9AA2A674">
      <w:start w:val="1"/>
      <w:numFmt w:val="bullet"/>
      <w:lvlText w:val="•"/>
      <w:lvlJc w:val="left"/>
      <w:pPr>
        <w:ind w:left="5129" w:hanging="704"/>
      </w:pPr>
      <w:rPr>
        <w:rFonts w:hint="default"/>
      </w:rPr>
    </w:lvl>
    <w:lvl w:ilvl="6" w:tplc="486A750E">
      <w:start w:val="1"/>
      <w:numFmt w:val="bullet"/>
      <w:lvlText w:val="•"/>
      <w:lvlJc w:val="left"/>
      <w:pPr>
        <w:ind w:left="5993" w:hanging="704"/>
      </w:pPr>
      <w:rPr>
        <w:rFonts w:hint="default"/>
      </w:rPr>
    </w:lvl>
    <w:lvl w:ilvl="7" w:tplc="1922A5D4">
      <w:start w:val="1"/>
      <w:numFmt w:val="bullet"/>
      <w:lvlText w:val="•"/>
      <w:lvlJc w:val="left"/>
      <w:pPr>
        <w:ind w:left="6856" w:hanging="704"/>
      </w:pPr>
      <w:rPr>
        <w:rFonts w:hint="default"/>
      </w:rPr>
    </w:lvl>
    <w:lvl w:ilvl="8" w:tplc="68E228EA">
      <w:start w:val="1"/>
      <w:numFmt w:val="bullet"/>
      <w:lvlText w:val="•"/>
      <w:lvlJc w:val="left"/>
      <w:pPr>
        <w:ind w:left="7719" w:hanging="704"/>
      </w:pPr>
      <w:rPr>
        <w:rFonts w:hint="default"/>
      </w:rPr>
    </w:lvl>
  </w:abstractNum>
  <w:abstractNum w:abstractNumId="7" w15:restartNumberingAfterBreak="0">
    <w:nsid w:val="4370630A"/>
    <w:multiLevelType w:val="hybridMultilevel"/>
    <w:tmpl w:val="44B8968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49B911B9"/>
    <w:multiLevelType w:val="hybridMultilevel"/>
    <w:tmpl w:val="38826078"/>
    <w:lvl w:ilvl="0" w:tplc="79C4E82E">
      <w:start w:val="1"/>
      <w:numFmt w:val="upperLetter"/>
      <w:lvlText w:val="(%1)"/>
      <w:lvlJc w:val="left"/>
      <w:pPr>
        <w:ind w:left="813" w:hanging="704"/>
      </w:pPr>
      <w:rPr>
        <w:rFonts w:hint="default" w:ascii="Arial" w:hAnsi="Arial" w:cs="Arial"/>
        <w:i w:val="0"/>
        <w:sz w:val="20"/>
        <w:szCs w:val="20"/>
      </w:rPr>
    </w:lvl>
    <w:lvl w:ilvl="1" w:tplc="C5CA5E2C">
      <w:start w:val="1"/>
      <w:numFmt w:val="bullet"/>
      <w:lvlText w:val="•"/>
      <w:lvlJc w:val="left"/>
      <w:pPr>
        <w:ind w:left="1676" w:hanging="704"/>
      </w:pPr>
      <w:rPr>
        <w:rFonts w:hint="default"/>
      </w:rPr>
    </w:lvl>
    <w:lvl w:ilvl="2" w:tplc="28F48B76">
      <w:start w:val="1"/>
      <w:numFmt w:val="bullet"/>
      <w:lvlText w:val="•"/>
      <w:lvlJc w:val="left"/>
      <w:pPr>
        <w:ind w:left="2539" w:hanging="704"/>
      </w:pPr>
      <w:rPr>
        <w:rFonts w:hint="default"/>
      </w:rPr>
    </w:lvl>
    <w:lvl w:ilvl="3" w:tplc="ABD20202">
      <w:start w:val="1"/>
      <w:numFmt w:val="bullet"/>
      <w:lvlText w:val="•"/>
      <w:lvlJc w:val="left"/>
      <w:pPr>
        <w:ind w:left="3403" w:hanging="704"/>
      </w:pPr>
      <w:rPr>
        <w:rFonts w:hint="default"/>
      </w:rPr>
    </w:lvl>
    <w:lvl w:ilvl="4" w:tplc="728CD0BA">
      <w:start w:val="1"/>
      <w:numFmt w:val="bullet"/>
      <w:lvlText w:val="•"/>
      <w:lvlJc w:val="left"/>
      <w:pPr>
        <w:ind w:left="4266" w:hanging="704"/>
      </w:pPr>
      <w:rPr>
        <w:rFonts w:hint="default"/>
      </w:rPr>
    </w:lvl>
    <w:lvl w:ilvl="5" w:tplc="15A48E46">
      <w:start w:val="1"/>
      <w:numFmt w:val="bullet"/>
      <w:lvlText w:val="•"/>
      <w:lvlJc w:val="left"/>
      <w:pPr>
        <w:ind w:left="5129" w:hanging="704"/>
      </w:pPr>
      <w:rPr>
        <w:rFonts w:hint="default"/>
      </w:rPr>
    </w:lvl>
    <w:lvl w:ilvl="6" w:tplc="BA781ECC">
      <w:start w:val="1"/>
      <w:numFmt w:val="bullet"/>
      <w:lvlText w:val="•"/>
      <w:lvlJc w:val="left"/>
      <w:pPr>
        <w:ind w:left="5993" w:hanging="704"/>
      </w:pPr>
      <w:rPr>
        <w:rFonts w:hint="default"/>
      </w:rPr>
    </w:lvl>
    <w:lvl w:ilvl="7" w:tplc="F71807C8">
      <w:start w:val="1"/>
      <w:numFmt w:val="bullet"/>
      <w:lvlText w:val="•"/>
      <w:lvlJc w:val="left"/>
      <w:pPr>
        <w:ind w:left="6856" w:hanging="704"/>
      </w:pPr>
      <w:rPr>
        <w:rFonts w:hint="default"/>
      </w:rPr>
    </w:lvl>
    <w:lvl w:ilvl="8" w:tplc="C0F644E6">
      <w:start w:val="1"/>
      <w:numFmt w:val="bullet"/>
      <w:lvlText w:val="•"/>
      <w:lvlJc w:val="left"/>
      <w:pPr>
        <w:ind w:left="7719" w:hanging="704"/>
      </w:pPr>
      <w:rPr>
        <w:rFonts w:hint="default"/>
      </w:rPr>
    </w:lvl>
  </w:abstractNum>
  <w:abstractNum w:abstractNumId="9" w15:restartNumberingAfterBreak="0">
    <w:nsid w:val="54940AA9"/>
    <w:multiLevelType w:val="multilevel"/>
    <w:tmpl w:val="C4AEE6CC"/>
    <w:styleLink w:val="Genummerdniveau2"/>
    <w:lvl w:ilvl="0">
      <w:start w:val="1"/>
      <w:numFmt w:val="decimal"/>
      <w:lvlText w:val="%1."/>
      <w:lvlJc w:val="left"/>
      <w:pPr>
        <w:tabs>
          <w:tab w:val="num" w:pos="567"/>
        </w:tabs>
        <w:ind w:left="567" w:hanging="567"/>
      </w:pPr>
      <w:rPr>
        <w:rFonts w:cs="Times New Roman"/>
      </w:rPr>
    </w:lvl>
    <w:lvl w:ilvl="1">
      <w:start w:val="1"/>
      <w:numFmt w:val="lowerLetter"/>
      <w:lvlText w:val="%2)"/>
      <w:lvlJc w:val="left"/>
      <w:pPr>
        <w:tabs>
          <w:tab w:val="num" w:pos="1134"/>
        </w:tabs>
        <w:ind w:left="1134" w:hanging="567"/>
      </w:pPr>
      <w:rPr>
        <w:rFonts w:ascii="Univers" w:hAnsi="Univers" w:cs="Times New Roman"/>
        <w:sz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5AD03077"/>
    <w:multiLevelType w:val="multilevel"/>
    <w:tmpl w:val="15887586"/>
    <w:lvl w:ilvl="0">
      <w:start w:val="1"/>
      <w:numFmt w:val="decimal"/>
      <w:lvlText w:val="%1."/>
      <w:lvlJc w:val="left"/>
      <w:pPr>
        <w:ind w:left="360" w:hanging="360"/>
      </w:pPr>
      <w:rPr>
        <w:rFonts w:hint="default" w:ascii="Arial" w:hAnsi="Arial"/>
        <w:b/>
        <w:i w:val="0"/>
        <w:color w:val="333333"/>
        <w:sz w:val="20"/>
        <w:szCs w:val="24"/>
      </w:rPr>
    </w:lvl>
    <w:lvl w:ilvl="1">
      <w:start w:val="1"/>
      <w:numFmt w:val="decimal"/>
      <w:lvlText w:val="%1.%2."/>
      <w:lvlJc w:val="left"/>
      <w:pPr>
        <w:tabs>
          <w:tab w:val="num" w:pos="567"/>
        </w:tabs>
        <w:ind w:left="567" w:hanging="567"/>
      </w:pPr>
      <w:rPr>
        <w:rFonts w:hint="default" w:ascii="Arial" w:hAnsi="Arial" w:cs="Arial"/>
        <w:b w:val="0"/>
        <w:i w:val="0"/>
        <w:color w:val="333333"/>
        <w:sz w:val="20"/>
        <w:szCs w:val="20"/>
      </w:rPr>
    </w:lvl>
    <w:lvl w:ilvl="2">
      <w:start w:val="1"/>
      <w:numFmt w:val="bullet"/>
      <w:lvlText w:val=""/>
      <w:lvlJc w:val="left"/>
      <w:pPr>
        <w:tabs>
          <w:tab w:val="num" w:pos="1134"/>
        </w:tabs>
        <w:ind w:left="1134" w:hanging="567"/>
      </w:pPr>
      <w:rPr>
        <w:rFonts w:hint="default" w:ascii="Symbol" w:hAnsi="Symbol"/>
        <w:b w:val="0"/>
        <w:i w:val="0"/>
        <w:sz w:val="20"/>
        <w:szCs w:val="20"/>
      </w:rPr>
    </w:lvl>
    <w:lvl w:ilvl="3">
      <w:start w:val="1"/>
      <w:numFmt w:val="lowerRoman"/>
      <w:lvlText w:val="%4."/>
      <w:lvlJc w:val="right"/>
      <w:pPr>
        <w:tabs>
          <w:tab w:val="num" w:pos="3600"/>
        </w:tabs>
        <w:ind w:left="2088" w:hanging="648"/>
      </w:pPr>
      <w:rPr>
        <w:rFonts w:hint="default"/>
      </w:rPr>
    </w:lvl>
    <w:lvl w:ilvl="4">
      <w:start w:val="1"/>
      <w:numFmt w:val="decimal"/>
      <w:lvlText w:val="%1.%2.%3.%4.%5."/>
      <w:lvlJc w:val="left"/>
      <w:pPr>
        <w:tabs>
          <w:tab w:val="num" w:pos="4680"/>
        </w:tabs>
        <w:ind w:left="2592" w:hanging="792"/>
      </w:pPr>
      <w:rPr>
        <w:rFonts w:hint="default"/>
      </w:rPr>
    </w:lvl>
    <w:lvl w:ilvl="5">
      <w:start w:val="1"/>
      <w:numFmt w:val="decimal"/>
      <w:lvlText w:val="%1.%2.%3.%4.%5.%6."/>
      <w:lvlJc w:val="left"/>
      <w:pPr>
        <w:tabs>
          <w:tab w:val="num" w:pos="5400"/>
        </w:tabs>
        <w:ind w:left="3096" w:hanging="936"/>
      </w:pPr>
      <w:rPr>
        <w:rFonts w:hint="default"/>
      </w:rPr>
    </w:lvl>
    <w:lvl w:ilvl="6">
      <w:start w:val="1"/>
      <w:numFmt w:val="decimal"/>
      <w:lvlText w:val="%1.%2.%3.%4.%5.%6.%7."/>
      <w:lvlJc w:val="left"/>
      <w:pPr>
        <w:tabs>
          <w:tab w:val="num" w:pos="6480"/>
        </w:tabs>
        <w:ind w:left="3600" w:hanging="1080"/>
      </w:pPr>
      <w:rPr>
        <w:rFonts w:hint="default"/>
      </w:rPr>
    </w:lvl>
    <w:lvl w:ilvl="7">
      <w:start w:val="1"/>
      <w:numFmt w:val="decimal"/>
      <w:lvlText w:val="%1.%2.%3.%4.%5.%6.%7.%8."/>
      <w:lvlJc w:val="left"/>
      <w:pPr>
        <w:tabs>
          <w:tab w:val="num" w:pos="7200"/>
        </w:tabs>
        <w:ind w:left="4104" w:hanging="1224"/>
      </w:pPr>
      <w:rPr>
        <w:rFonts w:hint="default"/>
      </w:rPr>
    </w:lvl>
    <w:lvl w:ilvl="8">
      <w:start w:val="1"/>
      <w:numFmt w:val="decimal"/>
      <w:lvlText w:val="%1.%2.%3.%4.%5.%6.%7.%8.%9."/>
      <w:lvlJc w:val="left"/>
      <w:pPr>
        <w:tabs>
          <w:tab w:val="num" w:pos="8280"/>
        </w:tabs>
        <w:ind w:left="4680" w:hanging="1440"/>
      </w:pPr>
      <w:rPr>
        <w:rFonts w:hint="default"/>
      </w:rPr>
    </w:lvl>
  </w:abstractNum>
  <w:abstractNum w:abstractNumId="11" w15:restartNumberingAfterBreak="0">
    <w:nsid w:val="6F8B675E"/>
    <w:multiLevelType w:val="multilevel"/>
    <w:tmpl w:val="4528652E"/>
    <w:styleLink w:val="Huidigelijst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76D5196E"/>
    <w:multiLevelType w:val="hybridMultilevel"/>
    <w:tmpl w:val="58981DF8"/>
    <w:lvl w:ilvl="0" w:tplc="8ACC5E8A">
      <w:start w:val="1"/>
      <w:numFmt w:val="decimal"/>
      <w:pStyle w:val="Overweging"/>
      <w:lvlText w:val="%1."/>
      <w:lvlJc w:val="left"/>
      <w:pPr>
        <w:ind w:left="360" w:hanging="360"/>
      </w:pPr>
      <w:rPr>
        <w:rFonts w:hint="default" w:ascii="Arial" w:hAnsi="Arial"/>
        <w:b w:val="0"/>
        <w:i w:val="0"/>
        <w:color w:val="333333"/>
        <w:sz w:val="20"/>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3" w15:restartNumberingAfterBreak="0">
    <w:nsid w:val="797C4B89"/>
    <w:multiLevelType w:val="multilevel"/>
    <w:tmpl w:val="338CCF1C"/>
    <w:lvl w:ilvl="0">
      <w:start w:val="1"/>
      <w:numFmt w:val="bullet"/>
      <w:lvlText w:val=""/>
      <w:lvlJc w:val="left"/>
      <w:pPr>
        <w:tabs>
          <w:tab w:val="num" w:pos="927"/>
        </w:tabs>
        <w:ind w:left="927" w:hanging="360"/>
      </w:pPr>
      <w:rPr>
        <w:rFonts w:hint="default" w:ascii="Symbol" w:hAnsi="Symbol"/>
      </w:rPr>
    </w:lvl>
    <w:lvl w:ilvl="1">
      <w:start w:val="1"/>
      <w:numFmt w:val="lowerLetter"/>
      <w:lvlText w:val="%2)"/>
      <w:lvlJc w:val="left"/>
      <w:pPr>
        <w:tabs>
          <w:tab w:val="num" w:pos="1701"/>
        </w:tabs>
        <w:ind w:left="1701" w:hanging="567"/>
      </w:pPr>
      <w:rPr>
        <w:rFonts w:ascii="Univers" w:hAnsi="Univers" w:cs="Times New Roman"/>
        <w:sz w:val="22"/>
      </w:rPr>
    </w:lvl>
    <w:lvl w:ilvl="2">
      <w:start w:val="1"/>
      <w:numFmt w:val="lowerRoman"/>
      <w:lvlText w:val="%3."/>
      <w:lvlJc w:val="right"/>
      <w:pPr>
        <w:tabs>
          <w:tab w:val="num" w:pos="2727"/>
        </w:tabs>
        <w:ind w:left="2727" w:hanging="180"/>
      </w:pPr>
      <w:rPr>
        <w:rFonts w:cs="Times New Roman"/>
      </w:rPr>
    </w:lvl>
    <w:lvl w:ilvl="3">
      <w:start w:val="1"/>
      <w:numFmt w:val="decimal"/>
      <w:lvlText w:val="%4."/>
      <w:lvlJc w:val="left"/>
      <w:pPr>
        <w:tabs>
          <w:tab w:val="num" w:pos="3447"/>
        </w:tabs>
        <w:ind w:left="3447" w:hanging="360"/>
      </w:pPr>
      <w:rPr>
        <w:rFonts w:cs="Times New Roman"/>
      </w:rPr>
    </w:lvl>
    <w:lvl w:ilvl="4">
      <w:start w:val="1"/>
      <w:numFmt w:val="lowerLetter"/>
      <w:lvlText w:val="%5."/>
      <w:lvlJc w:val="left"/>
      <w:pPr>
        <w:tabs>
          <w:tab w:val="num" w:pos="4167"/>
        </w:tabs>
        <w:ind w:left="4167" w:hanging="360"/>
      </w:pPr>
      <w:rPr>
        <w:rFonts w:cs="Times New Roman"/>
      </w:rPr>
    </w:lvl>
    <w:lvl w:ilvl="5">
      <w:start w:val="1"/>
      <w:numFmt w:val="lowerRoman"/>
      <w:lvlText w:val="%6."/>
      <w:lvlJc w:val="right"/>
      <w:pPr>
        <w:tabs>
          <w:tab w:val="num" w:pos="4887"/>
        </w:tabs>
        <w:ind w:left="4887" w:hanging="180"/>
      </w:pPr>
      <w:rPr>
        <w:rFonts w:cs="Times New Roman"/>
      </w:rPr>
    </w:lvl>
    <w:lvl w:ilvl="6">
      <w:start w:val="1"/>
      <w:numFmt w:val="decimal"/>
      <w:lvlText w:val="%7."/>
      <w:lvlJc w:val="left"/>
      <w:pPr>
        <w:tabs>
          <w:tab w:val="num" w:pos="5607"/>
        </w:tabs>
        <w:ind w:left="5607" w:hanging="360"/>
      </w:pPr>
      <w:rPr>
        <w:rFonts w:cs="Times New Roman"/>
      </w:rPr>
    </w:lvl>
    <w:lvl w:ilvl="7">
      <w:start w:val="1"/>
      <w:numFmt w:val="lowerLetter"/>
      <w:lvlText w:val="%8."/>
      <w:lvlJc w:val="left"/>
      <w:pPr>
        <w:tabs>
          <w:tab w:val="num" w:pos="6327"/>
        </w:tabs>
        <w:ind w:left="6327" w:hanging="360"/>
      </w:pPr>
      <w:rPr>
        <w:rFonts w:cs="Times New Roman"/>
      </w:rPr>
    </w:lvl>
    <w:lvl w:ilvl="8">
      <w:start w:val="1"/>
      <w:numFmt w:val="lowerRoman"/>
      <w:lvlText w:val="%9."/>
      <w:lvlJc w:val="right"/>
      <w:pPr>
        <w:tabs>
          <w:tab w:val="num" w:pos="7047"/>
        </w:tabs>
        <w:ind w:left="7047" w:hanging="180"/>
      </w:pPr>
      <w:rPr>
        <w:rFonts w:cs="Times New Roman"/>
      </w:rPr>
    </w:lvl>
  </w:abstractNum>
  <w:num w:numId="1" w16cid:durableId="493112904">
    <w:abstractNumId w:val="11"/>
  </w:num>
  <w:num w:numId="2" w16cid:durableId="1273050051">
    <w:abstractNumId w:val="0"/>
  </w:num>
  <w:num w:numId="3" w16cid:durableId="1500802789">
    <w:abstractNumId w:val="12"/>
  </w:num>
  <w:num w:numId="4" w16cid:durableId="123500641">
    <w:abstractNumId w:val="6"/>
  </w:num>
  <w:num w:numId="5" w16cid:durableId="539633518">
    <w:abstractNumId w:val="4"/>
  </w:num>
  <w:num w:numId="6" w16cid:durableId="253705557">
    <w:abstractNumId w:val="8"/>
  </w:num>
  <w:num w:numId="7" w16cid:durableId="453065088">
    <w:abstractNumId w:val="10"/>
  </w:num>
  <w:num w:numId="8" w16cid:durableId="109674954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795373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7386388">
    <w:abstractNumId w:val="2"/>
    <w:lvlOverride w:ilvl="0">
      <w:startOverride w:val="1"/>
      <w:lvl w:ilvl="0">
        <w:start w:val="1"/>
        <w:numFmt w:val="decimal"/>
        <w:lvlText w:val=""/>
        <w:lvlJc w:val="left"/>
      </w:lvl>
    </w:lvlOverride>
    <w:lvlOverride w:ilvl="1">
      <w:startOverride w:val="1"/>
      <w:lvl w:ilvl="1">
        <w:start w:val="1"/>
        <w:numFmt w:val="lowerLetter"/>
        <w:lvlText w:val="%2)"/>
        <w:lvlJc w:val="left"/>
        <w:pPr>
          <w:tabs>
            <w:tab w:val="num" w:pos="1134"/>
          </w:tabs>
          <w:ind w:left="1134" w:hanging="567"/>
        </w:pPr>
        <w:rPr>
          <w:rFonts w:hint="default" w:ascii="Times New Roman" w:hAnsi="Times New Roman" w:cs="Times New Roman"/>
          <w:sz w:val="22"/>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1" w16cid:durableId="7002783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2430883">
    <w:abstractNumId w:val="9"/>
  </w:num>
  <w:num w:numId="13" w16cid:durableId="589049007">
    <w:abstractNumId w:val="7"/>
  </w:num>
  <w:num w:numId="14" w16cid:durableId="380791426">
    <w:abstractNumId w:val="3"/>
  </w:num>
  <w:num w:numId="15" w16cid:durableId="1908801723">
    <w:abstractNumId w:val="1"/>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EFB"/>
    <w:rsid w:val="000220DB"/>
    <w:rsid w:val="0002680A"/>
    <w:rsid w:val="000300F8"/>
    <w:rsid w:val="00052BF6"/>
    <w:rsid w:val="00056FAB"/>
    <w:rsid w:val="00060A05"/>
    <w:rsid w:val="000754BA"/>
    <w:rsid w:val="00087F6B"/>
    <w:rsid w:val="0009247D"/>
    <w:rsid w:val="00094C36"/>
    <w:rsid w:val="00094E72"/>
    <w:rsid w:val="000A08D8"/>
    <w:rsid w:val="000A4D48"/>
    <w:rsid w:val="000B799B"/>
    <w:rsid w:val="000C5D41"/>
    <w:rsid w:val="000C73F2"/>
    <w:rsid w:val="000D17BE"/>
    <w:rsid w:val="000D223B"/>
    <w:rsid w:val="000F1506"/>
    <w:rsid w:val="000F5D05"/>
    <w:rsid w:val="001033D8"/>
    <w:rsid w:val="001126C1"/>
    <w:rsid w:val="00142F82"/>
    <w:rsid w:val="001707C9"/>
    <w:rsid w:val="00177C6D"/>
    <w:rsid w:val="00183D86"/>
    <w:rsid w:val="00187AE3"/>
    <w:rsid w:val="00195D3B"/>
    <w:rsid w:val="0019780C"/>
    <w:rsid w:val="00197FD0"/>
    <w:rsid w:val="001A5301"/>
    <w:rsid w:val="001B1464"/>
    <w:rsid w:val="001B291E"/>
    <w:rsid w:val="001B388B"/>
    <w:rsid w:val="001C75EE"/>
    <w:rsid w:val="001E04C0"/>
    <w:rsid w:val="001E4D8D"/>
    <w:rsid w:val="001F54DA"/>
    <w:rsid w:val="00201DBD"/>
    <w:rsid w:val="00203D67"/>
    <w:rsid w:val="00215D64"/>
    <w:rsid w:val="00230636"/>
    <w:rsid w:val="00237B5B"/>
    <w:rsid w:val="0024265F"/>
    <w:rsid w:val="0024788A"/>
    <w:rsid w:val="00263DD3"/>
    <w:rsid w:val="00286C6A"/>
    <w:rsid w:val="00291563"/>
    <w:rsid w:val="002A633C"/>
    <w:rsid w:val="002B40AD"/>
    <w:rsid w:val="002C2E5E"/>
    <w:rsid w:val="002C4445"/>
    <w:rsid w:val="002D2CCB"/>
    <w:rsid w:val="002D3AC2"/>
    <w:rsid w:val="002E1E42"/>
    <w:rsid w:val="002F1D40"/>
    <w:rsid w:val="002F6847"/>
    <w:rsid w:val="002F7670"/>
    <w:rsid w:val="00304022"/>
    <w:rsid w:val="00327494"/>
    <w:rsid w:val="0033425C"/>
    <w:rsid w:val="003357EA"/>
    <w:rsid w:val="0036667E"/>
    <w:rsid w:val="003848BE"/>
    <w:rsid w:val="00394E84"/>
    <w:rsid w:val="003960D2"/>
    <w:rsid w:val="00397A05"/>
    <w:rsid w:val="003A03D2"/>
    <w:rsid w:val="003A76D0"/>
    <w:rsid w:val="003B251E"/>
    <w:rsid w:val="003C5604"/>
    <w:rsid w:val="003C707C"/>
    <w:rsid w:val="003E2702"/>
    <w:rsid w:val="003E6293"/>
    <w:rsid w:val="003E7CA4"/>
    <w:rsid w:val="003F7E14"/>
    <w:rsid w:val="00403CCC"/>
    <w:rsid w:val="0041218E"/>
    <w:rsid w:val="00412A02"/>
    <w:rsid w:val="00430C03"/>
    <w:rsid w:val="004328B9"/>
    <w:rsid w:val="004426EC"/>
    <w:rsid w:val="00450A03"/>
    <w:rsid w:val="004630B0"/>
    <w:rsid w:val="00482677"/>
    <w:rsid w:val="0049330A"/>
    <w:rsid w:val="004A107A"/>
    <w:rsid w:val="004B043E"/>
    <w:rsid w:val="004C1248"/>
    <w:rsid w:val="004C1ECD"/>
    <w:rsid w:val="004C41EA"/>
    <w:rsid w:val="004D0D36"/>
    <w:rsid w:val="004E68B6"/>
    <w:rsid w:val="004F1191"/>
    <w:rsid w:val="00500F5B"/>
    <w:rsid w:val="00514EA9"/>
    <w:rsid w:val="00536155"/>
    <w:rsid w:val="005404BF"/>
    <w:rsid w:val="00550752"/>
    <w:rsid w:val="00556C11"/>
    <w:rsid w:val="0057089B"/>
    <w:rsid w:val="0057216B"/>
    <w:rsid w:val="005760D5"/>
    <w:rsid w:val="00585D3F"/>
    <w:rsid w:val="005868A8"/>
    <w:rsid w:val="00587054"/>
    <w:rsid w:val="0059661B"/>
    <w:rsid w:val="005D5C50"/>
    <w:rsid w:val="005E02F7"/>
    <w:rsid w:val="005E2A59"/>
    <w:rsid w:val="005E4020"/>
    <w:rsid w:val="005E798E"/>
    <w:rsid w:val="005F0C27"/>
    <w:rsid w:val="00612FD9"/>
    <w:rsid w:val="006242BE"/>
    <w:rsid w:val="00626DCC"/>
    <w:rsid w:val="00647637"/>
    <w:rsid w:val="006A072A"/>
    <w:rsid w:val="006A2267"/>
    <w:rsid w:val="006A6811"/>
    <w:rsid w:val="006D47B0"/>
    <w:rsid w:val="006E49F2"/>
    <w:rsid w:val="006F700B"/>
    <w:rsid w:val="007044D9"/>
    <w:rsid w:val="00707076"/>
    <w:rsid w:val="00720BD9"/>
    <w:rsid w:val="00740DCE"/>
    <w:rsid w:val="00756B01"/>
    <w:rsid w:val="00764B75"/>
    <w:rsid w:val="0077383D"/>
    <w:rsid w:val="00787174"/>
    <w:rsid w:val="007900BC"/>
    <w:rsid w:val="00792A4B"/>
    <w:rsid w:val="007B3336"/>
    <w:rsid w:val="007B7B2D"/>
    <w:rsid w:val="007D7EFB"/>
    <w:rsid w:val="0080143D"/>
    <w:rsid w:val="00804797"/>
    <w:rsid w:val="00806B87"/>
    <w:rsid w:val="008073F8"/>
    <w:rsid w:val="00834927"/>
    <w:rsid w:val="00845639"/>
    <w:rsid w:val="00853FEC"/>
    <w:rsid w:val="0085674F"/>
    <w:rsid w:val="008772FC"/>
    <w:rsid w:val="00882383"/>
    <w:rsid w:val="00886581"/>
    <w:rsid w:val="00891811"/>
    <w:rsid w:val="00892EF8"/>
    <w:rsid w:val="008A06ED"/>
    <w:rsid w:val="008A4045"/>
    <w:rsid w:val="008B0914"/>
    <w:rsid w:val="008B2E47"/>
    <w:rsid w:val="008C6276"/>
    <w:rsid w:val="008D0747"/>
    <w:rsid w:val="008D08C4"/>
    <w:rsid w:val="008D4074"/>
    <w:rsid w:val="008E3BE4"/>
    <w:rsid w:val="008E4183"/>
    <w:rsid w:val="00901B79"/>
    <w:rsid w:val="0090369D"/>
    <w:rsid w:val="00942968"/>
    <w:rsid w:val="009513F1"/>
    <w:rsid w:val="00966DBF"/>
    <w:rsid w:val="009703AE"/>
    <w:rsid w:val="00972982"/>
    <w:rsid w:val="009946DE"/>
    <w:rsid w:val="009A64BA"/>
    <w:rsid w:val="009B2023"/>
    <w:rsid w:val="009B3CBA"/>
    <w:rsid w:val="009E580D"/>
    <w:rsid w:val="009F147B"/>
    <w:rsid w:val="009F39BF"/>
    <w:rsid w:val="00A236D5"/>
    <w:rsid w:val="00A25BD1"/>
    <w:rsid w:val="00A261A6"/>
    <w:rsid w:val="00A34398"/>
    <w:rsid w:val="00A350A3"/>
    <w:rsid w:val="00A365FD"/>
    <w:rsid w:val="00A41BB4"/>
    <w:rsid w:val="00A41C94"/>
    <w:rsid w:val="00A43533"/>
    <w:rsid w:val="00A73252"/>
    <w:rsid w:val="00A76FDD"/>
    <w:rsid w:val="00A829E2"/>
    <w:rsid w:val="00A85409"/>
    <w:rsid w:val="00A87740"/>
    <w:rsid w:val="00A92984"/>
    <w:rsid w:val="00A97E77"/>
    <w:rsid w:val="00AA56F4"/>
    <w:rsid w:val="00AB202F"/>
    <w:rsid w:val="00AB2F94"/>
    <w:rsid w:val="00AB4ECA"/>
    <w:rsid w:val="00AB5EA8"/>
    <w:rsid w:val="00AE3F1C"/>
    <w:rsid w:val="00AF33D1"/>
    <w:rsid w:val="00AF438A"/>
    <w:rsid w:val="00B00601"/>
    <w:rsid w:val="00B0491F"/>
    <w:rsid w:val="00B068D9"/>
    <w:rsid w:val="00B21CC8"/>
    <w:rsid w:val="00B36125"/>
    <w:rsid w:val="00B45440"/>
    <w:rsid w:val="00B66308"/>
    <w:rsid w:val="00B840CA"/>
    <w:rsid w:val="00B85285"/>
    <w:rsid w:val="00B970EA"/>
    <w:rsid w:val="00BA410F"/>
    <w:rsid w:val="00BB6255"/>
    <w:rsid w:val="00BD2EA3"/>
    <w:rsid w:val="00BE14DE"/>
    <w:rsid w:val="00BE2816"/>
    <w:rsid w:val="00C02711"/>
    <w:rsid w:val="00C248FB"/>
    <w:rsid w:val="00C32CB4"/>
    <w:rsid w:val="00C46530"/>
    <w:rsid w:val="00C55EB1"/>
    <w:rsid w:val="00C64F12"/>
    <w:rsid w:val="00C745CE"/>
    <w:rsid w:val="00C779D8"/>
    <w:rsid w:val="00C80614"/>
    <w:rsid w:val="00C841AF"/>
    <w:rsid w:val="00CB44EC"/>
    <w:rsid w:val="00CC7614"/>
    <w:rsid w:val="00CD2F54"/>
    <w:rsid w:val="00CD5750"/>
    <w:rsid w:val="00CE0809"/>
    <w:rsid w:val="00D0185C"/>
    <w:rsid w:val="00D12B7B"/>
    <w:rsid w:val="00D15946"/>
    <w:rsid w:val="00D16677"/>
    <w:rsid w:val="00D254E7"/>
    <w:rsid w:val="00D3618A"/>
    <w:rsid w:val="00D36AB3"/>
    <w:rsid w:val="00D41AFB"/>
    <w:rsid w:val="00D54D68"/>
    <w:rsid w:val="00D63232"/>
    <w:rsid w:val="00D64F97"/>
    <w:rsid w:val="00D72EEF"/>
    <w:rsid w:val="00D775BA"/>
    <w:rsid w:val="00D90825"/>
    <w:rsid w:val="00D972AA"/>
    <w:rsid w:val="00DA1505"/>
    <w:rsid w:val="00DB5072"/>
    <w:rsid w:val="00DC0002"/>
    <w:rsid w:val="00DCF387"/>
    <w:rsid w:val="00E152A1"/>
    <w:rsid w:val="00E1542A"/>
    <w:rsid w:val="00E1601B"/>
    <w:rsid w:val="00E27080"/>
    <w:rsid w:val="00E271F9"/>
    <w:rsid w:val="00E34ED1"/>
    <w:rsid w:val="00E412D5"/>
    <w:rsid w:val="00E55FB3"/>
    <w:rsid w:val="00E67277"/>
    <w:rsid w:val="00E70462"/>
    <w:rsid w:val="00E76CAE"/>
    <w:rsid w:val="00E864F2"/>
    <w:rsid w:val="00E96166"/>
    <w:rsid w:val="00E97619"/>
    <w:rsid w:val="00EA1B11"/>
    <w:rsid w:val="00EA1B9F"/>
    <w:rsid w:val="00EA2019"/>
    <w:rsid w:val="00EC51F7"/>
    <w:rsid w:val="00EC5535"/>
    <w:rsid w:val="00EC580F"/>
    <w:rsid w:val="00EE08D7"/>
    <w:rsid w:val="00EE7529"/>
    <w:rsid w:val="00EF453C"/>
    <w:rsid w:val="00F12849"/>
    <w:rsid w:val="00F417FF"/>
    <w:rsid w:val="00F5007C"/>
    <w:rsid w:val="00F56CB9"/>
    <w:rsid w:val="00F6072A"/>
    <w:rsid w:val="00F80297"/>
    <w:rsid w:val="00FA20CA"/>
    <w:rsid w:val="00FA57FE"/>
    <w:rsid w:val="00FB66C7"/>
    <w:rsid w:val="00FB79FB"/>
    <w:rsid w:val="00FD7724"/>
    <w:rsid w:val="00FE408F"/>
    <w:rsid w:val="00FF5ECA"/>
    <w:rsid w:val="020940FD"/>
    <w:rsid w:val="054B0D18"/>
    <w:rsid w:val="0786BE55"/>
    <w:rsid w:val="0BF1F805"/>
    <w:rsid w:val="0EA16BB0"/>
    <w:rsid w:val="1175012B"/>
    <w:rsid w:val="1957EE79"/>
    <w:rsid w:val="1DFA0D78"/>
    <w:rsid w:val="1EC2ECE1"/>
    <w:rsid w:val="23E45866"/>
    <w:rsid w:val="242AC0AF"/>
    <w:rsid w:val="24780CAD"/>
    <w:rsid w:val="24C87A1D"/>
    <w:rsid w:val="26911F13"/>
    <w:rsid w:val="2AEF068A"/>
    <w:rsid w:val="2D1371A2"/>
    <w:rsid w:val="2E6C6D34"/>
    <w:rsid w:val="2F9262DC"/>
    <w:rsid w:val="2FDECB12"/>
    <w:rsid w:val="328FBED0"/>
    <w:rsid w:val="3391DF61"/>
    <w:rsid w:val="3590767B"/>
    <w:rsid w:val="3EEB5FEB"/>
    <w:rsid w:val="4128E752"/>
    <w:rsid w:val="417FDDD9"/>
    <w:rsid w:val="488B5EC9"/>
    <w:rsid w:val="492505AE"/>
    <w:rsid w:val="4CB904DE"/>
    <w:rsid w:val="4D9CA4C4"/>
    <w:rsid w:val="4F24677B"/>
    <w:rsid w:val="51A457D0"/>
    <w:rsid w:val="54BE30FF"/>
    <w:rsid w:val="5591BB3A"/>
    <w:rsid w:val="5B788195"/>
    <w:rsid w:val="5CBCDF91"/>
    <w:rsid w:val="5DC565AB"/>
    <w:rsid w:val="6811B582"/>
    <w:rsid w:val="694A260E"/>
    <w:rsid w:val="6A387E94"/>
    <w:rsid w:val="6B628E1B"/>
    <w:rsid w:val="6C513908"/>
    <w:rsid w:val="6E8D397A"/>
    <w:rsid w:val="6ED233F2"/>
    <w:rsid w:val="72B09248"/>
    <w:rsid w:val="744B0064"/>
    <w:rsid w:val="764EB951"/>
    <w:rsid w:val="7A9063FD"/>
    <w:rsid w:val="7FC893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70C6D"/>
  <w15:chartTrackingRefBased/>
  <w15:docId w15:val="{B4B61C61-0CD4-4360-AFDA-19C6EF70125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eastAsia="Times New Roman" w:ascii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semiHidden="1" w:unhideWhenUsed="1" w:qFormat="1"/>
    <w:lsdException w:name="heading 3" w:uiPriority="1"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qFormat="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uiPriority w:val="1"/>
    <w:qFormat/>
    <w:rsid w:val="007D7EFB"/>
    <w:pPr>
      <w:widowControl w:val="0"/>
      <w:spacing w:after="0" w:line="240" w:lineRule="auto"/>
    </w:pPr>
    <w:rPr>
      <w:rFonts w:eastAsiaTheme="minorHAnsi"/>
      <w:lang w:val="en-US"/>
    </w:rPr>
  </w:style>
  <w:style w:type="paragraph" w:styleId="Kop1">
    <w:name w:val="heading 1"/>
    <w:basedOn w:val="Standaard"/>
    <w:next w:val="Kop2"/>
    <w:link w:val="Kop1Char"/>
    <w:autoRedefine/>
    <w:uiPriority w:val="1"/>
    <w:qFormat/>
    <w:rsid w:val="003A76D0"/>
    <w:pPr>
      <w:keepNext/>
      <w:numPr>
        <w:numId w:val="2"/>
      </w:numPr>
      <w:spacing w:before="360" w:after="120"/>
      <w:outlineLvl w:val="0"/>
    </w:pPr>
    <w:rPr>
      <w:rFonts w:ascii="Arial" w:hAnsi="Arial" w:cs="Arial"/>
      <w:b/>
      <w:bCs/>
      <w:kern w:val="32"/>
      <w:sz w:val="20"/>
      <w:szCs w:val="20"/>
    </w:rPr>
  </w:style>
  <w:style w:type="paragraph" w:styleId="Kop2">
    <w:name w:val="heading 2"/>
    <w:basedOn w:val="Standaard"/>
    <w:link w:val="Kop2Char"/>
    <w:autoRedefine/>
    <w:uiPriority w:val="1"/>
    <w:qFormat/>
    <w:rsid w:val="002D2CCB"/>
    <w:pPr>
      <w:numPr>
        <w:ilvl w:val="1"/>
        <w:numId w:val="2"/>
      </w:numPr>
      <w:spacing w:before="120" w:after="120" w:line="312" w:lineRule="auto"/>
      <w:outlineLvl w:val="1"/>
    </w:pPr>
    <w:rPr>
      <w:rFonts w:cs="Arial"/>
      <w:bCs/>
      <w:iCs/>
    </w:rPr>
  </w:style>
  <w:style w:type="paragraph" w:styleId="Kop3">
    <w:name w:val="heading 3"/>
    <w:basedOn w:val="Standaard"/>
    <w:link w:val="Kop3Char"/>
    <w:autoRedefine/>
    <w:uiPriority w:val="1"/>
    <w:qFormat/>
    <w:rsid w:val="001B1464"/>
    <w:pPr>
      <w:spacing w:before="120" w:after="120"/>
      <w:ind w:left="2127" w:hanging="2127"/>
      <w:outlineLvl w:val="2"/>
    </w:pPr>
    <w:rPr>
      <w:rFonts w:cs="Arial"/>
      <w:bCs/>
      <w:w w:val="95"/>
      <w:lang w:val="nl-NL"/>
    </w:rPr>
  </w:style>
  <w:style w:type="paragraph" w:styleId="Kop4">
    <w:name w:val="heading 4"/>
    <w:basedOn w:val="Standaard"/>
    <w:next w:val="Standaard"/>
    <w:link w:val="Kop4Char"/>
    <w:autoRedefine/>
    <w:qFormat/>
    <w:rsid w:val="001B388B"/>
    <w:pPr>
      <w:keepNext/>
      <w:spacing w:before="240" w:after="60"/>
      <w:outlineLvl w:val="3"/>
    </w:pPr>
    <w:rPr>
      <w:b/>
      <w:bCs/>
      <w:sz w:val="28"/>
      <w:szCs w:val="28"/>
    </w:rPr>
  </w:style>
  <w:style w:type="paragraph" w:styleId="Kop5">
    <w:name w:val="heading 5"/>
    <w:basedOn w:val="Standaard"/>
    <w:next w:val="Standaard"/>
    <w:link w:val="Kop5Char"/>
    <w:autoRedefine/>
    <w:qFormat/>
    <w:rsid w:val="001B388B"/>
    <w:pPr>
      <w:spacing w:before="240" w:after="60"/>
      <w:outlineLvl w:val="4"/>
    </w:pPr>
    <w:rPr>
      <w:b/>
      <w:bCs/>
      <w:i/>
      <w:iCs/>
      <w:sz w:val="26"/>
      <w:szCs w:val="26"/>
    </w:rPr>
  </w:style>
  <w:style w:type="paragraph" w:styleId="Kop6">
    <w:name w:val="heading 6"/>
    <w:basedOn w:val="Standaard"/>
    <w:next w:val="Standaard"/>
    <w:link w:val="Kop6Char"/>
    <w:qFormat/>
    <w:rsid w:val="001B388B"/>
    <w:pPr>
      <w:spacing w:before="240" w:after="60"/>
      <w:outlineLvl w:val="5"/>
    </w:pPr>
    <w:rPr>
      <w:b/>
      <w:bCs/>
    </w:rPr>
  </w:style>
  <w:style w:type="paragraph" w:styleId="Kop7">
    <w:name w:val="heading 7"/>
    <w:basedOn w:val="Standaard"/>
    <w:next w:val="Standaard"/>
    <w:link w:val="Kop7Char"/>
    <w:qFormat/>
    <w:rsid w:val="001B388B"/>
    <w:pPr>
      <w:spacing w:before="240" w:after="60"/>
      <w:outlineLvl w:val="6"/>
    </w:pPr>
  </w:style>
  <w:style w:type="paragraph" w:styleId="Kop8">
    <w:name w:val="heading 8"/>
    <w:basedOn w:val="Standaard"/>
    <w:next w:val="Standaard"/>
    <w:link w:val="Kop8Char"/>
    <w:qFormat/>
    <w:rsid w:val="001B388B"/>
    <w:pPr>
      <w:spacing w:before="240" w:after="60"/>
      <w:outlineLvl w:val="7"/>
    </w:pPr>
    <w:rPr>
      <w:i/>
      <w:iCs/>
    </w:rPr>
  </w:style>
  <w:style w:type="paragraph" w:styleId="Kop9">
    <w:name w:val="heading 9"/>
    <w:basedOn w:val="Standaard"/>
    <w:next w:val="Standaard"/>
    <w:link w:val="Kop9Char"/>
    <w:qFormat/>
    <w:rsid w:val="001B388B"/>
    <w:pPr>
      <w:spacing w:before="240" w:after="60"/>
      <w:outlineLvl w:val="8"/>
    </w:pPr>
    <w:rPr>
      <w:rFonts w:cs="Aria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Artikeltekst" w:customStyle="1">
    <w:name w:val="Artikeltekst"/>
    <w:basedOn w:val="Standaard"/>
    <w:rsid w:val="008B0914"/>
    <w:pPr>
      <w:spacing w:before="120" w:after="120"/>
      <w:ind w:left="567"/>
    </w:pPr>
  </w:style>
  <w:style w:type="numbering" w:styleId="Huidigelijst1" w:customStyle="1">
    <w:name w:val="Huidige lijst1"/>
    <w:rsid w:val="001B388B"/>
    <w:pPr>
      <w:numPr>
        <w:numId w:val="1"/>
      </w:numPr>
    </w:pPr>
  </w:style>
  <w:style w:type="character" w:styleId="Kop1Char" w:customStyle="1">
    <w:name w:val="Kop 1 Char"/>
    <w:basedOn w:val="Standaardalinea-lettertype"/>
    <w:link w:val="Kop1"/>
    <w:uiPriority w:val="1"/>
    <w:rsid w:val="003A76D0"/>
    <w:rPr>
      <w:rFonts w:ascii="Arial" w:hAnsi="Arial" w:cs="Arial" w:eastAsiaTheme="minorHAnsi"/>
      <w:b/>
      <w:bCs/>
      <w:kern w:val="32"/>
      <w:sz w:val="20"/>
      <w:szCs w:val="20"/>
      <w:lang w:val="en-US"/>
    </w:rPr>
  </w:style>
  <w:style w:type="character" w:styleId="Kop2Char" w:customStyle="1">
    <w:name w:val="Kop 2 Char"/>
    <w:basedOn w:val="Standaardalinea-lettertype"/>
    <w:link w:val="Kop2"/>
    <w:uiPriority w:val="1"/>
    <w:rsid w:val="002D2CCB"/>
    <w:rPr>
      <w:rFonts w:cs="Arial" w:eastAsiaTheme="minorHAnsi"/>
      <w:bCs/>
      <w:iCs/>
      <w:lang w:val="en-US"/>
    </w:rPr>
  </w:style>
  <w:style w:type="character" w:styleId="Kop3Char" w:customStyle="1">
    <w:name w:val="Kop 3 Char"/>
    <w:basedOn w:val="Standaardalinea-lettertype"/>
    <w:link w:val="Kop3"/>
    <w:uiPriority w:val="1"/>
    <w:rsid w:val="001B1464"/>
    <w:rPr>
      <w:rFonts w:cs="Arial" w:eastAsiaTheme="minorHAnsi"/>
      <w:bCs/>
      <w:w w:val="95"/>
    </w:rPr>
  </w:style>
  <w:style w:type="character" w:styleId="Kop4Char" w:customStyle="1">
    <w:name w:val="Kop 4 Char"/>
    <w:basedOn w:val="Standaardalinea-lettertype"/>
    <w:link w:val="Kop4"/>
    <w:rsid w:val="001B388B"/>
    <w:rPr>
      <w:rFonts w:ascii="Garamond" w:hAnsi="Garamond" w:eastAsia="Times New Roman" w:cs="Times New Roman"/>
      <w:b/>
      <w:bCs/>
      <w:sz w:val="28"/>
      <w:szCs w:val="28"/>
      <w:lang w:eastAsia="nl-NL"/>
    </w:rPr>
  </w:style>
  <w:style w:type="character" w:styleId="Kop5Char" w:customStyle="1">
    <w:name w:val="Kop 5 Char"/>
    <w:basedOn w:val="Standaardalinea-lettertype"/>
    <w:link w:val="Kop5"/>
    <w:rsid w:val="001B388B"/>
    <w:rPr>
      <w:rFonts w:ascii="Garamond" w:hAnsi="Garamond" w:eastAsia="Times New Roman" w:cs="Times New Roman"/>
      <w:b/>
      <w:bCs/>
      <w:i/>
      <w:iCs/>
      <w:sz w:val="26"/>
      <w:szCs w:val="26"/>
      <w:lang w:eastAsia="nl-NL"/>
    </w:rPr>
  </w:style>
  <w:style w:type="character" w:styleId="Kop6Char" w:customStyle="1">
    <w:name w:val="Kop 6 Char"/>
    <w:basedOn w:val="Standaardalinea-lettertype"/>
    <w:link w:val="Kop6"/>
    <w:rsid w:val="001B388B"/>
    <w:rPr>
      <w:rFonts w:ascii="Garamond" w:hAnsi="Garamond" w:eastAsia="Times New Roman" w:cs="Times New Roman"/>
      <w:b/>
      <w:bCs/>
      <w:lang w:eastAsia="nl-NL"/>
    </w:rPr>
  </w:style>
  <w:style w:type="character" w:styleId="Kop7Char" w:customStyle="1">
    <w:name w:val="Kop 7 Char"/>
    <w:basedOn w:val="Standaardalinea-lettertype"/>
    <w:link w:val="Kop7"/>
    <w:rsid w:val="001B388B"/>
    <w:rPr>
      <w:rFonts w:ascii="Garamond" w:hAnsi="Garamond" w:eastAsia="Times New Roman" w:cs="Times New Roman"/>
      <w:sz w:val="24"/>
      <w:szCs w:val="24"/>
      <w:lang w:eastAsia="nl-NL"/>
    </w:rPr>
  </w:style>
  <w:style w:type="character" w:styleId="Kop8Char" w:customStyle="1">
    <w:name w:val="Kop 8 Char"/>
    <w:basedOn w:val="Standaardalinea-lettertype"/>
    <w:link w:val="Kop8"/>
    <w:rsid w:val="001B388B"/>
    <w:rPr>
      <w:rFonts w:ascii="Garamond" w:hAnsi="Garamond" w:eastAsia="Times New Roman" w:cs="Times New Roman"/>
      <w:i/>
      <w:iCs/>
      <w:sz w:val="24"/>
      <w:szCs w:val="24"/>
      <w:lang w:eastAsia="nl-NL"/>
    </w:rPr>
  </w:style>
  <w:style w:type="character" w:styleId="Kop9Char" w:customStyle="1">
    <w:name w:val="Kop 9 Char"/>
    <w:basedOn w:val="Standaardalinea-lettertype"/>
    <w:link w:val="Kop9"/>
    <w:rsid w:val="001B388B"/>
    <w:rPr>
      <w:rFonts w:ascii="Arial" w:hAnsi="Arial" w:eastAsia="Times New Roman" w:cs="Arial"/>
      <w:lang w:eastAsia="nl-NL"/>
    </w:rPr>
  </w:style>
  <w:style w:type="paragraph" w:styleId="Overweging" w:customStyle="1">
    <w:name w:val="Overweging"/>
    <w:basedOn w:val="Standaard"/>
    <w:rsid w:val="008B0914"/>
    <w:pPr>
      <w:numPr>
        <w:numId w:val="3"/>
      </w:numPr>
      <w:spacing w:before="60" w:after="60"/>
      <w:ind w:left="1533"/>
    </w:pPr>
  </w:style>
  <w:style w:type="character" w:styleId="Paginanummer">
    <w:name w:val="page number"/>
    <w:basedOn w:val="Standaardalinea-lettertype"/>
    <w:rsid w:val="006F700B"/>
    <w:rPr>
      <w:rFonts w:ascii="Arial" w:hAnsi="Arial"/>
      <w:b w:val="0"/>
      <w:i w:val="0"/>
      <w:color w:val="666666"/>
      <w:sz w:val="14"/>
    </w:rPr>
  </w:style>
  <w:style w:type="paragraph" w:styleId="Voettekst">
    <w:name w:val="footer"/>
    <w:basedOn w:val="Standaard"/>
    <w:link w:val="VoettekstChar"/>
    <w:uiPriority w:val="99"/>
    <w:rsid w:val="006F700B"/>
    <w:pPr>
      <w:tabs>
        <w:tab w:val="center" w:pos="4536"/>
        <w:tab w:val="right" w:pos="9072"/>
      </w:tabs>
      <w:spacing w:line="180" w:lineRule="exact"/>
    </w:pPr>
    <w:rPr>
      <w:color w:val="666666"/>
      <w:sz w:val="14"/>
      <w:szCs w:val="20"/>
    </w:rPr>
  </w:style>
  <w:style w:type="character" w:styleId="VoettekstChar" w:customStyle="1">
    <w:name w:val="Voettekst Char"/>
    <w:basedOn w:val="Standaardalinea-lettertype"/>
    <w:link w:val="Voettekst"/>
    <w:uiPriority w:val="99"/>
    <w:rsid w:val="006F700B"/>
    <w:rPr>
      <w:rFonts w:ascii="Arial" w:hAnsi="Arial" w:eastAsia="Times New Roman" w:cs="Times New Roman"/>
      <w:color w:val="666666"/>
      <w:sz w:val="14"/>
      <w:szCs w:val="20"/>
    </w:rPr>
  </w:style>
  <w:style w:type="paragraph" w:styleId="Titel">
    <w:name w:val="Title"/>
    <w:basedOn w:val="Standaard"/>
    <w:next w:val="Standaard"/>
    <w:link w:val="TitelChar"/>
    <w:uiPriority w:val="10"/>
    <w:qFormat/>
    <w:rsid w:val="00A85409"/>
    <w:pPr>
      <w:contextualSpacing/>
    </w:pPr>
    <w:rPr>
      <w:rFonts w:eastAsiaTheme="majorEastAsia" w:cstheme="majorBidi"/>
      <w:sz w:val="56"/>
      <w:szCs w:val="56"/>
    </w:rPr>
  </w:style>
  <w:style w:type="character" w:styleId="TitelChar" w:customStyle="1">
    <w:name w:val="Titel Char"/>
    <w:basedOn w:val="Standaardalinea-lettertype"/>
    <w:link w:val="Titel"/>
    <w:uiPriority w:val="10"/>
    <w:rsid w:val="00A85409"/>
    <w:rPr>
      <w:rFonts w:ascii="Arial" w:hAnsi="Arial" w:eastAsiaTheme="majorEastAsia" w:cstheme="majorBidi"/>
      <w:sz w:val="56"/>
      <w:szCs w:val="56"/>
    </w:rPr>
  </w:style>
  <w:style w:type="paragraph" w:styleId="Ondertitel">
    <w:name w:val="Subtitle"/>
    <w:basedOn w:val="Standaard"/>
    <w:next w:val="Standaard"/>
    <w:link w:val="OndertitelChar"/>
    <w:uiPriority w:val="11"/>
    <w:qFormat/>
    <w:rsid w:val="00A85409"/>
    <w:pPr>
      <w:numPr>
        <w:ilvl w:val="1"/>
      </w:numPr>
      <w:spacing w:after="160"/>
    </w:pPr>
    <w:rPr>
      <w:rFonts w:eastAsiaTheme="minorEastAsia"/>
      <w:color w:val="5A5A5A" w:themeColor="text1" w:themeTint="A5"/>
      <w:sz w:val="24"/>
    </w:rPr>
  </w:style>
  <w:style w:type="character" w:styleId="OndertitelChar" w:customStyle="1">
    <w:name w:val="Ondertitel Char"/>
    <w:basedOn w:val="Standaardalinea-lettertype"/>
    <w:link w:val="Ondertitel"/>
    <w:uiPriority w:val="11"/>
    <w:rsid w:val="00A85409"/>
    <w:rPr>
      <w:rFonts w:ascii="Arial" w:hAnsi="Arial" w:eastAsiaTheme="minorEastAsia"/>
      <w:color w:val="5A5A5A" w:themeColor="text1" w:themeTint="A5"/>
      <w:sz w:val="24"/>
    </w:rPr>
  </w:style>
  <w:style w:type="paragraph" w:styleId="Voetnoottekst">
    <w:name w:val="footnote text"/>
    <w:basedOn w:val="Standaard"/>
    <w:link w:val="VoetnoottekstChar"/>
    <w:rsid w:val="00052BF6"/>
    <w:rPr>
      <w:sz w:val="18"/>
      <w:szCs w:val="20"/>
    </w:rPr>
  </w:style>
  <w:style w:type="character" w:styleId="VoetnoottekstChar" w:customStyle="1">
    <w:name w:val="Voetnoottekst Char"/>
    <w:basedOn w:val="Standaardalinea-lettertype"/>
    <w:link w:val="Voetnoottekst"/>
    <w:rsid w:val="00052BF6"/>
    <w:rPr>
      <w:rFonts w:ascii="Arial" w:hAnsi="Arial" w:eastAsia="Times New Roman" w:cs="Times New Roman"/>
      <w:color w:val="333333"/>
      <w:sz w:val="18"/>
      <w:szCs w:val="20"/>
      <w:lang w:eastAsia="nl-NL"/>
    </w:rPr>
  </w:style>
  <w:style w:type="table" w:styleId="TableNormal1" w:customStyle="1">
    <w:name w:val="Table Normal1"/>
    <w:uiPriority w:val="2"/>
    <w:semiHidden/>
    <w:unhideWhenUsed/>
    <w:qFormat/>
    <w:rsid w:val="007D7EFB"/>
    <w:pPr>
      <w:widowControl w:val="0"/>
      <w:spacing w:after="0" w:line="240" w:lineRule="auto"/>
    </w:pPr>
    <w:rPr>
      <w:rFonts w:eastAsiaTheme="minorHAnsi"/>
      <w:lang w:val="en-US"/>
    </w:rPr>
    <w:tblPr>
      <w:tblInd w:w="0" w:type="dxa"/>
      <w:tblCellMar>
        <w:top w:w="0" w:type="dxa"/>
        <w:left w:w="0" w:type="dxa"/>
        <w:bottom w:w="0" w:type="dxa"/>
        <w:right w:w="0" w:type="dxa"/>
      </w:tblCellMar>
    </w:tblPr>
  </w:style>
  <w:style w:type="paragraph" w:styleId="Inhopg1">
    <w:name w:val="toc 1"/>
    <w:basedOn w:val="Standaard"/>
    <w:uiPriority w:val="39"/>
    <w:qFormat/>
    <w:rsid w:val="007D7EFB"/>
    <w:pPr>
      <w:spacing w:before="1"/>
      <w:ind w:left="116"/>
    </w:pPr>
    <w:rPr>
      <w:rFonts w:ascii="Calibri" w:hAnsi="Calibri" w:eastAsia="Calibri"/>
    </w:rPr>
  </w:style>
  <w:style w:type="paragraph" w:styleId="Inhopg2">
    <w:name w:val="toc 2"/>
    <w:basedOn w:val="Standaard"/>
    <w:uiPriority w:val="39"/>
    <w:qFormat/>
    <w:rsid w:val="007D7EFB"/>
    <w:pPr>
      <w:ind w:left="824" w:hanging="487"/>
    </w:pPr>
    <w:rPr>
      <w:rFonts w:ascii="Calibri" w:hAnsi="Calibri" w:eastAsia="Calibri"/>
    </w:rPr>
  </w:style>
  <w:style w:type="paragraph" w:styleId="Plattetekst">
    <w:name w:val="Body Text"/>
    <w:basedOn w:val="Standaard"/>
    <w:link w:val="PlattetekstChar"/>
    <w:uiPriority w:val="1"/>
    <w:qFormat/>
    <w:rsid w:val="007D7EFB"/>
    <w:pPr>
      <w:ind w:left="813" w:hanging="703"/>
    </w:pPr>
    <w:rPr>
      <w:rFonts w:ascii="Calibri" w:hAnsi="Calibri" w:eastAsia="Calibri"/>
    </w:rPr>
  </w:style>
  <w:style w:type="character" w:styleId="PlattetekstChar" w:customStyle="1">
    <w:name w:val="Platte tekst Char"/>
    <w:basedOn w:val="Standaardalinea-lettertype"/>
    <w:link w:val="Plattetekst"/>
    <w:uiPriority w:val="1"/>
    <w:rsid w:val="007D7EFB"/>
    <w:rPr>
      <w:rFonts w:ascii="Calibri" w:hAnsi="Calibri" w:eastAsia="Calibri"/>
      <w:lang w:val="en-US"/>
    </w:rPr>
  </w:style>
  <w:style w:type="paragraph" w:styleId="Lijstalinea">
    <w:name w:val="List Paragraph"/>
    <w:basedOn w:val="Standaard"/>
    <w:uiPriority w:val="34"/>
    <w:qFormat/>
    <w:rsid w:val="007D7EFB"/>
  </w:style>
  <w:style w:type="paragraph" w:styleId="TableParagraph" w:customStyle="1">
    <w:name w:val="Table Paragraph"/>
    <w:basedOn w:val="Standaard"/>
    <w:uiPriority w:val="1"/>
    <w:qFormat/>
    <w:rsid w:val="007D7EFB"/>
  </w:style>
  <w:style w:type="paragraph" w:styleId="Koptekst">
    <w:name w:val="header"/>
    <w:basedOn w:val="Standaard"/>
    <w:link w:val="KoptekstChar"/>
    <w:uiPriority w:val="99"/>
    <w:unhideWhenUsed/>
    <w:rsid w:val="007D7EFB"/>
    <w:pPr>
      <w:tabs>
        <w:tab w:val="center" w:pos="4536"/>
        <w:tab w:val="right" w:pos="9072"/>
      </w:tabs>
    </w:pPr>
  </w:style>
  <w:style w:type="character" w:styleId="KoptekstChar" w:customStyle="1">
    <w:name w:val="Koptekst Char"/>
    <w:basedOn w:val="Standaardalinea-lettertype"/>
    <w:link w:val="Koptekst"/>
    <w:uiPriority w:val="99"/>
    <w:rsid w:val="007D7EFB"/>
    <w:rPr>
      <w:rFonts w:eastAsiaTheme="minorHAnsi"/>
      <w:lang w:val="en-US"/>
    </w:rPr>
  </w:style>
  <w:style w:type="character" w:styleId="Verwijzingopmerking">
    <w:name w:val="annotation reference"/>
    <w:basedOn w:val="Standaardalinea-lettertype"/>
    <w:uiPriority w:val="99"/>
    <w:semiHidden/>
    <w:unhideWhenUsed/>
    <w:rsid w:val="007D7EFB"/>
    <w:rPr>
      <w:sz w:val="16"/>
      <w:szCs w:val="16"/>
    </w:rPr>
  </w:style>
  <w:style w:type="paragraph" w:styleId="Tekstopmerking">
    <w:name w:val="annotation text"/>
    <w:basedOn w:val="Standaard"/>
    <w:link w:val="TekstopmerkingChar"/>
    <w:uiPriority w:val="99"/>
    <w:semiHidden/>
    <w:unhideWhenUsed/>
    <w:rsid w:val="007D7EFB"/>
    <w:rPr>
      <w:sz w:val="20"/>
      <w:szCs w:val="20"/>
    </w:rPr>
  </w:style>
  <w:style w:type="character" w:styleId="TekstopmerkingChar" w:customStyle="1">
    <w:name w:val="Tekst opmerking Char"/>
    <w:basedOn w:val="Standaardalinea-lettertype"/>
    <w:link w:val="Tekstopmerking"/>
    <w:uiPriority w:val="99"/>
    <w:semiHidden/>
    <w:rsid w:val="007D7EFB"/>
    <w:rPr>
      <w:rFonts w:eastAsiaTheme="minorHAnsi"/>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7D7EFB"/>
    <w:rPr>
      <w:b/>
      <w:bCs/>
    </w:rPr>
  </w:style>
  <w:style w:type="character" w:styleId="OnderwerpvanopmerkingChar" w:customStyle="1">
    <w:name w:val="Onderwerp van opmerking Char"/>
    <w:basedOn w:val="TekstopmerkingChar"/>
    <w:link w:val="Onderwerpvanopmerking"/>
    <w:uiPriority w:val="99"/>
    <w:semiHidden/>
    <w:rsid w:val="007D7EFB"/>
    <w:rPr>
      <w:rFonts w:eastAsiaTheme="minorHAnsi"/>
      <w:b/>
      <w:bCs/>
      <w:sz w:val="20"/>
      <w:szCs w:val="20"/>
      <w:lang w:val="en-US"/>
    </w:rPr>
  </w:style>
  <w:style w:type="paragraph" w:styleId="Ballontekst">
    <w:name w:val="Balloon Text"/>
    <w:basedOn w:val="Standaard"/>
    <w:link w:val="BallontekstChar"/>
    <w:uiPriority w:val="99"/>
    <w:semiHidden/>
    <w:unhideWhenUsed/>
    <w:rsid w:val="007D7EFB"/>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7D7EFB"/>
    <w:rPr>
      <w:rFonts w:ascii="Segoe UI" w:hAnsi="Segoe UI" w:cs="Segoe UI" w:eastAsiaTheme="minorHAnsi"/>
      <w:sz w:val="18"/>
      <w:szCs w:val="18"/>
      <w:lang w:val="en-US"/>
    </w:rPr>
  </w:style>
  <w:style w:type="paragraph" w:styleId="Opsomming2" w:customStyle="1">
    <w:name w:val="Opsomming 2"/>
    <w:rsid w:val="007D7EFB"/>
    <w:pPr>
      <w:numPr>
        <w:numId w:val="5"/>
      </w:numPr>
      <w:tabs>
        <w:tab w:val="num" w:pos="794"/>
      </w:tabs>
      <w:spacing w:after="0" w:line="220" w:lineRule="atLeast"/>
      <w:ind w:left="794" w:hanging="794"/>
    </w:pPr>
    <w:rPr>
      <w:rFonts w:ascii="Verdana" w:hAnsi="Verdana" w:cs="Times New Roman"/>
      <w:sz w:val="20"/>
      <w:szCs w:val="20"/>
      <w:lang w:eastAsia="nl-NL"/>
    </w:rPr>
  </w:style>
  <w:style w:type="paragraph" w:styleId="Inhopg3">
    <w:name w:val="toc 3"/>
    <w:basedOn w:val="Standaard"/>
    <w:next w:val="Standaard"/>
    <w:autoRedefine/>
    <w:uiPriority w:val="39"/>
    <w:unhideWhenUsed/>
    <w:qFormat/>
    <w:rsid w:val="007D7EFB"/>
    <w:pPr>
      <w:spacing w:after="100"/>
      <w:ind w:left="440"/>
    </w:pPr>
  </w:style>
  <w:style w:type="paragraph" w:styleId="Inhopg4">
    <w:name w:val="toc 4"/>
    <w:basedOn w:val="Standaard"/>
    <w:next w:val="Standaard"/>
    <w:autoRedefine/>
    <w:uiPriority w:val="39"/>
    <w:unhideWhenUsed/>
    <w:qFormat/>
    <w:rsid w:val="007D7EFB"/>
    <w:pPr>
      <w:spacing w:after="100"/>
      <w:ind w:left="660"/>
    </w:pPr>
  </w:style>
  <w:style w:type="paragraph" w:styleId="Kopvaninhoudsopgave">
    <w:name w:val="TOC Heading"/>
    <w:basedOn w:val="Kop1"/>
    <w:next w:val="Standaard"/>
    <w:uiPriority w:val="39"/>
    <w:unhideWhenUsed/>
    <w:qFormat/>
    <w:rsid w:val="00CE0809"/>
    <w:pPr>
      <w:keepLines/>
      <w:widowControl/>
      <w:numPr>
        <w:numId w:val="0"/>
      </w:numPr>
      <w:spacing w:before="240" w:after="0" w:line="259" w:lineRule="auto"/>
      <w:outlineLvl w:val="9"/>
    </w:pPr>
    <w:rPr>
      <w:rFonts w:asciiTheme="majorHAnsi" w:hAnsiTheme="majorHAnsi" w:eastAsiaTheme="majorEastAsia" w:cstheme="majorBidi"/>
      <w:b w:val="0"/>
      <w:bCs w:val="0"/>
      <w:color w:val="365F91" w:themeColor="accent1" w:themeShade="BF"/>
      <w:kern w:val="0"/>
      <w:sz w:val="32"/>
      <w:szCs w:val="32"/>
      <w:lang w:val="nl-NL" w:eastAsia="nl-NL"/>
    </w:rPr>
  </w:style>
  <w:style w:type="paragraph" w:styleId="Inhopg5">
    <w:name w:val="toc 5"/>
    <w:basedOn w:val="Standaard"/>
    <w:next w:val="Standaard"/>
    <w:autoRedefine/>
    <w:uiPriority w:val="39"/>
    <w:unhideWhenUsed/>
    <w:rsid w:val="00CE0809"/>
    <w:pPr>
      <w:widowControl/>
      <w:spacing w:after="100" w:line="259" w:lineRule="auto"/>
      <w:ind w:left="880"/>
    </w:pPr>
    <w:rPr>
      <w:rFonts w:eastAsiaTheme="minorEastAsia"/>
      <w:lang w:val="nl-NL" w:eastAsia="nl-NL"/>
    </w:rPr>
  </w:style>
  <w:style w:type="paragraph" w:styleId="Inhopg6">
    <w:name w:val="toc 6"/>
    <w:basedOn w:val="Standaard"/>
    <w:next w:val="Standaard"/>
    <w:autoRedefine/>
    <w:uiPriority w:val="39"/>
    <w:unhideWhenUsed/>
    <w:rsid w:val="00CE0809"/>
    <w:pPr>
      <w:widowControl/>
      <w:spacing w:after="100" w:line="259" w:lineRule="auto"/>
      <w:ind w:left="1100"/>
    </w:pPr>
    <w:rPr>
      <w:rFonts w:eastAsiaTheme="minorEastAsia"/>
      <w:lang w:val="nl-NL" w:eastAsia="nl-NL"/>
    </w:rPr>
  </w:style>
  <w:style w:type="paragraph" w:styleId="Inhopg7">
    <w:name w:val="toc 7"/>
    <w:basedOn w:val="Standaard"/>
    <w:next w:val="Standaard"/>
    <w:autoRedefine/>
    <w:uiPriority w:val="39"/>
    <w:unhideWhenUsed/>
    <w:rsid w:val="00CE0809"/>
    <w:pPr>
      <w:widowControl/>
      <w:spacing w:after="100" w:line="259" w:lineRule="auto"/>
      <w:ind w:left="1320"/>
    </w:pPr>
    <w:rPr>
      <w:rFonts w:eastAsiaTheme="minorEastAsia"/>
      <w:lang w:val="nl-NL" w:eastAsia="nl-NL"/>
    </w:rPr>
  </w:style>
  <w:style w:type="paragraph" w:styleId="Inhopg8">
    <w:name w:val="toc 8"/>
    <w:basedOn w:val="Standaard"/>
    <w:next w:val="Standaard"/>
    <w:autoRedefine/>
    <w:uiPriority w:val="39"/>
    <w:unhideWhenUsed/>
    <w:rsid w:val="00CE0809"/>
    <w:pPr>
      <w:widowControl/>
      <w:spacing w:after="100" w:line="259" w:lineRule="auto"/>
      <w:ind w:left="1540"/>
    </w:pPr>
    <w:rPr>
      <w:rFonts w:eastAsiaTheme="minorEastAsia"/>
      <w:lang w:val="nl-NL" w:eastAsia="nl-NL"/>
    </w:rPr>
  </w:style>
  <w:style w:type="paragraph" w:styleId="Inhopg9">
    <w:name w:val="toc 9"/>
    <w:basedOn w:val="Standaard"/>
    <w:next w:val="Standaard"/>
    <w:autoRedefine/>
    <w:uiPriority w:val="39"/>
    <w:unhideWhenUsed/>
    <w:rsid w:val="00CE0809"/>
    <w:pPr>
      <w:widowControl/>
      <w:spacing w:after="100" w:line="259" w:lineRule="auto"/>
      <w:ind w:left="1760"/>
    </w:pPr>
    <w:rPr>
      <w:rFonts w:eastAsiaTheme="minorEastAsia"/>
      <w:lang w:val="nl-NL" w:eastAsia="nl-NL"/>
    </w:rPr>
  </w:style>
  <w:style w:type="character" w:styleId="Hyperlink">
    <w:name w:val="Hyperlink"/>
    <w:basedOn w:val="Standaardalinea-lettertype"/>
    <w:uiPriority w:val="99"/>
    <w:unhideWhenUsed/>
    <w:rsid w:val="00CE0809"/>
    <w:rPr>
      <w:color w:val="0000FF" w:themeColor="hyperlink"/>
      <w:u w:val="single"/>
    </w:rPr>
  </w:style>
  <w:style w:type="paragraph" w:styleId="Revisie">
    <w:name w:val="Revision"/>
    <w:hidden/>
    <w:uiPriority w:val="99"/>
    <w:semiHidden/>
    <w:rsid w:val="008E4183"/>
    <w:pPr>
      <w:spacing w:after="0" w:line="240" w:lineRule="auto"/>
    </w:pPr>
    <w:rPr>
      <w:rFonts w:eastAsiaTheme="minorHAnsi"/>
      <w:lang w:val="en-US"/>
    </w:rPr>
  </w:style>
  <w:style w:type="numbering" w:styleId="Genummerdniveau2" w:customStyle="1">
    <w:name w:val="Genummerd niveau 2"/>
    <w:rsid w:val="004630B0"/>
    <w:pPr>
      <w:numPr>
        <w:numId w:val="12"/>
      </w:numPr>
    </w:pPr>
  </w:style>
  <w:style w:type="table" w:styleId="Tabelraster">
    <w:name w:val="Table Grid"/>
    <w:basedOn w:val="Standaardtabe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7035571B3BED7418250F6E9C051DB1A" ma:contentTypeVersion="3" ma:contentTypeDescription="Een nieuw document maken." ma:contentTypeScope="" ma:versionID="21e9f011c6620e3e6e10c69e1da85dd2">
  <xsd:schema xmlns:xsd="http://www.w3.org/2001/XMLSchema" xmlns:xs="http://www.w3.org/2001/XMLSchema" xmlns:p="http://schemas.microsoft.com/office/2006/metadata/properties" xmlns:ns2="feed4a19-e2c8-47ca-8584-1c363acc99e0" targetNamespace="http://schemas.microsoft.com/office/2006/metadata/properties" ma:root="true" ma:fieldsID="dc9e16a7b423bb67e929185b71292d17" ns2:_="">
    <xsd:import namespace="feed4a19-e2c8-47ca-8584-1c363acc99e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d4a19-e2c8-47ca-8584-1c363acc9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90C8E8-6178-4C3C-8D9E-652DD54B3D13}">
  <ds:schemaRefs>
    <ds:schemaRef ds:uri="http://schemas.openxmlformats.org/officeDocument/2006/bibliography"/>
  </ds:schemaRefs>
</ds:datastoreItem>
</file>

<file path=customXml/itemProps2.xml><?xml version="1.0" encoding="utf-8"?>
<ds:datastoreItem xmlns:ds="http://schemas.openxmlformats.org/officeDocument/2006/customXml" ds:itemID="{29C2C3AC-881C-4649-874C-C6952A5CA7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0E772C-F051-4ED1-B7CF-89637E0FCA6C}">
  <ds:schemaRefs>
    <ds:schemaRef ds:uri="http://schemas.microsoft.com/sharepoint/v3/contenttype/forms"/>
  </ds:schemaRefs>
</ds:datastoreItem>
</file>

<file path=customXml/itemProps4.xml><?xml version="1.0" encoding="utf-8"?>
<ds:datastoreItem xmlns:ds="http://schemas.openxmlformats.org/officeDocument/2006/customXml" ds:itemID="{FDC02EB2-7426-4142-9A35-BD080B7B6D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d4a19-e2c8-47ca-8584-1c363acc9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Kennedy Van der Laan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Geven, M.A.J.</dc:creator>
  <keywords/>
  <dc:description/>
  <lastModifiedBy>Moustapha, A. (Ahmed)</lastModifiedBy>
  <revision>10</revision>
  <dcterms:created xsi:type="dcterms:W3CDTF">2022-05-01T13:00:00.0000000Z</dcterms:created>
  <dcterms:modified xsi:type="dcterms:W3CDTF">2026-04-16T16:09:21.1687698Z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0x01010087035571B3BED7418250F6E9C051DB1A</vt:lpwstr>
  </property>
  <property fmtid="{D5CDD505-2E9C-101B-9397-08002B2CF9AE}" pid="3" name="MediaServiceImageTags">
    <vt:lpwstr/>
  </property>
</Properties>
</file>