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7B33" w14:textId="77777777" w:rsidR="000D66DF" w:rsidRPr="006E0E8F" w:rsidRDefault="000D66DF" w:rsidP="00FB700F"/>
    <w:p w14:paraId="385E7B34" w14:textId="17573089" w:rsidR="000D66DF" w:rsidRPr="006E0E8F" w:rsidRDefault="00530FFA" w:rsidP="00C37F97">
      <w:pPr>
        <w:jc w:val="center"/>
      </w:pPr>
      <w:r>
        <w:rPr>
          <w:noProof/>
        </w:rPr>
        <w:drawing>
          <wp:inline distT="0" distB="0" distL="0" distR="0" wp14:anchorId="3850B537" wp14:editId="004CA4B4">
            <wp:extent cx="5334000" cy="1809750"/>
            <wp:effectExtent l="0" t="0" r="0" b="0"/>
            <wp:docPr id="1441101483" name="Afbeelding 1" descr="Afbeelding met tekst, Lettertype, schermopname, Elektrisch blauw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 met tekst, Lettertype, schermopname, Elektrisch blauw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AE4CD" w14:textId="77777777" w:rsidR="005A0FBE" w:rsidRPr="006E0E8F" w:rsidRDefault="005A0FBE" w:rsidP="00FB700F"/>
    <w:p w14:paraId="385E7B38" w14:textId="77777777" w:rsidR="000D66DF" w:rsidRDefault="000D66DF" w:rsidP="00FB700F"/>
    <w:p w14:paraId="35983FD0" w14:textId="77777777" w:rsidR="00C37F97" w:rsidRDefault="00C37F97" w:rsidP="00FB700F"/>
    <w:p w14:paraId="67AD4CFD" w14:textId="77777777" w:rsidR="00C37F97" w:rsidRDefault="00C37F97" w:rsidP="00FB700F"/>
    <w:p w14:paraId="0D5EB312" w14:textId="77777777" w:rsidR="00C37F97" w:rsidRDefault="00C37F97" w:rsidP="00FB700F"/>
    <w:p w14:paraId="53D7B981" w14:textId="77777777" w:rsidR="00C37F97" w:rsidRDefault="00C37F97" w:rsidP="00FB700F"/>
    <w:p w14:paraId="5DAFB79F" w14:textId="77777777" w:rsidR="00C37F97" w:rsidRDefault="00C37F97" w:rsidP="00FB700F"/>
    <w:p w14:paraId="2238E39C" w14:textId="77777777" w:rsidR="00C37F97" w:rsidRDefault="00C37F97" w:rsidP="00FB700F"/>
    <w:p w14:paraId="26336675" w14:textId="77777777" w:rsidR="00C37F97" w:rsidRPr="006E0E8F" w:rsidRDefault="00C37F97" w:rsidP="00FB700F"/>
    <w:p w14:paraId="385E7B39" w14:textId="77777777" w:rsidR="000D66DF" w:rsidRPr="006E0E8F" w:rsidRDefault="000D66DF" w:rsidP="00FB700F"/>
    <w:p w14:paraId="75B41454" w14:textId="558CFD60" w:rsidR="1CC615AE" w:rsidRPr="009008BC" w:rsidRDefault="1CC615AE" w:rsidP="78F08B21">
      <w:pPr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bookmarkStart w:id="0" w:name="_Hlk63345496"/>
      <w:r w:rsidRPr="009008BC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 Bijlage D</w:t>
      </w:r>
      <w:r w:rsidR="005D0D3B">
        <w:rPr>
          <w:rFonts w:ascii="Calibri" w:hAnsi="Calibri" w:cs="Calibri"/>
          <w:b/>
          <w:bCs/>
          <w:color w:val="000000" w:themeColor="text1"/>
          <w:sz w:val="36"/>
          <w:szCs w:val="36"/>
        </w:rPr>
        <w:t>.1</w:t>
      </w:r>
      <w:r w:rsidRPr="009008BC">
        <w:rPr>
          <w:rFonts w:ascii="Calibri" w:hAnsi="Calibri" w:cs="Calibri"/>
          <w:b/>
          <w:bCs/>
          <w:color w:val="000000" w:themeColor="text1"/>
          <w:sz w:val="36"/>
          <w:szCs w:val="36"/>
        </w:rPr>
        <w:t>: Procedure Nadere Opdrachten</w:t>
      </w:r>
    </w:p>
    <w:p w14:paraId="0C2EBCD0" w14:textId="530AA341" w:rsidR="1CC615AE" w:rsidRDefault="006F2BB5" w:rsidP="5E7EE858">
      <w:pPr>
        <w:jc w:val="center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b</w:t>
      </w:r>
      <w:r w:rsidR="1CC615AE" w:rsidRPr="78F08B21">
        <w:rPr>
          <w:rFonts w:ascii="Calibri" w:hAnsi="Calibri" w:cs="Calibri"/>
          <w:color w:val="000000" w:themeColor="text1"/>
          <w:sz w:val="36"/>
          <w:szCs w:val="36"/>
        </w:rPr>
        <w:t xml:space="preserve">ij </w:t>
      </w:r>
      <w:r w:rsidR="2408FEBC" w:rsidRPr="5E7EE858">
        <w:rPr>
          <w:rFonts w:ascii="Calibri" w:hAnsi="Calibri" w:cs="Calibri"/>
          <w:color w:val="000000" w:themeColor="text1"/>
          <w:sz w:val="36"/>
          <w:szCs w:val="36"/>
        </w:rPr>
        <w:t xml:space="preserve">Europese Aanbesteding </w:t>
      </w:r>
    </w:p>
    <w:p w14:paraId="4FC5945E" w14:textId="0FC80689" w:rsidR="78F08B21" w:rsidRDefault="00D16EF5" w:rsidP="45172008">
      <w:pPr>
        <w:jc w:val="center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R</w:t>
      </w:r>
      <w:r w:rsidR="006F2BB5" w:rsidRPr="78F08B21">
        <w:rPr>
          <w:rFonts w:ascii="Calibri" w:hAnsi="Calibri" w:cs="Calibri"/>
          <w:color w:val="000000" w:themeColor="text1"/>
          <w:sz w:val="36"/>
          <w:szCs w:val="36"/>
        </w:rPr>
        <w:t>aamovereenkomst</w:t>
      </w:r>
      <w:r w:rsidR="006F2BB5" w:rsidRPr="45172008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r w:rsidR="427B17EB" w:rsidRPr="45172008">
        <w:rPr>
          <w:rFonts w:ascii="Calibri" w:hAnsi="Calibri" w:cs="Calibri"/>
          <w:color w:val="000000" w:themeColor="text1"/>
          <w:sz w:val="36"/>
          <w:szCs w:val="36"/>
        </w:rPr>
        <w:t>S</w:t>
      </w:r>
      <w:r w:rsidR="5F6FB02B" w:rsidRPr="45172008">
        <w:rPr>
          <w:rFonts w:ascii="Calibri" w:hAnsi="Calibri" w:cs="Calibri"/>
          <w:color w:val="000000" w:themeColor="text1"/>
          <w:sz w:val="36"/>
          <w:szCs w:val="36"/>
        </w:rPr>
        <w:t>oftware en aanverwante diensten</w:t>
      </w:r>
      <w:r w:rsidR="427B17EB" w:rsidRPr="45172008">
        <w:rPr>
          <w:rFonts w:ascii="Calibri" w:hAnsi="Calibri" w:cs="Calibri"/>
          <w:color w:val="000000" w:themeColor="text1"/>
          <w:sz w:val="36"/>
          <w:szCs w:val="36"/>
        </w:rPr>
        <w:t xml:space="preserve"> 202</w:t>
      </w:r>
      <w:r w:rsidR="006F2BB5">
        <w:rPr>
          <w:rFonts w:ascii="Calibri" w:hAnsi="Calibri" w:cs="Calibri"/>
          <w:color w:val="000000" w:themeColor="text1"/>
          <w:sz w:val="36"/>
          <w:szCs w:val="36"/>
        </w:rPr>
        <w:t>6</w:t>
      </w:r>
    </w:p>
    <w:p w14:paraId="385E7B46" w14:textId="77777777" w:rsidR="00C543D4" w:rsidRPr="003832BD" w:rsidRDefault="00C543D4" w:rsidP="00FB700F"/>
    <w:bookmarkEnd w:id="0"/>
    <w:p w14:paraId="385E7B4A" w14:textId="77777777" w:rsidR="00600DCA" w:rsidRPr="006E0E8F" w:rsidRDefault="00600DCA" w:rsidP="00FB700F"/>
    <w:p w14:paraId="385E7B4B" w14:textId="483A0BC5" w:rsidR="00585782" w:rsidRPr="006E0E8F" w:rsidRDefault="00585782" w:rsidP="29AFE9A4">
      <w:pPr>
        <w:pStyle w:val="Geenafstand"/>
        <w:spacing w:line="300" w:lineRule="exact"/>
        <w:rPr>
          <w:rFonts w:asciiTheme="minorHAnsi" w:hAnsiTheme="minorHAnsi" w:cstheme="minorBidi"/>
          <w:sz w:val="20"/>
          <w:szCs w:val="20"/>
          <w:highlight w:val="lightGray"/>
          <w:lang w:eastAsia="nl-NL"/>
        </w:rPr>
      </w:pPr>
    </w:p>
    <w:p w14:paraId="385E7B4E" w14:textId="77777777" w:rsidR="006F4254" w:rsidRPr="006E0E8F" w:rsidRDefault="006F4254" w:rsidP="00FB700F">
      <w:pPr>
        <w:rPr>
          <w:highlight w:val="yellow"/>
        </w:rPr>
      </w:pPr>
    </w:p>
    <w:p w14:paraId="385E7B4F" w14:textId="77777777" w:rsidR="006F4254" w:rsidRPr="006E0E8F" w:rsidRDefault="006F4254" w:rsidP="00FB700F">
      <w:pPr>
        <w:rPr>
          <w:highlight w:val="yellow"/>
        </w:rPr>
      </w:pPr>
    </w:p>
    <w:p w14:paraId="385E7B50" w14:textId="330E5740" w:rsidR="00C50DDD" w:rsidRPr="006E0E8F" w:rsidRDefault="00C50DDD" w:rsidP="00FB700F">
      <w:pPr>
        <w:rPr>
          <w:highlight w:val="yellow"/>
        </w:rPr>
      </w:pPr>
    </w:p>
    <w:p w14:paraId="4835F071" w14:textId="5855EFBF" w:rsidR="003414FC" w:rsidRPr="006E0E8F" w:rsidRDefault="003414FC" w:rsidP="00FB700F">
      <w:pPr>
        <w:rPr>
          <w:highlight w:val="yellow"/>
        </w:rPr>
      </w:pPr>
    </w:p>
    <w:p w14:paraId="73DB6446" w14:textId="42A2D53B" w:rsidR="003414FC" w:rsidRPr="006E0E8F" w:rsidRDefault="003414FC" w:rsidP="00FB700F">
      <w:pPr>
        <w:rPr>
          <w:highlight w:val="yellow"/>
        </w:rPr>
      </w:pPr>
    </w:p>
    <w:p w14:paraId="01805519" w14:textId="77777777" w:rsidR="00EE71DB" w:rsidRDefault="00EE71DB" w:rsidP="00FB700F">
      <w:pPr>
        <w:rPr>
          <w:highlight w:val="yellow"/>
        </w:rPr>
      </w:pPr>
    </w:p>
    <w:p w14:paraId="39857B5F" w14:textId="77777777" w:rsidR="00EE71DB" w:rsidRDefault="00EE71DB" w:rsidP="00FB700F">
      <w:pPr>
        <w:rPr>
          <w:highlight w:val="yellow"/>
        </w:rPr>
      </w:pPr>
    </w:p>
    <w:p w14:paraId="737D1324" w14:textId="77777777" w:rsidR="00EE71DB" w:rsidRDefault="00EE71DB" w:rsidP="00FB700F">
      <w:pPr>
        <w:rPr>
          <w:highlight w:val="yellow"/>
        </w:rPr>
      </w:pPr>
    </w:p>
    <w:p w14:paraId="5D60F381" w14:textId="77777777" w:rsidR="00EE71DB" w:rsidRDefault="00EE71DB" w:rsidP="00FB700F">
      <w:pPr>
        <w:rPr>
          <w:highlight w:val="yellow"/>
        </w:rPr>
      </w:pPr>
    </w:p>
    <w:p w14:paraId="712C09CA" w14:textId="77777777" w:rsidR="00EE71DB" w:rsidRDefault="00EE71DB" w:rsidP="00FB700F">
      <w:pPr>
        <w:rPr>
          <w:highlight w:val="yellow"/>
        </w:rPr>
      </w:pPr>
    </w:p>
    <w:p w14:paraId="28249207" w14:textId="77777777" w:rsidR="00EE71DB" w:rsidRDefault="00EE71DB" w:rsidP="00FB700F">
      <w:pPr>
        <w:rPr>
          <w:highlight w:val="yellow"/>
        </w:rPr>
      </w:pPr>
    </w:p>
    <w:p w14:paraId="46C74C58" w14:textId="77777777" w:rsidR="00EE71DB" w:rsidRPr="006E0E8F" w:rsidRDefault="00EE71DB" w:rsidP="00FB700F">
      <w:pPr>
        <w:rPr>
          <w:highlight w:val="yellow"/>
        </w:rPr>
      </w:pPr>
    </w:p>
    <w:p w14:paraId="385E7B51" w14:textId="77777777" w:rsidR="00C50DDD" w:rsidRDefault="00C50DDD" w:rsidP="00FB700F">
      <w:pPr>
        <w:rPr>
          <w:highlight w:val="yellow"/>
        </w:rPr>
      </w:pPr>
    </w:p>
    <w:p w14:paraId="2F287537" w14:textId="77777777" w:rsidR="00C37F97" w:rsidRDefault="00C37F97" w:rsidP="00FB700F">
      <w:pPr>
        <w:rPr>
          <w:highlight w:val="yellow"/>
        </w:rPr>
      </w:pPr>
    </w:p>
    <w:p w14:paraId="22300434" w14:textId="77777777" w:rsidR="00C37F97" w:rsidRDefault="00C37F97" w:rsidP="00FB700F">
      <w:pPr>
        <w:rPr>
          <w:highlight w:val="yellow"/>
        </w:rPr>
      </w:pPr>
    </w:p>
    <w:p w14:paraId="43D0BD19" w14:textId="77777777" w:rsidR="00C37F97" w:rsidRDefault="00C37F97" w:rsidP="00FB700F">
      <w:pPr>
        <w:rPr>
          <w:highlight w:val="yellow"/>
        </w:rPr>
      </w:pPr>
    </w:p>
    <w:p w14:paraId="7A47955B" w14:textId="77777777" w:rsidR="00C37F97" w:rsidRDefault="00C37F97" w:rsidP="00FB700F">
      <w:pPr>
        <w:rPr>
          <w:highlight w:val="yellow"/>
        </w:rPr>
      </w:pPr>
    </w:p>
    <w:p w14:paraId="43B687B8" w14:textId="77777777" w:rsidR="00C37F97" w:rsidRDefault="00C37F97" w:rsidP="00FB700F">
      <w:pPr>
        <w:rPr>
          <w:highlight w:val="yellow"/>
        </w:rPr>
      </w:pPr>
    </w:p>
    <w:p w14:paraId="0CFE4B76" w14:textId="77777777" w:rsidR="00C37F97" w:rsidRDefault="00C37F97" w:rsidP="00FB700F">
      <w:pPr>
        <w:rPr>
          <w:highlight w:val="yellow"/>
        </w:rPr>
      </w:pPr>
    </w:p>
    <w:p w14:paraId="529C4BF5" w14:textId="77777777" w:rsidR="00C37F97" w:rsidRPr="006E0E8F" w:rsidRDefault="00C37F97" w:rsidP="00FB700F">
      <w:pPr>
        <w:rPr>
          <w:highlight w:val="yellow"/>
        </w:rPr>
      </w:pPr>
    </w:p>
    <w:p w14:paraId="385E7B52" w14:textId="77777777" w:rsidR="000D66DF" w:rsidRDefault="000D66DF" w:rsidP="00FB700F">
      <w:pPr>
        <w:rPr>
          <w:highlight w:val="yellow"/>
        </w:rPr>
      </w:pPr>
    </w:p>
    <w:p w14:paraId="385E7B54" w14:textId="77777777" w:rsidR="00585782" w:rsidRPr="006E0E8F" w:rsidRDefault="00585782" w:rsidP="00FB700F">
      <w:pPr>
        <w:rPr>
          <w:highlight w:val="yellow"/>
        </w:rPr>
      </w:pPr>
    </w:p>
    <w:tbl>
      <w:tblPr>
        <w:tblW w:w="9306" w:type="dxa"/>
        <w:tblLayout w:type="fixed"/>
        <w:tblLook w:val="04A0" w:firstRow="1" w:lastRow="0" w:firstColumn="1" w:lastColumn="0" w:noHBand="0" w:noVBand="1"/>
      </w:tblPr>
      <w:tblGrid>
        <w:gridCol w:w="1809"/>
        <w:gridCol w:w="284"/>
        <w:gridCol w:w="7213"/>
      </w:tblGrid>
      <w:tr w:rsidR="007E6C76" w:rsidRPr="006E0E8F" w14:paraId="385E7B58" w14:textId="77777777" w:rsidTr="45172008">
        <w:tc>
          <w:tcPr>
            <w:tcW w:w="1809" w:type="dxa"/>
          </w:tcPr>
          <w:p w14:paraId="385E7B55" w14:textId="77777777" w:rsidR="000D66DF" w:rsidRPr="006E0E8F" w:rsidRDefault="000D66DF" w:rsidP="00FB700F">
            <w:bookmarkStart w:id="1" w:name="_Hlk64644314"/>
            <w:r w:rsidRPr="006E0E8F">
              <w:t>Versie</w:t>
            </w:r>
          </w:p>
        </w:tc>
        <w:tc>
          <w:tcPr>
            <w:tcW w:w="284" w:type="dxa"/>
          </w:tcPr>
          <w:p w14:paraId="385E7B56" w14:textId="77777777" w:rsidR="000D66DF" w:rsidRPr="006E0E8F" w:rsidRDefault="000D66DF" w:rsidP="00FB700F">
            <w:r w:rsidRPr="006E0E8F">
              <w:t>:</w:t>
            </w:r>
          </w:p>
        </w:tc>
        <w:tc>
          <w:tcPr>
            <w:tcW w:w="7213" w:type="dxa"/>
          </w:tcPr>
          <w:p w14:paraId="385E7B57" w14:textId="18DB1436" w:rsidR="000D66DF" w:rsidRPr="006E0E8F" w:rsidRDefault="4B8B8840" w:rsidP="06A4490B">
            <w:r>
              <w:t>1.</w:t>
            </w:r>
            <w:r w:rsidR="09EE0BA7">
              <w:t>0</w:t>
            </w:r>
          </w:p>
        </w:tc>
      </w:tr>
      <w:tr w:rsidR="007E6C76" w:rsidRPr="006E0E8F" w14:paraId="385E7B5C" w14:textId="77777777" w:rsidTr="45172008">
        <w:tc>
          <w:tcPr>
            <w:tcW w:w="1809" w:type="dxa"/>
          </w:tcPr>
          <w:p w14:paraId="385E7B59" w14:textId="77777777" w:rsidR="000D66DF" w:rsidRPr="006E0E8F" w:rsidRDefault="000D66DF" w:rsidP="00FB700F">
            <w:r w:rsidRPr="006E0E8F">
              <w:t>Datum</w:t>
            </w:r>
          </w:p>
        </w:tc>
        <w:tc>
          <w:tcPr>
            <w:tcW w:w="284" w:type="dxa"/>
          </w:tcPr>
          <w:p w14:paraId="385E7B5A" w14:textId="77777777" w:rsidR="000D66DF" w:rsidRPr="006E0E8F" w:rsidRDefault="000D66DF" w:rsidP="00FB700F">
            <w:r w:rsidRPr="006E0E8F">
              <w:t>:</w:t>
            </w:r>
          </w:p>
        </w:tc>
        <w:tc>
          <w:tcPr>
            <w:tcW w:w="7213" w:type="dxa"/>
          </w:tcPr>
          <w:p w14:paraId="385E7B5B" w14:textId="70B8A997" w:rsidR="000D66DF" w:rsidRPr="006E0E8F" w:rsidRDefault="0E8BF22B" w:rsidP="06A4490B">
            <w:r>
              <w:t>1</w:t>
            </w:r>
            <w:r w:rsidR="00C37F97">
              <w:t>3</w:t>
            </w:r>
            <w:r w:rsidR="5197F1AC">
              <w:t>-</w:t>
            </w:r>
            <w:r w:rsidR="000B6679">
              <w:t>maart</w:t>
            </w:r>
            <w:r w:rsidR="5197F1AC">
              <w:t>-202</w:t>
            </w:r>
            <w:r w:rsidR="00E758A9">
              <w:t>6</w:t>
            </w:r>
          </w:p>
        </w:tc>
      </w:tr>
      <w:tr w:rsidR="007E6C76" w:rsidRPr="006E0E8F" w14:paraId="385E7B60" w14:textId="77777777" w:rsidTr="45172008">
        <w:trPr>
          <w:trHeight w:val="80"/>
        </w:trPr>
        <w:tc>
          <w:tcPr>
            <w:tcW w:w="1809" w:type="dxa"/>
          </w:tcPr>
          <w:p w14:paraId="385E7B5D" w14:textId="77777777" w:rsidR="000D66DF" w:rsidRPr="006E0E8F" w:rsidRDefault="000D66DF" w:rsidP="00FB700F">
            <w:r w:rsidRPr="006E0E8F">
              <w:t>Opgesteld door</w:t>
            </w:r>
          </w:p>
        </w:tc>
        <w:tc>
          <w:tcPr>
            <w:tcW w:w="284" w:type="dxa"/>
          </w:tcPr>
          <w:p w14:paraId="385E7B5E" w14:textId="77777777" w:rsidR="000D66DF" w:rsidRPr="006E0E8F" w:rsidRDefault="000D66DF" w:rsidP="00FB700F">
            <w:r w:rsidRPr="006E0E8F">
              <w:t>:</w:t>
            </w:r>
          </w:p>
        </w:tc>
        <w:tc>
          <w:tcPr>
            <w:tcW w:w="7213" w:type="dxa"/>
          </w:tcPr>
          <w:p w14:paraId="385E7B5F" w14:textId="6889582B" w:rsidR="000D66DF" w:rsidRPr="008D3CE0" w:rsidRDefault="16CFD58C" w:rsidP="5E7EE858">
            <w:r w:rsidRPr="008D3CE0">
              <w:t>A</w:t>
            </w:r>
            <w:r w:rsidR="0F4E42D9" w:rsidRPr="008D3CE0">
              <w:t>msterdam U</w:t>
            </w:r>
            <w:r w:rsidRPr="008D3CE0">
              <w:t xml:space="preserve">MC, </w:t>
            </w:r>
            <w:r w:rsidR="55543068" w:rsidRPr="008D3CE0">
              <w:t xml:space="preserve">Erasmus MC, </w:t>
            </w:r>
            <w:r w:rsidR="79C95A38" w:rsidRPr="008D3CE0">
              <w:t xml:space="preserve">LUMC, </w:t>
            </w:r>
            <w:r w:rsidR="4DC06672" w:rsidRPr="008D3CE0">
              <w:t>MUMC+</w:t>
            </w:r>
            <w:r w:rsidRPr="008D3CE0">
              <w:t xml:space="preserve">, </w:t>
            </w:r>
            <w:r w:rsidR="152DF38E" w:rsidRPr="008D3CE0">
              <w:t>Radboudumc</w:t>
            </w:r>
            <w:r w:rsidR="7FEAFF8F" w:rsidRPr="008D3CE0">
              <w:t>,</w:t>
            </w:r>
            <w:r w:rsidRPr="008D3CE0">
              <w:t xml:space="preserve"> </w:t>
            </w:r>
            <w:r w:rsidR="55543068" w:rsidRPr="008D3CE0">
              <w:t>UMCG,</w:t>
            </w:r>
            <w:r w:rsidR="0F4E42D9" w:rsidRPr="008D3CE0">
              <w:t xml:space="preserve"> </w:t>
            </w:r>
            <w:r w:rsidRPr="008D3CE0">
              <w:t>UMC</w:t>
            </w:r>
            <w:r w:rsidR="55C92A74" w:rsidRPr="008D3CE0">
              <w:t xml:space="preserve"> </w:t>
            </w:r>
            <w:r w:rsidRPr="008D3CE0">
              <w:t>U</w:t>
            </w:r>
            <w:r w:rsidR="55C92A74" w:rsidRPr="008D3CE0">
              <w:t>trecht</w:t>
            </w:r>
          </w:p>
        </w:tc>
      </w:tr>
      <w:bookmarkEnd w:id="1"/>
    </w:tbl>
    <w:p w14:paraId="385E7B65" w14:textId="77777777" w:rsidR="00EF7BC5" w:rsidRPr="006E0E8F" w:rsidRDefault="00EF7BC5" w:rsidP="00FB700F"/>
    <w:p w14:paraId="385E7B66" w14:textId="77777777" w:rsidR="00EF7BC5" w:rsidRPr="00630BA2" w:rsidRDefault="00EF7BC5" w:rsidP="78F08B21">
      <w:pPr>
        <w:rPr>
          <w:sz w:val="28"/>
          <w:szCs w:val="28"/>
        </w:rPr>
      </w:pPr>
      <w:r w:rsidRPr="3FABB3DA">
        <w:rPr>
          <w:sz w:val="28"/>
          <w:szCs w:val="28"/>
        </w:rPr>
        <w:br w:type="page"/>
      </w:r>
      <w:r w:rsidR="2198756F" w:rsidRPr="3FABB3DA">
        <w:rPr>
          <w:sz w:val="28"/>
          <w:szCs w:val="28"/>
        </w:rPr>
        <w:lastRenderedPageBreak/>
        <w:t>Inhoudsopgave</w:t>
      </w:r>
    </w:p>
    <w:bookmarkStart w:id="2" w:name="_Toc182982222"/>
    <w:bookmarkStart w:id="3" w:name="_Toc183582658"/>
    <w:bookmarkStart w:id="4" w:name="_Toc183582733"/>
    <w:bookmarkStart w:id="5" w:name="_Toc183594765"/>
    <w:bookmarkStart w:id="6" w:name="_Toc183837487"/>
    <w:bookmarkStart w:id="7" w:name="_Toc183837560"/>
    <w:bookmarkStart w:id="8" w:name="_Toc178060049"/>
    <w:p w14:paraId="5FEA0107" w14:textId="286073B3" w:rsidR="000011F4" w:rsidDel="00436B62" w:rsidRDefault="00566D16" w:rsidP="00D16EF5">
      <w:pPr>
        <w:pStyle w:val="Inhopg1"/>
        <w:rPr>
          <w:noProof/>
          <w:kern w:val="2"/>
          <w:sz w:val="28"/>
          <w:szCs w:val="28"/>
          <w:lang w:eastAsia="nl-NL"/>
          <w14:ligatures w14:val="standardContextual"/>
        </w:rPr>
      </w:pPr>
      <w:r>
        <w:fldChar w:fldCharType="begin"/>
      </w:r>
      <w:r>
        <w:fldChar w:fldCharType="separate"/>
      </w:r>
    </w:p>
    <w:p w14:paraId="2F365059" w14:textId="76DD3956" w:rsidR="000011F4" w:rsidDel="00436B62" w:rsidRDefault="000011F4" w:rsidP="531FADDE">
      <w:pPr>
        <w:pStyle w:val="Inhopg1"/>
        <w:rPr>
          <w:noProof/>
          <w:kern w:val="2"/>
          <w:lang w:eastAsia="nl-NL"/>
          <w14:ligatures w14:val="standardContextual"/>
        </w:rPr>
      </w:pPr>
    </w:p>
    <w:p w14:paraId="51B521E6" w14:textId="162E2E2B" w:rsidR="000011F4" w:rsidDel="00436B62" w:rsidRDefault="000011F4" w:rsidP="531FADDE">
      <w:pPr>
        <w:pStyle w:val="Inhopg2"/>
        <w:tabs>
          <w:tab w:val="left" w:pos="8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2CE25DE8" w14:textId="779CABDC" w:rsidR="000011F4" w:rsidDel="00436B62" w:rsidRDefault="000011F4" w:rsidP="531FADDE">
      <w:pPr>
        <w:pStyle w:val="Inhopg2"/>
        <w:tabs>
          <w:tab w:val="left" w:pos="8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03394F99" w14:textId="17436782" w:rsidR="000011F4" w:rsidDel="00436B62" w:rsidRDefault="000011F4" w:rsidP="531FADDE">
      <w:pPr>
        <w:pStyle w:val="Inhopg3"/>
        <w:tabs>
          <w:tab w:val="left" w:pos="8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48AF4A8B" w14:textId="72E01E68" w:rsidR="000011F4" w:rsidDel="00436B62" w:rsidRDefault="000011F4" w:rsidP="531FADDE">
      <w:pPr>
        <w:pStyle w:val="Inhopg3"/>
        <w:tabs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07CB858D" w14:textId="3FC9C62C" w:rsidR="000011F4" w:rsidDel="00436B62" w:rsidRDefault="000011F4" w:rsidP="531FADDE">
      <w:pPr>
        <w:pStyle w:val="Inhopg3"/>
        <w:tabs>
          <w:tab w:val="left" w:pos="8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25CF2E8B" w14:textId="34A08B8B" w:rsidR="000011F4" w:rsidDel="00436B62" w:rsidRDefault="000011F4" w:rsidP="531FADDE">
      <w:pPr>
        <w:pStyle w:val="Inhopg3"/>
        <w:tabs>
          <w:tab w:val="left" w:pos="8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18394671" w14:textId="2A08E012" w:rsidR="000011F4" w:rsidDel="00436B62" w:rsidRDefault="000011F4" w:rsidP="531FADDE">
      <w:pPr>
        <w:pStyle w:val="Inhopg3"/>
        <w:tabs>
          <w:tab w:val="left" w:pos="8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68501C83" w14:textId="0FE692AA" w:rsidR="000011F4" w:rsidDel="00436B62" w:rsidRDefault="000011F4" w:rsidP="531FADDE">
      <w:pPr>
        <w:pStyle w:val="Inhopg3"/>
        <w:tabs>
          <w:tab w:val="left" w:pos="8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6462C805" w14:textId="7BE2DDC3" w:rsidR="000011F4" w:rsidDel="00436B62" w:rsidRDefault="000011F4" w:rsidP="531FADDE">
      <w:pPr>
        <w:pStyle w:val="Inhopg3"/>
        <w:tabs>
          <w:tab w:val="left" w:pos="8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3CA06060" w14:textId="3723E4B7" w:rsidR="000011F4" w:rsidDel="00436B62" w:rsidRDefault="000011F4" w:rsidP="531FADDE">
      <w:pPr>
        <w:pStyle w:val="Inhopg3"/>
        <w:tabs>
          <w:tab w:val="left" w:pos="8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6F9E26AD" w14:textId="47F11EF7" w:rsidR="000011F4" w:rsidDel="00436B62" w:rsidRDefault="000011F4" w:rsidP="531FADDE">
      <w:pPr>
        <w:pStyle w:val="Inhopg3"/>
        <w:tabs>
          <w:tab w:val="left" w:pos="8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213EB8F4" w14:textId="6A8E2E94" w:rsidR="000011F4" w:rsidDel="00436B62" w:rsidRDefault="000011F4" w:rsidP="531FADDE">
      <w:pPr>
        <w:pStyle w:val="Inhopg3"/>
        <w:tabs>
          <w:tab w:val="left" w:pos="8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7E4A3716" w14:textId="07458A69" w:rsidR="000011F4" w:rsidDel="00436B62" w:rsidRDefault="000011F4" w:rsidP="531FADDE">
      <w:pPr>
        <w:pStyle w:val="Inhopg3"/>
        <w:tabs>
          <w:tab w:val="left" w:pos="8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00304E04" w14:textId="3F6482C2" w:rsidR="000011F4" w:rsidDel="00436B62" w:rsidRDefault="000011F4" w:rsidP="531FADDE">
      <w:pPr>
        <w:pStyle w:val="Inhopg3"/>
        <w:tabs>
          <w:tab w:val="left" w:pos="8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582DAF37" w14:textId="6E88E3F1" w:rsidR="000011F4" w:rsidDel="00436B62" w:rsidRDefault="000011F4" w:rsidP="531FADDE">
      <w:pPr>
        <w:pStyle w:val="Inhopg2"/>
        <w:tabs>
          <w:tab w:val="left" w:pos="8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6BA7C0EC" w14:textId="04B59A4F" w:rsidR="000011F4" w:rsidDel="00436B62" w:rsidRDefault="000011F4" w:rsidP="531FADDE">
      <w:pPr>
        <w:pStyle w:val="Inhopg1"/>
        <w:rPr>
          <w:noProof/>
          <w:kern w:val="2"/>
          <w:lang w:eastAsia="nl-NL"/>
          <w14:ligatures w14:val="standardContextual"/>
        </w:rPr>
      </w:pPr>
    </w:p>
    <w:p w14:paraId="1DA11433" w14:textId="36F6227F" w:rsidR="000011F4" w:rsidDel="00436B62" w:rsidRDefault="000011F4" w:rsidP="531FADDE">
      <w:pPr>
        <w:pStyle w:val="Inhopg2"/>
        <w:tabs>
          <w:tab w:val="left" w:pos="8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4790A2BF" w14:textId="568A7A6E" w:rsidR="000011F4" w:rsidDel="00436B62" w:rsidRDefault="000011F4" w:rsidP="531FADDE">
      <w:pPr>
        <w:pStyle w:val="Inhopg2"/>
        <w:tabs>
          <w:tab w:val="left" w:pos="8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12C05866" w14:textId="1ECB6CD4" w:rsidR="000011F4" w:rsidDel="00436B62" w:rsidRDefault="000011F4" w:rsidP="531FADDE">
      <w:pPr>
        <w:pStyle w:val="Inhopg2"/>
        <w:tabs>
          <w:tab w:val="left" w:pos="8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780C00D1" w14:textId="76D5E8A8" w:rsidR="000011F4" w:rsidDel="00436B62" w:rsidRDefault="000011F4" w:rsidP="531FADDE">
      <w:pPr>
        <w:pStyle w:val="Inhopg2"/>
        <w:tabs>
          <w:tab w:val="left" w:pos="8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7F8841DD" w14:textId="1D76CEC8" w:rsidR="000011F4" w:rsidDel="00436B62" w:rsidRDefault="000011F4" w:rsidP="531FADDE">
      <w:pPr>
        <w:pStyle w:val="Inhopg2"/>
        <w:tabs>
          <w:tab w:val="left" w:pos="8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2953C9E0" w14:textId="59692340" w:rsidR="000011F4" w:rsidDel="00436B62" w:rsidRDefault="000011F4" w:rsidP="531FADDE">
      <w:pPr>
        <w:pStyle w:val="Inhopg2"/>
        <w:tabs>
          <w:tab w:val="left" w:pos="8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0E746354" w14:textId="6490A386" w:rsidR="000011F4" w:rsidDel="00436B62" w:rsidRDefault="000011F4" w:rsidP="531FADDE">
      <w:pPr>
        <w:pStyle w:val="Inhopg2"/>
        <w:tabs>
          <w:tab w:val="left" w:pos="8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221355E6" w14:textId="5AC3D365" w:rsidR="000011F4" w:rsidDel="00436B62" w:rsidRDefault="000011F4" w:rsidP="531FADDE">
      <w:pPr>
        <w:pStyle w:val="Inhopg2"/>
        <w:tabs>
          <w:tab w:val="left" w:pos="8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5AD31DDD" w14:textId="49301B4B" w:rsidR="000011F4" w:rsidDel="00436B62" w:rsidRDefault="000011F4" w:rsidP="531FADDE">
      <w:pPr>
        <w:pStyle w:val="Inhopg2"/>
        <w:tabs>
          <w:tab w:val="left" w:pos="8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702D81CC" w14:textId="090CC534" w:rsidR="000011F4" w:rsidDel="00436B62" w:rsidRDefault="000011F4" w:rsidP="531FADDE">
      <w:pPr>
        <w:pStyle w:val="Inhopg2"/>
        <w:tabs>
          <w:tab w:val="left" w:pos="10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1CD95923" w14:textId="1FD9FB96" w:rsidR="000011F4" w:rsidDel="00436B62" w:rsidRDefault="000011F4" w:rsidP="531FADDE">
      <w:pPr>
        <w:pStyle w:val="Inhopg2"/>
        <w:tabs>
          <w:tab w:val="left" w:pos="1000"/>
          <w:tab w:val="right" w:pos="9062"/>
        </w:tabs>
        <w:rPr>
          <w:noProof/>
          <w:kern w:val="2"/>
          <w:lang w:eastAsia="nl-NL"/>
          <w14:ligatures w14:val="standardContextual"/>
        </w:rPr>
      </w:pPr>
    </w:p>
    <w:p w14:paraId="7FA6DEDF" w14:textId="7A19DE94" w:rsidR="009E4E33" w:rsidDel="00320CB8" w:rsidRDefault="009E4E33" w:rsidP="531FADDE">
      <w:pPr>
        <w:pStyle w:val="Inhopg1"/>
        <w:rPr>
          <w:noProof/>
          <w:kern w:val="2"/>
          <w:lang w:eastAsia="nl-NL"/>
          <w14:ligatures w14:val="standardContextual"/>
        </w:rPr>
      </w:pPr>
    </w:p>
    <w:p w14:paraId="3FC1175C" w14:textId="3FE6A775" w:rsidR="009E4E33" w:rsidDel="00320CB8" w:rsidRDefault="009E4E33" w:rsidP="531FADDE">
      <w:pPr>
        <w:pStyle w:val="Inhopg1"/>
        <w:rPr>
          <w:noProof/>
          <w:kern w:val="2"/>
          <w:lang w:eastAsia="nl-NL"/>
          <w14:ligatures w14:val="standardContextual"/>
        </w:rPr>
      </w:pPr>
    </w:p>
    <w:p w14:paraId="6DA9F21F" w14:textId="32734833" w:rsidR="009E4E33" w:rsidDel="00320CB8" w:rsidRDefault="009E4E33" w:rsidP="531FADDE">
      <w:pPr>
        <w:pStyle w:val="Inhopg1"/>
        <w:rPr>
          <w:noProof/>
          <w:kern w:val="2"/>
          <w:lang w:eastAsia="nl-NL"/>
          <w14:ligatures w14:val="standardContextual"/>
        </w:rPr>
      </w:pPr>
    </w:p>
    <w:p w14:paraId="2BBA76F7" w14:textId="2032D32B" w:rsidR="009E4E33" w:rsidDel="00320CB8" w:rsidRDefault="009E4E33" w:rsidP="531FADDE">
      <w:pPr>
        <w:pStyle w:val="Inhopg1"/>
        <w:rPr>
          <w:noProof/>
          <w:kern w:val="2"/>
          <w:lang w:eastAsia="nl-NL"/>
          <w14:ligatures w14:val="standardContextual"/>
        </w:rPr>
      </w:pPr>
    </w:p>
    <w:p w14:paraId="2B72A432" w14:textId="69D6F3A3" w:rsidR="009E4E33" w:rsidDel="00320CB8" w:rsidRDefault="009E4E33" w:rsidP="531FADDE">
      <w:pPr>
        <w:pStyle w:val="Inhopg1"/>
        <w:rPr>
          <w:noProof/>
          <w:kern w:val="2"/>
          <w:lang w:eastAsia="nl-NL"/>
          <w14:ligatures w14:val="standardContextual"/>
        </w:rPr>
      </w:pPr>
    </w:p>
    <w:p w14:paraId="6811CA0F" w14:textId="29824AD6" w:rsidR="009E4E33" w:rsidDel="00320CB8" w:rsidRDefault="009E4E33" w:rsidP="531FADDE">
      <w:pPr>
        <w:pStyle w:val="Inhopg1"/>
        <w:rPr>
          <w:noProof/>
          <w:kern w:val="2"/>
          <w:lang w:eastAsia="nl-NL"/>
          <w14:ligatures w14:val="standardContextual"/>
        </w:rPr>
      </w:pPr>
    </w:p>
    <w:p w14:paraId="0D818EA0" w14:textId="45A965FF" w:rsidR="009E4E33" w:rsidDel="00320CB8" w:rsidRDefault="009E4E33" w:rsidP="531FADDE">
      <w:pPr>
        <w:pStyle w:val="Inhopg1"/>
        <w:rPr>
          <w:noProof/>
          <w:kern w:val="2"/>
          <w:lang w:eastAsia="nl-NL"/>
          <w14:ligatures w14:val="standardContextual"/>
        </w:rPr>
      </w:pPr>
    </w:p>
    <w:p w14:paraId="3E493630" w14:textId="2105EBFD" w:rsidR="009E4E33" w:rsidDel="00320CB8" w:rsidRDefault="009E4E33" w:rsidP="531FADDE">
      <w:pPr>
        <w:pStyle w:val="Inhopg1"/>
        <w:rPr>
          <w:noProof/>
          <w:kern w:val="2"/>
          <w:lang w:eastAsia="nl-NL"/>
          <w14:ligatures w14:val="standardContextual"/>
        </w:rPr>
      </w:pPr>
    </w:p>
    <w:p w14:paraId="19B0B3C5" w14:textId="31870B4C" w:rsidR="009E4E33" w:rsidDel="00320CB8" w:rsidRDefault="009E4E33" w:rsidP="531FADDE">
      <w:pPr>
        <w:pStyle w:val="Inhopg1"/>
        <w:rPr>
          <w:noProof/>
          <w:kern w:val="2"/>
          <w:lang w:eastAsia="nl-NL"/>
          <w14:ligatures w14:val="standardContextual"/>
        </w:rPr>
      </w:pPr>
    </w:p>
    <w:p w14:paraId="2AED485C" w14:textId="4124880D" w:rsidR="009E4E33" w:rsidDel="00320CB8" w:rsidRDefault="009E4E33" w:rsidP="531FADDE">
      <w:pPr>
        <w:pStyle w:val="Inhopg1"/>
        <w:rPr>
          <w:noProof/>
          <w:kern w:val="2"/>
          <w:lang w:eastAsia="nl-NL"/>
          <w14:ligatures w14:val="standardContextual"/>
        </w:rPr>
      </w:pPr>
    </w:p>
    <w:p w14:paraId="6BFDC94F" w14:textId="43A16B28" w:rsidR="009E4E33" w:rsidDel="00320CB8" w:rsidRDefault="009E4E33" w:rsidP="531FADDE">
      <w:pPr>
        <w:pStyle w:val="Inhopg1"/>
        <w:rPr>
          <w:noProof/>
          <w:kern w:val="2"/>
          <w:lang w:eastAsia="nl-NL"/>
          <w14:ligatures w14:val="standardContextual"/>
        </w:rPr>
      </w:pPr>
    </w:p>
    <w:p w14:paraId="0220DE61" w14:textId="75DFE3B3" w:rsidR="009E4E33" w:rsidDel="00320CB8" w:rsidRDefault="009E4E33" w:rsidP="531FADDE">
      <w:pPr>
        <w:pStyle w:val="Inhopg1"/>
        <w:rPr>
          <w:noProof/>
          <w:kern w:val="2"/>
          <w:lang w:eastAsia="nl-NL"/>
          <w14:ligatures w14:val="standardContextual"/>
        </w:rPr>
      </w:pPr>
    </w:p>
    <w:p w14:paraId="41FFDA52" w14:textId="13D993FE" w:rsidR="009E4E33" w:rsidDel="00320CB8" w:rsidRDefault="009E4E33" w:rsidP="531FADDE">
      <w:pPr>
        <w:pStyle w:val="Inhopg1"/>
        <w:rPr>
          <w:noProof/>
          <w:kern w:val="2"/>
          <w:lang w:eastAsia="nl-NL"/>
          <w14:ligatures w14:val="standardContextual"/>
        </w:rPr>
      </w:pPr>
    </w:p>
    <w:p w14:paraId="2B73CF05" w14:textId="44CE3D7B" w:rsidR="00566D16" w:rsidRPr="006E0E8F" w:rsidRDefault="00566D16" w:rsidP="001D6E76">
      <w:pPr>
        <w:pStyle w:val="Inhopg1"/>
        <w:tabs>
          <w:tab w:val="left" w:pos="390"/>
          <w:tab w:val="right" w:leader="dot" w:pos="9060"/>
        </w:tabs>
        <w:rPr>
          <w:rFonts w:eastAsia="Times New Roman"/>
          <w:kern w:val="32"/>
        </w:rPr>
      </w:pPr>
      <w:r>
        <w:rPr>
          <w:b w:val="0"/>
          <w:bCs w:val="0"/>
          <w:caps w:val="0"/>
        </w:rPr>
        <w:fldChar w:fldCharType="end"/>
      </w:r>
    </w:p>
    <w:bookmarkEnd w:id="8" w:displacedByCustomXml="next"/>
    <w:bookmarkEnd w:id="7" w:displacedByCustomXml="next"/>
    <w:bookmarkEnd w:id="6" w:displacedByCustomXml="next"/>
    <w:bookmarkEnd w:id="5" w:displacedByCustomXml="next"/>
    <w:bookmarkEnd w:id="4" w:displacedByCustomXml="next"/>
    <w:bookmarkEnd w:id="3" w:displacedByCustomXml="next"/>
    <w:bookmarkEnd w:id="2" w:displacedByCustomXml="next"/>
    <w:bookmarkStart w:id="9" w:name="_Toc214900233" w:displacedByCustomXml="next"/>
    <w:bookmarkStart w:id="10" w:name="_Toc214971186" w:displacedByCustomXml="next"/>
    <w:sdt>
      <w:sdtPr>
        <w:rPr>
          <w:rFonts w:asciiTheme="minorHAnsi" w:eastAsia="Calibri" w:hAnsiTheme="minorHAnsi" w:cs="Times New Roman"/>
          <w:color w:val="auto"/>
          <w:sz w:val="20"/>
          <w:szCs w:val="20"/>
          <w:lang w:eastAsia="ar-SA"/>
        </w:rPr>
        <w:id w:val="9203699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5D83CC" w14:textId="5488B3FD" w:rsidR="001D6E76" w:rsidRPr="005B2E3F" w:rsidRDefault="001D6E76">
          <w:pPr>
            <w:pStyle w:val="Kopvaninhoudsopgave"/>
            <w:rPr>
              <w:rFonts w:asciiTheme="minorHAnsi" w:hAnsiTheme="minorHAnsi" w:cstheme="minorHAnsi"/>
            </w:rPr>
          </w:pPr>
          <w:r w:rsidRPr="005B2E3F">
            <w:rPr>
              <w:rFonts w:asciiTheme="minorHAnsi" w:hAnsiTheme="minorHAnsi" w:cstheme="minorHAnsi"/>
            </w:rPr>
            <w:t>Inhoudsopgave</w:t>
          </w:r>
        </w:p>
        <w:p w14:paraId="048C867A" w14:textId="6F0A59FE" w:rsidR="00006407" w:rsidRDefault="009008BC">
          <w:pPr>
            <w:pStyle w:val="Inhopg1"/>
            <w:tabs>
              <w:tab w:val="left" w:pos="40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r w:rsidRPr="005B2E3F">
            <w:rPr>
              <w:b w:val="0"/>
              <w:bCs w:val="0"/>
              <w:caps w:val="0"/>
            </w:rPr>
            <w:fldChar w:fldCharType="begin"/>
          </w:r>
          <w:r w:rsidRPr="005B2E3F">
            <w:rPr>
              <w:b w:val="0"/>
              <w:bCs w:val="0"/>
              <w:caps w:val="0"/>
            </w:rPr>
            <w:instrText xml:space="preserve"> TOC \o "1-3" \h \z \u </w:instrText>
          </w:r>
          <w:r w:rsidRPr="005B2E3F">
            <w:rPr>
              <w:b w:val="0"/>
              <w:bCs w:val="0"/>
              <w:caps w:val="0"/>
            </w:rPr>
            <w:fldChar w:fldCharType="separate"/>
          </w:r>
          <w:hyperlink w:anchor="_Toc222923315" w:history="1">
            <w:r w:rsidR="00006407" w:rsidRPr="00A64BD3">
              <w:rPr>
                <w:rStyle w:val="Hyperlink"/>
                <w:noProof/>
              </w:rPr>
              <w:t>1</w:t>
            </w:r>
            <w:r w:rsidR="00006407"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="00006407" w:rsidRPr="00A64BD3">
              <w:rPr>
                <w:rStyle w:val="Hyperlink"/>
                <w:noProof/>
              </w:rPr>
              <w:t>Inleiding</w:t>
            </w:r>
            <w:r w:rsidR="00006407">
              <w:rPr>
                <w:noProof/>
                <w:webHidden/>
              </w:rPr>
              <w:tab/>
            </w:r>
            <w:r w:rsidR="00006407">
              <w:rPr>
                <w:noProof/>
                <w:webHidden/>
              </w:rPr>
              <w:fldChar w:fldCharType="begin"/>
            </w:r>
            <w:r w:rsidR="00006407">
              <w:rPr>
                <w:noProof/>
                <w:webHidden/>
              </w:rPr>
              <w:instrText xml:space="preserve"> PAGEREF _Toc222923315 \h </w:instrText>
            </w:r>
            <w:r w:rsidR="00006407">
              <w:rPr>
                <w:noProof/>
                <w:webHidden/>
              </w:rPr>
            </w:r>
            <w:r w:rsidR="00006407">
              <w:rPr>
                <w:noProof/>
                <w:webHidden/>
              </w:rPr>
              <w:fldChar w:fldCharType="separate"/>
            </w:r>
            <w:r w:rsidR="00006407">
              <w:rPr>
                <w:noProof/>
                <w:webHidden/>
              </w:rPr>
              <w:t>3</w:t>
            </w:r>
            <w:r w:rsidR="00006407">
              <w:rPr>
                <w:noProof/>
                <w:webHidden/>
              </w:rPr>
              <w:fldChar w:fldCharType="end"/>
            </w:r>
          </w:hyperlink>
        </w:p>
        <w:p w14:paraId="1E0FAA06" w14:textId="48B04436" w:rsidR="00006407" w:rsidRDefault="00006407">
          <w:pPr>
            <w:pStyle w:val="Inhopg1"/>
            <w:tabs>
              <w:tab w:val="left" w:pos="40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2923316" w:history="1">
            <w:r w:rsidRPr="00A64BD3">
              <w:rPr>
                <w:rStyle w:val="Hyperlink"/>
                <w:noProof/>
              </w:rPr>
              <w:t>2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A64BD3">
              <w:rPr>
                <w:rStyle w:val="Hyperlink"/>
                <w:noProof/>
              </w:rPr>
              <w:t>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_Toc222923316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A6864" w14:textId="7DBD4F50" w:rsidR="00006407" w:rsidRDefault="00006407">
          <w:pPr>
            <w:pStyle w:val="Inhopg2"/>
            <w:tabs>
              <w:tab w:val="left" w:pos="800"/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2923317" w:history="1">
            <w:r w:rsidRPr="00A64BD3">
              <w:rPr>
                <w:rStyle w:val="Hyperlink"/>
                <w:noProof/>
              </w:rPr>
              <w:t>2.1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A64BD3">
              <w:rPr>
                <w:rStyle w:val="Hyperlink"/>
                <w:noProof/>
              </w:rPr>
              <w:t>Uitgangspunten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_Toc222923317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3B7B7" w14:textId="1361D87A" w:rsidR="00006407" w:rsidRDefault="00006407">
          <w:pPr>
            <w:pStyle w:val="Inhopg2"/>
            <w:tabs>
              <w:tab w:val="left" w:pos="800"/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2923318" w:history="1">
            <w:r w:rsidRPr="00A64BD3">
              <w:rPr>
                <w:rStyle w:val="Hyperlink"/>
                <w:noProof/>
              </w:rPr>
              <w:t>2.2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A64BD3">
              <w:rPr>
                <w:rStyle w:val="Hyperlink"/>
                <w:noProof/>
              </w:rPr>
              <w:t>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_Toc222923318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BDD32" w14:textId="298C1B35" w:rsidR="00006407" w:rsidRDefault="00006407">
          <w:pPr>
            <w:pStyle w:val="Inhopg2"/>
            <w:tabs>
              <w:tab w:val="left" w:pos="800"/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2923319" w:history="1">
            <w:r w:rsidRPr="00A64BD3">
              <w:rPr>
                <w:rStyle w:val="Hyperlink"/>
                <w:noProof/>
              </w:rPr>
              <w:t>2.3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A64BD3">
              <w:rPr>
                <w:rStyle w:val="Hyperlink"/>
                <w:noProof/>
              </w:rPr>
              <w:t>Procedurele voorschriften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_Toc222923319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1886D" w14:textId="399114D5" w:rsidR="00006407" w:rsidRDefault="00006407">
          <w:pPr>
            <w:pStyle w:val="Inhopg1"/>
            <w:tabs>
              <w:tab w:val="left" w:pos="40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2923320" w:history="1">
            <w:r w:rsidRPr="00A64BD3">
              <w:rPr>
                <w:rStyle w:val="Hyperlink"/>
                <w:noProof/>
              </w:rPr>
              <w:t>3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A64BD3">
              <w:rPr>
                <w:rStyle w:val="Hyperlink"/>
                <w:noProof/>
              </w:rPr>
              <w:t>Rolverdeling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_Toc222923320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B9F74" w14:textId="5BF2A79E" w:rsidR="00006407" w:rsidRDefault="00006407">
          <w:pPr>
            <w:pStyle w:val="Inhopg2"/>
            <w:tabs>
              <w:tab w:val="left" w:pos="800"/>
              <w:tab w:val="right" w:leader="dot" w:pos="90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2923321" w:history="1">
            <w:r w:rsidRPr="00A64BD3">
              <w:rPr>
                <w:rStyle w:val="Hyperlink"/>
                <w:noProof/>
              </w:rPr>
              <w:t>3.1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A64BD3">
              <w:rPr>
                <w:rStyle w:val="Hyperlink"/>
                <w:noProof/>
              </w:rPr>
              <w:t>Minicompetities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_Toc222923321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10785" w14:textId="527D281C" w:rsidR="00006407" w:rsidRDefault="00006407">
          <w:pPr>
            <w:pStyle w:val="Inhopg3"/>
            <w:tabs>
              <w:tab w:val="left" w:pos="1200"/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2923322" w:history="1">
            <w:r w:rsidRPr="00A64BD3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3.1.1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A64BD3">
              <w:rPr>
                <w:rStyle w:val="Hyperlink"/>
                <w:noProof/>
              </w:rPr>
              <w:t>Voorbereidingsfase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_Toc222923322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1A661D" w14:textId="7A09D1D0" w:rsidR="00006407" w:rsidRDefault="00006407">
          <w:pPr>
            <w:pStyle w:val="Inhopg3"/>
            <w:tabs>
              <w:tab w:val="left" w:pos="1200"/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2923323" w:history="1">
            <w:r w:rsidRPr="00A64BD3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3.1.2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A64BD3">
              <w:rPr>
                <w:rStyle w:val="Hyperlink"/>
                <w:noProof/>
              </w:rPr>
              <w:t>Offertefase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_Toc222923323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CC367D" w14:textId="05C5898B" w:rsidR="00006407" w:rsidRDefault="00006407">
          <w:pPr>
            <w:pStyle w:val="Inhopg3"/>
            <w:tabs>
              <w:tab w:val="left" w:pos="1200"/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2923324" w:history="1">
            <w:r w:rsidRPr="00A64BD3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3.1.3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A64BD3">
              <w:rPr>
                <w:rStyle w:val="Hyperlink"/>
                <w:noProof/>
              </w:rPr>
              <w:t>Uitvoeringsfase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_Toc222923324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5E940" w14:textId="6D53059E" w:rsidR="001D6E76" w:rsidRDefault="009008BC">
          <w:r w:rsidRPr="005B2E3F">
            <w:rPr>
              <w:rFonts w:cstheme="minorHAnsi"/>
              <w:b/>
              <w:bCs/>
              <w:caps/>
            </w:rPr>
            <w:fldChar w:fldCharType="end"/>
          </w:r>
        </w:p>
      </w:sdtContent>
    </w:sdt>
    <w:p w14:paraId="0B167419" w14:textId="77777777" w:rsidR="001D6E76" w:rsidRDefault="001D6E76">
      <w:pPr>
        <w:tabs>
          <w:tab w:val="clear" w:pos="0"/>
        </w:tabs>
        <w:spacing w:line="240" w:lineRule="auto"/>
        <w:rPr>
          <w:rFonts w:eastAsia="Times New Roman" w:cstheme="minorHAnsi"/>
          <w:b/>
          <w:bCs/>
          <w:kern w:val="32"/>
        </w:rPr>
      </w:pPr>
      <w:r>
        <w:br w:type="page"/>
      </w:r>
    </w:p>
    <w:p w14:paraId="2E6C65B3" w14:textId="5E824B75" w:rsidR="00FE2249" w:rsidRDefault="00FE2249" w:rsidP="006964FE">
      <w:pPr>
        <w:pStyle w:val="Kop1"/>
        <w:ind w:left="567" w:hanging="567"/>
      </w:pPr>
      <w:bookmarkStart w:id="11" w:name="_Toc222923315"/>
      <w:bookmarkStart w:id="12" w:name="_Toc214900234"/>
      <w:bookmarkStart w:id="13" w:name="_Toc214971187"/>
      <w:bookmarkEnd w:id="10"/>
      <w:bookmarkEnd w:id="9"/>
      <w:r>
        <w:lastRenderedPageBreak/>
        <w:t>Inleiding</w:t>
      </w:r>
      <w:bookmarkEnd w:id="11"/>
    </w:p>
    <w:p w14:paraId="00D0E4F1" w14:textId="43518DA1" w:rsidR="00FE2249" w:rsidRDefault="00B61EF7" w:rsidP="00FE2249">
      <w:r>
        <w:t xml:space="preserve">In deze bijlage wordt het </w:t>
      </w:r>
      <w:r w:rsidRPr="339451C1">
        <w:t>inkoopproces</w:t>
      </w:r>
      <w:r>
        <w:t xml:space="preserve"> beschreven voor het gunnen van </w:t>
      </w:r>
      <w:r w:rsidR="00FE2249" w:rsidRPr="339451C1">
        <w:t xml:space="preserve">Nadere </w:t>
      </w:r>
      <w:r>
        <w:t>Opdrachten. Dit bestaat uit</w:t>
      </w:r>
      <w:r w:rsidR="00404304">
        <w:t xml:space="preserve"> de uitgangspunten</w:t>
      </w:r>
      <w:r>
        <w:t>, v</w:t>
      </w:r>
      <w:r w:rsidR="00404304">
        <w:t>oorschriften</w:t>
      </w:r>
      <w:r>
        <w:t>, procedure en rolverdeling</w:t>
      </w:r>
      <w:r w:rsidR="00404304">
        <w:t xml:space="preserve"> tussen Opdrachtgever</w:t>
      </w:r>
      <w:r>
        <w:t xml:space="preserve"> (UMC)</w:t>
      </w:r>
      <w:r w:rsidR="00404304">
        <w:t xml:space="preserve">, Opdrachtnemer </w:t>
      </w:r>
      <w:r>
        <w:t xml:space="preserve">(Reseller) </w:t>
      </w:r>
      <w:r w:rsidR="00404304">
        <w:t>en Toeleverancier(s).</w:t>
      </w:r>
    </w:p>
    <w:p w14:paraId="303BC096" w14:textId="2770D371" w:rsidR="00020805" w:rsidRDefault="4CF8C55A" w:rsidP="006964FE">
      <w:pPr>
        <w:pStyle w:val="Kop1"/>
        <w:ind w:left="567" w:hanging="567"/>
      </w:pPr>
      <w:bookmarkStart w:id="14" w:name="_Toc222923316"/>
      <w:r>
        <w:t>Procedure</w:t>
      </w:r>
      <w:bookmarkEnd w:id="12"/>
      <w:bookmarkEnd w:id="13"/>
      <w:bookmarkEnd w:id="14"/>
    </w:p>
    <w:p w14:paraId="0DEB661D" w14:textId="3C865186" w:rsidR="00FB700F" w:rsidRDefault="259200F3" w:rsidP="00FB700F">
      <w:r>
        <w:t xml:space="preserve">In dit hoofdstuk worden </w:t>
      </w:r>
      <w:r w:rsidR="00B256F9">
        <w:t xml:space="preserve">de </w:t>
      </w:r>
      <w:r>
        <w:t>uitgangspunten</w:t>
      </w:r>
      <w:r w:rsidR="00B61EF7">
        <w:t xml:space="preserve">, het inkoopproces en de procedurele voorschriften </w:t>
      </w:r>
      <w:r>
        <w:t>beschreven.</w:t>
      </w:r>
    </w:p>
    <w:p w14:paraId="15D1C152" w14:textId="1DF2FBB8" w:rsidR="00FB700F" w:rsidRDefault="00FB700F" w:rsidP="00FB700F"/>
    <w:p w14:paraId="02455B38" w14:textId="3BB8EE98" w:rsidR="00020805" w:rsidRDefault="00254ABE" w:rsidP="0065056D">
      <w:pPr>
        <w:pStyle w:val="Kop2"/>
      </w:pPr>
      <w:bookmarkStart w:id="15" w:name="_Toc222923317"/>
      <w:r>
        <w:t>U</w:t>
      </w:r>
      <w:r w:rsidR="00020805">
        <w:t>itgangspunten</w:t>
      </w:r>
      <w:bookmarkEnd w:id="15"/>
    </w:p>
    <w:p w14:paraId="6E90C5F3" w14:textId="44CC6A6B" w:rsidR="004F2C7B" w:rsidRDefault="00B61EF7" w:rsidP="339451C1">
      <w:r>
        <w:t>D</w:t>
      </w:r>
      <w:r w:rsidR="00254ABE">
        <w:t xml:space="preserve">e uitgangspunten voor het inkoopproces </w:t>
      </w:r>
      <w:r>
        <w:t>zijn:</w:t>
      </w:r>
    </w:p>
    <w:p w14:paraId="34520444" w14:textId="77777777" w:rsidR="00933B4C" w:rsidRDefault="00933B4C" w:rsidP="339451C1"/>
    <w:p w14:paraId="367F0EBF" w14:textId="0F34949B" w:rsidR="00933B4C" w:rsidRDefault="0044444A" w:rsidP="339451C1">
      <w:r>
        <w:t>Doel:</w:t>
      </w:r>
    </w:p>
    <w:p w14:paraId="3EFB07FC" w14:textId="77777777" w:rsidR="00FA3448" w:rsidRDefault="1805593C" w:rsidP="00FA3448">
      <w:pPr>
        <w:pStyle w:val="Lijstalinea"/>
        <w:ind w:left="709"/>
        <w:rPr>
          <w:lang w:val="nl-NL"/>
        </w:rPr>
      </w:pPr>
      <w:r w:rsidRPr="409F2590">
        <w:rPr>
          <w:lang w:val="nl-NL"/>
        </w:rPr>
        <w:t xml:space="preserve">Opdrachtgever is als </w:t>
      </w:r>
      <w:r w:rsidR="6AE61B47" w:rsidRPr="409F2590">
        <w:rPr>
          <w:lang w:val="nl-NL"/>
        </w:rPr>
        <w:t>A</w:t>
      </w:r>
      <w:r w:rsidRPr="409F2590">
        <w:rPr>
          <w:lang w:val="nl-NL"/>
        </w:rPr>
        <w:t xml:space="preserve">anbestedende </w:t>
      </w:r>
      <w:r w:rsidR="1CBF6AAB" w:rsidRPr="409F2590">
        <w:rPr>
          <w:lang w:val="nl-NL"/>
        </w:rPr>
        <w:t>D</w:t>
      </w:r>
      <w:r w:rsidRPr="409F2590">
        <w:rPr>
          <w:lang w:val="nl-NL"/>
        </w:rPr>
        <w:t>ienst gehouden om zoveel mogelijk maatschappelijke waarde te genereren voor de inzet van publieke middelen wanneer zij leveringen en diensten inkoopt.</w:t>
      </w:r>
      <w:r w:rsidR="005A0489" w:rsidRPr="409F2590">
        <w:rPr>
          <w:lang w:val="nl-NL"/>
        </w:rPr>
        <w:t xml:space="preserve"> </w:t>
      </w:r>
      <w:r w:rsidR="00254ABE" w:rsidRPr="409F2590">
        <w:rPr>
          <w:lang w:val="nl-NL"/>
        </w:rPr>
        <w:t xml:space="preserve">De opdrachtnemer </w:t>
      </w:r>
      <w:r w:rsidR="00ED1FBC" w:rsidRPr="409F2590">
        <w:rPr>
          <w:lang w:val="nl-NL"/>
        </w:rPr>
        <w:t>handelt in het belang van de Opdrachtgever, teneinde invulling hieraan te geven.</w:t>
      </w:r>
    </w:p>
    <w:p w14:paraId="08D661EC" w14:textId="77777777" w:rsidR="00FA3448" w:rsidRDefault="00481793" w:rsidP="00FA3448">
      <w:pPr>
        <w:pStyle w:val="Lijstalinea"/>
        <w:ind w:left="709"/>
        <w:rPr>
          <w:lang w:val="nl-NL"/>
        </w:rPr>
      </w:pPr>
      <w:r w:rsidRPr="00FA3448">
        <w:rPr>
          <w:lang w:val="nl-NL"/>
        </w:rPr>
        <w:t xml:space="preserve">Opdrachtnemer dient te zorgen voor Producten en/of Diensten passend bij de behoefte van </w:t>
      </w:r>
      <w:r w:rsidR="00AF1871" w:rsidRPr="00FA3448">
        <w:rPr>
          <w:lang w:val="nl-NL"/>
        </w:rPr>
        <w:t>UMC</w:t>
      </w:r>
      <w:r w:rsidR="00D16EF5" w:rsidRPr="00FA3448">
        <w:rPr>
          <w:lang w:val="nl-NL"/>
        </w:rPr>
        <w:t>.</w:t>
      </w:r>
    </w:p>
    <w:p w14:paraId="17BDC252" w14:textId="614AACDC" w:rsidR="00E75930" w:rsidRPr="00FA3448" w:rsidRDefault="00AF1871" w:rsidP="00FA3448">
      <w:pPr>
        <w:pStyle w:val="Lijstalinea"/>
        <w:ind w:left="709"/>
        <w:rPr>
          <w:lang w:val="nl-NL"/>
        </w:rPr>
      </w:pPr>
      <w:r w:rsidRPr="00FA3448">
        <w:rPr>
          <w:lang w:val="nl-NL"/>
        </w:rPr>
        <w:t xml:space="preserve">Opdrachtnemer </w:t>
      </w:r>
      <w:r w:rsidR="00E75930" w:rsidRPr="00FA3448">
        <w:rPr>
          <w:lang w:val="nl-NL"/>
        </w:rPr>
        <w:t xml:space="preserve">dient te zorgen voor marktwerking en </w:t>
      </w:r>
      <w:r w:rsidRPr="00FA3448">
        <w:rPr>
          <w:lang w:val="nl-NL"/>
        </w:rPr>
        <w:t xml:space="preserve">creëert een open en op concurrentie gebaseerde omgeving. </w:t>
      </w:r>
    </w:p>
    <w:p w14:paraId="53D3D578" w14:textId="0A329401" w:rsidR="0067562C" w:rsidRDefault="0067562C" w:rsidP="0067562C">
      <w:r>
        <w:t>Scope:</w:t>
      </w:r>
    </w:p>
    <w:p w14:paraId="1850464D" w14:textId="45136613" w:rsidR="0067562C" w:rsidRPr="00FA3448" w:rsidRDefault="0067562C" w:rsidP="00FA3448">
      <w:pPr>
        <w:pStyle w:val="Lijstalinea"/>
        <w:numPr>
          <w:ilvl w:val="0"/>
          <w:numId w:val="44"/>
        </w:numPr>
        <w:ind w:left="709"/>
        <w:rPr>
          <w:lang w:val="nl-NL"/>
        </w:rPr>
      </w:pPr>
      <w:r w:rsidRPr="00FA3448">
        <w:rPr>
          <w:lang w:val="nl-NL"/>
        </w:rPr>
        <w:t xml:space="preserve">Wanneer Opdrachtgever behoefte heeft aan Producten en/of Diensten, dan wordt door </w:t>
      </w:r>
      <w:r w:rsidR="00AF1871" w:rsidRPr="00FA3448">
        <w:rPr>
          <w:lang w:val="nl-NL"/>
        </w:rPr>
        <w:t xml:space="preserve">de </w:t>
      </w:r>
      <w:r w:rsidRPr="00FA3448">
        <w:rPr>
          <w:lang w:val="nl-NL"/>
        </w:rPr>
        <w:t xml:space="preserve">Opdrachtnemer een Nader inkoopproces </w:t>
      </w:r>
      <w:r w:rsidR="00AF1871" w:rsidRPr="00FA3448">
        <w:rPr>
          <w:lang w:val="nl-NL"/>
        </w:rPr>
        <w:t>uitgevoerd</w:t>
      </w:r>
      <w:r w:rsidR="6F82BC06" w:rsidRPr="00FA3448">
        <w:rPr>
          <w:lang w:val="nl-NL"/>
        </w:rPr>
        <w:t>.</w:t>
      </w:r>
    </w:p>
    <w:p w14:paraId="40FD49CC" w14:textId="68AD7148" w:rsidR="0044444A" w:rsidRPr="0044444A" w:rsidRDefault="0044444A" w:rsidP="0044444A">
      <w:r>
        <w:t>Kaders:</w:t>
      </w:r>
    </w:p>
    <w:p w14:paraId="20E90214" w14:textId="79687EE6" w:rsidR="00EE6890" w:rsidRPr="00AF1871" w:rsidRDefault="00ED1FBC" w:rsidP="00AF1871">
      <w:pPr>
        <w:pStyle w:val="Lijstalinea"/>
        <w:numPr>
          <w:ilvl w:val="0"/>
          <w:numId w:val="36"/>
        </w:numPr>
        <w:rPr>
          <w:lang w:val="nl-NL"/>
        </w:rPr>
      </w:pPr>
      <w:r w:rsidRPr="4BBC0C90">
        <w:rPr>
          <w:lang w:val="nl-NL"/>
        </w:rPr>
        <w:t>In het Nadere inkoopproces zijn de</w:t>
      </w:r>
      <w:r w:rsidR="00120C0E" w:rsidRPr="4BBC0C90">
        <w:rPr>
          <w:lang w:val="nl-NL"/>
        </w:rPr>
        <w:t xml:space="preserve"> beginselen non-discriminatie, gelijke behandeling, transparantie en proportionaliteit van toepassing op de </w:t>
      </w:r>
      <w:r w:rsidRPr="4BBC0C90">
        <w:rPr>
          <w:lang w:val="nl-NL"/>
        </w:rPr>
        <w:t xml:space="preserve">Nadere </w:t>
      </w:r>
      <w:r w:rsidR="006323D6" w:rsidRPr="4BBC0C90">
        <w:rPr>
          <w:lang w:val="nl-NL"/>
        </w:rPr>
        <w:t>O</w:t>
      </w:r>
      <w:r w:rsidR="00120C0E" w:rsidRPr="4BBC0C90">
        <w:rPr>
          <w:lang w:val="nl-NL"/>
        </w:rPr>
        <w:t>pdrachten die middels de raamovereenkomst worden gegund.</w:t>
      </w:r>
      <w:r w:rsidR="35CDBBB7" w:rsidRPr="4BBC0C90">
        <w:rPr>
          <w:lang w:val="nl-NL"/>
        </w:rPr>
        <w:t xml:space="preserve"> </w:t>
      </w:r>
    </w:p>
    <w:p w14:paraId="68F697FC" w14:textId="01E6D193" w:rsidR="004C3B39" w:rsidRDefault="00EE6890" w:rsidP="0067562C">
      <w:pPr>
        <w:pStyle w:val="Lijstalinea"/>
        <w:numPr>
          <w:ilvl w:val="0"/>
          <w:numId w:val="36"/>
        </w:numPr>
        <w:rPr>
          <w:lang w:val="nl-NL"/>
        </w:rPr>
      </w:pPr>
      <w:r w:rsidRPr="00EE6890">
        <w:rPr>
          <w:lang w:val="nl-NL"/>
        </w:rPr>
        <w:t xml:space="preserve">Opdrachtgever hecht aan marktwerking bij </w:t>
      </w:r>
      <w:r w:rsidR="007A0473">
        <w:rPr>
          <w:lang w:val="nl-NL"/>
        </w:rPr>
        <w:t>Minicompetities</w:t>
      </w:r>
      <w:r w:rsidRPr="00EE6890">
        <w:rPr>
          <w:lang w:val="nl-NL"/>
        </w:rPr>
        <w:t xml:space="preserve">, waarbij zoveel mogelijk rekening wordt gehouden met de belangen van het midden- en kleinbedrijf. </w:t>
      </w:r>
      <w:r w:rsidR="00E75930">
        <w:rPr>
          <w:lang w:val="nl-NL"/>
        </w:rPr>
        <w:t>G</w:t>
      </w:r>
      <w:r w:rsidR="00E75930" w:rsidRPr="00EE6890">
        <w:rPr>
          <w:lang w:val="nl-NL"/>
        </w:rPr>
        <w:t xml:space="preserve">eschikte partijen </w:t>
      </w:r>
      <w:r w:rsidR="00E75930">
        <w:rPr>
          <w:lang w:val="nl-NL"/>
        </w:rPr>
        <w:t>dienen voldoende toegang te hebben tot Overheidsopdrachten,</w:t>
      </w:r>
      <w:r w:rsidR="00E75930" w:rsidRPr="00EE6890">
        <w:rPr>
          <w:lang w:val="nl-NL"/>
        </w:rPr>
        <w:t xml:space="preserve"> </w:t>
      </w:r>
      <w:r w:rsidR="00E75930">
        <w:rPr>
          <w:lang w:val="nl-NL"/>
        </w:rPr>
        <w:t xml:space="preserve">door </w:t>
      </w:r>
      <w:r w:rsidR="00E75930" w:rsidRPr="00EE6890">
        <w:rPr>
          <w:lang w:val="nl-NL"/>
        </w:rPr>
        <w:t>deeln</w:t>
      </w:r>
      <w:r w:rsidR="00E75930">
        <w:rPr>
          <w:lang w:val="nl-NL"/>
        </w:rPr>
        <w:t xml:space="preserve">ame </w:t>
      </w:r>
      <w:r w:rsidR="00E75930" w:rsidRPr="00EE6890">
        <w:rPr>
          <w:lang w:val="nl-NL"/>
        </w:rPr>
        <w:t xml:space="preserve">aan het inkoopproces en zo monopolyvorming en/of </w:t>
      </w:r>
      <w:proofErr w:type="spellStart"/>
      <w:r w:rsidR="00E75930" w:rsidRPr="00EE6890">
        <w:rPr>
          <w:lang w:val="nl-NL"/>
        </w:rPr>
        <w:t>vendor</w:t>
      </w:r>
      <w:proofErr w:type="spellEnd"/>
      <w:r w:rsidR="00E75930" w:rsidRPr="00EE6890">
        <w:rPr>
          <w:lang w:val="nl-NL"/>
        </w:rPr>
        <w:t xml:space="preserve"> </w:t>
      </w:r>
      <w:proofErr w:type="spellStart"/>
      <w:r w:rsidR="00E75930" w:rsidRPr="00EE6890">
        <w:rPr>
          <w:lang w:val="nl-NL"/>
        </w:rPr>
        <w:t>lock</w:t>
      </w:r>
      <w:proofErr w:type="spellEnd"/>
      <w:r w:rsidR="00E75930" w:rsidRPr="00EE6890">
        <w:rPr>
          <w:lang w:val="nl-NL"/>
        </w:rPr>
        <w:t>-in te voorkomen</w:t>
      </w:r>
      <w:r w:rsidR="00E75930">
        <w:rPr>
          <w:lang w:val="nl-NL"/>
        </w:rPr>
        <w:t>.</w:t>
      </w:r>
    </w:p>
    <w:p w14:paraId="0CD73985" w14:textId="554F2707" w:rsidR="00504B75" w:rsidRPr="00583AC1" w:rsidRDefault="00A67D3E" w:rsidP="00583AC1">
      <w:pPr>
        <w:numPr>
          <w:ilvl w:val="0"/>
          <w:numId w:val="36"/>
        </w:numPr>
      </w:pPr>
      <w:r>
        <w:t xml:space="preserve">Opdrachtnemer geeft de </w:t>
      </w:r>
      <w:r w:rsidR="007D4247">
        <w:t>Toeleverancier(s)</w:t>
      </w:r>
      <w:r>
        <w:t xml:space="preserve"> hiervoor voldoende tijd en communiceert de uiterste datum voor het indienen van de selectie</w:t>
      </w:r>
      <w:r w:rsidR="00D16EF5">
        <w:t>- of gunningss</w:t>
      </w:r>
      <w:r>
        <w:t>tukken. </w:t>
      </w:r>
    </w:p>
    <w:p w14:paraId="6759DB94" w14:textId="15EC66DC" w:rsidR="22C0FDB9" w:rsidRPr="00565E4E" w:rsidRDefault="682E4B3E" w:rsidP="00565E4E">
      <w:r>
        <w:t>Inkoopb</w:t>
      </w:r>
      <w:r w:rsidR="00504B75">
        <w:t>eleid:</w:t>
      </w:r>
    </w:p>
    <w:p w14:paraId="224E03F7" w14:textId="5921D984" w:rsidR="00B16404" w:rsidRPr="00114EE1" w:rsidRDefault="0D0F39E8" w:rsidP="00114EE1">
      <w:pPr>
        <w:pStyle w:val="Lijstalinea"/>
        <w:numPr>
          <w:ilvl w:val="0"/>
          <w:numId w:val="42"/>
        </w:numPr>
        <w:ind w:left="709"/>
        <w:rPr>
          <w:lang w:val="nl-NL"/>
        </w:rPr>
      </w:pPr>
      <w:r w:rsidRPr="00114EE1">
        <w:rPr>
          <w:lang w:val="nl-NL"/>
        </w:rPr>
        <w:t xml:space="preserve">Opdrachtgever zal bij </w:t>
      </w:r>
      <w:r w:rsidR="008821D3" w:rsidRPr="00114EE1">
        <w:rPr>
          <w:lang w:val="nl-NL"/>
        </w:rPr>
        <w:t xml:space="preserve">een contractwaarde </w:t>
      </w:r>
      <w:r w:rsidR="08C28A44" w:rsidRPr="00114EE1">
        <w:rPr>
          <w:lang w:val="nl-NL"/>
        </w:rPr>
        <w:t>boven €</w:t>
      </w:r>
      <w:r w:rsidR="7AFA7115" w:rsidRPr="00114EE1">
        <w:rPr>
          <w:lang w:val="nl-NL"/>
        </w:rPr>
        <w:t xml:space="preserve"> </w:t>
      </w:r>
      <w:r w:rsidR="776FB112" w:rsidRPr="00114EE1">
        <w:rPr>
          <w:lang w:val="nl-NL"/>
        </w:rPr>
        <w:t>5</w:t>
      </w:r>
      <w:r w:rsidR="7AFA7115" w:rsidRPr="00114EE1">
        <w:rPr>
          <w:lang w:val="nl-NL"/>
        </w:rPr>
        <w:t>0</w:t>
      </w:r>
      <w:r w:rsidR="08C28A44" w:rsidRPr="00114EE1">
        <w:rPr>
          <w:lang w:val="nl-NL"/>
        </w:rPr>
        <w:t>.000</w:t>
      </w:r>
      <w:r w:rsidR="2A4D388D" w:rsidRPr="00114EE1">
        <w:rPr>
          <w:lang w:val="nl-NL"/>
        </w:rPr>
        <w:t>,-</w:t>
      </w:r>
      <w:r w:rsidR="08C28A44" w:rsidRPr="00114EE1">
        <w:rPr>
          <w:lang w:val="nl-NL"/>
        </w:rPr>
        <w:t xml:space="preserve"> </w:t>
      </w:r>
      <w:r w:rsidR="00C020BA" w:rsidRPr="00114EE1">
        <w:rPr>
          <w:lang w:val="nl-NL"/>
        </w:rPr>
        <w:t xml:space="preserve">exclusief btw </w:t>
      </w:r>
      <w:r w:rsidR="000F4EB4" w:rsidRPr="00114EE1">
        <w:rPr>
          <w:lang w:val="nl-NL"/>
        </w:rPr>
        <w:t xml:space="preserve">de </w:t>
      </w:r>
      <w:r w:rsidRPr="00114EE1">
        <w:rPr>
          <w:lang w:val="nl-NL"/>
        </w:rPr>
        <w:t xml:space="preserve">Opdrachtnemer </w:t>
      </w:r>
      <w:r w:rsidR="237499FE" w:rsidRPr="00114EE1">
        <w:rPr>
          <w:lang w:val="nl-NL"/>
        </w:rPr>
        <w:t xml:space="preserve">opdracht geven </w:t>
      </w:r>
      <w:r w:rsidRPr="00114EE1">
        <w:rPr>
          <w:lang w:val="nl-NL"/>
        </w:rPr>
        <w:t xml:space="preserve">om </w:t>
      </w:r>
      <w:r w:rsidR="000F4EB4" w:rsidRPr="00114EE1">
        <w:rPr>
          <w:lang w:val="nl-NL"/>
        </w:rPr>
        <w:t>M</w:t>
      </w:r>
      <w:r w:rsidR="00885A0E" w:rsidRPr="00114EE1">
        <w:rPr>
          <w:lang w:val="nl-NL"/>
        </w:rPr>
        <w:t>i</w:t>
      </w:r>
      <w:r w:rsidR="000F4EB4" w:rsidRPr="00114EE1">
        <w:rPr>
          <w:lang w:val="nl-NL"/>
        </w:rPr>
        <w:t>nicompetitie</w:t>
      </w:r>
      <w:r w:rsidRPr="00114EE1">
        <w:rPr>
          <w:lang w:val="nl-NL"/>
        </w:rPr>
        <w:t xml:space="preserve"> </w:t>
      </w:r>
      <w:r w:rsidR="00CD5D1D" w:rsidRPr="00114EE1">
        <w:rPr>
          <w:lang w:val="nl-NL"/>
        </w:rPr>
        <w:t xml:space="preserve">bij </w:t>
      </w:r>
      <w:r w:rsidRPr="00114EE1">
        <w:rPr>
          <w:lang w:val="nl-NL"/>
        </w:rPr>
        <w:t>meerdere</w:t>
      </w:r>
      <w:r w:rsidR="1E28C4CE" w:rsidRPr="00114EE1">
        <w:rPr>
          <w:lang w:val="nl-NL"/>
        </w:rPr>
        <w:t xml:space="preserve"> </w:t>
      </w:r>
      <w:r w:rsidRPr="00114EE1">
        <w:rPr>
          <w:lang w:val="nl-NL"/>
        </w:rPr>
        <w:t>Toeleveranciers</w:t>
      </w:r>
      <w:r w:rsidR="67468DAC" w:rsidRPr="00114EE1">
        <w:rPr>
          <w:lang w:val="nl-NL"/>
        </w:rPr>
        <w:t xml:space="preserve"> </w:t>
      </w:r>
      <w:r w:rsidR="00ED1FBC" w:rsidRPr="00114EE1">
        <w:rPr>
          <w:lang w:val="nl-NL"/>
        </w:rPr>
        <w:t>uit te zetten</w:t>
      </w:r>
      <w:r w:rsidRPr="00114EE1">
        <w:rPr>
          <w:lang w:val="nl-NL"/>
        </w:rPr>
        <w:t xml:space="preserve">. </w:t>
      </w:r>
    </w:p>
    <w:p w14:paraId="2EE9AAEB" w14:textId="339ABCAC" w:rsidR="005D5822" w:rsidRPr="00404304" w:rsidRDefault="0A729ED9" w:rsidP="00507355">
      <w:pPr>
        <w:pStyle w:val="Lijstalinea"/>
        <w:ind w:left="709"/>
        <w:rPr>
          <w:lang w:val="nl-NL"/>
        </w:rPr>
      </w:pPr>
      <w:r w:rsidRPr="22C0FDB9">
        <w:rPr>
          <w:lang w:val="nl-NL"/>
        </w:rPr>
        <w:t>B</w:t>
      </w:r>
      <w:r w:rsidR="535C3B26" w:rsidRPr="22C0FDB9">
        <w:rPr>
          <w:lang w:val="nl-NL"/>
        </w:rPr>
        <w:t xml:space="preserve">ij </w:t>
      </w:r>
      <w:r w:rsidR="008821D3" w:rsidRPr="22C0FDB9">
        <w:rPr>
          <w:lang w:val="nl-NL"/>
        </w:rPr>
        <w:t xml:space="preserve">een contractwaarde </w:t>
      </w:r>
      <w:r w:rsidR="22DA498A" w:rsidRPr="22C0FDB9">
        <w:rPr>
          <w:lang w:val="nl-NL"/>
        </w:rPr>
        <w:t>onder</w:t>
      </w:r>
      <w:r w:rsidR="535C3B26" w:rsidRPr="22C0FDB9">
        <w:rPr>
          <w:lang w:val="nl-NL"/>
        </w:rPr>
        <w:t xml:space="preserve"> € </w:t>
      </w:r>
      <w:r w:rsidR="35E17609" w:rsidRPr="22C0FDB9">
        <w:rPr>
          <w:lang w:val="nl-NL"/>
        </w:rPr>
        <w:t>5</w:t>
      </w:r>
      <w:r w:rsidR="535C3B26" w:rsidRPr="22C0FDB9">
        <w:rPr>
          <w:lang w:val="nl-NL"/>
        </w:rPr>
        <w:t>0.000,-</w:t>
      </w:r>
      <w:r w:rsidR="69718C1F" w:rsidRPr="22C0FDB9">
        <w:rPr>
          <w:lang w:val="nl-NL"/>
        </w:rPr>
        <w:t xml:space="preserve"> </w:t>
      </w:r>
      <w:r w:rsidR="00C020BA" w:rsidRPr="22C0FDB9">
        <w:rPr>
          <w:lang w:val="nl-NL"/>
        </w:rPr>
        <w:t xml:space="preserve">exclusief btw </w:t>
      </w:r>
      <w:r w:rsidR="69718C1F" w:rsidRPr="22C0FDB9">
        <w:rPr>
          <w:lang w:val="nl-NL"/>
        </w:rPr>
        <w:t xml:space="preserve">kan </w:t>
      </w:r>
      <w:r w:rsidR="723E4981" w:rsidRPr="22C0FDB9">
        <w:rPr>
          <w:lang w:val="nl-NL"/>
        </w:rPr>
        <w:t xml:space="preserve">Opdrachtgever verzoeken aan Opdrachtnemer </w:t>
      </w:r>
      <w:r w:rsidR="3203534F" w:rsidRPr="22C0FDB9">
        <w:rPr>
          <w:lang w:val="nl-NL"/>
        </w:rPr>
        <w:t>om</w:t>
      </w:r>
      <w:r w:rsidR="69718C1F" w:rsidRPr="22C0FDB9">
        <w:rPr>
          <w:lang w:val="nl-NL"/>
        </w:rPr>
        <w:t xml:space="preserve"> een</w:t>
      </w:r>
      <w:r w:rsidR="3CB807B4" w:rsidRPr="22C0FDB9">
        <w:rPr>
          <w:lang w:val="nl-NL"/>
        </w:rPr>
        <w:t xml:space="preserve"> </w:t>
      </w:r>
      <w:r w:rsidR="455D74E2" w:rsidRPr="22C0FDB9">
        <w:rPr>
          <w:lang w:val="nl-NL"/>
        </w:rPr>
        <w:t>enkelvoudig onderhands inkooptraject</w:t>
      </w:r>
      <w:r w:rsidR="621D8578" w:rsidRPr="22C0FDB9">
        <w:rPr>
          <w:lang w:val="nl-NL"/>
        </w:rPr>
        <w:t xml:space="preserve"> uit</w:t>
      </w:r>
      <w:r w:rsidR="5F779B7C" w:rsidRPr="22C0FDB9">
        <w:rPr>
          <w:lang w:val="nl-NL"/>
        </w:rPr>
        <w:t xml:space="preserve"> te </w:t>
      </w:r>
      <w:r w:rsidR="621D8578" w:rsidRPr="22C0FDB9">
        <w:rPr>
          <w:lang w:val="nl-NL"/>
        </w:rPr>
        <w:t>voeren</w:t>
      </w:r>
      <w:r w:rsidR="53F5C361" w:rsidRPr="22C0FDB9">
        <w:rPr>
          <w:lang w:val="nl-NL"/>
        </w:rPr>
        <w:t xml:space="preserve"> door het opvragen van slechts een Nadere offerte bij een Toeleverancier</w:t>
      </w:r>
      <w:r w:rsidR="6E1B30D0" w:rsidRPr="22C0FDB9">
        <w:rPr>
          <w:lang w:val="nl-NL"/>
        </w:rPr>
        <w:t xml:space="preserve">, </w:t>
      </w:r>
      <w:proofErr w:type="spellStart"/>
      <w:r w:rsidR="00121166" w:rsidRPr="22C0FDB9">
        <w:rPr>
          <w:lang w:val="nl-NL"/>
        </w:rPr>
        <w:t>danwel</w:t>
      </w:r>
      <w:proofErr w:type="spellEnd"/>
      <w:r w:rsidR="721AB4C8" w:rsidRPr="22C0FDB9">
        <w:rPr>
          <w:lang w:val="nl-NL"/>
        </w:rPr>
        <w:t xml:space="preserve"> een </w:t>
      </w:r>
      <w:r w:rsidR="004763B8" w:rsidRPr="22C0FDB9">
        <w:rPr>
          <w:lang w:val="nl-NL"/>
        </w:rPr>
        <w:t xml:space="preserve">minicompetitie </w:t>
      </w:r>
      <w:r w:rsidR="42EC1A64" w:rsidRPr="22C0FDB9">
        <w:rPr>
          <w:lang w:val="nl-NL"/>
        </w:rPr>
        <w:t>in opdracht te geven</w:t>
      </w:r>
      <w:r w:rsidR="3CDC52F1" w:rsidRPr="22C0FDB9">
        <w:rPr>
          <w:lang w:val="nl-NL"/>
        </w:rPr>
        <w:t>, dan wel kan Opdrachtgever ervoor kiezen om eigenstandig een direct contract te sluiten</w:t>
      </w:r>
      <w:r w:rsidR="721AB4C8" w:rsidRPr="22C0FDB9">
        <w:rPr>
          <w:lang w:val="nl-NL"/>
        </w:rPr>
        <w:t>.</w:t>
      </w:r>
      <w:r w:rsidR="455D74E2" w:rsidRPr="22C0FDB9">
        <w:rPr>
          <w:lang w:val="nl-NL"/>
        </w:rPr>
        <w:t xml:space="preserve"> </w:t>
      </w:r>
    </w:p>
    <w:p w14:paraId="675E981F" w14:textId="77777777" w:rsidR="00481793" w:rsidRPr="00481793" w:rsidRDefault="00481793" w:rsidP="00481793"/>
    <w:p w14:paraId="32D44B7A" w14:textId="3209073C" w:rsidR="7047556D" w:rsidRDefault="007D4247" w:rsidP="78F08B21">
      <w:pPr>
        <w:pStyle w:val="Kop2"/>
      </w:pPr>
      <w:bookmarkStart w:id="16" w:name="_Toc222923318"/>
      <w:r>
        <w:t>Procedures</w:t>
      </w:r>
      <w:bookmarkEnd w:id="16"/>
    </w:p>
    <w:p w14:paraId="5E78A997" w14:textId="6009AD2B" w:rsidR="007D4247" w:rsidRDefault="0024510F" w:rsidP="00481793">
      <w:r>
        <w:t xml:space="preserve">Het inkoopproces </w:t>
      </w:r>
      <w:r w:rsidR="007D4247">
        <w:t xml:space="preserve">voor het gunnen van de Nadere Opdrachten </w:t>
      </w:r>
      <w:r>
        <w:t>bet</w:t>
      </w:r>
      <w:r w:rsidR="007D4247">
        <w:t xml:space="preserve">reft </w:t>
      </w:r>
      <w:r w:rsidR="00A073FA">
        <w:t xml:space="preserve">offerteuitvraag middels </w:t>
      </w:r>
      <w:r w:rsidR="001C6110">
        <w:t xml:space="preserve">een </w:t>
      </w:r>
      <w:r w:rsidR="007D4247">
        <w:t>M</w:t>
      </w:r>
      <w:r w:rsidR="001C6110">
        <w:t>inicompetitie</w:t>
      </w:r>
      <w:r w:rsidR="007D4247">
        <w:t xml:space="preserve">. </w:t>
      </w:r>
      <w:r w:rsidR="00481793">
        <w:t xml:space="preserve">Er zijn twee vormen van Minicompetities mogelijk namelijk </w:t>
      </w:r>
      <w:r w:rsidR="00481793" w:rsidRPr="007D4247">
        <w:t xml:space="preserve">met en zonder </w:t>
      </w:r>
      <w:r w:rsidR="00AF2215" w:rsidRPr="007D4247">
        <w:t>V</w:t>
      </w:r>
      <w:r w:rsidR="00481793" w:rsidRPr="007D4247">
        <w:t>oorselectie</w:t>
      </w:r>
      <w:r w:rsidR="00481793">
        <w:t xml:space="preserve"> van geschikte partijen. </w:t>
      </w:r>
    </w:p>
    <w:p w14:paraId="135DC4B4" w14:textId="77777777" w:rsidR="007D4247" w:rsidRDefault="007D4247" w:rsidP="00481793"/>
    <w:p w14:paraId="5DAB66C9" w14:textId="6F064D16" w:rsidR="007D4247" w:rsidRPr="007D4247" w:rsidRDefault="007D4247" w:rsidP="007D4247">
      <w:pPr>
        <w:rPr>
          <w:i/>
          <w:iCs/>
          <w:u w:val="single"/>
        </w:rPr>
      </w:pPr>
      <w:r w:rsidRPr="007D4247">
        <w:rPr>
          <w:i/>
          <w:iCs/>
          <w:u w:val="single"/>
        </w:rPr>
        <w:t>1. Minicompetitie zonder Voorselectie:</w:t>
      </w:r>
    </w:p>
    <w:p w14:paraId="1393091C" w14:textId="538AE146" w:rsidR="007D4247" w:rsidRPr="005B2E3F" w:rsidRDefault="007D4247" w:rsidP="007C3E0E">
      <w:pPr>
        <w:pStyle w:val="Lijstalinea"/>
        <w:numPr>
          <w:ilvl w:val="0"/>
          <w:numId w:val="43"/>
        </w:numPr>
        <w:rPr>
          <w:lang w:val="nl-NL"/>
        </w:rPr>
      </w:pPr>
      <w:r w:rsidRPr="005B2E3F">
        <w:rPr>
          <w:lang w:val="nl-NL"/>
        </w:rPr>
        <w:t xml:space="preserve">Opdrachtgever levert de </w:t>
      </w:r>
      <w:r w:rsidR="00F208E9" w:rsidRPr="005B2E3F">
        <w:rPr>
          <w:lang w:val="nl-NL"/>
        </w:rPr>
        <w:t xml:space="preserve">Nadere </w:t>
      </w:r>
      <w:r w:rsidRPr="005B2E3F">
        <w:rPr>
          <w:lang w:val="nl-NL"/>
        </w:rPr>
        <w:t xml:space="preserve">Offerteaanvraag </w:t>
      </w:r>
      <w:r w:rsidR="00A073FA" w:rsidRPr="005B2E3F">
        <w:rPr>
          <w:lang w:val="nl-NL"/>
        </w:rPr>
        <w:t xml:space="preserve">van de Minicompetitie </w:t>
      </w:r>
      <w:r w:rsidRPr="005B2E3F">
        <w:rPr>
          <w:lang w:val="nl-NL"/>
        </w:rPr>
        <w:t>aan bij de Opdrachtnemer. Hierin staan de geschiktheidseisen</w:t>
      </w:r>
      <w:r w:rsidR="1F2059FC" w:rsidRPr="005B2E3F">
        <w:rPr>
          <w:lang w:val="nl-NL"/>
        </w:rPr>
        <w:t xml:space="preserve"> die aan de toeleveranciers worden gesteld</w:t>
      </w:r>
      <w:r w:rsidRPr="005B2E3F">
        <w:rPr>
          <w:lang w:val="nl-NL"/>
        </w:rPr>
        <w:t xml:space="preserve">, voorwaarden, eisen, wensen en wijze van beoordelen vermeld. In de Offerteaanvraag zal ook een planning meegegeven worden voor het stellen van vragen en een sluitingsdatum voor het indienen van de </w:t>
      </w:r>
      <w:r w:rsidR="00F208E9" w:rsidRPr="005B2E3F">
        <w:rPr>
          <w:lang w:val="nl-NL"/>
        </w:rPr>
        <w:t xml:space="preserve">Nadere </w:t>
      </w:r>
      <w:r w:rsidRPr="005B2E3F">
        <w:rPr>
          <w:lang w:val="nl-NL"/>
        </w:rPr>
        <w:t xml:space="preserve">Offertes door de </w:t>
      </w:r>
      <w:r w:rsidR="00F208E9" w:rsidRPr="005B2E3F">
        <w:rPr>
          <w:lang w:val="nl-NL"/>
        </w:rPr>
        <w:t>Toeleveranciers</w:t>
      </w:r>
      <w:r w:rsidRPr="005B2E3F">
        <w:rPr>
          <w:lang w:val="nl-NL"/>
        </w:rPr>
        <w:t xml:space="preserve">. </w:t>
      </w:r>
    </w:p>
    <w:p w14:paraId="0AD133B8" w14:textId="4D603C13" w:rsidR="007D4247" w:rsidRPr="005E5875" w:rsidRDefault="007D4247" w:rsidP="007D4247">
      <w:pPr>
        <w:numPr>
          <w:ilvl w:val="0"/>
          <w:numId w:val="34"/>
        </w:numPr>
      </w:pPr>
      <w:r>
        <w:t xml:space="preserve">Opdrachtnemer roept alle geschikte Toeleveranciers, die in samenspraak met de Opdrachtgever en o.b.v. marktonderzoek is samengesteld, schriftelijk op om een </w:t>
      </w:r>
      <w:r w:rsidR="00F208E9">
        <w:t>Nadere O</w:t>
      </w:r>
      <w:r>
        <w:t>fferte in te dienen. </w:t>
      </w:r>
    </w:p>
    <w:p w14:paraId="16B9C455" w14:textId="5A52C3EE" w:rsidR="007D4247" w:rsidRPr="005E5875" w:rsidRDefault="03E8A93C" w:rsidP="523C9C60">
      <w:pPr>
        <w:numPr>
          <w:ilvl w:val="0"/>
          <w:numId w:val="34"/>
        </w:numPr>
      </w:pPr>
      <w:r>
        <w:t xml:space="preserve">Opdrachtnemer </w:t>
      </w:r>
      <w:r w:rsidR="0AFB3DAF">
        <w:t>toetst de</w:t>
      </w:r>
      <w:r w:rsidR="007D4247">
        <w:t xml:space="preserve"> </w:t>
      </w:r>
      <w:r w:rsidR="00F208E9">
        <w:t>Nadere O</w:t>
      </w:r>
      <w:r w:rsidR="007D4247">
        <w:t xml:space="preserve">ffertes </w:t>
      </w:r>
      <w:r w:rsidR="7A22A8BD">
        <w:t xml:space="preserve">op basis van de formele vereisten en de </w:t>
      </w:r>
      <w:r w:rsidR="0093098E">
        <w:t>I</w:t>
      </w:r>
      <w:r w:rsidR="7A22A8BD">
        <w:t>nschrijverscriteria. Vervolgens zal Opdrach</w:t>
      </w:r>
      <w:r w:rsidR="04B5C132">
        <w:t>t</w:t>
      </w:r>
      <w:r w:rsidR="3B02E5F7">
        <w:t xml:space="preserve">nemer de offertes presenteren aan Opdrachtgever en zal Opdrachtgever </w:t>
      </w:r>
      <w:r w:rsidR="007D4247">
        <w:t xml:space="preserve">volgens de </w:t>
      </w:r>
      <w:r w:rsidR="00F208E9">
        <w:t>G</w:t>
      </w:r>
      <w:r w:rsidR="007D4247">
        <w:t xml:space="preserve">unningscriteria die in de </w:t>
      </w:r>
      <w:r w:rsidR="00F208E9">
        <w:t>Nadere Offerteuitvraag</w:t>
      </w:r>
      <w:r w:rsidR="007D4247">
        <w:t xml:space="preserve"> zijn vastgelegd</w:t>
      </w:r>
      <w:r w:rsidR="1C42D821">
        <w:t xml:space="preserve"> en legt de winnende Nadere Offerte en beoordeling voor aan Opdrachtgever ter besluitvorming.</w:t>
      </w:r>
    </w:p>
    <w:p w14:paraId="6FADA3FA" w14:textId="4D51F51A" w:rsidR="007D4247" w:rsidRPr="005E5875" w:rsidRDefault="007D4247" w:rsidP="007D4247">
      <w:pPr>
        <w:numPr>
          <w:ilvl w:val="0"/>
          <w:numId w:val="34"/>
        </w:numPr>
      </w:pPr>
      <w:r>
        <w:lastRenderedPageBreak/>
        <w:t xml:space="preserve">Opdrachtnemer </w:t>
      </w:r>
      <w:r w:rsidRPr="005E5875">
        <w:t xml:space="preserve">sluit met die ondernemer de </w:t>
      </w:r>
      <w:r w:rsidR="00F208E9">
        <w:t>N</w:t>
      </w:r>
      <w:r w:rsidRPr="005E5875">
        <w:t xml:space="preserve">adere </w:t>
      </w:r>
      <w:r w:rsidR="00F208E9">
        <w:t>O</w:t>
      </w:r>
      <w:r w:rsidRPr="005E5875">
        <w:t xml:space="preserve">vereenkomst voor het uitvoeren van de </w:t>
      </w:r>
      <w:r w:rsidR="00F208E9">
        <w:t>O</w:t>
      </w:r>
      <w:r w:rsidRPr="005E5875">
        <w:t>pdracht af.  </w:t>
      </w:r>
    </w:p>
    <w:p w14:paraId="7378A960" w14:textId="77777777" w:rsidR="007D4247" w:rsidRDefault="007D4247" w:rsidP="007D4247"/>
    <w:p w14:paraId="7706B5F1" w14:textId="77777777" w:rsidR="007D4247" w:rsidRPr="007D4247" w:rsidRDefault="007D4247" w:rsidP="007D4247">
      <w:pPr>
        <w:rPr>
          <w:i/>
          <w:iCs/>
          <w:u w:val="single"/>
        </w:rPr>
      </w:pPr>
      <w:r w:rsidRPr="007D4247">
        <w:rPr>
          <w:i/>
          <w:iCs/>
          <w:u w:val="single"/>
        </w:rPr>
        <w:t>2. Minicompetitie met Voorselectie:</w:t>
      </w:r>
    </w:p>
    <w:p w14:paraId="577ED84F" w14:textId="0F5839BB" w:rsidR="007D4247" w:rsidRDefault="007D4247" w:rsidP="007D4247">
      <w:pPr>
        <w:numPr>
          <w:ilvl w:val="0"/>
          <w:numId w:val="34"/>
        </w:numPr>
      </w:pPr>
      <w:r>
        <w:t xml:space="preserve">Opdrachtgever levert de </w:t>
      </w:r>
      <w:r w:rsidR="00F208E9">
        <w:t xml:space="preserve">Nadere </w:t>
      </w:r>
      <w:r>
        <w:t>Selectie-aanvraag aan bij de Opdrachtnemer. Hierin staan de</w:t>
      </w:r>
      <w:r w:rsidR="691430E8">
        <w:t xml:space="preserve"> </w:t>
      </w:r>
      <w:r>
        <w:t xml:space="preserve">  selectiecriteria en wijze van beoordelen vermeld</w:t>
      </w:r>
      <w:r w:rsidR="00F208E9">
        <w:t xml:space="preserve">. In de Nadere </w:t>
      </w:r>
      <w:r>
        <w:t xml:space="preserve">Selectie-aanvraag zal ook een planning meegegeven worden voor het stellen van vragen en een sluitingsdatum voor het indienen van de </w:t>
      </w:r>
      <w:r w:rsidR="00F208E9">
        <w:t xml:space="preserve">Nadere </w:t>
      </w:r>
      <w:r>
        <w:t xml:space="preserve">Offertes door de </w:t>
      </w:r>
      <w:r w:rsidR="00F208E9">
        <w:t>Toeleveranciers</w:t>
      </w:r>
      <w:r>
        <w:t xml:space="preserve">.  </w:t>
      </w:r>
    </w:p>
    <w:p w14:paraId="383D2EFC" w14:textId="77777777" w:rsidR="007D4247" w:rsidRDefault="007D4247" w:rsidP="007D4247">
      <w:pPr>
        <w:numPr>
          <w:ilvl w:val="0"/>
          <w:numId w:val="34"/>
        </w:numPr>
      </w:pPr>
      <w:r>
        <w:t>Opdrachtnemer roept alle Gegadigden, die in samenspraak met de Opdrachtgever en o.b.v. marktonderzoek is samengesteld, schriftelijk op om de stukken voor de selectie in te dienen.</w:t>
      </w:r>
    </w:p>
    <w:p w14:paraId="1E403CAF" w14:textId="586B005A" w:rsidR="007D4247" w:rsidRPr="005E5875" w:rsidRDefault="007D4247" w:rsidP="007D4247">
      <w:pPr>
        <w:numPr>
          <w:ilvl w:val="0"/>
          <w:numId w:val="34"/>
        </w:numPr>
      </w:pPr>
      <w:r>
        <w:t>Opdrachtgever</w:t>
      </w:r>
      <w:r w:rsidRPr="005E5875">
        <w:t xml:space="preserve"> beoordeelt de </w:t>
      </w:r>
      <w:r w:rsidR="00F208E9">
        <w:t>stukken</w:t>
      </w:r>
      <w:r w:rsidRPr="005E5875">
        <w:t xml:space="preserve"> volgens de </w:t>
      </w:r>
      <w:r w:rsidR="00F208E9">
        <w:t>S</w:t>
      </w:r>
      <w:r>
        <w:t>electie</w:t>
      </w:r>
      <w:r w:rsidRPr="005E5875">
        <w:t xml:space="preserve">criteria die in de </w:t>
      </w:r>
      <w:r w:rsidR="00F208E9">
        <w:t>Nadere Selectie-aanvraag</w:t>
      </w:r>
      <w:r w:rsidRPr="005E5875">
        <w:t xml:space="preserve"> zijn vastgelegd. </w:t>
      </w:r>
    </w:p>
    <w:p w14:paraId="2164D5D3" w14:textId="6CDAE797" w:rsidR="007D4247" w:rsidRDefault="007D4247" w:rsidP="007D4247">
      <w:pPr>
        <w:numPr>
          <w:ilvl w:val="0"/>
          <w:numId w:val="34"/>
        </w:numPr>
      </w:pPr>
      <w:r>
        <w:t xml:space="preserve">De geselecteerde </w:t>
      </w:r>
      <w:r w:rsidR="00F208E9">
        <w:t>G</w:t>
      </w:r>
      <w:r>
        <w:t xml:space="preserve">egadigden worden uitgenodigd voor de </w:t>
      </w:r>
      <w:r w:rsidR="00F208E9">
        <w:t>O</w:t>
      </w:r>
      <w:r>
        <w:t>ffertefase</w:t>
      </w:r>
      <w:r w:rsidR="00F208E9">
        <w:t xml:space="preserve"> (ook wel Gunningsfase)</w:t>
      </w:r>
      <w:r>
        <w:t xml:space="preserve">. Zie verder </w:t>
      </w:r>
      <w:r w:rsidR="00F208E9">
        <w:t xml:space="preserve">de </w:t>
      </w:r>
      <w:r>
        <w:t>stappen</w:t>
      </w:r>
      <w:r w:rsidR="00F208E9">
        <w:t>:</w:t>
      </w:r>
      <w:r>
        <w:t xml:space="preserve"> “minicompetitie zonder Voorselectie”.</w:t>
      </w:r>
    </w:p>
    <w:p w14:paraId="0FE19F5D" w14:textId="77777777" w:rsidR="007D4247" w:rsidRDefault="007D4247" w:rsidP="00481793"/>
    <w:p w14:paraId="3820BA9A" w14:textId="77777777" w:rsidR="007D4247" w:rsidRDefault="00481793" w:rsidP="00481793">
      <w:r>
        <w:t xml:space="preserve">Daarnaast kan men een </w:t>
      </w:r>
      <w:r w:rsidR="007D4247">
        <w:t>O</w:t>
      </w:r>
      <w:r>
        <w:t xml:space="preserve">pdracht al dan niet opsplitsen in meerdere </w:t>
      </w:r>
      <w:r w:rsidR="007D4247">
        <w:t>O</w:t>
      </w:r>
      <w:r>
        <w:t xml:space="preserve">pdrachten (bijv. een </w:t>
      </w:r>
      <w:r w:rsidR="007D4247">
        <w:t>M</w:t>
      </w:r>
      <w:r>
        <w:t>inicompetitie om te komen tot de selectie van de software en daarna de implementatiepartner er bij selecteren)</w:t>
      </w:r>
      <w:r w:rsidR="7044F54E">
        <w:t xml:space="preserve"> of </w:t>
      </w:r>
      <w:r w:rsidR="007D4247">
        <w:t>P</w:t>
      </w:r>
      <w:r w:rsidR="7044F54E">
        <w:t>ercelen</w:t>
      </w:r>
      <w:r>
        <w:t>.</w:t>
      </w:r>
      <w:r w:rsidR="001C6110">
        <w:t xml:space="preserve"> </w:t>
      </w:r>
    </w:p>
    <w:p w14:paraId="6D8E483D" w14:textId="77777777" w:rsidR="00481793" w:rsidRDefault="00481793" w:rsidP="00481793"/>
    <w:p w14:paraId="616FD6E7" w14:textId="2B9FAF10" w:rsidR="00B01B59" w:rsidRDefault="0067562C" w:rsidP="0067562C">
      <w:r>
        <w:t xml:space="preserve">In </w:t>
      </w:r>
      <w:r w:rsidR="009008BC">
        <w:t>hoofdstuk 3</w:t>
      </w:r>
      <w:r>
        <w:t xml:space="preserve"> wordt in detail aangegeven wat de </w:t>
      </w:r>
      <w:r w:rsidR="00574751">
        <w:t xml:space="preserve">taken en </w:t>
      </w:r>
      <w:r>
        <w:t>rol</w:t>
      </w:r>
      <w:r w:rsidR="00574751">
        <w:t xml:space="preserve">len zijn </w:t>
      </w:r>
      <w:r>
        <w:t>van de Opdrachtgever, Opdrachtnemer en Toeleveranciers</w:t>
      </w:r>
      <w:r w:rsidR="00574751">
        <w:t xml:space="preserve"> in de </w:t>
      </w:r>
      <w:r>
        <w:t>voorbereidingsfase</w:t>
      </w:r>
      <w:r w:rsidR="00574751">
        <w:t>, Offertefase (minicompetitie)</w:t>
      </w:r>
      <w:r>
        <w:t xml:space="preserve"> en </w:t>
      </w:r>
      <w:r w:rsidR="00574751">
        <w:t>uitvoeringsfase.</w:t>
      </w:r>
      <w:r w:rsidR="007D4247" w:rsidRPr="007D4247">
        <w:t xml:space="preserve"> </w:t>
      </w:r>
      <w:r w:rsidR="007D4247">
        <w:t>Afhankelijk van de complexiteit van de opdracht kunnen één of meerdere stappen wel/of niet van toepassing zijn.</w:t>
      </w:r>
    </w:p>
    <w:p w14:paraId="2E5DBC5D" w14:textId="77777777" w:rsidR="005E5875" w:rsidRDefault="005E5875" w:rsidP="00C42D29"/>
    <w:p w14:paraId="2A06A46E" w14:textId="4750D3E4" w:rsidR="000A71BE" w:rsidRPr="00404304" w:rsidRDefault="0067562C" w:rsidP="00BC4ECD">
      <w:pPr>
        <w:pStyle w:val="Kop2"/>
      </w:pPr>
      <w:bookmarkStart w:id="17" w:name="_Toc222923319"/>
      <w:r w:rsidRPr="00404304">
        <w:t>Procedurele voorschriften</w:t>
      </w:r>
      <w:bookmarkEnd w:id="17"/>
    </w:p>
    <w:p w14:paraId="5CF33109" w14:textId="77777777" w:rsidR="0067562C" w:rsidRPr="0067562C" w:rsidRDefault="0067562C" w:rsidP="0067562C"/>
    <w:p w14:paraId="10D5ED30" w14:textId="393E06EB" w:rsidR="00546C49" w:rsidRPr="00A67D3E" w:rsidRDefault="00546C49">
      <w:pPr>
        <w:rPr>
          <w:u w:val="single"/>
        </w:rPr>
      </w:pPr>
      <w:r w:rsidRPr="00A67D3E">
        <w:rPr>
          <w:u w:val="single"/>
        </w:rPr>
        <w:t>Marktconsultatie</w:t>
      </w:r>
    </w:p>
    <w:p w14:paraId="2810E164" w14:textId="36955FD9" w:rsidR="00C42D29" w:rsidRDefault="00C42D29" w:rsidP="00C42D29">
      <w:r>
        <w:t xml:space="preserve">Voorafgaand aan de Minicompetitie </w:t>
      </w:r>
      <w:r w:rsidRPr="004C7C58">
        <w:t>kan</w:t>
      </w:r>
      <w:r>
        <w:t xml:space="preserve"> er ook een </w:t>
      </w:r>
      <w:r w:rsidR="007D4247">
        <w:t>M</w:t>
      </w:r>
      <w:r>
        <w:t xml:space="preserve">arktconsultatie worden uitgevoerd, waarna het formele </w:t>
      </w:r>
      <w:r w:rsidR="007D4247">
        <w:t>inkoop</w:t>
      </w:r>
      <w:r>
        <w:t>proces wordt opgestart.</w:t>
      </w:r>
      <w:r w:rsidR="004E3F1E">
        <w:t xml:space="preserve"> </w:t>
      </w:r>
      <w:r w:rsidR="001D5E23">
        <w:t>Een marktconsultatie heeft o.a. als doel geschikte marktpartijen te vinden</w:t>
      </w:r>
      <w:r w:rsidR="007D4247">
        <w:t xml:space="preserve"> en voldoende toegang te geven tot de Opdrachten</w:t>
      </w:r>
      <w:r w:rsidR="001D5E23">
        <w:t xml:space="preserve">. Indien de </w:t>
      </w:r>
      <w:r w:rsidR="007D4247">
        <w:t>M</w:t>
      </w:r>
      <w:r w:rsidR="001D5E23">
        <w:t>arktconsultatie tevens als “</w:t>
      </w:r>
      <w:r w:rsidR="009008BC">
        <w:t>Voor</w:t>
      </w:r>
      <w:r w:rsidR="001D5E23">
        <w:t>selectie” dient wordt dit in de stukken aangegeven</w:t>
      </w:r>
      <w:r w:rsidR="004E3F1E">
        <w:t>.</w:t>
      </w:r>
      <w:r w:rsidR="001D5E23">
        <w:t xml:space="preserve"> Naast de </w:t>
      </w:r>
      <w:r w:rsidR="007D4247">
        <w:t>M</w:t>
      </w:r>
      <w:r w:rsidR="001D5E23">
        <w:t>arktconsultatie kunnen geschikte partijen ook op andere wijze toegang krijgen tot de Overheidsopdrachten (</w:t>
      </w:r>
      <w:r w:rsidR="00565665">
        <w:t>d.m.v. advies en k</w:t>
      </w:r>
      <w:r w:rsidR="001D5E23">
        <w:t xml:space="preserve">ennis van de Reseller, </w:t>
      </w:r>
      <w:r w:rsidR="00565665">
        <w:t>een ingehuurde c</w:t>
      </w:r>
      <w:r w:rsidR="001D5E23">
        <w:t>onsultant</w:t>
      </w:r>
      <w:r w:rsidR="00565665">
        <w:t xml:space="preserve"> of adviesbureau (bijv. Gartner),</w:t>
      </w:r>
      <w:r w:rsidR="001D5E23">
        <w:t xml:space="preserve"> en/of inkoper(s)). </w:t>
      </w:r>
    </w:p>
    <w:p w14:paraId="375B307F" w14:textId="77777777" w:rsidR="00F60D40" w:rsidRDefault="00F60D40"/>
    <w:p w14:paraId="7AFDAFED" w14:textId="6C846965" w:rsidR="00546C49" w:rsidRPr="00A67D3E" w:rsidRDefault="001D4648">
      <w:pPr>
        <w:rPr>
          <w:u w:val="single"/>
        </w:rPr>
      </w:pPr>
      <w:r w:rsidRPr="00A67D3E">
        <w:rPr>
          <w:u w:val="single"/>
        </w:rPr>
        <w:t>Offertefase</w:t>
      </w:r>
      <w:r w:rsidR="00574751" w:rsidRPr="00A67D3E">
        <w:rPr>
          <w:u w:val="single"/>
        </w:rPr>
        <w:t xml:space="preserve"> </w:t>
      </w:r>
    </w:p>
    <w:p w14:paraId="05F0393F" w14:textId="77777777" w:rsidR="00161AEE" w:rsidRDefault="709D163F" w:rsidP="00161AEE">
      <w:pPr>
        <w:ind w:firstLine="1"/>
      </w:pPr>
      <w:r>
        <w:t>Een opdracht zal gegund worden aan</w:t>
      </w:r>
      <w:r w:rsidR="001D5E23">
        <w:t xml:space="preserve"> de</w:t>
      </w:r>
      <w:r>
        <w:t xml:space="preserve"> </w:t>
      </w:r>
      <w:r w:rsidR="00565665">
        <w:t>Inschrijver</w:t>
      </w:r>
      <w:r w:rsidR="640CE352">
        <w:t xml:space="preserve"> met de </w:t>
      </w:r>
      <w:r w:rsidR="007D4247">
        <w:t>E</w:t>
      </w:r>
      <w:r w:rsidR="1E924F92">
        <w:t xml:space="preserve">conomisch </w:t>
      </w:r>
      <w:r w:rsidR="007D4247">
        <w:t>M</w:t>
      </w:r>
      <w:r>
        <w:t xml:space="preserve">eest </w:t>
      </w:r>
      <w:r w:rsidR="007D4247">
        <w:t>V</w:t>
      </w:r>
      <w:r>
        <w:t xml:space="preserve">oordelige </w:t>
      </w:r>
      <w:r w:rsidR="007D4247">
        <w:t>I</w:t>
      </w:r>
      <w:r>
        <w:t>nschrijving</w:t>
      </w:r>
      <w:r w:rsidR="5D1D0999">
        <w:t xml:space="preserve"> </w:t>
      </w:r>
      <w:r w:rsidR="007D4247">
        <w:t xml:space="preserve">(Hierna EMVI) </w:t>
      </w:r>
      <w:r w:rsidR="5D1D0999">
        <w:t>op basis van beste prijs/kwaliteitsverhouding</w:t>
      </w:r>
      <w:r>
        <w:t xml:space="preserve">. </w:t>
      </w:r>
      <w:r w:rsidR="63244008">
        <w:t xml:space="preserve">De weging van prijs </w:t>
      </w:r>
      <w:r w:rsidR="00220074">
        <w:t xml:space="preserve">en </w:t>
      </w:r>
      <w:r w:rsidR="00B60B58">
        <w:t xml:space="preserve">kwaliteit </w:t>
      </w:r>
      <w:r w:rsidR="63244008">
        <w:t xml:space="preserve">zal </w:t>
      </w:r>
      <w:r w:rsidR="00B60B58">
        <w:t xml:space="preserve">per </w:t>
      </w:r>
      <w:r w:rsidR="00A073FA">
        <w:t>M</w:t>
      </w:r>
      <w:r w:rsidR="00B60B58">
        <w:t>inicompetitie vastgesteld worden</w:t>
      </w:r>
      <w:r w:rsidR="00E945C1">
        <w:t xml:space="preserve">, alsmede de </w:t>
      </w:r>
      <w:r w:rsidR="00102660">
        <w:t>weging van de kwalitatieve gunningscriteria</w:t>
      </w:r>
      <w:r w:rsidR="2C6A08CE">
        <w:t>.</w:t>
      </w:r>
      <w:r w:rsidR="55344450">
        <w:t xml:space="preserve"> Tenzij de markt </w:t>
      </w:r>
      <w:r w:rsidR="006D7211">
        <w:t xml:space="preserve">of </w:t>
      </w:r>
      <w:r w:rsidR="00161AEE">
        <w:t xml:space="preserve">product/dienst </w:t>
      </w:r>
      <w:r w:rsidR="55344450">
        <w:t xml:space="preserve">andere aanleiding geeft voor een andere weging, dan zal Opdrachtgever een verhouding van 70/30 kwaliteit/prijsverhouding hanteren. </w:t>
      </w:r>
      <w:r>
        <w:br/>
      </w:r>
      <w:r>
        <w:br/>
      </w:r>
      <w:r w:rsidR="5DBBFBE6">
        <w:t>Kwalitatieve gunningscriteria</w:t>
      </w:r>
      <w:r w:rsidR="2C6A08CE">
        <w:t xml:space="preserve"> die </w:t>
      </w:r>
      <w:r w:rsidR="24E991B2">
        <w:t>door Opdrachtgever worden gehanteerd kunnen</w:t>
      </w:r>
      <w:r w:rsidR="000D2933">
        <w:t xml:space="preserve"> o.a.</w:t>
      </w:r>
      <w:r w:rsidR="24E991B2">
        <w:t xml:space="preserve"> bestaan uit</w:t>
      </w:r>
      <w:r w:rsidR="5DBBFBE6">
        <w:t>:</w:t>
      </w:r>
    </w:p>
    <w:p w14:paraId="77E6AD66" w14:textId="77777777" w:rsidR="00015980" w:rsidRDefault="00734D1B" w:rsidP="00015980">
      <w:pPr>
        <w:pStyle w:val="Lijstalinea"/>
        <w:numPr>
          <w:ilvl w:val="0"/>
          <w:numId w:val="38"/>
        </w:numPr>
        <w:rPr>
          <w:lang w:val="nl-NL"/>
        </w:rPr>
      </w:pPr>
      <w:r>
        <w:rPr>
          <w:lang w:val="nl-NL"/>
        </w:rPr>
        <w:t xml:space="preserve">Kwaliteit </w:t>
      </w:r>
      <w:r w:rsidR="00CD32D9">
        <w:rPr>
          <w:lang w:val="nl-NL"/>
        </w:rPr>
        <w:t>software</w:t>
      </w:r>
    </w:p>
    <w:p w14:paraId="794D2A3B" w14:textId="43859D0C" w:rsidR="00194176" w:rsidRPr="00015980" w:rsidRDefault="00194176" w:rsidP="00015980">
      <w:pPr>
        <w:pStyle w:val="Lijstalinea"/>
        <w:numPr>
          <w:ilvl w:val="1"/>
          <w:numId w:val="38"/>
        </w:numPr>
        <w:rPr>
          <w:lang w:val="nl-NL"/>
        </w:rPr>
      </w:pPr>
      <w:r w:rsidRPr="00015980">
        <w:rPr>
          <w:lang w:val="nl-NL"/>
        </w:rPr>
        <w:t xml:space="preserve">Functionaliteit en gebruiksvriendelijkheid </w:t>
      </w:r>
      <w:r w:rsidR="13D3AA41" w:rsidRPr="00015980">
        <w:rPr>
          <w:lang w:val="nl-NL"/>
        </w:rPr>
        <w:t xml:space="preserve">gebruik en beheer </w:t>
      </w:r>
      <w:r w:rsidR="00D44ECE" w:rsidRPr="00015980">
        <w:rPr>
          <w:lang w:val="nl-NL"/>
        </w:rPr>
        <w:t xml:space="preserve">(bijv. doelstellingen bijv. </w:t>
      </w:r>
      <w:bookmarkStart w:id="18" w:name="_Toc214903055"/>
      <w:bookmarkStart w:id="19" w:name="_Toc214903056"/>
      <w:bookmarkEnd w:id="18"/>
      <w:bookmarkEnd w:id="19"/>
      <w:r w:rsidR="00D44ECE" w:rsidRPr="00015980">
        <w:rPr>
          <w:lang w:val="nl-NL"/>
        </w:rPr>
        <w:t>flexibiliteit, schaalbaarheid en deelbaarheid)</w:t>
      </w:r>
    </w:p>
    <w:p w14:paraId="4EED2E3B" w14:textId="77777777" w:rsidR="00015980" w:rsidRDefault="005072E3" w:rsidP="00015980">
      <w:pPr>
        <w:pStyle w:val="Lijstalinea"/>
        <w:numPr>
          <w:ilvl w:val="2"/>
          <w:numId w:val="38"/>
        </w:numPr>
        <w:rPr>
          <w:lang w:val="nl-NL"/>
        </w:rPr>
      </w:pPr>
      <w:r w:rsidRPr="00161AEE">
        <w:rPr>
          <w:lang w:val="nl-NL"/>
        </w:rPr>
        <w:t>U</w:t>
      </w:r>
      <w:r w:rsidR="00AA6767" w:rsidRPr="00161AEE">
        <w:rPr>
          <w:lang w:val="nl-NL"/>
        </w:rPr>
        <w:t>se-cases</w:t>
      </w:r>
      <w:r w:rsidR="007A01E2" w:rsidRPr="007A01E2">
        <w:rPr>
          <w:lang w:val="nl-NL"/>
        </w:rPr>
        <w:t>;</w:t>
      </w:r>
      <w:r w:rsidR="00257B6D" w:rsidRPr="00257B6D">
        <w:rPr>
          <w:lang w:val="nl-NL"/>
        </w:rPr>
        <w:t xml:space="preserve"> </w:t>
      </w:r>
    </w:p>
    <w:p w14:paraId="5AE47487" w14:textId="1BACCACF" w:rsidR="00257B6D" w:rsidRPr="00015980" w:rsidRDefault="00257B6D" w:rsidP="00015980">
      <w:pPr>
        <w:pStyle w:val="Lijstalinea"/>
        <w:numPr>
          <w:ilvl w:val="2"/>
          <w:numId w:val="38"/>
        </w:numPr>
        <w:rPr>
          <w:lang w:val="nl-NL"/>
        </w:rPr>
      </w:pPr>
      <w:r>
        <w:t xml:space="preserve">Proof of </w:t>
      </w:r>
      <w:r w:rsidR="5C8FE5CB">
        <w:t>concept.</w:t>
      </w:r>
    </w:p>
    <w:p w14:paraId="0C5F8492" w14:textId="34C6D9D6" w:rsidR="001E010B" w:rsidRDefault="00155D58" w:rsidP="00734D1B">
      <w:pPr>
        <w:pStyle w:val="Lijstalinea"/>
        <w:numPr>
          <w:ilvl w:val="1"/>
          <w:numId w:val="38"/>
        </w:numPr>
        <w:rPr>
          <w:lang w:val="nl-NL"/>
        </w:rPr>
      </w:pPr>
      <w:r>
        <w:rPr>
          <w:lang w:val="nl-NL"/>
        </w:rPr>
        <w:t>Duurzaamheid</w:t>
      </w:r>
    </w:p>
    <w:p w14:paraId="7ACF2A93" w14:textId="02A7A899" w:rsidR="17522303" w:rsidRPr="000A07BE" w:rsidRDefault="2DB0A276" w:rsidP="00734D1B">
      <w:pPr>
        <w:pStyle w:val="Lijstalinea"/>
        <w:numPr>
          <w:ilvl w:val="2"/>
          <w:numId w:val="38"/>
        </w:numPr>
        <w:rPr>
          <w:lang w:val="nl-NL"/>
        </w:rPr>
      </w:pPr>
      <w:r w:rsidRPr="000A07BE">
        <w:rPr>
          <w:lang w:val="nl-NL"/>
        </w:rPr>
        <w:t>D</w:t>
      </w:r>
      <w:r w:rsidR="7018C4C0" w:rsidRPr="000A07BE">
        <w:rPr>
          <w:lang w:val="nl-NL"/>
        </w:rPr>
        <w:t>uurzaamheid</w:t>
      </w:r>
      <w:r w:rsidR="67C8229A" w:rsidRPr="000A07BE">
        <w:rPr>
          <w:lang w:val="nl-NL"/>
        </w:rPr>
        <w:t>,</w:t>
      </w:r>
      <w:r w:rsidR="00B03EA8" w:rsidRPr="000A07BE">
        <w:rPr>
          <w:lang w:val="nl-NL"/>
        </w:rPr>
        <w:t xml:space="preserve"> </w:t>
      </w:r>
      <w:r w:rsidR="00B35A59">
        <w:rPr>
          <w:lang w:val="nl-NL"/>
        </w:rPr>
        <w:t>denk</w:t>
      </w:r>
      <w:r w:rsidR="00B03EA8" w:rsidRPr="000A07BE">
        <w:rPr>
          <w:lang w:val="nl-NL"/>
        </w:rPr>
        <w:t xml:space="preserve"> aan:</w:t>
      </w:r>
      <w:r w:rsidR="67C8229A" w:rsidRPr="000A07BE">
        <w:rPr>
          <w:lang w:val="nl-NL"/>
        </w:rPr>
        <w:t xml:space="preserve"> </w:t>
      </w:r>
      <w:hyperlink r:id="rId12" w:history="1">
        <w:r w:rsidR="00493884" w:rsidRPr="00493884">
          <w:rPr>
            <w:rStyle w:val="Hyperlink"/>
            <w:rFonts w:asciiTheme="minorHAnsi" w:hAnsiTheme="minorHAnsi"/>
            <w:spacing w:val="0"/>
            <w:lang w:val="nl-NL"/>
          </w:rPr>
          <w:t>Green Deal Duurzame Zorg | UMCNL</w:t>
        </w:r>
      </w:hyperlink>
      <w:r w:rsidR="00A03191">
        <w:rPr>
          <w:lang w:val="nl-NL"/>
        </w:rPr>
        <w:t>.</w:t>
      </w:r>
    </w:p>
    <w:p w14:paraId="255B7B4C" w14:textId="77777777" w:rsidR="00015980" w:rsidRPr="00015980" w:rsidRDefault="001E010B" w:rsidP="00015980">
      <w:pPr>
        <w:pStyle w:val="Lijstalinea"/>
        <w:numPr>
          <w:ilvl w:val="0"/>
          <w:numId w:val="38"/>
        </w:numPr>
      </w:pPr>
      <w:bookmarkStart w:id="20" w:name="_Toc214903058"/>
      <w:bookmarkEnd w:id="20"/>
      <w:r>
        <w:rPr>
          <w:lang w:val="nl-NL"/>
        </w:rPr>
        <w:t>Prestatie</w:t>
      </w:r>
    </w:p>
    <w:p w14:paraId="19C43C16" w14:textId="77777777" w:rsidR="00944DD5" w:rsidRDefault="001E010B" w:rsidP="00944DD5">
      <w:pPr>
        <w:pStyle w:val="Lijstalinea"/>
        <w:numPr>
          <w:ilvl w:val="1"/>
          <w:numId w:val="38"/>
        </w:numPr>
      </w:pPr>
      <w:proofErr w:type="spellStart"/>
      <w:r>
        <w:t>Prestatie</w:t>
      </w:r>
      <w:proofErr w:type="spellEnd"/>
      <w:r>
        <w:t xml:space="preserve"> </w:t>
      </w:r>
      <w:r w:rsidR="0096728A">
        <w:t xml:space="preserve">van de </w:t>
      </w:r>
      <w:r w:rsidR="008A3239">
        <w:t>software;</w:t>
      </w:r>
    </w:p>
    <w:p w14:paraId="5B21520D" w14:textId="048C69D1" w:rsidR="00C73253" w:rsidRPr="00944DD5" w:rsidRDefault="0F68C72B" w:rsidP="00944DD5">
      <w:pPr>
        <w:pStyle w:val="Lijstalinea"/>
        <w:numPr>
          <w:ilvl w:val="1"/>
          <w:numId w:val="38"/>
        </w:numPr>
        <w:rPr>
          <w:lang w:val="nl-NL"/>
        </w:rPr>
      </w:pPr>
      <w:r w:rsidRPr="00944DD5">
        <w:rPr>
          <w:lang w:val="nl-NL"/>
        </w:rPr>
        <w:t xml:space="preserve">Prestatie </w:t>
      </w:r>
      <w:r w:rsidR="142ADC92" w:rsidRPr="00944DD5">
        <w:rPr>
          <w:lang w:val="nl-NL"/>
        </w:rPr>
        <w:t xml:space="preserve">van de </w:t>
      </w:r>
      <w:r w:rsidRPr="00944DD5">
        <w:rPr>
          <w:lang w:val="nl-NL"/>
        </w:rPr>
        <w:t>support en onderhoud software (</w:t>
      </w:r>
      <w:r w:rsidR="611CD8D3" w:rsidRPr="00944DD5">
        <w:rPr>
          <w:lang w:val="nl-NL"/>
        </w:rPr>
        <w:t>SLA</w:t>
      </w:r>
      <w:r w:rsidR="2E947FAB" w:rsidRPr="00944DD5">
        <w:rPr>
          <w:lang w:val="nl-NL"/>
        </w:rPr>
        <w:t>)</w:t>
      </w:r>
      <w:r w:rsidR="0B99C30E" w:rsidRPr="00944DD5">
        <w:rPr>
          <w:lang w:val="nl-NL"/>
        </w:rPr>
        <w:t>;</w:t>
      </w:r>
    </w:p>
    <w:p w14:paraId="069CBA1C" w14:textId="7E9103E6" w:rsidR="008A3239" w:rsidRPr="008A3239" w:rsidRDefault="008A3239" w:rsidP="001E010B">
      <w:pPr>
        <w:pStyle w:val="Lijstalinea"/>
        <w:numPr>
          <w:ilvl w:val="1"/>
          <w:numId w:val="38"/>
        </w:numPr>
        <w:rPr>
          <w:lang w:val="nl-NL"/>
        </w:rPr>
      </w:pPr>
      <w:r>
        <w:rPr>
          <w:lang w:val="nl-NL"/>
        </w:rPr>
        <w:t xml:space="preserve">Prestatie </w:t>
      </w:r>
      <w:r w:rsidR="0096728A">
        <w:rPr>
          <w:lang w:val="nl-NL"/>
        </w:rPr>
        <w:t>van de implementatie.</w:t>
      </w:r>
    </w:p>
    <w:p w14:paraId="6E0F7DEE" w14:textId="12562264" w:rsidR="00257B6D" w:rsidRDefault="00257B6D" w:rsidP="00A67D3E">
      <w:pPr>
        <w:pStyle w:val="Lijstalinea"/>
        <w:numPr>
          <w:ilvl w:val="0"/>
          <w:numId w:val="38"/>
        </w:numPr>
        <w:rPr>
          <w:lang w:val="nl-NL"/>
        </w:rPr>
      </w:pPr>
      <w:r>
        <w:rPr>
          <w:lang w:val="nl-NL"/>
        </w:rPr>
        <w:t>Risico’s</w:t>
      </w:r>
    </w:p>
    <w:p w14:paraId="2FAE4B2F" w14:textId="424D5571" w:rsidR="00257B6D" w:rsidRPr="00257B6D" w:rsidRDefault="00257B6D" w:rsidP="00257B6D">
      <w:pPr>
        <w:pStyle w:val="Lijstalinea"/>
        <w:numPr>
          <w:ilvl w:val="1"/>
          <w:numId w:val="38"/>
        </w:numPr>
      </w:pPr>
      <w:r w:rsidRPr="00436B62">
        <w:t xml:space="preserve">Risico’s </w:t>
      </w:r>
      <w:proofErr w:type="spellStart"/>
      <w:r w:rsidRPr="00436B62">
        <w:t>en</w:t>
      </w:r>
      <w:proofErr w:type="spellEnd"/>
      <w:r w:rsidRPr="00436B62">
        <w:t xml:space="preserve"> </w:t>
      </w:r>
      <w:proofErr w:type="spellStart"/>
      <w:r w:rsidRPr="00436B62">
        <w:t>mitigerende</w:t>
      </w:r>
      <w:proofErr w:type="spellEnd"/>
      <w:r w:rsidRPr="00436B62">
        <w:t xml:space="preserve"> </w:t>
      </w:r>
      <w:proofErr w:type="spellStart"/>
      <w:r w:rsidRPr="00436B62">
        <w:t>maatregelen</w:t>
      </w:r>
      <w:bookmarkStart w:id="21" w:name="_Toc214903074"/>
      <w:bookmarkEnd w:id="21"/>
      <w:proofErr w:type="spellEnd"/>
      <w:r w:rsidR="00A03191">
        <w:t>.</w:t>
      </w:r>
    </w:p>
    <w:p w14:paraId="3CB00D21" w14:textId="77777777" w:rsidR="006E177C" w:rsidRDefault="00CD32D9" w:rsidP="006E177C">
      <w:pPr>
        <w:pStyle w:val="Lijstalinea"/>
        <w:numPr>
          <w:ilvl w:val="0"/>
          <w:numId w:val="38"/>
        </w:numPr>
        <w:rPr>
          <w:lang w:val="nl-NL"/>
        </w:rPr>
      </w:pPr>
      <w:r>
        <w:rPr>
          <w:lang w:val="nl-NL"/>
        </w:rPr>
        <w:t>Kwaliteit d</w:t>
      </w:r>
      <w:r w:rsidR="001C3CF5">
        <w:rPr>
          <w:lang w:val="nl-NL"/>
        </w:rPr>
        <w:t>iensten</w:t>
      </w:r>
    </w:p>
    <w:p w14:paraId="1C26DD51" w14:textId="77777777" w:rsidR="006E177C" w:rsidRPr="006E177C" w:rsidRDefault="00A67D3E" w:rsidP="006E177C">
      <w:pPr>
        <w:pStyle w:val="Lijstalinea"/>
        <w:numPr>
          <w:ilvl w:val="1"/>
          <w:numId w:val="38"/>
        </w:numPr>
        <w:rPr>
          <w:lang w:val="nl-NL"/>
        </w:rPr>
      </w:pPr>
      <w:proofErr w:type="spellStart"/>
      <w:r w:rsidRPr="006E177C">
        <w:t>I</w:t>
      </w:r>
      <w:r w:rsidR="0035192B" w:rsidRPr="006E177C">
        <w:t>mple</w:t>
      </w:r>
      <w:r w:rsidR="00AA6767" w:rsidRPr="006E177C">
        <w:t>mentatieplan</w:t>
      </w:r>
      <w:proofErr w:type="spellEnd"/>
      <w:r w:rsidR="00C73253" w:rsidRPr="006E177C">
        <w:t xml:space="preserve"> </w:t>
      </w:r>
    </w:p>
    <w:p w14:paraId="3CC8B67D" w14:textId="77777777" w:rsidR="006E177C" w:rsidRPr="005D0D3B" w:rsidRDefault="113950EA" w:rsidP="3E08AD4D">
      <w:pPr>
        <w:pStyle w:val="Lijstalinea"/>
        <w:rPr>
          <w:lang w:val="nl-NL"/>
        </w:rPr>
      </w:pPr>
      <w:r w:rsidRPr="005D0D3B">
        <w:rPr>
          <w:lang w:val="nl-NL"/>
        </w:rPr>
        <w:t>P</w:t>
      </w:r>
      <w:r w:rsidR="770002DD" w:rsidRPr="005D0D3B">
        <w:rPr>
          <w:lang w:val="nl-NL"/>
        </w:rPr>
        <w:t>lan van aan</w:t>
      </w:r>
      <w:r w:rsidR="1AE3C446" w:rsidRPr="005D0D3B">
        <w:rPr>
          <w:lang w:val="nl-NL"/>
        </w:rPr>
        <w:t>pak</w:t>
      </w:r>
      <w:r w:rsidR="2854E0FC" w:rsidRPr="005D0D3B">
        <w:rPr>
          <w:lang w:val="nl-NL"/>
        </w:rPr>
        <w:t>,</w:t>
      </w:r>
      <w:r w:rsidR="1AE3C446" w:rsidRPr="005D0D3B">
        <w:rPr>
          <w:lang w:val="nl-NL"/>
        </w:rPr>
        <w:t xml:space="preserve"> inclusief </w:t>
      </w:r>
      <w:r w:rsidR="2854E0FC" w:rsidRPr="005D0D3B">
        <w:rPr>
          <w:lang w:val="nl-NL"/>
        </w:rPr>
        <w:t xml:space="preserve">bijvoorbeeld </w:t>
      </w:r>
      <w:r w:rsidR="1AE3C446" w:rsidRPr="005D0D3B">
        <w:rPr>
          <w:lang w:val="nl-NL"/>
        </w:rPr>
        <w:t xml:space="preserve">planning voor de </w:t>
      </w:r>
      <w:r w:rsidR="611CD8D3" w:rsidRPr="005D0D3B">
        <w:rPr>
          <w:lang w:val="nl-NL"/>
        </w:rPr>
        <w:t>installatie, basisinrichting, datamigratie</w:t>
      </w:r>
      <w:r w:rsidR="2854E0FC" w:rsidRPr="005D0D3B">
        <w:rPr>
          <w:lang w:val="nl-NL"/>
        </w:rPr>
        <w:t>-</w:t>
      </w:r>
      <w:r w:rsidRPr="005D0D3B">
        <w:rPr>
          <w:lang w:val="nl-NL"/>
        </w:rPr>
        <w:t xml:space="preserve">, </w:t>
      </w:r>
      <w:r w:rsidRPr="005D0D3B">
        <w:rPr>
          <w:lang w:val="nl-NL"/>
        </w:rPr>
        <w:lastRenderedPageBreak/>
        <w:t>integratie-</w:t>
      </w:r>
      <w:r w:rsidR="611CD8D3" w:rsidRPr="005D0D3B">
        <w:rPr>
          <w:lang w:val="nl-NL"/>
        </w:rPr>
        <w:t xml:space="preserve"> en </w:t>
      </w:r>
      <w:r w:rsidR="39122E4C" w:rsidRPr="005D0D3B">
        <w:rPr>
          <w:lang w:val="nl-NL"/>
        </w:rPr>
        <w:t>configuratie</w:t>
      </w:r>
      <w:r w:rsidR="18ECF40D" w:rsidRPr="005D0D3B">
        <w:rPr>
          <w:lang w:val="nl-NL"/>
        </w:rPr>
        <w:t>diensten</w:t>
      </w:r>
      <w:r w:rsidRPr="005D0D3B">
        <w:rPr>
          <w:lang w:val="nl-NL"/>
        </w:rPr>
        <w:t>,</w:t>
      </w:r>
      <w:r w:rsidR="2DE56036" w:rsidRPr="005D0D3B">
        <w:rPr>
          <w:lang w:val="nl-NL"/>
        </w:rPr>
        <w:t xml:space="preserve"> opleiding &amp; training, </w:t>
      </w:r>
      <w:r w:rsidR="3AF3D373" w:rsidRPr="005D0D3B">
        <w:rPr>
          <w:lang w:val="nl-NL"/>
        </w:rPr>
        <w:t>comunicatie</w:t>
      </w:r>
      <w:r w:rsidR="2DE56036" w:rsidRPr="005D0D3B">
        <w:rPr>
          <w:lang w:val="nl-NL"/>
        </w:rPr>
        <w:t>, etc.</w:t>
      </w:r>
      <w:r w:rsidR="18ECF40D" w:rsidRPr="005D0D3B">
        <w:rPr>
          <w:lang w:val="nl-NL"/>
        </w:rPr>
        <w:t>)</w:t>
      </w:r>
      <w:r w:rsidR="0B99C30E" w:rsidRPr="005D0D3B">
        <w:rPr>
          <w:lang w:val="nl-NL"/>
        </w:rPr>
        <w:t>;</w:t>
      </w:r>
      <w:r w:rsidR="2EE6A5CA" w:rsidRPr="005D0D3B">
        <w:rPr>
          <w:lang w:val="nl-NL"/>
        </w:rPr>
        <w:t xml:space="preserve"> </w:t>
      </w:r>
    </w:p>
    <w:p w14:paraId="1FF844BB" w14:textId="77777777" w:rsidR="006E177C" w:rsidRPr="006E177C" w:rsidRDefault="00A03191" w:rsidP="006E177C">
      <w:pPr>
        <w:pStyle w:val="Lijstalinea"/>
        <w:numPr>
          <w:ilvl w:val="1"/>
          <w:numId w:val="38"/>
        </w:numPr>
        <w:rPr>
          <w:lang w:val="nl-NL"/>
        </w:rPr>
      </w:pPr>
      <w:proofErr w:type="spellStart"/>
      <w:r w:rsidRPr="006E177C">
        <w:t>P</w:t>
      </w:r>
      <w:r w:rsidR="001C3CF5" w:rsidRPr="006E177C">
        <w:t>restatie</w:t>
      </w:r>
      <w:proofErr w:type="spellEnd"/>
      <w:r w:rsidRPr="006E177C">
        <w:t>;</w:t>
      </w:r>
    </w:p>
    <w:p w14:paraId="3BBF2065" w14:textId="295E4135" w:rsidR="00F45D5F" w:rsidRPr="006E177C" w:rsidRDefault="001C3CF5" w:rsidP="006E177C">
      <w:pPr>
        <w:pStyle w:val="Lijstalinea"/>
        <w:numPr>
          <w:ilvl w:val="1"/>
          <w:numId w:val="38"/>
        </w:numPr>
        <w:rPr>
          <w:lang w:val="nl-NL"/>
        </w:rPr>
      </w:pPr>
      <w:proofErr w:type="spellStart"/>
      <w:r w:rsidRPr="006E177C">
        <w:t>risico</w:t>
      </w:r>
      <w:r w:rsidR="007057F3" w:rsidRPr="006E177C">
        <w:t>’</w:t>
      </w:r>
      <w:r w:rsidRPr="006E177C">
        <w:t>s</w:t>
      </w:r>
      <w:proofErr w:type="spellEnd"/>
      <w:r w:rsidR="007057F3" w:rsidRPr="006E177C">
        <w:t xml:space="preserve"> </w:t>
      </w:r>
      <w:proofErr w:type="spellStart"/>
      <w:r w:rsidR="007057F3" w:rsidRPr="006E177C">
        <w:t>en</w:t>
      </w:r>
      <w:proofErr w:type="spellEnd"/>
      <w:r w:rsidR="007057F3" w:rsidRPr="006E177C">
        <w:t xml:space="preserve"> </w:t>
      </w:r>
      <w:proofErr w:type="spellStart"/>
      <w:r w:rsidR="007057F3" w:rsidRPr="006E177C">
        <w:t>beheersmaatregelen</w:t>
      </w:r>
      <w:proofErr w:type="spellEnd"/>
      <w:r w:rsidR="00A03191" w:rsidRPr="006E177C">
        <w:t>.</w:t>
      </w:r>
    </w:p>
    <w:p w14:paraId="79D2340A" w14:textId="77777777" w:rsidR="00B35A59" w:rsidRDefault="00B35A59" w:rsidP="00EC2E0F">
      <w:pPr>
        <w:pStyle w:val="Lijstalinea"/>
        <w:numPr>
          <w:ilvl w:val="0"/>
          <w:numId w:val="38"/>
        </w:numPr>
      </w:pPr>
      <w:proofErr w:type="spellStart"/>
      <w:r>
        <w:t>Licentiestructuur</w:t>
      </w:r>
      <w:proofErr w:type="spellEnd"/>
    </w:p>
    <w:p w14:paraId="5661EE99" w14:textId="0AFACD0F" w:rsidR="00EC2E0F" w:rsidRPr="00DE7D5C" w:rsidRDefault="00EC2E0F" w:rsidP="00B35A59">
      <w:pPr>
        <w:pStyle w:val="Lijstalinea"/>
        <w:numPr>
          <w:ilvl w:val="1"/>
          <w:numId w:val="38"/>
        </w:numPr>
      </w:pPr>
      <w:proofErr w:type="spellStart"/>
      <w:r w:rsidRPr="090354B0">
        <w:t>Licentiemodel</w:t>
      </w:r>
      <w:proofErr w:type="spellEnd"/>
      <w:r w:rsidRPr="090354B0">
        <w:t>(</w:t>
      </w:r>
      <w:proofErr w:type="spellStart"/>
      <w:r w:rsidRPr="090354B0">
        <w:t>len</w:t>
      </w:r>
      <w:proofErr w:type="spellEnd"/>
      <w:r w:rsidRPr="090354B0">
        <w:t>)</w:t>
      </w:r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voorwaarden</w:t>
      </w:r>
      <w:proofErr w:type="spellEnd"/>
      <w:r w:rsidR="00E556CF">
        <w:t>.</w:t>
      </w:r>
    </w:p>
    <w:p w14:paraId="1F3BE822" w14:textId="77777777" w:rsidR="006E177C" w:rsidRDefault="006F73E1" w:rsidP="006E177C">
      <w:pPr>
        <w:pStyle w:val="Lijstalinea"/>
        <w:numPr>
          <w:ilvl w:val="0"/>
          <w:numId w:val="38"/>
        </w:numPr>
        <w:rPr>
          <w:lang w:val="nl-NL"/>
        </w:rPr>
      </w:pPr>
      <w:r w:rsidRPr="00D16EF5">
        <w:rPr>
          <w:lang w:val="nl-NL"/>
        </w:rPr>
        <w:t>Kansen</w:t>
      </w:r>
      <w:r w:rsidR="00E556CF" w:rsidRPr="00E556CF">
        <w:t xml:space="preserve"> </w:t>
      </w:r>
      <w:r w:rsidR="00E556CF">
        <w:t>(</w:t>
      </w:r>
      <w:proofErr w:type="spellStart"/>
      <w:r w:rsidR="00E556CF" w:rsidRPr="00A31A67">
        <w:t>Toekomst</w:t>
      </w:r>
      <w:r w:rsidR="00E556CF">
        <w:t>bestendigheid</w:t>
      </w:r>
      <w:proofErr w:type="spellEnd"/>
      <w:r w:rsidR="00E556CF">
        <w:t>)</w:t>
      </w:r>
      <w:r w:rsidRPr="00D16EF5">
        <w:rPr>
          <w:lang w:val="nl-NL"/>
        </w:rPr>
        <w:t xml:space="preserve">: </w:t>
      </w:r>
      <w:bookmarkStart w:id="22" w:name="_Toc214903062"/>
      <w:bookmarkStart w:id="23" w:name="_Toc214903063"/>
      <w:bookmarkStart w:id="24" w:name="_Toc214903064"/>
      <w:bookmarkStart w:id="25" w:name="_Toc214903065"/>
      <w:bookmarkStart w:id="26" w:name="_Toc214903066"/>
      <w:bookmarkStart w:id="27" w:name="_Toc214903067"/>
      <w:bookmarkEnd w:id="22"/>
      <w:bookmarkEnd w:id="23"/>
      <w:bookmarkEnd w:id="24"/>
      <w:bookmarkEnd w:id="25"/>
      <w:bookmarkEnd w:id="26"/>
      <w:bookmarkEnd w:id="27"/>
    </w:p>
    <w:p w14:paraId="364DB388" w14:textId="77777777" w:rsidR="006E177C" w:rsidRPr="006E177C" w:rsidRDefault="007057F3" w:rsidP="006E177C">
      <w:pPr>
        <w:pStyle w:val="Lijstalinea"/>
        <w:numPr>
          <w:ilvl w:val="1"/>
          <w:numId w:val="38"/>
        </w:numPr>
        <w:rPr>
          <w:lang w:val="nl-NL"/>
        </w:rPr>
      </w:pPr>
      <w:proofErr w:type="spellStart"/>
      <w:r w:rsidRPr="006E177C">
        <w:t>I</w:t>
      </w:r>
      <w:r w:rsidR="00300040" w:rsidRPr="006E177C">
        <w:t>nnovatieve</w:t>
      </w:r>
      <w:proofErr w:type="spellEnd"/>
      <w:r w:rsidRPr="006E177C">
        <w:t xml:space="preserve"> </w:t>
      </w:r>
      <w:proofErr w:type="spellStart"/>
      <w:r w:rsidRPr="006E177C">
        <w:t>oplossingen</w:t>
      </w:r>
      <w:proofErr w:type="spellEnd"/>
      <w:r w:rsidR="00E556CF" w:rsidRPr="006E177C">
        <w:t>;</w:t>
      </w:r>
    </w:p>
    <w:p w14:paraId="5A016A91" w14:textId="77777777" w:rsidR="006E177C" w:rsidRDefault="3AF3D373" w:rsidP="006E177C">
      <w:pPr>
        <w:pStyle w:val="Lijstalinea"/>
        <w:numPr>
          <w:ilvl w:val="1"/>
          <w:numId w:val="38"/>
        </w:numPr>
        <w:rPr>
          <w:lang w:val="nl-NL"/>
        </w:rPr>
      </w:pPr>
      <w:r w:rsidRPr="006E177C">
        <w:rPr>
          <w:lang w:val="nl-NL"/>
        </w:rPr>
        <w:t>E</w:t>
      </w:r>
      <w:r w:rsidR="2854E0FC" w:rsidRPr="006E177C">
        <w:rPr>
          <w:lang w:val="nl-NL"/>
        </w:rPr>
        <w:t>xtra</w:t>
      </w:r>
      <w:r w:rsidRPr="006E177C">
        <w:rPr>
          <w:lang w:val="nl-NL"/>
        </w:rPr>
        <w:t xml:space="preserve"> </w:t>
      </w:r>
      <w:r w:rsidR="47B3FD1B" w:rsidRPr="006E177C">
        <w:rPr>
          <w:lang w:val="nl-NL"/>
        </w:rPr>
        <w:t>oplossingen</w:t>
      </w:r>
      <w:r w:rsidR="2854E0FC" w:rsidRPr="006E177C">
        <w:rPr>
          <w:lang w:val="nl-NL"/>
        </w:rPr>
        <w:t xml:space="preserve"> die kostenverlagend zijn of kwalitatieve voordelen opleveren</w:t>
      </w:r>
      <w:bookmarkStart w:id="28" w:name="_Toc214903069"/>
      <w:bookmarkStart w:id="29" w:name="_Toc214903070"/>
      <w:bookmarkEnd w:id="28"/>
      <w:bookmarkEnd w:id="29"/>
      <w:r w:rsidR="7A0AC87D" w:rsidRPr="006E177C">
        <w:rPr>
          <w:lang w:val="nl-NL"/>
        </w:rPr>
        <w:t>.</w:t>
      </w:r>
    </w:p>
    <w:p w14:paraId="74450EAC" w14:textId="5573E412" w:rsidR="728C40BA" w:rsidRPr="006E177C" w:rsidRDefault="728C40BA" w:rsidP="006E177C">
      <w:pPr>
        <w:pStyle w:val="Lijstalinea"/>
        <w:numPr>
          <w:ilvl w:val="0"/>
          <w:numId w:val="38"/>
        </w:numPr>
        <w:rPr>
          <w:lang w:val="nl-NL"/>
        </w:rPr>
      </w:pPr>
      <w:r w:rsidRPr="006E177C">
        <w:t>Etc.</w:t>
      </w:r>
    </w:p>
    <w:p w14:paraId="094DC89C" w14:textId="77777777" w:rsidR="00AD09E6" w:rsidRDefault="00AD09E6" w:rsidP="00AD09E6"/>
    <w:p w14:paraId="0F4D1E4A" w14:textId="104FDE8C" w:rsidR="00300040" w:rsidRDefault="00AD09E6" w:rsidP="00AD09E6">
      <w:r>
        <w:t xml:space="preserve">De beoordeling kan bestaan uit </w:t>
      </w:r>
      <w:r w:rsidR="00A073FA">
        <w:t xml:space="preserve">de </w:t>
      </w:r>
      <w:r>
        <w:t>schriftelijk</w:t>
      </w:r>
      <w:r w:rsidR="00A073FA">
        <w:t>e</w:t>
      </w:r>
      <w:r>
        <w:t xml:space="preserve"> beantwoord</w:t>
      </w:r>
      <w:r w:rsidR="00A073FA">
        <w:t>ing</w:t>
      </w:r>
      <w:r>
        <w:t xml:space="preserve"> van open vragen, het geven van een p</w:t>
      </w:r>
      <w:r w:rsidR="00300040">
        <w:t>resentatie</w:t>
      </w:r>
      <w:r>
        <w:t xml:space="preserve"> en/of demo</w:t>
      </w:r>
      <w:r w:rsidR="415387E4">
        <w:t xml:space="preserve">, </w:t>
      </w:r>
      <w:proofErr w:type="spellStart"/>
      <w:r w:rsidR="3AA9D94D">
        <w:t>P</w:t>
      </w:r>
      <w:r w:rsidR="415387E4">
        <w:t>roof</w:t>
      </w:r>
      <w:proofErr w:type="spellEnd"/>
      <w:r w:rsidR="415387E4">
        <w:t xml:space="preserve"> of </w:t>
      </w:r>
      <w:r w:rsidR="366DB85F">
        <w:t>C</w:t>
      </w:r>
      <w:r w:rsidR="415387E4">
        <w:t>oncept</w:t>
      </w:r>
      <w:r w:rsidR="50520C1C">
        <w:t xml:space="preserve"> (</w:t>
      </w:r>
      <w:proofErr w:type="spellStart"/>
      <w:r w:rsidR="50520C1C">
        <w:t>PoC</w:t>
      </w:r>
      <w:proofErr w:type="spellEnd"/>
      <w:r w:rsidR="50520C1C">
        <w:t>)</w:t>
      </w:r>
      <w:r>
        <w:t xml:space="preserve"> en een toelichting middels een </w:t>
      </w:r>
      <w:r w:rsidR="00565665">
        <w:t>(</w:t>
      </w:r>
      <w:r>
        <w:t>verificatie</w:t>
      </w:r>
      <w:r w:rsidR="00565665">
        <w:t>)</w:t>
      </w:r>
      <w:r>
        <w:t>interview.</w:t>
      </w:r>
      <w:r w:rsidR="00737558">
        <w:t xml:space="preserve"> </w:t>
      </w:r>
    </w:p>
    <w:p w14:paraId="040422C6" w14:textId="7E7F17DC" w:rsidR="78F08B21" w:rsidRDefault="78F08B21" w:rsidP="000A07BE"/>
    <w:p w14:paraId="63DBD9F0" w14:textId="282F4F28" w:rsidR="068566DE" w:rsidRPr="00A67D3E" w:rsidRDefault="26A7AD5C" w:rsidP="3FABB3DA">
      <w:pPr>
        <w:rPr>
          <w:u w:val="single"/>
        </w:rPr>
      </w:pPr>
      <w:r w:rsidRPr="00A67D3E">
        <w:rPr>
          <w:u w:val="single"/>
        </w:rPr>
        <w:t>Beoordelingsaspecten</w:t>
      </w:r>
    </w:p>
    <w:p w14:paraId="330D0BE1" w14:textId="1AB1CA0E" w:rsidR="63428D9E" w:rsidRDefault="63428D9E">
      <w:r>
        <w:t xml:space="preserve">Bij elke </w:t>
      </w:r>
      <w:r w:rsidR="00565665">
        <w:t>M</w:t>
      </w:r>
      <w:r w:rsidR="00F20F52">
        <w:t>inicompetitie</w:t>
      </w:r>
      <w:r>
        <w:t xml:space="preserve"> zal Opdrachtgever </w:t>
      </w:r>
      <w:r w:rsidR="17E03C0C">
        <w:t xml:space="preserve">de beoordelingsaspecten per </w:t>
      </w:r>
      <w:r w:rsidR="00A073FA">
        <w:t>G</w:t>
      </w:r>
      <w:r w:rsidR="17E03C0C">
        <w:t>unningscri</w:t>
      </w:r>
      <w:r w:rsidR="3639F8C9">
        <w:t xml:space="preserve">terium opnemen en de scoretoekenning bepalen. Elke Nadere </w:t>
      </w:r>
      <w:r w:rsidR="00565665">
        <w:t>O</w:t>
      </w:r>
      <w:r w:rsidR="3639F8C9">
        <w:t xml:space="preserve">pdracht is in die zin uniek en er kan dus nu nog niet worden bepaald welke aspecten per gunningscriterium </w:t>
      </w:r>
      <w:r w:rsidR="21B38209">
        <w:t>van toegevoegde waarde zijn voor de Opdrachtgever.</w:t>
      </w:r>
    </w:p>
    <w:p w14:paraId="7D63BCC8" w14:textId="77777777" w:rsidR="0096686F" w:rsidRDefault="0096686F" w:rsidP="3FABB3DA">
      <w:pPr>
        <w:rPr>
          <w:b/>
          <w:bCs/>
        </w:rPr>
      </w:pPr>
    </w:p>
    <w:p w14:paraId="6710ADAF" w14:textId="0F7EF591" w:rsidR="068566DE" w:rsidRPr="00A67D3E" w:rsidRDefault="2F652F32" w:rsidP="3FABB3DA">
      <w:pPr>
        <w:rPr>
          <w:u w:val="single"/>
        </w:rPr>
      </w:pPr>
      <w:r w:rsidRPr="00A67D3E">
        <w:rPr>
          <w:u w:val="single"/>
        </w:rPr>
        <w:t>Beoordelingsproces</w:t>
      </w:r>
    </w:p>
    <w:p w14:paraId="182565CC" w14:textId="7B472D5A" w:rsidR="068566DE" w:rsidRDefault="12C3D023" w:rsidP="339451C1">
      <w:r>
        <w:t xml:space="preserve">Er zal een beoordelingscommissie </w:t>
      </w:r>
      <w:r w:rsidR="1EB6173B">
        <w:t>word</w:t>
      </w:r>
      <w:r w:rsidR="00A073FA">
        <w:t>en</w:t>
      </w:r>
      <w:r w:rsidR="008168BA">
        <w:t xml:space="preserve"> </w:t>
      </w:r>
      <w:r w:rsidR="1EB6173B" w:rsidRPr="002F4F7D">
        <w:t>samengesteld</w:t>
      </w:r>
      <w:r w:rsidR="008168BA" w:rsidRPr="002F4F7D">
        <w:t>. De samenstelling van beoordel</w:t>
      </w:r>
      <w:r w:rsidR="00A073FA" w:rsidRPr="002F4F7D">
        <w:t xml:space="preserve">ingscommissie </w:t>
      </w:r>
      <w:r w:rsidR="008168BA" w:rsidRPr="002F4F7D">
        <w:t xml:space="preserve">is representatief voor de stakeholders bij het project, en bestaat uit </w:t>
      </w:r>
      <w:r w:rsidR="1EB6173B" w:rsidRPr="002F4F7D">
        <w:t>deskundige</w:t>
      </w:r>
      <w:r w:rsidR="008168BA" w:rsidRPr="002F4F7D">
        <w:t xml:space="preserve">n en gebruikers van UMC. Er wordt een proportioneel aantal beoordelaars per </w:t>
      </w:r>
      <w:r w:rsidR="00A073FA" w:rsidRPr="002F4F7D">
        <w:t>G</w:t>
      </w:r>
      <w:r w:rsidR="008168BA" w:rsidRPr="002F4F7D">
        <w:t>unningscriterium vastgesteld</w:t>
      </w:r>
      <w:r w:rsidR="1EB6173B" w:rsidRPr="002F4F7D">
        <w:t xml:space="preserve">. </w:t>
      </w:r>
      <w:r w:rsidR="001D5E23" w:rsidRPr="002F4F7D">
        <w:t>In de</w:t>
      </w:r>
      <w:r w:rsidR="001D5E23">
        <w:t xml:space="preserve"> </w:t>
      </w:r>
      <w:r w:rsidR="00A073FA">
        <w:t>Minicompetitie</w:t>
      </w:r>
      <w:r w:rsidR="001D5E23">
        <w:t xml:space="preserve"> wordt </w:t>
      </w:r>
      <w:r w:rsidR="00565665">
        <w:t xml:space="preserve">de samenstelling van de </w:t>
      </w:r>
      <w:r w:rsidR="001D5E23">
        <w:t>beoordelingscommissie</w:t>
      </w:r>
      <w:r w:rsidR="00565665">
        <w:t xml:space="preserve"> </w:t>
      </w:r>
      <w:r w:rsidR="008168BA">
        <w:t xml:space="preserve">en het aantal beoordelaars </w:t>
      </w:r>
      <w:r w:rsidR="00565665">
        <w:t>meegegeven</w:t>
      </w:r>
      <w:r w:rsidR="001D5E23">
        <w:t xml:space="preserve">. </w:t>
      </w:r>
      <w:r w:rsidR="1EB6173B">
        <w:t xml:space="preserve">De </w:t>
      </w:r>
      <w:r w:rsidR="00A073FA">
        <w:t xml:space="preserve">kwalitatieve score per Gunningscriterium zal bepaald worden o.b.v. </w:t>
      </w:r>
      <w:r w:rsidR="1EB6173B">
        <w:t>consensus</w:t>
      </w:r>
      <w:r w:rsidR="00A073FA">
        <w:t xml:space="preserve"> score </w:t>
      </w:r>
      <w:r w:rsidR="0031762F">
        <w:t xml:space="preserve">of een gemiddelde </w:t>
      </w:r>
      <w:r w:rsidR="1EB6173B">
        <w:t>score</w:t>
      </w:r>
      <w:r w:rsidR="00565665">
        <w:t xml:space="preserve">. De </w:t>
      </w:r>
      <w:r w:rsidR="00A073FA">
        <w:t xml:space="preserve">eindscore </w:t>
      </w:r>
      <w:r w:rsidR="52953209">
        <w:t xml:space="preserve">van de </w:t>
      </w:r>
      <w:r w:rsidR="00F20F52">
        <w:t>Minicompetitie</w:t>
      </w:r>
      <w:r w:rsidR="52953209">
        <w:t xml:space="preserve"> </w:t>
      </w:r>
      <w:r w:rsidR="00565665">
        <w:t>wordt vervolgens bepaald o.b.v. de weging van de</w:t>
      </w:r>
      <w:r w:rsidR="4C317B3A">
        <w:t xml:space="preserve"> prijs-kwaliteitsverhouding.</w:t>
      </w:r>
    </w:p>
    <w:p w14:paraId="08F515F8" w14:textId="7AB1F6C2" w:rsidR="068566DE" w:rsidRDefault="068566DE" w:rsidP="339451C1"/>
    <w:p w14:paraId="00928213" w14:textId="7BBB4558" w:rsidR="068566DE" w:rsidRDefault="003311AE" w:rsidP="339451C1">
      <w:bookmarkStart w:id="30" w:name="_Hlk216253722"/>
      <w:r>
        <w:t xml:space="preserve">Opdrachtgever </w:t>
      </w:r>
      <w:r w:rsidR="4C317B3A">
        <w:t xml:space="preserve">zal </w:t>
      </w:r>
      <w:r w:rsidR="7C106B90">
        <w:t>de uitslag motive</w:t>
      </w:r>
      <w:r w:rsidR="0007440E">
        <w:t>ren</w:t>
      </w:r>
      <w:r w:rsidR="7C106B90">
        <w:t xml:space="preserve"> </w:t>
      </w:r>
      <w:r w:rsidR="0007440E">
        <w:t xml:space="preserve">en de Opdrachtnemer </w:t>
      </w:r>
      <w:r w:rsidR="00ED2166">
        <w:t xml:space="preserve">zal dit </w:t>
      </w:r>
      <w:r w:rsidR="7C106B90">
        <w:t>mededelen aan de Toeleverancier</w:t>
      </w:r>
      <w:r w:rsidR="008168BA">
        <w:t>(</w:t>
      </w:r>
      <w:r w:rsidR="7C106B90">
        <w:t>s</w:t>
      </w:r>
      <w:r w:rsidR="008168BA">
        <w:t>)</w:t>
      </w:r>
      <w:r w:rsidR="7C106B90">
        <w:t xml:space="preserve"> </w:t>
      </w:r>
      <w:r w:rsidR="00A073FA">
        <w:t xml:space="preserve">(Inschrijvers) </w:t>
      </w:r>
      <w:r w:rsidR="7C106B90">
        <w:t xml:space="preserve">die een </w:t>
      </w:r>
      <w:r w:rsidR="0031762F">
        <w:t xml:space="preserve">geldige </w:t>
      </w:r>
      <w:r w:rsidR="00ED2166">
        <w:t xml:space="preserve">aanbieding </w:t>
      </w:r>
      <w:r w:rsidR="7C106B90">
        <w:t>hebben uitgebracht in de</w:t>
      </w:r>
      <w:r w:rsidR="5250AF18">
        <w:t xml:space="preserve"> Minicompetitie</w:t>
      </w:r>
      <w:r w:rsidR="00E758A9">
        <w:t>.</w:t>
      </w:r>
      <w:bookmarkEnd w:id="30"/>
      <w:r w:rsidR="00E758A9">
        <w:br/>
      </w:r>
    </w:p>
    <w:p w14:paraId="26BBF2EF" w14:textId="7CF2CD66" w:rsidR="068566DE" w:rsidRPr="00A67D3E" w:rsidRDefault="3F57EEA5" w:rsidP="78F08B21">
      <w:pPr>
        <w:rPr>
          <w:u w:val="single"/>
        </w:rPr>
      </w:pPr>
      <w:r w:rsidRPr="00A67D3E">
        <w:rPr>
          <w:u w:val="single"/>
        </w:rPr>
        <w:t>Klacht</w:t>
      </w:r>
      <w:r w:rsidR="1FFAE15E" w:rsidRPr="00A67D3E">
        <w:rPr>
          <w:u w:val="single"/>
        </w:rPr>
        <w:t>procedure</w:t>
      </w:r>
    </w:p>
    <w:p w14:paraId="042585EA" w14:textId="5A8756DC" w:rsidR="78F08B21" w:rsidRPr="006518A9" w:rsidRDefault="6610610B">
      <w:r>
        <w:t xml:space="preserve">Opdrachtnemer zal in </w:t>
      </w:r>
      <w:r w:rsidR="31EE3570">
        <w:t xml:space="preserve">bij uitvoering van een </w:t>
      </w:r>
      <w:r w:rsidR="7CD5D2D1">
        <w:t>Minicompetitie</w:t>
      </w:r>
      <w:r>
        <w:t xml:space="preserve"> een </w:t>
      </w:r>
      <w:r w:rsidR="4B887431">
        <w:t xml:space="preserve">klachtmogelijkheid </w:t>
      </w:r>
      <w:r>
        <w:t>opnemen</w:t>
      </w:r>
      <w:r w:rsidR="3B2AA67A">
        <w:t xml:space="preserve"> conform deze paragraaf</w:t>
      </w:r>
      <w:r w:rsidR="1459B3E0">
        <w:t xml:space="preserve">. </w:t>
      </w:r>
      <w:r w:rsidR="29301960">
        <w:t>Toeleverancier die zich ni</w:t>
      </w:r>
      <w:r w:rsidR="39E84F0E">
        <w:t>e</w:t>
      </w:r>
      <w:r w:rsidR="29301960">
        <w:t xml:space="preserve">t kunnen vinden </w:t>
      </w:r>
      <w:r w:rsidR="0126B370">
        <w:t xml:space="preserve">in de uitslag van de </w:t>
      </w:r>
      <w:r w:rsidR="00B513C0">
        <w:t>M</w:t>
      </w:r>
      <w:r w:rsidR="00B06A47">
        <w:t xml:space="preserve">inicompetitie </w:t>
      </w:r>
      <w:r w:rsidR="71C991DD">
        <w:t xml:space="preserve">hebben hiervoor een termijn van </w:t>
      </w:r>
      <w:r w:rsidR="1037A572">
        <w:t>7</w:t>
      </w:r>
      <w:r w:rsidR="008168BA">
        <w:t xml:space="preserve"> </w:t>
      </w:r>
      <w:r w:rsidR="71C991DD">
        <w:t>kalenderdagen na het versturen van de uitslag</w:t>
      </w:r>
      <w:r w:rsidR="00E115B2">
        <w:t xml:space="preserve">, tenzij anders aangegeven in de </w:t>
      </w:r>
      <w:r w:rsidR="00A073FA">
        <w:t>Minicompetitie</w:t>
      </w:r>
      <w:r w:rsidR="71C991DD">
        <w:t>. Deze termijn is tevens een vervaltermijn</w:t>
      </w:r>
      <w:r w:rsidR="0BE8C86C">
        <w:t xml:space="preserve">. Indien een Toeleverancier niet tijdig binnen deze termijn </w:t>
      </w:r>
      <w:r w:rsidR="0D534DD6">
        <w:t>bezwaar heeft gemaakt</w:t>
      </w:r>
      <w:r w:rsidR="0BE8C86C">
        <w:t xml:space="preserve"> dan heeft hij zijn rechten verwerkt om nog op te komen tegen de uitslag.</w:t>
      </w:r>
      <w:r w:rsidR="6E136DE9">
        <w:t xml:space="preserve"> </w:t>
      </w:r>
    </w:p>
    <w:p w14:paraId="511EF89E" w14:textId="355C505C" w:rsidR="78F08B21" w:rsidRPr="006518A9" w:rsidRDefault="78F08B21" w:rsidP="339451C1"/>
    <w:p w14:paraId="549B4DD5" w14:textId="26F46745" w:rsidR="78F08B21" w:rsidRPr="006518A9" w:rsidRDefault="0A2098B9" w:rsidP="339451C1">
      <w:r>
        <w:t xml:space="preserve">Opdrachtnemer zal Opdrachtgever </w:t>
      </w:r>
      <w:r w:rsidR="0031762F">
        <w:t xml:space="preserve">direct </w:t>
      </w:r>
      <w:r>
        <w:t>op de hoogte stellen van een klacht</w:t>
      </w:r>
      <w:r w:rsidR="1D7984A7">
        <w:t xml:space="preserve"> of bezwaar</w:t>
      </w:r>
      <w:r>
        <w:t xml:space="preserve">. Opdrachtnemer en Opdrachtgever zullen overleggen over het afhandelen van </w:t>
      </w:r>
      <w:r w:rsidR="677600ED">
        <w:t xml:space="preserve">het bezwaar of </w:t>
      </w:r>
      <w:r>
        <w:t xml:space="preserve">de klacht. </w:t>
      </w:r>
    </w:p>
    <w:p w14:paraId="0C3E3745" w14:textId="08914BAE" w:rsidR="78F08B21" w:rsidRDefault="78F08B21" w:rsidP="339451C1">
      <w:pPr>
        <w:rPr>
          <w:highlight w:val="yellow"/>
        </w:rPr>
      </w:pPr>
    </w:p>
    <w:p w14:paraId="554EBA42" w14:textId="77777777" w:rsidR="005D5822" w:rsidRPr="00A67D3E" w:rsidRDefault="005D5822" w:rsidP="005D5822">
      <w:pPr>
        <w:rPr>
          <w:u w:val="single"/>
        </w:rPr>
      </w:pPr>
      <w:r w:rsidRPr="00A67D3E">
        <w:rPr>
          <w:u w:val="single"/>
        </w:rPr>
        <w:t>Termijnen</w:t>
      </w:r>
    </w:p>
    <w:p w14:paraId="484C5B5B" w14:textId="700CF443" w:rsidR="005D5822" w:rsidRDefault="002F5AEE" w:rsidP="005D5822">
      <w:r>
        <w:t xml:space="preserve">Opdrachtgever </w:t>
      </w:r>
      <w:r w:rsidR="005D5822">
        <w:t xml:space="preserve">zal de in overleg </w:t>
      </w:r>
      <w:r>
        <w:t>met de Opdrachtne</w:t>
      </w:r>
      <w:r w:rsidR="7C6B324E">
        <w:t>m</w:t>
      </w:r>
      <w:r>
        <w:t xml:space="preserve">er redelijke termijnen vaststellen </w:t>
      </w:r>
      <w:r w:rsidR="005D5822">
        <w:t xml:space="preserve">en opnemen in de Nadere offerteaanvraag. Onderstaande termijnen zijn als richtlijn opgenomen met als doel kwalitatief hoogwaardige Nadere </w:t>
      </w:r>
      <w:r w:rsidR="00A073FA">
        <w:t>O</w:t>
      </w:r>
      <w:r w:rsidR="005D5822">
        <w:t>ffertes te ontvangen.</w:t>
      </w:r>
      <w:r w:rsidR="007679A9">
        <w:t xml:space="preserve"> </w:t>
      </w:r>
    </w:p>
    <w:p w14:paraId="739D647D" w14:textId="785EC584" w:rsidR="005D5822" w:rsidRDefault="005D5822" w:rsidP="005D5822"/>
    <w:tbl>
      <w:tblPr>
        <w:tblStyle w:val="Tabelraster"/>
        <w:tblW w:w="9062" w:type="dxa"/>
        <w:tblLook w:val="0420" w:firstRow="1" w:lastRow="0" w:firstColumn="0" w:lastColumn="0" w:noHBand="0" w:noVBand="1"/>
      </w:tblPr>
      <w:tblGrid>
        <w:gridCol w:w="4410"/>
        <w:gridCol w:w="4652"/>
      </w:tblGrid>
      <w:tr w:rsidR="005D5822" w14:paraId="078E88CA" w14:textId="77777777" w:rsidTr="523C9C60">
        <w:trPr>
          <w:trHeight w:val="300"/>
        </w:trPr>
        <w:tc>
          <w:tcPr>
            <w:tcW w:w="4410" w:type="dxa"/>
            <w:shd w:val="clear" w:color="auto" w:fill="DBE5F1" w:themeFill="accent1" w:themeFillTint="33"/>
          </w:tcPr>
          <w:p w14:paraId="43AFDAE2" w14:textId="40E4F7FC" w:rsidR="005D5822" w:rsidRPr="00F65E85" w:rsidRDefault="005D5822" w:rsidP="005D5822">
            <w:pPr>
              <w:rPr>
                <w:b/>
                <w:bCs/>
              </w:rPr>
            </w:pPr>
            <w:r w:rsidRPr="00F65E85">
              <w:rPr>
                <w:b/>
                <w:bCs/>
              </w:rPr>
              <w:t>Mijlpalen</w:t>
            </w:r>
          </w:p>
        </w:tc>
        <w:tc>
          <w:tcPr>
            <w:tcW w:w="4652" w:type="dxa"/>
            <w:shd w:val="clear" w:color="auto" w:fill="DBE5F1" w:themeFill="accent1" w:themeFillTint="33"/>
          </w:tcPr>
          <w:p w14:paraId="4C6CDE07" w14:textId="4C7386E4" w:rsidR="005D5822" w:rsidRPr="00F65E85" w:rsidRDefault="005D5822" w:rsidP="005D5822">
            <w:pPr>
              <w:rPr>
                <w:b/>
                <w:bCs/>
              </w:rPr>
            </w:pPr>
            <w:r w:rsidRPr="00F65E85">
              <w:rPr>
                <w:b/>
                <w:bCs/>
              </w:rPr>
              <w:t>Minicompetitie Toeleveranciers</w:t>
            </w:r>
          </w:p>
        </w:tc>
      </w:tr>
      <w:tr w:rsidR="005D5822" w14:paraId="08197FCA" w14:textId="77777777" w:rsidTr="523C9C60">
        <w:trPr>
          <w:trHeight w:val="300"/>
        </w:trPr>
        <w:tc>
          <w:tcPr>
            <w:tcW w:w="4410" w:type="dxa"/>
          </w:tcPr>
          <w:p w14:paraId="0222637C" w14:textId="505EDF40" w:rsidR="005D5822" w:rsidRPr="005D5822" w:rsidRDefault="00C85006" w:rsidP="00C85006">
            <w:r>
              <w:t>Aankondiging</w:t>
            </w:r>
            <w:r>
              <w:rPr>
                <w:spacing w:val="-5"/>
              </w:rPr>
              <w:t xml:space="preserve"> </w:t>
            </w:r>
            <w:r>
              <w:t>opdracht</w:t>
            </w:r>
          </w:p>
        </w:tc>
        <w:tc>
          <w:tcPr>
            <w:tcW w:w="4652" w:type="dxa"/>
          </w:tcPr>
          <w:p w14:paraId="7C4F4510" w14:textId="1A85B836" w:rsidR="005D5822" w:rsidRPr="005D5822" w:rsidRDefault="005D5822" w:rsidP="006E04E2">
            <w:r w:rsidRPr="005D5822">
              <w:t>n.t.b.</w:t>
            </w:r>
          </w:p>
        </w:tc>
      </w:tr>
      <w:tr w:rsidR="005D5822" w14:paraId="5A8BBCBA" w14:textId="77777777" w:rsidTr="523C9C60">
        <w:trPr>
          <w:trHeight w:val="300"/>
        </w:trPr>
        <w:tc>
          <w:tcPr>
            <w:tcW w:w="4410" w:type="dxa"/>
          </w:tcPr>
          <w:p w14:paraId="55480E12" w14:textId="474139B5" w:rsidR="005D5822" w:rsidRPr="005D5822" w:rsidRDefault="005D5822" w:rsidP="00C85006">
            <w:r w:rsidRPr="005D5822">
              <w:t>Uiterste datum voor het stellen van vragen</w:t>
            </w:r>
          </w:p>
        </w:tc>
        <w:tc>
          <w:tcPr>
            <w:tcW w:w="4652" w:type="dxa"/>
          </w:tcPr>
          <w:p w14:paraId="4850B064" w14:textId="22835B35" w:rsidR="005D5822" w:rsidRPr="005D5822" w:rsidRDefault="005D5822" w:rsidP="00C85006">
            <w:r w:rsidRPr="005D5822">
              <w:t>Minimaal 5 Werkdagen na aankondiging</w:t>
            </w:r>
          </w:p>
        </w:tc>
      </w:tr>
      <w:tr w:rsidR="005D5822" w14:paraId="079B38E5" w14:textId="77777777" w:rsidTr="523C9C60">
        <w:trPr>
          <w:trHeight w:val="300"/>
        </w:trPr>
        <w:tc>
          <w:tcPr>
            <w:tcW w:w="4410" w:type="dxa"/>
          </w:tcPr>
          <w:p w14:paraId="3DD40197" w14:textId="42670477" w:rsidR="005D5822" w:rsidRPr="005D5822" w:rsidRDefault="005D5822" w:rsidP="00C85006">
            <w:r w:rsidRPr="005D5822">
              <w:t>Uiterste datum beantwoording vragen</w:t>
            </w:r>
          </w:p>
        </w:tc>
        <w:tc>
          <w:tcPr>
            <w:tcW w:w="4652" w:type="dxa"/>
          </w:tcPr>
          <w:p w14:paraId="094DC56A" w14:textId="7A5B1069" w:rsidR="005D5822" w:rsidRPr="005D5822" w:rsidRDefault="005D5822" w:rsidP="00C85006">
            <w:r w:rsidRPr="005D5822">
              <w:t>n.t.b.</w:t>
            </w:r>
          </w:p>
        </w:tc>
      </w:tr>
      <w:tr w:rsidR="007E78C1" w14:paraId="0F5A6C91" w14:textId="77777777" w:rsidTr="523C9C60">
        <w:trPr>
          <w:trHeight w:val="300"/>
        </w:trPr>
        <w:tc>
          <w:tcPr>
            <w:tcW w:w="4410" w:type="dxa"/>
          </w:tcPr>
          <w:p w14:paraId="5C8667C8" w14:textId="405128ED" w:rsidR="007E78C1" w:rsidRPr="005D5822" w:rsidRDefault="007E78C1" w:rsidP="00C85006">
            <w:r w:rsidRPr="005D5822">
              <w:t>Uiterste datum voor het stellen van vragen</w:t>
            </w:r>
            <w:r>
              <w:t xml:space="preserve">, </w:t>
            </w:r>
            <w:r w:rsidR="00834327">
              <w:t xml:space="preserve">eventuele </w:t>
            </w:r>
            <w:r w:rsidR="007D7997">
              <w:t>2</w:t>
            </w:r>
            <w:r w:rsidR="007D7997" w:rsidRPr="007D7997">
              <w:rPr>
                <w:vertAlign w:val="superscript"/>
              </w:rPr>
              <w:t>e</w:t>
            </w:r>
            <w:r w:rsidR="007D7997">
              <w:t xml:space="preserve"> ronde</w:t>
            </w:r>
          </w:p>
        </w:tc>
        <w:tc>
          <w:tcPr>
            <w:tcW w:w="4652" w:type="dxa"/>
          </w:tcPr>
          <w:p w14:paraId="2B484A62" w14:textId="54FB076D" w:rsidR="007E78C1" w:rsidRPr="005D5822" w:rsidRDefault="007E78C1" w:rsidP="00C85006">
            <w:r>
              <w:t>n.t.b.</w:t>
            </w:r>
          </w:p>
        </w:tc>
      </w:tr>
      <w:tr w:rsidR="00CE4F0D" w14:paraId="1109BBED" w14:textId="77777777" w:rsidTr="523C9C60">
        <w:trPr>
          <w:trHeight w:val="300"/>
        </w:trPr>
        <w:tc>
          <w:tcPr>
            <w:tcW w:w="4410" w:type="dxa"/>
          </w:tcPr>
          <w:p w14:paraId="6F73E25B" w14:textId="68A2C031" w:rsidR="00CE4F0D" w:rsidRPr="005D5822" w:rsidRDefault="00CE4F0D" w:rsidP="00CE4F0D">
            <w:r w:rsidRPr="005D5822">
              <w:t>Uiterste datum beantwoording vragen</w:t>
            </w:r>
            <w:r>
              <w:t>, eventuele 2</w:t>
            </w:r>
            <w:r w:rsidRPr="007D7997">
              <w:rPr>
                <w:vertAlign w:val="superscript"/>
              </w:rPr>
              <w:t>e</w:t>
            </w:r>
            <w:r>
              <w:t xml:space="preserve"> ronde</w:t>
            </w:r>
          </w:p>
        </w:tc>
        <w:tc>
          <w:tcPr>
            <w:tcW w:w="4652" w:type="dxa"/>
          </w:tcPr>
          <w:p w14:paraId="4BBF9D7E" w14:textId="1C4634C9" w:rsidR="00CE4F0D" w:rsidRDefault="00CE4F0D" w:rsidP="00CE4F0D">
            <w:r w:rsidRPr="005D5822">
              <w:t>n.t.b.</w:t>
            </w:r>
          </w:p>
        </w:tc>
      </w:tr>
      <w:tr w:rsidR="00CE4F0D" w14:paraId="389CBEFC" w14:textId="77777777" w:rsidTr="523C9C60">
        <w:trPr>
          <w:trHeight w:val="300"/>
        </w:trPr>
        <w:tc>
          <w:tcPr>
            <w:tcW w:w="4410" w:type="dxa"/>
          </w:tcPr>
          <w:p w14:paraId="68E2644F" w14:textId="74E9F534" w:rsidR="00CE4F0D" w:rsidRPr="005D5822" w:rsidRDefault="00CE4F0D" w:rsidP="00CE4F0D">
            <w:r w:rsidRPr="005D5822">
              <w:t xml:space="preserve">Indienen Nadere </w:t>
            </w:r>
            <w:r w:rsidR="00A073FA">
              <w:t>O</w:t>
            </w:r>
            <w:r w:rsidRPr="005D5822">
              <w:t>fferte</w:t>
            </w:r>
          </w:p>
        </w:tc>
        <w:tc>
          <w:tcPr>
            <w:tcW w:w="4652" w:type="dxa"/>
          </w:tcPr>
          <w:p w14:paraId="5F2318B9" w14:textId="33AED162" w:rsidR="00CE4F0D" w:rsidRPr="005D5822" w:rsidRDefault="00CE4F0D" w:rsidP="00CE4F0D">
            <w:r>
              <w:t>n.t.b. maar m</w:t>
            </w:r>
            <w:r w:rsidRPr="005D5822">
              <w:t xml:space="preserve">inimaal </w:t>
            </w:r>
            <w:r w:rsidRPr="00964164">
              <w:t>15</w:t>
            </w:r>
            <w:r w:rsidRPr="005D5822">
              <w:t xml:space="preserve"> Werkdagen na aankondiging; en</w:t>
            </w:r>
          </w:p>
          <w:p w14:paraId="502F109A" w14:textId="19E056B3" w:rsidR="00CE4F0D" w:rsidRPr="005D5822" w:rsidRDefault="00CE4F0D" w:rsidP="00CE4F0D">
            <w:r w:rsidRPr="005D5822">
              <w:t xml:space="preserve">Minimaal 10 Werkdagen na beantwoording </w:t>
            </w:r>
            <w:r w:rsidR="00D415E6">
              <w:t xml:space="preserve">laatste </w:t>
            </w:r>
            <w:r w:rsidR="00D415E6">
              <w:lastRenderedPageBreak/>
              <w:t xml:space="preserve">ronde </w:t>
            </w:r>
            <w:r w:rsidRPr="005D5822">
              <w:t>vragen</w:t>
            </w:r>
            <w:r w:rsidR="0031762F">
              <w:t>, behalve bij spoed.</w:t>
            </w:r>
          </w:p>
        </w:tc>
      </w:tr>
      <w:tr w:rsidR="00CE4F0D" w14:paraId="295F153E" w14:textId="77777777" w:rsidTr="523C9C60">
        <w:trPr>
          <w:trHeight w:val="300"/>
        </w:trPr>
        <w:tc>
          <w:tcPr>
            <w:tcW w:w="4410" w:type="dxa"/>
          </w:tcPr>
          <w:p w14:paraId="1D9281BB" w14:textId="57718C68" w:rsidR="00CE4F0D" w:rsidRPr="005D5822" w:rsidRDefault="00CE4F0D" w:rsidP="00CE4F0D">
            <w:r w:rsidRPr="005D5822">
              <w:lastRenderedPageBreak/>
              <w:t>Bekendmaking</w:t>
            </w:r>
            <w:r w:rsidRPr="005D5822">
              <w:rPr>
                <w:spacing w:val="1"/>
              </w:rPr>
              <w:t xml:space="preserve"> </w:t>
            </w:r>
            <w:r w:rsidRPr="005D5822">
              <w:t>gunningsbeslissing</w:t>
            </w:r>
          </w:p>
        </w:tc>
        <w:tc>
          <w:tcPr>
            <w:tcW w:w="4652" w:type="dxa"/>
          </w:tcPr>
          <w:p w14:paraId="1887B608" w14:textId="3AF9D77A" w:rsidR="00CE4F0D" w:rsidRPr="005D5822" w:rsidRDefault="00A67D3E" w:rsidP="00CE4F0D">
            <w:r>
              <w:t>n.t.b.</w:t>
            </w:r>
          </w:p>
        </w:tc>
      </w:tr>
      <w:tr w:rsidR="00CE4F0D" w14:paraId="7007C9AE" w14:textId="77777777" w:rsidTr="523C9C60">
        <w:trPr>
          <w:trHeight w:val="300"/>
        </w:trPr>
        <w:tc>
          <w:tcPr>
            <w:tcW w:w="4410" w:type="dxa"/>
          </w:tcPr>
          <w:p w14:paraId="7B4D5F22" w14:textId="1DCC49AD" w:rsidR="00CE4F0D" w:rsidRPr="005D5822" w:rsidRDefault="00CE4F0D" w:rsidP="00CE4F0D">
            <w:r w:rsidRPr="005D5822">
              <w:t>Einde bezwaartermijn</w:t>
            </w:r>
            <w:r w:rsidRPr="005D5822">
              <w:rPr>
                <w:spacing w:val="-61"/>
              </w:rPr>
              <w:t xml:space="preserve"> </w:t>
            </w:r>
          </w:p>
        </w:tc>
        <w:tc>
          <w:tcPr>
            <w:tcW w:w="4652" w:type="dxa"/>
          </w:tcPr>
          <w:p w14:paraId="62479ABA" w14:textId="413329F8" w:rsidR="00CE4F0D" w:rsidRPr="005D5822" w:rsidRDefault="00CE4F0D" w:rsidP="00CE4F0D">
            <w:r w:rsidRPr="005D5822">
              <w:t xml:space="preserve">Minimaal </w:t>
            </w:r>
            <w:r w:rsidR="00E71509">
              <w:t>7</w:t>
            </w:r>
            <w:r w:rsidR="00E71509" w:rsidRPr="005D5822">
              <w:t xml:space="preserve"> </w:t>
            </w:r>
            <w:r w:rsidRPr="005D5822">
              <w:t>en maximaal 20 kalenderdagen na</w:t>
            </w:r>
            <w:r w:rsidRPr="005D5822">
              <w:rPr>
                <w:spacing w:val="-61"/>
              </w:rPr>
              <w:t xml:space="preserve"> </w:t>
            </w:r>
            <w:r w:rsidRPr="005D5822">
              <w:t>gunningsbeslissing</w:t>
            </w:r>
          </w:p>
        </w:tc>
      </w:tr>
      <w:tr w:rsidR="00CE4F0D" w14:paraId="16F841A9" w14:textId="77777777" w:rsidTr="523C9C60">
        <w:trPr>
          <w:trHeight w:val="300"/>
        </w:trPr>
        <w:tc>
          <w:tcPr>
            <w:tcW w:w="4410" w:type="dxa"/>
          </w:tcPr>
          <w:p w14:paraId="6C3CEE62" w14:textId="08DA4467" w:rsidR="00CE4F0D" w:rsidRPr="005D5822" w:rsidRDefault="00CE4F0D" w:rsidP="00CE4F0D">
            <w:r w:rsidRPr="005D5822">
              <w:t>Opdrachtverstrekking</w:t>
            </w:r>
          </w:p>
        </w:tc>
        <w:tc>
          <w:tcPr>
            <w:tcW w:w="4652" w:type="dxa"/>
          </w:tcPr>
          <w:p w14:paraId="78921338" w14:textId="387EC7AF" w:rsidR="00CE4F0D" w:rsidRPr="005D5822" w:rsidRDefault="00CE4F0D" w:rsidP="00CE4F0D">
            <w:r w:rsidRPr="005D5822">
              <w:t>Binnen</w:t>
            </w:r>
            <w:r w:rsidRPr="005D5822">
              <w:rPr>
                <w:spacing w:val="-6"/>
              </w:rPr>
              <w:t xml:space="preserve"> </w:t>
            </w:r>
            <w:r w:rsidRPr="005D5822">
              <w:t>gestandsdoeningstermijn*</w:t>
            </w:r>
          </w:p>
        </w:tc>
      </w:tr>
    </w:tbl>
    <w:p w14:paraId="53C84660" w14:textId="520BBD05" w:rsidR="48E4E631" w:rsidRDefault="00910040" w:rsidP="78F08B21">
      <w:pPr>
        <w:rPr>
          <w:sz w:val="18"/>
          <w:szCs w:val="18"/>
        </w:rPr>
      </w:pPr>
      <w:r>
        <w:rPr>
          <w:sz w:val="18"/>
          <w:szCs w:val="18"/>
        </w:rPr>
        <w:t>Tabel 1.1. Termijnen</w:t>
      </w:r>
    </w:p>
    <w:p w14:paraId="0D8C0A15" w14:textId="77777777" w:rsidR="000D692B" w:rsidRDefault="000D692B" w:rsidP="000D692B">
      <w:pPr>
        <w:pStyle w:val="Plattetekst"/>
        <w:rPr>
          <w:sz w:val="22"/>
        </w:rPr>
      </w:pPr>
    </w:p>
    <w:p w14:paraId="64A214E7" w14:textId="52489C31" w:rsidR="004C49DE" w:rsidRPr="00F208E9" w:rsidRDefault="004C49DE" w:rsidP="00574751">
      <w:pPr>
        <w:rPr>
          <w:u w:val="single"/>
        </w:rPr>
      </w:pPr>
      <w:r w:rsidRPr="00F208E9">
        <w:rPr>
          <w:u w:val="single"/>
        </w:rPr>
        <w:t>Looptijd</w:t>
      </w:r>
      <w:r w:rsidRPr="00F208E9">
        <w:rPr>
          <w:spacing w:val="-4"/>
          <w:u w:val="single"/>
        </w:rPr>
        <w:t xml:space="preserve"> </w:t>
      </w:r>
      <w:r w:rsidRPr="00F208E9">
        <w:rPr>
          <w:u w:val="single"/>
        </w:rPr>
        <w:t>van</w:t>
      </w:r>
      <w:r w:rsidRPr="00F208E9">
        <w:rPr>
          <w:spacing w:val="-3"/>
          <w:u w:val="single"/>
        </w:rPr>
        <w:t xml:space="preserve"> </w:t>
      </w:r>
      <w:r w:rsidRPr="00F208E9">
        <w:rPr>
          <w:u w:val="single"/>
        </w:rPr>
        <w:t>een</w:t>
      </w:r>
      <w:r w:rsidR="7D80DBF6" w:rsidRPr="00F208E9">
        <w:rPr>
          <w:u w:val="single"/>
        </w:rPr>
        <w:t xml:space="preserve"> (Nadere overeenkomst)</w:t>
      </w:r>
      <w:r w:rsidRPr="00F208E9">
        <w:rPr>
          <w:spacing w:val="-3"/>
          <w:u w:val="single"/>
        </w:rPr>
        <w:t xml:space="preserve"> </w:t>
      </w:r>
      <w:r w:rsidRPr="00F208E9">
        <w:rPr>
          <w:u w:val="single"/>
        </w:rPr>
        <w:t>NOK</w:t>
      </w:r>
    </w:p>
    <w:p w14:paraId="3908C114" w14:textId="4884EB6A" w:rsidR="004C49DE" w:rsidRDefault="004C49DE" w:rsidP="004C49DE">
      <w:r>
        <w:t xml:space="preserve">De looptijd van de NOK wordt altijd gespecificeerd in de Nadere </w:t>
      </w:r>
      <w:r w:rsidR="00F208E9">
        <w:t>O</w:t>
      </w:r>
      <w:r>
        <w:t xml:space="preserve">ffertaanvraag. Het staat Opdrachtgever vrij om per Nadere </w:t>
      </w:r>
      <w:r w:rsidR="00F208E9">
        <w:t>O</w:t>
      </w:r>
      <w:r>
        <w:t xml:space="preserve">fferteaanvraag te kiezen voor een passende en doelmatige looptijd van de NOK. De looptijd dient aan te sluiten bij wat in de markt gebruikelijk is. Hierbij is het mogelijk </w:t>
      </w:r>
      <w:r w:rsidR="00A67D3E">
        <w:t xml:space="preserve">dat </w:t>
      </w:r>
      <w:r>
        <w:t>de NOK langer doorloopt dan de ROK.</w:t>
      </w:r>
      <w:r w:rsidR="00A67D3E">
        <w:t xml:space="preserve"> De afwijking dient te allen tijde doelmatig en proportioneel te zijn en zal niet gericht zijn op het onnodig blokkeren van eerlijke marktwerking</w:t>
      </w:r>
      <w:r w:rsidR="00511EF0">
        <w:t xml:space="preserve"> (m.a.w. geen overeenkomsten voor onbepaalde tijd)</w:t>
      </w:r>
      <w:r w:rsidR="00A67D3E">
        <w:t>.</w:t>
      </w:r>
    </w:p>
    <w:p w14:paraId="1FE3E9F8" w14:textId="77777777" w:rsidR="004C49DE" w:rsidRDefault="004C49DE" w:rsidP="004C49DE">
      <w:pPr>
        <w:rPr>
          <w:sz w:val="16"/>
        </w:rPr>
      </w:pPr>
    </w:p>
    <w:p w14:paraId="7CB722CE" w14:textId="0DB2AFD5" w:rsidR="000A07BE" w:rsidRDefault="001C6110" w:rsidP="004C49DE">
      <w:r>
        <w:t xml:space="preserve">NB: naast deze procedurele voorschriften t.a.v. de </w:t>
      </w:r>
      <w:r w:rsidR="00F208E9">
        <w:t>M</w:t>
      </w:r>
      <w:r>
        <w:t>inicompetitie zijn er aanvullende procedurele voorschriften die specifiek van toepassing gesteld worden in de Nadere Offerteuitvraag.</w:t>
      </w:r>
    </w:p>
    <w:p w14:paraId="50A60122" w14:textId="670AC33A" w:rsidR="000D692B" w:rsidRDefault="000D692B" w:rsidP="00393FB9">
      <w:pPr>
        <w:pStyle w:val="Kop1"/>
        <w:ind w:left="426"/>
      </w:pPr>
      <w:bookmarkStart w:id="31" w:name="_Toc214971494"/>
      <w:bookmarkStart w:id="32" w:name="_Toc215582434"/>
      <w:bookmarkStart w:id="33" w:name="_Toc215582681"/>
      <w:bookmarkStart w:id="34" w:name="_Toc215582747"/>
      <w:bookmarkStart w:id="35" w:name="_Toc215584563"/>
      <w:bookmarkStart w:id="36" w:name="_bookmark5"/>
      <w:bookmarkStart w:id="37" w:name="_Toc214971188"/>
      <w:bookmarkStart w:id="38" w:name="_Toc222923320"/>
      <w:bookmarkEnd w:id="31"/>
      <w:bookmarkEnd w:id="32"/>
      <w:bookmarkEnd w:id="33"/>
      <w:bookmarkEnd w:id="34"/>
      <w:bookmarkEnd w:id="35"/>
      <w:bookmarkEnd w:id="36"/>
      <w:r>
        <w:t>Rolverdeling</w:t>
      </w:r>
      <w:bookmarkEnd w:id="37"/>
      <w:bookmarkEnd w:id="38"/>
    </w:p>
    <w:p w14:paraId="1D1725AC" w14:textId="05E0A970" w:rsidR="001D27F3" w:rsidRDefault="001D27F3" w:rsidP="000D692B">
      <w:r>
        <w:t xml:space="preserve">In dit hoofdstuk wordt per stap aangegeven welke rol de Opdrachtgever, Opdrachtnemer en </w:t>
      </w:r>
      <w:r w:rsidR="00F208E9">
        <w:t>T</w:t>
      </w:r>
      <w:r>
        <w:t>oeleverancier</w:t>
      </w:r>
      <w:r w:rsidR="00F208E9">
        <w:t>(s)</w:t>
      </w:r>
      <w:r>
        <w:t xml:space="preserve">. De stappen die toebedeeld zijn aan de Opdrachtgever kunnen eventueel aan </w:t>
      </w:r>
      <w:r w:rsidR="00BA63A7">
        <w:t>D</w:t>
      </w:r>
      <w:r>
        <w:t>erde</w:t>
      </w:r>
      <w:r w:rsidR="00BA63A7">
        <w:t>(</w:t>
      </w:r>
      <w:r>
        <w:t>n</w:t>
      </w:r>
      <w:r w:rsidR="00BA63A7">
        <w:t>)</w:t>
      </w:r>
      <w:r>
        <w:t xml:space="preserve"> uitbesteed worden. Derde</w:t>
      </w:r>
      <w:r w:rsidR="00BA63A7">
        <w:t>(</w:t>
      </w:r>
      <w:r>
        <w:t>n</w:t>
      </w:r>
      <w:r w:rsidR="00BA63A7">
        <w:t>)</w:t>
      </w:r>
      <w:r>
        <w:t xml:space="preserve"> kunnen zijn een programma manager, een projectleider, een ingehuurde inkoper of een adviesdienstverlener. Let op: deze rollen kunnen niet </w:t>
      </w:r>
      <w:r w:rsidR="0078153F">
        <w:t>gegund worden aan de Reseller.</w:t>
      </w:r>
      <w:r>
        <w:t xml:space="preserve"> </w:t>
      </w:r>
    </w:p>
    <w:p w14:paraId="19999C48" w14:textId="77777777" w:rsidR="001D27F3" w:rsidRDefault="001D27F3" w:rsidP="000D692B"/>
    <w:p w14:paraId="0676DD90" w14:textId="56C12F66" w:rsidR="001D27F3" w:rsidRDefault="001D27F3" w:rsidP="000D692B">
      <w:r>
        <w:t xml:space="preserve">Afhankelijk van de complexiteit van de uitvraag kunnen bepaalde stappen </w:t>
      </w:r>
      <w:r w:rsidR="00BA63A7">
        <w:t xml:space="preserve">zoals hieronder genoemd </w:t>
      </w:r>
      <w:r>
        <w:t>wel of niet van toepassing zijn. Aangezien dit van verschillende factoren afhankelijk is, kan niet van tevoren vastgesteld worden</w:t>
      </w:r>
      <w:r w:rsidR="0078153F">
        <w:t xml:space="preserve"> wat proportioneel is</w:t>
      </w:r>
      <w:r>
        <w:t>.</w:t>
      </w:r>
    </w:p>
    <w:p w14:paraId="0AC1C9B6" w14:textId="77777777" w:rsidR="001D27F3" w:rsidRDefault="001D27F3" w:rsidP="000D692B"/>
    <w:p w14:paraId="3C8D05F8" w14:textId="50D4D493" w:rsidR="000D692B" w:rsidRPr="000D692B" w:rsidRDefault="000D692B" w:rsidP="000D692B">
      <w:r w:rsidRPr="000D692B">
        <w:t>In</w:t>
      </w:r>
      <w:r w:rsidRPr="000D692B">
        <w:rPr>
          <w:spacing w:val="-7"/>
        </w:rPr>
        <w:t xml:space="preserve"> </w:t>
      </w:r>
      <w:r w:rsidRPr="000D692B">
        <w:t>de</w:t>
      </w:r>
      <w:r w:rsidRPr="000D692B">
        <w:rPr>
          <w:spacing w:val="-7"/>
        </w:rPr>
        <w:t xml:space="preserve"> </w:t>
      </w:r>
      <w:r w:rsidRPr="000D692B">
        <w:t>fasen</w:t>
      </w:r>
      <w:r w:rsidRPr="000D692B">
        <w:rPr>
          <w:spacing w:val="-7"/>
        </w:rPr>
        <w:t xml:space="preserve"> </w:t>
      </w:r>
      <w:r w:rsidRPr="000D692B">
        <w:t>van</w:t>
      </w:r>
      <w:r w:rsidRPr="000D692B">
        <w:rPr>
          <w:spacing w:val="-6"/>
        </w:rPr>
        <w:t xml:space="preserve"> </w:t>
      </w:r>
      <w:r w:rsidRPr="000D692B">
        <w:t>het</w:t>
      </w:r>
      <w:r w:rsidRPr="000D692B">
        <w:rPr>
          <w:spacing w:val="-6"/>
        </w:rPr>
        <w:t xml:space="preserve"> </w:t>
      </w:r>
      <w:r w:rsidRPr="000D692B">
        <w:t>Nadere</w:t>
      </w:r>
      <w:r w:rsidRPr="000D692B">
        <w:rPr>
          <w:spacing w:val="-8"/>
        </w:rPr>
        <w:t xml:space="preserve"> </w:t>
      </w:r>
      <w:r w:rsidR="00BA63A7">
        <w:t>I</w:t>
      </w:r>
      <w:r w:rsidRPr="000D692B">
        <w:t>nkoopproces</w:t>
      </w:r>
      <w:r w:rsidRPr="000D692B">
        <w:rPr>
          <w:spacing w:val="-7"/>
        </w:rPr>
        <w:t xml:space="preserve"> </w:t>
      </w:r>
      <w:r w:rsidRPr="000D692B">
        <w:t>zijn</w:t>
      </w:r>
      <w:r w:rsidRPr="000D692B">
        <w:rPr>
          <w:spacing w:val="-6"/>
        </w:rPr>
        <w:t xml:space="preserve"> </w:t>
      </w:r>
      <w:r w:rsidRPr="000D692B">
        <w:t>een</w:t>
      </w:r>
      <w:r w:rsidRPr="000D692B">
        <w:rPr>
          <w:spacing w:val="-7"/>
        </w:rPr>
        <w:t xml:space="preserve"> </w:t>
      </w:r>
      <w:r w:rsidRPr="000D692B">
        <w:t>aantal</w:t>
      </w:r>
      <w:r w:rsidRPr="000D692B">
        <w:rPr>
          <w:spacing w:val="-6"/>
        </w:rPr>
        <w:t xml:space="preserve"> </w:t>
      </w:r>
      <w:r w:rsidRPr="000D692B">
        <w:t>activiteiten</w:t>
      </w:r>
      <w:r w:rsidRPr="000D692B">
        <w:rPr>
          <w:spacing w:val="-6"/>
        </w:rPr>
        <w:t xml:space="preserve"> </w:t>
      </w:r>
      <w:r w:rsidRPr="000D692B">
        <w:t>beschreven.</w:t>
      </w:r>
      <w:r w:rsidRPr="000D692B">
        <w:rPr>
          <w:spacing w:val="-9"/>
        </w:rPr>
        <w:t xml:space="preserve"> </w:t>
      </w:r>
      <w:r w:rsidRPr="000D692B">
        <w:t>Per</w:t>
      </w:r>
      <w:r w:rsidRPr="000D692B">
        <w:rPr>
          <w:spacing w:val="-7"/>
        </w:rPr>
        <w:t xml:space="preserve"> </w:t>
      </w:r>
      <w:r w:rsidRPr="000D692B">
        <w:t>activiteit</w:t>
      </w:r>
      <w:r w:rsidRPr="000D692B">
        <w:rPr>
          <w:spacing w:val="-6"/>
        </w:rPr>
        <w:t xml:space="preserve"> </w:t>
      </w:r>
      <w:r w:rsidRPr="000D692B">
        <w:t>wordt</w:t>
      </w:r>
      <w:r w:rsidRPr="000D692B">
        <w:rPr>
          <w:spacing w:val="-61"/>
        </w:rPr>
        <w:t xml:space="preserve"> </w:t>
      </w:r>
      <w:r w:rsidR="001D074A">
        <w:rPr>
          <w:spacing w:val="-61"/>
        </w:rPr>
        <w:t xml:space="preserve">   </w:t>
      </w:r>
      <w:r w:rsidRPr="000D692B">
        <w:t xml:space="preserve"> </w:t>
      </w:r>
      <w:r w:rsidR="001D074A">
        <w:t xml:space="preserve">met </w:t>
      </w:r>
      <w:r w:rsidRPr="000D692B">
        <w:t>behulp van de RACI</w:t>
      </w:r>
      <w:r w:rsidR="745E4CBF" w:rsidRPr="000D692B">
        <w:t>-</w:t>
      </w:r>
      <w:r w:rsidRPr="000D692B">
        <w:t>methode aangegeven wat de rol van Opdrachtgever</w:t>
      </w:r>
      <w:r w:rsidR="00BA63A7">
        <w:t xml:space="preserve">, </w:t>
      </w:r>
      <w:r w:rsidRPr="000D692B">
        <w:t>Opdrachtnemer</w:t>
      </w:r>
      <w:r w:rsidRPr="000D692B">
        <w:rPr>
          <w:spacing w:val="1"/>
        </w:rPr>
        <w:t xml:space="preserve"> </w:t>
      </w:r>
      <w:r w:rsidR="00BA63A7">
        <w:rPr>
          <w:spacing w:val="1"/>
        </w:rPr>
        <w:t>en Toeleverancier(s). Hier kunnen meerdere functionarissen onder</w:t>
      </w:r>
      <w:r w:rsidR="002E7ED1">
        <w:rPr>
          <w:spacing w:val="1"/>
        </w:rPr>
        <w:t xml:space="preserve"> </w:t>
      </w:r>
      <w:r w:rsidR="00BA63A7">
        <w:rPr>
          <w:spacing w:val="1"/>
        </w:rPr>
        <w:t>vallen die de rol op zich nemen (bijv. inkoper, contractmanager, etc.)</w:t>
      </w:r>
      <w:r w:rsidRPr="000D692B">
        <w:t>.</w:t>
      </w:r>
      <w:r w:rsidRPr="000D692B">
        <w:rPr>
          <w:spacing w:val="-3"/>
        </w:rPr>
        <w:t xml:space="preserve"> </w:t>
      </w:r>
      <w:r w:rsidRPr="000D692B">
        <w:t>De volgende</w:t>
      </w:r>
      <w:r w:rsidRPr="000D692B">
        <w:rPr>
          <w:spacing w:val="-2"/>
        </w:rPr>
        <w:t xml:space="preserve"> </w:t>
      </w:r>
      <w:r w:rsidRPr="000D692B">
        <w:t>rollen van de</w:t>
      </w:r>
      <w:r w:rsidRPr="000D692B">
        <w:rPr>
          <w:spacing w:val="-2"/>
        </w:rPr>
        <w:t xml:space="preserve"> </w:t>
      </w:r>
      <w:r w:rsidRPr="000D692B">
        <w:t>RACI</w:t>
      </w:r>
      <w:r w:rsidR="3C7247ED" w:rsidRPr="000D692B">
        <w:t>-</w:t>
      </w:r>
      <w:r w:rsidRPr="000D692B">
        <w:t>methode</w:t>
      </w:r>
      <w:r w:rsidRPr="000D692B">
        <w:rPr>
          <w:spacing w:val="-1"/>
        </w:rPr>
        <w:t xml:space="preserve"> </w:t>
      </w:r>
      <w:r w:rsidRPr="000D692B">
        <w:t>worden</w:t>
      </w:r>
      <w:r w:rsidRPr="000D692B">
        <w:rPr>
          <w:spacing w:val="-1"/>
        </w:rPr>
        <w:t xml:space="preserve"> </w:t>
      </w:r>
      <w:r w:rsidRPr="000D692B">
        <w:t>onderscheiden:</w:t>
      </w:r>
    </w:p>
    <w:p w14:paraId="4CEC92D7" w14:textId="19EC7192" w:rsidR="000D692B" w:rsidRPr="007446FD" w:rsidRDefault="000D692B">
      <w:pPr>
        <w:pStyle w:val="Lijstalinea"/>
        <w:numPr>
          <w:ilvl w:val="0"/>
          <w:numId w:val="39"/>
        </w:numPr>
        <w:rPr>
          <w:lang w:val="nl-NL"/>
        </w:rPr>
      </w:pPr>
      <w:r w:rsidRPr="00D16EF5">
        <w:rPr>
          <w:b/>
          <w:bCs/>
          <w:lang w:val="nl-NL"/>
        </w:rPr>
        <w:t>R</w:t>
      </w:r>
      <w:r w:rsidRPr="00D16EF5">
        <w:rPr>
          <w:b/>
          <w:bCs/>
          <w:spacing w:val="-4"/>
          <w:lang w:val="nl-NL"/>
        </w:rPr>
        <w:t xml:space="preserve"> </w:t>
      </w:r>
      <w:r w:rsidRPr="00D16EF5">
        <w:rPr>
          <w:b/>
          <w:bCs/>
          <w:lang w:val="nl-NL"/>
        </w:rPr>
        <w:t>=</w:t>
      </w:r>
      <w:r w:rsidRPr="00D16EF5">
        <w:rPr>
          <w:b/>
          <w:bCs/>
          <w:spacing w:val="-5"/>
          <w:lang w:val="nl-NL"/>
        </w:rPr>
        <w:t xml:space="preserve"> </w:t>
      </w:r>
      <w:proofErr w:type="spellStart"/>
      <w:r w:rsidRPr="00D16EF5">
        <w:rPr>
          <w:b/>
          <w:bCs/>
          <w:lang w:val="nl-NL"/>
        </w:rPr>
        <w:t>Responsible</w:t>
      </w:r>
      <w:proofErr w:type="spellEnd"/>
      <w:r w:rsidRPr="00D16EF5">
        <w:rPr>
          <w:b/>
          <w:bCs/>
          <w:spacing w:val="-3"/>
          <w:lang w:val="nl-NL"/>
        </w:rPr>
        <w:t xml:space="preserve"> </w:t>
      </w:r>
      <w:r w:rsidRPr="00D16EF5">
        <w:rPr>
          <w:b/>
          <w:bCs/>
          <w:lang w:val="nl-NL"/>
        </w:rPr>
        <w:t>(Verantwoordelijk)</w:t>
      </w:r>
      <w:r w:rsidR="001D27F3" w:rsidRPr="00D16EF5">
        <w:rPr>
          <w:b/>
          <w:bCs/>
          <w:lang w:val="nl-NL"/>
        </w:rPr>
        <w:t xml:space="preserve"> </w:t>
      </w:r>
      <w:r w:rsidRPr="007446FD">
        <w:rPr>
          <w:lang w:val="nl-NL"/>
        </w:rPr>
        <w:t>Degene die verantwoordelijk is voor de uitvoering. Verantwoording wordt afgelegd aan de persoon</w:t>
      </w:r>
      <w:r w:rsidRPr="007446FD">
        <w:rPr>
          <w:spacing w:val="1"/>
          <w:lang w:val="nl-NL"/>
        </w:rPr>
        <w:t xml:space="preserve"> </w:t>
      </w:r>
      <w:r w:rsidRPr="007446FD">
        <w:rPr>
          <w:lang w:val="nl-NL"/>
        </w:rPr>
        <w:t>die</w:t>
      </w:r>
      <w:r w:rsidRPr="007446FD">
        <w:rPr>
          <w:spacing w:val="-1"/>
          <w:lang w:val="nl-NL"/>
        </w:rPr>
        <w:t xml:space="preserve"> </w:t>
      </w:r>
      <w:proofErr w:type="spellStart"/>
      <w:r w:rsidRPr="007446FD">
        <w:rPr>
          <w:i/>
          <w:lang w:val="nl-NL"/>
        </w:rPr>
        <w:t>accountable</w:t>
      </w:r>
      <w:proofErr w:type="spellEnd"/>
      <w:r w:rsidRPr="007446FD">
        <w:rPr>
          <w:i/>
          <w:lang w:val="nl-NL"/>
        </w:rPr>
        <w:t xml:space="preserve"> </w:t>
      </w:r>
      <w:r w:rsidRPr="007446FD">
        <w:rPr>
          <w:lang w:val="nl-NL"/>
        </w:rPr>
        <w:t>is.</w:t>
      </w:r>
    </w:p>
    <w:p w14:paraId="44D82EE8" w14:textId="1ECDBCDE" w:rsidR="000D692B" w:rsidRDefault="000D692B">
      <w:pPr>
        <w:pStyle w:val="Lijstalinea"/>
        <w:numPr>
          <w:ilvl w:val="0"/>
          <w:numId w:val="39"/>
        </w:numPr>
      </w:pPr>
      <w:r w:rsidRPr="00D16EF5">
        <w:rPr>
          <w:b/>
          <w:lang w:val="nl-NL"/>
        </w:rPr>
        <w:t>A</w:t>
      </w:r>
      <w:r w:rsidRPr="00D16EF5">
        <w:rPr>
          <w:b/>
          <w:spacing w:val="-6"/>
          <w:lang w:val="nl-NL"/>
        </w:rPr>
        <w:t xml:space="preserve"> </w:t>
      </w:r>
      <w:r w:rsidRPr="00D16EF5">
        <w:rPr>
          <w:b/>
          <w:lang w:val="nl-NL"/>
        </w:rPr>
        <w:t>=</w:t>
      </w:r>
      <w:r w:rsidRPr="00D16EF5">
        <w:rPr>
          <w:b/>
          <w:spacing w:val="-5"/>
          <w:lang w:val="nl-NL"/>
        </w:rPr>
        <w:t xml:space="preserve"> </w:t>
      </w:r>
      <w:proofErr w:type="spellStart"/>
      <w:r w:rsidRPr="00D16EF5">
        <w:rPr>
          <w:b/>
          <w:lang w:val="nl-NL"/>
        </w:rPr>
        <w:t>Accountable</w:t>
      </w:r>
      <w:proofErr w:type="spellEnd"/>
      <w:r w:rsidRPr="00D16EF5">
        <w:rPr>
          <w:b/>
          <w:spacing w:val="-4"/>
          <w:lang w:val="nl-NL"/>
        </w:rPr>
        <w:t xml:space="preserve"> </w:t>
      </w:r>
      <w:r w:rsidRPr="00D16EF5">
        <w:rPr>
          <w:b/>
          <w:lang w:val="nl-NL"/>
        </w:rPr>
        <w:t>(Eindverantwoordelijk)</w:t>
      </w:r>
      <w:r w:rsidR="001D27F3" w:rsidRPr="00D16EF5">
        <w:rPr>
          <w:b/>
          <w:lang w:val="nl-NL"/>
        </w:rPr>
        <w:t xml:space="preserve"> </w:t>
      </w:r>
      <w:r w:rsidRPr="007446FD">
        <w:rPr>
          <w:lang w:val="nl-NL"/>
        </w:rPr>
        <w:t>Degene</w:t>
      </w:r>
      <w:r w:rsidRPr="007446FD">
        <w:rPr>
          <w:spacing w:val="-11"/>
          <w:lang w:val="nl-NL"/>
        </w:rPr>
        <w:t xml:space="preserve"> </w:t>
      </w:r>
      <w:r w:rsidRPr="007446FD">
        <w:rPr>
          <w:lang w:val="nl-NL"/>
        </w:rPr>
        <w:t>die</w:t>
      </w:r>
      <w:r w:rsidRPr="007446FD">
        <w:rPr>
          <w:spacing w:val="-11"/>
          <w:lang w:val="nl-NL"/>
        </w:rPr>
        <w:t xml:space="preserve"> </w:t>
      </w:r>
      <w:r w:rsidRPr="007446FD">
        <w:rPr>
          <w:lang w:val="nl-NL"/>
        </w:rPr>
        <w:t>eindverantwoordelijk</w:t>
      </w:r>
      <w:r w:rsidRPr="007446FD">
        <w:rPr>
          <w:spacing w:val="-8"/>
          <w:lang w:val="nl-NL"/>
        </w:rPr>
        <w:t xml:space="preserve"> </w:t>
      </w:r>
      <w:r w:rsidRPr="007446FD">
        <w:rPr>
          <w:lang w:val="nl-NL"/>
        </w:rPr>
        <w:t>en</w:t>
      </w:r>
      <w:r w:rsidRPr="007446FD">
        <w:rPr>
          <w:spacing w:val="-10"/>
          <w:lang w:val="nl-NL"/>
        </w:rPr>
        <w:t xml:space="preserve"> </w:t>
      </w:r>
      <w:r w:rsidRPr="007446FD">
        <w:rPr>
          <w:lang w:val="nl-NL"/>
        </w:rPr>
        <w:t>bevoegd</w:t>
      </w:r>
      <w:r w:rsidRPr="007446FD">
        <w:rPr>
          <w:spacing w:val="-13"/>
          <w:lang w:val="nl-NL"/>
        </w:rPr>
        <w:t xml:space="preserve"> </w:t>
      </w:r>
      <w:r w:rsidRPr="007446FD">
        <w:rPr>
          <w:lang w:val="nl-NL"/>
        </w:rPr>
        <w:t>is</w:t>
      </w:r>
      <w:r w:rsidRPr="007446FD">
        <w:rPr>
          <w:spacing w:val="-11"/>
          <w:lang w:val="nl-NL"/>
        </w:rPr>
        <w:t xml:space="preserve"> </w:t>
      </w:r>
      <w:r w:rsidRPr="007446FD">
        <w:rPr>
          <w:lang w:val="nl-NL"/>
        </w:rPr>
        <w:t>en</w:t>
      </w:r>
      <w:r w:rsidRPr="007446FD">
        <w:rPr>
          <w:spacing w:val="-10"/>
          <w:lang w:val="nl-NL"/>
        </w:rPr>
        <w:t xml:space="preserve"> </w:t>
      </w:r>
      <w:r w:rsidRPr="007446FD">
        <w:rPr>
          <w:lang w:val="nl-NL"/>
        </w:rPr>
        <w:t>goedkeuring</w:t>
      </w:r>
      <w:r w:rsidRPr="007446FD">
        <w:rPr>
          <w:spacing w:val="-11"/>
          <w:lang w:val="nl-NL"/>
        </w:rPr>
        <w:t xml:space="preserve"> </w:t>
      </w:r>
      <w:r w:rsidRPr="007446FD">
        <w:rPr>
          <w:lang w:val="nl-NL"/>
        </w:rPr>
        <w:t>geeft</w:t>
      </w:r>
      <w:r w:rsidRPr="007446FD">
        <w:rPr>
          <w:spacing w:val="-10"/>
          <w:lang w:val="nl-NL"/>
        </w:rPr>
        <w:t xml:space="preserve"> </w:t>
      </w:r>
      <w:r w:rsidRPr="007446FD">
        <w:rPr>
          <w:lang w:val="nl-NL"/>
        </w:rPr>
        <w:t>aan</w:t>
      </w:r>
      <w:r w:rsidRPr="007446FD">
        <w:rPr>
          <w:spacing w:val="-10"/>
          <w:lang w:val="nl-NL"/>
        </w:rPr>
        <w:t xml:space="preserve"> </w:t>
      </w:r>
      <w:r w:rsidRPr="007446FD">
        <w:rPr>
          <w:lang w:val="nl-NL"/>
        </w:rPr>
        <w:t>het</w:t>
      </w:r>
      <w:r w:rsidRPr="007446FD">
        <w:rPr>
          <w:spacing w:val="-10"/>
          <w:lang w:val="nl-NL"/>
        </w:rPr>
        <w:t xml:space="preserve"> </w:t>
      </w:r>
      <w:r w:rsidRPr="007446FD">
        <w:rPr>
          <w:lang w:val="nl-NL"/>
        </w:rPr>
        <w:t>resultaat.</w:t>
      </w:r>
      <w:r w:rsidRPr="007446FD">
        <w:rPr>
          <w:spacing w:val="-12"/>
          <w:lang w:val="nl-NL"/>
        </w:rPr>
        <w:t xml:space="preserve"> </w:t>
      </w:r>
      <w:r w:rsidRPr="007446FD">
        <w:rPr>
          <w:lang w:val="nl-NL"/>
        </w:rPr>
        <w:t>Als</w:t>
      </w:r>
      <w:r w:rsidRPr="007446FD">
        <w:rPr>
          <w:spacing w:val="-12"/>
          <w:lang w:val="nl-NL"/>
        </w:rPr>
        <w:t xml:space="preserve"> </w:t>
      </w:r>
      <w:r w:rsidRPr="007446FD">
        <w:rPr>
          <w:lang w:val="nl-NL"/>
        </w:rPr>
        <w:t>het</w:t>
      </w:r>
      <w:r w:rsidRPr="007446FD">
        <w:rPr>
          <w:spacing w:val="-10"/>
          <w:lang w:val="nl-NL"/>
        </w:rPr>
        <w:t xml:space="preserve"> </w:t>
      </w:r>
      <w:r w:rsidRPr="007446FD">
        <w:rPr>
          <w:lang w:val="nl-NL"/>
        </w:rPr>
        <w:t>erom</w:t>
      </w:r>
      <w:r w:rsidRPr="007446FD">
        <w:rPr>
          <w:spacing w:val="-61"/>
          <w:lang w:val="nl-NL"/>
        </w:rPr>
        <w:t xml:space="preserve"> </w:t>
      </w:r>
      <w:r w:rsidRPr="007446FD">
        <w:rPr>
          <w:lang w:val="nl-NL"/>
        </w:rPr>
        <w:t xml:space="preserve">gaat, moet hij/zij het eindoordeel kunnen vellen, vetorecht hebben. </w:t>
      </w:r>
      <w:r w:rsidRPr="000D692B">
        <w:t xml:space="preserve">Er is </w:t>
      </w:r>
      <w:proofErr w:type="spellStart"/>
      <w:r w:rsidRPr="000D692B">
        <w:t>slechts</w:t>
      </w:r>
      <w:proofErr w:type="spellEnd"/>
      <w:r w:rsidRPr="000D692B">
        <w:t xml:space="preserve"> </w:t>
      </w:r>
      <w:proofErr w:type="spellStart"/>
      <w:r w:rsidRPr="000D692B">
        <w:t>één</w:t>
      </w:r>
      <w:proofErr w:type="spellEnd"/>
      <w:r w:rsidRPr="000D692B">
        <w:t xml:space="preserve"> </w:t>
      </w:r>
      <w:proofErr w:type="spellStart"/>
      <w:r w:rsidRPr="000D692B">
        <w:t>persoon</w:t>
      </w:r>
      <w:proofErr w:type="spellEnd"/>
      <w:r w:rsidRPr="001D27F3">
        <w:rPr>
          <w:spacing w:val="1"/>
        </w:rPr>
        <w:t xml:space="preserve"> </w:t>
      </w:r>
      <w:r w:rsidRPr="000D692B">
        <w:t>Accountable.</w:t>
      </w:r>
    </w:p>
    <w:p w14:paraId="21F81253" w14:textId="55D3476C" w:rsidR="000D692B" w:rsidRPr="00D16EF5" w:rsidRDefault="000D692B">
      <w:pPr>
        <w:pStyle w:val="Lijstalinea"/>
        <w:numPr>
          <w:ilvl w:val="0"/>
          <w:numId w:val="39"/>
        </w:numPr>
        <w:rPr>
          <w:lang w:val="nl-NL"/>
        </w:rPr>
      </w:pPr>
      <w:r w:rsidRPr="00D16EF5">
        <w:rPr>
          <w:b/>
          <w:bCs/>
          <w:lang w:val="nl-NL"/>
        </w:rPr>
        <w:t>C</w:t>
      </w:r>
      <w:r w:rsidRPr="00D16EF5">
        <w:rPr>
          <w:b/>
          <w:bCs/>
          <w:spacing w:val="-3"/>
          <w:lang w:val="nl-NL"/>
        </w:rPr>
        <w:t xml:space="preserve"> </w:t>
      </w:r>
      <w:r w:rsidRPr="00D16EF5">
        <w:rPr>
          <w:b/>
          <w:bCs/>
          <w:lang w:val="nl-NL"/>
        </w:rPr>
        <w:t>=</w:t>
      </w:r>
      <w:r w:rsidRPr="00D16EF5">
        <w:rPr>
          <w:b/>
          <w:bCs/>
          <w:spacing w:val="-2"/>
          <w:lang w:val="nl-NL"/>
        </w:rPr>
        <w:t xml:space="preserve"> </w:t>
      </w:r>
      <w:proofErr w:type="spellStart"/>
      <w:r w:rsidRPr="00D16EF5">
        <w:rPr>
          <w:b/>
          <w:bCs/>
          <w:lang w:val="nl-NL"/>
        </w:rPr>
        <w:t>Consulted</w:t>
      </w:r>
      <w:proofErr w:type="spellEnd"/>
      <w:r w:rsidRPr="00D16EF5">
        <w:rPr>
          <w:b/>
          <w:bCs/>
          <w:spacing w:val="-3"/>
          <w:lang w:val="nl-NL"/>
        </w:rPr>
        <w:t xml:space="preserve"> </w:t>
      </w:r>
      <w:r w:rsidRPr="00D16EF5">
        <w:rPr>
          <w:b/>
          <w:bCs/>
          <w:lang w:val="nl-NL"/>
        </w:rPr>
        <w:t>(Geraadpleegd)</w:t>
      </w:r>
      <w:r w:rsidR="001D27F3" w:rsidRPr="00D16EF5">
        <w:rPr>
          <w:b/>
          <w:bCs/>
          <w:lang w:val="nl-NL"/>
        </w:rPr>
        <w:t xml:space="preserve"> </w:t>
      </w:r>
      <w:r w:rsidRPr="007446FD">
        <w:rPr>
          <w:lang w:val="nl-NL"/>
        </w:rPr>
        <w:t>Deze persoon geeft (mede) richting aan het resultaat, hij/zij wordt voorafgaand aan beslissingen of</w:t>
      </w:r>
      <w:r w:rsidRPr="007446FD">
        <w:rPr>
          <w:spacing w:val="-61"/>
          <w:lang w:val="nl-NL"/>
        </w:rPr>
        <w:t xml:space="preserve"> </w:t>
      </w:r>
      <w:r w:rsidRPr="007446FD">
        <w:rPr>
          <w:lang w:val="nl-NL"/>
        </w:rPr>
        <w:t>acties</w:t>
      </w:r>
      <w:r w:rsidRPr="007446FD">
        <w:rPr>
          <w:spacing w:val="-2"/>
          <w:lang w:val="nl-NL"/>
        </w:rPr>
        <w:t xml:space="preserve"> </w:t>
      </w:r>
      <w:r w:rsidRPr="007446FD">
        <w:rPr>
          <w:lang w:val="nl-NL"/>
        </w:rPr>
        <w:t>geraadpleegd.</w:t>
      </w:r>
      <w:r w:rsidRPr="007446FD">
        <w:rPr>
          <w:spacing w:val="-2"/>
          <w:lang w:val="nl-NL"/>
        </w:rPr>
        <w:t xml:space="preserve"> </w:t>
      </w:r>
      <w:r w:rsidRPr="00D16EF5">
        <w:rPr>
          <w:lang w:val="nl-NL"/>
        </w:rPr>
        <w:t>Dit is</w:t>
      </w:r>
      <w:r w:rsidRPr="00D16EF5">
        <w:rPr>
          <w:spacing w:val="-4"/>
          <w:lang w:val="nl-NL"/>
        </w:rPr>
        <w:t xml:space="preserve"> </w:t>
      </w:r>
      <w:r w:rsidRPr="00D16EF5">
        <w:rPr>
          <w:lang w:val="nl-NL"/>
        </w:rPr>
        <w:t>tweerichtingscommunicatie.</w:t>
      </w:r>
    </w:p>
    <w:p w14:paraId="54B856CC" w14:textId="2567CB9C" w:rsidR="000D692B" w:rsidRPr="00D16EF5" w:rsidRDefault="000D692B">
      <w:pPr>
        <w:pStyle w:val="Lijstalinea"/>
        <w:numPr>
          <w:ilvl w:val="0"/>
          <w:numId w:val="39"/>
        </w:numPr>
        <w:rPr>
          <w:lang w:val="nl-NL"/>
        </w:rPr>
      </w:pPr>
      <w:r w:rsidRPr="00D16EF5">
        <w:rPr>
          <w:b/>
          <w:bCs/>
          <w:lang w:val="nl-NL"/>
        </w:rPr>
        <w:t>I</w:t>
      </w:r>
      <w:r w:rsidRPr="00D16EF5">
        <w:rPr>
          <w:b/>
          <w:bCs/>
          <w:spacing w:val="-2"/>
          <w:lang w:val="nl-NL"/>
        </w:rPr>
        <w:t xml:space="preserve"> </w:t>
      </w:r>
      <w:r w:rsidRPr="00D16EF5">
        <w:rPr>
          <w:b/>
          <w:bCs/>
          <w:lang w:val="nl-NL"/>
        </w:rPr>
        <w:t>=</w:t>
      </w:r>
      <w:r w:rsidRPr="00D16EF5">
        <w:rPr>
          <w:b/>
          <w:bCs/>
          <w:spacing w:val="-2"/>
          <w:lang w:val="nl-NL"/>
        </w:rPr>
        <w:t xml:space="preserve"> </w:t>
      </w:r>
      <w:proofErr w:type="spellStart"/>
      <w:r w:rsidRPr="00D16EF5">
        <w:rPr>
          <w:b/>
          <w:bCs/>
          <w:lang w:val="nl-NL"/>
        </w:rPr>
        <w:t>Informed</w:t>
      </w:r>
      <w:proofErr w:type="spellEnd"/>
      <w:r w:rsidRPr="00D16EF5">
        <w:rPr>
          <w:b/>
          <w:bCs/>
          <w:spacing w:val="-2"/>
          <w:lang w:val="nl-NL"/>
        </w:rPr>
        <w:t xml:space="preserve"> </w:t>
      </w:r>
      <w:r w:rsidRPr="00D16EF5">
        <w:rPr>
          <w:b/>
          <w:bCs/>
          <w:lang w:val="nl-NL"/>
        </w:rPr>
        <w:t>(Geïnformeerd)</w:t>
      </w:r>
      <w:r w:rsidR="001D27F3" w:rsidRPr="00D16EF5">
        <w:rPr>
          <w:b/>
          <w:bCs/>
          <w:lang w:val="nl-NL"/>
        </w:rPr>
        <w:t xml:space="preserve"> </w:t>
      </w:r>
      <w:r w:rsidRPr="007446FD">
        <w:rPr>
          <w:lang w:val="nl-NL"/>
        </w:rPr>
        <w:t>Iemand</w:t>
      </w:r>
      <w:r w:rsidRPr="007446FD">
        <w:rPr>
          <w:spacing w:val="-12"/>
          <w:lang w:val="nl-NL"/>
        </w:rPr>
        <w:t xml:space="preserve"> </w:t>
      </w:r>
      <w:r w:rsidRPr="007446FD">
        <w:rPr>
          <w:lang w:val="nl-NL"/>
        </w:rPr>
        <w:t>die</w:t>
      </w:r>
      <w:r w:rsidRPr="007446FD">
        <w:rPr>
          <w:spacing w:val="-12"/>
          <w:lang w:val="nl-NL"/>
        </w:rPr>
        <w:t xml:space="preserve"> </w:t>
      </w:r>
      <w:r w:rsidRPr="007446FD">
        <w:rPr>
          <w:lang w:val="nl-NL"/>
        </w:rPr>
        <w:t>geïnformeerd</w:t>
      </w:r>
      <w:r w:rsidRPr="007446FD">
        <w:rPr>
          <w:spacing w:val="-11"/>
          <w:lang w:val="nl-NL"/>
        </w:rPr>
        <w:t xml:space="preserve"> </w:t>
      </w:r>
      <w:r w:rsidRPr="007446FD">
        <w:rPr>
          <w:lang w:val="nl-NL"/>
        </w:rPr>
        <w:t>wordt</w:t>
      </w:r>
      <w:r w:rsidRPr="007446FD">
        <w:rPr>
          <w:spacing w:val="-12"/>
          <w:lang w:val="nl-NL"/>
        </w:rPr>
        <w:t xml:space="preserve"> </w:t>
      </w:r>
      <w:r w:rsidRPr="007446FD">
        <w:rPr>
          <w:lang w:val="nl-NL"/>
        </w:rPr>
        <w:t>over</w:t>
      </w:r>
      <w:r w:rsidRPr="007446FD">
        <w:rPr>
          <w:spacing w:val="-12"/>
          <w:lang w:val="nl-NL"/>
        </w:rPr>
        <w:t xml:space="preserve"> </w:t>
      </w:r>
      <w:r w:rsidRPr="007446FD">
        <w:rPr>
          <w:lang w:val="nl-NL"/>
        </w:rPr>
        <w:t>de</w:t>
      </w:r>
      <w:r w:rsidRPr="007446FD">
        <w:rPr>
          <w:spacing w:val="-12"/>
          <w:lang w:val="nl-NL"/>
        </w:rPr>
        <w:t xml:space="preserve"> </w:t>
      </w:r>
      <w:r w:rsidRPr="007446FD">
        <w:rPr>
          <w:lang w:val="nl-NL"/>
        </w:rPr>
        <w:t>beslissingen,</w:t>
      </w:r>
      <w:r w:rsidRPr="007446FD">
        <w:rPr>
          <w:spacing w:val="-13"/>
          <w:lang w:val="nl-NL"/>
        </w:rPr>
        <w:t xml:space="preserve"> </w:t>
      </w:r>
      <w:r w:rsidRPr="007446FD">
        <w:rPr>
          <w:lang w:val="nl-NL"/>
        </w:rPr>
        <w:t>over</w:t>
      </w:r>
      <w:r w:rsidRPr="007446FD">
        <w:rPr>
          <w:spacing w:val="-13"/>
          <w:lang w:val="nl-NL"/>
        </w:rPr>
        <w:t xml:space="preserve"> </w:t>
      </w:r>
      <w:r w:rsidRPr="007446FD">
        <w:rPr>
          <w:lang w:val="nl-NL"/>
        </w:rPr>
        <w:t>de</w:t>
      </w:r>
      <w:r w:rsidRPr="007446FD">
        <w:rPr>
          <w:spacing w:val="-9"/>
          <w:lang w:val="nl-NL"/>
        </w:rPr>
        <w:t xml:space="preserve"> </w:t>
      </w:r>
      <w:r w:rsidRPr="007446FD">
        <w:rPr>
          <w:lang w:val="nl-NL"/>
        </w:rPr>
        <w:t>voortgang,</w:t>
      </w:r>
      <w:r w:rsidRPr="007446FD">
        <w:rPr>
          <w:spacing w:val="-14"/>
          <w:lang w:val="nl-NL"/>
        </w:rPr>
        <w:t xml:space="preserve"> </w:t>
      </w:r>
      <w:r w:rsidRPr="007446FD">
        <w:rPr>
          <w:lang w:val="nl-NL"/>
        </w:rPr>
        <w:t>bereikte</w:t>
      </w:r>
      <w:r w:rsidRPr="007446FD">
        <w:rPr>
          <w:spacing w:val="-11"/>
          <w:lang w:val="nl-NL"/>
        </w:rPr>
        <w:t xml:space="preserve"> </w:t>
      </w:r>
      <w:r w:rsidRPr="007446FD">
        <w:rPr>
          <w:lang w:val="nl-NL"/>
        </w:rPr>
        <w:t>resultaten</w:t>
      </w:r>
      <w:r w:rsidRPr="007446FD">
        <w:rPr>
          <w:spacing w:val="-12"/>
          <w:lang w:val="nl-NL"/>
        </w:rPr>
        <w:t xml:space="preserve"> </w:t>
      </w:r>
      <w:r w:rsidRPr="007446FD">
        <w:rPr>
          <w:lang w:val="nl-NL"/>
        </w:rPr>
        <w:t>enz.</w:t>
      </w:r>
      <w:r w:rsidRPr="007446FD">
        <w:rPr>
          <w:spacing w:val="-13"/>
          <w:lang w:val="nl-NL"/>
        </w:rPr>
        <w:t xml:space="preserve"> </w:t>
      </w:r>
      <w:r w:rsidRPr="00D16EF5">
        <w:rPr>
          <w:lang w:val="nl-NL"/>
        </w:rPr>
        <w:t>Dit</w:t>
      </w:r>
      <w:r w:rsidRPr="00D16EF5">
        <w:rPr>
          <w:spacing w:val="-61"/>
          <w:lang w:val="nl-NL"/>
        </w:rPr>
        <w:t xml:space="preserve"> </w:t>
      </w:r>
      <w:r w:rsidRPr="00D16EF5">
        <w:rPr>
          <w:lang w:val="nl-NL"/>
        </w:rPr>
        <w:t>is</w:t>
      </w:r>
      <w:r w:rsidRPr="00D16EF5">
        <w:rPr>
          <w:spacing w:val="-2"/>
          <w:lang w:val="nl-NL"/>
        </w:rPr>
        <w:t xml:space="preserve"> </w:t>
      </w:r>
      <w:r w:rsidRPr="00D16EF5">
        <w:rPr>
          <w:lang w:val="nl-NL"/>
        </w:rPr>
        <w:t>eenrichtingscommunicatie.</w:t>
      </w:r>
    </w:p>
    <w:p w14:paraId="27F54667" w14:textId="77777777" w:rsidR="009A14B2" w:rsidRDefault="009A14B2" w:rsidP="000D692B"/>
    <w:p w14:paraId="2730A800" w14:textId="7D7FAA02" w:rsidR="000A07BE" w:rsidRDefault="000A07BE" w:rsidP="000A07BE">
      <w:pPr>
        <w:pStyle w:val="Kop2"/>
      </w:pPr>
      <w:bookmarkStart w:id="39" w:name="_Toc222923321"/>
      <w:r>
        <w:t>Minicompetities</w:t>
      </w:r>
      <w:bookmarkEnd w:id="39"/>
    </w:p>
    <w:p w14:paraId="3DEF3CC4" w14:textId="1DC20B37" w:rsidR="00A151EB" w:rsidRDefault="00BE6EA7" w:rsidP="4BBC0C90">
      <w:r>
        <w:t xml:space="preserve">In het algemeen is het UMC verantwoordelijk voor de voorbereiding, wordt de </w:t>
      </w:r>
      <w:r w:rsidR="00BA63A7">
        <w:t>M</w:t>
      </w:r>
      <w:r>
        <w:t>inicompetitie</w:t>
      </w:r>
      <w:r w:rsidR="29CC2F16">
        <w:t xml:space="preserve"> door de Opdrachtnemer</w:t>
      </w:r>
      <w:r>
        <w:t xml:space="preserve"> </w:t>
      </w:r>
      <w:r w:rsidR="73180024">
        <w:t xml:space="preserve">in de markt gezet en </w:t>
      </w:r>
      <w:r>
        <w:t xml:space="preserve">begeleid, waarbinnen UMC de nota beantwoord en de beoordeling uitvoert, en zorg de Opdrachtnemer voor het contracteren en bestellen. De </w:t>
      </w:r>
      <w:r w:rsidR="00BA63A7">
        <w:t>T</w:t>
      </w:r>
      <w:r>
        <w:t>oeleverancier</w:t>
      </w:r>
      <w:r w:rsidR="00BA63A7">
        <w:t>(</w:t>
      </w:r>
      <w:r>
        <w:t>s</w:t>
      </w:r>
      <w:r w:rsidR="00BA63A7">
        <w:t>)</w:t>
      </w:r>
      <w:r>
        <w:t xml:space="preserve"> </w:t>
      </w:r>
      <w:r w:rsidR="00BA63A7">
        <w:t>is/</w:t>
      </w:r>
      <w:r>
        <w:t xml:space="preserve">zijn verantwoordelijk voor de implementatie en nazorg. </w:t>
      </w:r>
      <w:r w:rsidR="009C3BDA">
        <w:t xml:space="preserve">In onderstaande tabel is dit </w:t>
      </w:r>
      <w:r w:rsidR="00BA63A7">
        <w:t xml:space="preserve">in het algemeen </w:t>
      </w:r>
      <w:r w:rsidR="009C3BDA">
        <w:t>visueel weergeven voor elke stap het inkoopproces</w:t>
      </w:r>
      <w:r w:rsidR="00F65E85">
        <w:t>.</w:t>
      </w:r>
      <w:r w:rsidR="00BA63A7">
        <w:t xml:space="preserve"> In de onderstaande paragrafen wordt dit in detail uitgewerkt.</w:t>
      </w:r>
    </w:p>
    <w:p w14:paraId="017B7032" w14:textId="77777777" w:rsidR="001D27F3" w:rsidRDefault="001D27F3" w:rsidP="000D692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4062"/>
        <w:gridCol w:w="1384"/>
        <w:gridCol w:w="1545"/>
        <w:gridCol w:w="1509"/>
      </w:tblGrid>
      <w:tr w:rsidR="002A23FA" w14:paraId="6D66469B" w14:textId="77777777" w:rsidTr="523C9C6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FC367E" w14:textId="77777777" w:rsidR="002A23FA" w:rsidRPr="00204A34" w:rsidRDefault="002A23FA" w:rsidP="000D692B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C35160" w14:textId="77777777" w:rsidR="002A23FA" w:rsidRPr="00204A34" w:rsidRDefault="002A23FA" w:rsidP="000D692B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F0E29CC" w14:textId="2ACDD17A" w:rsidR="002A23FA" w:rsidRPr="002A23FA" w:rsidRDefault="002A23FA" w:rsidP="002A23FA">
            <w:pPr>
              <w:jc w:val="center"/>
              <w:rPr>
                <w:rFonts w:cstheme="minorHAnsi"/>
                <w:color w:val="FFFFFF" w:themeColor="background1"/>
                <w:sz w:val="15"/>
                <w:szCs w:val="15"/>
              </w:rPr>
            </w:pPr>
            <w:r>
              <w:rPr>
                <w:rFonts w:cstheme="minorHAnsi"/>
                <w:color w:val="FFFFFF" w:themeColor="background1"/>
                <w:sz w:val="15"/>
                <w:szCs w:val="15"/>
              </w:rPr>
              <w:t>Uitvoering activiteit</w:t>
            </w:r>
          </w:p>
        </w:tc>
      </w:tr>
      <w:tr w:rsidR="0082197C" w14:paraId="7ACF764A" w14:textId="77777777" w:rsidTr="523C9C60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A9354" w14:textId="77777777" w:rsidR="00204A34" w:rsidRPr="00204A34" w:rsidRDefault="00204A34" w:rsidP="000D692B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2B6EA" w14:textId="77777777" w:rsidR="00204A34" w:rsidRPr="00204A34" w:rsidRDefault="00204A34" w:rsidP="000D692B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1FE7BA" w14:textId="20A3345F" w:rsidR="00204A34" w:rsidRPr="00204A34" w:rsidRDefault="00204A34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 w:rsidRPr="00204A34">
              <w:rPr>
                <w:rFonts w:cstheme="minorHAnsi"/>
                <w:sz w:val="15"/>
                <w:szCs w:val="15"/>
              </w:rPr>
              <w:t>Reseller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09B7AA" w14:textId="56235075" w:rsidR="00204A34" w:rsidRPr="00204A34" w:rsidRDefault="00204A34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 w:rsidRPr="00204A34">
              <w:rPr>
                <w:rFonts w:cstheme="minorHAnsi"/>
                <w:sz w:val="15"/>
                <w:szCs w:val="15"/>
              </w:rPr>
              <w:t>Toeleverancier(s)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ED7E094" w14:textId="62BCB0EE" w:rsidR="00204A34" w:rsidRPr="00204A34" w:rsidRDefault="00204A34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 w:rsidRPr="00204A34">
              <w:rPr>
                <w:rFonts w:cstheme="minorHAnsi"/>
                <w:sz w:val="15"/>
                <w:szCs w:val="15"/>
              </w:rPr>
              <w:t>UMC</w:t>
            </w:r>
          </w:p>
        </w:tc>
      </w:tr>
      <w:tr w:rsidR="00A151EB" w14:paraId="2AB342BE" w14:textId="77777777" w:rsidTr="523C9C60"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88EF5AF" w14:textId="654BCEDE" w:rsidR="00A151EB" w:rsidRPr="00A151EB" w:rsidRDefault="00A151EB" w:rsidP="00204A34">
            <w:pPr>
              <w:rPr>
                <w:rFonts w:cstheme="minorHAnsi"/>
                <w:b/>
                <w:bCs/>
                <w:sz w:val="15"/>
                <w:szCs w:val="15"/>
              </w:rPr>
            </w:pPr>
            <w:r>
              <w:rPr>
                <w:rFonts w:cstheme="minorHAnsi"/>
                <w:b/>
                <w:bCs/>
                <w:sz w:val="15"/>
                <w:szCs w:val="15"/>
              </w:rPr>
              <w:t>V</w:t>
            </w:r>
            <w:r w:rsidRPr="00A151EB">
              <w:rPr>
                <w:rFonts w:cstheme="minorHAnsi"/>
                <w:b/>
                <w:bCs/>
                <w:sz w:val="15"/>
                <w:szCs w:val="15"/>
              </w:rPr>
              <w:t>oorbereidingsfase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40EDF" w14:textId="77777777" w:rsidR="00A151EB" w:rsidRPr="00204A34" w:rsidRDefault="00A151EB" w:rsidP="00A151EB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B41BF" w14:textId="77777777" w:rsidR="00A151EB" w:rsidRPr="00204A34" w:rsidRDefault="00A151EB" w:rsidP="00A151EB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63A32" w14:textId="77777777" w:rsidR="00A151EB" w:rsidRPr="00204A34" w:rsidRDefault="00A151EB" w:rsidP="00A151EB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204A34" w14:paraId="4EF8FE4F" w14:textId="77777777" w:rsidTr="523C9C60">
        <w:tc>
          <w:tcPr>
            <w:tcW w:w="567" w:type="dxa"/>
            <w:tcBorders>
              <w:top w:val="single" w:sz="4" w:space="0" w:color="auto"/>
            </w:tcBorders>
          </w:tcPr>
          <w:p w14:paraId="23B8674C" w14:textId="534402DA" w:rsidR="00204A34" w:rsidRPr="00204A34" w:rsidRDefault="00A151EB" w:rsidP="00204A34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1.</w:t>
            </w:r>
          </w:p>
        </w:tc>
        <w:tc>
          <w:tcPr>
            <w:tcW w:w="4062" w:type="dxa"/>
            <w:tcBorders>
              <w:top w:val="single" w:sz="4" w:space="0" w:color="auto"/>
            </w:tcBorders>
          </w:tcPr>
          <w:p w14:paraId="745F811C" w14:textId="525B0823" w:rsidR="00204A34" w:rsidRPr="00204A34" w:rsidRDefault="00204A34" w:rsidP="00204A34">
            <w:pPr>
              <w:rPr>
                <w:rFonts w:cstheme="minorHAnsi"/>
                <w:sz w:val="15"/>
                <w:szCs w:val="15"/>
              </w:rPr>
            </w:pPr>
            <w:r w:rsidRPr="00204A34">
              <w:rPr>
                <w:rFonts w:cstheme="minorHAnsi"/>
                <w:sz w:val="15"/>
                <w:szCs w:val="15"/>
              </w:rPr>
              <w:t>Organisatie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0EE8F959" w14:textId="36710445" w:rsidR="00204A34" w:rsidRPr="00204A34" w:rsidRDefault="00647518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1AB28DA5" w14:textId="184B629C" w:rsidR="00204A34" w:rsidRPr="00204A34" w:rsidRDefault="00204A34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 w:rsidRPr="00204A34">
              <w:rPr>
                <w:rFonts w:cstheme="minorHAnsi"/>
                <w:sz w:val="15"/>
                <w:szCs w:val="15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</w:tcBorders>
          </w:tcPr>
          <w:p w14:paraId="4EF0C344" w14:textId="350E225B" w:rsidR="00204A34" w:rsidRPr="00204A34" w:rsidRDefault="00204A34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 w:rsidRPr="00204A34">
              <w:rPr>
                <w:rFonts w:cstheme="minorHAnsi"/>
                <w:sz w:val="15"/>
                <w:szCs w:val="15"/>
              </w:rPr>
              <w:t>R, A, C, I</w:t>
            </w:r>
          </w:p>
        </w:tc>
      </w:tr>
      <w:tr w:rsidR="00204A34" w14:paraId="35719131" w14:textId="77777777" w:rsidTr="523C9C60">
        <w:tc>
          <w:tcPr>
            <w:tcW w:w="567" w:type="dxa"/>
          </w:tcPr>
          <w:p w14:paraId="06D9B1C2" w14:textId="504C23E9" w:rsidR="00204A34" w:rsidRPr="00204A34" w:rsidRDefault="00A151EB" w:rsidP="00204A34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2.</w:t>
            </w:r>
            <w:r w:rsidR="00204A34" w:rsidRPr="00204A34"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4062" w:type="dxa"/>
          </w:tcPr>
          <w:p w14:paraId="68851E1D" w14:textId="0953FF49" w:rsidR="00204A34" w:rsidRPr="00204A34" w:rsidRDefault="00204A34" w:rsidP="00204A34">
            <w:pPr>
              <w:rPr>
                <w:rFonts w:cstheme="minorHAnsi"/>
                <w:sz w:val="15"/>
                <w:szCs w:val="15"/>
              </w:rPr>
            </w:pPr>
            <w:r w:rsidRPr="00204A34">
              <w:rPr>
                <w:rFonts w:cstheme="minorHAnsi"/>
                <w:sz w:val="15"/>
                <w:szCs w:val="15"/>
              </w:rPr>
              <w:t>Inventariseren</w:t>
            </w:r>
          </w:p>
        </w:tc>
        <w:tc>
          <w:tcPr>
            <w:tcW w:w="1384" w:type="dxa"/>
          </w:tcPr>
          <w:p w14:paraId="55E1390B" w14:textId="39ACD34D" w:rsidR="00204A34" w:rsidRPr="00204A34" w:rsidRDefault="00865649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-</w:t>
            </w:r>
          </w:p>
        </w:tc>
        <w:tc>
          <w:tcPr>
            <w:tcW w:w="1545" w:type="dxa"/>
          </w:tcPr>
          <w:p w14:paraId="3C563429" w14:textId="0BB07B45" w:rsidR="00204A34" w:rsidRPr="00204A34" w:rsidRDefault="00204A34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 w:rsidRPr="00204A34">
              <w:rPr>
                <w:rFonts w:cstheme="minorHAnsi"/>
                <w:sz w:val="15"/>
                <w:szCs w:val="15"/>
              </w:rPr>
              <w:t>-</w:t>
            </w:r>
          </w:p>
        </w:tc>
        <w:tc>
          <w:tcPr>
            <w:tcW w:w="1509" w:type="dxa"/>
          </w:tcPr>
          <w:p w14:paraId="521BE894" w14:textId="304DEF69" w:rsidR="00204A34" w:rsidRPr="00204A34" w:rsidRDefault="00204A34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 w:rsidRPr="00204A34">
              <w:rPr>
                <w:rFonts w:cstheme="minorHAnsi"/>
                <w:sz w:val="15"/>
                <w:szCs w:val="15"/>
              </w:rPr>
              <w:t>R, A, C, I</w:t>
            </w:r>
          </w:p>
        </w:tc>
      </w:tr>
      <w:tr w:rsidR="00204A34" w14:paraId="07495B69" w14:textId="77777777" w:rsidTr="523C9C60">
        <w:tc>
          <w:tcPr>
            <w:tcW w:w="567" w:type="dxa"/>
            <w:tcBorders>
              <w:bottom w:val="single" w:sz="4" w:space="0" w:color="auto"/>
            </w:tcBorders>
          </w:tcPr>
          <w:p w14:paraId="6C0FF916" w14:textId="7094DCB3" w:rsidR="00204A34" w:rsidRPr="00204A34" w:rsidRDefault="00A151EB" w:rsidP="00204A34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3.</w:t>
            </w:r>
          </w:p>
        </w:tc>
        <w:tc>
          <w:tcPr>
            <w:tcW w:w="4062" w:type="dxa"/>
            <w:tcBorders>
              <w:bottom w:val="single" w:sz="4" w:space="0" w:color="auto"/>
            </w:tcBorders>
          </w:tcPr>
          <w:p w14:paraId="3BD3ACF7" w14:textId="7B4D4F1E" w:rsidR="00204A34" w:rsidRPr="00204A34" w:rsidRDefault="00204A34" w:rsidP="00204A34">
            <w:pPr>
              <w:rPr>
                <w:rFonts w:cstheme="minorHAnsi"/>
                <w:sz w:val="15"/>
                <w:szCs w:val="15"/>
              </w:rPr>
            </w:pPr>
            <w:r w:rsidRPr="00204A34">
              <w:rPr>
                <w:rFonts w:cstheme="minorHAnsi"/>
                <w:sz w:val="15"/>
                <w:szCs w:val="15"/>
              </w:rPr>
              <w:t>Ori</w:t>
            </w:r>
            <w:r>
              <w:rPr>
                <w:rFonts w:cstheme="minorHAnsi"/>
                <w:sz w:val="15"/>
                <w:szCs w:val="15"/>
              </w:rPr>
              <w:t>ë</w:t>
            </w:r>
            <w:r w:rsidRPr="00204A34">
              <w:rPr>
                <w:rFonts w:cstheme="minorHAnsi"/>
                <w:sz w:val="15"/>
                <w:szCs w:val="15"/>
              </w:rPr>
              <w:t>ntatie en verkenning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429F4FD4" w14:textId="26BC27DC" w:rsidR="00204A34" w:rsidRPr="00204A34" w:rsidRDefault="00647518" w:rsidP="4AB27BF2">
            <w:pPr>
              <w:jc w:val="center"/>
              <w:rPr>
                <w:rFonts w:cstheme="minorBidi"/>
                <w:sz w:val="15"/>
                <w:szCs w:val="15"/>
              </w:rPr>
            </w:pPr>
            <w:r w:rsidRPr="22C0FDB9">
              <w:rPr>
                <w:rFonts w:cstheme="minorBidi"/>
                <w:sz w:val="15"/>
                <w:szCs w:val="15"/>
              </w:rPr>
              <w:t>C, I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74C65885" w14:textId="1B51E7DC" w:rsidR="00204A34" w:rsidRPr="00204A34" w:rsidRDefault="00647518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C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783EE4B8" w14:textId="6BC660FD" w:rsidR="00204A34" w:rsidRPr="00204A34" w:rsidRDefault="00204A34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 w:rsidRPr="00204A34">
              <w:rPr>
                <w:rFonts w:cstheme="minorHAnsi"/>
                <w:sz w:val="15"/>
                <w:szCs w:val="15"/>
              </w:rPr>
              <w:t>R, A, C, I</w:t>
            </w:r>
          </w:p>
        </w:tc>
      </w:tr>
      <w:tr w:rsidR="00A151EB" w14:paraId="360A48E4" w14:textId="77777777" w:rsidTr="523C9C60">
        <w:tc>
          <w:tcPr>
            <w:tcW w:w="567" w:type="dxa"/>
            <w:tcBorders>
              <w:bottom w:val="single" w:sz="4" w:space="0" w:color="auto"/>
            </w:tcBorders>
          </w:tcPr>
          <w:p w14:paraId="3D80CD25" w14:textId="32A31294" w:rsidR="00A151EB" w:rsidRDefault="00A151EB" w:rsidP="00A151EB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4.</w:t>
            </w:r>
          </w:p>
        </w:tc>
        <w:tc>
          <w:tcPr>
            <w:tcW w:w="4062" w:type="dxa"/>
            <w:tcBorders>
              <w:bottom w:val="single" w:sz="4" w:space="0" w:color="auto"/>
            </w:tcBorders>
          </w:tcPr>
          <w:p w14:paraId="114AEA59" w14:textId="62D920F9" w:rsidR="00A151EB" w:rsidRPr="00204A34" w:rsidRDefault="5B2BD108" w:rsidP="523C9C60">
            <w:pPr>
              <w:rPr>
                <w:rFonts w:cstheme="minorBidi"/>
                <w:sz w:val="15"/>
                <w:szCs w:val="15"/>
              </w:rPr>
            </w:pPr>
            <w:r w:rsidRPr="523C9C60">
              <w:rPr>
                <w:rFonts w:cstheme="minorBidi"/>
                <w:sz w:val="15"/>
                <w:szCs w:val="15"/>
              </w:rPr>
              <w:t>Specificeren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20D0D03" w14:textId="79EFB581" w:rsidR="00A151EB" w:rsidRPr="00204A34" w:rsidRDefault="00A151EB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 w:rsidRPr="00204A34">
              <w:rPr>
                <w:rFonts w:cstheme="minorHAnsi"/>
                <w:sz w:val="15"/>
                <w:szCs w:val="15"/>
              </w:rPr>
              <w:t>-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49B8D3CD" w14:textId="7C13092D" w:rsidR="00A151EB" w:rsidRPr="00204A34" w:rsidRDefault="00A151EB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 w:rsidRPr="00204A34">
              <w:rPr>
                <w:rFonts w:cstheme="minorHAnsi"/>
                <w:sz w:val="15"/>
                <w:szCs w:val="15"/>
              </w:rPr>
              <w:t>-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52A243A7" w14:textId="01540919" w:rsidR="00A151EB" w:rsidRPr="00204A34" w:rsidRDefault="00A151EB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 w:rsidRPr="00204A34">
              <w:rPr>
                <w:rFonts w:cstheme="minorHAnsi"/>
                <w:sz w:val="15"/>
                <w:szCs w:val="15"/>
              </w:rPr>
              <w:t>R, A, C, I</w:t>
            </w:r>
          </w:p>
        </w:tc>
      </w:tr>
      <w:tr w:rsidR="00A151EB" w14:paraId="6A1264BC" w14:textId="77777777" w:rsidTr="523C9C60"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7BCD73B" w14:textId="1CF705BE" w:rsidR="00A151EB" w:rsidRPr="00A151EB" w:rsidRDefault="00A151EB" w:rsidP="00A151EB">
            <w:pPr>
              <w:rPr>
                <w:rFonts w:cstheme="minorHAnsi"/>
                <w:b/>
                <w:bCs/>
                <w:sz w:val="15"/>
                <w:szCs w:val="15"/>
              </w:rPr>
            </w:pPr>
            <w:r w:rsidRPr="00A151EB">
              <w:rPr>
                <w:rFonts w:cstheme="minorHAnsi"/>
                <w:b/>
                <w:bCs/>
                <w:sz w:val="15"/>
                <w:szCs w:val="15"/>
              </w:rPr>
              <w:lastRenderedPageBreak/>
              <w:t>Offertefase</w:t>
            </w:r>
            <w:r w:rsidR="009C3BDA">
              <w:rPr>
                <w:rFonts w:cstheme="minorHAnsi"/>
                <w:b/>
                <w:bCs/>
                <w:sz w:val="15"/>
                <w:szCs w:val="15"/>
              </w:rPr>
              <w:t xml:space="preserve"> Minicompetitie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9DEB5" w14:textId="77777777" w:rsidR="00A151EB" w:rsidRPr="00204A34" w:rsidRDefault="00A151EB" w:rsidP="00A151EB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18B5E" w14:textId="77777777" w:rsidR="00A151EB" w:rsidRPr="00204A34" w:rsidRDefault="00A151EB" w:rsidP="00A151EB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C3ECF" w14:textId="77777777" w:rsidR="00A151EB" w:rsidRPr="00204A34" w:rsidRDefault="00A151EB" w:rsidP="00A151EB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A151EB" w14:paraId="0398E57B" w14:textId="77777777" w:rsidTr="523C9C60">
        <w:tc>
          <w:tcPr>
            <w:tcW w:w="567" w:type="dxa"/>
            <w:tcBorders>
              <w:top w:val="single" w:sz="4" w:space="0" w:color="auto"/>
            </w:tcBorders>
          </w:tcPr>
          <w:p w14:paraId="5EAF82D2" w14:textId="090D7314" w:rsidR="00A151EB" w:rsidRDefault="00A151EB" w:rsidP="00A151EB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5.</w:t>
            </w:r>
          </w:p>
        </w:tc>
        <w:tc>
          <w:tcPr>
            <w:tcW w:w="4062" w:type="dxa"/>
            <w:tcBorders>
              <w:top w:val="single" w:sz="4" w:space="0" w:color="auto"/>
            </w:tcBorders>
          </w:tcPr>
          <w:p w14:paraId="0E3A9C2B" w14:textId="116B5B5E" w:rsidR="00A151EB" w:rsidRPr="00204A34" w:rsidRDefault="00A151EB" w:rsidP="00A151EB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Offerte uitvragen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7985C3FB" w14:textId="7041840E" w:rsidR="00A151EB" w:rsidRPr="00204A34" w:rsidRDefault="0078153F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R, A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1BBC7463" w14:textId="54AABFF9" w:rsidR="00A151EB" w:rsidRPr="00204A34" w:rsidRDefault="0082197C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</w:tcBorders>
          </w:tcPr>
          <w:p w14:paraId="27C9CBB7" w14:textId="01968126" w:rsidR="00A151EB" w:rsidRPr="00204A34" w:rsidRDefault="0078153F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C, I</w:t>
            </w:r>
          </w:p>
        </w:tc>
      </w:tr>
      <w:tr w:rsidR="00477B79" w14:paraId="0F32DEA1" w14:textId="77777777" w:rsidTr="523C9C60">
        <w:tc>
          <w:tcPr>
            <w:tcW w:w="567" w:type="dxa"/>
            <w:tcBorders>
              <w:top w:val="single" w:sz="4" w:space="0" w:color="auto"/>
            </w:tcBorders>
          </w:tcPr>
          <w:p w14:paraId="7EB4F79D" w14:textId="2DA0FAD5" w:rsidR="00477B79" w:rsidRDefault="00595BCA" w:rsidP="00A151EB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6</w:t>
            </w:r>
          </w:p>
        </w:tc>
        <w:tc>
          <w:tcPr>
            <w:tcW w:w="4062" w:type="dxa"/>
            <w:tcBorders>
              <w:top w:val="single" w:sz="4" w:space="0" w:color="auto"/>
            </w:tcBorders>
          </w:tcPr>
          <w:p w14:paraId="7F8C332C" w14:textId="70418D8E" w:rsidR="00477B79" w:rsidRDefault="00AB16B6" w:rsidP="00A151EB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Toetsing</w:t>
            </w:r>
            <w:r w:rsidR="00595BCA">
              <w:rPr>
                <w:rFonts w:cstheme="minorHAnsi"/>
                <w:sz w:val="15"/>
                <w:szCs w:val="15"/>
              </w:rPr>
              <w:t xml:space="preserve"> conformiteit inschrijving</w:t>
            </w:r>
            <w:r>
              <w:rPr>
                <w:rFonts w:cstheme="minorHAnsi"/>
                <w:sz w:val="15"/>
                <w:szCs w:val="15"/>
              </w:rPr>
              <w:t>(en)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409429FA" w14:textId="75350D7C" w:rsidR="00477B79" w:rsidRDefault="00AB16B6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R, A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0F1B3391" w14:textId="77777777" w:rsidR="00477B79" w:rsidRDefault="00477B79" w:rsidP="00A151EB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509" w:type="dxa"/>
            <w:tcBorders>
              <w:top w:val="single" w:sz="4" w:space="0" w:color="auto"/>
            </w:tcBorders>
          </w:tcPr>
          <w:p w14:paraId="2195E9B1" w14:textId="4109D84A" w:rsidR="00477B79" w:rsidRDefault="00AB16B6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C, I</w:t>
            </w:r>
          </w:p>
        </w:tc>
      </w:tr>
      <w:tr w:rsidR="00A151EB" w14:paraId="203E2B9D" w14:textId="77777777" w:rsidTr="523C9C60">
        <w:tc>
          <w:tcPr>
            <w:tcW w:w="567" w:type="dxa"/>
            <w:tcBorders>
              <w:bottom w:val="single" w:sz="4" w:space="0" w:color="auto"/>
            </w:tcBorders>
          </w:tcPr>
          <w:p w14:paraId="1BA8436D" w14:textId="30389A98" w:rsidR="00A151EB" w:rsidRDefault="00595BCA" w:rsidP="00A151EB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7</w:t>
            </w:r>
            <w:r w:rsidR="00A151EB">
              <w:rPr>
                <w:rFonts w:cstheme="minorHAnsi"/>
                <w:sz w:val="15"/>
                <w:szCs w:val="15"/>
              </w:rPr>
              <w:t xml:space="preserve">. </w:t>
            </w:r>
          </w:p>
        </w:tc>
        <w:tc>
          <w:tcPr>
            <w:tcW w:w="4062" w:type="dxa"/>
            <w:tcBorders>
              <w:bottom w:val="single" w:sz="4" w:space="0" w:color="auto"/>
            </w:tcBorders>
          </w:tcPr>
          <w:p w14:paraId="212F78BA" w14:textId="53EBAB54" w:rsidR="00A151EB" w:rsidRPr="00204A34" w:rsidRDefault="0586B477" w:rsidP="4AB27BF2">
            <w:pPr>
              <w:rPr>
                <w:rFonts w:cstheme="minorBidi"/>
                <w:sz w:val="15"/>
                <w:szCs w:val="15"/>
              </w:rPr>
            </w:pPr>
            <w:r w:rsidRPr="22C0FDB9">
              <w:rPr>
                <w:rFonts w:cstheme="minorBidi"/>
                <w:sz w:val="15"/>
                <w:szCs w:val="15"/>
              </w:rPr>
              <w:t>Beoordelen en gunnen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35374007" w14:textId="4AC7A345" w:rsidR="00A151EB" w:rsidRPr="00204A34" w:rsidRDefault="0082197C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-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23A018D2" w14:textId="67CF61E9" w:rsidR="00A151EB" w:rsidRPr="00204A34" w:rsidRDefault="0082197C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-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4FE506AE" w14:textId="79EB1669" w:rsidR="00A151EB" w:rsidRPr="00204A34" w:rsidRDefault="0082197C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 w:rsidRPr="00204A34">
              <w:rPr>
                <w:rFonts w:cstheme="minorHAnsi"/>
                <w:sz w:val="15"/>
                <w:szCs w:val="15"/>
              </w:rPr>
              <w:t>R, A, C, I</w:t>
            </w:r>
          </w:p>
        </w:tc>
      </w:tr>
      <w:tr w:rsidR="0082197C" w14:paraId="72891EA6" w14:textId="77777777" w:rsidTr="523C9C60"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0CCCEB" w14:textId="4B3CFF28" w:rsidR="0082197C" w:rsidRPr="00204A34" w:rsidRDefault="0082197C" w:rsidP="00A151EB">
            <w:pPr>
              <w:rPr>
                <w:rFonts w:cstheme="minorHAnsi"/>
                <w:sz w:val="15"/>
                <w:szCs w:val="15"/>
              </w:rPr>
            </w:pPr>
            <w:r w:rsidRPr="0082197C">
              <w:rPr>
                <w:rFonts w:cstheme="minorHAnsi"/>
                <w:b/>
                <w:bCs/>
                <w:sz w:val="15"/>
                <w:szCs w:val="15"/>
              </w:rPr>
              <w:t>Uitvoeringsfase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E27AA" w14:textId="77777777" w:rsidR="0082197C" w:rsidRPr="00204A34" w:rsidRDefault="0082197C" w:rsidP="00A151EB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48BDC" w14:textId="77777777" w:rsidR="0082197C" w:rsidRPr="00204A34" w:rsidRDefault="0082197C" w:rsidP="00A151EB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64E5E" w14:textId="77777777" w:rsidR="0082197C" w:rsidRPr="00204A34" w:rsidRDefault="0082197C" w:rsidP="00A151EB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A151EB" w14:paraId="6E175B26" w14:textId="77777777" w:rsidTr="523C9C60">
        <w:tc>
          <w:tcPr>
            <w:tcW w:w="567" w:type="dxa"/>
            <w:tcBorders>
              <w:top w:val="single" w:sz="4" w:space="0" w:color="auto"/>
            </w:tcBorders>
          </w:tcPr>
          <w:p w14:paraId="7A4C74D1" w14:textId="068F917D" w:rsidR="00A151EB" w:rsidRDefault="00595BCA" w:rsidP="00A151EB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8</w:t>
            </w:r>
            <w:r w:rsidR="00A151EB"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4062" w:type="dxa"/>
            <w:tcBorders>
              <w:top w:val="single" w:sz="4" w:space="0" w:color="auto"/>
            </w:tcBorders>
          </w:tcPr>
          <w:p w14:paraId="622A796C" w14:textId="21723B59" w:rsidR="00A151EB" w:rsidRPr="00204A34" w:rsidRDefault="0586B477" w:rsidP="4AB27BF2">
            <w:pPr>
              <w:rPr>
                <w:rFonts w:cstheme="minorBidi"/>
                <w:sz w:val="15"/>
                <w:szCs w:val="15"/>
              </w:rPr>
            </w:pPr>
            <w:r w:rsidRPr="22C0FDB9">
              <w:rPr>
                <w:rFonts w:cstheme="minorBidi"/>
                <w:sz w:val="15"/>
                <w:szCs w:val="15"/>
              </w:rPr>
              <w:t>Contracteren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12811C0C" w14:textId="1C7A3AB5" w:rsidR="00A151EB" w:rsidRPr="00204A34" w:rsidRDefault="0082197C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C, I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7E1DBCD7" w14:textId="41891005" w:rsidR="00A151EB" w:rsidRPr="00204A34" w:rsidRDefault="0082197C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C, I</w:t>
            </w:r>
          </w:p>
        </w:tc>
        <w:tc>
          <w:tcPr>
            <w:tcW w:w="1509" w:type="dxa"/>
            <w:tcBorders>
              <w:top w:val="single" w:sz="4" w:space="0" w:color="auto"/>
            </w:tcBorders>
          </w:tcPr>
          <w:p w14:paraId="55E2850E" w14:textId="274BFF3E" w:rsidR="00A151EB" w:rsidRPr="00204A34" w:rsidRDefault="0082197C" w:rsidP="00A151EB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R, A</w:t>
            </w:r>
          </w:p>
        </w:tc>
      </w:tr>
      <w:tr w:rsidR="0082197C" w14:paraId="3847669C" w14:textId="77777777" w:rsidTr="523C9C60">
        <w:tc>
          <w:tcPr>
            <w:tcW w:w="567" w:type="dxa"/>
            <w:tcBorders>
              <w:top w:val="single" w:sz="4" w:space="0" w:color="auto"/>
            </w:tcBorders>
          </w:tcPr>
          <w:p w14:paraId="0846C8FC" w14:textId="1E0CEDE6" w:rsidR="0082197C" w:rsidRDefault="00595BCA" w:rsidP="0082197C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9</w:t>
            </w:r>
            <w:r w:rsidR="0082197C"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4062" w:type="dxa"/>
            <w:tcBorders>
              <w:top w:val="single" w:sz="4" w:space="0" w:color="auto"/>
            </w:tcBorders>
          </w:tcPr>
          <w:p w14:paraId="1E992385" w14:textId="4F416F9D" w:rsidR="0082197C" w:rsidRDefault="0082197C" w:rsidP="0082197C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Bestellen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73F47317" w14:textId="4436DBD7" w:rsidR="0082197C" w:rsidRPr="00204A34" w:rsidRDefault="0082197C" w:rsidP="0082197C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R, A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03F02807" w14:textId="26B9C59F" w:rsidR="0082197C" w:rsidRPr="00204A34" w:rsidRDefault="0082197C" w:rsidP="0082197C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C</w:t>
            </w:r>
            <w:r w:rsidR="0078153F">
              <w:rPr>
                <w:rFonts w:cstheme="minorHAnsi"/>
                <w:sz w:val="15"/>
                <w:szCs w:val="15"/>
              </w:rPr>
              <w:t>, I</w:t>
            </w:r>
          </w:p>
        </w:tc>
        <w:tc>
          <w:tcPr>
            <w:tcW w:w="1509" w:type="dxa"/>
            <w:tcBorders>
              <w:top w:val="single" w:sz="4" w:space="0" w:color="auto"/>
            </w:tcBorders>
          </w:tcPr>
          <w:p w14:paraId="2F3C52F6" w14:textId="722F2C67" w:rsidR="0082197C" w:rsidRPr="00204A34" w:rsidRDefault="0078153F" w:rsidP="0082197C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C, I</w:t>
            </w:r>
          </w:p>
        </w:tc>
      </w:tr>
      <w:tr w:rsidR="0082197C" w14:paraId="048AEA47" w14:textId="77777777" w:rsidTr="523C9C60">
        <w:tc>
          <w:tcPr>
            <w:tcW w:w="567" w:type="dxa"/>
          </w:tcPr>
          <w:p w14:paraId="1110C4AF" w14:textId="0CD47D0E" w:rsidR="0082197C" w:rsidRDefault="00595BCA" w:rsidP="0082197C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</w:t>
            </w:r>
            <w:r w:rsidR="0082197C"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4062" w:type="dxa"/>
          </w:tcPr>
          <w:p w14:paraId="4B561510" w14:textId="15E777EE" w:rsidR="0082197C" w:rsidRPr="00204A34" w:rsidRDefault="0082197C" w:rsidP="0082197C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Afstemmen</w:t>
            </w:r>
            <w:r w:rsidR="00D76502">
              <w:rPr>
                <w:rFonts w:cstheme="minorHAnsi"/>
                <w:sz w:val="15"/>
                <w:szCs w:val="15"/>
              </w:rPr>
              <w:t xml:space="preserve"> implementatie en bewaken</w:t>
            </w:r>
          </w:p>
        </w:tc>
        <w:tc>
          <w:tcPr>
            <w:tcW w:w="1384" w:type="dxa"/>
          </w:tcPr>
          <w:p w14:paraId="4072D616" w14:textId="6FE84D67" w:rsidR="0082197C" w:rsidRPr="00204A34" w:rsidRDefault="0078153F" w:rsidP="0082197C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</w:t>
            </w:r>
          </w:p>
        </w:tc>
        <w:tc>
          <w:tcPr>
            <w:tcW w:w="1545" w:type="dxa"/>
          </w:tcPr>
          <w:p w14:paraId="108BEA94" w14:textId="687DCE1A" w:rsidR="0082197C" w:rsidRPr="00204A34" w:rsidRDefault="0078153F" w:rsidP="0082197C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R, A</w:t>
            </w:r>
          </w:p>
        </w:tc>
        <w:tc>
          <w:tcPr>
            <w:tcW w:w="1509" w:type="dxa"/>
          </w:tcPr>
          <w:p w14:paraId="62B2E869" w14:textId="1C224FDD" w:rsidR="0082197C" w:rsidRPr="00204A34" w:rsidRDefault="0078153F" w:rsidP="0082197C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C, I</w:t>
            </w:r>
          </w:p>
        </w:tc>
      </w:tr>
      <w:tr w:rsidR="0082197C" w14:paraId="02A0FD38" w14:textId="77777777" w:rsidTr="523C9C60">
        <w:tc>
          <w:tcPr>
            <w:tcW w:w="567" w:type="dxa"/>
          </w:tcPr>
          <w:p w14:paraId="22CE3BA8" w14:textId="0D57330A" w:rsidR="0082197C" w:rsidRDefault="0082197C" w:rsidP="0082197C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</w:t>
            </w:r>
            <w:r w:rsidR="00595BCA">
              <w:rPr>
                <w:rFonts w:cstheme="minorHAnsi"/>
                <w:sz w:val="15"/>
                <w:szCs w:val="15"/>
              </w:rPr>
              <w:t>1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4062" w:type="dxa"/>
          </w:tcPr>
          <w:p w14:paraId="5CD36D07" w14:textId="5A06E978" w:rsidR="0082197C" w:rsidRDefault="00D76502" w:rsidP="0082197C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Nazorg </w:t>
            </w:r>
          </w:p>
        </w:tc>
        <w:tc>
          <w:tcPr>
            <w:tcW w:w="1384" w:type="dxa"/>
          </w:tcPr>
          <w:p w14:paraId="360A8CF2" w14:textId="66C3EFB6" w:rsidR="0082197C" w:rsidRPr="00204A34" w:rsidRDefault="00D76502" w:rsidP="0082197C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-</w:t>
            </w:r>
          </w:p>
        </w:tc>
        <w:tc>
          <w:tcPr>
            <w:tcW w:w="1545" w:type="dxa"/>
          </w:tcPr>
          <w:p w14:paraId="4DCDECDD" w14:textId="30689E46" w:rsidR="0082197C" w:rsidRPr="00204A34" w:rsidRDefault="0082197C" w:rsidP="0082197C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R, A</w:t>
            </w:r>
          </w:p>
        </w:tc>
        <w:tc>
          <w:tcPr>
            <w:tcW w:w="1509" w:type="dxa"/>
          </w:tcPr>
          <w:p w14:paraId="7004C907" w14:textId="4E20066A" w:rsidR="0082197C" w:rsidRPr="00204A34" w:rsidRDefault="0078153F" w:rsidP="0082197C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C, I</w:t>
            </w:r>
          </w:p>
        </w:tc>
      </w:tr>
    </w:tbl>
    <w:p w14:paraId="291F1956" w14:textId="080B01F4" w:rsidR="00D76502" w:rsidRPr="005C4A67" w:rsidRDefault="00D76502" w:rsidP="00D76502">
      <w:pPr>
        <w:rPr>
          <w:sz w:val="16"/>
          <w:szCs w:val="16"/>
        </w:rPr>
      </w:pPr>
      <w:r w:rsidRPr="005C4A67">
        <w:rPr>
          <w:sz w:val="16"/>
          <w:szCs w:val="16"/>
        </w:rPr>
        <w:t>Tabel 2.</w:t>
      </w:r>
      <w:r w:rsidR="00F65E85">
        <w:rPr>
          <w:sz w:val="16"/>
          <w:szCs w:val="16"/>
        </w:rPr>
        <w:t>1</w:t>
      </w:r>
      <w:r w:rsidRPr="005C4A67">
        <w:rPr>
          <w:sz w:val="16"/>
          <w:szCs w:val="16"/>
        </w:rPr>
        <w:t xml:space="preserve"> rolverdeling </w:t>
      </w:r>
      <w:r w:rsidR="00BA63A7">
        <w:rPr>
          <w:sz w:val="16"/>
          <w:szCs w:val="16"/>
        </w:rPr>
        <w:t>samenvatting.</w:t>
      </w:r>
    </w:p>
    <w:p w14:paraId="47371BF6" w14:textId="77777777" w:rsidR="00A151EB" w:rsidRPr="000D692B" w:rsidRDefault="00A151EB" w:rsidP="000D692B"/>
    <w:p w14:paraId="11C548EC" w14:textId="77777777" w:rsidR="00404304" w:rsidRDefault="00404304" w:rsidP="000A07BE">
      <w:pPr>
        <w:pStyle w:val="Kop3"/>
      </w:pPr>
      <w:bookmarkStart w:id="40" w:name="_Toc222923322"/>
      <w:bookmarkStart w:id="41" w:name="_Toc214900235"/>
      <w:r>
        <w:t>Voorbereidingsfase</w:t>
      </w:r>
      <w:bookmarkEnd w:id="40"/>
    </w:p>
    <w:p w14:paraId="04B732B4" w14:textId="70F1FBC9" w:rsidR="00647518" w:rsidRDefault="00BA63A7" w:rsidP="000A07BE">
      <w:r>
        <w:t>In deze fase wordt de projectorganisatie opgezet, de markt geconsulteerd, de behoefte in kaart gebracht en de Nadere Offerteuitvraag opgesteld.</w:t>
      </w:r>
    </w:p>
    <w:p w14:paraId="39AA762E" w14:textId="77777777" w:rsidR="00647518" w:rsidRDefault="00647518" w:rsidP="000A07BE">
      <w:pPr>
        <w:pStyle w:val="Kop4"/>
      </w:pPr>
      <w:r>
        <w:t>Organisatie</w:t>
      </w:r>
    </w:p>
    <w:p w14:paraId="5B84A311" w14:textId="6A117A4B" w:rsidR="00647518" w:rsidRDefault="00647518" w:rsidP="000A07BE">
      <w:r>
        <w:t xml:space="preserve">In deze </w:t>
      </w:r>
      <w:r w:rsidR="002E7ED1">
        <w:t xml:space="preserve">stappen </w:t>
      </w:r>
      <w:r>
        <w:t xml:space="preserve">wordt de organisatie ingericht voor het doorlopen van de </w:t>
      </w:r>
      <w:r w:rsidR="00BA63A7">
        <w:t>Minicompetitie</w:t>
      </w:r>
      <w:r>
        <w:t xml:space="preserve">. Daarbij dient een </w:t>
      </w:r>
      <w:r w:rsidR="00BA63A7">
        <w:t>p</w:t>
      </w:r>
      <w:r>
        <w:t xml:space="preserve">lan van aanpak en/of een Project Initiatie Document te worden opgesteld. </w:t>
      </w:r>
    </w:p>
    <w:p w14:paraId="0A70B3A6" w14:textId="77777777" w:rsidR="00647518" w:rsidRDefault="00647518" w:rsidP="000A07BE"/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190"/>
        <w:gridCol w:w="2790"/>
        <w:gridCol w:w="166"/>
        <w:gridCol w:w="1418"/>
        <w:gridCol w:w="1417"/>
        <w:gridCol w:w="1559"/>
      </w:tblGrid>
      <w:tr w:rsidR="0045426F" w:rsidRPr="00A31765" w14:paraId="2EB7E9EB" w14:textId="77777777" w:rsidTr="00665BC4">
        <w:trPr>
          <w:trHeight w:val="38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88D12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8B3FE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E09EB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CEF31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nl-NL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  <w:hideMark/>
          </w:tcPr>
          <w:p w14:paraId="02812011" w14:textId="77777777" w:rsidR="0045426F" w:rsidRPr="00EB0F89" w:rsidRDefault="0045426F" w:rsidP="000A07BE">
            <w:pPr>
              <w:tabs>
                <w:tab w:val="clear" w:pos="0"/>
                <w:tab w:val="left" w:pos="2463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F2F2F2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b/>
                <w:bCs/>
                <w:color w:val="F2F2F2"/>
                <w:sz w:val="15"/>
                <w:szCs w:val="15"/>
                <w:lang w:eastAsia="nl-NL"/>
              </w:rPr>
              <w:t>UITVOERING ACTIVITEIT</w:t>
            </w:r>
          </w:p>
        </w:tc>
      </w:tr>
      <w:tr w:rsidR="0045426F" w:rsidRPr="00A31765" w14:paraId="64B84516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95A99F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1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  <w:t>1</w:t>
            </w:r>
          </w:p>
        </w:tc>
        <w:tc>
          <w:tcPr>
            <w:tcW w:w="3980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993404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</w:pPr>
            <w:r w:rsidRPr="000A5356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  <w:t>ORGANISATIE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FAB26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9891F4" w14:textId="14F46336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 xml:space="preserve">RESELLER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241E39" w14:textId="77777777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  <w:t>Toeleverancier(s)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09E58E" w14:textId="62A17CFA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UMC('s)</w:t>
            </w:r>
          </w:p>
        </w:tc>
      </w:tr>
      <w:tr w:rsidR="0045426F" w:rsidRPr="00A31765" w14:paraId="32AB0DA2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0C3F484B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1</w:t>
            </w: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.1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72C51CEA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1904DB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Formeren van een project- en stuurgroep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BDD2E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7FB0F770" w14:textId="77777777" w:rsidR="0045426F" w:rsidRPr="00647518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431179B3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1076A52B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R, A, C, I</w:t>
            </w:r>
          </w:p>
        </w:tc>
      </w:tr>
      <w:tr w:rsidR="0045426F" w:rsidRPr="00A31765" w14:paraId="3AF6CC66" w14:textId="77777777" w:rsidTr="00665BC4">
        <w:trPr>
          <w:trHeight w:val="320"/>
        </w:trPr>
        <w:tc>
          <w:tcPr>
            <w:tcW w:w="532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6736BD5E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1</w:t>
            </w: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.2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3A0B9DDC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1904DB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Vaststellen beoordelaars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0AF3C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395F6026" w14:textId="77777777" w:rsidR="0045426F" w:rsidRPr="00647518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1AF852FF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4394B529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R, A, C, I</w:t>
            </w:r>
          </w:p>
        </w:tc>
      </w:tr>
      <w:tr w:rsidR="0045426F" w:rsidRPr="00A31765" w14:paraId="1ECE216B" w14:textId="77777777" w:rsidTr="00665BC4">
        <w:trPr>
          <w:trHeight w:val="320"/>
        </w:trPr>
        <w:tc>
          <w:tcPr>
            <w:tcW w:w="532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290C2B1D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1</w:t>
            </w: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.3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52DECB01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1904DB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Opstellen Plan van Aanpak/ PID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35BB6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5CB213D5" w14:textId="77777777" w:rsidR="0045426F" w:rsidRPr="00647518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36AFC47F" w14:textId="77777777" w:rsidR="0045426F" w:rsidRPr="00A31765" w:rsidRDefault="0045426F" w:rsidP="000A07BE">
            <w:pPr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1012081E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R, A, C, I</w:t>
            </w:r>
          </w:p>
        </w:tc>
      </w:tr>
      <w:tr w:rsidR="0045426F" w:rsidRPr="00A31765" w14:paraId="500FEACA" w14:textId="77777777" w:rsidTr="00665BC4">
        <w:trPr>
          <w:trHeight w:val="320"/>
        </w:trPr>
        <w:tc>
          <w:tcPr>
            <w:tcW w:w="532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64E4DA63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1</w:t>
            </w: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.4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3A9B03F9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1904DB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Procesbegeleiding, projectleiding en rapportage opdrachtgever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02A25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1ABD760E" w14:textId="77777777" w:rsidR="0045426F" w:rsidRPr="00647518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7166BBCB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0D3F4A3E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R, A, C, I</w:t>
            </w:r>
          </w:p>
        </w:tc>
      </w:tr>
    </w:tbl>
    <w:p w14:paraId="6B6F9407" w14:textId="4EBE137C" w:rsidR="00647518" w:rsidRPr="00665BC4" w:rsidRDefault="00647518" w:rsidP="000A07BE">
      <w:pPr>
        <w:rPr>
          <w:sz w:val="16"/>
          <w:szCs w:val="16"/>
        </w:rPr>
      </w:pPr>
      <w:r w:rsidRPr="005C4A67">
        <w:rPr>
          <w:sz w:val="16"/>
          <w:szCs w:val="16"/>
        </w:rPr>
        <w:t xml:space="preserve">Tabel </w:t>
      </w:r>
      <w:r w:rsidR="00F65E85">
        <w:rPr>
          <w:sz w:val="16"/>
          <w:szCs w:val="16"/>
        </w:rPr>
        <w:t>3</w:t>
      </w:r>
      <w:r w:rsidRPr="005C4A67">
        <w:rPr>
          <w:sz w:val="16"/>
          <w:szCs w:val="16"/>
        </w:rPr>
        <w:t>.</w:t>
      </w:r>
      <w:r w:rsidR="00F65E85">
        <w:rPr>
          <w:sz w:val="16"/>
          <w:szCs w:val="16"/>
        </w:rPr>
        <w:t>1</w:t>
      </w:r>
      <w:r w:rsidRPr="005C4A67">
        <w:rPr>
          <w:sz w:val="16"/>
          <w:szCs w:val="16"/>
        </w:rPr>
        <w:t xml:space="preserve"> rolverdeling </w:t>
      </w:r>
      <w:r w:rsidR="00F65E85">
        <w:rPr>
          <w:sz w:val="16"/>
          <w:szCs w:val="16"/>
        </w:rPr>
        <w:t>organisatie</w:t>
      </w:r>
    </w:p>
    <w:p w14:paraId="5D2E50E6" w14:textId="6E5D7102" w:rsidR="00670CF6" w:rsidRDefault="7943CC15" w:rsidP="000A07BE">
      <w:pPr>
        <w:pStyle w:val="Kop4"/>
      </w:pPr>
      <w:r>
        <w:t>In</w:t>
      </w:r>
      <w:r w:rsidR="4722CACC">
        <w:t>ventariseren</w:t>
      </w:r>
      <w:bookmarkEnd w:id="41"/>
    </w:p>
    <w:p w14:paraId="18DB5617" w14:textId="4D8CD403" w:rsidR="4ABB59D7" w:rsidRDefault="4ABB59D7" w:rsidP="000A07BE">
      <w:r>
        <w:t xml:space="preserve">In de </w:t>
      </w:r>
      <w:r w:rsidR="002E7ED1">
        <w:t>stappen</w:t>
      </w:r>
      <w:r>
        <w:t xml:space="preserve"> </w:t>
      </w:r>
      <w:r w:rsidR="002E7ED1">
        <w:t>‘</w:t>
      </w:r>
      <w:r>
        <w:t>inventariseren</w:t>
      </w:r>
      <w:r w:rsidR="002E7ED1">
        <w:t>’</w:t>
      </w:r>
      <w:r>
        <w:t xml:space="preserve"> wordt de inkoopbehoefte geïnventariseerd en wordt bepaald op welke wijze de inkoopbehoefte wordt uitgezet. </w:t>
      </w:r>
    </w:p>
    <w:p w14:paraId="37F46B80" w14:textId="77777777" w:rsidR="00F94409" w:rsidRPr="0063692D" w:rsidRDefault="00F94409" w:rsidP="000A07BE"/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190"/>
        <w:gridCol w:w="2790"/>
        <w:gridCol w:w="166"/>
        <w:gridCol w:w="1418"/>
        <w:gridCol w:w="1417"/>
        <w:gridCol w:w="1559"/>
      </w:tblGrid>
      <w:tr w:rsidR="0045426F" w:rsidRPr="00A31765" w14:paraId="23FB89A6" w14:textId="77777777" w:rsidTr="22C0FDB9">
        <w:trPr>
          <w:trHeight w:val="38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729F4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14BA8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059F4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8E6A9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nl-NL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  <w:hideMark/>
          </w:tcPr>
          <w:p w14:paraId="2445C74D" w14:textId="7AEA9506" w:rsidR="0045426F" w:rsidRPr="00EB0F89" w:rsidRDefault="0045426F" w:rsidP="000A07BE">
            <w:pPr>
              <w:tabs>
                <w:tab w:val="clear" w:pos="0"/>
                <w:tab w:val="left" w:pos="2463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F2F2F2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b/>
                <w:bCs/>
                <w:color w:val="F2F2F2"/>
                <w:sz w:val="15"/>
                <w:szCs w:val="15"/>
                <w:lang w:eastAsia="nl-NL"/>
              </w:rPr>
              <w:t>UITVOERING ACTIVITEIT</w:t>
            </w:r>
          </w:p>
        </w:tc>
      </w:tr>
      <w:tr w:rsidR="0045426F" w:rsidRPr="00A31765" w14:paraId="0DD0FB1B" w14:textId="77777777" w:rsidTr="22C0FDB9">
        <w:trPr>
          <w:trHeight w:val="320"/>
        </w:trPr>
        <w:tc>
          <w:tcPr>
            <w:tcW w:w="53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DC7362" w14:textId="673B404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1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</w:pPr>
            <w:r w:rsidRPr="003067E5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  <w:t>2.</w:t>
            </w:r>
          </w:p>
        </w:tc>
        <w:tc>
          <w:tcPr>
            <w:tcW w:w="3980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43346B" w14:textId="18E3A311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</w:pPr>
            <w:r w:rsidRPr="00A31765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  <w:t>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  <w:t>NVENTARISEREN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BCDF2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28AA9C" w14:textId="33626DEF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RESELLER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25F984" w14:textId="622043F6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  <w:t>Toeleverancier(s)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E20470" w14:textId="0ADC21EA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UMC('s)</w:t>
            </w:r>
          </w:p>
        </w:tc>
      </w:tr>
      <w:tr w:rsidR="0045426F" w:rsidRPr="00A31765" w14:paraId="55866CF5" w14:textId="77777777" w:rsidTr="22C0FDB9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253DFA0D" w14:textId="70504CE2" w:rsidR="0045426F" w:rsidRPr="00A31765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2</w:t>
            </w: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.1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55AE83E3" w14:textId="77777777" w:rsidR="0045426F" w:rsidRPr="00A31765" w:rsidRDefault="6B52DBC3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22C0FDB9"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  <w:t xml:space="preserve">Vaststellen behoefte samenstelling producten en diensten, scope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432E6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42175A1" w14:textId="1C620F3D" w:rsidR="0045426F" w:rsidRPr="00647518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62AA4D52" w14:textId="3A0DD6EA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3A652698" w14:textId="3FFA9EBB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R, A, C, I</w:t>
            </w:r>
          </w:p>
        </w:tc>
      </w:tr>
      <w:tr w:rsidR="0045426F" w:rsidRPr="00A31765" w14:paraId="6C7C58D1" w14:textId="77777777" w:rsidTr="22C0FDB9">
        <w:trPr>
          <w:trHeight w:val="320"/>
        </w:trPr>
        <w:tc>
          <w:tcPr>
            <w:tcW w:w="532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210EE7BF" w14:textId="17891E8F" w:rsidR="0045426F" w:rsidRPr="00A31765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2</w:t>
            </w: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.2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53DD3DB6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Benodigde aanverwante diensten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60C62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30600CB" w14:textId="7410D38A" w:rsidR="0045426F" w:rsidRPr="00647518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68592284" w14:textId="0CA84FF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3E8E19B0" w14:textId="30107D04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R, A, C, I</w:t>
            </w:r>
          </w:p>
        </w:tc>
      </w:tr>
      <w:tr w:rsidR="0045426F" w:rsidRPr="00A31765" w14:paraId="317EC334" w14:textId="77777777" w:rsidTr="22C0FDB9">
        <w:trPr>
          <w:trHeight w:val="320"/>
        </w:trPr>
        <w:tc>
          <w:tcPr>
            <w:tcW w:w="532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796828A2" w14:textId="211D7C6A" w:rsidR="0045426F" w:rsidRPr="00A31765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2</w:t>
            </w: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.3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2BEBBF78" w14:textId="5CB5EED2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Inventarisatie huidige ICT-landschap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44E95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FC767CC" w14:textId="667AED7F" w:rsidR="0045426F" w:rsidRPr="00647518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0FE5C365" w14:textId="0398C478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7C85BBB3" w14:textId="16B5E40C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R, A, C, I</w:t>
            </w:r>
          </w:p>
        </w:tc>
      </w:tr>
      <w:tr w:rsidR="0045426F" w:rsidRPr="00A31765" w14:paraId="78038B8B" w14:textId="77777777" w:rsidTr="22C0FDB9">
        <w:trPr>
          <w:trHeight w:val="320"/>
        </w:trPr>
        <w:tc>
          <w:tcPr>
            <w:tcW w:w="532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6713816C" w14:textId="00309201" w:rsidR="0045426F" w:rsidRPr="00A31765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2</w:t>
            </w: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.4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7258FCC6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Inventarisatie lopende contracten en condities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F1BE9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6ADE6985" w14:textId="0D05924C" w:rsidR="0045426F" w:rsidRPr="00647518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1831623" w14:textId="5AFA598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4CF54276" w14:textId="51498096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R, A, C, I</w:t>
            </w:r>
          </w:p>
        </w:tc>
      </w:tr>
      <w:tr w:rsidR="0045426F" w:rsidRPr="00A31765" w14:paraId="7B48BCCC" w14:textId="77777777" w:rsidTr="22C0FDB9">
        <w:trPr>
          <w:trHeight w:val="320"/>
        </w:trPr>
        <w:tc>
          <w:tcPr>
            <w:tcW w:w="532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3B0D5C2A" w14:textId="464E1F89" w:rsidR="0045426F" w:rsidRPr="00A31765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2</w:t>
            </w: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.5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0A959D17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 xml:space="preserve">Vaststellen afhankelijkheden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76E26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3849762E" w14:textId="32578797" w:rsidR="0045426F" w:rsidRPr="00647518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5479C66" w14:textId="0BD6CD9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5747DF27" w14:textId="4A99DE31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R, A, C, I</w:t>
            </w:r>
          </w:p>
        </w:tc>
      </w:tr>
      <w:tr w:rsidR="0045426F" w:rsidRPr="00A31765" w14:paraId="4552974C" w14:textId="77777777" w:rsidTr="22C0FDB9">
        <w:trPr>
          <w:trHeight w:val="320"/>
        </w:trPr>
        <w:tc>
          <w:tcPr>
            <w:tcW w:w="532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307FD1F3" w14:textId="6A965558" w:rsidR="0045426F" w:rsidRPr="00A31765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2</w:t>
            </w: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.6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32A62A13" w14:textId="32C8D16E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Vaststellen risico's en risico mitigerende maatregelen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66581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3820E493" w14:textId="5329B0EE" w:rsidR="0045426F" w:rsidRPr="00647518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60EDA5A8" w14:textId="0BEDCA75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17F8F819" w14:textId="3C7C9703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R, A, C, I</w:t>
            </w:r>
          </w:p>
        </w:tc>
      </w:tr>
      <w:tr w:rsidR="0045426F" w:rsidRPr="00A31765" w14:paraId="2B04F789" w14:textId="77777777" w:rsidTr="22C0FDB9">
        <w:trPr>
          <w:trHeight w:val="320"/>
        </w:trPr>
        <w:tc>
          <w:tcPr>
            <w:tcW w:w="532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0C830BA4" w14:textId="6B55FB20" w:rsidR="0045426F" w:rsidRPr="00A31765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2</w:t>
            </w: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.7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1A623B91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Raming omvang en opdrachtwaarde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95A78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09608111" w14:textId="40C691EE" w:rsidR="0045426F" w:rsidRPr="00647518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564429FD" w14:textId="12BA23E3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100BAD53" w14:textId="09FF6E1F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R, A, C, I</w:t>
            </w:r>
          </w:p>
        </w:tc>
      </w:tr>
      <w:tr w:rsidR="0045426F" w:rsidRPr="00A31765" w14:paraId="3BDA2053" w14:textId="77777777" w:rsidTr="22C0FDB9">
        <w:trPr>
          <w:trHeight w:val="320"/>
        </w:trPr>
        <w:tc>
          <w:tcPr>
            <w:tcW w:w="532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4A03C8C0" w14:textId="7E41E103" w:rsidR="0045426F" w:rsidRPr="00A31765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2</w:t>
            </w: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.9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0E3949D7" w14:textId="280B0D2F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Opstellen financiële begroting investering, exploitatielast, TCO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EBF0B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493F6FE" w14:textId="071BC451" w:rsidR="0045426F" w:rsidRPr="00647518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0B773AA1" w14:textId="15653475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7810E97C" w14:textId="669A3076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R, A, C, I</w:t>
            </w:r>
          </w:p>
        </w:tc>
      </w:tr>
    </w:tbl>
    <w:p w14:paraId="25689F46" w14:textId="6CFE489F" w:rsidR="005C4A67" w:rsidRPr="005C4A67" w:rsidRDefault="005C4A67" w:rsidP="000A07BE">
      <w:pPr>
        <w:rPr>
          <w:sz w:val="16"/>
          <w:szCs w:val="16"/>
        </w:rPr>
      </w:pPr>
      <w:r w:rsidRPr="005C4A67">
        <w:rPr>
          <w:sz w:val="16"/>
          <w:szCs w:val="16"/>
        </w:rPr>
        <w:t xml:space="preserve">Tabel </w:t>
      </w:r>
      <w:r w:rsidR="00F65E85">
        <w:rPr>
          <w:sz w:val="16"/>
          <w:szCs w:val="16"/>
        </w:rPr>
        <w:t>3</w:t>
      </w:r>
      <w:r w:rsidRPr="005C4A67">
        <w:rPr>
          <w:sz w:val="16"/>
          <w:szCs w:val="16"/>
        </w:rPr>
        <w:t>.</w:t>
      </w:r>
      <w:r w:rsidR="00F65E85">
        <w:rPr>
          <w:sz w:val="16"/>
          <w:szCs w:val="16"/>
        </w:rPr>
        <w:t>2</w:t>
      </w:r>
      <w:r w:rsidRPr="005C4A67">
        <w:rPr>
          <w:sz w:val="16"/>
          <w:szCs w:val="16"/>
        </w:rPr>
        <w:t xml:space="preserve"> rolverdeling </w:t>
      </w:r>
      <w:r w:rsidR="00F65E85">
        <w:rPr>
          <w:sz w:val="16"/>
          <w:szCs w:val="16"/>
        </w:rPr>
        <w:t>inventariseren</w:t>
      </w:r>
    </w:p>
    <w:p w14:paraId="5727A017" w14:textId="1705A4CF" w:rsidR="00EF5AC1" w:rsidRDefault="3AD2941E" w:rsidP="000A07BE">
      <w:pPr>
        <w:pStyle w:val="Kop4"/>
      </w:pPr>
      <w:bookmarkStart w:id="42" w:name="_Toc214900237"/>
      <w:r>
        <w:t>Oriëntatie</w:t>
      </w:r>
      <w:r w:rsidR="497C7D8E">
        <w:t>/ verkenning</w:t>
      </w:r>
      <w:bookmarkEnd w:id="42"/>
    </w:p>
    <w:p w14:paraId="6FAD1BA7" w14:textId="2AA43B07" w:rsidR="00226990" w:rsidRDefault="134B2D3F" w:rsidP="000A07BE">
      <w:r>
        <w:t xml:space="preserve">In deze </w:t>
      </w:r>
      <w:r w:rsidR="002E7ED1">
        <w:t>stappen</w:t>
      </w:r>
      <w:r>
        <w:t xml:space="preserve"> word</w:t>
      </w:r>
      <w:r w:rsidR="7448AA79">
        <w:t xml:space="preserve">en mogelijke oplossingen </w:t>
      </w:r>
      <w:r w:rsidR="4A0B60F2">
        <w:t xml:space="preserve">vastgesteld op basis van de kennis en expertise van </w:t>
      </w:r>
      <w:r w:rsidR="6D3C370D" w:rsidRPr="00647518">
        <w:t xml:space="preserve">de </w:t>
      </w:r>
      <w:r w:rsidR="48F18C01" w:rsidRPr="00647518">
        <w:t xml:space="preserve">Opdrachtgever, </w:t>
      </w:r>
      <w:r w:rsidR="00BE6EA7" w:rsidRPr="00647518">
        <w:t xml:space="preserve">Opdrachtnemer </w:t>
      </w:r>
      <w:r w:rsidR="00700AF1" w:rsidRPr="00647518">
        <w:t>e</w:t>
      </w:r>
      <w:r w:rsidR="00700AF1">
        <w:t>n de markt</w:t>
      </w:r>
      <w:r w:rsidR="54CC0EB8">
        <w:t>, en eventueel een derde adviseur/consultant</w:t>
      </w:r>
      <w:r w:rsidR="7114274C">
        <w:t xml:space="preserve">. Marktontwikkelingen, beschikbare technologieën en innovaties dienen te worden </w:t>
      </w:r>
      <w:r w:rsidR="040C83DF">
        <w:t>vastgesteld.</w:t>
      </w:r>
      <w:r w:rsidR="65B6A23E">
        <w:t xml:space="preserve"> </w:t>
      </w:r>
      <w:r w:rsidR="4536F0CC">
        <w:t xml:space="preserve">O.a. op basis van de oriëntatie en verkenning zal een inkoopstrategie opgesteld worden. </w:t>
      </w:r>
    </w:p>
    <w:p w14:paraId="2CDF0840" w14:textId="77777777" w:rsidR="000B6679" w:rsidRDefault="000B6679" w:rsidP="000A07BE"/>
    <w:p w14:paraId="0040945B" w14:textId="77777777" w:rsidR="00665BC4" w:rsidRPr="00226990" w:rsidRDefault="00665BC4" w:rsidP="000A07BE"/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190"/>
        <w:gridCol w:w="2790"/>
        <w:gridCol w:w="166"/>
        <w:gridCol w:w="1418"/>
        <w:gridCol w:w="1417"/>
        <w:gridCol w:w="1559"/>
      </w:tblGrid>
      <w:tr w:rsidR="0045426F" w:rsidRPr="00A31765" w14:paraId="1363411C" w14:textId="77777777" w:rsidTr="22C0FDB9">
        <w:trPr>
          <w:trHeight w:val="38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9894E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54630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2528A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01929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nl-NL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  <w:hideMark/>
          </w:tcPr>
          <w:p w14:paraId="4761F0E4" w14:textId="77777777" w:rsidR="0045426F" w:rsidRPr="00EB0F89" w:rsidRDefault="6B52DBC3" w:rsidP="000A07BE">
            <w:pPr>
              <w:tabs>
                <w:tab w:val="clear" w:pos="0"/>
                <w:tab w:val="left" w:pos="2463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F2F2F2"/>
                <w:sz w:val="15"/>
                <w:szCs w:val="15"/>
                <w:lang w:eastAsia="nl-NL"/>
              </w:rPr>
            </w:pPr>
            <w:r w:rsidRPr="22C0FDB9">
              <w:rPr>
                <w:rFonts w:ascii="Calibri" w:eastAsia="Times New Roman" w:hAnsi="Calibri" w:cs="Calibri"/>
                <w:b/>
                <w:bCs/>
                <w:color w:val="F2F2F2" w:themeColor="background1" w:themeShade="F2"/>
                <w:sz w:val="15"/>
                <w:szCs w:val="15"/>
                <w:lang w:eastAsia="nl-NL"/>
              </w:rPr>
              <w:t>UITVOERING ACTIVITEIT</w:t>
            </w:r>
          </w:p>
        </w:tc>
      </w:tr>
      <w:tr w:rsidR="0045426F" w:rsidRPr="00A31765" w14:paraId="31725EB6" w14:textId="77777777" w:rsidTr="22C0FDB9">
        <w:trPr>
          <w:trHeight w:val="320"/>
        </w:trPr>
        <w:tc>
          <w:tcPr>
            <w:tcW w:w="53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C58053" w14:textId="57391ED2" w:rsidR="0045426F" w:rsidRPr="00A31765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1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  <w:t>3</w:t>
            </w:r>
          </w:p>
        </w:tc>
        <w:tc>
          <w:tcPr>
            <w:tcW w:w="3980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D8CFFC" w14:textId="0DB8FA14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</w:pPr>
            <w:r w:rsidRPr="000A5356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  <w:t>ORIENTATIE/ VERKENNING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9B696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8F2E69" w14:textId="176D1AA1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 xml:space="preserve">RESELLER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F42B2B" w14:textId="4FA34AE9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  <w:t>Toeleverancier(s)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48159F" w14:textId="467D9DDE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UMC('s)</w:t>
            </w:r>
          </w:p>
        </w:tc>
      </w:tr>
      <w:tr w:rsidR="0045426F" w:rsidRPr="00A31765" w14:paraId="17332F5E" w14:textId="77777777" w:rsidTr="22C0FDB9">
        <w:trPr>
          <w:trHeight w:val="320"/>
        </w:trPr>
        <w:tc>
          <w:tcPr>
            <w:tcW w:w="532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5CA62976" w14:textId="481A4E1E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3</w:t>
            </w: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1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6D917113" w14:textId="06DA6961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6151F7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Marktconsultatie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1D7D6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4B21F9F5" w14:textId="06FC6429" w:rsidR="0045426F" w:rsidRPr="00F10283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717EF9A0" w14:textId="4FBE8636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2F3B7639" w14:textId="5B2F9C88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R, A, I</w:t>
            </w:r>
          </w:p>
        </w:tc>
      </w:tr>
      <w:tr w:rsidR="0045426F" w:rsidRPr="003067E5" w14:paraId="31B97573" w14:textId="77777777" w:rsidTr="22C0FDB9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1ACE7A4" w14:textId="7F03EFE2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3.2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013F44CA" w14:textId="3B7D88FA" w:rsidR="0045426F" w:rsidRPr="00F65E8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Begeleiding van nota van inlichtingen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9EC97" w14:textId="77777777" w:rsidR="0045426F" w:rsidRPr="00F65E8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D1633DA" w14:textId="507E4EF8" w:rsidR="0045426F" w:rsidRPr="00F65E8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R, A</w:t>
            </w: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7CFE13F" w14:textId="18A864A6" w:rsidR="0045426F" w:rsidRPr="00F65E8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D0130C8" w14:textId="0F2A0501" w:rsidR="0045426F" w:rsidRPr="00F65E8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C, I</w:t>
            </w:r>
          </w:p>
        </w:tc>
      </w:tr>
      <w:tr w:rsidR="00665BC4" w:rsidRPr="003067E5" w14:paraId="0BE5A746" w14:textId="77777777" w:rsidTr="22C0FDB9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397246A4" w14:textId="2A3DA6C4" w:rsidR="00665BC4" w:rsidRDefault="00665BC4" w:rsidP="00665BC4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3.3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00CD100" w14:textId="044EE799" w:rsidR="00665BC4" w:rsidRPr="00F65E85" w:rsidRDefault="00665BC4" w:rsidP="00665BC4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Advies afwijkende juridische voorwaarden in o.a. EULA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ADB85" w14:textId="77777777" w:rsidR="00665BC4" w:rsidRPr="00F65E85" w:rsidRDefault="00665BC4" w:rsidP="00665BC4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39845429" w14:textId="02559280" w:rsidR="00665BC4" w:rsidRPr="00F65E85" w:rsidRDefault="00665BC4" w:rsidP="00665BC4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R</w:t>
            </w: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49D7061" w14:textId="2FEE7D05" w:rsidR="00665BC4" w:rsidRPr="00F65E85" w:rsidRDefault="00665BC4" w:rsidP="00665BC4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46ECF7A7" w14:textId="66E08C0B" w:rsidR="00665BC4" w:rsidRPr="00F65E85" w:rsidRDefault="00665BC4" w:rsidP="00665BC4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C, I, A</w:t>
            </w:r>
          </w:p>
        </w:tc>
      </w:tr>
      <w:tr w:rsidR="00665BC4" w:rsidRPr="003067E5" w14:paraId="0ACFBBA2" w14:textId="77777777" w:rsidTr="22C0FDB9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4EC074AF" w14:textId="3BE40BED" w:rsidR="00665BC4" w:rsidDel="00647518" w:rsidRDefault="00665BC4" w:rsidP="00665BC4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3.</w:t>
            </w:r>
            <w:r w:rsidR="00F65E8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4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4849462D" w14:textId="78721DC9" w:rsidR="00665BC4" w:rsidRPr="00F65E85" w:rsidRDefault="00665BC4" w:rsidP="00665BC4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Nota van inlichtingen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6BEE01" w14:textId="77777777" w:rsidR="00665BC4" w:rsidRPr="00F65E85" w:rsidRDefault="00665BC4" w:rsidP="00665BC4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58967693" w14:textId="77777777" w:rsidR="00665BC4" w:rsidRPr="00F65E85" w:rsidDel="00F10283" w:rsidRDefault="00665BC4" w:rsidP="00665BC4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F4FD9EB" w14:textId="77777777" w:rsidR="00665BC4" w:rsidRPr="00F65E85" w:rsidDel="00F10283" w:rsidRDefault="00665BC4" w:rsidP="00665BC4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5567D127" w14:textId="21B8E57F" w:rsidR="00665BC4" w:rsidRPr="00F65E85" w:rsidDel="00F10283" w:rsidRDefault="00665BC4" w:rsidP="00665BC4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R, A</w:t>
            </w:r>
          </w:p>
        </w:tc>
      </w:tr>
      <w:tr w:rsidR="00665BC4" w:rsidRPr="003067E5" w14:paraId="29C4711C" w14:textId="77777777" w:rsidTr="22C0FDB9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23341CC" w14:textId="415D2D9E" w:rsidR="00665BC4" w:rsidDel="00647518" w:rsidRDefault="00665BC4" w:rsidP="00665BC4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3.</w:t>
            </w:r>
            <w:r w:rsidR="00F65E8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5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33703502" w14:textId="542A4F7F" w:rsidR="00665BC4" w:rsidRPr="00F65E85" w:rsidRDefault="00665BC4" w:rsidP="00665BC4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Toelichtingsgesprekken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61EFF" w14:textId="77777777" w:rsidR="00665BC4" w:rsidRPr="00F65E85" w:rsidRDefault="00665BC4" w:rsidP="00665BC4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38E00A1C" w14:textId="77777777" w:rsidR="00665BC4" w:rsidRPr="00F65E85" w:rsidDel="00F10283" w:rsidRDefault="00665BC4" w:rsidP="00665BC4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05F0961D" w14:textId="77777777" w:rsidR="00665BC4" w:rsidRPr="00F65E85" w:rsidDel="00F10283" w:rsidRDefault="00665BC4" w:rsidP="00665BC4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9BB8403" w14:textId="522CFF20" w:rsidR="00665BC4" w:rsidRPr="00F65E85" w:rsidDel="00F10283" w:rsidRDefault="00665BC4" w:rsidP="00665BC4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R, A</w:t>
            </w:r>
          </w:p>
        </w:tc>
      </w:tr>
      <w:tr w:rsidR="00665BC4" w:rsidRPr="003067E5" w14:paraId="7591483C" w14:textId="77777777" w:rsidTr="22C0FDB9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68088D1" w14:textId="3C05B0CA" w:rsidR="00665BC4" w:rsidDel="00647518" w:rsidRDefault="00F65E85" w:rsidP="00665BC4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3</w:t>
            </w:r>
            <w:r w:rsidR="00665BC4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6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C0D79FE" w14:textId="4BCC08CB" w:rsidR="00665BC4" w:rsidRPr="00F65E85" w:rsidRDefault="00665BC4" w:rsidP="00665BC4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Beantwoorden vragenlijst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C66C7" w14:textId="77777777" w:rsidR="00665BC4" w:rsidRPr="00F65E85" w:rsidRDefault="00665BC4" w:rsidP="00665BC4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083FC9A5" w14:textId="77777777" w:rsidR="00665BC4" w:rsidRPr="00F65E85" w:rsidDel="00F10283" w:rsidRDefault="00665BC4" w:rsidP="00665BC4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2278142" w14:textId="0626BEDD" w:rsidR="00665BC4" w:rsidRPr="00F65E85" w:rsidDel="00F10283" w:rsidRDefault="00665BC4" w:rsidP="00665BC4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R, A</w:t>
            </w: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0966AF1" w14:textId="57AA8092" w:rsidR="00665BC4" w:rsidRPr="00F65E85" w:rsidDel="00F10283" w:rsidRDefault="00665BC4" w:rsidP="00665BC4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I</w:t>
            </w:r>
          </w:p>
        </w:tc>
      </w:tr>
      <w:tr w:rsidR="00665BC4" w:rsidRPr="000A5356" w14:paraId="2209E7BB" w14:textId="77777777" w:rsidTr="22C0FDB9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2B0FDDA" w14:textId="06D2E1F5" w:rsidR="00665BC4" w:rsidRDefault="00665BC4" w:rsidP="00665BC4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3.</w:t>
            </w:r>
            <w:r w:rsidR="00F65E8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7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B074A37" w14:textId="64D35E37" w:rsidR="00665BC4" w:rsidRPr="001904DB" w:rsidRDefault="00665BC4" w:rsidP="00665BC4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6151F7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Opstellen van de inkoopstrategie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8A0AA" w14:textId="77777777" w:rsidR="00665BC4" w:rsidRPr="000A5356" w:rsidRDefault="00665BC4" w:rsidP="00665BC4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C388210" w14:textId="737C30D6" w:rsidR="00665BC4" w:rsidRPr="000A5356" w:rsidRDefault="00665BC4" w:rsidP="00665BC4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3EE25BAE" w14:textId="03578245" w:rsidR="00665BC4" w:rsidRPr="000A5356" w:rsidRDefault="00665BC4" w:rsidP="00665BC4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0CE40113" w14:textId="4F2D3196" w:rsidR="00665BC4" w:rsidRPr="000A5356" w:rsidRDefault="00665BC4" w:rsidP="00665BC4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R, A, C, I</w:t>
            </w:r>
          </w:p>
        </w:tc>
      </w:tr>
    </w:tbl>
    <w:p w14:paraId="538ABD02" w14:textId="22D2A199" w:rsidR="005C4A67" w:rsidRDefault="005C4A67" w:rsidP="000A07BE">
      <w:pPr>
        <w:rPr>
          <w:sz w:val="16"/>
          <w:szCs w:val="16"/>
        </w:rPr>
      </w:pPr>
      <w:r w:rsidRPr="005C4A67">
        <w:rPr>
          <w:sz w:val="16"/>
          <w:szCs w:val="16"/>
        </w:rPr>
        <w:t xml:space="preserve">Tabel </w:t>
      </w:r>
      <w:r w:rsidR="00F65E85">
        <w:rPr>
          <w:sz w:val="16"/>
          <w:szCs w:val="16"/>
        </w:rPr>
        <w:t>3</w:t>
      </w:r>
      <w:r w:rsidRPr="005C4A67">
        <w:rPr>
          <w:sz w:val="16"/>
          <w:szCs w:val="16"/>
        </w:rPr>
        <w:t>.</w:t>
      </w:r>
      <w:r w:rsidR="00F65E85">
        <w:rPr>
          <w:sz w:val="16"/>
          <w:szCs w:val="16"/>
        </w:rPr>
        <w:t>3</w:t>
      </w:r>
      <w:r w:rsidRPr="005C4A67">
        <w:rPr>
          <w:sz w:val="16"/>
          <w:szCs w:val="16"/>
        </w:rPr>
        <w:t xml:space="preserve"> rolverdeling </w:t>
      </w:r>
      <w:r w:rsidR="00F65E85">
        <w:rPr>
          <w:sz w:val="16"/>
          <w:szCs w:val="16"/>
        </w:rPr>
        <w:t>oriëntatie/verkenning</w:t>
      </w:r>
    </w:p>
    <w:p w14:paraId="4077F034" w14:textId="2AC809AB" w:rsidR="000D692B" w:rsidRPr="000D692B" w:rsidRDefault="534055FF" w:rsidP="000A07BE">
      <w:pPr>
        <w:pStyle w:val="Kop4"/>
      </w:pPr>
      <w:bookmarkStart w:id="43" w:name="_Toc214903082"/>
      <w:bookmarkStart w:id="44" w:name="_Toc214971499"/>
      <w:bookmarkStart w:id="45" w:name="_Toc215582440"/>
      <w:bookmarkStart w:id="46" w:name="_Toc215582687"/>
      <w:bookmarkStart w:id="47" w:name="_Toc215582753"/>
      <w:bookmarkStart w:id="48" w:name="_Toc215584569"/>
      <w:bookmarkStart w:id="49" w:name="_Toc214900238"/>
      <w:bookmarkEnd w:id="43"/>
      <w:bookmarkEnd w:id="44"/>
      <w:bookmarkEnd w:id="45"/>
      <w:bookmarkEnd w:id="46"/>
      <w:bookmarkEnd w:id="47"/>
      <w:bookmarkEnd w:id="48"/>
      <w:r>
        <w:t>Specificeren</w:t>
      </w:r>
      <w:bookmarkEnd w:id="49"/>
    </w:p>
    <w:p w14:paraId="5446BFE6" w14:textId="24435555" w:rsidR="000D692B" w:rsidRDefault="000D692B" w:rsidP="000A07BE">
      <w:r>
        <w:t xml:space="preserve">In deze </w:t>
      </w:r>
      <w:r w:rsidR="002E7ED1">
        <w:t>stappen</w:t>
      </w:r>
      <w:r>
        <w:t xml:space="preserve"> worden de eigenschappen beschreven waaraan een oplossing moet voldoen ten einde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beantwoorden</w:t>
      </w:r>
      <w:r>
        <w:rPr>
          <w:spacing w:val="1"/>
        </w:rPr>
        <w:t xml:space="preserve"> </w:t>
      </w:r>
      <w:r>
        <w:t>aan</w:t>
      </w:r>
      <w:r>
        <w:rPr>
          <w:spacing w:val="1"/>
        </w:rPr>
        <w:t xml:space="preserve"> </w:t>
      </w:r>
      <w:r>
        <w:t>het</w:t>
      </w:r>
      <w:r>
        <w:rPr>
          <w:spacing w:val="1"/>
        </w:rPr>
        <w:t xml:space="preserve"> </w:t>
      </w:r>
      <w:r>
        <w:t>gestelde</w:t>
      </w:r>
      <w:r>
        <w:rPr>
          <w:spacing w:val="1"/>
        </w:rPr>
        <w:t xml:space="preserve"> </w:t>
      </w:r>
      <w:r>
        <w:t>gebruiksdoel.</w:t>
      </w:r>
      <w:r>
        <w:rPr>
          <w:spacing w:val="1"/>
        </w:rPr>
        <w:t xml:space="preserve"> </w:t>
      </w:r>
    </w:p>
    <w:p w14:paraId="393CBF8F" w14:textId="77777777" w:rsidR="000D692B" w:rsidRDefault="000D692B" w:rsidP="000A07BE">
      <w:pPr>
        <w:rPr>
          <w:sz w:val="16"/>
        </w:rPr>
      </w:pPr>
    </w:p>
    <w:p w14:paraId="6A8DA517" w14:textId="5AC34292" w:rsidR="000D692B" w:rsidRDefault="000D692B" w:rsidP="000A07BE"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Nadere</w:t>
      </w:r>
      <w:r>
        <w:rPr>
          <w:spacing w:val="-14"/>
        </w:rPr>
        <w:t xml:space="preserve"> </w:t>
      </w:r>
      <w:r w:rsidR="002E7ED1">
        <w:t>O</w:t>
      </w:r>
      <w:r>
        <w:t>fferteaanvragen</w:t>
      </w:r>
      <w:r>
        <w:rPr>
          <w:spacing w:val="-14"/>
        </w:rPr>
        <w:t xml:space="preserve"> </w:t>
      </w:r>
      <w:r>
        <w:t>kunnen</w:t>
      </w:r>
      <w:r>
        <w:rPr>
          <w:spacing w:val="-13"/>
        </w:rPr>
        <w:t xml:space="preserve"> </w:t>
      </w:r>
      <w:r>
        <w:t>tevens</w:t>
      </w:r>
      <w:r>
        <w:rPr>
          <w:spacing w:val="-16"/>
        </w:rPr>
        <w:t xml:space="preserve"> </w:t>
      </w:r>
      <w:r>
        <w:t>voorwaarden</w:t>
      </w:r>
      <w:r>
        <w:rPr>
          <w:spacing w:val="-13"/>
        </w:rPr>
        <w:t xml:space="preserve"> </w:t>
      </w:r>
      <w:r>
        <w:t>worden</w:t>
      </w:r>
      <w:r>
        <w:rPr>
          <w:spacing w:val="-14"/>
        </w:rPr>
        <w:t xml:space="preserve"> </w:t>
      </w:r>
      <w:r>
        <w:t>gesteld</w:t>
      </w:r>
      <w:r>
        <w:rPr>
          <w:spacing w:val="-14"/>
        </w:rPr>
        <w:t xml:space="preserve"> </w:t>
      </w:r>
      <w:r>
        <w:t>voor</w:t>
      </w:r>
      <w:r>
        <w:rPr>
          <w:spacing w:val="-15"/>
        </w:rPr>
        <w:t xml:space="preserve"> </w:t>
      </w:r>
      <w:r>
        <w:t>eventuele</w:t>
      </w:r>
      <w:r>
        <w:rPr>
          <w:spacing w:val="-14"/>
        </w:rPr>
        <w:t xml:space="preserve"> </w:t>
      </w:r>
      <w:r>
        <w:t>toekomstige</w:t>
      </w:r>
      <w:r>
        <w:rPr>
          <w:spacing w:val="-61"/>
        </w:rPr>
        <w:t xml:space="preserve"> </w:t>
      </w:r>
      <w:r>
        <w:t>bestellingen. Bij het bestellen van Producten en/of Diensten zijn deze voorwaarden van toepassing</w:t>
      </w:r>
      <w:r w:rsidR="005B7035">
        <w:t xml:space="preserve">. </w:t>
      </w:r>
      <w:r>
        <w:rPr>
          <w:spacing w:val="-61"/>
        </w:rPr>
        <w:t xml:space="preserve"> </w:t>
      </w:r>
      <w:r w:rsidR="005B7035">
        <w:rPr>
          <w:spacing w:val="-61"/>
        </w:rPr>
        <w:t xml:space="preserve"> </w:t>
      </w:r>
      <w:r>
        <w:t xml:space="preserve">Hierbij kan men denken aan prijsafspraken en levertijden. Deze voorwaarden worden vastgelegd </w:t>
      </w:r>
      <w:r w:rsidR="005B7035">
        <w:t xml:space="preserve">in </w:t>
      </w:r>
      <w:r>
        <w:rPr>
          <w:spacing w:val="-61"/>
        </w:rPr>
        <w:t xml:space="preserve"> </w:t>
      </w:r>
      <w:r w:rsidR="005B7035">
        <w:rPr>
          <w:spacing w:val="-61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Nadere</w:t>
      </w:r>
      <w:r>
        <w:rPr>
          <w:spacing w:val="-1"/>
        </w:rPr>
        <w:t xml:space="preserve"> </w:t>
      </w:r>
      <w:r w:rsidR="002E7ED1">
        <w:t>O</w:t>
      </w:r>
      <w:r>
        <w:t>vereenkomst</w:t>
      </w:r>
      <w:r>
        <w:rPr>
          <w:spacing w:val="-3"/>
        </w:rPr>
        <w:t xml:space="preserve"> </w:t>
      </w:r>
      <w:r>
        <w:t>(</w:t>
      </w:r>
      <w:r w:rsidR="002E7ED1">
        <w:t xml:space="preserve">Hierna: </w:t>
      </w:r>
      <w:r>
        <w:t>NOK).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190"/>
        <w:gridCol w:w="2790"/>
        <w:gridCol w:w="166"/>
        <w:gridCol w:w="1418"/>
        <w:gridCol w:w="1417"/>
        <w:gridCol w:w="1559"/>
      </w:tblGrid>
      <w:tr w:rsidR="0045426F" w:rsidRPr="00A31765" w14:paraId="79432CF0" w14:textId="77777777" w:rsidTr="00665BC4">
        <w:trPr>
          <w:trHeight w:val="38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CCF32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  <w:bookmarkStart w:id="50" w:name="_bookmark7"/>
            <w:bookmarkStart w:id="51" w:name="_bookmark8"/>
            <w:bookmarkEnd w:id="50"/>
            <w:bookmarkEnd w:id="51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57C51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F1062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34D32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nl-NL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  <w:hideMark/>
          </w:tcPr>
          <w:p w14:paraId="72852757" w14:textId="77777777" w:rsidR="0045426F" w:rsidRPr="00EB0F89" w:rsidRDefault="0045426F" w:rsidP="000A07BE">
            <w:pPr>
              <w:tabs>
                <w:tab w:val="clear" w:pos="0"/>
                <w:tab w:val="left" w:pos="2463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F2F2F2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b/>
                <w:bCs/>
                <w:color w:val="F2F2F2"/>
                <w:sz w:val="15"/>
                <w:szCs w:val="15"/>
                <w:lang w:eastAsia="nl-NL"/>
              </w:rPr>
              <w:t>UITVOERING ACTIVITEIT</w:t>
            </w:r>
          </w:p>
        </w:tc>
      </w:tr>
      <w:tr w:rsidR="0045426F" w:rsidRPr="00A31765" w14:paraId="6D51A57D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1FE874" w14:textId="13D41AE4" w:rsidR="0045426F" w:rsidRPr="00A31765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1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  <w:t>4</w:t>
            </w:r>
          </w:p>
        </w:tc>
        <w:tc>
          <w:tcPr>
            <w:tcW w:w="3980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2567F4" w14:textId="2DA9C62C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  <w:t xml:space="preserve">SPECIFICEREN </w:t>
            </w:r>
            <w:r w:rsidRPr="00860BDB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ACTIVITEIT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4679D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CF21FD" w14:textId="4CC858D2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 xml:space="preserve">RESELLER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57D4C1" w14:textId="3D045E82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  <w:t>Toeleverancier(s)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B9146F" w14:textId="075CA00C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UMC('s)</w:t>
            </w:r>
          </w:p>
        </w:tc>
      </w:tr>
      <w:tr w:rsidR="0045426F" w:rsidRPr="00A31765" w14:paraId="21742AA3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70468AF8" w14:textId="0774AD7A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4</w:t>
            </w: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.1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5D4E2EC6" w14:textId="2E330389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6820A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Opstellen nadere uitvraag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40590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7FC64597" w14:textId="0096C3CD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7468C1CA" w14:textId="6B1CEDBC" w:rsidR="0045426F" w:rsidRPr="00A31765" w:rsidRDefault="0045426F" w:rsidP="000A07BE">
            <w:pPr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 w:rsidRPr="339451C1">
              <w:rPr>
                <w:rFonts w:ascii="Segoe UI Symbol" w:eastAsia="Times New Roman" w:hAnsi="Segoe UI Symbol" w:cs="Segoe UI Symbol"/>
                <w:color w:val="000000" w:themeColor="text1"/>
                <w:sz w:val="15"/>
                <w:szCs w:val="15"/>
                <w:lang w:eastAsia="nl-NL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71DF6009" w14:textId="571A2D15" w:rsidR="0045426F" w:rsidRPr="00A31765" w:rsidRDefault="0045426F" w:rsidP="000A07BE">
            <w:pPr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 w:rsidRPr="339451C1">
              <w:rPr>
                <w:sz w:val="15"/>
                <w:szCs w:val="15"/>
              </w:rPr>
              <w:t>A, R</w:t>
            </w:r>
          </w:p>
        </w:tc>
      </w:tr>
      <w:tr w:rsidR="0045426F" w:rsidRPr="00A31765" w14:paraId="26B181CB" w14:textId="77777777" w:rsidTr="00665BC4">
        <w:trPr>
          <w:trHeight w:val="320"/>
        </w:trPr>
        <w:tc>
          <w:tcPr>
            <w:tcW w:w="532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00948251" w14:textId="1F205200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4</w:t>
            </w: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2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5C57FB65" w14:textId="12CA1A11" w:rsidR="0045426F" w:rsidRPr="00A31765" w:rsidRDefault="0045426F" w:rsidP="000A07BE">
            <w:pPr>
              <w:tabs>
                <w:tab w:val="clear" w:pos="0"/>
              </w:tabs>
              <w:spacing w:line="240" w:lineRule="auto"/>
              <w:ind w:left="108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6820A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Beschrijving huidige en gewenste situatie, behoeftestelling en scope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AE2A9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79462BBC" w14:textId="5228C191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1408C0F0" w14:textId="59CE1964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2EDE7168" w14:textId="4CC2911A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 w:rsidRPr="00201FC1">
              <w:rPr>
                <w:sz w:val="15"/>
                <w:szCs w:val="15"/>
              </w:rPr>
              <w:t>A, R</w:t>
            </w:r>
          </w:p>
        </w:tc>
      </w:tr>
      <w:tr w:rsidR="0045426F" w:rsidRPr="00A31765" w14:paraId="06DBC1E6" w14:textId="77777777" w:rsidTr="00665BC4">
        <w:trPr>
          <w:trHeight w:val="320"/>
        </w:trPr>
        <w:tc>
          <w:tcPr>
            <w:tcW w:w="532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02CD0884" w14:textId="3B032041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4.3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0ECC532C" w14:textId="1287BBB3" w:rsidR="0045426F" w:rsidRPr="00A31765" w:rsidRDefault="0045426F" w:rsidP="000A07BE">
            <w:pPr>
              <w:tabs>
                <w:tab w:val="clear" w:pos="0"/>
              </w:tabs>
              <w:spacing w:line="240" w:lineRule="auto"/>
              <w:ind w:left="108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6820A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 xml:space="preserve">Architectuur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D2ADE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42324164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ind w:firstLineChars="400" w:firstLine="600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1D0382C1" w14:textId="6A82280A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2ABBEF65" w14:textId="080CBF0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 w:rsidRPr="00201FC1">
              <w:rPr>
                <w:sz w:val="15"/>
                <w:szCs w:val="15"/>
              </w:rPr>
              <w:t>A, R</w:t>
            </w:r>
          </w:p>
        </w:tc>
      </w:tr>
      <w:tr w:rsidR="0045426F" w:rsidRPr="003067E5" w14:paraId="650B1A5F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37AA3D9E" w14:textId="5EC259BB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4.4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190A9E8F" w14:textId="1F4B0D28" w:rsidR="0045426F" w:rsidRPr="00A31765" w:rsidRDefault="0045426F" w:rsidP="000A07BE">
            <w:pPr>
              <w:tabs>
                <w:tab w:val="clear" w:pos="0"/>
              </w:tabs>
              <w:spacing w:line="240" w:lineRule="auto"/>
              <w:ind w:left="108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6820A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 xml:space="preserve">Programma van eisen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0306B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6DDE3B8E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019FA9C1" w14:textId="69F1BDE2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F37E57"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C</w:t>
            </w: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65400BA1" w14:textId="3623E1E5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201FC1">
              <w:rPr>
                <w:sz w:val="15"/>
                <w:szCs w:val="15"/>
              </w:rPr>
              <w:t>A, R</w:t>
            </w:r>
          </w:p>
        </w:tc>
      </w:tr>
      <w:tr w:rsidR="0045426F" w:rsidRPr="000A5356" w14:paraId="0F8F7FAA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5FF8F9E" w14:textId="2A333AC5" w:rsidR="0045426F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4.5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683589D2" w14:textId="6537387B" w:rsidR="0045426F" w:rsidRPr="001904DB" w:rsidRDefault="0045426F" w:rsidP="000A07BE">
            <w:pPr>
              <w:tabs>
                <w:tab w:val="clear" w:pos="0"/>
              </w:tabs>
              <w:spacing w:line="240" w:lineRule="auto"/>
              <w:ind w:left="108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6820A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 xml:space="preserve">Gunningcriteria en weging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6F274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08D01F64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3350EB3D" w14:textId="1810C80A" w:rsidR="0045426F" w:rsidRPr="000A5356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F37E57"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C</w:t>
            </w: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425D4792" w14:textId="570CACE9" w:rsidR="0045426F" w:rsidRPr="000A5356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201FC1">
              <w:rPr>
                <w:sz w:val="15"/>
                <w:szCs w:val="15"/>
              </w:rPr>
              <w:t>A, R</w:t>
            </w:r>
          </w:p>
        </w:tc>
      </w:tr>
      <w:tr w:rsidR="0045426F" w:rsidRPr="000A5356" w14:paraId="3BC8E71F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45F05C08" w14:textId="5CDEECF4" w:rsidR="0045426F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4.6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3107875C" w14:textId="127EC34B" w:rsidR="0045426F" w:rsidRPr="006151F7" w:rsidRDefault="0045426F" w:rsidP="000A07BE">
            <w:pPr>
              <w:tabs>
                <w:tab w:val="clear" w:pos="0"/>
              </w:tabs>
              <w:spacing w:line="240" w:lineRule="auto"/>
              <w:ind w:left="108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6820A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 xml:space="preserve">Opstellen prijsmodel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6C897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4A9F895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37B26105" w14:textId="0E2A359F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 w:rsidRPr="00F37E57"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C</w:t>
            </w: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5140BE14" w14:textId="199AB111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 w:rsidRPr="00201FC1">
              <w:rPr>
                <w:sz w:val="15"/>
                <w:szCs w:val="15"/>
              </w:rPr>
              <w:t>A, R</w:t>
            </w:r>
          </w:p>
        </w:tc>
      </w:tr>
      <w:tr w:rsidR="0045426F" w:rsidRPr="000A5356" w14:paraId="1C7EC100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C39529D" w14:textId="1A95ECA2" w:rsidR="0045426F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4.7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E23209C" w14:textId="2416CA59" w:rsidR="0045426F" w:rsidRPr="006151F7" w:rsidRDefault="0045426F" w:rsidP="000A07BE">
            <w:pPr>
              <w:tabs>
                <w:tab w:val="clear" w:pos="0"/>
              </w:tabs>
              <w:spacing w:line="240" w:lineRule="auto"/>
              <w:ind w:left="108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6820A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Service en support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72E06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CED5833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85D62F6" w14:textId="350030F9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 w:rsidRPr="00F37E57"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C</w:t>
            </w: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1AA4751" w14:textId="14844DCE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 w:rsidRPr="00201FC1">
              <w:rPr>
                <w:sz w:val="15"/>
                <w:szCs w:val="15"/>
              </w:rPr>
              <w:t>A, R</w:t>
            </w:r>
          </w:p>
        </w:tc>
      </w:tr>
      <w:tr w:rsidR="0045426F" w:rsidRPr="000A5356" w14:paraId="3927B680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5481881" w14:textId="086152F3" w:rsidR="0045426F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4.8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09E0C450" w14:textId="195D715B" w:rsidR="0045426F" w:rsidRPr="006151F7" w:rsidRDefault="0045426F" w:rsidP="000A07BE">
            <w:pPr>
              <w:tabs>
                <w:tab w:val="clear" w:pos="0"/>
              </w:tabs>
              <w:spacing w:line="240" w:lineRule="auto"/>
              <w:ind w:left="108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6820A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 xml:space="preserve">Training en opleiding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0ED48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5EFBC396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B8B48ED" w14:textId="7E7C6EC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 w:rsidRPr="00F37E57"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C</w:t>
            </w: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9799A78" w14:textId="2D2FCF4A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 w:rsidRPr="00201FC1">
              <w:rPr>
                <w:sz w:val="15"/>
                <w:szCs w:val="15"/>
              </w:rPr>
              <w:t>A, R</w:t>
            </w:r>
          </w:p>
        </w:tc>
      </w:tr>
      <w:tr w:rsidR="0045426F" w:rsidRPr="000A5356" w14:paraId="73746566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37D5E0FA" w14:textId="02F5B961" w:rsidR="0045426F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4.9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324A9B1" w14:textId="30D26C4D" w:rsidR="0045426F" w:rsidRPr="006151F7" w:rsidRDefault="0045426F" w:rsidP="000A07BE">
            <w:pPr>
              <w:tabs>
                <w:tab w:val="clear" w:pos="0"/>
              </w:tabs>
              <w:spacing w:line="240" w:lineRule="auto"/>
              <w:ind w:left="108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6820A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Leveringen en implementatie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E4A5A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06C74F2B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734CA76" w14:textId="1504736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 w:rsidRPr="00F37E57"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C</w:t>
            </w: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F47E04B" w14:textId="33AFB1BB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 w:rsidRPr="00201FC1">
              <w:rPr>
                <w:sz w:val="15"/>
                <w:szCs w:val="15"/>
              </w:rPr>
              <w:t>A, R</w:t>
            </w:r>
          </w:p>
        </w:tc>
      </w:tr>
      <w:tr w:rsidR="0045426F" w:rsidRPr="000A5356" w14:paraId="4BA90BE3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39E6FB6" w14:textId="210533D9" w:rsidR="0045426F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4.10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40305117" w14:textId="1391A150" w:rsidR="0045426F" w:rsidRPr="006151F7" w:rsidRDefault="0045426F" w:rsidP="000A07BE">
            <w:pPr>
              <w:tabs>
                <w:tab w:val="clear" w:pos="0"/>
              </w:tabs>
              <w:spacing w:line="240" w:lineRule="auto"/>
              <w:ind w:left="108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6820A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 xml:space="preserve">Aanverwante diensten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678EF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619A2C1C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29B0C5B" w14:textId="38A4DEAF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 w:rsidRPr="00F37E57"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C</w:t>
            </w: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4135E543" w14:textId="62358B30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 w:rsidRPr="00201FC1">
              <w:rPr>
                <w:sz w:val="15"/>
                <w:szCs w:val="15"/>
              </w:rPr>
              <w:t>A, R</w:t>
            </w:r>
          </w:p>
        </w:tc>
      </w:tr>
      <w:tr w:rsidR="0045426F" w:rsidRPr="000A5356" w14:paraId="014D35AF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33534BE" w14:textId="6EA6D300" w:rsidR="0045426F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4</w:t>
            </w:r>
            <w:r w:rsidRPr="00267DF2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11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B351A03" w14:textId="54E63DA6" w:rsidR="0045426F" w:rsidRPr="006151F7" w:rsidRDefault="0045426F" w:rsidP="000A07BE">
            <w:pPr>
              <w:tabs>
                <w:tab w:val="clear" w:pos="0"/>
              </w:tabs>
              <w:spacing w:line="240" w:lineRule="auto"/>
              <w:ind w:left="108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6820A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Aanvullende SLA voorwaarden &amp; condities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B88F4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0AA1BCE7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9D8AF99" w14:textId="14CCF379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 w:rsidRPr="00F37E57"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C</w:t>
            </w: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08D57DF1" w14:textId="471A2FE4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 w:rsidRPr="00201FC1">
              <w:rPr>
                <w:sz w:val="15"/>
                <w:szCs w:val="15"/>
              </w:rPr>
              <w:t>A, R</w:t>
            </w:r>
          </w:p>
        </w:tc>
      </w:tr>
      <w:tr w:rsidR="0045426F" w:rsidRPr="000A5356" w14:paraId="1B71F078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465B2220" w14:textId="614FA9E0" w:rsidR="0045426F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4</w:t>
            </w:r>
            <w:r w:rsidRPr="00267DF2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.1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2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3138FF64" w14:textId="1FD7DD00" w:rsidR="0045426F" w:rsidRPr="006151F7" w:rsidRDefault="0045426F" w:rsidP="000A07BE">
            <w:pPr>
              <w:tabs>
                <w:tab w:val="clear" w:pos="0"/>
              </w:tabs>
              <w:spacing w:line="240" w:lineRule="auto"/>
              <w:ind w:left="108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6820A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Invulling NFU Green IT policy/ duurzaamheid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4E87C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5C379744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5BB2EAB6" w14:textId="7AEA385D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 w:rsidRPr="00F37E57"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C</w:t>
            </w: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9E32E3E" w14:textId="2FC14509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 w:rsidRPr="00201FC1">
              <w:rPr>
                <w:sz w:val="15"/>
                <w:szCs w:val="15"/>
              </w:rPr>
              <w:t>A, R</w:t>
            </w:r>
          </w:p>
        </w:tc>
      </w:tr>
      <w:tr w:rsidR="0045426F" w:rsidRPr="000A5356" w14:paraId="3A34BC9D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5365EE04" w14:textId="3AFF0568" w:rsidR="0045426F" w:rsidRPr="00267DF2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4.13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0868FA88" w14:textId="74FE1C5A" w:rsidR="0045426F" w:rsidRPr="006820A5" w:rsidRDefault="0045426F" w:rsidP="000A07BE">
            <w:pPr>
              <w:tabs>
                <w:tab w:val="clear" w:pos="0"/>
              </w:tabs>
              <w:spacing w:line="240" w:lineRule="auto"/>
              <w:ind w:left="108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Tegenlezen van de uitvraag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970F2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59AEDFA9" w14:textId="29981A15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R, A</w:t>
            </w: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4C73807" w14:textId="5371EB3D" w:rsidR="0045426F" w:rsidRPr="00F37E57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09BD3206" w14:textId="09D6BEDE" w:rsidR="0045426F" w:rsidRPr="00201FC1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C, I</w:t>
            </w:r>
          </w:p>
        </w:tc>
      </w:tr>
    </w:tbl>
    <w:p w14:paraId="45CB38B9" w14:textId="7488DBCE" w:rsidR="005C4A67" w:rsidRPr="005C4A67" w:rsidRDefault="005C4A67" w:rsidP="000A07BE">
      <w:pPr>
        <w:rPr>
          <w:sz w:val="16"/>
          <w:szCs w:val="16"/>
        </w:rPr>
      </w:pPr>
      <w:r w:rsidRPr="005C4A67">
        <w:rPr>
          <w:sz w:val="16"/>
          <w:szCs w:val="16"/>
        </w:rPr>
        <w:t xml:space="preserve">Tabel </w:t>
      </w:r>
      <w:r w:rsidR="00F65E85">
        <w:rPr>
          <w:sz w:val="16"/>
          <w:szCs w:val="16"/>
        </w:rPr>
        <w:t>3</w:t>
      </w:r>
      <w:r w:rsidRPr="005C4A67">
        <w:rPr>
          <w:sz w:val="16"/>
          <w:szCs w:val="16"/>
        </w:rPr>
        <w:t>.</w:t>
      </w:r>
      <w:r w:rsidR="00F65E85">
        <w:rPr>
          <w:sz w:val="16"/>
          <w:szCs w:val="16"/>
        </w:rPr>
        <w:t>4</w:t>
      </w:r>
      <w:r w:rsidRPr="005C4A67">
        <w:rPr>
          <w:sz w:val="16"/>
          <w:szCs w:val="16"/>
        </w:rPr>
        <w:t xml:space="preserve"> rolverdeling …</w:t>
      </w:r>
    </w:p>
    <w:p w14:paraId="5E9E50FF" w14:textId="77777777" w:rsidR="00E07888" w:rsidRPr="009E6F2C" w:rsidRDefault="00E07888" w:rsidP="000A07BE">
      <w:pPr>
        <w:rPr>
          <w:b/>
          <w:bCs/>
        </w:rPr>
      </w:pPr>
    </w:p>
    <w:p w14:paraId="4C7B967D" w14:textId="041FA674" w:rsidR="009E6F2C" w:rsidRPr="009E6F2C" w:rsidRDefault="00EA45C5" w:rsidP="000A07BE">
      <w:pPr>
        <w:pStyle w:val="Kop3"/>
      </w:pPr>
      <w:bookmarkStart w:id="52" w:name="_Toc214900239"/>
      <w:bookmarkStart w:id="53" w:name="_Toc222923323"/>
      <w:r>
        <w:t>Offertefase</w:t>
      </w:r>
      <w:bookmarkEnd w:id="52"/>
      <w:bookmarkEnd w:id="53"/>
    </w:p>
    <w:p w14:paraId="41F3E7C6" w14:textId="70D58B9A" w:rsidR="009E6F2C" w:rsidRDefault="525ACBDE" w:rsidP="000A07BE">
      <w:r>
        <w:t>De fase ‘</w:t>
      </w:r>
      <w:r w:rsidR="00A205BB">
        <w:t xml:space="preserve">offertefase’ </w:t>
      </w:r>
      <w:r>
        <w:t>gaat over het kiezen van oplossingen die voldoen aan de opgestelde</w:t>
      </w:r>
      <w:r w:rsidR="002E7ED1">
        <w:t xml:space="preserve"> </w:t>
      </w:r>
      <w:r>
        <w:t>specificaties.</w:t>
      </w:r>
      <w:r>
        <w:rPr>
          <w:spacing w:val="-9"/>
        </w:rPr>
        <w:t xml:space="preserve"> </w:t>
      </w:r>
      <w:r>
        <w:t>Als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behoefte</w:t>
      </w:r>
      <w:r>
        <w:rPr>
          <w:spacing w:val="-8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Opdrachtgever</w:t>
      </w:r>
      <w:r>
        <w:rPr>
          <w:spacing w:val="-8"/>
        </w:rPr>
        <w:t xml:space="preserve"> </w:t>
      </w:r>
      <w:r>
        <w:t>definitief</w:t>
      </w:r>
      <w:r>
        <w:rPr>
          <w:spacing w:val="-9"/>
        </w:rPr>
        <w:t xml:space="preserve"> </w:t>
      </w:r>
      <w:r>
        <w:t>is gespecificeerd,</w:t>
      </w:r>
      <w:r>
        <w:rPr>
          <w:spacing w:val="-9"/>
        </w:rPr>
        <w:t xml:space="preserve"> </w:t>
      </w:r>
      <w:r>
        <w:t>worden</w:t>
      </w:r>
      <w:r>
        <w:rPr>
          <w:spacing w:val="-7"/>
        </w:rPr>
        <w:t xml:space="preserve"> </w:t>
      </w:r>
      <w:r>
        <w:t>er</w:t>
      </w:r>
      <w:r>
        <w:rPr>
          <w:spacing w:val="-8"/>
        </w:rPr>
        <w:t xml:space="preserve"> </w:t>
      </w:r>
      <w:r>
        <w:t>Nadere</w:t>
      </w:r>
      <w:r>
        <w:rPr>
          <w:spacing w:val="-8"/>
        </w:rPr>
        <w:t xml:space="preserve"> </w:t>
      </w:r>
      <w:r>
        <w:t>offertes</w:t>
      </w:r>
      <w:r>
        <w:rPr>
          <w:spacing w:val="-8"/>
        </w:rPr>
        <w:t xml:space="preserve"> </w:t>
      </w:r>
      <w:r>
        <w:t>aangevraagd. Op basis van de Gunningscriteria worden de aangeboden</w:t>
      </w:r>
      <w:r>
        <w:rPr>
          <w:spacing w:val="1"/>
        </w:rPr>
        <w:t xml:space="preserve"> </w:t>
      </w:r>
      <w:r>
        <w:t>offertes</w:t>
      </w:r>
      <w:r>
        <w:rPr>
          <w:spacing w:val="-2"/>
        </w:rPr>
        <w:t xml:space="preserve"> </w:t>
      </w:r>
      <w:r>
        <w:t>door</w:t>
      </w:r>
      <w:r>
        <w:rPr>
          <w:spacing w:val="-2"/>
        </w:rPr>
        <w:t xml:space="preserve"> </w:t>
      </w:r>
      <w:r>
        <w:t>Opdrachtgever</w:t>
      </w:r>
      <w:r>
        <w:rPr>
          <w:spacing w:val="-2"/>
        </w:rPr>
        <w:t xml:space="preserve"> </w:t>
      </w:r>
      <w:r>
        <w:t>onderling</w:t>
      </w:r>
      <w:r>
        <w:rPr>
          <w:spacing w:val="-2"/>
        </w:rPr>
        <w:t xml:space="preserve"> </w:t>
      </w:r>
      <w:r>
        <w:t>vergeleken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wordt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beste</w:t>
      </w:r>
      <w:r>
        <w:rPr>
          <w:spacing w:val="-2"/>
        </w:rPr>
        <w:t xml:space="preserve"> </w:t>
      </w:r>
      <w:r>
        <w:t>oplossing</w:t>
      </w:r>
      <w:r>
        <w:rPr>
          <w:spacing w:val="-2"/>
        </w:rPr>
        <w:t xml:space="preserve"> </w:t>
      </w:r>
      <w:r>
        <w:t>gekozen.</w:t>
      </w:r>
    </w:p>
    <w:p w14:paraId="1218A2F0" w14:textId="52A6B487" w:rsidR="00B24BE7" w:rsidRDefault="00B24BE7" w:rsidP="000A07BE">
      <w:pPr>
        <w:rPr>
          <w:b/>
          <w:bCs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190"/>
        <w:gridCol w:w="2790"/>
        <w:gridCol w:w="166"/>
        <w:gridCol w:w="1418"/>
        <w:gridCol w:w="1417"/>
        <w:gridCol w:w="1559"/>
      </w:tblGrid>
      <w:tr w:rsidR="0045426F" w:rsidRPr="00A31765" w14:paraId="48F26ABD" w14:textId="77777777" w:rsidTr="22C0FDB9">
        <w:trPr>
          <w:trHeight w:val="38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16685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6D28F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89469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ADBA4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nl-NL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  <w:hideMark/>
          </w:tcPr>
          <w:p w14:paraId="71C90C86" w14:textId="77777777" w:rsidR="0045426F" w:rsidRPr="00EB0F89" w:rsidRDefault="0045426F" w:rsidP="000A07BE">
            <w:pPr>
              <w:tabs>
                <w:tab w:val="clear" w:pos="0"/>
                <w:tab w:val="left" w:pos="2463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F2F2F2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b/>
                <w:bCs/>
                <w:color w:val="F2F2F2"/>
                <w:sz w:val="15"/>
                <w:szCs w:val="15"/>
                <w:lang w:eastAsia="nl-NL"/>
              </w:rPr>
              <w:t>UITVOERING ACTIVITEIT</w:t>
            </w:r>
          </w:p>
        </w:tc>
      </w:tr>
      <w:tr w:rsidR="0045426F" w:rsidRPr="00A31765" w14:paraId="5E924E9B" w14:textId="77777777" w:rsidTr="22C0FDB9">
        <w:trPr>
          <w:trHeight w:val="320"/>
        </w:trPr>
        <w:tc>
          <w:tcPr>
            <w:tcW w:w="53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F5AA75" w14:textId="4834CECA" w:rsidR="0045426F" w:rsidRPr="00A31765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1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  <w:t>5</w:t>
            </w:r>
          </w:p>
        </w:tc>
        <w:tc>
          <w:tcPr>
            <w:tcW w:w="3980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98FD27" w14:textId="387D7FEA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  <w:t xml:space="preserve">SELECTEREN </w:t>
            </w:r>
            <w:r w:rsidRPr="00860BDB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ACTIVITEIT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2648E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A2840E" w14:textId="748B50D2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 xml:space="preserve">RESELLER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B109D8" w14:textId="1FA87097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  <w:t>Toeleverancier(s)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3976E0" w14:textId="0030CAB0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UMC('s)</w:t>
            </w:r>
          </w:p>
        </w:tc>
      </w:tr>
      <w:tr w:rsidR="0045426F" w:rsidRPr="00A31765" w14:paraId="5587E00A" w14:textId="77777777" w:rsidTr="22C0FDB9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2DDE8B58" w14:textId="6ADC6560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5</w:t>
            </w: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.1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4D946C2F" w14:textId="4FEDEC1E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A4467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Coördinatie en begeleiding nadere uitvraag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1E9BD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4770CA75" w14:textId="4FAC53C5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A, 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4D13B954" w14:textId="55D0E1E5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08B9A8A8" w14:textId="1AC849D9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 w:rsidRPr="00847490">
              <w:rPr>
                <w:sz w:val="15"/>
                <w:szCs w:val="15"/>
              </w:rPr>
              <w:t>I, C</w:t>
            </w:r>
          </w:p>
        </w:tc>
      </w:tr>
      <w:tr w:rsidR="0045426F" w:rsidRPr="00A31765" w14:paraId="240D3CC3" w14:textId="77777777" w:rsidTr="22C0FDB9">
        <w:trPr>
          <w:trHeight w:val="320"/>
        </w:trPr>
        <w:tc>
          <w:tcPr>
            <w:tcW w:w="532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58AAC383" w14:textId="242A10DC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5</w:t>
            </w: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2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2A1B574D" w14:textId="1ED65DC2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A4467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Communicatie nadere uitvraag/ uitnodiging tot inschrijving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38B7E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3FEB09C2" w14:textId="570A1066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A, 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36E23F08" w14:textId="328B782E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2098E170" w14:textId="1A86609E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 w:rsidRPr="00847490">
              <w:rPr>
                <w:sz w:val="15"/>
                <w:szCs w:val="15"/>
              </w:rPr>
              <w:t>I, C</w:t>
            </w:r>
          </w:p>
        </w:tc>
      </w:tr>
      <w:tr w:rsidR="0045426F" w:rsidRPr="00A31765" w14:paraId="03E34B5D" w14:textId="77777777" w:rsidTr="22C0FDB9">
        <w:trPr>
          <w:trHeight w:val="320"/>
        </w:trPr>
        <w:tc>
          <w:tcPr>
            <w:tcW w:w="532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2AE0CBB9" w14:textId="7CD588E2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lastRenderedPageBreak/>
              <w:t>5</w:t>
            </w:r>
            <w:r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3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0CF44B9B" w14:textId="0B34B10F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A4467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Consolidatie en beantwoording van vragen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5C4C3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459A4029" w14:textId="32B73DF8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499C3E22" w14:textId="74967EA4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0A088502" w14:textId="4C855BA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 w:rsidRPr="00201FC1">
              <w:rPr>
                <w:sz w:val="15"/>
                <w:szCs w:val="15"/>
              </w:rPr>
              <w:t xml:space="preserve">A, </w:t>
            </w:r>
            <w:r>
              <w:rPr>
                <w:sz w:val="15"/>
                <w:szCs w:val="15"/>
              </w:rPr>
              <w:t>R</w:t>
            </w:r>
          </w:p>
        </w:tc>
      </w:tr>
      <w:tr w:rsidR="0045426F" w:rsidRPr="00A31765" w14:paraId="65847E28" w14:textId="77777777" w:rsidTr="22C0FDB9">
        <w:trPr>
          <w:trHeight w:val="320"/>
        </w:trPr>
        <w:tc>
          <w:tcPr>
            <w:tcW w:w="532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07EEEF77" w14:textId="459F06CA" w:rsidR="0045426F" w:rsidRPr="00282E8E" w:rsidDel="00D76502" w:rsidRDefault="00F65E85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282E8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5.4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4656F2F" w14:textId="77BC1AF3" w:rsidR="0045426F" w:rsidRPr="00282E8E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282E8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Beoordelen en gunnen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4700F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554BDC8B" w14:textId="5FCFEBBF" w:rsidR="0045426F" w:rsidRDefault="00F65E85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5A58AC51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6D787E1" w14:textId="0ED6C1A7" w:rsidR="0045426F" w:rsidRPr="00201FC1" w:rsidRDefault="00F65E85" w:rsidP="000A07BE">
            <w:pPr>
              <w:tabs>
                <w:tab w:val="clear" w:pos="0"/>
              </w:tabs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R, A</w:t>
            </w:r>
          </w:p>
        </w:tc>
      </w:tr>
      <w:tr w:rsidR="0045426F" w:rsidRPr="003067E5" w14:paraId="2C2ED6B0" w14:textId="77777777" w:rsidTr="22C0FDB9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41CED3A6" w14:textId="067A3162" w:rsidR="0045426F" w:rsidRPr="00A31765" w:rsidRDefault="00F65E85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5</w:t>
            </w:r>
            <w:r w:rsidR="0045426F"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5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369A6F3B" w14:textId="675FF23F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A4467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 xml:space="preserve">Verificatie van inschrijving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1AA46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60DE32AB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474AB1E6" w14:textId="43071B34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17978DFD" w14:textId="49511EB9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201FC1">
              <w:rPr>
                <w:sz w:val="15"/>
                <w:szCs w:val="15"/>
              </w:rPr>
              <w:t>A, R</w:t>
            </w:r>
          </w:p>
        </w:tc>
      </w:tr>
      <w:tr w:rsidR="0045426F" w:rsidRPr="003067E5" w14:paraId="58E8DC0A" w14:textId="77777777" w:rsidTr="22C0FDB9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0A477863" w14:textId="7FF02518" w:rsidR="0045426F" w:rsidRPr="00FF6F27" w:rsidRDefault="00F65E85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5</w:t>
            </w:r>
            <w:r w:rsidR="0045426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6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2E23751" w14:textId="0EC44D82" w:rsidR="0045426F" w:rsidRPr="00EA4467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Toetsing Inschrijving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B6E6D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3E982177" w14:textId="2223F302" w:rsidR="0045426F" w:rsidRPr="00A31765" w:rsidRDefault="00F65E85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R</w:t>
            </w: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6D48B236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8E9B59C" w14:textId="582E4F38" w:rsidR="0045426F" w:rsidRPr="00201FC1" w:rsidRDefault="00F65E85" w:rsidP="000A07BE">
            <w:pPr>
              <w:tabs>
                <w:tab w:val="clear" w:pos="0"/>
              </w:tabs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</w:p>
        </w:tc>
      </w:tr>
      <w:tr w:rsidR="0045426F" w:rsidRPr="000A5356" w14:paraId="1DEE9678" w14:textId="77777777" w:rsidTr="22C0FDB9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BEEE51F" w14:textId="76BD5DF4" w:rsidR="0045426F" w:rsidRDefault="00F65E85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5</w:t>
            </w:r>
            <w:r w:rsidR="0045426F"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7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36D89F2B" w14:textId="501CCB27" w:rsidR="0045426F" w:rsidRPr="001904DB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A4467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Begeleiding beoordeling gunningcriteria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86888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6AF0439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341B7E1" w14:textId="5D8078D5" w:rsidR="0045426F" w:rsidRPr="000A5356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B37FCEB" w14:textId="1C64CE83" w:rsidR="0045426F" w:rsidRPr="000A5356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A, R I, C</w:t>
            </w:r>
          </w:p>
        </w:tc>
      </w:tr>
      <w:tr w:rsidR="0045426F" w:rsidRPr="000A5356" w14:paraId="500B0DA2" w14:textId="77777777" w:rsidTr="22C0FDB9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650F3DED" w14:textId="0539CF75" w:rsidR="0045426F" w:rsidRDefault="00F65E85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5</w:t>
            </w:r>
            <w:r w:rsidR="0045426F"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8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4C7A01E" w14:textId="583F030C" w:rsidR="0045426F" w:rsidRPr="006151F7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A4467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Individuele beoordeling gunningcriteria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9EB49E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4E83F1D5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36E14974" w14:textId="6971C5FF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BCBAF25" w14:textId="4488A00C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 w:rsidRPr="00F37E57"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C</w:t>
            </w: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,</w:t>
            </w:r>
            <w:r w:rsidRPr="00201FC1">
              <w:rPr>
                <w:sz w:val="15"/>
                <w:szCs w:val="15"/>
              </w:rPr>
              <w:t xml:space="preserve"> A, R</w:t>
            </w:r>
          </w:p>
        </w:tc>
      </w:tr>
      <w:tr w:rsidR="0045426F" w:rsidRPr="000A5356" w14:paraId="21B98F1F" w14:textId="77777777" w:rsidTr="22C0FDB9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5316EEF8" w14:textId="7D0EFC1F" w:rsidR="0045426F" w:rsidRDefault="00F65E85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5</w:t>
            </w:r>
            <w:r w:rsidR="0045426F"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9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31DA883F" w14:textId="2A72BFE7" w:rsidR="0045426F" w:rsidRPr="006151F7" w:rsidRDefault="6B52DBC3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22C0FDB9"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  <w:t>Begeleiding consensusoverleg en definitieve beoordelingsscore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1B34C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09E84666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EE17E17" w14:textId="5959E2BE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BAEF354" w14:textId="05D70C66" w:rsidR="0045426F" w:rsidRPr="00A31765" w:rsidRDefault="6B52DBC3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 w:rsidRPr="22C0FDB9">
              <w:rPr>
                <w:rFonts w:ascii="Segoe UI Symbol" w:eastAsia="Times New Roman" w:hAnsi="Segoe UI Symbol" w:cs="Segoe UI Symbol"/>
                <w:color w:val="000000" w:themeColor="text1"/>
                <w:sz w:val="15"/>
                <w:szCs w:val="15"/>
                <w:lang w:eastAsia="nl-NL"/>
              </w:rPr>
              <w:t>A, R I, C</w:t>
            </w:r>
          </w:p>
        </w:tc>
      </w:tr>
      <w:tr w:rsidR="0045426F" w:rsidRPr="000A5356" w14:paraId="6F7C78AD" w14:textId="77777777" w:rsidTr="22C0FDB9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46C0ECD9" w14:textId="2CB550CC" w:rsidR="0045426F" w:rsidRDefault="00F65E85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5</w:t>
            </w:r>
            <w:r w:rsidR="0045426F"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10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24B11C0" w14:textId="05E7E6FC" w:rsidR="0045426F" w:rsidRPr="006151F7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A4467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Opstellen gunningsadvies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29619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D252C92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62BE809" w14:textId="5EB7F759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D7152A6" w14:textId="29FB9F5B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R, C,</w:t>
            </w:r>
            <w:r w:rsidRPr="00201FC1">
              <w:rPr>
                <w:sz w:val="15"/>
                <w:szCs w:val="15"/>
              </w:rPr>
              <w:t xml:space="preserve"> A, </w:t>
            </w:r>
            <w:r>
              <w:rPr>
                <w:sz w:val="15"/>
                <w:szCs w:val="15"/>
              </w:rPr>
              <w:t>I</w:t>
            </w:r>
          </w:p>
        </w:tc>
      </w:tr>
      <w:tr w:rsidR="0045426F" w:rsidRPr="000A5356" w14:paraId="242F93DB" w14:textId="77777777" w:rsidTr="22C0FDB9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52E84E7" w14:textId="2121A0D6" w:rsidR="0045426F" w:rsidRDefault="00F65E85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5</w:t>
            </w:r>
            <w:r w:rsidR="0045426F"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11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34AD55BB" w14:textId="73CEC946" w:rsidR="0045426F" w:rsidRPr="006151F7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A4467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 xml:space="preserve">Communicatie voorlopige en definitieve gunning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FDF77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45BCC301" w14:textId="4F1B4D50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201FC1">
              <w:rPr>
                <w:sz w:val="15"/>
                <w:szCs w:val="15"/>
              </w:rPr>
              <w:t>A</w:t>
            </w: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591D0FB" w14:textId="6571CA5B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I</w:t>
            </w: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60B224B" w14:textId="596CEC29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R, C</w:t>
            </w:r>
          </w:p>
        </w:tc>
      </w:tr>
    </w:tbl>
    <w:p w14:paraId="08A73F25" w14:textId="725442B3" w:rsidR="005C4A67" w:rsidRPr="005C4A67" w:rsidRDefault="005C4A67" w:rsidP="000A07BE">
      <w:pPr>
        <w:rPr>
          <w:sz w:val="16"/>
          <w:szCs w:val="16"/>
        </w:rPr>
      </w:pPr>
      <w:r w:rsidRPr="005C4A67">
        <w:rPr>
          <w:sz w:val="16"/>
          <w:szCs w:val="16"/>
        </w:rPr>
        <w:t xml:space="preserve">Tabel </w:t>
      </w:r>
      <w:r w:rsidR="00282E8E">
        <w:rPr>
          <w:sz w:val="16"/>
          <w:szCs w:val="16"/>
        </w:rPr>
        <w:t>3</w:t>
      </w:r>
      <w:r w:rsidRPr="005C4A67">
        <w:rPr>
          <w:sz w:val="16"/>
          <w:szCs w:val="16"/>
        </w:rPr>
        <w:t>.</w:t>
      </w:r>
      <w:r w:rsidR="00282E8E">
        <w:rPr>
          <w:sz w:val="16"/>
          <w:szCs w:val="16"/>
        </w:rPr>
        <w:t>5</w:t>
      </w:r>
      <w:r w:rsidRPr="005C4A67">
        <w:rPr>
          <w:sz w:val="16"/>
          <w:szCs w:val="16"/>
        </w:rPr>
        <w:t xml:space="preserve"> rolverdeling </w:t>
      </w:r>
      <w:r w:rsidR="00282E8E">
        <w:rPr>
          <w:sz w:val="16"/>
          <w:szCs w:val="16"/>
        </w:rPr>
        <w:t>offertefase</w:t>
      </w:r>
    </w:p>
    <w:p w14:paraId="74B26A54" w14:textId="77777777" w:rsidR="00B24BE7" w:rsidRPr="009E6F2C" w:rsidRDefault="00B24BE7" w:rsidP="000A07BE">
      <w:pPr>
        <w:rPr>
          <w:b/>
          <w:bCs/>
        </w:rPr>
      </w:pPr>
    </w:p>
    <w:p w14:paraId="31262C20" w14:textId="77777777" w:rsidR="00404304" w:rsidRDefault="00404304" w:rsidP="000A07BE">
      <w:pPr>
        <w:pStyle w:val="Kop3"/>
      </w:pPr>
      <w:bookmarkStart w:id="54" w:name="_Toc222923324"/>
      <w:bookmarkStart w:id="55" w:name="_Toc214900240"/>
      <w:r>
        <w:t>Uitvoeringsfase</w:t>
      </w:r>
      <w:bookmarkEnd w:id="54"/>
    </w:p>
    <w:p w14:paraId="77725FF3" w14:textId="3EB49789" w:rsidR="00576B31" w:rsidRPr="00576B31" w:rsidRDefault="251D0BEC" w:rsidP="000A07BE">
      <w:pPr>
        <w:pStyle w:val="Kop4"/>
      </w:pPr>
      <w:r>
        <w:t>Contracteren</w:t>
      </w:r>
      <w:bookmarkEnd w:id="55"/>
    </w:p>
    <w:p w14:paraId="79D7DE1E" w14:textId="27277CDE" w:rsidR="00576B31" w:rsidRDefault="6A87DE4E" w:rsidP="000A07BE">
      <w:r>
        <w:t xml:space="preserve">In de </w:t>
      </w:r>
      <w:r w:rsidR="002E7ED1">
        <w:t>stappen</w:t>
      </w:r>
      <w:r>
        <w:t xml:space="preserve"> ‘contracteren’ wordt een Nadere overeenkomst aangegaan met Opdrachtnemer.</w:t>
      </w:r>
      <w:r>
        <w:rPr>
          <w:spacing w:val="1"/>
        </w:rPr>
        <w:t xml:space="preserve"> </w:t>
      </w:r>
      <w:r>
        <w:t>Producten en/of Diensten zullen worden ontsloten van de Toeleverancier</w:t>
      </w:r>
      <w:r w:rsidR="002E7ED1">
        <w:t>(s)</w:t>
      </w:r>
      <w:r>
        <w:t xml:space="preserve"> die op basis van de</w:t>
      </w:r>
      <w:r>
        <w:rPr>
          <w:spacing w:val="1"/>
        </w:rPr>
        <w:t xml:space="preserve"> </w:t>
      </w:r>
      <w:r w:rsidR="002E7ED1">
        <w:t>G</w:t>
      </w:r>
      <w:r>
        <w:t>unningbeslissing</w:t>
      </w:r>
      <w:r>
        <w:rPr>
          <w:spacing w:val="-1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beste</w:t>
      </w:r>
      <w:r>
        <w:rPr>
          <w:spacing w:val="-1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t>voren is</w:t>
      </w:r>
      <w:r>
        <w:rPr>
          <w:spacing w:val="-1"/>
        </w:rPr>
        <w:t xml:space="preserve"> </w:t>
      </w:r>
      <w:r>
        <w:t>gekomen.</w:t>
      </w:r>
    </w:p>
    <w:p w14:paraId="7EE2B38F" w14:textId="0FE25A53" w:rsidR="339451C1" w:rsidRDefault="339451C1" w:rsidP="000A07BE">
      <w:pPr>
        <w:rPr>
          <w:b/>
          <w:bCs/>
        </w:rPr>
      </w:pPr>
      <w:bookmarkStart w:id="56" w:name="_bookmark11"/>
      <w:bookmarkEnd w:id="56"/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190"/>
        <w:gridCol w:w="2790"/>
        <w:gridCol w:w="166"/>
        <w:gridCol w:w="1418"/>
        <w:gridCol w:w="1417"/>
        <w:gridCol w:w="1559"/>
      </w:tblGrid>
      <w:tr w:rsidR="0045426F" w:rsidRPr="00A31765" w14:paraId="7BFB7F8B" w14:textId="77777777" w:rsidTr="22C0FDB9">
        <w:trPr>
          <w:trHeight w:val="38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D36D9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E01C5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69B5D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20037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nl-NL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  <w:hideMark/>
          </w:tcPr>
          <w:p w14:paraId="7F0EF5E0" w14:textId="77777777" w:rsidR="0045426F" w:rsidRPr="00EB0F89" w:rsidRDefault="0045426F" w:rsidP="000A07BE">
            <w:pPr>
              <w:tabs>
                <w:tab w:val="clear" w:pos="0"/>
                <w:tab w:val="left" w:pos="2463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F2F2F2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b/>
                <w:bCs/>
                <w:color w:val="F2F2F2"/>
                <w:sz w:val="15"/>
                <w:szCs w:val="15"/>
                <w:lang w:eastAsia="nl-NL"/>
              </w:rPr>
              <w:t>UITVOERING ACTIVITEIT</w:t>
            </w:r>
          </w:p>
        </w:tc>
      </w:tr>
      <w:tr w:rsidR="0045426F" w:rsidRPr="00A31765" w14:paraId="6B25AE82" w14:textId="77777777" w:rsidTr="22C0FDB9">
        <w:trPr>
          <w:trHeight w:val="320"/>
        </w:trPr>
        <w:tc>
          <w:tcPr>
            <w:tcW w:w="53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58F898" w14:textId="18A4637A" w:rsidR="0045426F" w:rsidRPr="00A31765" w:rsidRDefault="00282E8E" w:rsidP="000A07BE">
            <w:pPr>
              <w:tabs>
                <w:tab w:val="clear" w:pos="0"/>
              </w:tabs>
              <w:spacing w:line="240" w:lineRule="auto"/>
              <w:ind w:firstLineChars="100" w:firstLine="151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  <w:t>6</w:t>
            </w:r>
          </w:p>
        </w:tc>
        <w:tc>
          <w:tcPr>
            <w:tcW w:w="3980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45DE39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  <w:t xml:space="preserve">CONTRACTEREN </w:t>
            </w:r>
            <w:r w:rsidRPr="00860BDB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ACTIVITEIT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3042B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63DA3B" w14:textId="6910B9C1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 xml:space="preserve">RESELLER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B7C6A7" w14:textId="41B30CEF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  <w:t>Toeleverancier(s)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28AA9B" w14:textId="0D041547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UMC('s)</w:t>
            </w:r>
          </w:p>
        </w:tc>
      </w:tr>
      <w:tr w:rsidR="0045426F" w:rsidRPr="00A31765" w14:paraId="73939672" w14:textId="77777777" w:rsidTr="22C0FDB9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1FA4A5E4" w14:textId="233E9D9E" w:rsidR="0045426F" w:rsidRPr="00A31765" w:rsidRDefault="00282E8E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6</w:t>
            </w:r>
            <w:r w:rsidR="0045426F"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.1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0A7CEEA1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1D53FA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 xml:space="preserve">Opstellen contractstukken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47791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156BB0F2" w14:textId="32A230D1" w:rsidR="0045426F" w:rsidRPr="00A31765" w:rsidRDefault="74001C9E" w:rsidP="22C0FDB9">
            <w:pPr>
              <w:tabs>
                <w:tab w:val="clear" w:pos="0"/>
              </w:tabs>
              <w:spacing w:line="240" w:lineRule="auto"/>
              <w:jc w:val="center"/>
              <w:rPr>
                <w:rFonts w:ascii="Times New Roman Standaard" w:eastAsia="Times New Roman Standaard" w:hAnsi="Times New Roman Standaard" w:cs="Times New Roman Standaard"/>
                <w:color w:val="000000"/>
                <w:sz w:val="15"/>
                <w:szCs w:val="15"/>
                <w:lang w:eastAsia="nl-NL"/>
              </w:rPr>
            </w:pPr>
            <w:r w:rsidRPr="00A93671">
              <w:rPr>
                <w:rFonts w:ascii="Times New Roman Standaard" w:eastAsia="Times New Roman Standaard" w:hAnsi="Times New Roman Standaard" w:cs="Times New Roman Standaard"/>
                <w:color w:val="000000" w:themeColor="text1"/>
                <w:sz w:val="15"/>
                <w:szCs w:val="15"/>
                <w:lang w:eastAsia="nl-NL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5F700163" w14:textId="74CC9E2E" w:rsidR="0045426F" w:rsidRPr="00A31765" w:rsidRDefault="0045426F" w:rsidP="00A93671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 w:themeColor="text1"/>
                <w:sz w:val="15"/>
                <w:szCs w:val="15"/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66F22C1F" w14:textId="6EE88BAA" w:rsidR="0045426F" w:rsidRPr="00A31765" w:rsidRDefault="3071CCD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 w:rsidRPr="22C0FDB9">
              <w:rPr>
                <w:sz w:val="15"/>
                <w:szCs w:val="15"/>
              </w:rPr>
              <w:t xml:space="preserve">A, </w:t>
            </w:r>
          </w:p>
        </w:tc>
      </w:tr>
      <w:tr w:rsidR="0045426F" w:rsidRPr="000A5356" w14:paraId="25535A5B" w14:textId="77777777" w:rsidTr="22C0FDB9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FFF96E9" w14:textId="69F362CC" w:rsidR="0045426F" w:rsidRDefault="00282E8E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6</w:t>
            </w:r>
            <w:r w:rsidR="0045426F"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</w:t>
            </w:r>
            <w:r w:rsidR="0045426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2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0B4D6075" w14:textId="274D4DA1" w:rsidR="0045426F" w:rsidRPr="00282E8E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282E8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Advies afwijkende juridische voorwaarden in o.a. EULA</w:t>
            </w:r>
            <w:r w:rsidR="00665BC4" w:rsidRPr="00282E8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 xml:space="preserve"> (optioneel)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44DBB" w14:textId="1F9DE252" w:rsidR="0045426F" w:rsidRPr="00282E8E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6366F3BF" w14:textId="27E1F4E5" w:rsidR="0045426F" w:rsidRPr="00282E8E" w:rsidRDefault="0045426F" w:rsidP="00665BC4">
            <w:pPr>
              <w:tabs>
                <w:tab w:val="clear" w:pos="0"/>
              </w:tabs>
              <w:spacing w:line="240" w:lineRule="auto"/>
              <w:ind w:firstLineChars="100" w:firstLine="150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282E8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R</w:t>
            </w: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FA1C71E" w14:textId="5161F307" w:rsidR="0045426F" w:rsidRPr="00282E8E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 w:rsidRPr="00282E8E"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C60B6D7" w14:textId="2CC84B91" w:rsidR="0045426F" w:rsidRPr="00282E8E" w:rsidRDefault="00665BC4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</w:pPr>
            <w:r w:rsidRPr="00282E8E"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 xml:space="preserve">A, </w:t>
            </w:r>
            <w:r w:rsidR="0045426F" w:rsidRPr="00282E8E"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C, I,</w:t>
            </w:r>
          </w:p>
        </w:tc>
      </w:tr>
      <w:tr w:rsidR="00091BD7" w:rsidRPr="00A31765" w14:paraId="196739E9" w14:textId="77777777" w:rsidTr="22C0FDB9">
        <w:trPr>
          <w:trHeight w:val="320"/>
        </w:trPr>
        <w:tc>
          <w:tcPr>
            <w:tcW w:w="532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09BE1F77" w14:textId="6F55875F" w:rsidR="00091BD7" w:rsidRPr="00A31765" w:rsidRDefault="00282E8E" w:rsidP="00091BD7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6</w:t>
            </w:r>
            <w:r w:rsidR="00091BD7"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</w:t>
            </w:r>
            <w:r w:rsidR="00091BD7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3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5DC9D9DE" w14:textId="77777777" w:rsidR="00091BD7" w:rsidRPr="00A31765" w:rsidRDefault="00091BD7" w:rsidP="00091BD7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1D53FA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Ondertekening overeenkomst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BDCE3" w14:textId="77777777" w:rsidR="00091BD7" w:rsidRPr="00A31765" w:rsidRDefault="00091BD7" w:rsidP="00091BD7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hideMark/>
          </w:tcPr>
          <w:p w14:paraId="3965DA1D" w14:textId="57B233E5" w:rsidR="00091BD7" w:rsidRPr="00A31765" w:rsidRDefault="00091BD7" w:rsidP="00091BD7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 w:rsidRPr="00233E52"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hideMark/>
          </w:tcPr>
          <w:p w14:paraId="136D68B9" w14:textId="483D799A" w:rsidR="00091BD7" w:rsidRPr="00E44D76" w:rsidRDefault="00091BD7" w:rsidP="00091BD7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 w:rsidRPr="00233E52"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6757410B" w14:textId="0814CF03" w:rsidR="00091BD7" w:rsidRPr="00A31765" w:rsidRDefault="00091BD7" w:rsidP="00091BD7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R, A</w:t>
            </w:r>
          </w:p>
        </w:tc>
      </w:tr>
      <w:tr w:rsidR="0045426F" w:rsidRPr="00A31765" w14:paraId="2B3026FF" w14:textId="77777777" w:rsidTr="22C0FDB9">
        <w:trPr>
          <w:trHeight w:val="320"/>
        </w:trPr>
        <w:tc>
          <w:tcPr>
            <w:tcW w:w="532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28255D3D" w14:textId="4226BE82" w:rsidR="0045426F" w:rsidRPr="00A31765" w:rsidRDefault="00282E8E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6</w:t>
            </w:r>
            <w:r w:rsidR="0045426F"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</w:t>
            </w:r>
            <w:r w:rsidR="0045426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4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3C76AC7A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Contractregistratie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3F512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360DAB20" w14:textId="15F4B329" w:rsidR="0045426F" w:rsidRPr="00A31765" w:rsidRDefault="00091BD7" w:rsidP="00091BD7">
            <w:pPr>
              <w:tabs>
                <w:tab w:val="clear" w:pos="0"/>
              </w:tabs>
              <w:spacing w:line="240" w:lineRule="auto"/>
              <w:ind w:firstLineChars="400" w:firstLine="600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456AC091" w14:textId="163F5035" w:rsidR="0045426F" w:rsidRPr="00A31765" w:rsidRDefault="00091BD7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2B6A61A1" w14:textId="6760654B" w:rsidR="0045426F" w:rsidRPr="00A31765" w:rsidRDefault="00665BC4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sz w:val="15"/>
                <w:szCs w:val="15"/>
              </w:rPr>
              <w:t>R, A, C, I</w:t>
            </w:r>
          </w:p>
        </w:tc>
      </w:tr>
      <w:tr w:rsidR="0045426F" w:rsidRPr="00A31765" w14:paraId="1D00148D" w14:textId="77777777" w:rsidTr="22C0FDB9">
        <w:trPr>
          <w:trHeight w:val="320"/>
        </w:trPr>
        <w:tc>
          <w:tcPr>
            <w:tcW w:w="532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0C949F2" w14:textId="1192F087" w:rsidR="0045426F" w:rsidRPr="000A3AD9" w:rsidRDefault="00282E8E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0A3AD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6</w:t>
            </w:r>
            <w:r w:rsidR="0045426F" w:rsidRPr="000A3AD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.5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5269019" w14:textId="670717E4" w:rsidR="0045426F" w:rsidRPr="000A3AD9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0A3AD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Registratie offertes en licenties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95A62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065D4A21" w14:textId="4D426BAD" w:rsidR="0045426F" w:rsidRPr="00E44D76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R, 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43F19660" w14:textId="77777777" w:rsidR="0045426F" w:rsidDel="00E44D76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622B82B" w14:textId="155CE3A7" w:rsidR="0045426F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C, I</w:t>
            </w:r>
          </w:p>
        </w:tc>
      </w:tr>
    </w:tbl>
    <w:p w14:paraId="003119F9" w14:textId="340972B7" w:rsidR="005C4A67" w:rsidRPr="005C4A67" w:rsidRDefault="005C4A67" w:rsidP="000A07BE">
      <w:pPr>
        <w:rPr>
          <w:sz w:val="16"/>
          <w:szCs w:val="16"/>
        </w:rPr>
      </w:pPr>
      <w:r w:rsidRPr="005C4A67">
        <w:rPr>
          <w:sz w:val="16"/>
          <w:szCs w:val="16"/>
        </w:rPr>
        <w:t xml:space="preserve">Tabel </w:t>
      </w:r>
      <w:r w:rsidR="002E7ED1">
        <w:rPr>
          <w:sz w:val="16"/>
          <w:szCs w:val="16"/>
        </w:rPr>
        <w:t>3</w:t>
      </w:r>
      <w:r w:rsidRPr="005C4A67">
        <w:rPr>
          <w:sz w:val="16"/>
          <w:szCs w:val="16"/>
        </w:rPr>
        <w:t>.</w:t>
      </w:r>
      <w:r w:rsidR="002E7ED1">
        <w:rPr>
          <w:sz w:val="16"/>
          <w:szCs w:val="16"/>
        </w:rPr>
        <w:t>6</w:t>
      </w:r>
      <w:r w:rsidRPr="005C4A67">
        <w:rPr>
          <w:sz w:val="16"/>
          <w:szCs w:val="16"/>
        </w:rPr>
        <w:t xml:space="preserve"> rolverdeling</w:t>
      </w:r>
      <w:r w:rsidR="002E7ED1">
        <w:rPr>
          <w:sz w:val="16"/>
          <w:szCs w:val="16"/>
        </w:rPr>
        <w:t xml:space="preserve"> contracteren</w:t>
      </w:r>
    </w:p>
    <w:p w14:paraId="779AAAB6" w14:textId="62B44015" w:rsidR="00576B31" w:rsidRPr="00576B31" w:rsidRDefault="33ABFD65" w:rsidP="000A07BE">
      <w:pPr>
        <w:pStyle w:val="Kop4"/>
      </w:pPr>
      <w:bookmarkStart w:id="57" w:name="_Toc214900241"/>
      <w:r>
        <w:t>Bestellen</w:t>
      </w:r>
      <w:bookmarkEnd w:id="57"/>
    </w:p>
    <w:p w14:paraId="0393F212" w14:textId="6BA6CF7A" w:rsidR="00576B31" w:rsidRDefault="00576B31" w:rsidP="000A07BE">
      <w:r>
        <w:t xml:space="preserve">Bij de start van de </w:t>
      </w:r>
      <w:r w:rsidR="002E7ED1">
        <w:t>stappen</w:t>
      </w:r>
      <w:r>
        <w:t xml:space="preserve"> ‘bestellen’ is duidelijk wie de Toeleverancier</w:t>
      </w:r>
      <w:r w:rsidR="002E7ED1">
        <w:t>(s)</w:t>
      </w:r>
      <w:r>
        <w:t xml:space="preserve"> is</w:t>
      </w:r>
      <w:r w:rsidR="002E7ED1">
        <w:t>/zijn</w:t>
      </w:r>
      <w:r>
        <w:t xml:space="preserve"> en welke Producten en/of</w:t>
      </w:r>
      <w:r>
        <w:rPr>
          <w:spacing w:val="1"/>
        </w:rPr>
        <w:t xml:space="preserve"> </w:t>
      </w:r>
      <w:r>
        <w:t>Diensten hij</w:t>
      </w:r>
      <w:r w:rsidR="002E7ED1">
        <w:t>/zij</w:t>
      </w:r>
      <w:r>
        <w:t xml:space="preserve"> gaat </w:t>
      </w:r>
      <w:r w:rsidR="002E7ED1">
        <w:t xml:space="preserve">/gaan </w:t>
      </w:r>
      <w:r>
        <w:t xml:space="preserve">leveren </w:t>
      </w:r>
      <w:r w:rsidR="002E7ED1">
        <w:t xml:space="preserve">en </w:t>
      </w:r>
      <w:r>
        <w:t>tegen welke voorwaarden. Dit zijn de voorwaarden als afgesproken in de</w:t>
      </w:r>
      <w:r>
        <w:rPr>
          <w:spacing w:val="1"/>
        </w:rPr>
        <w:t xml:space="preserve"> </w:t>
      </w:r>
      <w:r>
        <w:t>ROK</w:t>
      </w:r>
      <w:r w:rsidR="7065BFC2">
        <w:t>, SLA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NOK.</w:t>
      </w:r>
      <w:r>
        <w:rPr>
          <w:spacing w:val="-4"/>
        </w:rPr>
        <w:t xml:space="preserve"> </w:t>
      </w:r>
      <w:r>
        <w:t>Hierbij</w:t>
      </w:r>
      <w:r>
        <w:rPr>
          <w:spacing w:val="-1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gedacht</w:t>
      </w:r>
      <w:r>
        <w:rPr>
          <w:spacing w:val="-2"/>
        </w:rPr>
        <w:t xml:space="preserve"> </w:t>
      </w:r>
      <w:r>
        <w:t>worden</w:t>
      </w:r>
      <w:r>
        <w:rPr>
          <w:spacing w:val="-1"/>
        </w:rPr>
        <w:t xml:space="preserve"> </w:t>
      </w:r>
      <w:r>
        <w:t>aan</w:t>
      </w:r>
      <w:r>
        <w:rPr>
          <w:spacing w:val="-2"/>
        </w:rPr>
        <w:t xml:space="preserve"> </w:t>
      </w:r>
      <w:r w:rsidR="002E7ED1">
        <w:rPr>
          <w:spacing w:val="-2"/>
        </w:rPr>
        <w:t>I</w:t>
      </w:r>
      <w:r w:rsidR="006E77CF">
        <w:rPr>
          <w:spacing w:val="-2"/>
        </w:rPr>
        <w:t xml:space="preserve">nkoopvoorwaarden, </w:t>
      </w:r>
      <w:r>
        <w:t>prijsafspraken,</w:t>
      </w:r>
      <w:r>
        <w:rPr>
          <w:spacing w:val="-4"/>
        </w:rPr>
        <w:t xml:space="preserve"> </w:t>
      </w:r>
      <w:r>
        <w:t>levertijden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uitvoeringseisen.</w:t>
      </w:r>
    </w:p>
    <w:p w14:paraId="5DBA4A05" w14:textId="77777777" w:rsidR="00576B31" w:rsidRDefault="00576B31" w:rsidP="000A07BE">
      <w:pPr>
        <w:rPr>
          <w:sz w:val="16"/>
        </w:rPr>
      </w:pPr>
    </w:p>
    <w:p w14:paraId="4EB68578" w14:textId="3FD794A2" w:rsidR="00576B31" w:rsidRDefault="00576B31" w:rsidP="000A07BE">
      <w:r>
        <w:t xml:space="preserve">In de </w:t>
      </w:r>
      <w:r w:rsidR="002E7ED1">
        <w:t>stappen</w:t>
      </w:r>
      <w:r>
        <w:t xml:space="preserve"> ‘bestellen’ wordt door een geautoriseerd contactpersoon van Opdrachtgever een inkooporder verstuurd aan de Opdrachtnemer</w:t>
      </w:r>
      <w:r w:rsidR="006E77CF">
        <w:t xml:space="preserve"> o.b.v. </w:t>
      </w:r>
      <w:r w:rsidR="00AB4978">
        <w:t xml:space="preserve">een </w:t>
      </w:r>
      <w:r w:rsidR="002E7ED1">
        <w:t>O</w:t>
      </w:r>
      <w:r w:rsidR="00AB4978">
        <w:t>fferte afgegeven door de Opdrachtnemer</w:t>
      </w:r>
      <w:r>
        <w:t>. Dit is het startsein voor de</w:t>
      </w:r>
      <w:r>
        <w:rPr>
          <w:spacing w:val="1"/>
        </w:rPr>
        <w:t xml:space="preserve"> </w:t>
      </w:r>
      <w:r>
        <w:t>Opdrachtnemer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 w:rsidR="007446FD">
        <w:t xml:space="preserve">de </w:t>
      </w:r>
      <w:r w:rsidR="002E7ED1">
        <w:t>O</w:t>
      </w:r>
      <w:r w:rsidR="007446FD">
        <w:t xml:space="preserve">rder te plaatsen bij de Toeleverancier(s). In </w:t>
      </w:r>
      <w:r w:rsidR="002E7ED1">
        <w:t>Nadere O</w:t>
      </w:r>
      <w:r w:rsidR="007446FD">
        <w:t xml:space="preserve">fferteuitvraag </w:t>
      </w:r>
      <w:r w:rsidR="74A0D4BE">
        <w:t xml:space="preserve">kan </w:t>
      </w:r>
      <w:r w:rsidR="007446FD">
        <w:t>de planning opgenomen</w:t>
      </w:r>
      <w:r w:rsidR="7D1CC128">
        <w:t xml:space="preserve"> zijn</w:t>
      </w:r>
      <w:r w:rsidR="007446FD">
        <w:t xml:space="preserve"> </w:t>
      </w:r>
      <w:r>
        <w:t>tot</w:t>
      </w:r>
      <w:r>
        <w:rPr>
          <w:spacing w:val="-2"/>
        </w:rPr>
        <w:t xml:space="preserve"> </w:t>
      </w:r>
      <w:r>
        <w:t>levering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Producten</w:t>
      </w:r>
      <w:r>
        <w:rPr>
          <w:spacing w:val="-2"/>
        </w:rPr>
        <w:t xml:space="preserve"> </w:t>
      </w:r>
      <w:r>
        <w:t>en/of</w:t>
      </w:r>
      <w:r>
        <w:rPr>
          <w:spacing w:val="-4"/>
        </w:rPr>
        <w:t xml:space="preserve"> </w:t>
      </w:r>
      <w:r>
        <w:t>uitvoering</w:t>
      </w:r>
      <w:r>
        <w:rPr>
          <w:spacing w:val="-2"/>
        </w:rPr>
        <w:t xml:space="preserve"> </w:t>
      </w:r>
      <w:r>
        <w:t>van</w:t>
      </w:r>
      <w:r>
        <w:rPr>
          <w:spacing w:val="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Diensten</w:t>
      </w:r>
      <w:r>
        <w:rPr>
          <w:spacing w:val="-2"/>
        </w:rPr>
        <w:t xml:space="preserve"> </w:t>
      </w:r>
      <w:r w:rsidR="007446FD">
        <w:t>door de Toeleverancier(s)</w:t>
      </w:r>
      <w:r>
        <w:t>.</w:t>
      </w:r>
    </w:p>
    <w:p w14:paraId="2B29612A" w14:textId="66BA97D2" w:rsidR="005205BC" w:rsidRDefault="005205BC" w:rsidP="000A07BE">
      <w:pPr>
        <w:rPr>
          <w:b/>
          <w:bCs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190"/>
        <w:gridCol w:w="2790"/>
        <w:gridCol w:w="166"/>
        <w:gridCol w:w="1418"/>
        <w:gridCol w:w="1417"/>
        <w:gridCol w:w="1559"/>
      </w:tblGrid>
      <w:tr w:rsidR="0045426F" w:rsidRPr="00A31765" w14:paraId="70EF27D9" w14:textId="77777777" w:rsidTr="00665BC4">
        <w:trPr>
          <w:trHeight w:val="38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D8410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04542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DE0F2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C5EC1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nl-NL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  <w:hideMark/>
          </w:tcPr>
          <w:p w14:paraId="116BD5A0" w14:textId="77777777" w:rsidR="0045426F" w:rsidRPr="00EB0F89" w:rsidRDefault="0045426F" w:rsidP="000A07BE">
            <w:pPr>
              <w:tabs>
                <w:tab w:val="clear" w:pos="0"/>
                <w:tab w:val="left" w:pos="2463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F2F2F2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b/>
                <w:bCs/>
                <w:color w:val="F2F2F2"/>
                <w:sz w:val="15"/>
                <w:szCs w:val="15"/>
                <w:lang w:eastAsia="nl-NL"/>
              </w:rPr>
              <w:t>UITVOERING ACTIVITEIT</w:t>
            </w:r>
          </w:p>
        </w:tc>
      </w:tr>
      <w:tr w:rsidR="0045426F" w:rsidRPr="00A31765" w14:paraId="02E472C1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D8B009" w14:textId="54D5B56B" w:rsidR="0045426F" w:rsidRPr="00A31765" w:rsidRDefault="002E7ED1" w:rsidP="000A07BE">
            <w:pPr>
              <w:tabs>
                <w:tab w:val="clear" w:pos="0"/>
              </w:tabs>
              <w:spacing w:line="240" w:lineRule="auto"/>
              <w:ind w:firstLineChars="100" w:firstLine="151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  <w:t>7</w:t>
            </w:r>
          </w:p>
        </w:tc>
        <w:tc>
          <w:tcPr>
            <w:tcW w:w="3980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E61B05" w14:textId="023FECD6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  <w:t xml:space="preserve">BESTELLEN </w:t>
            </w:r>
            <w:r w:rsidRPr="00860BDB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ACTIVITEIT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C60B5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9E254C" w14:textId="3D8A359A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 xml:space="preserve">RESELLER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09BF16" w14:textId="7A3736F3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  <w:t>Toeleverancier(s)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191FC3" w14:textId="3343F899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UMC('s)</w:t>
            </w:r>
          </w:p>
        </w:tc>
      </w:tr>
      <w:tr w:rsidR="00091BD7" w:rsidRPr="00A31765" w14:paraId="53165840" w14:textId="77777777" w:rsidTr="00091BD7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111313C8" w14:textId="2D1C9D97" w:rsidR="00091BD7" w:rsidRPr="00F65E85" w:rsidRDefault="002E7ED1" w:rsidP="00091BD7">
            <w:pPr>
              <w:tabs>
                <w:tab w:val="clear" w:pos="0"/>
              </w:tabs>
              <w:spacing w:line="240" w:lineRule="auto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7</w:t>
            </w:r>
            <w:r w:rsidR="00091BD7" w:rsidRPr="00F65E85"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.1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</w:tcPr>
          <w:p w14:paraId="23EAA5F2" w14:textId="446FB536" w:rsidR="00091BD7" w:rsidRPr="00F65E85" w:rsidRDefault="00091BD7" w:rsidP="00091BD7">
            <w:pPr>
              <w:tabs>
                <w:tab w:val="clear" w:pos="0"/>
              </w:tabs>
              <w:spacing w:line="240" w:lineRule="auto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Order opmaken voor UMC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35331" w14:textId="77777777" w:rsidR="00091BD7" w:rsidRPr="00F65E85" w:rsidRDefault="00091BD7" w:rsidP="00091BD7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621B6D2B" w14:textId="4AD3D7E7" w:rsidR="00091BD7" w:rsidRPr="00F65E85" w:rsidRDefault="00091BD7" w:rsidP="00091BD7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cstheme="minorHAnsi"/>
                <w:sz w:val="15"/>
                <w:szCs w:val="15"/>
              </w:rPr>
              <w:t>R, 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5137F9E4" w14:textId="08C3B688" w:rsidR="00091BD7" w:rsidRPr="00F65E85" w:rsidRDefault="00091BD7" w:rsidP="00091BD7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cstheme="minorHAnsi"/>
                <w:sz w:val="15"/>
                <w:szCs w:val="15"/>
              </w:rPr>
              <w:t>C, 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6B7A6F8D" w14:textId="1851C0F4" w:rsidR="00091BD7" w:rsidRPr="00F65E85" w:rsidRDefault="00091BD7" w:rsidP="00091BD7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cstheme="minorHAnsi"/>
                <w:sz w:val="15"/>
                <w:szCs w:val="15"/>
              </w:rPr>
              <w:t>C, I</w:t>
            </w:r>
          </w:p>
        </w:tc>
      </w:tr>
      <w:tr w:rsidR="00091BD7" w:rsidRPr="00A31765" w14:paraId="33107C34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5302663B" w14:textId="67CF491F" w:rsidR="00091BD7" w:rsidRPr="00F65E85" w:rsidRDefault="002E7ED1" w:rsidP="00091BD7">
            <w:pPr>
              <w:tabs>
                <w:tab w:val="clear" w:pos="0"/>
              </w:tabs>
              <w:spacing w:line="240" w:lineRule="auto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7</w:t>
            </w:r>
            <w:r w:rsidR="00091BD7" w:rsidRPr="00F65E85"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.2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</w:tcPr>
          <w:p w14:paraId="1E18C62B" w14:textId="7491B98F" w:rsidR="00091BD7" w:rsidRPr="00F65E85" w:rsidRDefault="00091BD7" w:rsidP="00091BD7">
            <w:pPr>
              <w:tabs>
                <w:tab w:val="clear" w:pos="0"/>
              </w:tabs>
              <w:spacing w:line="240" w:lineRule="auto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Plaatsen van een bestelling bij Reseller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72634" w14:textId="77777777" w:rsidR="00091BD7" w:rsidRPr="00F65E85" w:rsidRDefault="00091BD7" w:rsidP="00091BD7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10176C6" w14:textId="4CF90499" w:rsidR="00091BD7" w:rsidRPr="00F65E85" w:rsidRDefault="00091BD7" w:rsidP="00091BD7">
            <w:pPr>
              <w:tabs>
                <w:tab w:val="clear" w:pos="0"/>
              </w:tabs>
              <w:spacing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5E85">
              <w:rPr>
                <w:rFonts w:cstheme="minorHAnsi"/>
                <w:sz w:val="15"/>
                <w:szCs w:val="15"/>
              </w:rPr>
              <w:t>C, 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60367A9F" w14:textId="33B768AE" w:rsidR="00091BD7" w:rsidRPr="00F65E85" w:rsidRDefault="00091BD7" w:rsidP="00091BD7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50B06CC" w14:textId="0832367B" w:rsidR="00091BD7" w:rsidRPr="00F65E85" w:rsidRDefault="00091BD7" w:rsidP="00091BD7">
            <w:pPr>
              <w:tabs>
                <w:tab w:val="clear" w:pos="0"/>
              </w:tabs>
              <w:spacing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5E85">
              <w:rPr>
                <w:rFonts w:cstheme="minorHAnsi"/>
                <w:sz w:val="15"/>
                <w:szCs w:val="15"/>
              </w:rPr>
              <w:t>A, R</w:t>
            </w:r>
          </w:p>
        </w:tc>
      </w:tr>
      <w:tr w:rsidR="00091BD7" w:rsidRPr="000A5356" w14:paraId="5D85A318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B447BF9" w14:textId="0D5AEF0F" w:rsidR="00091BD7" w:rsidRPr="00F65E85" w:rsidRDefault="002E7ED1" w:rsidP="00091BD7">
            <w:pPr>
              <w:tabs>
                <w:tab w:val="clear" w:pos="0"/>
              </w:tabs>
              <w:spacing w:line="240" w:lineRule="auto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7</w:t>
            </w:r>
            <w:r w:rsidR="00091BD7" w:rsidRPr="00F65E85"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.3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</w:tcPr>
          <w:p w14:paraId="2D54C870" w14:textId="7FBFC0B1" w:rsidR="00091BD7" w:rsidRPr="00F65E85" w:rsidRDefault="00091BD7" w:rsidP="00091BD7">
            <w:pPr>
              <w:tabs>
                <w:tab w:val="clear" w:pos="0"/>
              </w:tabs>
              <w:spacing w:line="240" w:lineRule="auto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Uitvoering geven aan het bestelproces richting Toeleverancier(s)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9FFB8" w14:textId="77777777" w:rsidR="00091BD7" w:rsidRPr="00F65E85" w:rsidRDefault="00091BD7" w:rsidP="00091BD7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0044226B" w14:textId="7A631B7F" w:rsidR="00091BD7" w:rsidRPr="00F65E85" w:rsidRDefault="00091BD7" w:rsidP="00091BD7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cstheme="minorHAnsi"/>
                <w:sz w:val="15"/>
                <w:szCs w:val="15"/>
              </w:rPr>
              <w:t>R, A</w:t>
            </w: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50E91DEA" w14:textId="79F199A0" w:rsidR="00091BD7" w:rsidRPr="00F65E85" w:rsidRDefault="00091BD7" w:rsidP="00091BD7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I</w:t>
            </w: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A2D78F2" w14:textId="59F868DE" w:rsidR="00091BD7" w:rsidRPr="00F65E85" w:rsidRDefault="00091BD7" w:rsidP="00091BD7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C, I</w:t>
            </w:r>
          </w:p>
        </w:tc>
      </w:tr>
    </w:tbl>
    <w:p w14:paraId="4412483C" w14:textId="18F361D7" w:rsidR="005C4A67" w:rsidRPr="005C4A67" w:rsidRDefault="005C4A67" w:rsidP="000A07BE">
      <w:pPr>
        <w:rPr>
          <w:sz w:val="16"/>
          <w:szCs w:val="16"/>
        </w:rPr>
      </w:pPr>
      <w:r w:rsidRPr="005C4A67">
        <w:rPr>
          <w:sz w:val="16"/>
          <w:szCs w:val="16"/>
        </w:rPr>
        <w:t xml:space="preserve">Tabel </w:t>
      </w:r>
      <w:r w:rsidR="002E7ED1">
        <w:rPr>
          <w:sz w:val="16"/>
          <w:szCs w:val="16"/>
        </w:rPr>
        <w:t>3</w:t>
      </w:r>
      <w:r w:rsidRPr="005C4A67">
        <w:rPr>
          <w:sz w:val="16"/>
          <w:szCs w:val="16"/>
        </w:rPr>
        <w:t>.</w:t>
      </w:r>
      <w:r w:rsidR="002E7ED1">
        <w:rPr>
          <w:sz w:val="16"/>
          <w:szCs w:val="16"/>
        </w:rPr>
        <w:t>7</w:t>
      </w:r>
      <w:r w:rsidRPr="005C4A67">
        <w:rPr>
          <w:sz w:val="16"/>
          <w:szCs w:val="16"/>
        </w:rPr>
        <w:t xml:space="preserve"> rolverdeling </w:t>
      </w:r>
      <w:r w:rsidR="002E7ED1">
        <w:rPr>
          <w:sz w:val="16"/>
          <w:szCs w:val="16"/>
        </w:rPr>
        <w:t>bestellen</w:t>
      </w:r>
    </w:p>
    <w:p w14:paraId="250FD788" w14:textId="2D9C08BD" w:rsidR="00576B31" w:rsidRDefault="00D76502" w:rsidP="000A07BE">
      <w:pPr>
        <w:pStyle w:val="Kop4"/>
      </w:pPr>
      <w:bookmarkStart w:id="58" w:name="_Toc215584575"/>
      <w:bookmarkStart w:id="59" w:name="_Toc215584576"/>
      <w:bookmarkStart w:id="60" w:name="_Toc215584577"/>
      <w:bookmarkStart w:id="61" w:name="_Toc215584578"/>
      <w:bookmarkStart w:id="62" w:name="_Toc215584579"/>
      <w:bookmarkStart w:id="63" w:name="_Toc214900243"/>
      <w:bookmarkEnd w:id="58"/>
      <w:bookmarkEnd w:id="59"/>
      <w:bookmarkEnd w:id="60"/>
      <w:bookmarkEnd w:id="61"/>
      <w:bookmarkEnd w:id="62"/>
      <w:r>
        <w:lastRenderedPageBreak/>
        <w:t xml:space="preserve">Afstemmen, </w:t>
      </w:r>
      <w:r w:rsidR="00865649">
        <w:t xml:space="preserve">Implementatie en </w:t>
      </w:r>
      <w:r w:rsidR="251D0BEC">
        <w:t>Bewaken</w:t>
      </w:r>
      <w:bookmarkStart w:id="64" w:name="_bookmark13"/>
      <w:bookmarkEnd w:id="63"/>
      <w:bookmarkEnd w:id="64"/>
    </w:p>
    <w:p w14:paraId="6BCC40E3" w14:textId="0FB0328B" w:rsidR="00576B31" w:rsidRDefault="00576B31" w:rsidP="000A07BE">
      <w:r>
        <w:t xml:space="preserve">De </w:t>
      </w:r>
      <w:r w:rsidR="002E7ED1">
        <w:t xml:space="preserve">stappen afstemmen, implementatie en </w:t>
      </w:r>
      <w:r>
        <w:t xml:space="preserve">bewaken is het </w:t>
      </w:r>
      <w:r w:rsidR="002E7ED1">
        <w:t xml:space="preserve">afstemmen van o.a. het (definitieve) implementatieplan, de implementatie van de software zelf, </w:t>
      </w:r>
      <w:r>
        <w:t>controleren of de leveringen voldoen aan de afspraken en eventueel de</w:t>
      </w:r>
      <w:r>
        <w:rPr>
          <w:spacing w:val="1"/>
        </w:rPr>
        <w:t xml:space="preserve"> </w:t>
      </w:r>
      <w:r>
        <w:t>nodige</w:t>
      </w:r>
      <w:r>
        <w:rPr>
          <w:spacing w:val="-2"/>
        </w:rPr>
        <w:t xml:space="preserve"> </w:t>
      </w:r>
      <w:r>
        <w:t>acties</w:t>
      </w:r>
      <w:r>
        <w:rPr>
          <w:spacing w:val="-1"/>
        </w:rPr>
        <w:t xml:space="preserve"> </w:t>
      </w:r>
      <w:r>
        <w:t>ondernemen</w:t>
      </w:r>
      <w:r>
        <w:rPr>
          <w:spacing w:val="1"/>
        </w:rPr>
        <w:t xml:space="preserve"> </w:t>
      </w:r>
      <w:r>
        <w:t>indien Toeleverancier</w:t>
      </w:r>
      <w:r w:rsidR="002E7ED1">
        <w:t>(</w:t>
      </w:r>
      <w:r>
        <w:t>s</w:t>
      </w:r>
      <w:r w:rsidR="002E7ED1">
        <w:t>)</w:t>
      </w:r>
      <w:r>
        <w:rPr>
          <w:spacing w:val="-3"/>
        </w:rPr>
        <w:t xml:space="preserve"> </w:t>
      </w:r>
      <w:r>
        <w:t>van de</w:t>
      </w:r>
      <w:r>
        <w:rPr>
          <w:spacing w:val="-2"/>
        </w:rPr>
        <w:t xml:space="preserve"> </w:t>
      </w:r>
      <w:r>
        <w:t>afspraken afwijken.</w:t>
      </w:r>
    </w:p>
    <w:p w14:paraId="65926FCB" w14:textId="77777777" w:rsidR="00DC7E0A" w:rsidRDefault="00DC7E0A" w:rsidP="000A07BE"/>
    <w:p w14:paraId="15E2456B" w14:textId="3542AE18" w:rsidR="00576B31" w:rsidRPr="00DC7E0A" w:rsidRDefault="00576B31" w:rsidP="000A07BE"/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190"/>
        <w:gridCol w:w="2790"/>
        <w:gridCol w:w="166"/>
        <w:gridCol w:w="1418"/>
        <w:gridCol w:w="1417"/>
        <w:gridCol w:w="1559"/>
      </w:tblGrid>
      <w:tr w:rsidR="0045426F" w:rsidRPr="00A31765" w14:paraId="7466DA85" w14:textId="77777777" w:rsidTr="00665BC4">
        <w:trPr>
          <w:trHeight w:val="38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EF00B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B7E9B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4F909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7BB76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nl-NL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  <w:hideMark/>
          </w:tcPr>
          <w:p w14:paraId="3AFF6F8A" w14:textId="77777777" w:rsidR="0045426F" w:rsidRPr="00EB0F89" w:rsidRDefault="0045426F" w:rsidP="000A07BE">
            <w:pPr>
              <w:tabs>
                <w:tab w:val="clear" w:pos="0"/>
                <w:tab w:val="left" w:pos="2463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F2F2F2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b/>
                <w:bCs/>
                <w:color w:val="F2F2F2"/>
                <w:sz w:val="15"/>
                <w:szCs w:val="15"/>
                <w:lang w:eastAsia="nl-NL"/>
              </w:rPr>
              <w:t>UITVOERING ACTIVITEIT</w:t>
            </w:r>
          </w:p>
        </w:tc>
      </w:tr>
      <w:tr w:rsidR="0045426F" w:rsidRPr="00A31765" w14:paraId="55B61965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DA14E8" w14:textId="22FC4E08" w:rsidR="0045426F" w:rsidRPr="00A31765" w:rsidRDefault="002E7ED1" w:rsidP="000A07BE">
            <w:pPr>
              <w:tabs>
                <w:tab w:val="clear" w:pos="0"/>
              </w:tabs>
              <w:spacing w:line="240" w:lineRule="auto"/>
              <w:ind w:firstLineChars="100" w:firstLine="151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  <w:t>8</w:t>
            </w:r>
          </w:p>
        </w:tc>
        <w:tc>
          <w:tcPr>
            <w:tcW w:w="3980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60D408" w14:textId="3B79EE6B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  <w:t xml:space="preserve">Afstemmen, leveren/implementatie, bewaken </w:t>
            </w:r>
            <w:r w:rsidRPr="00860BDB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ACTIVITEIT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939A2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E0303D" w14:textId="4FBC60F4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 xml:space="preserve">RESELLER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A74D68" w14:textId="4BD0EE9D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  <w:t>Toeleverancier(s)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D9FC6F" w14:textId="1E4011BF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UMC('s)</w:t>
            </w:r>
          </w:p>
        </w:tc>
      </w:tr>
      <w:tr w:rsidR="0045426F" w:rsidRPr="00A31765" w14:paraId="7240469C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3F78B207" w14:textId="71C42D33" w:rsidR="0045426F" w:rsidRDefault="002E7ED1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8</w:t>
            </w:r>
            <w:r w:rsidR="0045426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.1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4529FBF" w14:textId="288141E3" w:rsidR="0045426F" w:rsidRDefault="0045426F" w:rsidP="000A07B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  <w:t>Afstemmen</w:t>
            </w:r>
            <w:r w:rsidR="00091BD7"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  <w:t xml:space="preserve"> implementatieplan sof</w:t>
            </w:r>
            <w:r w:rsidR="00EB0F89"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  <w:t>t</w:t>
            </w:r>
            <w:r w:rsidR="00091BD7"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  <w:t>ware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0135A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4E532B8D" w14:textId="3B80589C" w:rsidR="0045426F" w:rsidRPr="0086564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67BAA17A" w14:textId="4082A248" w:rsidR="0045426F" w:rsidRPr="0086564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DD1BCAD" w14:textId="5660E1FC" w:rsidR="0045426F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A</w:t>
            </w:r>
          </w:p>
        </w:tc>
      </w:tr>
      <w:tr w:rsidR="00EB0F89" w:rsidRPr="00A31765" w14:paraId="6CA76D61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97DE1DD" w14:textId="3980ABE0" w:rsidR="00EB0F89" w:rsidRDefault="002E7ED1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8</w:t>
            </w:r>
            <w:r w:rsidR="00EB0F8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.2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0D4E907D" w14:textId="5A01067C" w:rsidR="00EB0F89" w:rsidRDefault="00EB0F89" w:rsidP="000A07B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  <w:t>Afstemmen implementatie contractmanagement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9BD8A" w14:textId="77777777" w:rsidR="00EB0F89" w:rsidRPr="00A31765" w:rsidRDefault="00EB0F89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02B91E78" w14:textId="2FDF3AC2" w:rsidR="00EB0F89" w:rsidRDefault="001211C7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2D29213" w14:textId="2DF4C3FE" w:rsidR="00EB0F89" w:rsidRDefault="00EA01FB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333AAA63" w14:textId="1F9E9761" w:rsidR="00EB0F89" w:rsidRDefault="000D5C2A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A</w:t>
            </w:r>
          </w:p>
        </w:tc>
      </w:tr>
      <w:tr w:rsidR="0045426F" w:rsidRPr="00A31765" w14:paraId="48EE76BA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F454DCA" w14:textId="18610E6C" w:rsidR="0045426F" w:rsidRDefault="002E7ED1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8</w:t>
            </w:r>
            <w:r w:rsidR="0045426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</w:t>
            </w:r>
            <w:r w:rsidR="00EB0F8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3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0C6135B" w14:textId="042A65FC" w:rsidR="0045426F" w:rsidRPr="339451C1" w:rsidRDefault="0045426F" w:rsidP="000A07B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  <w:t>Leveren</w:t>
            </w:r>
            <w:r w:rsidR="00091BD7"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  <w:t>implementeren</w:t>
            </w:r>
            <w:r w:rsidR="00091BD7"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  <w:t xml:space="preserve"> software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65553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6C5420B9" w14:textId="6E6EE632" w:rsidR="0045426F" w:rsidRPr="0086564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 w:rsidRPr="00865649"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27855A9" w14:textId="4333973B" w:rsidR="0045426F" w:rsidRPr="0086564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 w:rsidRPr="00865649"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R,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0D7B295C" w14:textId="63AAA1D4" w:rsidR="0045426F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I, C</w:t>
            </w:r>
          </w:p>
        </w:tc>
      </w:tr>
      <w:tr w:rsidR="0045426F" w:rsidRPr="00A31765" w14:paraId="37C0B5C1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45F9272F" w14:textId="7D79BBBD" w:rsidR="0045426F" w:rsidRPr="00A31765" w:rsidRDefault="002E7ED1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8</w:t>
            </w:r>
            <w:r w:rsidR="0045426F"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</w:t>
            </w:r>
            <w:r w:rsidR="00EB0F8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4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02611AB5" w14:textId="37A3C4F1" w:rsidR="0045426F" w:rsidRPr="00A31765" w:rsidRDefault="0045426F" w:rsidP="000A07B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339451C1"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  <w:t>Bewaken van levertijden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5102B" w14:textId="77777777" w:rsidR="0045426F" w:rsidRPr="00F65E8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Wingdings" w:eastAsia="Times New Roman" w:hAnsi="Wingdings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0BEA279A" w14:textId="1D847D35" w:rsidR="0045426F" w:rsidRPr="00F65E8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30FDFA97" w14:textId="03BAF80A" w:rsidR="0045426F" w:rsidRPr="00F65E8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 w:rsidRPr="00F65E85"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R,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  <w:hideMark/>
          </w:tcPr>
          <w:p w14:paraId="1A833CD0" w14:textId="4F7048C8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I, C</w:t>
            </w:r>
          </w:p>
        </w:tc>
      </w:tr>
      <w:tr w:rsidR="0045426F" w:rsidRPr="000A5356" w14:paraId="36A2A7D1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7097DCF" w14:textId="05F0D696" w:rsidR="0045426F" w:rsidRDefault="002E7ED1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8</w:t>
            </w:r>
            <w:r w:rsidR="0045426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</w:t>
            </w:r>
            <w:r w:rsidR="00EB0F8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5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422C6017" w14:textId="10A62E8C" w:rsidR="0045426F" w:rsidRPr="000F7C66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DD4B4D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Bewaken van juistheid van de levering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 xml:space="preserve"> (test en Acceptatie)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5324F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6E47E33A" w14:textId="457FEBE0" w:rsidR="0045426F" w:rsidRPr="00DD4B4D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-</w:t>
            </w: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56E522CD" w14:textId="2037AD64" w:rsidR="0045426F" w:rsidRPr="00DD4B4D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R, A</w:t>
            </w: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F75008B" w14:textId="21A51087" w:rsidR="0045426F" w:rsidRPr="00DD4B4D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I, C</w:t>
            </w:r>
          </w:p>
        </w:tc>
      </w:tr>
      <w:tr w:rsidR="0045426F" w:rsidRPr="000A5356" w14:paraId="44EE98E5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76BD4A3C" w14:textId="54105FFF" w:rsidR="0045426F" w:rsidRDefault="002E7ED1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8</w:t>
            </w:r>
            <w:r w:rsidR="0045426F" w:rsidRPr="00A31765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</w:t>
            </w:r>
            <w:r w:rsidR="00EB0F8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6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56D5E95D" w14:textId="2FC24C8A" w:rsidR="0045426F" w:rsidRPr="00DD4B4D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740D98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Uitvoeren acceptatietest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957D2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6BCB004F" w14:textId="4BFF20AD" w:rsidR="0045426F" w:rsidDel="00E44D76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I</w:t>
            </w: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65D7BB8D" w14:textId="53C4A476" w:rsidR="0045426F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I</w:t>
            </w: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042FCF2" w14:textId="15955ED2" w:rsidR="0045426F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A, R</w:t>
            </w:r>
          </w:p>
        </w:tc>
      </w:tr>
    </w:tbl>
    <w:p w14:paraId="6602E358" w14:textId="5486851D" w:rsidR="005C4A67" w:rsidRPr="005C4A67" w:rsidRDefault="005C4A67" w:rsidP="000A07BE">
      <w:pPr>
        <w:rPr>
          <w:sz w:val="16"/>
          <w:szCs w:val="16"/>
        </w:rPr>
      </w:pPr>
      <w:r w:rsidRPr="005C4A67">
        <w:rPr>
          <w:sz w:val="16"/>
          <w:szCs w:val="16"/>
        </w:rPr>
        <w:t xml:space="preserve">Tabel </w:t>
      </w:r>
      <w:r w:rsidR="002E7ED1">
        <w:rPr>
          <w:sz w:val="16"/>
          <w:szCs w:val="16"/>
        </w:rPr>
        <w:t>3.8</w:t>
      </w:r>
      <w:r w:rsidRPr="005C4A67">
        <w:rPr>
          <w:sz w:val="16"/>
          <w:szCs w:val="16"/>
        </w:rPr>
        <w:t xml:space="preserve"> rolverdeling </w:t>
      </w:r>
      <w:r w:rsidR="002E7ED1">
        <w:rPr>
          <w:sz w:val="16"/>
          <w:szCs w:val="16"/>
        </w:rPr>
        <w:t>uitvoeringsfase</w:t>
      </w:r>
    </w:p>
    <w:p w14:paraId="5CBF27E5" w14:textId="3039BB84" w:rsidR="00576B31" w:rsidRDefault="251D0BEC" w:rsidP="000A07BE">
      <w:pPr>
        <w:pStyle w:val="Kop4"/>
      </w:pPr>
      <w:bookmarkStart w:id="65" w:name="_bookmark14"/>
      <w:bookmarkStart w:id="66" w:name="_Toc214900244"/>
      <w:bookmarkEnd w:id="65"/>
      <w:r>
        <w:t>Nazorg</w:t>
      </w:r>
      <w:bookmarkEnd w:id="66"/>
    </w:p>
    <w:p w14:paraId="6A061340" w14:textId="77777777" w:rsidR="00576B31" w:rsidRDefault="00576B31" w:rsidP="000A07BE">
      <w:r>
        <w:t>Nazorg,</w:t>
      </w:r>
      <w:r>
        <w:rPr>
          <w:spacing w:val="-8"/>
        </w:rPr>
        <w:t xml:space="preserve"> </w:t>
      </w:r>
      <w:r>
        <w:t>dit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nemen</w:t>
      </w:r>
      <w:r>
        <w:rPr>
          <w:spacing w:val="-6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acties</w:t>
      </w:r>
      <w:r>
        <w:rPr>
          <w:spacing w:val="-7"/>
        </w:rPr>
        <w:t xml:space="preserve"> </w:t>
      </w:r>
      <w:r>
        <w:t>om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bestelcyclus</w:t>
      </w:r>
      <w:r>
        <w:rPr>
          <w:spacing w:val="-7"/>
        </w:rPr>
        <w:t xml:space="preserve"> </w:t>
      </w:r>
      <w:r>
        <w:t>correct</w:t>
      </w:r>
      <w:r>
        <w:rPr>
          <w:spacing w:val="-6"/>
        </w:rPr>
        <w:t xml:space="preserve"> </w:t>
      </w:r>
      <w:r>
        <w:t>af</w:t>
      </w:r>
      <w:r>
        <w:rPr>
          <w:spacing w:val="-8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handelen.</w:t>
      </w:r>
      <w:r>
        <w:rPr>
          <w:spacing w:val="-8"/>
        </w:rPr>
        <w:t xml:space="preserve"> </w:t>
      </w:r>
      <w:r>
        <w:t>Daarnaast</w:t>
      </w:r>
      <w:r>
        <w:rPr>
          <w:spacing w:val="-6"/>
        </w:rPr>
        <w:t xml:space="preserve"> </w:t>
      </w:r>
      <w:r>
        <w:t>betreft</w:t>
      </w:r>
      <w:r>
        <w:rPr>
          <w:spacing w:val="-6"/>
        </w:rPr>
        <w:t xml:space="preserve"> </w:t>
      </w:r>
      <w:r>
        <w:t>het</w:t>
      </w:r>
      <w:r>
        <w:rPr>
          <w:spacing w:val="-61"/>
        </w:rPr>
        <w:t xml:space="preserve"> </w:t>
      </w:r>
      <w:r>
        <w:t>oplossen van de bij de oplevering van het werk gesignaleerde Gebreken of bijvoorbeeld het</w:t>
      </w:r>
      <w:r>
        <w:rPr>
          <w:spacing w:val="1"/>
        </w:rPr>
        <w:t xml:space="preserve"> </w:t>
      </w:r>
      <w:r>
        <w:t>aanvragen</w:t>
      </w:r>
      <w:r>
        <w:rPr>
          <w:spacing w:val="-1"/>
        </w:rPr>
        <w:t xml:space="preserve"> </w:t>
      </w:r>
      <w:r>
        <w:t>van creditnota’s.</w:t>
      </w:r>
    </w:p>
    <w:p w14:paraId="30308BDD" w14:textId="4F85A0C2" w:rsidR="00576B31" w:rsidRDefault="00576B31" w:rsidP="000A07BE">
      <w:pPr>
        <w:rPr>
          <w:b/>
          <w:bCs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190"/>
        <w:gridCol w:w="2790"/>
        <w:gridCol w:w="166"/>
        <w:gridCol w:w="1418"/>
        <w:gridCol w:w="1417"/>
        <w:gridCol w:w="1559"/>
      </w:tblGrid>
      <w:tr w:rsidR="0045426F" w:rsidRPr="00A31765" w14:paraId="1E589E68" w14:textId="77777777" w:rsidTr="00665BC4">
        <w:trPr>
          <w:trHeight w:val="38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60B05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19A88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21379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Times New Roman" w:eastAsia="Times New Roman" w:hAnsi="Times New Roman"/>
                <w:sz w:val="11"/>
                <w:szCs w:val="11"/>
                <w:lang w:eastAsia="nl-NL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29027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nl-NL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  <w:hideMark/>
          </w:tcPr>
          <w:p w14:paraId="5DE11111" w14:textId="77777777" w:rsidR="0045426F" w:rsidRPr="00EB0F89" w:rsidRDefault="0045426F" w:rsidP="000A07BE">
            <w:pPr>
              <w:tabs>
                <w:tab w:val="clear" w:pos="0"/>
                <w:tab w:val="left" w:pos="2463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F2F2F2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b/>
                <w:bCs/>
                <w:color w:val="F2F2F2"/>
                <w:sz w:val="15"/>
                <w:szCs w:val="15"/>
                <w:lang w:eastAsia="nl-NL"/>
              </w:rPr>
              <w:t>UITVOERING ACTIVITEIT</w:t>
            </w:r>
          </w:p>
        </w:tc>
      </w:tr>
      <w:tr w:rsidR="0045426F" w:rsidRPr="00A31765" w14:paraId="5F2CD637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C1BE78" w14:textId="277542F4" w:rsidR="0045426F" w:rsidRPr="00A31765" w:rsidRDefault="002E7ED1" w:rsidP="000A07BE">
            <w:pPr>
              <w:tabs>
                <w:tab w:val="clear" w:pos="0"/>
              </w:tabs>
              <w:spacing w:line="240" w:lineRule="auto"/>
              <w:ind w:firstLineChars="100" w:firstLine="151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  <w:t>9</w:t>
            </w:r>
          </w:p>
        </w:tc>
        <w:tc>
          <w:tcPr>
            <w:tcW w:w="3980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B4CE65" w14:textId="7154758A" w:rsidR="0045426F" w:rsidRPr="00A31765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nl-NL"/>
              </w:rPr>
              <w:t xml:space="preserve">NAZORG </w:t>
            </w:r>
            <w:r w:rsidRPr="00860BDB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ACTIVITEIT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59AFC" w14:textId="77777777" w:rsidR="0045426F" w:rsidRPr="00A31765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A35B69" w14:textId="388B5195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 xml:space="preserve">RESELLER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F6BD42" w14:textId="3F36EF4A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 w:themeColor="text1"/>
                <w:sz w:val="15"/>
                <w:szCs w:val="15"/>
                <w:lang w:eastAsia="nl-NL"/>
              </w:rPr>
              <w:t>Toeleverancier(s)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6C274F" w14:textId="5B16D8F6" w:rsidR="0045426F" w:rsidRPr="00EB0F89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EB0F89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UMC('s)</w:t>
            </w:r>
          </w:p>
        </w:tc>
      </w:tr>
      <w:tr w:rsidR="0045426F" w:rsidRPr="000A5356" w14:paraId="0BD6557D" w14:textId="77777777" w:rsidTr="00665BC4">
        <w:trPr>
          <w:trHeight w:val="320"/>
        </w:trPr>
        <w:tc>
          <w:tcPr>
            <w:tcW w:w="532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809DEC6" w14:textId="411C91EA" w:rsidR="0045426F" w:rsidRDefault="002E7ED1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9</w:t>
            </w:r>
            <w:r w:rsidR="0045426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.1</w:t>
            </w:r>
          </w:p>
        </w:tc>
        <w:tc>
          <w:tcPr>
            <w:tcW w:w="3980" w:type="dxa"/>
            <w:gridSpan w:val="2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1DB40961" w14:textId="64C145A8" w:rsidR="0045426F" w:rsidRPr="000F7C66" w:rsidRDefault="0045426F" w:rsidP="000A07BE">
            <w:pPr>
              <w:tabs>
                <w:tab w:val="clear" w:pos="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  <w:r w:rsidRPr="00740D98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  <w:t>Eventuele bij (op)levering gesignaleerde Gebreken oplossen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6273C" w14:textId="77777777" w:rsidR="0045426F" w:rsidRPr="000A5356" w:rsidRDefault="0045426F" w:rsidP="000A07BE">
            <w:pPr>
              <w:tabs>
                <w:tab w:val="clear" w:pos="0"/>
              </w:tabs>
              <w:spacing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CB9CA"/>
              <w:left w:val="single" w:sz="4" w:space="0" w:color="FFC000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22DC1033" w14:textId="3B8738CD" w:rsidR="0045426F" w:rsidRPr="00DD4B4D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R</w:t>
            </w:r>
          </w:p>
        </w:tc>
        <w:tc>
          <w:tcPr>
            <w:tcW w:w="141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6F66417A" w14:textId="4D9AD63B" w:rsidR="0045426F" w:rsidRPr="00DD4B4D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A</w:t>
            </w:r>
          </w:p>
        </w:tc>
        <w:tc>
          <w:tcPr>
            <w:tcW w:w="1559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FFC000"/>
            </w:tcBorders>
            <w:noWrap/>
            <w:vAlign w:val="center"/>
          </w:tcPr>
          <w:p w14:paraId="40EAD411" w14:textId="18508CDE" w:rsidR="0045426F" w:rsidRPr="00DD4B4D" w:rsidRDefault="0045426F" w:rsidP="000A07BE">
            <w:pPr>
              <w:tabs>
                <w:tab w:val="clear" w:pos="0"/>
              </w:tabs>
              <w:spacing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5"/>
                <w:szCs w:val="15"/>
                <w:lang w:eastAsia="nl-NL"/>
              </w:rPr>
              <w:t>C, I</w:t>
            </w:r>
          </w:p>
        </w:tc>
      </w:tr>
    </w:tbl>
    <w:p w14:paraId="0D46291E" w14:textId="5687ECB2" w:rsidR="00576B31" w:rsidRPr="005C4A67" w:rsidRDefault="004C49DE" w:rsidP="000A07BE">
      <w:pPr>
        <w:rPr>
          <w:sz w:val="16"/>
          <w:szCs w:val="16"/>
        </w:rPr>
      </w:pPr>
      <w:r w:rsidRPr="005C4A67">
        <w:rPr>
          <w:sz w:val="16"/>
          <w:szCs w:val="16"/>
        </w:rPr>
        <w:t xml:space="preserve">Tabel </w:t>
      </w:r>
      <w:r w:rsidR="002E7ED1">
        <w:rPr>
          <w:sz w:val="16"/>
          <w:szCs w:val="16"/>
        </w:rPr>
        <w:t>3</w:t>
      </w:r>
      <w:r w:rsidR="005C4A67" w:rsidRPr="005C4A67">
        <w:rPr>
          <w:sz w:val="16"/>
          <w:szCs w:val="16"/>
        </w:rPr>
        <w:t>.</w:t>
      </w:r>
      <w:r w:rsidR="002E7ED1">
        <w:rPr>
          <w:sz w:val="16"/>
          <w:szCs w:val="16"/>
        </w:rPr>
        <w:t>9</w:t>
      </w:r>
      <w:r w:rsidR="005C4A67" w:rsidRPr="005C4A67">
        <w:rPr>
          <w:sz w:val="16"/>
          <w:szCs w:val="16"/>
        </w:rPr>
        <w:t xml:space="preserve"> rolverdeling</w:t>
      </w:r>
      <w:r w:rsidR="002E7ED1">
        <w:rPr>
          <w:sz w:val="16"/>
          <w:szCs w:val="16"/>
        </w:rPr>
        <w:t xml:space="preserve"> nazorg</w:t>
      </w:r>
    </w:p>
    <w:p w14:paraId="15103FAE" w14:textId="77777777" w:rsidR="004C49DE" w:rsidRDefault="004C49DE" w:rsidP="000A07BE"/>
    <w:sectPr w:rsidR="004C49DE" w:rsidSect="00E061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276" w:left="1417" w:header="708" w:footer="3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DFE4" w14:textId="77777777" w:rsidR="00B6743A" w:rsidRDefault="00B6743A" w:rsidP="00FB700F">
      <w:r>
        <w:separator/>
      </w:r>
    </w:p>
  </w:endnote>
  <w:endnote w:type="continuationSeparator" w:id="0">
    <w:p w14:paraId="71D0DEAC" w14:textId="77777777" w:rsidR="00B6743A" w:rsidRDefault="00B6743A" w:rsidP="00FB700F">
      <w:r>
        <w:continuationSeparator/>
      </w:r>
    </w:p>
  </w:endnote>
  <w:endnote w:type="continuationNotice" w:id="1">
    <w:p w14:paraId="6D48E4E3" w14:textId="77777777" w:rsidR="00B6743A" w:rsidRDefault="00B6743A" w:rsidP="00FB7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Standa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umstSlab712 B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Imago Boo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N Caecili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lanti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Times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9040" w14:textId="77777777" w:rsidR="002F4F7D" w:rsidRDefault="002F4F7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7DA5" w14:textId="40330EDF" w:rsidR="00A051AD" w:rsidRPr="002F4F7D" w:rsidRDefault="523C9C60" w:rsidP="523C9C60">
    <w:pPr>
      <w:pStyle w:val="Koptekst"/>
      <w:rPr>
        <w:rFonts w:asciiTheme="minorHAnsi" w:hAnsiTheme="minorHAnsi" w:cstheme="minorBidi"/>
        <w:b w:val="0"/>
        <w:bCs/>
        <w:sz w:val="18"/>
        <w:szCs w:val="18"/>
      </w:rPr>
    </w:pPr>
    <w:r w:rsidRPr="523C9C60">
      <w:rPr>
        <w:b w:val="0"/>
        <w:sz w:val="18"/>
        <w:szCs w:val="18"/>
      </w:rPr>
      <w:t>Procedure Nadere Opdrachten</w:t>
    </w:r>
    <w:r w:rsidR="00F65D04">
      <w:tab/>
    </w:r>
    <w:r w:rsidRPr="002F4F7D">
      <w:rPr>
        <w:rFonts w:asciiTheme="minorHAnsi" w:hAnsiTheme="minorHAnsi" w:cstheme="minorBidi"/>
        <w:b w:val="0"/>
        <w:bCs/>
        <w:sz w:val="18"/>
        <w:szCs w:val="18"/>
      </w:rPr>
      <w:t xml:space="preserve">Pagina </w:t>
    </w:r>
    <w:r w:rsidR="00F65D04" w:rsidRPr="002F4F7D">
      <w:rPr>
        <w:rFonts w:asciiTheme="minorHAnsi" w:hAnsiTheme="minorHAnsi" w:cstheme="minorBidi"/>
        <w:b w:val="0"/>
        <w:bCs/>
        <w:sz w:val="18"/>
        <w:szCs w:val="18"/>
      </w:rPr>
      <w:fldChar w:fldCharType="begin"/>
    </w:r>
    <w:r w:rsidR="00F65D04" w:rsidRPr="002F4F7D">
      <w:rPr>
        <w:rFonts w:asciiTheme="minorHAnsi" w:hAnsiTheme="minorHAnsi" w:cstheme="minorBidi"/>
        <w:b w:val="0"/>
        <w:bCs/>
        <w:sz w:val="18"/>
        <w:szCs w:val="18"/>
      </w:rPr>
      <w:instrText>PAGE   \* MERGEFORMAT</w:instrText>
    </w:r>
    <w:r w:rsidR="00F65D04" w:rsidRPr="002F4F7D">
      <w:rPr>
        <w:rFonts w:asciiTheme="minorHAnsi" w:hAnsiTheme="minorHAnsi" w:cstheme="minorBidi"/>
        <w:b w:val="0"/>
        <w:bCs/>
        <w:sz w:val="18"/>
        <w:szCs w:val="18"/>
      </w:rPr>
      <w:fldChar w:fldCharType="separate"/>
    </w:r>
    <w:r w:rsidRPr="002F4F7D">
      <w:rPr>
        <w:rFonts w:asciiTheme="minorHAnsi" w:hAnsiTheme="minorHAnsi" w:cstheme="minorBidi"/>
        <w:b w:val="0"/>
        <w:bCs/>
        <w:sz w:val="18"/>
        <w:szCs w:val="18"/>
      </w:rPr>
      <w:t>1</w:t>
    </w:r>
    <w:r w:rsidR="00F65D04" w:rsidRPr="002F4F7D">
      <w:rPr>
        <w:rFonts w:asciiTheme="minorHAnsi" w:hAnsiTheme="minorHAnsi" w:cstheme="minorBidi"/>
        <w:b w:val="0"/>
        <w:bCs/>
        <w:sz w:val="18"/>
        <w:szCs w:val="18"/>
      </w:rPr>
      <w:fldChar w:fldCharType="end"/>
    </w:r>
    <w:r w:rsidRPr="002F4F7D">
      <w:rPr>
        <w:rFonts w:asciiTheme="minorHAnsi" w:hAnsiTheme="minorHAnsi" w:cstheme="minorBidi"/>
        <w:b w:val="0"/>
        <w:bCs/>
        <w:sz w:val="18"/>
        <w:szCs w:val="18"/>
      </w:rPr>
      <w:t xml:space="preserve"> van </w:t>
    </w:r>
    <w:r w:rsidR="00F65D04" w:rsidRPr="002F4F7D">
      <w:rPr>
        <w:rFonts w:asciiTheme="minorHAnsi" w:hAnsiTheme="minorHAnsi" w:cstheme="minorBidi"/>
        <w:b w:val="0"/>
        <w:bCs/>
        <w:noProof/>
        <w:sz w:val="18"/>
        <w:szCs w:val="18"/>
      </w:rPr>
      <w:fldChar w:fldCharType="begin"/>
    </w:r>
    <w:r w:rsidR="00F65D04" w:rsidRPr="002F4F7D">
      <w:rPr>
        <w:rFonts w:asciiTheme="minorHAnsi" w:hAnsiTheme="minorHAnsi" w:cstheme="minorBidi"/>
        <w:b w:val="0"/>
        <w:bCs/>
        <w:sz w:val="18"/>
        <w:szCs w:val="18"/>
      </w:rPr>
      <w:instrText xml:space="preserve"> NUMPAGES   \* MERGEFORMAT </w:instrText>
    </w:r>
    <w:r w:rsidR="00F65D04" w:rsidRPr="002F4F7D">
      <w:rPr>
        <w:rFonts w:asciiTheme="minorHAnsi" w:hAnsiTheme="minorHAnsi" w:cstheme="minorBidi"/>
        <w:b w:val="0"/>
        <w:bCs/>
        <w:sz w:val="18"/>
        <w:szCs w:val="18"/>
      </w:rPr>
      <w:fldChar w:fldCharType="separate"/>
    </w:r>
    <w:r w:rsidRPr="002F4F7D">
      <w:rPr>
        <w:rFonts w:asciiTheme="minorHAnsi" w:hAnsiTheme="minorHAnsi" w:cstheme="minorBidi"/>
        <w:b w:val="0"/>
        <w:bCs/>
        <w:noProof/>
        <w:sz w:val="18"/>
        <w:szCs w:val="18"/>
      </w:rPr>
      <w:t>16</w:t>
    </w:r>
    <w:r w:rsidR="00F65D04" w:rsidRPr="002F4F7D">
      <w:rPr>
        <w:rFonts w:asciiTheme="minorHAnsi" w:hAnsiTheme="minorHAnsi" w:cstheme="minorBidi"/>
        <w:b w:val="0"/>
        <w:bCs/>
        <w:noProof/>
        <w:sz w:val="18"/>
        <w:szCs w:val="18"/>
      </w:rPr>
      <w:fldChar w:fldCharType="end"/>
    </w:r>
  </w:p>
  <w:p w14:paraId="385E7DA7" w14:textId="77777777" w:rsidR="00A051AD" w:rsidRDefault="00A051AD" w:rsidP="00FB700F">
    <w:pPr>
      <w:pStyle w:val="Voettekst"/>
    </w:pPr>
  </w:p>
  <w:p w14:paraId="2687F827" w14:textId="77777777" w:rsidR="00B41C92" w:rsidRDefault="00B41C92" w:rsidP="00FB700F"/>
  <w:p w14:paraId="06ED72F0" w14:textId="77777777" w:rsidR="00B41C92" w:rsidRDefault="00B41C92" w:rsidP="00FB70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6B05" w14:textId="6914A514" w:rsidR="004E58A8" w:rsidRPr="00513E20" w:rsidRDefault="339451C1" w:rsidP="339451C1">
    <w:pPr>
      <w:pStyle w:val="Voettekst"/>
      <w:rPr>
        <w:rFonts w:asciiTheme="minorHAnsi" w:hAnsiTheme="minorHAnsi" w:cstheme="minorBidi"/>
        <w:sz w:val="18"/>
        <w:szCs w:val="18"/>
      </w:rPr>
    </w:pPr>
    <w:r w:rsidRPr="339451C1">
      <w:rPr>
        <w:rFonts w:asciiTheme="minorHAnsi" w:hAnsiTheme="minorHAnsi" w:cstheme="minorBidi"/>
        <w:sz w:val="18"/>
        <w:szCs w:val="18"/>
      </w:rPr>
      <w:t>© 2025. Niets uit deze uitgave mag worden vermenigvuldigd en/of openbaar gemaakt op welke wijze dan ook zonder voorafgaande schriftelijke toestemming van de Aanbestedende Dienst.</w:t>
    </w:r>
  </w:p>
  <w:p w14:paraId="17100EAB" w14:textId="77777777" w:rsidR="004E58A8" w:rsidRDefault="004E58A8" w:rsidP="00FB70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110DE" w14:textId="77777777" w:rsidR="00B6743A" w:rsidRDefault="00B6743A" w:rsidP="00FB700F">
      <w:r>
        <w:separator/>
      </w:r>
    </w:p>
  </w:footnote>
  <w:footnote w:type="continuationSeparator" w:id="0">
    <w:p w14:paraId="6C88CA02" w14:textId="77777777" w:rsidR="00B6743A" w:rsidRDefault="00B6743A" w:rsidP="00FB700F">
      <w:r>
        <w:continuationSeparator/>
      </w:r>
    </w:p>
  </w:footnote>
  <w:footnote w:type="continuationNotice" w:id="1">
    <w:p w14:paraId="4EF03F02" w14:textId="77777777" w:rsidR="00B6743A" w:rsidRDefault="00B6743A" w:rsidP="00FB70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E0D5" w14:textId="77777777" w:rsidR="002F4F7D" w:rsidRDefault="002F4F7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BBE8" w14:textId="77777777" w:rsidR="00B41C92" w:rsidRDefault="00B41C92" w:rsidP="00FB700F"/>
  <w:p w14:paraId="75AB3B03" w14:textId="77777777" w:rsidR="00B41C92" w:rsidRDefault="00B41C92" w:rsidP="00FB70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A1C8" w14:textId="32EF7237" w:rsidR="00513E20" w:rsidRDefault="00513E20" w:rsidP="3FABB3DA">
    <w:pPr>
      <w:pStyle w:val="Koptekst"/>
      <w:jc w:val="both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REb6YXchdrQBk" int2:id="Cfz1wkRa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9E6570"/>
    <w:multiLevelType w:val="hybridMultilevel"/>
    <w:tmpl w:val="1E52A37E"/>
    <w:lvl w:ilvl="0" w:tplc="FF7AB03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14E95"/>
    <w:multiLevelType w:val="hybridMultilevel"/>
    <w:tmpl w:val="08EA65B4"/>
    <w:lvl w:ilvl="0" w:tplc="0DFA6C64">
      <w:start w:val="1"/>
      <w:numFmt w:val="decimal"/>
      <w:lvlText w:val="%1."/>
      <w:lvlJc w:val="left"/>
      <w:pPr>
        <w:ind w:left="720" w:hanging="360"/>
      </w:pPr>
    </w:lvl>
    <w:lvl w:ilvl="1" w:tplc="C2A0FE32">
      <w:start w:val="1"/>
      <w:numFmt w:val="lowerLetter"/>
      <w:lvlText w:val="%2."/>
      <w:lvlJc w:val="left"/>
      <w:pPr>
        <w:ind w:left="1440" w:hanging="360"/>
      </w:pPr>
    </w:lvl>
    <w:lvl w:ilvl="2" w:tplc="84261678">
      <w:start w:val="1"/>
      <w:numFmt w:val="lowerRoman"/>
      <w:lvlText w:val="%3."/>
      <w:lvlJc w:val="right"/>
      <w:pPr>
        <w:ind w:left="2160" w:hanging="180"/>
      </w:pPr>
    </w:lvl>
    <w:lvl w:ilvl="3" w:tplc="827AED54">
      <w:start w:val="1"/>
      <w:numFmt w:val="decimal"/>
      <w:lvlText w:val="%4."/>
      <w:lvlJc w:val="left"/>
      <w:pPr>
        <w:ind w:left="2880" w:hanging="360"/>
      </w:pPr>
    </w:lvl>
    <w:lvl w:ilvl="4" w:tplc="511E48B0">
      <w:start w:val="1"/>
      <w:numFmt w:val="lowerLetter"/>
      <w:lvlText w:val="%5."/>
      <w:lvlJc w:val="left"/>
      <w:pPr>
        <w:ind w:left="3600" w:hanging="360"/>
      </w:pPr>
    </w:lvl>
    <w:lvl w:ilvl="5" w:tplc="DE68D238">
      <w:start w:val="1"/>
      <w:numFmt w:val="lowerRoman"/>
      <w:lvlText w:val="%6."/>
      <w:lvlJc w:val="right"/>
      <w:pPr>
        <w:ind w:left="4320" w:hanging="180"/>
      </w:pPr>
    </w:lvl>
    <w:lvl w:ilvl="6" w:tplc="6C649922">
      <w:start w:val="1"/>
      <w:numFmt w:val="decimal"/>
      <w:lvlText w:val="%7."/>
      <w:lvlJc w:val="left"/>
      <w:pPr>
        <w:ind w:left="5040" w:hanging="360"/>
      </w:pPr>
    </w:lvl>
    <w:lvl w:ilvl="7" w:tplc="4B9CF0F4">
      <w:start w:val="1"/>
      <w:numFmt w:val="lowerLetter"/>
      <w:lvlText w:val="%8."/>
      <w:lvlJc w:val="left"/>
      <w:pPr>
        <w:ind w:left="5760" w:hanging="360"/>
      </w:pPr>
    </w:lvl>
    <w:lvl w:ilvl="8" w:tplc="6C4071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C6645"/>
    <w:multiLevelType w:val="hybridMultilevel"/>
    <w:tmpl w:val="54E68386"/>
    <w:lvl w:ilvl="0" w:tplc="FF7AB03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50A6A"/>
    <w:multiLevelType w:val="hybridMultilevel"/>
    <w:tmpl w:val="4AF61B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7662B"/>
    <w:multiLevelType w:val="hybridMultilevel"/>
    <w:tmpl w:val="D0F84E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38466"/>
    <w:multiLevelType w:val="hybridMultilevel"/>
    <w:tmpl w:val="AF642752"/>
    <w:lvl w:ilvl="0" w:tplc="BFBAE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0C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89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A0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E5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42D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02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CF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E0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D4ABF"/>
    <w:multiLevelType w:val="hybridMultilevel"/>
    <w:tmpl w:val="7A36F0AA"/>
    <w:lvl w:ilvl="0" w:tplc="435A23A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BBAA2018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8D9E69A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8928852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11C22BA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A2BA41E4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E8E81E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512D0F0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3A8A0996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DD0242F"/>
    <w:multiLevelType w:val="hybridMultilevel"/>
    <w:tmpl w:val="751ADF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F709B"/>
    <w:multiLevelType w:val="hybridMultilevel"/>
    <w:tmpl w:val="86E8D500"/>
    <w:lvl w:ilvl="0" w:tplc="BA8C4424">
      <w:start w:val="1"/>
      <w:numFmt w:val="bullet"/>
      <w:pStyle w:val="BTStip1"/>
      <w:lvlText w:val="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auto"/>
        <w:sz w:val="12"/>
      </w:rPr>
    </w:lvl>
    <w:lvl w:ilvl="1" w:tplc="8960CE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C830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F6F9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DA07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F0AD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2A4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5809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E029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97181"/>
    <w:multiLevelType w:val="hybridMultilevel"/>
    <w:tmpl w:val="6EBA578A"/>
    <w:lvl w:ilvl="0" w:tplc="56F8C038">
      <w:start w:val="1"/>
      <w:numFmt w:val="decimal"/>
      <w:pStyle w:val="Opmaakprofiel24"/>
      <w:lvlText w:val="%1."/>
      <w:lvlJc w:val="left"/>
      <w:pPr>
        <w:tabs>
          <w:tab w:val="num" w:pos="1834"/>
        </w:tabs>
        <w:ind w:left="1834" w:hanging="360"/>
      </w:pPr>
      <w:rPr>
        <w:rFonts w:cs="Times New Roman" w:hint="default"/>
      </w:rPr>
    </w:lvl>
    <w:lvl w:ilvl="1" w:tplc="B67E7F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5446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56E1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406A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E83A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71A6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34AE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6E4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6C05BA"/>
    <w:multiLevelType w:val="hybridMultilevel"/>
    <w:tmpl w:val="DACC547C"/>
    <w:lvl w:ilvl="0" w:tplc="9602455A">
      <w:start w:val="1"/>
      <w:numFmt w:val="bullet"/>
      <w:lvlText w:val="-"/>
      <w:lvlJc w:val="left"/>
      <w:pPr>
        <w:ind w:left="2" w:hanging="360"/>
      </w:pPr>
      <w:rPr>
        <w:rFonts w:ascii="Verdana" w:hAnsi="Verdana" w:hint="default"/>
      </w:rPr>
    </w:lvl>
    <w:lvl w:ilvl="1" w:tplc="ED825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F62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84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CB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A6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49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CD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CC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03D81"/>
    <w:multiLevelType w:val="hybridMultilevel"/>
    <w:tmpl w:val="D9DEBE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F51CB"/>
    <w:multiLevelType w:val="multilevel"/>
    <w:tmpl w:val="3F8A1E84"/>
    <w:lvl w:ilvl="0">
      <w:start w:val="1"/>
      <w:numFmt w:val="upperLetter"/>
      <w:pStyle w:val="Kopvaninhoudsopgave1"/>
      <w:lvlText w:val="Bijlage %1"/>
      <w:lvlJc w:val="left"/>
      <w:pPr>
        <w:tabs>
          <w:tab w:val="num" w:pos="1701"/>
        </w:tabs>
        <w:ind w:left="1701" w:hanging="1701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22B70096"/>
    <w:multiLevelType w:val="hybridMultilevel"/>
    <w:tmpl w:val="B72EFCB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F002D"/>
    <w:multiLevelType w:val="hybridMultilevel"/>
    <w:tmpl w:val="9D0A00FC"/>
    <w:lvl w:ilvl="0" w:tplc="1B9EC83C">
      <w:start w:val="1"/>
      <w:numFmt w:val="decimal"/>
      <w:lvlText w:val="%1."/>
      <w:lvlJc w:val="left"/>
      <w:pPr>
        <w:ind w:left="720" w:hanging="360"/>
      </w:pPr>
    </w:lvl>
    <w:lvl w:ilvl="1" w:tplc="4EAEEA9E">
      <w:start w:val="1"/>
      <w:numFmt w:val="lowerLetter"/>
      <w:lvlText w:val="%2."/>
      <w:lvlJc w:val="left"/>
      <w:pPr>
        <w:ind w:left="1440" w:hanging="360"/>
      </w:pPr>
    </w:lvl>
    <w:lvl w:ilvl="2" w:tplc="64B60A50">
      <w:start w:val="1"/>
      <w:numFmt w:val="lowerRoman"/>
      <w:lvlText w:val="%3."/>
      <w:lvlJc w:val="right"/>
      <w:pPr>
        <w:ind w:left="2160" w:hanging="180"/>
      </w:pPr>
    </w:lvl>
    <w:lvl w:ilvl="3" w:tplc="1C16FC0C">
      <w:start w:val="1"/>
      <w:numFmt w:val="decimal"/>
      <w:lvlText w:val="%4."/>
      <w:lvlJc w:val="left"/>
      <w:pPr>
        <w:ind w:left="2880" w:hanging="360"/>
      </w:pPr>
    </w:lvl>
    <w:lvl w:ilvl="4" w:tplc="F9C22E2E">
      <w:start w:val="1"/>
      <w:numFmt w:val="lowerLetter"/>
      <w:lvlText w:val="%5."/>
      <w:lvlJc w:val="left"/>
      <w:pPr>
        <w:ind w:left="3600" w:hanging="360"/>
      </w:pPr>
    </w:lvl>
    <w:lvl w:ilvl="5" w:tplc="27E4CFB8">
      <w:start w:val="1"/>
      <w:numFmt w:val="lowerRoman"/>
      <w:lvlText w:val="%6."/>
      <w:lvlJc w:val="right"/>
      <w:pPr>
        <w:ind w:left="4320" w:hanging="180"/>
      </w:pPr>
    </w:lvl>
    <w:lvl w:ilvl="6" w:tplc="7A105C56">
      <w:start w:val="1"/>
      <w:numFmt w:val="decimal"/>
      <w:lvlText w:val="%7."/>
      <w:lvlJc w:val="left"/>
      <w:pPr>
        <w:ind w:left="5040" w:hanging="360"/>
      </w:pPr>
    </w:lvl>
    <w:lvl w:ilvl="7" w:tplc="B62AF93E">
      <w:start w:val="1"/>
      <w:numFmt w:val="lowerLetter"/>
      <w:lvlText w:val="%8."/>
      <w:lvlJc w:val="left"/>
      <w:pPr>
        <w:ind w:left="5760" w:hanging="360"/>
      </w:pPr>
    </w:lvl>
    <w:lvl w:ilvl="8" w:tplc="833E88D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C13CB"/>
    <w:multiLevelType w:val="multilevel"/>
    <w:tmpl w:val="2424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D43EB2"/>
    <w:multiLevelType w:val="hybridMultilevel"/>
    <w:tmpl w:val="EFFA06D6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32A16"/>
    <w:multiLevelType w:val="singleLevel"/>
    <w:tmpl w:val="5246A182"/>
    <w:lvl w:ilvl="0">
      <w:start w:val="1"/>
      <w:numFmt w:val="bullet"/>
      <w:pStyle w:val="Voorwerk2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9" w15:restartNumberingAfterBreak="0">
    <w:nsid w:val="3A67DBAA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D463F"/>
    <w:multiLevelType w:val="multilevel"/>
    <w:tmpl w:val="F8684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1593B3E"/>
    <w:multiLevelType w:val="multilevel"/>
    <w:tmpl w:val="B22E3130"/>
    <w:lvl w:ilvl="0">
      <w:start w:val="1"/>
      <w:numFmt w:val="decimal"/>
      <w:pStyle w:val="Artikel1"/>
      <w:lvlText w:val="Artikel %1"/>
      <w:lvlJc w:val="right"/>
      <w:pPr>
        <w:tabs>
          <w:tab w:val="num" w:pos="708"/>
        </w:tabs>
        <w:ind w:left="708" w:hanging="113"/>
      </w:pPr>
      <w:rPr>
        <w:rFonts w:ascii="Utopia Bold" w:hAnsi="Utopia Bold" w:cs="Times New Roman" w:hint="default"/>
        <w:b w:val="0"/>
        <w:i/>
        <w:sz w:val="18"/>
      </w:rPr>
    </w:lvl>
    <w:lvl w:ilvl="1">
      <w:start w:val="1"/>
      <w:numFmt w:val="decimal"/>
      <w:lvlText w:val="%1.%2"/>
      <w:lvlJc w:val="right"/>
      <w:pPr>
        <w:tabs>
          <w:tab w:val="num" w:pos="708"/>
        </w:tabs>
        <w:ind w:left="708" w:hanging="113"/>
      </w:pPr>
      <w:rPr>
        <w:rFonts w:ascii="Utopia Bold" w:hAnsi="Utopia Bold" w:cs="Times New Roman" w:hint="default"/>
        <w:b w:val="0"/>
        <w:i/>
        <w:sz w:val="18"/>
      </w:rPr>
    </w:lvl>
    <w:lvl w:ilvl="2">
      <w:start w:val="1"/>
      <w:numFmt w:val="lowerLetter"/>
      <w:lvlText w:val="(%3)"/>
      <w:lvlJc w:val="right"/>
      <w:pPr>
        <w:tabs>
          <w:tab w:val="num" w:pos="708"/>
        </w:tabs>
        <w:ind w:left="708" w:hanging="113"/>
      </w:pPr>
      <w:rPr>
        <w:rFonts w:ascii="Utopia Bold" w:hAnsi="Utopia Bold" w:cs="Times New Roman" w:hint="default"/>
        <w:b w:val="0"/>
        <w:i/>
        <w:sz w:val="18"/>
      </w:rPr>
    </w:lvl>
    <w:lvl w:ilvl="3">
      <w:start w:val="1"/>
      <w:numFmt w:val="lowerRoman"/>
      <w:lvlText w:val="(%4)"/>
      <w:lvlJc w:val="right"/>
      <w:pPr>
        <w:tabs>
          <w:tab w:val="num" w:pos="1572"/>
        </w:tabs>
        <w:ind w:left="1572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716"/>
        </w:tabs>
        <w:ind w:left="1716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60"/>
        </w:tabs>
        <w:ind w:left="1860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2004"/>
        </w:tabs>
        <w:ind w:left="2004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148"/>
        </w:tabs>
        <w:ind w:left="2148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292"/>
        </w:tabs>
        <w:ind w:left="2292" w:hanging="144"/>
      </w:pPr>
      <w:rPr>
        <w:rFonts w:cs="Times New Roman"/>
      </w:rPr>
    </w:lvl>
  </w:abstractNum>
  <w:abstractNum w:abstractNumId="22" w15:restartNumberingAfterBreak="0">
    <w:nsid w:val="44EB2881"/>
    <w:multiLevelType w:val="multilevel"/>
    <w:tmpl w:val="7F7E88A8"/>
    <w:lvl w:ilvl="0">
      <w:start w:val="1"/>
      <w:numFmt w:val="decimal"/>
      <w:lvlText w:val="%1"/>
      <w:lvlJc w:val="left"/>
      <w:pPr>
        <w:ind w:left="716" w:hanging="432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650214D"/>
    <w:multiLevelType w:val="hybridMultilevel"/>
    <w:tmpl w:val="97564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D0322"/>
    <w:multiLevelType w:val="multilevel"/>
    <w:tmpl w:val="7F7E88A8"/>
    <w:lvl w:ilvl="0">
      <w:start w:val="1"/>
      <w:numFmt w:val="decimal"/>
      <w:lvlText w:val="%1"/>
      <w:lvlJc w:val="left"/>
      <w:pPr>
        <w:ind w:left="716" w:hanging="432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E4D1E7F"/>
    <w:multiLevelType w:val="singleLevel"/>
    <w:tmpl w:val="61205DA8"/>
    <w:lvl w:ilvl="0">
      <w:start w:val="1"/>
      <w:numFmt w:val="bullet"/>
      <w:pStyle w:val="Opsomming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06D2E0D"/>
    <w:multiLevelType w:val="hybridMultilevel"/>
    <w:tmpl w:val="D53617FC"/>
    <w:lvl w:ilvl="0" w:tplc="FFFFFFFF">
      <w:numFmt w:val="bullet"/>
      <w:lvlText w:val=""/>
      <w:lvlJc w:val="left"/>
      <w:pPr>
        <w:ind w:left="469" w:hanging="360"/>
      </w:pPr>
      <w:rPr>
        <w:rFonts w:ascii="Symbol" w:hAnsi="Symbol" w:hint="default"/>
        <w:b w:val="0"/>
        <w:bCs w:val="0"/>
        <w:i w:val="0"/>
        <w:iCs w:val="0"/>
        <w:w w:val="100"/>
        <w:sz w:val="18"/>
        <w:szCs w:val="18"/>
        <w:lang w:val="nl-NL" w:eastAsia="en-US" w:bidi="ar-SA"/>
      </w:rPr>
    </w:lvl>
    <w:lvl w:ilvl="1" w:tplc="24B242F0">
      <w:numFmt w:val="bullet"/>
      <w:lvlText w:val="•"/>
      <w:lvlJc w:val="left"/>
      <w:pPr>
        <w:ind w:left="1022" w:hanging="360"/>
      </w:pPr>
      <w:rPr>
        <w:rFonts w:hint="default"/>
        <w:lang w:val="nl-NL" w:eastAsia="en-US" w:bidi="ar-SA"/>
      </w:rPr>
    </w:lvl>
    <w:lvl w:ilvl="2" w:tplc="4FD2C106">
      <w:numFmt w:val="bullet"/>
      <w:lvlText w:val="•"/>
      <w:lvlJc w:val="left"/>
      <w:pPr>
        <w:ind w:left="1584" w:hanging="360"/>
      </w:pPr>
      <w:rPr>
        <w:rFonts w:hint="default"/>
        <w:lang w:val="nl-NL" w:eastAsia="en-US" w:bidi="ar-SA"/>
      </w:rPr>
    </w:lvl>
    <w:lvl w:ilvl="3" w:tplc="B5C4D52C">
      <w:numFmt w:val="bullet"/>
      <w:lvlText w:val="•"/>
      <w:lvlJc w:val="left"/>
      <w:pPr>
        <w:ind w:left="2146" w:hanging="360"/>
      </w:pPr>
      <w:rPr>
        <w:rFonts w:hint="default"/>
        <w:lang w:val="nl-NL" w:eastAsia="en-US" w:bidi="ar-SA"/>
      </w:rPr>
    </w:lvl>
    <w:lvl w:ilvl="4" w:tplc="855A3C20">
      <w:numFmt w:val="bullet"/>
      <w:lvlText w:val="•"/>
      <w:lvlJc w:val="left"/>
      <w:pPr>
        <w:ind w:left="2709" w:hanging="360"/>
      </w:pPr>
      <w:rPr>
        <w:rFonts w:hint="default"/>
        <w:lang w:val="nl-NL" w:eastAsia="en-US" w:bidi="ar-SA"/>
      </w:rPr>
    </w:lvl>
    <w:lvl w:ilvl="5" w:tplc="1CC6408A">
      <w:numFmt w:val="bullet"/>
      <w:lvlText w:val="•"/>
      <w:lvlJc w:val="left"/>
      <w:pPr>
        <w:ind w:left="3271" w:hanging="360"/>
      </w:pPr>
      <w:rPr>
        <w:rFonts w:hint="default"/>
        <w:lang w:val="nl-NL" w:eastAsia="en-US" w:bidi="ar-SA"/>
      </w:rPr>
    </w:lvl>
    <w:lvl w:ilvl="6" w:tplc="5C50DBE2">
      <w:numFmt w:val="bullet"/>
      <w:lvlText w:val="•"/>
      <w:lvlJc w:val="left"/>
      <w:pPr>
        <w:ind w:left="3833" w:hanging="360"/>
      </w:pPr>
      <w:rPr>
        <w:rFonts w:hint="default"/>
        <w:lang w:val="nl-NL" w:eastAsia="en-US" w:bidi="ar-SA"/>
      </w:rPr>
    </w:lvl>
    <w:lvl w:ilvl="7" w:tplc="23E46720">
      <w:numFmt w:val="bullet"/>
      <w:lvlText w:val="•"/>
      <w:lvlJc w:val="left"/>
      <w:pPr>
        <w:ind w:left="4396" w:hanging="360"/>
      </w:pPr>
      <w:rPr>
        <w:rFonts w:hint="default"/>
        <w:lang w:val="nl-NL" w:eastAsia="en-US" w:bidi="ar-SA"/>
      </w:rPr>
    </w:lvl>
    <w:lvl w:ilvl="8" w:tplc="9BA2FD48">
      <w:numFmt w:val="bullet"/>
      <w:lvlText w:val="•"/>
      <w:lvlJc w:val="left"/>
      <w:pPr>
        <w:ind w:left="4958" w:hanging="360"/>
      </w:pPr>
      <w:rPr>
        <w:rFonts w:hint="default"/>
        <w:lang w:val="nl-NL" w:eastAsia="en-US" w:bidi="ar-SA"/>
      </w:rPr>
    </w:lvl>
  </w:abstractNum>
  <w:abstractNum w:abstractNumId="27" w15:restartNumberingAfterBreak="0">
    <w:nsid w:val="51E1303F"/>
    <w:multiLevelType w:val="multilevel"/>
    <w:tmpl w:val="2B62BDD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B7530"/>
    <w:multiLevelType w:val="multilevel"/>
    <w:tmpl w:val="3E549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53147D07"/>
    <w:multiLevelType w:val="hybridMultilevel"/>
    <w:tmpl w:val="B67E74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44C7B"/>
    <w:multiLevelType w:val="hybridMultilevel"/>
    <w:tmpl w:val="9B00FB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11636"/>
    <w:multiLevelType w:val="multilevel"/>
    <w:tmpl w:val="2102BFE6"/>
    <w:lvl w:ilvl="0">
      <w:start w:val="1"/>
      <w:numFmt w:val="decimal"/>
      <w:pStyle w:val="Kop1"/>
      <w:lvlText w:val="%1"/>
      <w:lvlJc w:val="left"/>
      <w:pPr>
        <w:ind w:left="716" w:hanging="432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color w:val="auto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ind w:left="298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5ED54CDC"/>
    <w:multiLevelType w:val="hybridMultilevel"/>
    <w:tmpl w:val="8D9E6618"/>
    <w:lvl w:ilvl="0" w:tplc="04101C3E">
      <w:start w:val="1"/>
      <w:numFmt w:val="bullet"/>
      <w:pStyle w:val="OpmaakprofielMetopsommingstekens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  <w:lvl w:ilvl="1" w:tplc="D6981EE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6ACCBB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F3416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4202A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34C7C5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18462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1808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52E9E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0563A8"/>
    <w:multiLevelType w:val="multilevel"/>
    <w:tmpl w:val="0F7C45C4"/>
    <w:lvl w:ilvl="0">
      <w:start w:val="1"/>
      <w:numFmt w:val="decimal"/>
      <w:pStyle w:val="Opmaakprofiel18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272"/>
        </w:tabs>
        <w:ind w:left="272" w:hanging="272"/>
      </w:pPr>
      <w:rPr>
        <w:rFonts w:cs="Times New Roman" w:hint="default"/>
      </w:rPr>
    </w:lvl>
    <w:lvl w:ilvl="2">
      <w:start w:val="1"/>
      <w:numFmt w:val="decimal"/>
      <w:lvlText w:val="%3.2.3"/>
      <w:lvlJc w:val="left"/>
      <w:pPr>
        <w:tabs>
          <w:tab w:val="num" w:pos="463"/>
        </w:tabs>
        <w:ind w:left="463" w:hanging="437"/>
      </w:pPr>
      <w:rPr>
        <w:rFonts w:ascii="Utopia" w:hAnsi="Utopia" w:cs="Times New Roman" w:hint="default"/>
        <w:bCs/>
        <w:iCs/>
        <w:dstrike w:val="0"/>
        <w:color w:val="auto"/>
        <w:w w:val="100"/>
        <w:kern w:val="0"/>
        <w:position w:val="0"/>
        <w:sz w:val="20"/>
        <w:effect w:val="none"/>
      </w:rPr>
    </w:lvl>
    <w:lvl w:ilvl="3">
      <w:start w:val="1"/>
      <w:numFmt w:val="none"/>
      <w:lvlText w:val=""/>
      <w:lvlJc w:val="left"/>
      <w:pPr>
        <w:tabs>
          <w:tab w:val="num" w:pos="601"/>
        </w:tabs>
        <w:ind w:left="601" w:hanging="601"/>
      </w:pPr>
      <w:rPr>
        <w:rFonts w:cs="Times New Roman" w:hint="default"/>
      </w:rPr>
    </w:lvl>
    <w:lvl w:ilvl="4">
      <w:start w:val="1"/>
      <w:numFmt w:val="decimal"/>
      <w:lvlText w:val="%2.%3.%4.%5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5">
      <w:start w:val="1"/>
      <w:numFmt w:val="decimal"/>
      <w:lvlText w:val="%2.%3.%4.%5.%6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6">
      <w:start w:val="1"/>
      <w:numFmt w:val="decimal"/>
      <w:lvlText w:val="%2.%3.%4.%5.%6.%7"/>
      <w:lvlJc w:val="left"/>
      <w:pPr>
        <w:tabs>
          <w:tab w:val="num" w:pos="1094"/>
        </w:tabs>
        <w:ind w:left="1094" w:hanging="1094"/>
      </w:pPr>
      <w:rPr>
        <w:rFonts w:cs="Times New Roman" w:hint="default"/>
      </w:rPr>
    </w:lvl>
    <w:lvl w:ilvl="7">
      <w:start w:val="1"/>
      <w:numFmt w:val="decimal"/>
      <w:lvlText w:val="%2.%3.%4.%5.%6.%7.%8"/>
      <w:lvlJc w:val="left"/>
      <w:pPr>
        <w:tabs>
          <w:tab w:val="num" w:pos="1259"/>
        </w:tabs>
        <w:ind w:left="1259" w:hanging="1259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61CE5755"/>
    <w:multiLevelType w:val="singleLevel"/>
    <w:tmpl w:val="640C8B50"/>
    <w:lvl w:ilvl="0">
      <w:start w:val="1"/>
      <w:numFmt w:val="upperLetter"/>
      <w:pStyle w:val="Opsommingalfabet"/>
      <w:lvlText w:val="%1)"/>
      <w:lvlJc w:val="left"/>
      <w:pPr>
        <w:tabs>
          <w:tab w:val="num" w:pos="1030"/>
        </w:tabs>
        <w:ind w:left="1021" w:hanging="454"/>
      </w:pPr>
      <w:rPr>
        <w:rFonts w:cs="Times New Roman" w:hint="default"/>
      </w:rPr>
    </w:lvl>
  </w:abstractNum>
  <w:abstractNum w:abstractNumId="35" w15:restartNumberingAfterBreak="0">
    <w:nsid w:val="66A51442"/>
    <w:multiLevelType w:val="multilevel"/>
    <w:tmpl w:val="04130023"/>
    <w:styleLink w:val="Stijl4"/>
    <w:lvl w:ilvl="0">
      <w:start w:val="1"/>
      <w:numFmt w:val="decimal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D692946"/>
    <w:multiLevelType w:val="hybridMultilevel"/>
    <w:tmpl w:val="E068B322"/>
    <w:lvl w:ilvl="0" w:tplc="95B84DDA">
      <w:start w:val="1"/>
      <w:numFmt w:val="bullet"/>
      <w:pStyle w:val="opsomming0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C1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9E6B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80D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A88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AA6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2C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82DE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EC8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71CC8"/>
    <w:multiLevelType w:val="hybridMultilevel"/>
    <w:tmpl w:val="D3EE0B9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D1857"/>
    <w:multiLevelType w:val="singleLevel"/>
    <w:tmpl w:val="3DE601BC"/>
    <w:lvl w:ilvl="0">
      <w:start w:val="1"/>
      <w:numFmt w:val="bullet"/>
      <w:pStyle w:val="opsommingChar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85F2259"/>
    <w:multiLevelType w:val="hybridMultilevel"/>
    <w:tmpl w:val="BF6663FA"/>
    <w:lvl w:ilvl="0" w:tplc="431630C0">
      <w:start w:val="1"/>
      <w:numFmt w:val="bullet"/>
      <w:pStyle w:val="OpmaakprofielMetopsommingstekensSymbolsymbool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EA82D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769B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78E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E94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FAEF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89D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6EB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320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460C2"/>
    <w:multiLevelType w:val="hybridMultilevel"/>
    <w:tmpl w:val="75D6254A"/>
    <w:lvl w:ilvl="0" w:tplc="FF7AB03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31815"/>
    <w:multiLevelType w:val="hybridMultilevel"/>
    <w:tmpl w:val="D0F84E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D904C0"/>
    <w:multiLevelType w:val="hybridMultilevel"/>
    <w:tmpl w:val="A65244E8"/>
    <w:lvl w:ilvl="0" w:tplc="DC24DF14">
      <w:start w:val="1"/>
      <w:numFmt w:val="lowerLetter"/>
      <w:pStyle w:val="Lijstalinea"/>
      <w:lvlText w:val="%1)"/>
      <w:lvlJc w:val="left"/>
      <w:pPr>
        <w:ind w:left="4745" w:hanging="360"/>
      </w:pPr>
    </w:lvl>
    <w:lvl w:ilvl="1" w:tplc="04130019">
      <w:start w:val="1"/>
      <w:numFmt w:val="lowerLetter"/>
      <w:lvlText w:val="%2."/>
      <w:lvlJc w:val="left"/>
      <w:pPr>
        <w:ind w:left="5465" w:hanging="360"/>
      </w:pPr>
    </w:lvl>
    <w:lvl w:ilvl="2" w:tplc="0413001B">
      <w:start w:val="1"/>
      <w:numFmt w:val="lowerRoman"/>
      <w:lvlText w:val="%3."/>
      <w:lvlJc w:val="right"/>
      <w:pPr>
        <w:ind w:left="6185" w:hanging="180"/>
      </w:pPr>
    </w:lvl>
    <w:lvl w:ilvl="3" w:tplc="0413000F">
      <w:start w:val="1"/>
      <w:numFmt w:val="decimal"/>
      <w:lvlText w:val="%4."/>
      <w:lvlJc w:val="left"/>
      <w:pPr>
        <w:ind w:left="6905" w:hanging="360"/>
      </w:pPr>
    </w:lvl>
    <w:lvl w:ilvl="4" w:tplc="04130019">
      <w:start w:val="1"/>
      <w:numFmt w:val="lowerLetter"/>
      <w:lvlText w:val="%5."/>
      <w:lvlJc w:val="left"/>
      <w:pPr>
        <w:ind w:left="7625" w:hanging="360"/>
      </w:pPr>
    </w:lvl>
    <w:lvl w:ilvl="5" w:tplc="0413001B">
      <w:start w:val="1"/>
      <w:numFmt w:val="lowerRoman"/>
      <w:lvlText w:val="%6."/>
      <w:lvlJc w:val="right"/>
      <w:pPr>
        <w:ind w:left="8345" w:hanging="180"/>
      </w:pPr>
    </w:lvl>
    <w:lvl w:ilvl="6" w:tplc="0413000F">
      <w:start w:val="1"/>
      <w:numFmt w:val="decimal"/>
      <w:lvlText w:val="%7."/>
      <w:lvlJc w:val="left"/>
      <w:pPr>
        <w:ind w:left="9065" w:hanging="360"/>
      </w:pPr>
    </w:lvl>
    <w:lvl w:ilvl="7" w:tplc="04130019">
      <w:start w:val="1"/>
      <w:numFmt w:val="lowerLetter"/>
      <w:lvlText w:val="%8."/>
      <w:lvlJc w:val="left"/>
      <w:pPr>
        <w:ind w:left="9785" w:hanging="360"/>
      </w:pPr>
    </w:lvl>
    <w:lvl w:ilvl="8" w:tplc="0413001B">
      <w:start w:val="1"/>
      <w:numFmt w:val="lowerRoman"/>
      <w:lvlText w:val="%9."/>
      <w:lvlJc w:val="right"/>
      <w:pPr>
        <w:ind w:left="10505" w:hanging="180"/>
      </w:pPr>
    </w:lvl>
  </w:abstractNum>
  <w:num w:numId="1" w16cid:durableId="492792391">
    <w:abstractNumId w:val="6"/>
  </w:num>
  <w:num w:numId="2" w16cid:durableId="2136555596">
    <w:abstractNumId w:val="19"/>
  </w:num>
  <w:num w:numId="3" w16cid:durableId="1655986988">
    <w:abstractNumId w:val="15"/>
  </w:num>
  <w:num w:numId="4" w16cid:durableId="616376145">
    <w:abstractNumId w:val="2"/>
  </w:num>
  <w:num w:numId="5" w16cid:durableId="2033649022">
    <w:abstractNumId w:val="7"/>
  </w:num>
  <w:num w:numId="6" w16cid:durableId="2122842566">
    <w:abstractNumId w:val="27"/>
  </w:num>
  <w:num w:numId="7" w16cid:durableId="1970278555">
    <w:abstractNumId w:val="11"/>
  </w:num>
  <w:num w:numId="8" w16cid:durableId="874006538">
    <w:abstractNumId w:val="28"/>
  </w:num>
  <w:num w:numId="9" w16cid:durableId="1687098581">
    <w:abstractNumId w:val="34"/>
  </w:num>
  <w:num w:numId="10" w16cid:durableId="144514873">
    <w:abstractNumId w:val="38"/>
  </w:num>
  <w:num w:numId="11" w16cid:durableId="1850827768">
    <w:abstractNumId w:val="13"/>
  </w:num>
  <w:num w:numId="12" w16cid:durableId="1242059449">
    <w:abstractNumId w:val="18"/>
  </w:num>
  <w:num w:numId="13" w16cid:durableId="1052658014">
    <w:abstractNumId w:val="39"/>
  </w:num>
  <w:num w:numId="14" w16cid:durableId="888690905">
    <w:abstractNumId w:val="32"/>
  </w:num>
  <w:num w:numId="15" w16cid:durableId="1907375376">
    <w:abstractNumId w:val="25"/>
  </w:num>
  <w:num w:numId="16" w16cid:durableId="1589388628">
    <w:abstractNumId w:val="36"/>
  </w:num>
  <w:num w:numId="17" w16cid:durableId="1227256231">
    <w:abstractNumId w:val="33"/>
  </w:num>
  <w:num w:numId="18" w16cid:durableId="142889060">
    <w:abstractNumId w:val="21"/>
  </w:num>
  <w:num w:numId="19" w16cid:durableId="63841552">
    <w:abstractNumId w:val="10"/>
  </w:num>
  <w:num w:numId="20" w16cid:durableId="1328947014">
    <w:abstractNumId w:val="9"/>
  </w:num>
  <w:num w:numId="21" w16cid:durableId="1377504076">
    <w:abstractNumId w:val="31"/>
  </w:num>
  <w:num w:numId="22" w16cid:durableId="844175893">
    <w:abstractNumId w:val="20"/>
  </w:num>
  <w:num w:numId="23" w16cid:durableId="827790078">
    <w:abstractNumId w:val="42"/>
  </w:num>
  <w:num w:numId="24" w16cid:durableId="549924196">
    <w:abstractNumId w:val="35"/>
  </w:num>
  <w:num w:numId="25" w16cid:durableId="464854117">
    <w:abstractNumId w:val="4"/>
  </w:num>
  <w:num w:numId="26" w16cid:durableId="1222909678">
    <w:abstractNumId w:val="23"/>
  </w:num>
  <w:num w:numId="27" w16cid:durableId="1768889866">
    <w:abstractNumId w:val="17"/>
  </w:num>
  <w:num w:numId="28" w16cid:durableId="248082580">
    <w:abstractNumId w:val="26"/>
  </w:num>
  <w:num w:numId="29" w16cid:durableId="507796893">
    <w:abstractNumId w:val="12"/>
  </w:num>
  <w:num w:numId="30" w16cid:durableId="1455321690">
    <w:abstractNumId w:val="24"/>
  </w:num>
  <w:num w:numId="31" w16cid:durableId="2013792904">
    <w:abstractNumId w:val="22"/>
  </w:num>
  <w:num w:numId="32" w16cid:durableId="1765564069">
    <w:abstractNumId w:val="37"/>
  </w:num>
  <w:num w:numId="33" w16cid:durableId="897326210">
    <w:abstractNumId w:val="14"/>
  </w:num>
  <w:num w:numId="34" w16cid:durableId="1373307450">
    <w:abstractNumId w:val="16"/>
  </w:num>
  <w:num w:numId="35" w16cid:durableId="980815362">
    <w:abstractNumId w:val="8"/>
  </w:num>
  <w:num w:numId="36" w16cid:durableId="548691099">
    <w:abstractNumId w:val="41"/>
  </w:num>
  <w:num w:numId="37" w16cid:durableId="182936834">
    <w:abstractNumId w:val="29"/>
  </w:num>
  <w:num w:numId="38" w16cid:durableId="2066053918">
    <w:abstractNumId w:val="1"/>
  </w:num>
  <w:num w:numId="39" w16cid:durableId="1666204048">
    <w:abstractNumId w:val="3"/>
  </w:num>
  <w:num w:numId="40" w16cid:durableId="1595358505">
    <w:abstractNumId w:val="40"/>
  </w:num>
  <w:num w:numId="41" w16cid:durableId="1520507913">
    <w:abstractNumId w:val="5"/>
  </w:num>
  <w:num w:numId="42" w16cid:durableId="1068655629">
    <w:abstractNumId w:val="42"/>
    <w:lvlOverride w:ilvl="0">
      <w:startOverride w:val="1"/>
    </w:lvlOverride>
  </w:num>
  <w:num w:numId="43" w16cid:durableId="1020545664">
    <w:abstractNumId w:val="30"/>
  </w:num>
  <w:num w:numId="44" w16cid:durableId="756710073">
    <w:abstractNumId w:val="42"/>
    <w:lvlOverride w:ilvl="0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76"/>
    <w:rsid w:val="000002C0"/>
    <w:rsid w:val="00000701"/>
    <w:rsid w:val="00000916"/>
    <w:rsid w:val="00000BE7"/>
    <w:rsid w:val="000011F4"/>
    <w:rsid w:val="00001523"/>
    <w:rsid w:val="0000196B"/>
    <w:rsid w:val="00001BA3"/>
    <w:rsid w:val="00002135"/>
    <w:rsid w:val="00002493"/>
    <w:rsid w:val="000025F7"/>
    <w:rsid w:val="00002982"/>
    <w:rsid w:val="00004365"/>
    <w:rsid w:val="0000479B"/>
    <w:rsid w:val="00004C41"/>
    <w:rsid w:val="00004E0A"/>
    <w:rsid w:val="00005851"/>
    <w:rsid w:val="00006407"/>
    <w:rsid w:val="00006459"/>
    <w:rsid w:val="00006AA9"/>
    <w:rsid w:val="00006FB9"/>
    <w:rsid w:val="00007F9D"/>
    <w:rsid w:val="00010F38"/>
    <w:rsid w:val="000126CE"/>
    <w:rsid w:val="00012D81"/>
    <w:rsid w:val="00013054"/>
    <w:rsid w:val="00013067"/>
    <w:rsid w:val="00013620"/>
    <w:rsid w:val="00013BCD"/>
    <w:rsid w:val="00013D20"/>
    <w:rsid w:val="00013DC3"/>
    <w:rsid w:val="00014B86"/>
    <w:rsid w:val="00015700"/>
    <w:rsid w:val="00015980"/>
    <w:rsid w:val="00016D5F"/>
    <w:rsid w:val="00016D6E"/>
    <w:rsid w:val="00017476"/>
    <w:rsid w:val="00017FA3"/>
    <w:rsid w:val="00020055"/>
    <w:rsid w:val="00020805"/>
    <w:rsid w:val="000211FE"/>
    <w:rsid w:val="00021375"/>
    <w:rsid w:val="00024006"/>
    <w:rsid w:val="000248FA"/>
    <w:rsid w:val="00024911"/>
    <w:rsid w:val="000259C8"/>
    <w:rsid w:val="00025F97"/>
    <w:rsid w:val="00026298"/>
    <w:rsid w:val="000271FA"/>
    <w:rsid w:val="000276C2"/>
    <w:rsid w:val="00030691"/>
    <w:rsid w:val="0003121E"/>
    <w:rsid w:val="00031563"/>
    <w:rsid w:val="00031DA1"/>
    <w:rsid w:val="00031F7A"/>
    <w:rsid w:val="00032022"/>
    <w:rsid w:val="000323B9"/>
    <w:rsid w:val="00032EE3"/>
    <w:rsid w:val="000333FA"/>
    <w:rsid w:val="000337E5"/>
    <w:rsid w:val="00033BA6"/>
    <w:rsid w:val="0003414F"/>
    <w:rsid w:val="000346FD"/>
    <w:rsid w:val="0003495C"/>
    <w:rsid w:val="000351F7"/>
    <w:rsid w:val="00037B7F"/>
    <w:rsid w:val="00037CE9"/>
    <w:rsid w:val="00040045"/>
    <w:rsid w:val="000401DC"/>
    <w:rsid w:val="00040A31"/>
    <w:rsid w:val="00041237"/>
    <w:rsid w:val="00041412"/>
    <w:rsid w:val="00041C0C"/>
    <w:rsid w:val="00042672"/>
    <w:rsid w:val="0004285D"/>
    <w:rsid w:val="00042952"/>
    <w:rsid w:val="000434E5"/>
    <w:rsid w:val="00043B87"/>
    <w:rsid w:val="00045284"/>
    <w:rsid w:val="000454CC"/>
    <w:rsid w:val="00046539"/>
    <w:rsid w:val="000470A0"/>
    <w:rsid w:val="00047B5B"/>
    <w:rsid w:val="00047DAA"/>
    <w:rsid w:val="0005041C"/>
    <w:rsid w:val="00050823"/>
    <w:rsid w:val="00050D19"/>
    <w:rsid w:val="00051310"/>
    <w:rsid w:val="00051660"/>
    <w:rsid w:val="00051E66"/>
    <w:rsid w:val="000528CF"/>
    <w:rsid w:val="00053172"/>
    <w:rsid w:val="0005344A"/>
    <w:rsid w:val="000542C3"/>
    <w:rsid w:val="0005615A"/>
    <w:rsid w:val="00056569"/>
    <w:rsid w:val="0005668D"/>
    <w:rsid w:val="00056A5B"/>
    <w:rsid w:val="00057B69"/>
    <w:rsid w:val="000604DD"/>
    <w:rsid w:val="00060697"/>
    <w:rsid w:val="00060746"/>
    <w:rsid w:val="0006158B"/>
    <w:rsid w:val="00061FE8"/>
    <w:rsid w:val="000623A2"/>
    <w:rsid w:val="00062BCC"/>
    <w:rsid w:val="00062F51"/>
    <w:rsid w:val="000636A8"/>
    <w:rsid w:val="00064D9F"/>
    <w:rsid w:val="00065949"/>
    <w:rsid w:val="00066056"/>
    <w:rsid w:val="0006648D"/>
    <w:rsid w:val="0006746C"/>
    <w:rsid w:val="00070125"/>
    <w:rsid w:val="00071CA6"/>
    <w:rsid w:val="0007233D"/>
    <w:rsid w:val="00072D5F"/>
    <w:rsid w:val="000737F0"/>
    <w:rsid w:val="0007440E"/>
    <w:rsid w:val="00074A04"/>
    <w:rsid w:val="00075A98"/>
    <w:rsid w:val="0007648F"/>
    <w:rsid w:val="00076572"/>
    <w:rsid w:val="000769B1"/>
    <w:rsid w:val="00077957"/>
    <w:rsid w:val="0008086F"/>
    <w:rsid w:val="00080C37"/>
    <w:rsid w:val="00080FF0"/>
    <w:rsid w:val="00081C9B"/>
    <w:rsid w:val="00082BD2"/>
    <w:rsid w:val="00083DE4"/>
    <w:rsid w:val="000848B6"/>
    <w:rsid w:val="000850B8"/>
    <w:rsid w:val="0008524F"/>
    <w:rsid w:val="00085F12"/>
    <w:rsid w:val="00085FFC"/>
    <w:rsid w:val="000876E7"/>
    <w:rsid w:val="00087CCB"/>
    <w:rsid w:val="00087E62"/>
    <w:rsid w:val="00090493"/>
    <w:rsid w:val="000905DF"/>
    <w:rsid w:val="000915DF"/>
    <w:rsid w:val="00091BD7"/>
    <w:rsid w:val="00092400"/>
    <w:rsid w:val="000929A8"/>
    <w:rsid w:val="0009308C"/>
    <w:rsid w:val="00094453"/>
    <w:rsid w:val="00094551"/>
    <w:rsid w:val="00094A82"/>
    <w:rsid w:val="00094AEA"/>
    <w:rsid w:val="00094D1D"/>
    <w:rsid w:val="000962DF"/>
    <w:rsid w:val="000967BF"/>
    <w:rsid w:val="000968E1"/>
    <w:rsid w:val="00097328"/>
    <w:rsid w:val="0009761F"/>
    <w:rsid w:val="000977B2"/>
    <w:rsid w:val="00097881"/>
    <w:rsid w:val="000978D5"/>
    <w:rsid w:val="000A07BE"/>
    <w:rsid w:val="000A0AD5"/>
    <w:rsid w:val="000A1240"/>
    <w:rsid w:val="000A13EB"/>
    <w:rsid w:val="000A2266"/>
    <w:rsid w:val="000A2803"/>
    <w:rsid w:val="000A2D61"/>
    <w:rsid w:val="000A3243"/>
    <w:rsid w:val="000A3416"/>
    <w:rsid w:val="000A3A16"/>
    <w:rsid w:val="000A3AD9"/>
    <w:rsid w:val="000A3D51"/>
    <w:rsid w:val="000A4649"/>
    <w:rsid w:val="000A4E6D"/>
    <w:rsid w:val="000A5356"/>
    <w:rsid w:val="000A57DA"/>
    <w:rsid w:val="000A6FFF"/>
    <w:rsid w:val="000A71BE"/>
    <w:rsid w:val="000A745F"/>
    <w:rsid w:val="000A7C93"/>
    <w:rsid w:val="000B009A"/>
    <w:rsid w:val="000B07BD"/>
    <w:rsid w:val="000B1468"/>
    <w:rsid w:val="000B1AF7"/>
    <w:rsid w:val="000B1B73"/>
    <w:rsid w:val="000B1EE0"/>
    <w:rsid w:val="000B2548"/>
    <w:rsid w:val="000B291D"/>
    <w:rsid w:val="000B2A0E"/>
    <w:rsid w:val="000B300F"/>
    <w:rsid w:val="000B3343"/>
    <w:rsid w:val="000B4365"/>
    <w:rsid w:val="000B4448"/>
    <w:rsid w:val="000B4647"/>
    <w:rsid w:val="000B4BD8"/>
    <w:rsid w:val="000B5799"/>
    <w:rsid w:val="000B57AC"/>
    <w:rsid w:val="000B6470"/>
    <w:rsid w:val="000B6679"/>
    <w:rsid w:val="000B6EA1"/>
    <w:rsid w:val="000B7A3C"/>
    <w:rsid w:val="000C0110"/>
    <w:rsid w:val="000C1675"/>
    <w:rsid w:val="000C1A06"/>
    <w:rsid w:val="000C4133"/>
    <w:rsid w:val="000C421D"/>
    <w:rsid w:val="000C5454"/>
    <w:rsid w:val="000C5728"/>
    <w:rsid w:val="000C5A6A"/>
    <w:rsid w:val="000C5C13"/>
    <w:rsid w:val="000C6743"/>
    <w:rsid w:val="000C6828"/>
    <w:rsid w:val="000C7DB8"/>
    <w:rsid w:val="000D000F"/>
    <w:rsid w:val="000D119C"/>
    <w:rsid w:val="000D19EF"/>
    <w:rsid w:val="000D2477"/>
    <w:rsid w:val="000D2933"/>
    <w:rsid w:val="000D2C76"/>
    <w:rsid w:val="000D3209"/>
    <w:rsid w:val="000D48FF"/>
    <w:rsid w:val="000D4BB6"/>
    <w:rsid w:val="000D4D6F"/>
    <w:rsid w:val="000D5642"/>
    <w:rsid w:val="000D5C2A"/>
    <w:rsid w:val="000D66DF"/>
    <w:rsid w:val="000D692B"/>
    <w:rsid w:val="000D6B40"/>
    <w:rsid w:val="000D6BCC"/>
    <w:rsid w:val="000D6F7A"/>
    <w:rsid w:val="000D71D7"/>
    <w:rsid w:val="000D7509"/>
    <w:rsid w:val="000D767C"/>
    <w:rsid w:val="000E0611"/>
    <w:rsid w:val="000E0CF0"/>
    <w:rsid w:val="000E1A67"/>
    <w:rsid w:val="000E2D9D"/>
    <w:rsid w:val="000E4EAE"/>
    <w:rsid w:val="000E63B4"/>
    <w:rsid w:val="000E7250"/>
    <w:rsid w:val="000E7532"/>
    <w:rsid w:val="000F056D"/>
    <w:rsid w:val="000F12A7"/>
    <w:rsid w:val="000F192A"/>
    <w:rsid w:val="000F1946"/>
    <w:rsid w:val="000F269E"/>
    <w:rsid w:val="000F2D02"/>
    <w:rsid w:val="000F2DC3"/>
    <w:rsid w:val="000F4EB4"/>
    <w:rsid w:val="000F5C96"/>
    <w:rsid w:val="000F5DA5"/>
    <w:rsid w:val="000F641D"/>
    <w:rsid w:val="000F7C66"/>
    <w:rsid w:val="00100866"/>
    <w:rsid w:val="00100D08"/>
    <w:rsid w:val="00100EF7"/>
    <w:rsid w:val="00102660"/>
    <w:rsid w:val="001028BE"/>
    <w:rsid w:val="00103B83"/>
    <w:rsid w:val="001043C5"/>
    <w:rsid w:val="00104B7D"/>
    <w:rsid w:val="0010639E"/>
    <w:rsid w:val="001065A2"/>
    <w:rsid w:val="00106888"/>
    <w:rsid w:val="00106B35"/>
    <w:rsid w:val="00106C1D"/>
    <w:rsid w:val="00107EB6"/>
    <w:rsid w:val="00110EC4"/>
    <w:rsid w:val="0011315C"/>
    <w:rsid w:val="001133CE"/>
    <w:rsid w:val="0011355B"/>
    <w:rsid w:val="00113770"/>
    <w:rsid w:val="00114A15"/>
    <w:rsid w:val="00114EE1"/>
    <w:rsid w:val="0011565F"/>
    <w:rsid w:val="00115E8B"/>
    <w:rsid w:val="001178D4"/>
    <w:rsid w:val="001201A8"/>
    <w:rsid w:val="0012059A"/>
    <w:rsid w:val="00120C0E"/>
    <w:rsid w:val="00120C22"/>
    <w:rsid w:val="00121166"/>
    <w:rsid w:val="001211C7"/>
    <w:rsid w:val="00121584"/>
    <w:rsid w:val="0012158F"/>
    <w:rsid w:val="0012180B"/>
    <w:rsid w:val="00121B1C"/>
    <w:rsid w:val="0012259F"/>
    <w:rsid w:val="00123703"/>
    <w:rsid w:val="00124561"/>
    <w:rsid w:val="0012472F"/>
    <w:rsid w:val="001273EF"/>
    <w:rsid w:val="001275BF"/>
    <w:rsid w:val="00127921"/>
    <w:rsid w:val="00127D46"/>
    <w:rsid w:val="00127E0D"/>
    <w:rsid w:val="00127E1D"/>
    <w:rsid w:val="00128EF8"/>
    <w:rsid w:val="00130C25"/>
    <w:rsid w:val="00130F84"/>
    <w:rsid w:val="00131086"/>
    <w:rsid w:val="00131E78"/>
    <w:rsid w:val="00132DCD"/>
    <w:rsid w:val="00132E87"/>
    <w:rsid w:val="0013332F"/>
    <w:rsid w:val="0013341B"/>
    <w:rsid w:val="00133EE2"/>
    <w:rsid w:val="001341FA"/>
    <w:rsid w:val="001344AC"/>
    <w:rsid w:val="00134A8A"/>
    <w:rsid w:val="00134C25"/>
    <w:rsid w:val="001351D7"/>
    <w:rsid w:val="0013530A"/>
    <w:rsid w:val="001370BF"/>
    <w:rsid w:val="00137288"/>
    <w:rsid w:val="00137907"/>
    <w:rsid w:val="00137922"/>
    <w:rsid w:val="00140379"/>
    <w:rsid w:val="00140D0D"/>
    <w:rsid w:val="00141482"/>
    <w:rsid w:val="00141E84"/>
    <w:rsid w:val="0014215D"/>
    <w:rsid w:val="001422F1"/>
    <w:rsid w:val="00142371"/>
    <w:rsid w:val="00142702"/>
    <w:rsid w:val="00142959"/>
    <w:rsid w:val="001429D5"/>
    <w:rsid w:val="00143A4F"/>
    <w:rsid w:val="00143F6B"/>
    <w:rsid w:val="00144DAD"/>
    <w:rsid w:val="00145F2D"/>
    <w:rsid w:val="00146EE0"/>
    <w:rsid w:val="001478CB"/>
    <w:rsid w:val="00147C61"/>
    <w:rsid w:val="001511C7"/>
    <w:rsid w:val="00151801"/>
    <w:rsid w:val="00151B54"/>
    <w:rsid w:val="00152270"/>
    <w:rsid w:val="00152D90"/>
    <w:rsid w:val="0015479D"/>
    <w:rsid w:val="00154F98"/>
    <w:rsid w:val="001555E1"/>
    <w:rsid w:val="001557E1"/>
    <w:rsid w:val="00155D58"/>
    <w:rsid w:val="00155D76"/>
    <w:rsid w:val="00155EC9"/>
    <w:rsid w:val="00156C7F"/>
    <w:rsid w:val="00156DB2"/>
    <w:rsid w:val="001611D7"/>
    <w:rsid w:val="00161423"/>
    <w:rsid w:val="00161AEE"/>
    <w:rsid w:val="00163E01"/>
    <w:rsid w:val="001642BF"/>
    <w:rsid w:val="001648E9"/>
    <w:rsid w:val="00164AD9"/>
    <w:rsid w:val="00164B19"/>
    <w:rsid w:val="00164FDA"/>
    <w:rsid w:val="00165030"/>
    <w:rsid w:val="00165691"/>
    <w:rsid w:val="00165816"/>
    <w:rsid w:val="00165997"/>
    <w:rsid w:val="00166087"/>
    <w:rsid w:val="00166DE2"/>
    <w:rsid w:val="00167E4E"/>
    <w:rsid w:val="00167FBB"/>
    <w:rsid w:val="00170B7C"/>
    <w:rsid w:val="00170D08"/>
    <w:rsid w:val="001719CB"/>
    <w:rsid w:val="00171F56"/>
    <w:rsid w:val="00172525"/>
    <w:rsid w:val="00173503"/>
    <w:rsid w:val="00173A8E"/>
    <w:rsid w:val="00173ABF"/>
    <w:rsid w:val="00174D7B"/>
    <w:rsid w:val="00174E2B"/>
    <w:rsid w:val="001755C7"/>
    <w:rsid w:val="0017646B"/>
    <w:rsid w:val="001779A5"/>
    <w:rsid w:val="00177F8C"/>
    <w:rsid w:val="00177F9F"/>
    <w:rsid w:val="00180329"/>
    <w:rsid w:val="00180335"/>
    <w:rsid w:val="00180ECC"/>
    <w:rsid w:val="0018112B"/>
    <w:rsid w:val="001812CA"/>
    <w:rsid w:val="00182DFB"/>
    <w:rsid w:val="00183672"/>
    <w:rsid w:val="00183C04"/>
    <w:rsid w:val="00183CB1"/>
    <w:rsid w:val="001846F0"/>
    <w:rsid w:val="0018482A"/>
    <w:rsid w:val="00184A2A"/>
    <w:rsid w:val="001862EB"/>
    <w:rsid w:val="00186661"/>
    <w:rsid w:val="00187079"/>
    <w:rsid w:val="00187C06"/>
    <w:rsid w:val="00187C10"/>
    <w:rsid w:val="00187CE6"/>
    <w:rsid w:val="00189353"/>
    <w:rsid w:val="001904DB"/>
    <w:rsid w:val="00190B42"/>
    <w:rsid w:val="001911B3"/>
    <w:rsid w:val="0019165A"/>
    <w:rsid w:val="001924EA"/>
    <w:rsid w:val="00193385"/>
    <w:rsid w:val="00193F9C"/>
    <w:rsid w:val="00194176"/>
    <w:rsid w:val="001956DB"/>
    <w:rsid w:val="0019639D"/>
    <w:rsid w:val="001965B3"/>
    <w:rsid w:val="00196634"/>
    <w:rsid w:val="00196B18"/>
    <w:rsid w:val="0019772B"/>
    <w:rsid w:val="001A010C"/>
    <w:rsid w:val="001A0117"/>
    <w:rsid w:val="001A0AE3"/>
    <w:rsid w:val="001A0C63"/>
    <w:rsid w:val="001A0F1F"/>
    <w:rsid w:val="001A18EB"/>
    <w:rsid w:val="001A2C5D"/>
    <w:rsid w:val="001A2FAA"/>
    <w:rsid w:val="001A3F5F"/>
    <w:rsid w:val="001A4295"/>
    <w:rsid w:val="001A4ABB"/>
    <w:rsid w:val="001A5346"/>
    <w:rsid w:val="001A6231"/>
    <w:rsid w:val="001A633E"/>
    <w:rsid w:val="001A6457"/>
    <w:rsid w:val="001A7396"/>
    <w:rsid w:val="001A7AA2"/>
    <w:rsid w:val="001B1058"/>
    <w:rsid w:val="001B151C"/>
    <w:rsid w:val="001B1621"/>
    <w:rsid w:val="001B17E5"/>
    <w:rsid w:val="001B1D0D"/>
    <w:rsid w:val="001B2C7D"/>
    <w:rsid w:val="001B3135"/>
    <w:rsid w:val="001B33DE"/>
    <w:rsid w:val="001B4975"/>
    <w:rsid w:val="001B55E1"/>
    <w:rsid w:val="001B5CE2"/>
    <w:rsid w:val="001B5FE9"/>
    <w:rsid w:val="001B7499"/>
    <w:rsid w:val="001B781D"/>
    <w:rsid w:val="001C07B0"/>
    <w:rsid w:val="001C1C00"/>
    <w:rsid w:val="001C1EB8"/>
    <w:rsid w:val="001C2597"/>
    <w:rsid w:val="001C33FA"/>
    <w:rsid w:val="001C3CF5"/>
    <w:rsid w:val="001C433D"/>
    <w:rsid w:val="001C49C3"/>
    <w:rsid w:val="001C4EA2"/>
    <w:rsid w:val="001C6062"/>
    <w:rsid w:val="001C6110"/>
    <w:rsid w:val="001C6176"/>
    <w:rsid w:val="001D02B2"/>
    <w:rsid w:val="001D0310"/>
    <w:rsid w:val="001D074A"/>
    <w:rsid w:val="001D0C2D"/>
    <w:rsid w:val="001D1B62"/>
    <w:rsid w:val="001D2786"/>
    <w:rsid w:val="001D27F3"/>
    <w:rsid w:val="001D4401"/>
    <w:rsid w:val="001D44B7"/>
    <w:rsid w:val="001D4648"/>
    <w:rsid w:val="001D4756"/>
    <w:rsid w:val="001D53FA"/>
    <w:rsid w:val="001D5CCF"/>
    <w:rsid w:val="001D5E23"/>
    <w:rsid w:val="001D63B6"/>
    <w:rsid w:val="001D650D"/>
    <w:rsid w:val="001D6A07"/>
    <w:rsid w:val="001D6E3F"/>
    <w:rsid w:val="001D6E76"/>
    <w:rsid w:val="001D6F04"/>
    <w:rsid w:val="001D7801"/>
    <w:rsid w:val="001E010B"/>
    <w:rsid w:val="001E0996"/>
    <w:rsid w:val="001E0B73"/>
    <w:rsid w:val="001E0DE0"/>
    <w:rsid w:val="001E165D"/>
    <w:rsid w:val="001E1C6D"/>
    <w:rsid w:val="001E1F25"/>
    <w:rsid w:val="001E21FB"/>
    <w:rsid w:val="001E37F5"/>
    <w:rsid w:val="001E384F"/>
    <w:rsid w:val="001E3F2A"/>
    <w:rsid w:val="001E40AC"/>
    <w:rsid w:val="001E454A"/>
    <w:rsid w:val="001E5336"/>
    <w:rsid w:val="001E591A"/>
    <w:rsid w:val="001E6F21"/>
    <w:rsid w:val="001E7069"/>
    <w:rsid w:val="001E7572"/>
    <w:rsid w:val="001E7C9A"/>
    <w:rsid w:val="001E7E83"/>
    <w:rsid w:val="001F127E"/>
    <w:rsid w:val="001F2837"/>
    <w:rsid w:val="001F2B4D"/>
    <w:rsid w:val="001F320E"/>
    <w:rsid w:val="001F355B"/>
    <w:rsid w:val="001F4009"/>
    <w:rsid w:val="001F57B7"/>
    <w:rsid w:val="001F5F3D"/>
    <w:rsid w:val="001F64EB"/>
    <w:rsid w:val="001F68CC"/>
    <w:rsid w:val="001F6B20"/>
    <w:rsid w:val="001F6BAB"/>
    <w:rsid w:val="001F7279"/>
    <w:rsid w:val="001F7EF1"/>
    <w:rsid w:val="00200FAC"/>
    <w:rsid w:val="00201A81"/>
    <w:rsid w:val="00201D30"/>
    <w:rsid w:val="002024EE"/>
    <w:rsid w:val="00202A66"/>
    <w:rsid w:val="0020360F"/>
    <w:rsid w:val="00204A34"/>
    <w:rsid w:val="00205FA6"/>
    <w:rsid w:val="002063EB"/>
    <w:rsid w:val="00206FA1"/>
    <w:rsid w:val="00210077"/>
    <w:rsid w:val="00210E92"/>
    <w:rsid w:val="00210E98"/>
    <w:rsid w:val="00211311"/>
    <w:rsid w:val="00211D59"/>
    <w:rsid w:val="00212706"/>
    <w:rsid w:val="002130ED"/>
    <w:rsid w:val="00214B8D"/>
    <w:rsid w:val="002160FC"/>
    <w:rsid w:val="00216987"/>
    <w:rsid w:val="002172B9"/>
    <w:rsid w:val="002172DE"/>
    <w:rsid w:val="00217AA8"/>
    <w:rsid w:val="00220074"/>
    <w:rsid w:val="00220C08"/>
    <w:rsid w:val="00221DBE"/>
    <w:rsid w:val="00223292"/>
    <w:rsid w:val="00223CDD"/>
    <w:rsid w:val="00224087"/>
    <w:rsid w:val="0022590A"/>
    <w:rsid w:val="00225EEE"/>
    <w:rsid w:val="00226339"/>
    <w:rsid w:val="00226513"/>
    <w:rsid w:val="00226990"/>
    <w:rsid w:val="00230623"/>
    <w:rsid w:val="00234426"/>
    <w:rsid w:val="00234B61"/>
    <w:rsid w:val="00234D44"/>
    <w:rsid w:val="0023510D"/>
    <w:rsid w:val="0023521C"/>
    <w:rsid w:val="0023533D"/>
    <w:rsid w:val="00235684"/>
    <w:rsid w:val="00235F21"/>
    <w:rsid w:val="00236074"/>
    <w:rsid w:val="002365DE"/>
    <w:rsid w:val="00236ECD"/>
    <w:rsid w:val="002378F3"/>
    <w:rsid w:val="00237AAC"/>
    <w:rsid w:val="00237DCB"/>
    <w:rsid w:val="002403FC"/>
    <w:rsid w:val="002419AB"/>
    <w:rsid w:val="00241E37"/>
    <w:rsid w:val="0024268F"/>
    <w:rsid w:val="00243696"/>
    <w:rsid w:val="00243E6C"/>
    <w:rsid w:val="002440EA"/>
    <w:rsid w:val="002441B9"/>
    <w:rsid w:val="0024422B"/>
    <w:rsid w:val="00244FFF"/>
    <w:rsid w:val="0024510F"/>
    <w:rsid w:val="00245605"/>
    <w:rsid w:val="00245E76"/>
    <w:rsid w:val="00245E7E"/>
    <w:rsid w:val="00246CBB"/>
    <w:rsid w:val="00246F47"/>
    <w:rsid w:val="00247079"/>
    <w:rsid w:val="00247407"/>
    <w:rsid w:val="002474DA"/>
    <w:rsid w:val="002474FF"/>
    <w:rsid w:val="002507AA"/>
    <w:rsid w:val="00250991"/>
    <w:rsid w:val="00250C09"/>
    <w:rsid w:val="00250F66"/>
    <w:rsid w:val="002513E7"/>
    <w:rsid w:val="00251848"/>
    <w:rsid w:val="00251BCE"/>
    <w:rsid w:val="00252DE3"/>
    <w:rsid w:val="00252F3D"/>
    <w:rsid w:val="0025325B"/>
    <w:rsid w:val="0025326A"/>
    <w:rsid w:val="002540FC"/>
    <w:rsid w:val="002547A4"/>
    <w:rsid w:val="00254933"/>
    <w:rsid w:val="00254ABE"/>
    <w:rsid w:val="00255927"/>
    <w:rsid w:val="00255C8F"/>
    <w:rsid w:val="00256204"/>
    <w:rsid w:val="002572AF"/>
    <w:rsid w:val="00257B6D"/>
    <w:rsid w:val="00260100"/>
    <w:rsid w:val="00260CA3"/>
    <w:rsid w:val="002618AF"/>
    <w:rsid w:val="00261BAC"/>
    <w:rsid w:val="002622BA"/>
    <w:rsid w:val="0026254D"/>
    <w:rsid w:val="00262F92"/>
    <w:rsid w:val="00263139"/>
    <w:rsid w:val="0026318F"/>
    <w:rsid w:val="00263A85"/>
    <w:rsid w:val="00263AAF"/>
    <w:rsid w:val="00263DF5"/>
    <w:rsid w:val="0026427F"/>
    <w:rsid w:val="00266C70"/>
    <w:rsid w:val="00266C8B"/>
    <w:rsid w:val="00267652"/>
    <w:rsid w:val="00267CBA"/>
    <w:rsid w:val="002705C7"/>
    <w:rsid w:val="0027108E"/>
    <w:rsid w:val="00271E7C"/>
    <w:rsid w:val="00273174"/>
    <w:rsid w:val="00273C47"/>
    <w:rsid w:val="002746D4"/>
    <w:rsid w:val="002751C2"/>
    <w:rsid w:val="002756CA"/>
    <w:rsid w:val="002763BB"/>
    <w:rsid w:val="00277789"/>
    <w:rsid w:val="00277B2A"/>
    <w:rsid w:val="00277C98"/>
    <w:rsid w:val="00277F51"/>
    <w:rsid w:val="0028007F"/>
    <w:rsid w:val="00280506"/>
    <w:rsid w:val="002810C7"/>
    <w:rsid w:val="002810F8"/>
    <w:rsid w:val="002821FC"/>
    <w:rsid w:val="00282DB1"/>
    <w:rsid w:val="00282E32"/>
    <w:rsid w:val="00282E8E"/>
    <w:rsid w:val="002835FC"/>
    <w:rsid w:val="0028444D"/>
    <w:rsid w:val="0028488A"/>
    <w:rsid w:val="00284B3D"/>
    <w:rsid w:val="00284BBA"/>
    <w:rsid w:val="0028544E"/>
    <w:rsid w:val="00285810"/>
    <w:rsid w:val="00286497"/>
    <w:rsid w:val="00286F66"/>
    <w:rsid w:val="00287CF1"/>
    <w:rsid w:val="00290DF7"/>
    <w:rsid w:val="00291271"/>
    <w:rsid w:val="00291506"/>
    <w:rsid w:val="00291703"/>
    <w:rsid w:val="0029535A"/>
    <w:rsid w:val="00296571"/>
    <w:rsid w:val="00296D7F"/>
    <w:rsid w:val="002970BD"/>
    <w:rsid w:val="0029739D"/>
    <w:rsid w:val="00297496"/>
    <w:rsid w:val="002975DE"/>
    <w:rsid w:val="002A123D"/>
    <w:rsid w:val="002A1EA8"/>
    <w:rsid w:val="002A23FA"/>
    <w:rsid w:val="002A2573"/>
    <w:rsid w:val="002A2F57"/>
    <w:rsid w:val="002A3746"/>
    <w:rsid w:val="002A447E"/>
    <w:rsid w:val="002A44BA"/>
    <w:rsid w:val="002A4F64"/>
    <w:rsid w:val="002A50DE"/>
    <w:rsid w:val="002A5AAA"/>
    <w:rsid w:val="002A5E5D"/>
    <w:rsid w:val="002A609A"/>
    <w:rsid w:val="002A6B59"/>
    <w:rsid w:val="002B05A8"/>
    <w:rsid w:val="002B08FD"/>
    <w:rsid w:val="002B09B6"/>
    <w:rsid w:val="002B1981"/>
    <w:rsid w:val="002B2820"/>
    <w:rsid w:val="002B3205"/>
    <w:rsid w:val="002B32F6"/>
    <w:rsid w:val="002B34AA"/>
    <w:rsid w:val="002B47B7"/>
    <w:rsid w:val="002B4FD2"/>
    <w:rsid w:val="002B549E"/>
    <w:rsid w:val="002B5C66"/>
    <w:rsid w:val="002B5E01"/>
    <w:rsid w:val="002B6A15"/>
    <w:rsid w:val="002B7238"/>
    <w:rsid w:val="002B75C4"/>
    <w:rsid w:val="002B7F1E"/>
    <w:rsid w:val="002C0175"/>
    <w:rsid w:val="002C1164"/>
    <w:rsid w:val="002C1A36"/>
    <w:rsid w:val="002C1F68"/>
    <w:rsid w:val="002C22C5"/>
    <w:rsid w:val="002C29D4"/>
    <w:rsid w:val="002C3300"/>
    <w:rsid w:val="002C3424"/>
    <w:rsid w:val="002C3600"/>
    <w:rsid w:val="002C4263"/>
    <w:rsid w:val="002C483D"/>
    <w:rsid w:val="002C4864"/>
    <w:rsid w:val="002C568E"/>
    <w:rsid w:val="002C5BB4"/>
    <w:rsid w:val="002C5D3F"/>
    <w:rsid w:val="002C6777"/>
    <w:rsid w:val="002C6E0B"/>
    <w:rsid w:val="002C73B2"/>
    <w:rsid w:val="002C75B6"/>
    <w:rsid w:val="002D052B"/>
    <w:rsid w:val="002D05F5"/>
    <w:rsid w:val="002D0954"/>
    <w:rsid w:val="002D2544"/>
    <w:rsid w:val="002D2BF8"/>
    <w:rsid w:val="002D3395"/>
    <w:rsid w:val="002D376F"/>
    <w:rsid w:val="002D3ABC"/>
    <w:rsid w:val="002D4770"/>
    <w:rsid w:val="002D4C8D"/>
    <w:rsid w:val="002D4E95"/>
    <w:rsid w:val="002D56F6"/>
    <w:rsid w:val="002D57CE"/>
    <w:rsid w:val="002D5952"/>
    <w:rsid w:val="002D5E02"/>
    <w:rsid w:val="002E0054"/>
    <w:rsid w:val="002E0641"/>
    <w:rsid w:val="002E1AF4"/>
    <w:rsid w:val="002E232A"/>
    <w:rsid w:val="002E29F3"/>
    <w:rsid w:val="002E37C1"/>
    <w:rsid w:val="002E3C45"/>
    <w:rsid w:val="002E4D9A"/>
    <w:rsid w:val="002E4FE5"/>
    <w:rsid w:val="002E59B6"/>
    <w:rsid w:val="002E5E30"/>
    <w:rsid w:val="002E7ED1"/>
    <w:rsid w:val="002F10E4"/>
    <w:rsid w:val="002F13E6"/>
    <w:rsid w:val="002F248D"/>
    <w:rsid w:val="002F2600"/>
    <w:rsid w:val="002F277B"/>
    <w:rsid w:val="002F297D"/>
    <w:rsid w:val="002F29E4"/>
    <w:rsid w:val="002F2ED1"/>
    <w:rsid w:val="002F2F3B"/>
    <w:rsid w:val="002F3776"/>
    <w:rsid w:val="002F37B9"/>
    <w:rsid w:val="002F4F7D"/>
    <w:rsid w:val="002F52B2"/>
    <w:rsid w:val="002F5AEE"/>
    <w:rsid w:val="002F5C09"/>
    <w:rsid w:val="002F5D4B"/>
    <w:rsid w:val="002F5DB0"/>
    <w:rsid w:val="002F6183"/>
    <w:rsid w:val="002F7B5B"/>
    <w:rsid w:val="00300007"/>
    <w:rsid w:val="00300040"/>
    <w:rsid w:val="003001BA"/>
    <w:rsid w:val="00300ABD"/>
    <w:rsid w:val="00300AF8"/>
    <w:rsid w:val="00300FE8"/>
    <w:rsid w:val="00301237"/>
    <w:rsid w:val="00302A1A"/>
    <w:rsid w:val="00302A66"/>
    <w:rsid w:val="00302E7F"/>
    <w:rsid w:val="00302EAC"/>
    <w:rsid w:val="00302ECB"/>
    <w:rsid w:val="003034EC"/>
    <w:rsid w:val="003039B3"/>
    <w:rsid w:val="00304170"/>
    <w:rsid w:val="003052AE"/>
    <w:rsid w:val="00305897"/>
    <w:rsid w:val="003067E5"/>
    <w:rsid w:val="003067E6"/>
    <w:rsid w:val="00306CBF"/>
    <w:rsid w:val="00307E34"/>
    <w:rsid w:val="003108E4"/>
    <w:rsid w:val="00310DC5"/>
    <w:rsid w:val="003113A8"/>
    <w:rsid w:val="00311BAC"/>
    <w:rsid w:val="00311CC0"/>
    <w:rsid w:val="00311D27"/>
    <w:rsid w:val="00312E01"/>
    <w:rsid w:val="003139F5"/>
    <w:rsid w:val="0031443F"/>
    <w:rsid w:val="0031521C"/>
    <w:rsid w:val="00315E54"/>
    <w:rsid w:val="00316BF0"/>
    <w:rsid w:val="003171E2"/>
    <w:rsid w:val="0031727D"/>
    <w:rsid w:val="003174C8"/>
    <w:rsid w:val="0031762F"/>
    <w:rsid w:val="00317A55"/>
    <w:rsid w:val="00317C48"/>
    <w:rsid w:val="003206B8"/>
    <w:rsid w:val="003208BF"/>
    <w:rsid w:val="00320CB8"/>
    <w:rsid w:val="00321090"/>
    <w:rsid w:val="003213EB"/>
    <w:rsid w:val="003214E9"/>
    <w:rsid w:val="0032169E"/>
    <w:rsid w:val="0032359C"/>
    <w:rsid w:val="00323829"/>
    <w:rsid w:val="00323A6F"/>
    <w:rsid w:val="003240C0"/>
    <w:rsid w:val="00325D72"/>
    <w:rsid w:val="00326F53"/>
    <w:rsid w:val="00327757"/>
    <w:rsid w:val="00327758"/>
    <w:rsid w:val="003277C9"/>
    <w:rsid w:val="00327B1A"/>
    <w:rsid w:val="00327CD0"/>
    <w:rsid w:val="0033006D"/>
    <w:rsid w:val="00330652"/>
    <w:rsid w:val="00330B41"/>
    <w:rsid w:val="00330C66"/>
    <w:rsid w:val="00330CC1"/>
    <w:rsid w:val="003311AE"/>
    <w:rsid w:val="003318B5"/>
    <w:rsid w:val="00331F9E"/>
    <w:rsid w:val="003325D3"/>
    <w:rsid w:val="003333CB"/>
    <w:rsid w:val="00333713"/>
    <w:rsid w:val="0033382B"/>
    <w:rsid w:val="00333C08"/>
    <w:rsid w:val="00333CC6"/>
    <w:rsid w:val="00334253"/>
    <w:rsid w:val="00335D0B"/>
    <w:rsid w:val="00335D9D"/>
    <w:rsid w:val="003360FB"/>
    <w:rsid w:val="0033681C"/>
    <w:rsid w:val="00337ADC"/>
    <w:rsid w:val="00337C48"/>
    <w:rsid w:val="00337EBF"/>
    <w:rsid w:val="0034024D"/>
    <w:rsid w:val="00340D5E"/>
    <w:rsid w:val="00340F94"/>
    <w:rsid w:val="003414FC"/>
    <w:rsid w:val="0034170D"/>
    <w:rsid w:val="00341B8C"/>
    <w:rsid w:val="00342874"/>
    <w:rsid w:val="00343311"/>
    <w:rsid w:val="00345EE7"/>
    <w:rsid w:val="00346DAC"/>
    <w:rsid w:val="00346E27"/>
    <w:rsid w:val="00347BE7"/>
    <w:rsid w:val="0035052A"/>
    <w:rsid w:val="003517AD"/>
    <w:rsid w:val="0035192B"/>
    <w:rsid w:val="00352010"/>
    <w:rsid w:val="00352BF2"/>
    <w:rsid w:val="00352D4C"/>
    <w:rsid w:val="00352EE3"/>
    <w:rsid w:val="00352FAA"/>
    <w:rsid w:val="003531AC"/>
    <w:rsid w:val="00353894"/>
    <w:rsid w:val="00353A02"/>
    <w:rsid w:val="00353DC4"/>
    <w:rsid w:val="003546C1"/>
    <w:rsid w:val="003556A9"/>
    <w:rsid w:val="00356871"/>
    <w:rsid w:val="003573BF"/>
    <w:rsid w:val="00357C2C"/>
    <w:rsid w:val="00357EDD"/>
    <w:rsid w:val="003601AD"/>
    <w:rsid w:val="00360EFC"/>
    <w:rsid w:val="003618FB"/>
    <w:rsid w:val="0036197C"/>
    <w:rsid w:val="003622F7"/>
    <w:rsid w:val="0036257F"/>
    <w:rsid w:val="003626CF"/>
    <w:rsid w:val="00362B5A"/>
    <w:rsid w:val="003632B0"/>
    <w:rsid w:val="00363468"/>
    <w:rsid w:val="003639DA"/>
    <w:rsid w:val="00363F03"/>
    <w:rsid w:val="00363F62"/>
    <w:rsid w:val="00364473"/>
    <w:rsid w:val="00365C4A"/>
    <w:rsid w:val="0036626A"/>
    <w:rsid w:val="00366C85"/>
    <w:rsid w:val="00367165"/>
    <w:rsid w:val="00367561"/>
    <w:rsid w:val="00367F0B"/>
    <w:rsid w:val="00367FEB"/>
    <w:rsid w:val="003722F4"/>
    <w:rsid w:val="003723BD"/>
    <w:rsid w:val="00372804"/>
    <w:rsid w:val="00372D9D"/>
    <w:rsid w:val="00373992"/>
    <w:rsid w:val="00374AD7"/>
    <w:rsid w:val="00374D13"/>
    <w:rsid w:val="00375FED"/>
    <w:rsid w:val="00376C88"/>
    <w:rsid w:val="00376CD5"/>
    <w:rsid w:val="00376CFE"/>
    <w:rsid w:val="0037701C"/>
    <w:rsid w:val="0037706E"/>
    <w:rsid w:val="003802A6"/>
    <w:rsid w:val="0038041F"/>
    <w:rsid w:val="0038195C"/>
    <w:rsid w:val="00381C97"/>
    <w:rsid w:val="0038237C"/>
    <w:rsid w:val="00382406"/>
    <w:rsid w:val="00382B11"/>
    <w:rsid w:val="0038323A"/>
    <w:rsid w:val="003832BD"/>
    <w:rsid w:val="003833F1"/>
    <w:rsid w:val="003839C1"/>
    <w:rsid w:val="00383ABD"/>
    <w:rsid w:val="00383BC8"/>
    <w:rsid w:val="00383C38"/>
    <w:rsid w:val="003840AE"/>
    <w:rsid w:val="0038463E"/>
    <w:rsid w:val="003846D5"/>
    <w:rsid w:val="003846E5"/>
    <w:rsid w:val="003849E9"/>
    <w:rsid w:val="00384B94"/>
    <w:rsid w:val="00385987"/>
    <w:rsid w:val="00386879"/>
    <w:rsid w:val="0038689D"/>
    <w:rsid w:val="00387150"/>
    <w:rsid w:val="003908B2"/>
    <w:rsid w:val="003913BF"/>
    <w:rsid w:val="003919F8"/>
    <w:rsid w:val="00391FA9"/>
    <w:rsid w:val="00392B77"/>
    <w:rsid w:val="00392C33"/>
    <w:rsid w:val="00393E7D"/>
    <w:rsid w:val="00393FB9"/>
    <w:rsid w:val="00394AE3"/>
    <w:rsid w:val="0039584A"/>
    <w:rsid w:val="00395C52"/>
    <w:rsid w:val="0039662F"/>
    <w:rsid w:val="003A0C36"/>
    <w:rsid w:val="003A0E13"/>
    <w:rsid w:val="003A0E37"/>
    <w:rsid w:val="003A171C"/>
    <w:rsid w:val="003A196F"/>
    <w:rsid w:val="003A1F62"/>
    <w:rsid w:val="003A2CB0"/>
    <w:rsid w:val="003A2FB7"/>
    <w:rsid w:val="003A313D"/>
    <w:rsid w:val="003A3B46"/>
    <w:rsid w:val="003A3CDA"/>
    <w:rsid w:val="003A4851"/>
    <w:rsid w:val="003A4B93"/>
    <w:rsid w:val="003A5529"/>
    <w:rsid w:val="003A5D9C"/>
    <w:rsid w:val="003A6C0A"/>
    <w:rsid w:val="003A73B9"/>
    <w:rsid w:val="003A7716"/>
    <w:rsid w:val="003B0324"/>
    <w:rsid w:val="003B03C1"/>
    <w:rsid w:val="003B10D2"/>
    <w:rsid w:val="003B1D3A"/>
    <w:rsid w:val="003B1FF0"/>
    <w:rsid w:val="003B21B4"/>
    <w:rsid w:val="003B2572"/>
    <w:rsid w:val="003B4528"/>
    <w:rsid w:val="003B470D"/>
    <w:rsid w:val="003B4EB2"/>
    <w:rsid w:val="003B5878"/>
    <w:rsid w:val="003B5B1C"/>
    <w:rsid w:val="003B618D"/>
    <w:rsid w:val="003B68BA"/>
    <w:rsid w:val="003C0000"/>
    <w:rsid w:val="003C0472"/>
    <w:rsid w:val="003C13F1"/>
    <w:rsid w:val="003C16FE"/>
    <w:rsid w:val="003C1C87"/>
    <w:rsid w:val="003C1CFF"/>
    <w:rsid w:val="003C1DFE"/>
    <w:rsid w:val="003C1F50"/>
    <w:rsid w:val="003C2139"/>
    <w:rsid w:val="003C2489"/>
    <w:rsid w:val="003C2D29"/>
    <w:rsid w:val="003C4225"/>
    <w:rsid w:val="003C4B59"/>
    <w:rsid w:val="003C6609"/>
    <w:rsid w:val="003C6999"/>
    <w:rsid w:val="003C6E6E"/>
    <w:rsid w:val="003C7108"/>
    <w:rsid w:val="003C73F4"/>
    <w:rsid w:val="003C79BA"/>
    <w:rsid w:val="003C7E81"/>
    <w:rsid w:val="003D06E4"/>
    <w:rsid w:val="003D0D52"/>
    <w:rsid w:val="003D200E"/>
    <w:rsid w:val="003D21B6"/>
    <w:rsid w:val="003D22CB"/>
    <w:rsid w:val="003D3021"/>
    <w:rsid w:val="003D3357"/>
    <w:rsid w:val="003D3A64"/>
    <w:rsid w:val="003D3FCE"/>
    <w:rsid w:val="003D467E"/>
    <w:rsid w:val="003D4700"/>
    <w:rsid w:val="003D5FB2"/>
    <w:rsid w:val="003D637F"/>
    <w:rsid w:val="003D6B09"/>
    <w:rsid w:val="003D7398"/>
    <w:rsid w:val="003E03CB"/>
    <w:rsid w:val="003E0EAC"/>
    <w:rsid w:val="003E1980"/>
    <w:rsid w:val="003E1985"/>
    <w:rsid w:val="003E1CDC"/>
    <w:rsid w:val="003E26D9"/>
    <w:rsid w:val="003E27A4"/>
    <w:rsid w:val="003E3021"/>
    <w:rsid w:val="003E4351"/>
    <w:rsid w:val="003E4558"/>
    <w:rsid w:val="003E4CF7"/>
    <w:rsid w:val="003E53F0"/>
    <w:rsid w:val="003E54E4"/>
    <w:rsid w:val="003E5817"/>
    <w:rsid w:val="003E5918"/>
    <w:rsid w:val="003E63E8"/>
    <w:rsid w:val="003E6778"/>
    <w:rsid w:val="003E6A18"/>
    <w:rsid w:val="003E71E8"/>
    <w:rsid w:val="003E73F6"/>
    <w:rsid w:val="003E7BD9"/>
    <w:rsid w:val="003F0045"/>
    <w:rsid w:val="003F025D"/>
    <w:rsid w:val="003F02CB"/>
    <w:rsid w:val="003F1259"/>
    <w:rsid w:val="003F150D"/>
    <w:rsid w:val="003F28EF"/>
    <w:rsid w:val="003F2D72"/>
    <w:rsid w:val="003F336C"/>
    <w:rsid w:val="003F3BA7"/>
    <w:rsid w:val="003F3E73"/>
    <w:rsid w:val="003F49B5"/>
    <w:rsid w:val="003F53F7"/>
    <w:rsid w:val="003F57C5"/>
    <w:rsid w:val="003F5BF6"/>
    <w:rsid w:val="003F5DD9"/>
    <w:rsid w:val="003F6B93"/>
    <w:rsid w:val="003F6FC3"/>
    <w:rsid w:val="003F73F2"/>
    <w:rsid w:val="003F75A0"/>
    <w:rsid w:val="003F7A9F"/>
    <w:rsid w:val="003F7BBB"/>
    <w:rsid w:val="003FD084"/>
    <w:rsid w:val="00401A26"/>
    <w:rsid w:val="00401FE1"/>
    <w:rsid w:val="0040209F"/>
    <w:rsid w:val="0040263B"/>
    <w:rsid w:val="004026A9"/>
    <w:rsid w:val="004026D1"/>
    <w:rsid w:val="00402D6E"/>
    <w:rsid w:val="00404077"/>
    <w:rsid w:val="0040420E"/>
    <w:rsid w:val="00404304"/>
    <w:rsid w:val="004052F2"/>
    <w:rsid w:val="00406296"/>
    <w:rsid w:val="00406423"/>
    <w:rsid w:val="00406B8D"/>
    <w:rsid w:val="00407B09"/>
    <w:rsid w:val="00407CC4"/>
    <w:rsid w:val="0041037F"/>
    <w:rsid w:val="004110E3"/>
    <w:rsid w:val="00411AA3"/>
    <w:rsid w:val="004122E4"/>
    <w:rsid w:val="00413D86"/>
    <w:rsid w:val="004141FA"/>
    <w:rsid w:val="00414A53"/>
    <w:rsid w:val="00414B49"/>
    <w:rsid w:val="004150C1"/>
    <w:rsid w:val="004152B2"/>
    <w:rsid w:val="00415575"/>
    <w:rsid w:val="004157C2"/>
    <w:rsid w:val="00415D56"/>
    <w:rsid w:val="00416C9B"/>
    <w:rsid w:val="00416D7F"/>
    <w:rsid w:val="00417199"/>
    <w:rsid w:val="0041743A"/>
    <w:rsid w:val="00417F4B"/>
    <w:rsid w:val="00417F7B"/>
    <w:rsid w:val="00420D90"/>
    <w:rsid w:val="00420E22"/>
    <w:rsid w:val="00420F94"/>
    <w:rsid w:val="00421CBF"/>
    <w:rsid w:val="00422463"/>
    <w:rsid w:val="00422488"/>
    <w:rsid w:val="004224DB"/>
    <w:rsid w:val="0042306C"/>
    <w:rsid w:val="00423545"/>
    <w:rsid w:val="004237C8"/>
    <w:rsid w:val="00424D04"/>
    <w:rsid w:val="00427504"/>
    <w:rsid w:val="004278DF"/>
    <w:rsid w:val="00427B38"/>
    <w:rsid w:val="00430AB1"/>
    <w:rsid w:val="00431BD7"/>
    <w:rsid w:val="004327AE"/>
    <w:rsid w:val="004329B3"/>
    <w:rsid w:val="00434425"/>
    <w:rsid w:val="00434D48"/>
    <w:rsid w:val="00434F3A"/>
    <w:rsid w:val="0043503B"/>
    <w:rsid w:val="004369F8"/>
    <w:rsid w:val="00436B62"/>
    <w:rsid w:val="00436DD2"/>
    <w:rsid w:val="00437494"/>
    <w:rsid w:val="00440468"/>
    <w:rsid w:val="00440DCF"/>
    <w:rsid w:val="00441051"/>
    <w:rsid w:val="0044153A"/>
    <w:rsid w:val="004420D0"/>
    <w:rsid w:val="00442BC6"/>
    <w:rsid w:val="00442EA8"/>
    <w:rsid w:val="00443AC2"/>
    <w:rsid w:val="0044444A"/>
    <w:rsid w:val="00445096"/>
    <w:rsid w:val="00445336"/>
    <w:rsid w:val="004454FA"/>
    <w:rsid w:val="004467F9"/>
    <w:rsid w:val="00446C79"/>
    <w:rsid w:val="00447147"/>
    <w:rsid w:val="00447153"/>
    <w:rsid w:val="004501E0"/>
    <w:rsid w:val="00452B28"/>
    <w:rsid w:val="004533A6"/>
    <w:rsid w:val="00453F32"/>
    <w:rsid w:val="0045426F"/>
    <w:rsid w:val="004545E8"/>
    <w:rsid w:val="0045497B"/>
    <w:rsid w:val="00454FAD"/>
    <w:rsid w:val="00455392"/>
    <w:rsid w:val="00456B33"/>
    <w:rsid w:val="00456D4C"/>
    <w:rsid w:val="0045789E"/>
    <w:rsid w:val="004578A5"/>
    <w:rsid w:val="004607C4"/>
    <w:rsid w:val="00461ECA"/>
    <w:rsid w:val="00462714"/>
    <w:rsid w:val="00462C50"/>
    <w:rsid w:val="004633DE"/>
    <w:rsid w:val="00463829"/>
    <w:rsid w:val="00463A6B"/>
    <w:rsid w:val="00463B75"/>
    <w:rsid w:val="004646C3"/>
    <w:rsid w:val="004648A4"/>
    <w:rsid w:val="00464D63"/>
    <w:rsid w:val="004655EC"/>
    <w:rsid w:val="0046578E"/>
    <w:rsid w:val="0046726F"/>
    <w:rsid w:val="00467E15"/>
    <w:rsid w:val="004702E5"/>
    <w:rsid w:val="0047093B"/>
    <w:rsid w:val="004714B5"/>
    <w:rsid w:val="00471840"/>
    <w:rsid w:val="004718B4"/>
    <w:rsid w:val="004719D8"/>
    <w:rsid w:val="00471F65"/>
    <w:rsid w:val="00471F7B"/>
    <w:rsid w:val="00472372"/>
    <w:rsid w:val="0047266E"/>
    <w:rsid w:val="00473712"/>
    <w:rsid w:val="00474F86"/>
    <w:rsid w:val="004761BA"/>
    <w:rsid w:val="004763B8"/>
    <w:rsid w:val="00476D84"/>
    <w:rsid w:val="00477097"/>
    <w:rsid w:val="00477592"/>
    <w:rsid w:val="00477714"/>
    <w:rsid w:val="00477B79"/>
    <w:rsid w:val="00477BA6"/>
    <w:rsid w:val="00477C25"/>
    <w:rsid w:val="00477F24"/>
    <w:rsid w:val="00480F8A"/>
    <w:rsid w:val="00481793"/>
    <w:rsid w:val="00481F4D"/>
    <w:rsid w:val="00482B67"/>
    <w:rsid w:val="004831AC"/>
    <w:rsid w:val="004837A8"/>
    <w:rsid w:val="00484673"/>
    <w:rsid w:val="00484826"/>
    <w:rsid w:val="00485283"/>
    <w:rsid w:val="004866A0"/>
    <w:rsid w:val="00486A36"/>
    <w:rsid w:val="00486AC9"/>
    <w:rsid w:val="00486F78"/>
    <w:rsid w:val="00490146"/>
    <w:rsid w:val="00490DDD"/>
    <w:rsid w:val="00491085"/>
    <w:rsid w:val="00491998"/>
    <w:rsid w:val="004919C8"/>
    <w:rsid w:val="00491B87"/>
    <w:rsid w:val="00492991"/>
    <w:rsid w:val="00492C1E"/>
    <w:rsid w:val="00492C9A"/>
    <w:rsid w:val="00493884"/>
    <w:rsid w:val="00493980"/>
    <w:rsid w:val="00493D9E"/>
    <w:rsid w:val="00493EF2"/>
    <w:rsid w:val="004953DA"/>
    <w:rsid w:val="004965F7"/>
    <w:rsid w:val="00496719"/>
    <w:rsid w:val="00496913"/>
    <w:rsid w:val="00496A7D"/>
    <w:rsid w:val="00497C3B"/>
    <w:rsid w:val="004A05D1"/>
    <w:rsid w:val="004A0FD7"/>
    <w:rsid w:val="004A105D"/>
    <w:rsid w:val="004A14AF"/>
    <w:rsid w:val="004A2A92"/>
    <w:rsid w:val="004A3B29"/>
    <w:rsid w:val="004A4E5E"/>
    <w:rsid w:val="004A520B"/>
    <w:rsid w:val="004A5579"/>
    <w:rsid w:val="004A56A5"/>
    <w:rsid w:val="004A5B5A"/>
    <w:rsid w:val="004A625F"/>
    <w:rsid w:val="004A6DAC"/>
    <w:rsid w:val="004A6F18"/>
    <w:rsid w:val="004A6FC1"/>
    <w:rsid w:val="004A75F9"/>
    <w:rsid w:val="004A7786"/>
    <w:rsid w:val="004B0618"/>
    <w:rsid w:val="004B0D92"/>
    <w:rsid w:val="004B2C7E"/>
    <w:rsid w:val="004B3480"/>
    <w:rsid w:val="004B3EB5"/>
    <w:rsid w:val="004B4862"/>
    <w:rsid w:val="004B4EC6"/>
    <w:rsid w:val="004B69BF"/>
    <w:rsid w:val="004B7013"/>
    <w:rsid w:val="004B7033"/>
    <w:rsid w:val="004B729F"/>
    <w:rsid w:val="004B7743"/>
    <w:rsid w:val="004B77F1"/>
    <w:rsid w:val="004B7D79"/>
    <w:rsid w:val="004C01B7"/>
    <w:rsid w:val="004C0554"/>
    <w:rsid w:val="004C070B"/>
    <w:rsid w:val="004C0A94"/>
    <w:rsid w:val="004C0C11"/>
    <w:rsid w:val="004C18F1"/>
    <w:rsid w:val="004C2C71"/>
    <w:rsid w:val="004C3093"/>
    <w:rsid w:val="004C3B39"/>
    <w:rsid w:val="004C3F58"/>
    <w:rsid w:val="004C46F9"/>
    <w:rsid w:val="004C49DE"/>
    <w:rsid w:val="004C4C48"/>
    <w:rsid w:val="004C4E9A"/>
    <w:rsid w:val="004C4EA2"/>
    <w:rsid w:val="004C5058"/>
    <w:rsid w:val="004C54EB"/>
    <w:rsid w:val="004C5FFC"/>
    <w:rsid w:val="004C75AE"/>
    <w:rsid w:val="004C7967"/>
    <w:rsid w:val="004C79D7"/>
    <w:rsid w:val="004C7C58"/>
    <w:rsid w:val="004C7D02"/>
    <w:rsid w:val="004D1044"/>
    <w:rsid w:val="004D2CB8"/>
    <w:rsid w:val="004D3213"/>
    <w:rsid w:val="004D3560"/>
    <w:rsid w:val="004D42B8"/>
    <w:rsid w:val="004D4EC3"/>
    <w:rsid w:val="004D50F6"/>
    <w:rsid w:val="004D5D8B"/>
    <w:rsid w:val="004D6495"/>
    <w:rsid w:val="004D694F"/>
    <w:rsid w:val="004D6C2D"/>
    <w:rsid w:val="004D6F62"/>
    <w:rsid w:val="004E0B23"/>
    <w:rsid w:val="004E0F52"/>
    <w:rsid w:val="004E1886"/>
    <w:rsid w:val="004E1975"/>
    <w:rsid w:val="004E254D"/>
    <w:rsid w:val="004E2577"/>
    <w:rsid w:val="004E2715"/>
    <w:rsid w:val="004E3521"/>
    <w:rsid w:val="004E35B8"/>
    <w:rsid w:val="004E35F6"/>
    <w:rsid w:val="004E3F1E"/>
    <w:rsid w:val="004E430E"/>
    <w:rsid w:val="004E4561"/>
    <w:rsid w:val="004E4BE4"/>
    <w:rsid w:val="004E5709"/>
    <w:rsid w:val="004E58A8"/>
    <w:rsid w:val="004E6B47"/>
    <w:rsid w:val="004E6D48"/>
    <w:rsid w:val="004E7612"/>
    <w:rsid w:val="004E7D60"/>
    <w:rsid w:val="004F0BF1"/>
    <w:rsid w:val="004F1966"/>
    <w:rsid w:val="004F2A39"/>
    <w:rsid w:val="004F2BAD"/>
    <w:rsid w:val="004F2C7B"/>
    <w:rsid w:val="004F2E16"/>
    <w:rsid w:val="004F3183"/>
    <w:rsid w:val="004F3C3B"/>
    <w:rsid w:val="004F3D45"/>
    <w:rsid w:val="004F3DF5"/>
    <w:rsid w:val="004F4098"/>
    <w:rsid w:val="004F5138"/>
    <w:rsid w:val="004F5436"/>
    <w:rsid w:val="004F5583"/>
    <w:rsid w:val="004F633C"/>
    <w:rsid w:val="004F63AB"/>
    <w:rsid w:val="004F6ABF"/>
    <w:rsid w:val="004F6D9B"/>
    <w:rsid w:val="00501604"/>
    <w:rsid w:val="0050205B"/>
    <w:rsid w:val="00502432"/>
    <w:rsid w:val="005024DF"/>
    <w:rsid w:val="00503052"/>
    <w:rsid w:val="00503DEB"/>
    <w:rsid w:val="00503DFB"/>
    <w:rsid w:val="005047B3"/>
    <w:rsid w:val="005048DC"/>
    <w:rsid w:val="00504B0B"/>
    <w:rsid w:val="00504B75"/>
    <w:rsid w:val="00504B93"/>
    <w:rsid w:val="005057AD"/>
    <w:rsid w:val="00506251"/>
    <w:rsid w:val="00506AB0"/>
    <w:rsid w:val="00506D2B"/>
    <w:rsid w:val="00506F30"/>
    <w:rsid w:val="005072E3"/>
    <w:rsid w:val="00507355"/>
    <w:rsid w:val="00507BA1"/>
    <w:rsid w:val="00510182"/>
    <w:rsid w:val="0051048B"/>
    <w:rsid w:val="00510968"/>
    <w:rsid w:val="00510B5A"/>
    <w:rsid w:val="00510C87"/>
    <w:rsid w:val="00510EA6"/>
    <w:rsid w:val="005110DF"/>
    <w:rsid w:val="005119A9"/>
    <w:rsid w:val="005119FB"/>
    <w:rsid w:val="00511EF0"/>
    <w:rsid w:val="005123EA"/>
    <w:rsid w:val="00512507"/>
    <w:rsid w:val="0051321B"/>
    <w:rsid w:val="005133C3"/>
    <w:rsid w:val="00513E20"/>
    <w:rsid w:val="00514635"/>
    <w:rsid w:val="00514D3B"/>
    <w:rsid w:val="00515800"/>
    <w:rsid w:val="0051589A"/>
    <w:rsid w:val="00516FA1"/>
    <w:rsid w:val="00517A61"/>
    <w:rsid w:val="00517E81"/>
    <w:rsid w:val="00517EBE"/>
    <w:rsid w:val="00520013"/>
    <w:rsid w:val="005202FF"/>
    <w:rsid w:val="00520422"/>
    <w:rsid w:val="005205BC"/>
    <w:rsid w:val="005206DA"/>
    <w:rsid w:val="005214B4"/>
    <w:rsid w:val="00521FA3"/>
    <w:rsid w:val="00522128"/>
    <w:rsid w:val="00523207"/>
    <w:rsid w:val="005236E7"/>
    <w:rsid w:val="005246D1"/>
    <w:rsid w:val="005247D1"/>
    <w:rsid w:val="00524A38"/>
    <w:rsid w:val="00525A03"/>
    <w:rsid w:val="00525AD9"/>
    <w:rsid w:val="00525C91"/>
    <w:rsid w:val="00526759"/>
    <w:rsid w:val="0052773D"/>
    <w:rsid w:val="00527B04"/>
    <w:rsid w:val="00527E09"/>
    <w:rsid w:val="00530192"/>
    <w:rsid w:val="0053026C"/>
    <w:rsid w:val="005308D4"/>
    <w:rsid w:val="00530F50"/>
    <w:rsid w:val="00530FFA"/>
    <w:rsid w:val="0053159E"/>
    <w:rsid w:val="005318C2"/>
    <w:rsid w:val="00532519"/>
    <w:rsid w:val="005329E3"/>
    <w:rsid w:val="00532B0F"/>
    <w:rsid w:val="005333BF"/>
    <w:rsid w:val="0053344E"/>
    <w:rsid w:val="005334BB"/>
    <w:rsid w:val="005338A1"/>
    <w:rsid w:val="00533E75"/>
    <w:rsid w:val="00534196"/>
    <w:rsid w:val="00534A0D"/>
    <w:rsid w:val="00534F69"/>
    <w:rsid w:val="005354DF"/>
    <w:rsid w:val="00535A79"/>
    <w:rsid w:val="0053707C"/>
    <w:rsid w:val="0053748D"/>
    <w:rsid w:val="00537984"/>
    <w:rsid w:val="005379F4"/>
    <w:rsid w:val="00537A9D"/>
    <w:rsid w:val="00537AD6"/>
    <w:rsid w:val="00537E1F"/>
    <w:rsid w:val="0054020E"/>
    <w:rsid w:val="00540757"/>
    <w:rsid w:val="005407A5"/>
    <w:rsid w:val="00540FC1"/>
    <w:rsid w:val="00543D41"/>
    <w:rsid w:val="00544791"/>
    <w:rsid w:val="00545AB7"/>
    <w:rsid w:val="00546ADA"/>
    <w:rsid w:val="00546C49"/>
    <w:rsid w:val="00546E65"/>
    <w:rsid w:val="005470EF"/>
    <w:rsid w:val="005471CC"/>
    <w:rsid w:val="0055074B"/>
    <w:rsid w:val="00551EAD"/>
    <w:rsid w:val="00551FA4"/>
    <w:rsid w:val="00552790"/>
    <w:rsid w:val="00553C7E"/>
    <w:rsid w:val="00553F7F"/>
    <w:rsid w:val="00554D3F"/>
    <w:rsid w:val="00555093"/>
    <w:rsid w:val="00556C78"/>
    <w:rsid w:val="00556D19"/>
    <w:rsid w:val="0056055F"/>
    <w:rsid w:val="0056163A"/>
    <w:rsid w:val="00561830"/>
    <w:rsid w:val="00561B9C"/>
    <w:rsid w:val="00562487"/>
    <w:rsid w:val="00562602"/>
    <w:rsid w:val="005628F2"/>
    <w:rsid w:val="005629DA"/>
    <w:rsid w:val="005632B3"/>
    <w:rsid w:val="00563819"/>
    <w:rsid w:val="0056425B"/>
    <w:rsid w:val="005645EC"/>
    <w:rsid w:val="005646EA"/>
    <w:rsid w:val="005651E2"/>
    <w:rsid w:val="00565665"/>
    <w:rsid w:val="005659B7"/>
    <w:rsid w:val="00565E4E"/>
    <w:rsid w:val="00566B60"/>
    <w:rsid w:val="00566C2F"/>
    <w:rsid w:val="00566D16"/>
    <w:rsid w:val="0056713C"/>
    <w:rsid w:val="005676B7"/>
    <w:rsid w:val="00567975"/>
    <w:rsid w:val="00567ECF"/>
    <w:rsid w:val="00570730"/>
    <w:rsid w:val="0057122D"/>
    <w:rsid w:val="0057145D"/>
    <w:rsid w:val="00572FDC"/>
    <w:rsid w:val="00574751"/>
    <w:rsid w:val="005747E4"/>
    <w:rsid w:val="00575481"/>
    <w:rsid w:val="00575E7F"/>
    <w:rsid w:val="005762F0"/>
    <w:rsid w:val="00576A47"/>
    <w:rsid w:val="00576B31"/>
    <w:rsid w:val="00576EF4"/>
    <w:rsid w:val="00577231"/>
    <w:rsid w:val="0057773F"/>
    <w:rsid w:val="00577A6E"/>
    <w:rsid w:val="00577D52"/>
    <w:rsid w:val="0057C16A"/>
    <w:rsid w:val="00580689"/>
    <w:rsid w:val="005806F3"/>
    <w:rsid w:val="0058104F"/>
    <w:rsid w:val="0058310A"/>
    <w:rsid w:val="005833C0"/>
    <w:rsid w:val="005837BD"/>
    <w:rsid w:val="00583AAD"/>
    <w:rsid w:val="00583AC1"/>
    <w:rsid w:val="00584845"/>
    <w:rsid w:val="00584E6F"/>
    <w:rsid w:val="00585782"/>
    <w:rsid w:val="005859F5"/>
    <w:rsid w:val="00585F9D"/>
    <w:rsid w:val="00586221"/>
    <w:rsid w:val="00586662"/>
    <w:rsid w:val="00586694"/>
    <w:rsid w:val="00590062"/>
    <w:rsid w:val="005902E1"/>
    <w:rsid w:val="00591562"/>
    <w:rsid w:val="0059169A"/>
    <w:rsid w:val="005920D4"/>
    <w:rsid w:val="005939A1"/>
    <w:rsid w:val="00593CC8"/>
    <w:rsid w:val="005956CB"/>
    <w:rsid w:val="00595BCA"/>
    <w:rsid w:val="00596CAD"/>
    <w:rsid w:val="00596EF6"/>
    <w:rsid w:val="005975A9"/>
    <w:rsid w:val="00597631"/>
    <w:rsid w:val="00597C90"/>
    <w:rsid w:val="00597DE6"/>
    <w:rsid w:val="005A006E"/>
    <w:rsid w:val="005A0489"/>
    <w:rsid w:val="005A0FBE"/>
    <w:rsid w:val="005A2950"/>
    <w:rsid w:val="005A3A0E"/>
    <w:rsid w:val="005A40C1"/>
    <w:rsid w:val="005A4396"/>
    <w:rsid w:val="005A6910"/>
    <w:rsid w:val="005A7BEC"/>
    <w:rsid w:val="005B0139"/>
    <w:rsid w:val="005B05EE"/>
    <w:rsid w:val="005B0C67"/>
    <w:rsid w:val="005B1025"/>
    <w:rsid w:val="005B143D"/>
    <w:rsid w:val="005B1AE9"/>
    <w:rsid w:val="005B27B2"/>
    <w:rsid w:val="005B29F8"/>
    <w:rsid w:val="005B2E3F"/>
    <w:rsid w:val="005B2F1F"/>
    <w:rsid w:val="005B3D0D"/>
    <w:rsid w:val="005B3D5E"/>
    <w:rsid w:val="005B43F7"/>
    <w:rsid w:val="005B44B4"/>
    <w:rsid w:val="005B47F5"/>
    <w:rsid w:val="005B51B7"/>
    <w:rsid w:val="005B5C2C"/>
    <w:rsid w:val="005B5C49"/>
    <w:rsid w:val="005B6850"/>
    <w:rsid w:val="005B6CFB"/>
    <w:rsid w:val="005B7035"/>
    <w:rsid w:val="005B787B"/>
    <w:rsid w:val="005B7A7E"/>
    <w:rsid w:val="005B7D2F"/>
    <w:rsid w:val="005C013B"/>
    <w:rsid w:val="005C0788"/>
    <w:rsid w:val="005C0FAC"/>
    <w:rsid w:val="005C1E39"/>
    <w:rsid w:val="005C24C2"/>
    <w:rsid w:val="005C26FD"/>
    <w:rsid w:val="005C2B8F"/>
    <w:rsid w:val="005C3F44"/>
    <w:rsid w:val="005C4A67"/>
    <w:rsid w:val="005C5004"/>
    <w:rsid w:val="005C535D"/>
    <w:rsid w:val="005C6A63"/>
    <w:rsid w:val="005C7DA9"/>
    <w:rsid w:val="005D0D3B"/>
    <w:rsid w:val="005D0D5A"/>
    <w:rsid w:val="005D0EE6"/>
    <w:rsid w:val="005D133A"/>
    <w:rsid w:val="005D161B"/>
    <w:rsid w:val="005D2E91"/>
    <w:rsid w:val="005D2F43"/>
    <w:rsid w:val="005D38EB"/>
    <w:rsid w:val="005D3F8C"/>
    <w:rsid w:val="005D40E9"/>
    <w:rsid w:val="005D4FB6"/>
    <w:rsid w:val="005D526F"/>
    <w:rsid w:val="005D5691"/>
    <w:rsid w:val="005D5822"/>
    <w:rsid w:val="005D6A9A"/>
    <w:rsid w:val="005D6D8E"/>
    <w:rsid w:val="005D70FC"/>
    <w:rsid w:val="005D735B"/>
    <w:rsid w:val="005D7AD2"/>
    <w:rsid w:val="005D7EE9"/>
    <w:rsid w:val="005E0510"/>
    <w:rsid w:val="005E0A63"/>
    <w:rsid w:val="005E183C"/>
    <w:rsid w:val="005E1BC1"/>
    <w:rsid w:val="005E2EBD"/>
    <w:rsid w:val="005E33DA"/>
    <w:rsid w:val="005E3C18"/>
    <w:rsid w:val="005E4301"/>
    <w:rsid w:val="005E46B5"/>
    <w:rsid w:val="005E4F5A"/>
    <w:rsid w:val="005E5177"/>
    <w:rsid w:val="005E5875"/>
    <w:rsid w:val="005E58F4"/>
    <w:rsid w:val="005E5C5B"/>
    <w:rsid w:val="005E62C3"/>
    <w:rsid w:val="005E6533"/>
    <w:rsid w:val="005E7026"/>
    <w:rsid w:val="005E7EB4"/>
    <w:rsid w:val="005F004E"/>
    <w:rsid w:val="005F055E"/>
    <w:rsid w:val="005F155A"/>
    <w:rsid w:val="005F1A52"/>
    <w:rsid w:val="005F1D56"/>
    <w:rsid w:val="005F1DD8"/>
    <w:rsid w:val="005F1F29"/>
    <w:rsid w:val="005F21C2"/>
    <w:rsid w:val="005F2FA8"/>
    <w:rsid w:val="005F3FD3"/>
    <w:rsid w:val="005F746E"/>
    <w:rsid w:val="00600141"/>
    <w:rsid w:val="00600DCA"/>
    <w:rsid w:val="0060101E"/>
    <w:rsid w:val="00603A68"/>
    <w:rsid w:val="00604472"/>
    <w:rsid w:val="00604EF0"/>
    <w:rsid w:val="006050BD"/>
    <w:rsid w:val="006059B2"/>
    <w:rsid w:val="00607011"/>
    <w:rsid w:val="00607EC8"/>
    <w:rsid w:val="006103B2"/>
    <w:rsid w:val="006105F9"/>
    <w:rsid w:val="00610C74"/>
    <w:rsid w:val="00610ECE"/>
    <w:rsid w:val="00610FA8"/>
    <w:rsid w:val="00611BCB"/>
    <w:rsid w:val="006142AD"/>
    <w:rsid w:val="0061496D"/>
    <w:rsid w:val="00614B84"/>
    <w:rsid w:val="006151F7"/>
    <w:rsid w:val="006158B7"/>
    <w:rsid w:val="00615AA6"/>
    <w:rsid w:val="00615B11"/>
    <w:rsid w:val="0061612F"/>
    <w:rsid w:val="00620AAA"/>
    <w:rsid w:val="00621796"/>
    <w:rsid w:val="0062201D"/>
    <w:rsid w:val="00622608"/>
    <w:rsid w:val="00622CC2"/>
    <w:rsid w:val="006231B3"/>
    <w:rsid w:val="006235B0"/>
    <w:rsid w:val="0062361B"/>
    <w:rsid w:val="00623773"/>
    <w:rsid w:val="00623DF8"/>
    <w:rsid w:val="006241EF"/>
    <w:rsid w:val="00624E53"/>
    <w:rsid w:val="00624F94"/>
    <w:rsid w:val="006255CC"/>
    <w:rsid w:val="00626231"/>
    <w:rsid w:val="00626E1A"/>
    <w:rsid w:val="006274C4"/>
    <w:rsid w:val="006275E6"/>
    <w:rsid w:val="00627BE3"/>
    <w:rsid w:val="0063026E"/>
    <w:rsid w:val="006307AA"/>
    <w:rsid w:val="00630BA2"/>
    <w:rsid w:val="006311CD"/>
    <w:rsid w:val="006316BE"/>
    <w:rsid w:val="006323D6"/>
    <w:rsid w:val="00632FA5"/>
    <w:rsid w:val="006331E6"/>
    <w:rsid w:val="00633703"/>
    <w:rsid w:val="00634572"/>
    <w:rsid w:val="006359EE"/>
    <w:rsid w:val="00635A4D"/>
    <w:rsid w:val="00635A64"/>
    <w:rsid w:val="0063692D"/>
    <w:rsid w:val="00636D1C"/>
    <w:rsid w:val="00636F5C"/>
    <w:rsid w:val="0063787A"/>
    <w:rsid w:val="00637C8A"/>
    <w:rsid w:val="00637CBC"/>
    <w:rsid w:val="00640516"/>
    <w:rsid w:val="006409A1"/>
    <w:rsid w:val="00642033"/>
    <w:rsid w:val="006428C4"/>
    <w:rsid w:val="00643C5F"/>
    <w:rsid w:val="00643DA9"/>
    <w:rsid w:val="00644C7F"/>
    <w:rsid w:val="006454D5"/>
    <w:rsid w:val="006459A8"/>
    <w:rsid w:val="006463A7"/>
    <w:rsid w:val="00646F7F"/>
    <w:rsid w:val="006470BC"/>
    <w:rsid w:val="006474F8"/>
    <w:rsid w:val="00647518"/>
    <w:rsid w:val="00647BB4"/>
    <w:rsid w:val="0065056D"/>
    <w:rsid w:val="006505C6"/>
    <w:rsid w:val="0065064F"/>
    <w:rsid w:val="00650973"/>
    <w:rsid w:val="00650A9E"/>
    <w:rsid w:val="00650AEF"/>
    <w:rsid w:val="00651066"/>
    <w:rsid w:val="006518A9"/>
    <w:rsid w:val="006519BF"/>
    <w:rsid w:val="00651E6F"/>
    <w:rsid w:val="00652183"/>
    <w:rsid w:val="00652713"/>
    <w:rsid w:val="00652A85"/>
    <w:rsid w:val="00652AE4"/>
    <w:rsid w:val="006532CA"/>
    <w:rsid w:val="006548DC"/>
    <w:rsid w:val="00654E47"/>
    <w:rsid w:val="00654F68"/>
    <w:rsid w:val="00655302"/>
    <w:rsid w:val="006559C1"/>
    <w:rsid w:val="00655C30"/>
    <w:rsid w:val="006572C8"/>
    <w:rsid w:val="0065778B"/>
    <w:rsid w:val="00660892"/>
    <w:rsid w:val="006611B8"/>
    <w:rsid w:val="00661A87"/>
    <w:rsid w:val="00661E3A"/>
    <w:rsid w:val="00662BF4"/>
    <w:rsid w:val="006638EA"/>
    <w:rsid w:val="00664B63"/>
    <w:rsid w:val="00664D56"/>
    <w:rsid w:val="00665841"/>
    <w:rsid w:val="00665925"/>
    <w:rsid w:val="00665BC4"/>
    <w:rsid w:val="00665E3A"/>
    <w:rsid w:val="00666361"/>
    <w:rsid w:val="00666375"/>
    <w:rsid w:val="00667A9E"/>
    <w:rsid w:val="00670CF6"/>
    <w:rsid w:val="006710C9"/>
    <w:rsid w:val="00671494"/>
    <w:rsid w:val="00671532"/>
    <w:rsid w:val="00671D42"/>
    <w:rsid w:val="00672918"/>
    <w:rsid w:val="00673636"/>
    <w:rsid w:val="00674C2C"/>
    <w:rsid w:val="00674CA4"/>
    <w:rsid w:val="006751AC"/>
    <w:rsid w:val="00675345"/>
    <w:rsid w:val="0067541E"/>
    <w:rsid w:val="0067562C"/>
    <w:rsid w:val="0067573F"/>
    <w:rsid w:val="006771C8"/>
    <w:rsid w:val="00677209"/>
    <w:rsid w:val="00677C90"/>
    <w:rsid w:val="00677DF8"/>
    <w:rsid w:val="00680F98"/>
    <w:rsid w:val="00681924"/>
    <w:rsid w:val="006820A5"/>
    <w:rsid w:val="00682AF3"/>
    <w:rsid w:val="006831DA"/>
    <w:rsid w:val="006833EB"/>
    <w:rsid w:val="0068355A"/>
    <w:rsid w:val="006837E7"/>
    <w:rsid w:val="00683C21"/>
    <w:rsid w:val="006849E0"/>
    <w:rsid w:val="00684A9E"/>
    <w:rsid w:val="00684FCC"/>
    <w:rsid w:val="00685254"/>
    <w:rsid w:val="006854F0"/>
    <w:rsid w:val="00685546"/>
    <w:rsid w:val="0068585B"/>
    <w:rsid w:val="00685AD9"/>
    <w:rsid w:val="00685B8E"/>
    <w:rsid w:val="00685E80"/>
    <w:rsid w:val="00685E89"/>
    <w:rsid w:val="0068685F"/>
    <w:rsid w:val="00686FEE"/>
    <w:rsid w:val="0068775D"/>
    <w:rsid w:val="00690001"/>
    <w:rsid w:val="00690A82"/>
    <w:rsid w:val="00692142"/>
    <w:rsid w:val="00692533"/>
    <w:rsid w:val="0069275C"/>
    <w:rsid w:val="006937E3"/>
    <w:rsid w:val="00693AB0"/>
    <w:rsid w:val="00695AE4"/>
    <w:rsid w:val="00695B3A"/>
    <w:rsid w:val="00695CDE"/>
    <w:rsid w:val="006964FE"/>
    <w:rsid w:val="006975FA"/>
    <w:rsid w:val="006A0BA4"/>
    <w:rsid w:val="006A1167"/>
    <w:rsid w:val="006A18CE"/>
    <w:rsid w:val="006A1E4B"/>
    <w:rsid w:val="006A1ED3"/>
    <w:rsid w:val="006A2B3E"/>
    <w:rsid w:val="006A2D6F"/>
    <w:rsid w:val="006A2F29"/>
    <w:rsid w:val="006A386B"/>
    <w:rsid w:val="006A4254"/>
    <w:rsid w:val="006A470C"/>
    <w:rsid w:val="006A4CC9"/>
    <w:rsid w:val="006A50A8"/>
    <w:rsid w:val="006A527A"/>
    <w:rsid w:val="006A54A4"/>
    <w:rsid w:val="006A6337"/>
    <w:rsid w:val="006A6E29"/>
    <w:rsid w:val="006A7406"/>
    <w:rsid w:val="006A7518"/>
    <w:rsid w:val="006A7F4B"/>
    <w:rsid w:val="006A7FE6"/>
    <w:rsid w:val="006B0878"/>
    <w:rsid w:val="006B093A"/>
    <w:rsid w:val="006B0D1C"/>
    <w:rsid w:val="006B186B"/>
    <w:rsid w:val="006B23E2"/>
    <w:rsid w:val="006B27B3"/>
    <w:rsid w:val="006B30E7"/>
    <w:rsid w:val="006B33E0"/>
    <w:rsid w:val="006B4084"/>
    <w:rsid w:val="006B60C7"/>
    <w:rsid w:val="006B679A"/>
    <w:rsid w:val="006B7212"/>
    <w:rsid w:val="006B76D6"/>
    <w:rsid w:val="006C1548"/>
    <w:rsid w:val="006C297D"/>
    <w:rsid w:val="006C3B30"/>
    <w:rsid w:val="006C408E"/>
    <w:rsid w:val="006C5358"/>
    <w:rsid w:val="006C673C"/>
    <w:rsid w:val="006C6EFC"/>
    <w:rsid w:val="006C73D9"/>
    <w:rsid w:val="006C760C"/>
    <w:rsid w:val="006C762D"/>
    <w:rsid w:val="006C76DA"/>
    <w:rsid w:val="006C771E"/>
    <w:rsid w:val="006C78CF"/>
    <w:rsid w:val="006C7B6A"/>
    <w:rsid w:val="006D0BFB"/>
    <w:rsid w:val="006D2799"/>
    <w:rsid w:val="006D2C97"/>
    <w:rsid w:val="006D32F0"/>
    <w:rsid w:val="006D3905"/>
    <w:rsid w:val="006D39C2"/>
    <w:rsid w:val="006D3A9F"/>
    <w:rsid w:val="006D3F70"/>
    <w:rsid w:val="006D4018"/>
    <w:rsid w:val="006D411E"/>
    <w:rsid w:val="006D42F9"/>
    <w:rsid w:val="006D4510"/>
    <w:rsid w:val="006D5985"/>
    <w:rsid w:val="006D5D1E"/>
    <w:rsid w:val="006D5E1A"/>
    <w:rsid w:val="006D5FCA"/>
    <w:rsid w:val="006D7211"/>
    <w:rsid w:val="006D79EF"/>
    <w:rsid w:val="006E04E2"/>
    <w:rsid w:val="006E054B"/>
    <w:rsid w:val="006E0E8F"/>
    <w:rsid w:val="006E0FDD"/>
    <w:rsid w:val="006E16C3"/>
    <w:rsid w:val="006E177C"/>
    <w:rsid w:val="006E222E"/>
    <w:rsid w:val="006E24CD"/>
    <w:rsid w:val="006E2B03"/>
    <w:rsid w:val="006E3E97"/>
    <w:rsid w:val="006E3EE2"/>
    <w:rsid w:val="006E542B"/>
    <w:rsid w:val="006E5BBF"/>
    <w:rsid w:val="006E6001"/>
    <w:rsid w:val="006E77CF"/>
    <w:rsid w:val="006E788B"/>
    <w:rsid w:val="006E7F16"/>
    <w:rsid w:val="006F0D80"/>
    <w:rsid w:val="006F2725"/>
    <w:rsid w:val="006F2BB5"/>
    <w:rsid w:val="006F3756"/>
    <w:rsid w:val="006F3C08"/>
    <w:rsid w:val="006F3CB9"/>
    <w:rsid w:val="006F3D37"/>
    <w:rsid w:val="006F3DF0"/>
    <w:rsid w:val="006F4113"/>
    <w:rsid w:val="006F4254"/>
    <w:rsid w:val="006F5982"/>
    <w:rsid w:val="006F5AC9"/>
    <w:rsid w:val="006F5CC2"/>
    <w:rsid w:val="006F73E1"/>
    <w:rsid w:val="006F7601"/>
    <w:rsid w:val="006F7996"/>
    <w:rsid w:val="006F7A26"/>
    <w:rsid w:val="00700587"/>
    <w:rsid w:val="00700AF1"/>
    <w:rsid w:val="00701449"/>
    <w:rsid w:val="0070186E"/>
    <w:rsid w:val="00701C5E"/>
    <w:rsid w:val="007022E0"/>
    <w:rsid w:val="00702983"/>
    <w:rsid w:val="00702C7F"/>
    <w:rsid w:val="0070308F"/>
    <w:rsid w:val="0070430E"/>
    <w:rsid w:val="007046CE"/>
    <w:rsid w:val="00704A76"/>
    <w:rsid w:val="00704F84"/>
    <w:rsid w:val="007053CE"/>
    <w:rsid w:val="007057F3"/>
    <w:rsid w:val="00706852"/>
    <w:rsid w:val="007069A8"/>
    <w:rsid w:val="0070756D"/>
    <w:rsid w:val="0070767E"/>
    <w:rsid w:val="00707F74"/>
    <w:rsid w:val="00710028"/>
    <w:rsid w:val="0071143A"/>
    <w:rsid w:val="0071169D"/>
    <w:rsid w:val="007118A7"/>
    <w:rsid w:val="00711A83"/>
    <w:rsid w:val="00712758"/>
    <w:rsid w:val="007136F2"/>
    <w:rsid w:val="00713DAB"/>
    <w:rsid w:val="00713E84"/>
    <w:rsid w:val="0071503B"/>
    <w:rsid w:val="00715501"/>
    <w:rsid w:val="00716B68"/>
    <w:rsid w:val="00716B86"/>
    <w:rsid w:val="00717956"/>
    <w:rsid w:val="007202BD"/>
    <w:rsid w:val="00721179"/>
    <w:rsid w:val="00722773"/>
    <w:rsid w:val="007238A5"/>
    <w:rsid w:val="00723E8A"/>
    <w:rsid w:val="00724C27"/>
    <w:rsid w:val="00724F1B"/>
    <w:rsid w:val="00725355"/>
    <w:rsid w:val="00725A97"/>
    <w:rsid w:val="00725D16"/>
    <w:rsid w:val="0072646B"/>
    <w:rsid w:val="007265C8"/>
    <w:rsid w:val="0072718C"/>
    <w:rsid w:val="007278AD"/>
    <w:rsid w:val="00727EAF"/>
    <w:rsid w:val="00730446"/>
    <w:rsid w:val="00731538"/>
    <w:rsid w:val="00732DF7"/>
    <w:rsid w:val="0073384D"/>
    <w:rsid w:val="00734CED"/>
    <w:rsid w:val="00734D1B"/>
    <w:rsid w:val="0073502C"/>
    <w:rsid w:val="00735455"/>
    <w:rsid w:val="00735586"/>
    <w:rsid w:val="00735B2D"/>
    <w:rsid w:val="0073664B"/>
    <w:rsid w:val="00736B7F"/>
    <w:rsid w:val="00736C06"/>
    <w:rsid w:val="00736E6F"/>
    <w:rsid w:val="00737063"/>
    <w:rsid w:val="00737355"/>
    <w:rsid w:val="00737558"/>
    <w:rsid w:val="00737B91"/>
    <w:rsid w:val="00740115"/>
    <w:rsid w:val="007404DA"/>
    <w:rsid w:val="007406FE"/>
    <w:rsid w:val="00740D98"/>
    <w:rsid w:val="00741806"/>
    <w:rsid w:val="00742596"/>
    <w:rsid w:val="007427D9"/>
    <w:rsid w:val="00742C93"/>
    <w:rsid w:val="00743443"/>
    <w:rsid w:val="007442ED"/>
    <w:rsid w:val="007446FD"/>
    <w:rsid w:val="00744CD5"/>
    <w:rsid w:val="00744DF0"/>
    <w:rsid w:val="0074539D"/>
    <w:rsid w:val="0074551F"/>
    <w:rsid w:val="00745616"/>
    <w:rsid w:val="00745B1E"/>
    <w:rsid w:val="00745D16"/>
    <w:rsid w:val="00745E66"/>
    <w:rsid w:val="0074658C"/>
    <w:rsid w:val="007466A6"/>
    <w:rsid w:val="00746758"/>
    <w:rsid w:val="00747478"/>
    <w:rsid w:val="007475C4"/>
    <w:rsid w:val="00747BB2"/>
    <w:rsid w:val="00747CD3"/>
    <w:rsid w:val="00747E82"/>
    <w:rsid w:val="00750A96"/>
    <w:rsid w:val="00750B96"/>
    <w:rsid w:val="00750EC1"/>
    <w:rsid w:val="007526CE"/>
    <w:rsid w:val="00753256"/>
    <w:rsid w:val="00753422"/>
    <w:rsid w:val="007536FA"/>
    <w:rsid w:val="00753704"/>
    <w:rsid w:val="0075455A"/>
    <w:rsid w:val="00754565"/>
    <w:rsid w:val="007545FB"/>
    <w:rsid w:val="00755026"/>
    <w:rsid w:val="00755031"/>
    <w:rsid w:val="007552C7"/>
    <w:rsid w:val="00756ADC"/>
    <w:rsid w:val="00756E5C"/>
    <w:rsid w:val="00757139"/>
    <w:rsid w:val="00757CAF"/>
    <w:rsid w:val="00760170"/>
    <w:rsid w:val="00760735"/>
    <w:rsid w:val="00760B5F"/>
    <w:rsid w:val="00760EEB"/>
    <w:rsid w:val="007615AE"/>
    <w:rsid w:val="007619CD"/>
    <w:rsid w:val="007634E0"/>
    <w:rsid w:val="007637F2"/>
    <w:rsid w:val="00764AA5"/>
    <w:rsid w:val="0076534B"/>
    <w:rsid w:val="00765647"/>
    <w:rsid w:val="007659CF"/>
    <w:rsid w:val="00765D94"/>
    <w:rsid w:val="00765DA7"/>
    <w:rsid w:val="00766525"/>
    <w:rsid w:val="007666E5"/>
    <w:rsid w:val="00766B1D"/>
    <w:rsid w:val="007679A9"/>
    <w:rsid w:val="0077043E"/>
    <w:rsid w:val="0077075C"/>
    <w:rsid w:val="00770C2E"/>
    <w:rsid w:val="00771193"/>
    <w:rsid w:val="007742ED"/>
    <w:rsid w:val="00775691"/>
    <w:rsid w:val="00775954"/>
    <w:rsid w:val="00775A0F"/>
    <w:rsid w:val="0077629B"/>
    <w:rsid w:val="00776C35"/>
    <w:rsid w:val="00776CA5"/>
    <w:rsid w:val="00776E6F"/>
    <w:rsid w:val="007776A5"/>
    <w:rsid w:val="007803AC"/>
    <w:rsid w:val="00780B15"/>
    <w:rsid w:val="007811EC"/>
    <w:rsid w:val="007811FF"/>
    <w:rsid w:val="0078153F"/>
    <w:rsid w:val="00781C09"/>
    <w:rsid w:val="00782A36"/>
    <w:rsid w:val="00783201"/>
    <w:rsid w:val="00783253"/>
    <w:rsid w:val="007832FF"/>
    <w:rsid w:val="0078344A"/>
    <w:rsid w:val="00783F56"/>
    <w:rsid w:val="00783F78"/>
    <w:rsid w:val="00784A81"/>
    <w:rsid w:val="007850A3"/>
    <w:rsid w:val="00785E1D"/>
    <w:rsid w:val="00787263"/>
    <w:rsid w:val="00787662"/>
    <w:rsid w:val="00790E6E"/>
    <w:rsid w:val="0079103D"/>
    <w:rsid w:val="0079150A"/>
    <w:rsid w:val="00791CDD"/>
    <w:rsid w:val="00791F6F"/>
    <w:rsid w:val="00792A81"/>
    <w:rsid w:val="00793350"/>
    <w:rsid w:val="0079350A"/>
    <w:rsid w:val="00793512"/>
    <w:rsid w:val="00793B21"/>
    <w:rsid w:val="007946F3"/>
    <w:rsid w:val="00794756"/>
    <w:rsid w:val="00794B66"/>
    <w:rsid w:val="0079503F"/>
    <w:rsid w:val="00795AF8"/>
    <w:rsid w:val="007963DA"/>
    <w:rsid w:val="00796666"/>
    <w:rsid w:val="00796A7C"/>
    <w:rsid w:val="00796F16"/>
    <w:rsid w:val="00797F45"/>
    <w:rsid w:val="007A01E2"/>
    <w:rsid w:val="007A0473"/>
    <w:rsid w:val="007A0648"/>
    <w:rsid w:val="007A0CD2"/>
    <w:rsid w:val="007A1275"/>
    <w:rsid w:val="007A1822"/>
    <w:rsid w:val="007A1D5C"/>
    <w:rsid w:val="007A4E79"/>
    <w:rsid w:val="007A5409"/>
    <w:rsid w:val="007A5997"/>
    <w:rsid w:val="007A5E87"/>
    <w:rsid w:val="007A5EC5"/>
    <w:rsid w:val="007A5F07"/>
    <w:rsid w:val="007B0B9E"/>
    <w:rsid w:val="007B0E54"/>
    <w:rsid w:val="007B0FCF"/>
    <w:rsid w:val="007B113C"/>
    <w:rsid w:val="007B1792"/>
    <w:rsid w:val="007B24FD"/>
    <w:rsid w:val="007B2755"/>
    <w:rsid w:val="007B2C88"/>
    <w:rsid w:val="007B2DE8"/>
    <w:rsid w:val="007B3DFF"/>
    <w:rsid w:val="007B4E67"/>
    <w:rsid w:val="007B5A5B"/>
    <w:rsid w:val="007B5C01"/>
    <w:rsid w:val="007B5C55"/>
    <w:rsid w:val="007B6C90"/>
    <w:rsid w:val="007C0D27"/>
    <w:rsid w:val="007C1061"/>
    <w:rsid w:val="007C168A"/>
    <w:rsid w:val="007C1855"/>
    <w:rsid w:val="007C1CA9"/>
    <w:rsid w:val="007C25F8"/>
    <w:rsid w:val="007C2C10"/>
    <w:rsid w:val="007C2EC7"/>
    <w:rsid w:val="007C3393"/>
    <w:rsid w:val="007C3E0E"/>
    <w:rsid w:val="007C4A61"/>
    <w:rsid w:val="007C4B82"/>
    <w:rsid w:val="007C5298"/>
    <w:rsid w:val="007C5354"/>
    <w:rsid w:val="007C5F31"/>
    <w:rsid w:val="007C7421"/>
    <w:rsid w:val="007D0067"/>
    <w:rsid w:val="007D01FD"/>
    <w:rsid w:val="007D0C0F"/>
    <w:rsid w:val="007D0F62"/>
    <w:rsid w:val="007D1191"/>
    <w:rsid w:val="007D18FB"/>
    <w:rsid w:val="007D2CFF"/>
    <w:rsid w:val="007D31BC"/>
    <w:rsid w:val="007D3B29"/>
    <w:rsid w:val="007D421D"/>
    <w:rsid w:val="007D4247"/>
    <w:rsid w:val="007D6B3B"/>
    <w:rsid w:val="007D7997"/>
    <w:rsid w:val="007E021C"/>
    <w:rsid w:val="007E095A"/>
    <w:rsid w:val="007E0D5B"/>
    <w:rsid w:val="007E1C0B"/>
    <w:rsid w:val="007E2008"/>
    <w:rsid w:val="007E20D9"/>
    <w:rsid w:val="007E2264"/>
    <w:rsid w:val="007E25A4"/>
    <w:rsid w:val="007E25D5"/>
    <w:rsid w:val="007E29DA"/>
    <w:rsid w:val="007E3588"/>
    <w:rsid w:val="007E4274"/>
    <w:rsid w:val="007E448B"/>
    <w:rsid w:val="007E44A4"/>
    <w:rsid w:val="007E507F"/>
    <w:rsid w:val="007E543B"/>
    <w:rsid w:val="007E5B1C"/>
    <w:rsid w:val="007E5F1F"/>
    <w:rsid w:val="007E6001"/>
    <w:rsid w:val="007E65AF"/>
    <w:rsid w:val="007E6C76"/>
    <w:rsid w:val="007E78C1"/>
    <w:rsid w:val="007E7970"/>
    <w:rsid w:val="007E7D59"/>
    <w:rsid w:val="007F0E99"/>
    <w:rsid w:val="007F2FA3"/>
    <w:rsid w:val="007F5111"/>
    <w:rsid w:val="007F512C"/>
    <w:rsid w:val="007F52F0"/>
    <w:rsid w:val="007F5771"/>
    <w:rsid w:val="007F5C2B"/>
    <w:rsid w:val="007F6100"/>
    <w:rsid w:val="007F6297"/>
    <w:rsid w:val="007F6407"/>
    <w:rsid w:val="007F6ABA"/>
    <w:rsid w:val="007F6D26"/>
    <w:rsid w:val="007F6E1C"/>
    <w:rsid w:val="007F72B1"/>
    <w:rsid w:val="007F7F88"/>
    <w:rsid w:val="0080038E"/>
    <w:rsid w:val="00801B6A"/>
    <w:rsid w:val="00801F1C"/>
    <w:rsid w:val="008029EB"/>
    <w:rsid w:val="00802BC9"/>
    <w:rsid w:val="008045B9"/>
    <w:rsid w:val="008045FC"/>
    <w:rsid w:val="00805E75"/>
    <w:rsid w:val="00806462"/>
    <w:rsid w:val="00806693"/>
    <w:rsid w:val="0080681F"/>
    <w:rsid w:val="00807684"/>
    <w:rsid w:val="0080792A"/>
    <w:rsid w:val="00811EAF"/>
    <w:rsid w:val="0081221B"/>
    <w:rsid w:val="008124F2"/>
    <w:rsid w:val="008132C0"/>
    <w:rsid w:val="00814058"/>
    <w:rsid w:val="008140ED"/>
    <w:rsid w:val="0081476F"/>
    <w:rsid w:val="00814B0C"/>
    <w:rsid w:val="00815034"/>
    <w:rsid w:val="00815040"/>
    <w:rsid w:val="008159E9"/>
    <w:rsid w:val="00815DD9"/>
    <w:rsid w:val="008168BA"/>
    <w:rsid w:val="008174B1"/>
    <w:rsid w:val="00817591"/>
    <w:rsid w:val="008175D7"/>
    <w:rsid w:val="0081773F"/>
    <w:rsid w:val="008206AC"/>
    <w:rsid w:val="008208A8"/>
    <w:rsid w:val="00821260"/>
    <w:rsid w:val="00821828"/>
    <w:rsid w:val="0082197C"/>
    <w:rsid w:val="008223B4"/>
    <w:rsid w:val="00822914"/>
    <w:rsid w:val="00822F4B"/>
    <w:rsid w:val="00823A8F"/>
    <w:rsid w:val="00823C31"/>
    <w:rsid w:val="00823DBF"/>
    <w:rsid w:val="0082433E"/>
    <w:rsid w:val="0082472E"/>
    <w:rsid w:val="00824CD7"/>
    <w:rsid w:val="00826A46"/>
    <w:rsid w:val="00827541"/>
    <w:rsid w:val="00830437"/>
    <w:rsid w:val="008305C6"/>
    <w:rsid w:val="00831F08"/>
    <w:rsid w:val="008323E6"/>
    <w:rsid w:val="008325FD"/>
    <w:rsid w:val="008326CD"/>
    <w:rsid w:val="00833F8A"/>
    <w:rsid w:val="0083419D"/>
    <w:rsid w:val="00834327"/>
    <w:rsid w:val="0083481C"/>
    <w:rsid w:val="00834975"/>
    <w:rsid w:val="00834C11"/>
    <w:rsid w:val="00834CB2"/>
    <w:rsid w:val="00835DA3"/>
    <w:rsid w:val="008365D3"/>
    <w:rsid w:val="008374A8"/>
    <w:rsid w:val="00837C4D"/>
    <w:rsid w:val="00840BAA"/>
    <w:rsid w:val="008414E9"/>
    <w:rsid w:val="008417C9"/>
    <w:rsid w:val="008439B5"/>
    <w:rsid w:val="0084420B"/>
    <w:rsid w:val="00844321"/>
    <w:rsid w:val="00844704"/>
    <w:rsid w:val="00845B14"/>
    <w:rsid w:val="00846D4A"/>
    <w:rsid w:val="00846F54"/>
    <w:rsid w:val="00847490"/>
    <w:rsid w:val="008502F4"/>
    <w:rsid w:val="008517E1"/>
    <w:rsid w:val="00851E2C"/>
    <w:rsid w:val="00852A9F"/>
    <w:rsid w:val="00852D05"/>
    <w:rsid w:val="00852D06"/>
    <w:rsid w:val="00852E3B"/>
    <w:rsid w:val="00853AF4"/>
    <w:rsid w:val="008543FA"/>
    <w:rsid w:val="0085474B"/>
    <w:rsid w:val="00854E1D"/>
    <w:rsid w:val="0085534E"/>
    <w:rsid w:val="008555E0"/>
    <w:rsid w:val="00855D76"/>
    <w:rsid w:val="00856166"/>
    <w:rsid w:val="00856923"/>
    <w:rsid w:val="00856FC9"/>
    <w:rsid w:val="008605AC"/>
    <w:rsid w:val="00860BDB"/>
    <w:rsid w:val="008611E4"/>
    <w:rsid w:val="00861B4F"/>
    <w:rsid w:val="00861C3D"/>
    <w:rsid w:val="00861D9C"/>
    <w:rsid w:val="0086236A"/>
    <w:rsid w:val="008629F5"/>
    <w:rsid w:val="0086301F"/>
    <w:rsid w:val="00863BCE"/>
    <w:rsid w:val="0086462A"/>
    <w:rsid w:val="008647EB"/>
    <w:rsid w:val="008652F4"/>
    <w:rsid w:val="00865649"/>
    <w:rsid w:val="0086573A"/>
    <w:rsid w:val="008667D9"/>
    <w:rsid w:val="0086770A"/>
    <w:rsid w:val="008678EF"/>
    <w:rsid w:val="008703CE"/>
    <w:rsid w:val="008707C1"/>
    <w:rsid w:val="0087160D"/>
    <w:rsid w:val="00871755"/>
    <w:rsid w:val="0087270A"/>
    <w:rsid w:val="008733E1"/>
    <w:rsid w:val="0087365A"/>
    <w:rsid w:val="00873CDD"/>
    <w:rsid w:val="00873F58"/>
    <w:rsid w:val="008742F6"/>
    <w:rsid w:val="00874E7C"/>
    <w:rsid w:val="00875A9D"/>
    <w:rsid w:val="008763F6"/>
    <w:rsid w:val="00876B38"/>
    <w:rsid w:val="00876EB1"/>
    <w:rsid w:val="00877303"/>
    <w:rsid w:val="0087744C"/>
    <w:rsid w:val="00877462"/>
    <w:rsid w:val="008774D0"/>
    <w:rsid w:val="00877584"/>
    <w:rsid w:val="0087784A"/>
    <w:rsid w:val="0087787F"/>
    <w:rsid w:val="00877FD4"/>
    <w:rsid w:val="008804DE"/>
    <w:rsid w:val="0088120D"/>
    <w:rsid w:val="0088130A"/>
    <w:rsid w:val="00881579"/>
    <w:rsid w:val="008821D3"/>
    <w:rsid w:val="00883140"/>
    <w:rsid w:val="00883643"/>
    <w:rsid w:val="008843E5"/>
    <w:rsid w:val="008846D1"/>
    <w:rsid w:val="00884C66"/>
    <w:rsid w:val="00884E95"/>
    <w:rsid w:val="00885A0E"/>
    <w:rsid w:val="00886624"/>
    <w:rsid w:val="0088789F"/>
    <w:rsid w:val="00887DB8"/>
    <w:rsid w:val="0089101C"/>
    <w:rsid w:val="00891096"/>
    <w:rsid w:val="0089184B"/>
    <w:rsid w:val="008920B3"/>
    <w:rsid w:val="00892A8F"/>
    <w:rsid w:val="0089329B"/>
    <w:rsid w:val="00893402"/>
    <w:rsid w:val="0089363F"/>
    <w:rsid w:val="008941A5"/>
    <w:rsid w:val="0089495A"/>
    <w:rsid w:val="00894FC6"/>
    <w:rsid w:val="00895475"/>
    <w:rsid w:val="008958AA"/>
    <w:rsid w:val="008968AB"/>
    <w:rsid w:val="00897F77"/>
    <w:rsid w:val="0089F24F"/>
    <w:rsid w:val="008A0DBA"/>
    <w:rsid w:val="008A2141"/>
    <w:rsid w:val="008A2D52"/>
    <w:rsid w:val="008A3239"/>
    <w:rsid w:val="008A3927"/>
    <w:rsid w:val="008A54EF"/>
    <w:rsid w:val="008A584A"/>
    <w:rsid w:val="008A6F00"/>
    <w:rsid w:val="008A7FA5"/>
    <w:rsid w:val="008B0367"/>
    <w:rsid w:val="008B0882"/>
    <w:rsid w:val="008B1315"/>
    <w:rsid w:val="008B1544"/>
    <w:rsid w:val="008B38BD"/>
    <w:rsid w:val="008B4AA2"/>
    <w:rsid w:val="008B4E75"/>
    <w:rsid w:val="008B5675"/>
    <w:rsid w:val="008B5BFB"/>
    <w:rsid w:val="008B66C2"/>
    <w:rsid w:val="008B6DD2"/>
    <w:rsid w:val="008B7934"/>
    <w:rsid w:val="008B7FF4"/>
    <w:rsid w:val="008C0448"/>
    <w:rsid w:val="008C0989"/>
    <w:rsid w:val="008C17A6"/>
    <w:rsid w:val="008C1E75"/>
    <w:rsid w:val="008C22FD"/>
    <w:rsid w:val="008C2328"/>
    <w:rsid w:val="008C280F"/>
    <w:rsid w:val="008C2E90"/>
    <w:rsid w:val="008C3A16"/>
    <w:rsid w:val="008C3ED3"/>
    <w:rsid w:val="008C412C"/>
    <w:rsid w:val="008C4F80"/>
    <w:rsid w:val="008C5E86"/>
    <w:rsid w:val="008C77AF"/>
    <w:rsid w:val="008D0276"/>
    <w:rsid w:val="008D05F8"/>
    <w:rsid w:val="008D077D"/>
    <w:rsid w:val="008D0DC0"/>
    <w:rsid w:val="008D15D0"/>
    <w:rsid w:val="008D16ED"/>
    <w:rsid w:val="008D233F"/>
    <w:rsid w:val="008D3B4A"/>
    <w:rsid w:val="008D3BBF"/>
    <w:rsid w:val="008D3CE0"/>
    <w:rsid w:val="008D4CED"/>
    <w:rsid w:val="008D5549"/>
    <w:rsid w:val="008D5554"/>
    <w:rsid w:val="008D5C4D"/>
    <w:rsid w:val="008D6624"/>
    <w:rsid w:val="008D6EC3"/>
    <w:rsid w:val="008E0383"/>
    <w:rsid w:val="008E0A22"/>
    <w:rsid w:val="008E11F3"/>
    <w:rsid w:val="008E13A2"/>
    <w:rsid w:val="008E1D85"/>
    <w:rsid w:val="008E2AE4"/>
    <w:rsid w:val="008E2C9B"/>
    <w:rsid w:val="008E31B8"/>
    <w:rsid w:val="008E3215"/>
    <w:rsid w:val="008E3B19"/>
    <w:rsid w:val="008E4118"/>
    <w:rsid w:val="008E4DA4"/>
    <w:rsid w:val="008E4EAE"/>
    <w:rsid w:val="008E5B21"/>
    <w:rsid w:val="008E5FFC"/>
    <w:rsid w:val="008E6E9D"/>
    <w:rsid w:val="008E74AA"/>
    <w:rsid w:val="008E796D"/>
    <w:rsid w:val="008E7E01"/>
    <w:rsid w:val="008F125D"/>
    <w:rsid w:val="008F1C31"/>
    <w:rsid w:val="008F2672"/>
    <w:rsid w:val="008F2F25"/>
    <w:rsid w:val="008F2F98"/>
    <w:rsid w:val="008F327F"/>
    <w:rsid w:val="008F32A8"/>
    <w:rsid w:val="008F32BF"/>
    <w:rsid w:val="008F51A5"/>
    <w:rsid w:val="008F6381"/>
    <w:rsid w:val="008F7774"/>
    <w:rsid w:val="008F7777"/>
    <w:rsid w:val="009008BC"/>
    <w:rsid w:val="00900937"/>
    <w:rsid w:val="00900B49"/>
    <w:rsid w:val="0090102E"/>
    <w:rsid w:val="0090204E"/>
    <w:rsid w:val="009025EE"/>
    <w:rsid w:val="00902EDA"/>
    <w:rsid w:val="0090391B"/>
    <w:rsid w:val="009049F4"/>
    <w:rsid w:val="00905F0F"/>
    <w:rsid w:val="00906354"/>
    <w:rsid w:val="00906633"/>
    <w:rsid w:val="009067DE"/>
    <w:rsid w:val="00906B4C"/>
    <w:rsid w:val="00906BC4"/>
    <w:rsid w:val="00906FB0"/>
    <w:rsid w:val="0090730A"/>
    <w:rsid w:val="009075A2"/>
    <w:rsid w:val="0090761E"/>
    <w:rsid w:val="00910040"/>
    <w:rsid w:val="009106C0"/>
    <w:rsid w:val="00910B38"/>
    <w:rsid w:val="00912357"/>
    <w:rsid w:val="00913465"/>
    <w:rsid w:val="00913830"/>
    <w:rsid w:val="00913E03"/>
    <w:rsid w:val="009152AC"/>
    <w:rsid w:val="00915E7E"/>
    <w:rsid w:val="0091603A"/>
    <w:rsid w:val="009179AA"/>
    <w:rsid w:val="0092034B"/>
    <w:rsid w:val="00920468"/>
    <w:rsid w:val="00920805"/>
    <w:rsid w:val="009209B1"/>
    <w:rsid w:val="00921679"/>
    <w:rsid w:val="00921A0A"/>
    <w:rsid w:val="00921CB3"/>
    <w:rsid w:val="009228CC"/>
    <w:rsid w:val="00923905"/>
    <w:rsid w:val="0092399A"/>
    <w:rsid w:val="00923E80"/>
    <w:rsid w:val="00924308"/>
    <w:rsid w:val="009249F7"/>
    <w:rsid w:val="009254C9"/>
    <w:rsid w:val="009258B6"/>
    <w:rsid w:val="00925BBB"/>
    <w:rsid w:val="009271FE"/>
    <w:rsid w:val="009273C7"/>
    <w:rsid w:val="00927ECA"/>
    <w:rsid w:val="00927F45"/>
    <w:rsid w:val="00927F6D"/>
    <w:rsid w:val="0093098E"/>
    <w:rsid w:val="009317BB"/>
    <w:rsid w:val="0093197B"/>
    <w:rsid w:val="00932D44"/>
    <w:rsid w:val="009336C6"/>
    <w:rsid w:val="00933B4C"/>
    <w:rsid w:val="00934B9A"/>
    <w:rsid w:val="00935799"/>
    <w:rsid w:val="0093654B"/>
    <w:rsid w:val="009367B0"/>
    <w:rsid w:val="00936A16"/>
    <w:rsid w:val="00936BBC"/>
    <w:rsid w:val="00936C30"/>
    <w:rsid w:val="009374CF"/>
    <w:rsid w:val="00940753"/>
    <w:rsid w:val="00941BBD"/>
    <w:rsid w:val="009420E1"/>
    <w:rsid w:val="009423B8"/>
    <w:rsid w:val="00942737"/>
    <w:rsid w:val="00942D5A"/>
    <w:rsid w:val="009445B0"/>
    <w:rsid w:val="009445E9"/>
    <w:rsid w:val="00944DD5"/>
    <w:rsid w:val="00944EA6"/>
    <w:rsid w:val="00945656"/>
    <w:rsid w:val="0094575B"/>
    <w:rsid w:val="00945CE6"/>
    <w:rsid w:val="00945E77"/>
    <w:rsid w:val="00946797"/>
    <w:rsid w:val="0094701C"/>
    <w:rsid w:val="00947EB8"/>
    <w:rsid w:val="0095098F"/>
    <w:rsid w:val="00950D24"/>
    <w:rsid w:val="00951819"/>
    <w:rsid w:val="00951BCA"/>
    <w:rsid w:val="00953E6D"/>
    <w:rsid w:val="00953EA5"/>
    <w:rsid w:val="009542E0"/>
    <w:rsid w:val="00954B05"/>
    <w:rsid w:val="00954B43"/>
    <w:rsid w:val="00954C50"/>
    <w:rsid w:val="00954D86"/>
    <w:rsid w:val="0095509D"/>
    <w:rsid w:val="009556F6"/>
    <w:rsid w:val="00956613"/>
    <w:rsid w:val="00956FC4"/>
    <w:rsid w:val="009570AA"/>
    <w:rsid w:val="00960DE7"/>
    <w:rsid w:val="00961356"/>
    <w:rsid w:val="00962119"/>
    <w:rsid w:val="00962ABA"/>
    <w:rsid w:val="00964164"/>
    <w:rsid w:val="00964DF5"/>
    <w:rsid w:val="009665BC"/>
    <w:rsid w:val="0096686F"/>
    <w:rsid w:val="00967098"/>
    <w:rsid w:val="0096728A"/>
    <w:rsid w:val="009674F8"/>
    <w:rsid w:val="009675E9"/>
    <w:rsid w:val="00967ABA"/>
    <w:rsid w:val="00970BD5"/>
    <w:rsid w:val="009712EF"/>
    <w:rsid w:val="00972638"/>
    <w:rsid w:val="00972887"/>
    <w:rsid w:val="009728BB"/>
    <w:rsid w:val="009750EC"/>
    <w:rsid w:val="00975969"/>
    <w:rsid w:val="00975F7F"/>
    <w:rsid w:val="00976865"/>
    <w:rsid w:val="00976F64"/>
    <w:rsid w:val="00980910"/>
    <w:rsid w:val="00981A30"/>
    <w:rsid w:val="00981B5F"/>
    <w:rsid w:val="009836C4"/>
    <w:rsid w:val="009837F3"/>
    <w:rsid w:val="00983B5C"/>
    <w:rsid w:val="00984025"/>
    <w:rsid w:val="00984490"/>
    <w:rsid w:val="009844FC"/>
    <w:rsid w:val="00984C3E"/>
    <w:rsid w:val="009855C8"/>
    <w:rsid w:val="009856B7"/>
    <w:rsid w:val="009859D1"/>
    <w:rsid w:val="009860B4"/>
    <w:rsid w:val="0098657D"/>
    <w:rsid w:val="00986615"/>
    <w:rsid w:val="00987646"/>
    <w:rsid w:val="00987911"/>
    <w:rsid w:val="00987FDF"/>
    <w:rsid w:val="009902BD"/>
    <w:rsid w:val="00991736"/>
    <w:rsid w:val="009919BB"/>
    <w:rsid w:val="00991C42"/>
    <w:rsid w:val="00991D59"/>
    <w:rsid w:val="009926F2"/>
    <w:rsid w:val="00993D2D"/>
    <w:rsid w:val="0099506F"/>
    <w:rsid w:val="009958C2"/>
    <w:rsid w:val="00995C27"/>
    <w:rsid w:val="00995C7E"/>
    <w:rsid w:val="00996E5D"/>
    <w:rsid w:val="009A14B2"/>
    <w:rsid w:val="009A180D"/>
    <w:rsid w:val="009A2792"/>
    <w:rsid w:val="009A2828"/>
    <w:rsid w:val="009A2FB8"/>
    <w:rsid w:val="009A3371"/>
    <w:rsid w:val="009A3C5C"/>
    <w:rsid w:val="009A46C0"/>
    <w:rsid w:val="009A472A"/>
    <w:rsid w:val="009A4E06"/>
    <w:rsid w:val="009A5125"/>
    <w:rsid w:val="009A7F07"/>
    <w:rsid w:val="009B00B0"/>
    <w:rsid w:val="009B081D"/>
    <w:rsid w:val="009B14A5"/>
    <w:rsid w:val="009B2146"/>
    <w:rsid w:val="009B274A"/>
    <w:rsid w:val="009B2DEE"/>
    <w:rsid w:val="009B3DB3"/>
    <w:rsid w:val="009B4F1A"/>
    <w:rsid w:val="009B5710"/>
    <w:rsid w:val="009B6637"/>
    <w:rsid w:val="009B6644"/>
    <w:rsid w:val="009B7192"/>
    <w:rsid w:val="009B746B"/>
    <w:rsid w:val="009B76F6"/>
    <w:rsid w:val="009B7F8A"/>
    <w:rsid w:val="009C0F7F"/>
    <w:rsid w:val="009C107B"/>
    <w:rsid w:val="009C1C9A"/>
    <w:rsid w:val="009C296A"/>
    <w:rsid w:val="009C3BDA"/>
    <w:rsid w:val="009C3C47"/>
    <w:rsid w:val="009C4947"/>
    <w:rsid w:val="009C5873"/>
    <w:rsid w:val="009C6404"/>
    <w:rsid w:val="009C652E"/>
    <w:rsid w:val="009C6587"/>
    <w:rsid w:val="009C6778"/>
    <w:rsid w:val="009C7566"/>
    <w:rsid w:val="009C7809"/>
    <w:rsid w:val="009D019C"/>
    <w:rsid w:val="009D0B5D"/>
    <w:rsid w:val="009D0F6C"/>
    <w:rsid w:val="009D127E"/>
    <w:rsid w:val="009D15E0"/>
    <w:rsid w:val="009D1B4C"/>
    <w:rsid w:val="009D227F"/>
    <w:rsid w:val="009D2619"/>
    <w:rsid w:val="009D3340"/>
    <w:rsid w:val="009D38E5"/>
    <w:rsid w:val="009D3911"/>
    <w:rsid w:val="009D3BA5"/>
    <w:rsid w:val="009D3D8C"/>
    <w:rsid w:val="009D53ED"/>
    <w:rsid w:val="009D560B"/>
    <w:rsid w:val="009D5CDE"/>
    <w:rsid w:val="009D613D"/>
    <w:rsid w:val="009D7810"/>
    <w:rsid w:val="009E09E1"/>
    <w:rsid w:val="009E1CE1"/>
    <w:rsid w:val="009E35A6"/>
    <w:rsid w:val="009E3711"/>
    <w:rsid w:val="009E456E"/>
    <w:rsid w:val="009E4E33"/>
    <w:rsid w:val="009E5895"/>
    <w:rsid w:val="009E5A02"/>
    <w:rsid w:val="009E5A15"/>
    <w:rsid w:val="009E5B77"/>
    <w:rsid w:val="009E5CF5"/>
    <w:rsid w:val="009E6F2C"/>
    <w:rsid w:val="009E7482"/>
    <w:rsid w:val="009E7895"/>
    <w:rsid w:val="009E7D55"/>
    <w:rsid w:val="009F0654"/>
    <w:rsid w:val="009F0A33"/>
    <w:rsid w:val="009F1027"/>
    <w:rsid w:val="009F1249"/>
    <w:rsid w:val="009F14B6"/>
    <w:rsid w:val="009F1CB0"/>
    <w:rsid w:val="009F1D33"/>
    <w:rsid w:val="009F20C2"/>
    <w:rsid w:val="009F2747"/>
    <w:rsid w:val="009F5773"/>
    <w:rsid w:val="009F5AF1"/>
    <w:rsid w:val="009F5E8F"/>
    <w:rsid w:val="009F64F9"/>
    <w:rsid w:val="009F6829"/>
    <w:rsid w:val="009F6846"/>
    <w:rsid w:val="009F72E5"/>
    <w:rsid w:val="009F7888"/>
    <w:rsid w:val="009F78BA"/>
    <w:rsid w:val="009F7DCA"/>
    <w:rsid w:val="00A0024E"/>
    <w:rsid w:val="00A00600"/>
    <w:rsid w:val="00A0088C"/>
    <w:rsid w:val="00A019FA"/>
    <w:rsid w:val="00A01E51"/>
    <w:rsid w:val="00A023A2"/>
    <w:rsid w:val="00A028A5"/>
    <w:rsid w:val="00A028B3"/>
    <w:rsid w:val="00A03191"/>
    <w:rsid w:val="00A04127"/>
    <w:rsid w:val="00A04526"/>
    <w:rsid w:val="00A048F7"/>
    <w:rsid w:val="00A04BCA"/>
    <w:rsid w:val="00A04CC1"/>
    <w:rsid w:val="00A051AD"/>
    <w:rsid w:val="00A05DC9"/>
    <w:rsid w:val="00A06AF8"/>
    <w:rsid w:val="00A06C35"/>
    <w:rsid w:val="00A073FA"/>
    <w:rsid w:val="00A07AA4"/>
    <w:rsid w:val="00A1079B"/>
    <w:rsid w:val="00A112DF"/>
    <w:rsid w:val="00A11779"/>
    <w:rsid w:val="00A118DC"/>
    <w:rsid w:val="00A1297E"/>
    <w:rsid w:val="00A12A70"/>
    <w:rsid w:val="00A1345C"/>
    <w:rsid w:val="00A14718"/>
    <w:rsid w:val="00A1471B"/>
    <w:rsid w:val="00A151EB"/>
    <w:rsid w:val="00A16C61"/>
    <w:rsid w:val="00A16E0D"/>
    <w:rsid w:val="00A16E62"/>
    <w:rsid w:val="00A171A8"/>
    <w:rsid w:val="00A17571"/>
    <w:rsid w:val="00A19790"/>
    <w:rsid w:val="00A1EF4C"/>
    <w:rsid w:val="00A205BB"/>
    <w:rsid w:val="00A21737"/>
    <w:rsid w:val="00A21F38"/>
    <w:rsid w:val="00A2294A"/>
    <w:rsid w:val="00A22D5B"/>
    <w:rsid w:val="00A236D9"/>
    <w:rsid w:val="00A245CD"/>
    <w:rsid w:val="00A251D2"/>
    <w:rsid w:val="00A25234"/>
    <w:rsid w:val="00A260FC"/>
    <w:rsid w:val="00A2737E"/>
    <w:rsid w:val="00A301C6"/>
    <w:rsid w:val="00A305E5"/>
    <w:rsid w:val="00A308C4"/>
    <w:rsid w:val="00A30AB4"/>
    <w:rsid w:val="00A310BB"/>
    <w:rsid w:val="00A311A2"/>
    <w:rsid w:val="00A31216"/>
    <w:rsid w:val="00A31765"/>
    <w:rsid w:val="00A318B3"/>
    <w:rsid w:val="00A31A67"/>
    <w:rsid w:val="00A31C24"/>
    <w:rsid w:val="00A32564"/>
    <w:rsid w:val="00A3292D"/>
    <w:rsid w:val="00A32C62"/>
    <w:rsid w:val="00A3436E"/>
    <w:rsid w:val="00A34467"/>
    <w:rsid w:val="00A34608"/>
    <w:rsid w:val="00A34ABA"/>
    <w:rsid w:val="00A34C81"/>
    <w:rsid w:val="00A35365"/>
    <w:rsid w:val="00A35723"/>
    <w:rsid w:val="00A363B4"/>
    <w:rsid w:val="00A36549"/>
    <w:rsid w:val="00A36C00"/>
    <w:rsid w:val="00A374F2"/>
    <w:rsid w:val="00A37524"/>
    <w:rsid w:val="00A40402"/>
    <w:rsid w:val="00A416DE"/>
    <w:rsid w:val="00A42E94"/>
    <w:rsid w:val="00A446BB"/>
    <w:rsid w:val="00A46181"/>
    <w:rsid w:val="00A46EA6"/>
    <w:rsid w:val="00A47A07"/>
    <w:rsid w:val="00A47F5D"/>
    <w:rsid w:val="00A50795"/>
    <w:rsid w:val="00A50D99"/>
    <w:rsid w:val="00A51464"/>
    <w:rsid w:val="00A51B35"/>
    <w:rsid w:val="00A5264C"/>
    <w:rsid w:val="00A53B7A"/>
    <w:rsid w:val="00A550B3"/>
    <w:rsid w:val="00A554E0"/>
    <w:rsid w:val="00A55981"/>
    <w:rsid w:val="00A55D66"/>
    <w:rsid w:val="00A56053"/>
    <w:rsid w:val="00A560E9"/>
    <w:rsid w:val="00A5669D"/>
    <w:rsid w:val="00A56B88"/>
    <w:rsid w:val="00A574C3"/>
    <w:rsid w:val="00A57EB8"/>
    <w:rsid w:val="00A6059F"/>
    <w:rsid w:val="00A60D6E"/>
    <w:rsid w:val="00A6181B"/>
    <w:rsid w:val="00A61D39"/>
    <w:rsid w:val="00A62830"/>
    <w:rsid w:val="00A62A83"/>
    <w:rsid w:val="00A63AF4"/>
    <w:rsid w:val="00A64555"/>
    <w:rsid w:val="00A646E5"/>
    <w:rsid w:val="00A64741"/>
    <w:rsid w:val="00A64A54"/>
    <w:rsid w:val="00A64C6F"/>
    <w:rsid w:val="00A65122"/>
    <w:rsid w:val="00A651CF"/>
    <w:rsid w:val="00A65647"/>
    <w:rsid w:val="00A65CEA"/>
    <w:rsid w:val="00A66844"/>
    <w:rsid w:val="00A66FEF"/>
    <w:rsid w:val="00A67D3E"/>
    <w:rsid w:val="00A67E5A"/>
    <w:rsid w:val="00A67F9F"/>
    <w:rsid w:val="00A70549"/>
    <w:rsid w:val="00A718DB"/>
    <w:rsid w:val="00A71CC3"/>
    <w:rsid w:val="00A72E5D"/>
    <w:rsid w:val="00A7331A"/>
    <w:rsid w:val="00A742E6"/>
    <w:rsid w:val="00A74A97"/>
    <w:rsid w:val="00A74E43"/>
    <w:rsid w:val="00A75862"/>
    <w:rsid w:val="00A7615C"/>
    <w:rsid w:val="00A76189"/>
    <w:rsid w:val="00A76C0A"/>
    <w:rsid w:val="00A76C4E"/>
    <w:rsid w:val="00A77295"/>
    <w:rsid w:val="00A77537"/>
    <w:rsid w:val="00A776B3"/>
    <w:rsid w:val="00A77FD4"/>
    <w:rsid w:val="00A80221"/>
    <w:rsid w:val="00A80943"/>
    <w:rsid w:val="00A80C0B"/>
    <w:rsid w:val="00A81371"/>
    <w:rsid w:val="00A8188D"/>
    <w:rsid w:val="00A8346B"/>
    <w:rsid w:val="00A83DC4"/>
    <w:rsid w:val="00A85893"/>
    <w:rsid w:val="00A8669E"/>
    <w:rsid w:val="00A86E1E"/>
    <w:rsid w:val="00A876A5"/>
    <w:rsid w:val="00A87B1C"/>
    <w:rsid w:val="00A9002D"/>
    <w:rsid w:val="00A906A3"/>
    <w:rsid w:val="00A90BBB"/>
    <w:rsid w:val="00A91184"/>
    <w:rsid w:val="00A911C3"/>
    <w:rsid w:val="00A91500"/>
    <w:rsid w:val="00A9162C"/>
    <w:rsid w:val="00A92AF4"/>
    <w:rsid w:val="00A93114"/>
    <w:rsid w:val="00A93671"/>
    <w:rsid w:val="00A93C73"/>
    <w:rsid w:val="00A942B9"/>
    <w:rsid w:val="00A948D8"/>
    <w:rsid w:val="00A94D52"/>
    <w:rsid w:val="00A9558A"/>
    <w:rsid w:val="00A9622F"/>
    <w:rsid w:val="00A96986"/>
    <w:rsid w:val="00A971C1"/>
    <w:rsid w:val="00AA06CD"/>
    <w:rsid w:val="00AA0808"/>
    <w:rsid w:val="00AA0B4A"/>
    <w:rsid w:val="00AA0DFD"/>
    <w:rsid w:val="00AA2332"/>
    <w:rsid w:val="00AA2D29"/>
    <w:rsid w:val="00AA2DAC"/>
    <w:rsid w:val="00AA2F25"/>
    <w:rsid w:val="00AA362E"/>
    <w:rsid w:val="00AA3ED8"/>
    <w:rsid w:val="00AA4115"/>
    <w:rsid w:val="00AA4E54"/>
    <w:rsid w:val="00AA531B"/>
    <w:rsid w:val="00AA5600"/>
    <w:rsid w:val="00AA60DB"/>
    <w:rsid w:val="00AA6150"/>
    <w:rsid w:val="00AA6767"/>
    <w:rsid w:val="00AA6AE8"/>
    <w:rsid w:val="00AA6B68"/>
    <w:rsid w:val="00AA71F9"/>
    <w:rsid w:val="00AB05A1"/>
    <w:rsid w:val="00AB0CE2"/>
    <w:rsid w:val="00AB1368"/>
    <w:rsid w:val="00AB1597"/>
    <w:rsid w:val="00AB16B6"/>
    <w:rsid w:val="00AB2348"/>
    <w:rsid w:val="00AB24C2"/>
    <w:rsid w:val="00AB25D7"/>
    <w:rsid w:val="00AB3AFB"/>
    <w:rsid w:val="00AB3EAC"/>
    <w:rsid w:val="00AB4512"/>
    <w:rsid w:val="00AB4978"/>
    <w:rsid w:val="00AB4B20"/>
    <w:rsid w:val="00AB4BF4"/>
    <w:rsid w:val="00AB5007"/>
    <w:rsid w:val="00AB5175"/>
    <w:rsid w:val="00AB5616"/>
    <w:rsid w:val="00AB59E3"/>
    <w:rsid w:val="00AB5C28"/>
    <w:rsid w:val="00AB6306"/>
    <w:rsid w:val="00AB6DF8"/>
    <w:rsid w:val="00AB72E3"/>
    <w:rsid w:val="00AC000C"/>
    <w:rsid w:val="00AC0A8E"/>
    <w:rsid w:val="00AC0CF0"/>
    <w:rsid w:val="00AC16D3"/>
    <w:rsid w:val="00AC23AA"/>
    <w:rsid w:val="00AC25F8"/>
    <w:rsid w:val="00AC2973"/>
    <w:rsid w:val="00AC31C5"/>
    <w:rsid w:val="00AC3F5E"/>
    <w:rsid w:val="00AC48B8"/>
    <w:rsid w:val="00AC501A"/>
    <w:rsid w:val="00AC5A83"/>
    <w:rsid w:val="00AC666C"/>
    <w:rsid w:val="00AC735C"/>
    <w:rsid w:val="00AC7408"/>
    <w:rsid w:val="00AC773F"/>
    <w:rsid w:val="00AD09E6"/>
    <w:rsid w:val="00AD10EB"/>
    <w:rsid w:val="00AD13C6"/>
    <w:rsid w:val="00AD1A0E"/>
    <w:rsid w:val="00AD2010"/>
    <w:rsid w:val="00AD29E2"/>
    <w:rsid w:val="00AD2E1B"/>
    <w:rsid w:val="00AD5244"/>
    <w:rsid w:val="00AD53C4"/>
    <w:rsid w:val="00AD57FB"/>
    <w:rsid w:val="00AD5CBC"/>
    <w:rsid w:val="00AD640F"/>
    <w:rsid w:val="00AD6F4D"/>
    <w:rsid w:val="00AD7409"/>
    <w:rsid w:val="00AD7741"/>
    <w:rsid w:val="00AE24A1"/>
    <w:rsid w:val="00AE33B1"/>
    <w:rsid w:val="00AE420A"/>
    <w:rsid w:val="00AE733D"/>
    <w:rsid w:val="00AE73AC"/>
    <w:rsid w:val="00AE75DF"/>
    <w:rsid w:val="00AF125D"/>
    <w:rsid w:val="00AF151B"/>
    <w:rsid w:val="00AF1871"/>
    <w:rsid w:val="00AF2215"/>
    <w:rsid w:val="00AF3207"/>
    <w:rsid w:val="00AF446B"/>
    <w:rsid w:val="00AF500E"/>
    <w:rsid w:val="00AF55FD"/>
    <w:rsid w:val="00AF56B7"/>
    <w:rsid w:val="00AF5833"/>
    <w:rsid w:val="00AF5D92"/>
    <w:rsid w:val="00AF5F6F"/>
    <w:rsid w:val="00AF604B"/>
    <w:rsid w:val="00AF681A"/>
    <w:rsid w:val="00AF6B42"/>
    <w:rsid w:val="00AF6BDF"/>
    <w:rsid w:val="00AF734C"/>
    <w:rsid w:val="00AF743C"/>
    <w:rsid w:val="00B00625"/>
    <w:rsid w:val="00B007FA"/>
    <w:rsid w:val="00B008FB"/>
    <w:rsid w:val="00B00E83"/>
    <w:rsid w:val="00B01191"/>
    <w:rsid w:val="00B015CB"/>
    <w:rsid w:val="00B01B59"/>
    <w:rsid w:val="00B01F18"/>
    <w:rsid w:val="00B02115"/>
    <w:rsid w:val="00B02206"/>
    <w:rsid w:val="00B0285A"/>
    <w:rsid w:val="00B03808"/>
    <w:rsid w:val="00B03D33"/>
    <w:rsid w:val="00B03EA8"/>
    <w:rsid w:val="00B043E2"/>
    <w:rsid w:val="00B0498F"/>
    <w:rsid w:val="00B05879"/>
    <w:rsid w:val="00B05C17"/>
    <w:rsid w:val="00B06A00"/>
    <w:rsid w:val="00B06A47"/>
    <w:rsid w:val="00B06E71"/>
    <w:rsid w:val="00B07B0C"/>
    <w:rsid w:val="00B10B2C"/>
    <w:rsid w:val="00B117B5"/>
    <w:rsid w:val="00B11AF5"/>
    <w:rsid w:val="00B13B71"/>
    <w:rsid w:val="00B149C5"/>
    <w:rsid w:val="00B152DE"/>
    <w:rsid w:val="00B154B9"/>
    <w:rsid w:val="00B15639"/>
    <w:rsid w:val="00B15748"/>
    <w:rsid w:val="00B15953"/>
    <w:rsid w:val="00B1597F"/>
    <w:rsid w:val="00B15B23"/>
    <w:rsid w:val="00B16195"/>
    <w:rsid w:val="00B162EA"/>
    <w:rsid w:val="00B1633A"/>
    <w:rsid w:val="00B16404"/>
    <w:rsid w:val="00B16753"/>
    <w:rsid w:val="00B1769C"/>
    <w:rsid w:val="00B17B3B"/>
    <w:rsid w:val="00B20DE1"/>
    <w:rsid w:val="00B20E87"/>
    <w:rsid w:val="00B21181"/>
    <w:rsid w:val="00B219CB"/>
    <w:rsid w:val="00B21A2C"/>
    <w:rsid w:val="00B21CE7"/>
    <w:rsid w:val="00B22AE1"/>
    <w:rsid w:val="00B23227"/>
    <w:rsid w:val="00B2377F"/>
    <w:rsid w:val="00B23AEE"/>
    <w:rsid w:val="00B23FB7"/>
    <w:rsid w:val="00B24BE7"/>
    <w:rsid w:val="00B24FC1"/>
    <w:rsid w:val="00B2512D"/>
    <w:rsid w:val="00B25291"/>
    <w:rsid w:val="00B253B7"/>
    <w:rsid w:val="00B25663"/>
    <w:rsid w:val="00B256F9"/>
    <w:rsid w:val="00B26A80"/>
    <w:rsid w:val="00B26E92"/>
    <w:rsid w:val="00B307ED"/>
    <w:rsid w:val="00B31132"/>
    <w:rsid w:val="00B316BA"/>
    <w:rsid w:val="00B31733"/>
    <w:rsid w:val="00B317D8"/>
    <w:rsid w:val="00B3184A"/>
    <w:rsid w:val="00B318D0"/>
    <w:rsid w:val="00B31A47"/>
    <w:rsid w:val="00B31B77"/>
    <w:rsid w:val="00B31C87"/>
    <w:rsid w:val="00B35134"/>
    <w:rsid w:val="00B35222"/>
    <w:rsid w:val="00B35543"/>
    <w:rsid w:val="00B35A59"/>
    <w:rsid w:val="00B35B5C"/>
    <w:rsid w:val="00B35ECD"/>
    <w:rsid w:val="00B3663B"/>
    <w:rsid w:val="00B36D28"/>
    <w:rsid w:val="00B37038"/>
    <w:rsid w:val="00B400FF"/>
    <w:rsid w:val="00B402F6"/>
    <w:rsid w:val="00B40B17"/>
    <w:rsid w:val="00B40EEE"/>
    <w:rsid w:val="00B41323"/>
    <w:rsid w:val="00B41BA8"/>
    <w:rsid w:val="00B41C92"/>
    <w:rsid w:val="00B4225D"/>
    <w:rsid w:val="00B424D8"/>
    <w:rsid w:val="00B4319C"/>
    <w:rsid w:val="00B43713"/>
    <w:rsid w:val="00B462C9"/>
    <w:rsid w:val="00B46400"/>
    <w:rsid w:val="00B46401"/>
    <w:rsid w:val="00B46609"/>
    <w:rsid w:val="00B46823"/>
    <w:rsid w:val="00B46D32"/>
    <w:rsid w:val="00B4739C"/>
    <w:rsid w:val="00B47461"/>
    <w:rsid w:val="00B475E5"/>
    <w:rsid w:val="00B50690"/>
    <w:rsid w:val="00B50B7A"/>
    <w:rsid w:val="00B513C0"/>
    <w:rsid w:val="00B51E7A"/>
    <w:rsid w:val="00B5233C"/>
    <w:rsid w:val="00B53A6B"/>
    <w:rsid w:val="00B54B8E"/>
    <w:rsid w:val="00B54D65"/>
    <w:rsid w:val="00B54D7C"/>
    <w:rsid w:val="00B553A1"/>
    <w:rsid w:val="00B55943"/>
    <w:rsid w:val="00B5665F"/>
    <w:rsid w:val="00B56D74"/>
    <w:rsid w:val="00B57271"/>
    <w:rsid w:val="00B57306"/>
    <w:rsid w:val="00B60A3A"/>
    <w:rsid w:val="00B60B58"/>
    <w:rsid w:val="00B61EF7"/>
    <w:rsid w:val="00B622AD"/>
    <w:rsid w:val="00B62874"/>
    <w:rsid w:val="00B63D1B"/>
    <w:rsid w:val="00B64050"/>
    <w:rsid w:val="00B646E1"/>
    <w:rsid w:val="00B65EB4"/>
    <w:rsid w:val="00B66E96"/>
    <w:rsid w:val="00B670D1"/>
    <w:rsid w:val="00B673A8"/>
    <w:rsid w:val="00B6743A"/>
    <w:rsid w:val="00B675EA"/>
    <w:rsid w:val="00B67830"/>
    <w:rsid w:val="00B701F3"/>
    <w:rsid w:val="00B7029F"/>
    <w:rsid w:val="00B71717"/>
    <w:rsid w:val="00B7198A"/>
    <w:rsid w:val="00B72808"/>
    <w:rsid w:val="00B72FDC"/>
    <w:rsid w:val="00B7468C"/>
    <w:rsid w:val="00B74F92"/>
    <w:rsid w:val="00B76377"/>
    <w:rsid w:val="00B76438"/>
    <w:rsid w:val="00B76B61"/>
    <w:rsid w:val="00B76F89"/>
    <w:rsid w:val="00B76F9D"/>
    <w:rsid w:val="00B7730F"/>
    <w:rsid w:val="00B80A3B"/>
    <w:rsid w:val="00B80B88"/>
    <w:rsid w:val="00B81852"/>
    <w:rsid w:val="00B82B54"/>
    <w:rsid w:val="00B83C84"/>
    <w:rsid w:val="00B84175"/>
    <w:rsid w:val="00B847D6"/>
    <w:rsid w:val="00B85DB3"/>
    <w:rsid w:val="00B8665D"/>
    <w:rsid w:val="00B87704"/>
    <w:rsid w:val="00B87B36"/>
    <w:rsid w:val="00B90D8A"/>
    <w:rsid w:val="00B917C7"/>
    <w:rsid w:val="00B925CE"/>
    <w:rsid w:val="00B92C52"/>
    <w:rsid w:val="00B92DE4"/>
    <w:rsid w:val="00B93740"/>
    <w:rsid w:val="00B9390B"/>
    <w:rsid w:val="00B93F36"/>
    <w:rsid w:val="00B93F56"/>
    <w:rsid w:val="00B9417C"/>
    <w:rsid w:val="00B95649"/>
    <w:rsid w:val="00B95991"/>
    <w:rsid w:val="00B95A91"/>
    <w:rsid w:val="00B95D2A"/>
    <w:rsid w:val="00B96199"/>
    <w:rsid w:val="00B9629A"/>
    <w:rsid w:val="00B96D3A"/>
    <w:rsid w:val="00B97109"/>
    <w:rsid w:val="00BA050D"/>
    <w:rsid w:val="00BA14D8"/>
    <w:rsid w:val="00BA2666"/>
    <w:rsid w:val="00BA2E5E"/>
    <w:rsid w:val="00BA36C8"/>
    <w:rsid w:val="00BA3A82"/>
    <w:rsid w:val="00BA44F3"/>
    <w:rsid w:val="00BA5083"/>
    <w:rsid w:val="00BA56AC"/>
    <w:rsid w:val="00BA6348"/>
    <w:rsid w:val="00BA63A7"/>
    <w:rsid w:val="00BA65E7"/>
    <w:rsid w:val="00BA797E"/>
    <w:rsid w:val="00BB1468"/>
    <w:rsid w:val="00BB1B90"/>
    <w:rsid w:val="00BB1E69"/>
    <w:rsid w:val="00BB1FA6"/>
    <w:rsid w:val="00BB268B"/>
    <w:rsid w:val="00BB3C0F"/>
    <w:rsid w:val="00BB4631"/>
    <w:rsid w:val="00BB512B"/>
    <w:rsid w:val="00BB550B"/>
    <w:rsid w:val="00BB5A4E"/>
    <w:rsid w:val="00BB5F07"/>
    <w:rsid w:val="00BC03DE"/>
    <w:rsid w:val="00BC058E"/>
    <w:rsid w:val="00BC0D00"/>
    <w:rsid w:val="00BC147E"/>
    <w:rsid w:val="00BC207D"/>
    <w:rsid w:val="00BC2EE2"/>
    <w:rsid w:val="00BC385E"/>
    <w:rsid w:val="00BC3EC1"/>
    <w:rsid w:val="00BC3F8C"/>
    <w:rsid w:val="00BC4153"/>
    <w:rsid w:val="00BC42F7"/>
    <w:rsid w:val="00BC4ECD"/>
    <w:rsid w:val="00BC521C"/>
    <w:rsid w:val="00BC5AA3"/>
    <w:rsid w:val="00BC60A1"/>
    <w:rsid w:val="00BC6199"/>
    <w:rsid w:val="00BC61BC"/>
    <w:rsid w:val="00BC6868"/>
    <w:rsid w:val="00BC7565"/>
    <w:rsid w:val="00BC758D"/>
    <w:rsid w:val="00BC790C"/>
    <w:rsid w:val="00BC7F3A"/>
    <w:rsid w:val="00BD0746"/>
    <w:rsid w:val="00BD07AB"/>
    <w:rsid w:val="00BD1F81"/>
    <w:rsid w:val="00BD20B8"/>
    <w:rsid w:val="00BD2C47"/>
    <w:rsid w:val="00BD317A"/>
    <w:rsid w:val="00BD4090"/>
    <w:rsid w:val="00BD452D"/>
    <w:rsid w:val="00BD4D87"/>
    <w:rsid w:val="00BD5933"/>
    <w:rsid w:val="00BD6AB9"/>
    <w:rsid w:val="00BD6FD5"/>
    <w:rsid w:val="00BD74AB"/>
    <w:rsid w:val="00BD74F2"/>
    <w:rsid w:val="00BD7A00"/>
    <w:rsid w:val="00BD8151"/>
    <w:rsid w:val="00BE0463"/>
    <w:rsid w:val="00BE08AC"/>
    <w:rsid w:val="00BE0CDF"/>
    <w:rsid w:val="00BE0E32"/>
    <w:rsid w:val="00BE1527"/>
    <w:rsid w:val="00BE1639"/>
    <w:rsid w:val="00BE2459"/>
    <w:rsid w:val="00BE2E2B"/>
    <w:rsid w:val="00BE52E3"/>
    <w:rsid w:val="00BE56BF"/>
    <w:rsid w:val="00BE5878"/>
    <w:rsid w:val="00BE58C6"/>
    <w:rsid w:val="00BE65EE"/>
    <w:rsid w:val="00BE66C5"/>
    <w:rsid w:val="00BE6C9C"/>
    <w:rsid w:val="00BE6EA7"/>
    <w:rsid w:val="00BE7431"/>
    <w:rsid w:val="00BE78A9"/>
    <w:rsid w:val="00BE7951"/>
    <w:rsid w:val="00BF0ACC"/>
    <w:rsid w:val="00BF154E"/>
    <w:rsid w:val="00BF16AC"/>
    <w:rsid w:val="00BF1830"/>
    <w:rsid w:val="00BF1E42"/>
    <w:rsid w:val="00BF24A5"/>
    <w:rsid w:val="00BF24FA"/>
    <w:rsid w:val="00BF28BF"/>
    <w:rsid w:val="00BF2EF6"/>
    <w:rsid w:val="00BF3738"/>
    <w:rsid w:val="00BF492D"/>
    <w:rsid w:val="00BF5255"/>
    <w:rsid w:val="00BF626A"/>
    <w:rsid w:val="00BF66D7"/>
    <w:rsid w:val="00BF6BA7"/>
    <w:rsid w:val="00BF6CD4"/>
    <w:rsid w:val="00BF756F"/>
    <w:rsid w:val="00BF7696"/>
    <w:rsid w:val="00BF7B1D"/>
    <w:rsid w:val="00C00E38"/>
    <w:rsid w:val="00C020BA"/>
    <w:rsid w:val="00C02517"/>
    <w:rsid w:val="00C030F1"/>
    <w:rsid w:val="00C03341"/>
    <w:rsid w:val="00C052DA"/>
    <w:rsid w:val="00C06120"/>
    <w:rsid w:val="00C0623A"/>
    <w:rsid w:val="00C0755C"/>
    <w:rsid w:val="00C07EC0"/>
    <w:rsid w:val="00C1049E"/>
    <w:rsid w:val="00C109ED"/>
    <w:rsid w:val="00C10BDA"/>
    <w:rsid w:val="00C112F3"/>
    <w:rsid w:val="00C12AAD"/>
    <w:rsid w:val="00C148CF"/>
    <w:rsid w:val="00C15255"/>
    <w:rsid w:val="00C15545"/>
    <w:rsid w:val="00C15706"/>
    <w:rsid w:val="00C158C8"/>
    <w:rsid w:val="00C15C70"/>
    <w:rsid w:val="00C15E5B"/>
    <w:rsid w:val="00C16EC3"/>
    <w:rsid w:val="00C1700E"/>
    <w:rsid w:val="00C17C74"/>
    <w:rsid w:val="00C17E6E"/>
    <w:rsid w:val="00C17ECA"/>
    <w:rsid w:val="00C17EEB"/>
    <w:rsid w:val="00C204C6"/>
    <w:rsid w:val="00C22865"/>
    <w:rsid w:val="00C22ED7"/>
    <w:rsid w:val="00C23CB2"/>
    <w:rsid w:val="00C240F3"/>
    <w:rsid w:val="00C24454"/>
    <w:rsid w:val="00C24FED"/>
    <w:rsid w:val="00C251BD"/>
    <w:rsid w:val="00C25A54"/>
    <w:rsid w:val="00C262B4"/>
    <w:rsid w:val="00C267DB"/>
    <w:rsid w:val="00C26F8C"/>
    <w:rsid w:val="00C26FD5"/>
    <w:rsid w:val="00C272BF"/>
    <w:rsid w:val="00C27301"/>
    <w:rsid w:val="00C304C1"/>
    <w:rsid w:val="00C313B7"/>
    <w:rsid w:val="00C320ED"/>
    <w:rsid w:val="00C324AC"/>
    <w:rsid w:val="00C33C74"/>
    <w:rsid w:val="00C343CC"/>
    <w:rsid w:val="00C34966"/>
    <w:rsid w:val="00C357A1"/>
    <w:rsid w:val="00C35B2B"/>
    <w:rsid w:val="00C35D7D"/>
    <w:rsid w:val="00C3609B"/>
    <w:rsid w:val="00C3652D"/>
    <w:rsid w:val="00C37190"/>
    <w:rsid w:val="00C37D35"/>
    <w:rsid w:val="00C37F97"/>
    <w:rsid w:val="00C405C2"/>
    <w:rsid w:val="00C40655"/>
    <w:rsid w:val="00C40AB9"/>
    <w:rsid w:val="00C40B4E"/>
    <w:rsid w:val="00C41000"/>
    <w:rsid w:val="00C4194A"/>
    <w:rsid w:val="00C420A3"/>
    <w:rsid w:val="00C423FE"/>
    <w:rsid w:val="00C42BCE"/>
    <w:rsid w:val="00C42D29"/>
    <w:rsid w:val="00C443A5"/>
    <w:rsid w:val="00C451D9"/>
    <w:rsid w:val="00C45A1D"/>
    <w:rsid w:val="00C45F5E"/>
    <w:rsid w:val="00C461D0"/>
    <w:rsid w:val="00C464A2"/>
    <w:rsid w:val="00C46667"/>
    <w:rsid w:val="00C4749A"/>
    <w:rsid w:val="00C50DDD"/>
    <w:rsid w:val="00C50F8A"/>
    <w:rsid w:val="00C5411C"/>
    <w:rsid w:val="00C543D4"/>
    <w:rsid w:val="00C545AB"/>
    <w:rsid w:val="00C546E7"/>
    <w:rsid w:val="00C54859"/>
    <w:rsid w:val="00C54B44"/>
    <w:rsid w:val="00C54D17"/>
    <w:rsid w:val="00C55721"/>
    <w:rsid w:val="00C5703F"/>
    <w:rsid w:val="00C57377"/>
    <w:rsid w:val="00C5787C"/>
    <w:rsid w:val="00C57E19"/>
    <w:rsid w:val="00C60DA1"/>
    <w:rsid w:val="00C611EB"/>
    <w:rsid w:val="00C61D64"/>
    <w:rsid w:val="00C625EF"/>
    <w:rsid w:val="00C626F6"/>
    <w:rsid w:val="00C63212"/>
    <w:rsid w:val="00C64527"/>
    <w:rsid w:val="00C678A4"/>
    <w:rsid w:val="00C679E9"/>
    <w:rsid w:val="00C67B44"/>
    <w:rsid w:val="00C7019D"/>
    <w:rsid w:val="00C7086D"/>
    <w:rsid w:val="00C71913"/>
    <w:rsid w:val="00C7212A"/>
    <w:rsid w:val="00C72357"/>
    <w:rsid w:val="00C72B84"/>
    <w:rsid w:val="00C73253"/>
    <w:rsid w:val="00C73C6A"/>
    <w:rsid w:val="00C748CD"/>
    <w:rsid w:val="00C74E3F"/>
    <w:rsid w:val="00C74E87"/>
    <w:rsid w:val="00C754F5"/>
    <w:rsid w:val="00C7567A"/>
    <w:rsid w:val="00C7582C"/>
    <w:rsid w:val="00C75FC1"/>
    <w:rsid w:val="00C76772"/>
    <w:rsid w:val="00C76E30"/>
    <w:rsid w:val="00C778FA"/>
    <w:rsid w:val="00C77EE8"/>
    <w:rsid w:val="00C80305"/>
    <w:rsid w:val="00C80422"/>
    <w:rsid w:val="00C81B29"/>
    <w:rsid w:val="00C823B8"/>
    <w:rsid w:val="00C82575"/>
    <w:rsid w:val="00C830C0"/>
    <w:rsid w:val="00C832F8"/>
    <w:rsid w:val="00C844B3"/>
    <w:rsid w:val="00C85006"/>
    <w:rsid w:val="00C855A6"/>
    <w:rsid w:val="00C86610"/>
    <w:rsid w:val="00C86F24"/>
    <w:rsid w:val="00C8783E"/>
    <w:rsid w:val="00C879BC"/>
    <w:rsid w:val="00C87A90"/>
    <w:rsid w:val="00C90BDD"/>
    <w:rsid w:val="00C90D9A"/>
    <w:rsid w:val="00C90F4A"/>
    <w:rsid w:val="00C90F79"/>
    <w:rsid w:val="00C91A9D"/>
    <w:rsid w:val="00C91B41"/>
    <w:rsid w:val="00C920E8"/>
    <w:rsid w:val="00C932C1"/>
    <w:rsid w:val="00C93300"/>
    <w:rsid w:val="00C93A77"/>
    <w:rsid w:val="00C93E2B"/>
    <w:rsid w:val="00C9413E"/>
    <w:rsid w:val="00C94E02"/>
    <w:rsid w:val="00C9528E"/>
    <w:rsid w:val="00C95C5A"/>
    <w:rsid w:val="00C95F14"/>
    <w:rsid w:val="00C961F7"/>
    <w:rsid w:val="00C96580"/>
    <w:rsid w:val="00C978B1"/>
    <w:rsid w:val="00C979C0"/>
    <w:rsid w:val="00C97C73"/>
    <w:rsid w:val="00CA0276"/>
    <w:rsid w:val="00CA0490"/>
    <w:rsid w:val="00CA0863"/>
    <w:rsid w:val="00CA127D"/>
    <w:rsid w:val="00CA1E1F"/>
    <w:rsid w:val="00CA20F8"/>
    <w:rsid w:val="00CA2BA0"/>
    <w:rsid w:val="00CA2E60"/>
    <w:rsid w:val="00CA4CD9"/>
    <w:rsid w:val="00CA5284"/>
    <w:rsid w:val="00CA6616"/>
    <w:rsid w:val="00CA7102"/>
    <w:rsid w:val="00CA73C6"/>
    <w:rsid w:val="00CB1FE9"/>
    <w:rsid w:val="00CB3725"/>
    <w:rsid w:val="00CB3C73"/>
    <w:rsid w:val="00CB4E30"/>
    <w:rsid w:val="00CB5249"/>
    <w:rsid w:val="00CB5D35"/>
    <w:rsid w:val="00CB64C6"/>
    <w:rsid w:val="00CB6C38"/>
    <w:rsid w:val="00CB7D62"/>
    <w:rsid w:val="00CBB74E"/>
    <w:rsid w:val="00CC0252"/>
    <w:rsid w:val="00CC0903"/>
    <w:rsid w:val="00CC0937"/>
    <w:rsid w:val="00CC0C28"/>
    <w:rsid w:val="00CC145C"/>
    <w:rsid w:val="00CC18BB"/>
    <w:rsid w:val="00CC1CCF"/>
    <w:rsid w:val="00CC2E6E"/>
    <w:rsid w:val="00CC3112"/>
    <w:rsid w:val="00CC42D7"/>
    <w:rsid w:val="00CC436A"/>
    <w:rsid w:val="00CC50B7"/>
    <w:rsid w:val="00CC5362"/>
    <w:rsid w:val="00CC62E8"/>
    <w:rsid w:val="00CC6741"/>
    <w:rsid w:val="00CC6807"/>
    <w:rsid w:val="00CC6939"/>
    <w:rsid w:val="00CC6BAE"/>
    <w:rsid w:val="00CC6BBC"/>
    <w:rsid w:val="00CD082E"/>
    <w:rsid w:val="00CD0D49"/>
    <w:rsid w:val="00CD153E"/>
    <w:rsid w:val="00CD26B6"/>
    <w:rsid w:val="00CD2908"/>
    <w:rsid w:val="00CD2E46"/>
    <w:rsid w:val="00CD32D9"/>
    <w:rsid w:val="00CD5D1D"/>
    <w:rsid w:val="00CD6D2E"/>
    <w:rsid w:val="00CD75B4"/>
    <w:rsid w:val="00CD773F"/>
    <w:rsid w:val="00CD777D"/>
    <w:rsid w:val="00CD7873"/>
    <w:rsid w:val="00CD7C52"/>
    <w:rsid w:val="00CE01E0"/>
    <w:rsid w:val="00CE075D"/>
    <w:rsid w:val="00CE1031"/>
    <w:rsid w:val="00CE3365"/>
    <w:rsid w:val="00CE3762"/>
    <w:rsid w:val="00CE4146"/>
    <w:rsid w:val="00CE425D"/>
    <w:rsid w:val="00CE4428"/>
    <w:rsid w:val="00CE4A2A"/>
    <w:rsid w:val="00CE4F0D"/>
    <w:rsid w:val="00CE530F"/>
    <w:rsid w:val="00CE5A20"/>
    <w:rsid w:val="00CE5AA1"/>
    <w:rsid w:val="00CE5B22"/>
    <w:rsid w:val="00CE5F0D"/>
    <w:rsid w:val="00CE613C"/>
    <w:rsid w:val="00CE6296"/>
    <w:rsid w:val="00CE6D21"/>
    <w:rsid w:val="00CE7899"/>
    <w:rsid w:val="00CF07C5"/>
    <w:rsid w:val="00CF0F01"/>
    <w:rsid w:val="00CF0FB3"/>
    <w:rsid w:val="00CF1309"/>
    <w:rsid w:val="00CF162A"/>
    <w:rsid w:val="00CF2ADF"/>
    <w:rsid w:val="00CF5429"/>
    <w:rsid w:val="00CF5C56"/>
    <w:rsid w:val="00CF61AD"/>
    <w:rsid w:val="00CF631F"/>
    <w:rsid w:val="00CF67FD"/>
    <w:rsid w:val="00CF69C3"/>
    <w:rsid w:val="00CF70FF"/>
    <w:rsid w:val="00CF71AE"/>
    <w:rsid w:val="00CF78A7"/>
    <w:rsid w:val="00D00108"/>
    <w:rsid w:val="00D0019A"/>
    <w:rsid w:val="00D01163"/>
    <w:rsid w:val="00D0148B"/>
    <w:rsid w:val="00D02A0A"/>
    <w:rsid w:val="00D03208"/>
    <w:rsid w:val="00D03AD5"/>
    <w:rsid w:val="00D03E40"/>
    <w:rsid w:val="00D03EE6"/>
    <w:rsid w:val="00D03F7A"/>
    <w:rsid w:val="00D040D1"/>
    <w:rsid w:val="00D0450C"/>
    <w:rsid w:val="00D04BFF"/>
    <w:rsid w:val="00D04C66"/>
    <w:rsid w:val="00D0544E"/>
    <w:rsid w:val="00D05727"/>
    <w:rsid w:val="00D06FFA"/>
    <w:rsid w:val="00D07431"/>
    <w:rsid w:val="00D076B3"/>
    <w:rsid w:val="00D07D37"/>
    <w:rsid w:val="00D108B4"/>
    <w:rsid w:val="00D11E38"/>
    <w:rsid w:val="00D130D1"/>
    <w:rsid w:val="00D136A2"/>
    <w:rsid w:val="00D13FC3"/>
    <w:rsid w:val="00D144CD"/>
    <w:rsid w:val="00D14644"/>
    <w:rsid w:val="00D15178"/>
    <w:rsid w:val="00D1553E"/>
    <w:rsid w:val="00D155B7"/>
    <w:rsid w:val="00D156A6"/>
    <w:rsid w:val="00D158BD"/>
    <w:rsid w:val="00D15990"/>
    <w:rsid w:val="00D15F01"/>
    <w:rsid w:val="00D167BD"/>
    <w:rsid w:val="00D16E4B"/>
    <w:rsid w:val="00D16EF5"/>
    <w:rsid w:val="00D21787"/>
    <w:rsid w:val="00D2194D"/>
    <w:rsid w:val="00D223E8"/>
    <w:rsid w:val="00D23437"/>
    <w:rsid w:val="00D23462"/>
    <w:rsid w:val="00D23884"/>
    <w:rsid w:val="00D24259"/>
    <w:rsid w:val="00D249E0"/>
    <w:rsid w:val="00D258CB"/>
    <w:rsid w:val="00D260A8"/>
    <w:rsid w:val="00D26976"/>
    <w:rsid w:val="00D27AF9"/>
    <w:rsid w:val="00D309E7"/>
    <w:rsid w:val="00D31436"/>
    <w:rsid w:val="00D3329D"/>
    <w:rsid w:val="00D34E3A"/>
    <w:rsid w:val="00D35502"/>
    <w:rsid w:val="00D37B1D"/>
    <w:rsid w:val="00D37B89"/>
    <w:rsid w:val="00D403F5"/>
    <w:rsid w:val="00D4048B"/>
    <w:rsid w:val="00D409EF"/>
    <w:rsid w:val="00D415E6"/>
    <w:rsid w:val="00D417A2"/>
    <w:rsid w:val="00D42523"/>
    <w:rsid w:val="00D43638"/>
    <w:rsid w:val="00D437BE"/>
    <w:rsid w:val="00D439F7"/>
    <w:rsid w:val="00D43EBC"/>
    <w:rsid w:val="00D44AA7"/>
    <w:rsid w:val="00D44B0E"/>
    <w:rsid w:val="00D44ECE"/>
    <w:rsid w:val="00D45210"/>
    <w:rsid w:val="00D4530C"/>
    <w:rsid w:val="00D4531F"/>
    <w:rsid w:val="00D474B2"/>
    <w:rsid w:val="00D504CF"/>
    <w:rsid w:val="00D507C9"/>
    <w:rsid w:val="00D5102A"/>
    <w:rsid w:val="00D511B4"/>
    <w:rsid w:val="00D51B7B"/>
    <w:rsid w:val="00D51DB6"/>
    <w:rsid w:val="00D51E23"/>
    <w:rsid w:val="00D5236E"/>
    <w:rsid w:val="00D526F9"/>
    <w:rsid w:val="00D529DF"/>
    <w:rsid w:val="00D53B40"/>
    <w:rsid w:val="00D53C60"/>
    <w:rsid w:val="00D5404F"/>
    <w:rsid w:val="00D540C4"/>
    <w:rsid w:val="00D54B18"/>
    <w:rsid w:val="00D55145"/>
    <w:rsid w:val="00D55316"/>
    <w:rsid w:val="00D55BC7"/>
    <w:rsid w:val="00D55F6F"/>
    <w:rsid w:val="00D6176D"/>
    <w:rsid w:val="00D618C0"/>
    <w:rsid w:val="00D63862"/>
    <w:rsid w:val="00D63924"/>
    <w:rsid w:val="00D643D2"/>
    <w:rsid w:val="00D64DC8"/>
    <w:rsid w:val="00D65388"/>
    <w:rsid w:val="00D657E3"/>
    <w:rsid w:val="00D66002"/>
    <w:rsid w:val="00D66B16"/>
    <w:rsid w:val="00D66B83"/>
    <w:rsid w:val="00D67042"/>
    <w:rsid w:val="00D70440"/>
    <w:rsid w:val="00D709C1"/>
    <w:rsid w:val="00D70D95"/>
    <w:rsid w:val="00D711D8"/>
    <w:rsid w:val="00D719B1"/>
    <w:rsid w:val="00D72650"/>
    <w:rsid w:val="00D72F80"/>
    <w:rsid w:val="00D732AF"/>
    <w:rsid w:val="00D73A75"/>
    <w:rsid w:val="00D73FD1"/>
    <w:rsid w:val="00D746C1"/>
    <w:rsid w:val="00D746DB"/>
    <w:rsid w:val="00D748A4"/>
    <w:rsid w:val="00D74FBA"/>
    <w:rsid w:val="00D75BB0"/>
    <w:rsid w:val="00D75E30"/>
    <w:rsid w:val="00D76502"/>
    <w:rsid w:val="00D7694B"/>
    <w:rsid w:val="00D76A1E"/>
    <w:rsid w:val="00D76EFE"/>
    <w:rsid w:val="00D77B29"/>
    <w:rsid w:val="00D77E6B"/>
    <w:rsid w:val="00D77FE1"/>
    <w:rsid w:val="00D80302"/>
    <w:rsid w:val="00D80AE3"/>
    <w:rsid w:val="00D80E19"/>
    <w:rsid w:val="00D80E99"/>
    <w:rsid w:val="00D80F8E"/>
    <w:rsid w:val="00D8123C"/>
    <w:rsid w:val="00D819D4"/>
    <w:rsid w:val="00D81B57"/>
    <w:rsid w:val="00D81BB2"/>
    <w:rsid w:val="00D81BE2"/>
    <w:rsid w:val="00D81C77"/>
    <w:rsid w:val="00D82819"/>
    <w:rsid w:val="00D84066"/>
    <w:rsid w:val="00D84828"/>
    <w:rsid w:val="00D84F23"/>
    <w:rsid w:val="00D85A70"/>
    <w:rsid w:val="00D86EDA"/>
    <w:rsid w:val="00D9084C"/>
    <w:rsid w:val="00D90C56"/>
    <w:rsid w:val="00D90CA1"/>
    <w:rsid w:val="00D90D61"/>
    <w:rsid w:val="00D90F33"/>
    <w:rsid w:val="00D911F7"/>
    <w:rsid w:val="00D918AB"/>
    <w:rsid w:val="00D91AE6"/>
    <w:rsid w:val="00D91BDF"/>
    <w:rsid w:val="00D91E2A"/>
    <w:rsid w:val="00D9244D"/>
    <w:rsid w:val="00D92F9B"/>
    <w:rsid w:val="00D92FC6"/>
    <w:rsid w:val="00D93256"/>
    <w:rsid w:val="00D93671"/>
    <w:rsid w:val="00D94364"/>
    <w:rsid w:val="00D95183"/>
    <w:rsid w:val="00D969C5"/>
    <w:rsid w:val="00D9787D"/>
    <w:rsid w:val="00DA0FB7"/>
    <w:rsid w:val="00DA15C9"/>
    <w:rsid w:val="00DA16DE"/>
    <w:rsid w:val="00DA2030"/>
    <w:rsid w:val="00DA2AB8"/>
    <w:rsid w:val="00DA36A4"/>
    <w:rsid w:val="00DA3839"/>
    <w:rsid w:val="00DA575E"/>
    <w:rsid w:val="00DA59DF"/>
    <w:rsid w:val="00DA6527"/>
    <w:rsid w:val="00DA6BDB"/>
    <w:rsid w:val="00DA760B"/>
    <w:rsid w:val="00DB0251"/>
    <w:rsid w:val="00DB1537"/>
    <w:rsid w:val="00DB1DFE"/>
    <w:rsid w:val="00DB20D3"/>
    <w:rsid w:val="00DB3377"/>
    <w:rsid w:val="00DB3A25"/>
    <w:rsid w:val="00DB5194"/>
    <w:rsid w:val="00DB7354"/>
    <w:rsid w:val="00DB7491"/>
    <w:rsid w:val="00DB7897"/>
    <w:rsid w:val="00DB79A7"/>
    <w:rsid w:val="00DC0236"/>
    <w:rsid w:val="00DC04AC"/>
    <w:rsid w:val="00DC1017"/>
    <w:rsid w:val="00DC1048"/>
    <w:rsid w:val="00DC14F4"/>
    <w:rsid w:val="00DC25E0"/>
    <w:rsid w:val="00DC2DDB"/>
    <w:rsid w:val="00DC34AA"/>
    <w:rsid w:val="00DC3C9B"/>
    <w:rsid w:val="00DC3CE2"/>
    <w:rsid w:val="00DC3D37"/>
    <w:rsid w:val="00DC4A54"/>
    <w:rsid w:val="00DC4F4B"/>
    <w:rsid w:val="00DC5518"/>
    <w:rsid w:val="00DC59BC"/>
    <w:rsid w:val="00DC6786"/>
    <w:rsid w:val="00DC698C"/>
    <w:rsid w:val="00DC7E0A"/>
    <w:rsid w:val="00DD00E2"/>
    <w:rsid w:val="00DD0485"/>
    <w:rsid w:val="00DD0542"/>
    <w:rsid w:val="00DD0B91"/>
    <w:rsid w:val="00DD1CE2"/>
    <w:rsid w:val="00DD1E61"/>
    <w:rsid w:val="00DD28E1"/>
    <w:rsid w:val="00DD2C8E"/>
    <w:rsid w:val="00DD38B7"/>
    <w:rsid w:val="00DD38E9"/>
    <w:rsid w:val="00DD4B4D"/>
    <w:rsid w:val="00DD4DD3"/>
    <w:rsid w:val="00DD5EAE"/>
    <w:rsid w:val="00DD60CA"/>
    <w:rsid w:val="00DD68A2"/>
    <w:rsid w:val="00DD6A3C"/>
    <w:rsid w:val="00DD78AA"/>
    <w:rsid w:val="00DE07ED"/>
    <w:rsid w:val="00DE1140"/>
    <w:rsid w:val="00DE134A"/>
    <w:rsid w:val="00DE1E8C"/>
    <w:rsid w:val="00DE2707"/>
    <w:rsid w:val="00DE3241"/>
    <w:rsid w:val="00DE3480"/>
    <w:rsid w:val="00DE35A7"/>
    <w:rsid w:val="00DE3795"/>
    <w:rsid w:val="00DE3D2E"/>
    <w:rsid w:val="00DE47AE"/>
    <w:rsid w:val="00DE5961"/>
    <w:rsid w:val="00DE6397"/>
    <w:rsid w:val="00DE6458"/>
    <w:rsid w:val="00DE6F82"/>
    <w:rsid w:val="00DE6FFB"/>
    <w:rsid w:val="00DE7070"/>
    <w:rsid w:val="00DE75B7"/>
    <w:rsid w:val="00DE7895"/>
    <w:rsid w:val="00DE7D5C"/>
    <w:rsid w:val="00DE7E89"/>
    <w:rsid w:val="00DF0AA5"/>
    <w:rsid w:val="00DF2402"/>
    <w:rsid w:val="00DF2562"/>
    <w:rsid w:val="00DF3028"/>
    <w:rsid w:val="00DF3866"/>
    <w:rsid w:val="00DF4125"/>
    <w:rsid w:val="00DF441C"/>
    <w:rsid w:val="00DF4C08"/>
    <w:rsid w:val="00DF50C6"/>
    <w:rsid w:val="00DF5FE4"/>
    <w:rsid w:val="00DF783A"/>
    <w:rsid w:val="00DF7858"/>
    <w:rsid w:val="00E00AF7"/>
    <w:rsid w:val="00E00F7A"/>
    <w:rsid w:val="00E0126C"/>
    <w:rsid w:val="00E0145B"/>
    <w:rsid w:val="00E02042"/>
    <w:rsid w:val="00E026D9"/>
    <w:rsid w:val="00E03410"/>
    <w:rsid w:val="00E03E29"/>
    <w:rsid w:val="00E03F86"/>
    <w:rsid w:val="00E04DDD"/>
    <w:rsid w:val="00E05A9C"/>
    <w:rsid w:val="00E05D99"/>
    <w:rsid w:val="00E06100"/>
    <w:rsid w:val="00E0637C"/>
    <w:rsid w:val="00E067AB"/>
    <w:rsid w:val="00E07888"/>
    <w:rsid w:val="00E1017F"/>
    <w:rsid w:val="00E104B7"/>
    <w:rsid w:val="00E10509"/>
    <w:rsid w:val="00E115B2"/>
    <w:rsid w:val="00E118A9"/>
    <w:rsid w:val="00E1246B"/>
    <w:rsid w:val="00E13534"/>
    <w:rsid w:val="00E13749"/>
    <w:rsid w:val="00E14E72"/>
    <w:rsid w:val="00E151D4"/>
    <w:rsid w:val="00E15598"/>
    <w:rsid w:val="00E15736"/>
    <w:rsid w:val="00E1599B"/>
    <w:rsid w:val="00E16190"/>
    <w:rsid w:val="00E1663F"/>
    <w:rsid w:val="00E16D62"/>
    <w:rsid w:val="00E16F9A"/>
    <w:rsid w:val="00E1700D"/>
    <w:rsid w:val="00E17799"/>
    <w:rsid w:val="00E17F60"/>
    <w:rsid w:val="00E2006E"/>
    <w:rsid w:val="00E21661"/>
    <w:rsid w:val="00E21A57"/>
    <w:rsid w:val="00E21B28"/>
    <w:rsid w:val="00E2218B"/>
    <w:rsid w:val="00E22216"/>
    <w:rsid w:val="00E23EC0"/>
    <w:rsid w:val="00E251A3"/>
    <w:rsid w:val="00E251CA"/>
    <w:rsid w:val="00E25303"/>
    <w:rsid w:val="00E2549B"/>
    <w:rsid w:val="00E25971"/>
    <w:rsid w:val="00E26827"/>
    <w:rsid w:val="00E26A18"/>
    <w:rsid w:val="00E27CCF"/>
    <w:rsid w:val="00E30E4E"/>
    <w:rsid w:val="00E311F1"/>
    <w:rsid w:val="00E31761"/>
    <w:rsid w:val="00E31E58"/>
    <w:rsid w:val="00E32948"/>
    <w:rsid w:val="00E34235"/>
    <w:rsid w:val="00E34E6C"/>
    <w:rsid w:val="00E35AC6"/>
    <w:rsid w:val="00E36877"/>
    <w:rsid w:val="00E369D2"/>
    <w:rsid w:val="00E373C0"/>
    <w:rsid w:val="00E373D0"/>
    <w:rsid w:val="00E37588"/>
    <w:rsid w:val="00E37FD2"/>
    <w:rsid w:val="00E400B3"/>
    <w:rsid w:val="00E41639"/>
    <w:rsid w:val="00E41766"/>
    <w:rsid w:val="00E41C97"/>
    <w:rsid w:val="00E42C85"/>
    <w:rsid w:val="00E42DD8"/>
    <w:rsid w:val="00E434B4"/>
    <w:rsid w:val="00E4481E"/>
    <w:rsid w:val="00E44D76"/>
    <w:rsid w:val="00E4569E"/>
    <w:rsid w:val="00E456DC"/>
    <w:rsid w:val="00E459E5"/>
    <w:rsid w:val="00E45B55"/>
    <w:rsid w:val="00E45FBC"/>
    <w:rsid w:val="00E45FF1"/>
    <w:rsid w:val="00E464C8"/>
    <w:rsid w:val="00E47333"/>
    <w:rsid w:val="00E502C6"/>
    <w:rsid w:val="00E50E8C"/>
    <w:rsid w:val="00E5109E"/>
    <w:rsid w:val="00E511DD"/>
    <w:rsid w:val="00E51813"/>
    <w:rsid w:val="00E5199C"/>
    <w:rsid w:val="00E51D5C"/>
    <w:rsid w:val="00E51ECB"/>
    <w:rsid w:val="00E52064"/>
    <w:rsid w:val="00E521BA"/>
    <w:rsid w:val="00E53799"/>
    <w:rsid w:val="00E5410F"/>
    <w:rsid w:val="00E543F1"/>
    <w:rsid w:val="00E54498"/>
    <w:rsid w:val="00E5542E"/>
    <w:rsid w:val="00E556CF"/>
    <w:rsid w:val="00E569BD"/>
    <w:rsid w:val="00E56C9A"/>
    <w:rsid w:val="00E571D3"/>
    <w:rsid w:val="00E57E74"/>
    <w:rsid w:val="00E60773"/>
    <w:rsid w:val="00E615C2"/>
    <w:rsid w:val="00E6170A"/>
    <w:rsid w:val="00E624D3"/>
    <w:rsid w:val="00E62717"/>
    <w:rsid w:val="00E62718"/>
    <w:rsid w:val="00E62C71"/>
    <w:rsid w:val="00E62E66"/>
    <w:rsid w:val="00E630BC"/>
    <w:rsid w:val="00E638E3"/>
    <w:rsid w:val="00E640D3"/>
    <w:rsid w:val="00E64308"/>
    <w:rsid w:val="00E644FC"/>
    <w:rsid w:val="00E65347"/>
    <w:rsid w:val="00E657A5"/>
    <w:rsid w:val="00E65E3D"/>
    <w:rsid w:val="00E70F07"/>
    <w:rsid w:val="00E71509"/>
    <w:rsid w:val="00E71949"/>
    <w:rsid w:val="00E71D3E"/>
    <w:rsid w:val="00E72DCB"/>
    <w:rsid w:val="00E7356D"/>
    <w:rsid w:val="00E73D6D"/>
    <w:rsid w:val="00E73D7A"/>
    <w:rsid w:val="00E73D9B"/>
    <w:rsid w:val="00E744DB"/>
    <w:rsid w:val="00E747B4"/>
    <w:rsid w:val="00E74ACD"/>
    <w:rsid w:val="00E74C8F"/>
    <w:rsid w:val="00E74FBB"/>
    <w:rsid w:val="00E7516E"/>
    <w:rsid w:val="00E75273"/>
    <w:rsid w:val="00E758A9"/>
    <w:rsid w:val="00E75930"/>
    <w:rsid w:val="00E75B32"/>
    <w:rsid w:val="00E76728"/>
    <w:rsid w:val="00E7679D"/>
    <w:rsid w:val="00E772A0"/>
    <w:rsid w:val="00E80509"/>
    <w:rsid w:val="00E81084"/>
    <w:rsid w:val="00E822E6"/>
    <w:rsid w:val="00E83021"/>
    <w:rsid w:val="00E844DD"/>
    <w:rsid w:val="00E84B12"/>
    <w:rsid w:val="00E851EC"/>
    <w:rsid w:val="00E85789"/>
    <w:rsid w:val="00E871E5"/>
    <w:rsid w:val="00E92DC9"/>
    <w:rsid w:val="00E92FFA"/>
    <w:rsid w:val="00E9314E"/>
    <w:rsid w:val="00E93677"/>
    <w:rsid w:val="00E93C80"/>
    <w:rsid w:val="00E945C1"/>
    <w:rsid w:val="00E94C21"/>
    <w:rsid w:val="00E95858"/>
    <w:rsid w:val="00E95A8E"/>
    <w:rsid w:val="00E96128"/>
    <w:rsid w:val="00E970E1"/>
    <w:rsid w:val="00EA01FB"/>
    <w:rsid w:val="00EA1D9F"/>
    <w:rsid w:val="00EA1ED6"/>
    <w:rsid w:val="00EA296D"/>
    <w:rsid w:val="00EA2C61"/>
    <w:rsid w:val="00EA36D9"/>
    <w:rsid w:val="00EA3CD8"/>
    <w:rsid w:val="00EA3DCE"/>
    <w:rsid w:val="00EA43DA"/>
    <w:rsid w:val="00EA4467"/>
    <w:rsid w:val="00EA45C5"/>
    <w:rsid w:val="00EA4758"/>
    <w:rsid w:val="00EA52C5"/>
    <w:rsid w:val="00EA54C7"/>
    <w:rsid w:val="00EA55A7"/>
    <w:rsid w:val="00EA60F0"/>
    <w:rsid w:val="00EA683C"/>
    <w:rsid w:val="00EB033A"/>
    <w:rsid w:val="00EB0877"/>
    <w:rsid w:val="00EB098D"/>
    <w:rsid w:val="00EB0D5D"/>
    <w:rsid w:val="00EB0F89"/>
    <w:rsid w:val="00EB1140"/>
    <w:rsid w:val="00EB2621"/>
    <w:rsid w:val="00EB2FA4"/>
    <w:rsid w:val="00EB3304"/>
    <w:rsid w:val="00EB3400"/>
    <w:rsid w:val="00EB3AEC"/>
    <w:rsid w:val="00EB4335"/>
    <w:rsid w:val="00EB4E77"/>
    <w:rsid w:val="00EB5150"/>
    <w:rsid w:val="00EB562C"/>
    <w:rsid w:val="00EB5FFE"/>
    <w:rsid w:val="00EB6F1A"/>
    <w:rsid w:val="00EB745E"/>
    <w:rsid w:val="00EC0B31"/>
    <w:rsid w:val="00EC0C3C"/>
    <w:rsid w:val="00EC11F3"/>
    <w:rsid w:val="00EC14FA"/>
    <w:rsid w:val="00EC1628"/>
    <w:rsid w:val="00EC2035"/>
    <w:rsid w:val="00EC2E0F"/>
    <w:rsid w:val="00EC35A0"/>
    <w:rsid w:val="00EC3964"/>
    <w:rsid w:val="00EC4A56"/>
    <w:rsid w:val="00EC4AB3"/>
    <w:rsid w:val="00EC559D"/>
    <w:rsid w:val="00EC6003"/>
    <w:rsid w:val="00EC7A55"/>
    <w:rsid w:val="00EC7E6D"/>
    <w:rsid w:val="00ED06DF"/>
    <w:rsid w:val="00ED17CF"/>
    <w:rsid w:val="00ED1813"/>
    <w:rsid w:val="00ED1FBC"/>
    <w:rsid w:val="00ED2166"/>
    <w:rsid w:val="00ED38C3"/>
    <w:rsid w:val="00ED3B99"/>
    <w:rsid w:val="00ED3FE6"/>
    <w:rsid w:val="00ED4D88"/>
    <w:rsid w:val="00ED61B9"/>
    <w:rsid w:val="00ED6B47"/>
    <w:rsid w:val="00ED6CA0"/>
    <w:rsid w:val="00ED723F"/>
    <w:rsid w:val="00ED7BE9"/>
    <w:rsid w:val="00EE00DD"/>
    <w:rsid w:val="00EE05E2"/>
    <w:rsid w:val="00EE0CF8"/>
    <w:rsid w:val="00EE1F0A"/>
    <w:rsid w:val="00EE2B94"/>
    <w:rsid w:val="00EE2EF7"/>
    <w:rsid w:val="00EE3D4D"/>
    <w:rsid w:val="00EE3D87"/>
    <w:rsid w:val="00EE4BD2"/>
    <w:rsid w:val="00EE526D"/>
    <w:rsid w:val="00EE55F9"/>
    <w:rsid w:val="00EE5954"/>
    <w:rsid w:val="00EE5C5F"/>
    <w:rsid w:val="00EE6073"/>
    <w:rsid w:val="00EE6555"/>
    <w:rsid w:val="00EE6890"/>
    <w:rsid w:val="00EE6CE2"/>
    <w:rsid w:val="00EE71DB"/>
    <w:rsid w:val="00EE77B4"/>
    <w:rsid w:val="00EF00DE"/>
    <w:rsid w:val="00EF05E4"/>
    <w:rsid w:val="00EF0ACF"/>
    <w:rsid w:val="00EF0B24"/>
    <w:rsid w:val="00EF1CC6"/>
    <w:rsid w:val="00EF2625"/>
    <w:rsid w:val="00EF3049"/>
    <w:rsid w:val="00EF3116"/>
    <w:rsid w:val="00EF3547"/>
    <w:rsid w:val="00EF389A"/>
    <w:rsid w:val="00EF5AC1"/>
    <w:rsid w:val="00EF5CB4"/>
    <w:rsid w:val="00EF6618"/>
    <w:rsid w:val="00EF6EE0"/>
    <w:rsid w:val="00EF75BD"/>
    <w:rsid w:val="00EF7BC5"/>
    <w:rsid w:val="00EF7FC9"/>
    <w:rsid w:val="00F0056D"/>
    <w:rsid w:val="00F007BA"/>
    <w:rsid w:val="00F018CE"/>
    <w:rsid w:val="00F01B08"/>
    <w:rsid w:val="00F023FE"/>
    <w:rsid w:val="00F02657"/>
    <w:rsid w:val="00F030F2"/>
    <w:rsid w:val="00F04121"/>
    <w:rsid w:val="00F043DB"/>
    <w:rsid w:val="00F04A16"/>
    <w:rsid w:val="00F04B0F"/>
    <w:rsid w:val="00F0555E"/>
    <w:rsid w:val="00F0597E"/>
    <w:rsid w:val="00F05A20"/>
    <w:rsid w:val="00F05EC2"/>
    <w:rsid w:val="00F06648"/>
    <w:rsid w:val="00F06BA5"/>
    <w:rsid w:val="00F07041"/>
    <w:rsid w:val="00F07AEB"/>
    <w:rsid w:val="00F07E8B"/>
    <w:rsid w:val="00F10283"/>
    <w:rsid w:val="00F10807"/>
    <w:rsid w:val="00F10877"/>
    <w:rsid w:val="00F10B77"/>
    <w:rsid w:val="00F115FD"/>
    <w:rsid w:val="00F118CB"/>
    <w:rsid w:val="00F11B36"/>
    <w:rsid w:val="00F11B98"/>
    <w:rsid w:val="00F11CB6"/>
    <w:rsid w:val="00F12209"/>
    <w:rsid w:val="00F13A62"/>
    <w:rsid w:val="00F14493"/>
    <w:rsid w:val="00F147B8"/>
    <w:rsid w:val="00F15663"/>
    <w:rsid w:val="00F1601E"/>
    <w:rsid w:val="00F161FE"/>
    <w:rsid w:val="00F16E19"/>
    <w:rsid w:val="00F1717F"/>
    <w:rsid w:val="00F200F0"/>
    <w:rsid w:val="00F2021E"/>
    <w:rsid w:val="00F20875"/>
    <w:rsid w:val="00F208E9"/>
    <w:rsid w:val="00F20A20"/>
    <w:rsid w:val="00F20B7D"/>
    <w:rsid w:val="00F20F52"/>
    <w:rsid w:val="00F20FCC"/>
    <w:rsid w:val="00F2106B"/>
    <w:rsid w:val="00F21E78"/>
    <w:rsid w:val="00F22636"/>
    <w:rsid w:val="00F22B7B"/>
    <w:rsid w:val="00F23168"/>
    <w:rsid w:val="00F231A0"/>
    <w:rsid w:val="00F2432F"/>
    <w:rsid w:val="00F24B08"/>
    <w:rsid w:val="00F24E38"/>
    <w:rsid w:val="00F25792"/>
    <w:rsid w:val="00F27662"/>
    <w:rsid w:val="00F30141"/>
    <w:rsid w:val="00F3023A"/>
    <w:rsid w:val="00F30A56"/>
    <w:rsid w:val="00F30D8F"/>
    <w:rsid w:val="00F30F85"/>
    <w:rsid w:val="00F314BB"/>
    <w:rsid w:val="00F31826"/>
    <w:rsid w:val="00F31A7B"/>
    <w:rsid w:val="00F31FFF"/>
    <w:rsid w:val="00F32645"/>
    <w:rsid w:val="00F33515"/>
    <w:rsid w:val="00F344AB"/>
    <w:rsid w:val="00F345CC"/>
    <w:rsid w:val="00F3470F"/>
    <w:rsid w:val="00F34C5C"/>
    <w:rsid w:val="00F3526D"/>
    <w:rsid w:val="00F353FF"/>
    <w:rsid w:val="00F355A1"/>
    <w:rsid w:val="00F35650"/>
    <w:rsid w:val="00F3611E"/>
    <w:rsid w:val="00F3723E"/>
    <w:rsid w:val="00F3748D"/>
    <w:rsid w:val="00F37AC3"/>
    <w:rsid w:val="00F40D59"/>
    <w:rsid w:val="00F411DC"/>
    <w:rsid w:val="00F4137A"/>
    <w:rsid w:val="00F41582"/>
    <w:rsid w:val="00F41B25"/>
    <w:rsid w:val="00F41ED4"/>
    <w:rsid w:val="00F4316B"/>
    <w:rsid w:val="00F438C1"/>
    <w:rsid w:val="00F43B41"/>
    <w:rsid w:val="00F43E7F"/>
    <w:rsid w:val="00F448CB"/>
    <w:rsid w:val="00F44954"/>
    <w:rsid w:val="00F44B81"/>
    <w:rsid w:val="00F44D32"/>
    <w:rsid w:val="00F4561F"/>
    <w:rsid w:val="00F45903"/>
    <w:rsid w:val="00F45947"/>
    <w:rsid w:val="00F459E1"/>
    <w:rsid w:val="00F45AA7"/>
    <w:rsid w:val="00F45D5F"/>
    <w:rsid w:val="00F46A0A"/>
    <w:rsid w:val="00F46CC6"/>
    <w:rsid w:val="00F47760"/>
    <w:rsid w:val="00F47CFC"/>
    <w:rsid w:val="00F47FD3"/>
    <w:rsid w:val="00F50315"/>
    <w:rsid w:val="00F50413"/>
    <w:rsid w:val="00F5160F"/>
    <w:rsid w:val="00F516F1"/>
    <w:rsid w:val="00F52013"/>
    <w:rsid w:val="00F52689"/>
    <w:rsid w:val="00F5345C"/>
    <w:rsid w:val="00F536FA"/>
    <w:rsid w:val="00F53B35"/>
    <w:rsid w:val="00F53EA4"/>
    <w:rsid w:val="00F548AD"/>
    <w:rsid w:val="00F559C7"/>
    <w:rsid w:val="00F564F3"/>
    <w:rsid w:val="00F57126"/>
    <w:rsid w:val="00F578AE"/>
    <w:rsid w:val="00F57BDB"/>
    <w:rsid w:val="00F57FC6"/>
    <w:rsid w:val="00F6018A"/>
    <w:rsid w:val="00F60503"/>
    <w:rsid w:val="00F60D40"/>
    <w:rsid w:val="00F61097"/>
    <w:rsid w:val="00F61A83"/>
    <w:rsid w:val="00F62C78"/>
    <w:rsid w:val="00F62CED"/>
    <w:rsid w:val="00F6308C"/>
    <w:rsid w:val="00F63744"/>
    <w:rsid w:val="00F63AB0"/>
    <w:rsid w:val="00F63C7E"/>
    <w:rsid w:val="00F646C0"/>
    <w:rsid w:val="00F646D4"/>
    <w:rsid w:val="00F65D04"/>
    <w:rsid w:val="00F65E69"/>
    <w:rsid w:val="00F65E85"/>
    <w:rsid w:val="00F6607F"/>
    <w:rsid w:val="00F665C9"/>
    <w:rsid w:val="00F6681D"/>
    <w:rsid w:val="00F66A0B"/>
    <w:rsid w:val="00F66E7D"/>
    <w:rsid w:val="00F66F0D"/>
    <w:rsid w:val="00F672DA"/>
    <w:rsid w:val="00F673F5"/>
    <w:rsid w:val="00F701FF"/>
    <w:rsid w:val="00F70F94"/>
    <w:rsid w:val="00F71005"/>
    <w:rsid w:val="00F713EB"/>
    <w:rsid w:val="00F720C5"/>
    <w:rsid w:val="00F7305E"/>
    <w:rsid w:val="00F737BF"/>
    <w:rsid w:val="00F73B13"/>
    <w:rsid w:val="00F75E1A"/>
    <w:rsid w:val="00F761A6"/>
    <w:rsid w:val="00F76CDF"/>
    <w:rsid w:val="00F77003"/>
    <w:rsid w:val="00F77EC6"/>
    <w:rsid w:val="00F809BF"/>
    <w:rsid w:val="00F810D7"/>
    <w:rsid w:val="00F82443"/>
    <w:rsid w:val="00F8245A"/>
    <w:rsid w:val="00F8261F"/>
    <w:rsid w:val="00F82B4C"/>
    <w:rsid w:val="00F82E14"/>
    <w:rsid w:val="00F833C2"/>
    <w:rsid w:val="00F83975"/>
    <w:rsid w:val="00F83A81"/>
    <w:rsid w:val="00F84585"/>
    <w:rsid w:val="00F84E59"/>
    <w:rsid w:val="00F853CC"/>
    <w:rsid w:val="00F85496"/>
    <w:rsid w:val="00F85A8E"/>
    <w:rsid w:val="00F85D97"/>
    <w:rsid w:val="00F86B34"/>
    <w:rsid w:val="00F87468"/>
    <w:rsid w:val="00F87631"/>
    <w:rsid w:val="00F90565"/>
    <w:rsid w:val="00F90FBC"/>
    <w:rsid w:val="00F91A69"/>
    <w:rsid w:val="00F920D4"/>
    <w:rsid w:val="00F92615"/>
    <w:rsid w:val="00F926EE"/>
    <w:rsid w:val="00F9311E"/>
    <w:rsid w:val="00F935AE"/>
    <w:rsid w:val="00F93EC3"/>
    <w:rsid w:val="00F94409"/>
    <w:rsid w:val="00F9443A"/>
    <w:rsid w:val="00F944FE"/>
    <w:rsid w:val="00F94784"/>
    <w:rsid w:val="00F94F72"/>
    <w:rsid w:val="00F94FAE"/>
    <w:rsid w:val="00F9530F"/>
    <w:rsid w:val="00F9563B"/>
    <w:rsid w:val="00F9614C"/>
    <w:rsid w:val="00F96421"/>
    <w:rsid w:val="00F96B7B"/>
    <w:rsid w:val="00F96CFE"/>
    <w:rsid w:val="00F97288"/>
    <w:rsid w:val="00FA3245"/>
    <w:rsid w:val="00FA3448"/>
    <w:rsid w:val="00FA476C"/>
    <w:rsid w:val="00FA477B"/>
    <w:rsid w:val="00FA5940"/>
    <w:rsid w:val="00FA5D0C"/>
    <w:rsid w:val="00FA75B3"/>
    <w:rsid w:val="00FB06C1"/>
    <w:rsid w:val="00FB09A1"/>
    <w:rsid w:val="00FB11AA"/>
    <w:rsid w:val="00FB1906"/>
    <w:rsid w:val="00FB1DEB"/>
    <w:rsid w:val="00FB292A"/>
    <w:rsid w:val="00FB2D2E"/>
    <w:rsid w:val="00FB36D5"/>
    <w:rsid w:val="00FB3C00"/>
    <w:rsid w:val="00FB44D6"/>
    <w:rsid w:val="00FB52BC"/>
    <w:rsid w:val="00FB5561"/>
    <w:rsid w:val="00FB586C"/>
    <w:rsid w:val="00FB6B4C"/>
    <w:rsid w:val="00FB700F"/>
    <w:rsid w:val="00FB73AA"/>
    <w:rsid w:val="00FB7DFB"/>
    <w:rsid w:val="00FC0A15"/>
    <w:rsid w:val="00FC1703"/>
    <w:rsid w:val="00FC1CCD"/>
    <w:rsid w:val="00FC2A31"/>
    <w:rsid w:val="00FC312F"/>
    <w:rsid w:val="00FC32F7"/>
    <w:rsid w:val="00FC3573"/>
    <w:rsid w:val="00FC3663"/>
    <w:rsid w:val="00FC36C3"/>
    <w:rsid w:val="00FC3ACD"/>
    <w:rsid w:val="00FC4111"/>
    <w:rsid w:val="00FC589F"/>
    <w:rsid w:val="00FC5A27"/>
    <w:rsid w:val="00FC5ACA"/>
    <w:rsid w:val="00FC6C48"/>
    <w:rsid w:val="00FC6E77"/>
    <w:rsid w:val="00FC7896"/>
    <w:rsid w:val="00FC7E45"/>
    <w:rsid w:val="00FC7F97"/>
    <w:rsid w:val="00FD0063"/>
    <w:rsid w:val="00FD052C"/>
    <w:rsid w:val="00FD0766"/>
    <w:rsid w:val="00FD1A50"/>
    <w:rsid w:val="00FD2332"/>
    <w:rsid w:val="00FD29BE"/>
    <w:rsid w:val="00FD2A0D"/>
    <w:rsid w:val="00FD2D94"/>
    <w:rsid w:val="00FD2F17"/>
    <w:rsid w:val="00FD35CE"/>
    <w:rsid w:val="00FD37B7"/>
    <w:rsid w:val="00FD3918"/>
    <w:rsid w:val="00FD3BE2"/>
    <w:rsid w:val="00FD43B0"/>
    <w:rsid w:val="00FD4DF0"/>
    <w:rsid w:val="00FD5285"/>
    <w:rsid w:val="00FD5E85"/>
    <w:rsid w:val="00FD60CB"/>
    <w:rsid w:val="00FD616C"/>
    <w:rsid w:val="00FD6A44"/>
    <w:rsid w:val="00FD6EF4"/>
    <w:rsid w:val="00FD714F"/>
    <w:rsid w:val="00FE09B9"/>
    <w:rsid w:val="00FE0A16"/>
    <w:rsid w:val="00FE0BC0"/>
    <w:rsid w:val="00FE10F8"/>
    <w:rsid w:val="00FE1394"/>
    <w:rsid w:val="00FE1D79"/>
    <w:rsid w:val="00FE2249"/>
    <w:rsid w:val="00FE2D77"/>
    <w:rsid w:val="00FE3D79"/>
    <w:rsid w:val="00FE4E8B"/>
    <w:rsid w:val="00FE520D"/>
    <w:rsid w:val="00FE530E"/>
    <w:rsid w:val="00FE5690"/>
    <w:rsid w:val="00FE5E7F"/>
    <w:rsid w:val="00FE6A2E"/>
    <w:rsid w:val="00FE74A7"/>
    <w:rsid w:val="00FF1BAF"/>
    <w:rsid w:val="00FF25F7"/>
    <w:rsid w:val="00FF3552"/>
    <w:rsid w:val="00FF368D"/>
    <w:rsid w:val="00FF4D1A"/>
    <w:rsid w:val="00FF4F87"/>
    <w:rsid w:val="00FF74DA"/>
    <w:rsid w:val="00FF75D8"/>
    <w:rsid w:val="0126B370"/>
    <w:rsid w:val="0147148F"/>
    <w:rsid w:val="015D32CC"/>
    <w:rsid w:val="0186BB8B"/>
    <w:rsid w:val="01894606"/>
    <w:rsid w:val="01F7DD9F"/>
    <w:rsid w:val="02036E21"/>
    <w:rsid w:val="025470F8"/>
    <w:rsid w:val="0273502F"/>
    <w:rsid w:val="02B2C150"/>
    <w:rsid w:val="02FA90A1"/>
    <w:rsid w:val="034FF7C7"/>
    <w:rsid w:val="036C715A"/>
    <w:rsid w:val="0377774D"/>
    <w:rsid w:val="03830485"/>
    <w:rsid w:val="0383DA74"/>
    <w:rsid w:val="03BC0639"/>
    <w:rsid w:val="03E8A93C"/>
    <w:rsid w:val="040C83DF"/>
    <w:rsid w:val="043D462E"/>
    <w:rsid w:val="04500DC3"/>
    <w:rsid w:val="04609A05"/>
    <w:rsid w:val="0470B510"/>
    <w:rsid w:val="047BA604"/>
    <w:rsid w:val="047DD780"/>
    <w:rsid w:val="047E257B"/>
    <w:rsid w:val="048213C9"/>
    <w:rsid w:val="048929CC"/>
    <w:rsid w:val="04B5C132"/>
    <w:rsid w:val="04F88153"/>
    <w:rsid w:val="0586B477"/>
    <w:rsid w:val="058FE7F1"/>
    <w:rsid w:val="05A227CF"/>
    <w:rsid w:val="05CB1F21"/>
    <w:rsid w:val="05D47F85"/>
    <w:rsid w:val="05DD9F6C"/>
    <w:rsid w:val="05F33E63"/>
    <w:rsid w:val="0621822A"/>
    <w:rsid w:val="064A45F6"/>
    <w:rsid w:val="065393FE"/>
    <w:rsid w:val="065D73B8"/>
    <w:rsid w:val="06714FB0"/>
    <w:rsid w:val="068566DE"/>
    <w:rsid w:val="06A4490B"/>
    <w:rsid w:val="06CB6572"/>
    <w:rsid w:val="06EDE927"/>
    <w:rsid w:val="06F508F3"/>
    <w:rsid w:val="07237DAD"/>
    <w:rsid w:val="0734059E"/>
    <w:rsid w:val="0738F3B8"/>
    <w:rsid w:val="073EB054"/>
    <w:rsid w:val="073EE434"/>
    <w:rsid w:val="07404FF7"/>
    <w:rsid w:val="074A0BF0"/>
    <w:rsid w:val="0751D58E"/>
    <w:rsid w:val="0786DBB8"/>
    <w:rsid w:val="07A0BC1C"/>
    <w:rsid w:val="07B8B9AB"/>
    <w:rsid w:val="07C90E8B"/>
    <w:rsid w:val="083BE4D6"/>
    <w:rsid w:val="08438FBC"/>
    <w:rsid w:val="085BEBE7"/>
    <w:rsid w:val="0877A596"/>
    <w:rsid w:val="0888B72E"/>
    <w:rsid w:val="08C28A44"/>
    <w:rsid w:val="090354B0"/>
    <w:rsid w:val="0919F15E"/>
    <w:rsid w:val="091AC767"/>
    <w:rsid w:val="09851877"/>
    <w:rsid w:val="09924C8E"/>
    <w:rsid w:val="09E0F372"/>
    <w:rsid w:val="09E5A7DF"/>
    <w:rsid w:val="09EE0BA7"/>
    <w:rsid w:val="0A0800E3"/>
    <w:rsid w:val="0A16D211"/>
    <w:rsid w:val="0A2098B9"/>
    <w:rsid w:val="0A368BE6"/>
    <w:rsid w:val="0A729ED9"/>
    <w:rsid w:val="0A72B3CC"/>
    <w:rsid w:val="0A90D6F6"/>
    <w:rsid w:val="0AB270FE"/>
    <w:rsid w:val="0AC8B574"/>
    <w:rsid w:val="0AD9C849"/>
    <w:rsid w:val="0AF0FFC0"/>
    <w:rsid w:val="0AF22A8E"/>
    <w:rsid w:val="0AF259A6"/>
    <w:rsid w:val="0AF3A015"/>
    <w:rsid w:val="0AFB3DAF"/>
    <w:rsid w:val="0B25E506"/>
    <w:rsid w:val="0B44411F"/>
    <w:rsid w:val="0B477A56"/>
    <w:rsid w:val="0B99695B"/>
    <w:rsid w:val="0B99C30E"/>
    <w:rsid w:val="0BA636EF"/>
    <w:rsid w:val="0BE8C86C"/>
    <w:rsid w:val="0C17FC86"/>
    <w:rsid w:val="0C2DFD09"/>
    <w:rsid w:val="0C573B2E"/>
    <w:rsid w:val="0C57E1C2"/>
    <w:rsid w:val="0C8C2969"/>
    <w:rsid w:val="0C8F4F24"/>
    <w:rsid w:val="0C985E73"/>
    <w:rsid w:val="0CA3DEAA"/>
    <w:rsid w:val="0CC7557C"/>
    <w:rsid w:val="0D0F39E8"/>
    <w:rsid w:val="0D162489"/>
    <w:rsid w:val="0D22F65B"/>
    <w:rsid w:val="0D2F3228"/>
    <w:rsid w:val="0D3E6E0E"/>
    <w:rsid w:val="0D534DD6"/>
    <w:rsid w:val="0D722B61"/>
    <w:rsid w:val="0D773D4A"/>
    <w:rsid w:val="0D96A77F"/>
    <w:rsid w:val="0DE88730"/>
    <w:rsid w:val="0DEC3C8E"/>
    <w:rsid w:val="0E02D42D"/>
    <w:rsid w:val="0E1B4BE0"/>
    <w:rsid w:val="0E1E42C9"/>
    <w:rsid w:val="0E2B02EC"/>
    <w:rsid w:val="0E6AF5AE"/>
    <w:rsid w:val="0E6F4455"/>
    <w:rsid w:val="0E8BF22B"/>
    <w:rsid w:val="0E947073"/>
    <w:rsid w:val="0EDC270A"/>
    <w:rsid w:val="0EE2B0C5"/>
    <w:rsid w:val="0EFC660A"/>
    <w:rsid w:val="0EFF4BAA"/>
    <w:rsid w:val="0F0A8D11"/>
    <w:rsid w:val="0F215EFF"/>
    <w:rsid w:val="0F3E4DE0"/>
    <w:rsid w:val="0F46B53D"/>
    <w:rsid w:val="0F4E42D9"/>
    <w:rsid w:val="0F5AAF1B"/>
    <w:rsid w:val="0F68C72B"/>
    <w:rsid w:val="0F80A979"/>
    <w:rsid w:val="0F8C8262"/>
    <w:rsid w:val="0F9003BF"/>
    <w:rsid w:val="0FAC7076"/>
    <w:rsid w:val="0FBC6DA7"/>
    <w:rsid w:val="0FC73E49"/>
    <w:rsid w:val="0FEFF540"/>
    <w:rsid w:val="0FF2CB49"/>
    <w:rsid w:val="1031D1B7"/>
    <w:rsid w:val="1037A572"/>
    <w:rsid w:val="103BAFBB"/>
    <w:rsid w:val="10DB4045"/>
    <w:rsid w:val="10F3DF82"/>
    <w:rsid w:val="11004AD7"/>
    <w:rsid w:val="11026104"/>
    <w:rsid w:val="11084656"/>
    <w:rsid w:val="110D1A51"/>
    <w:rsid w:val="1121E3E4"/>
    <w:rsid w:val="11247442"/>
    <w:rsid w:val="113950EA"/>
    <w:rsid w:val="1158A8BB"/>
    <w:rsid w:val="1162F0B4"/>
    <w:rsid w:val="117D2C92"/>
    <w:rsid w:val="117DA5A0"/>
    <w:rsid w:val="118AE90B"/>
    <w:rsid w:val="11DAACF1"/>
    <w:rsid w:val="11E5CE60"/>
    <w:rsid w:val="11ED2F37"/>
    <w:rsid w:val="121BEB4E"/>
    <w:rsid w:val="12C3D023"/>
    <w:rsid w:val="12C7F56D"/>
    <w:rsid w:val="130375C1"/>
    <w:rsid w:val="1311D25D"/>
    <w:rsid w:val="134B2D3F"/>
    <w:rsid w:val="138A3DFC"/>
    <w:rsid w:val="13A5A8B5"/>
    <w:rsid w:val="13D3AA41"/>
    <w:rsid w:val="13DEDE4D"/>
    <w:rsid w:val="13E4CB23"/>
    <w:rsid w:val="13E630BC"/>
    <w:rsid w:val="14076EF6"/>
    <w:rsid w:val="142ADC92"/>
    <w:rsid w:val="1459B3E0"/>
    <w:rsid w:val="145BDAAC"/>
    <w:rsid w:val="149380AA"/>
    <w:rsid w:val="149D8C78"/>
    <w:rsid w:val="14A939B3"/>
    <w:rsid w:val="14C6E3C2"/>
    <w:rsid w:val="15081AA1"/>
    <w:rsid w:val="150899B6"/>
    <w:rsid w:val="15154968"/>
    <w:rsid w:val="152AD1D5"/>
    <w:rsid w:val="152DD30A"/>
    <w:rsid w:val="152DF38E"/>
    <w:rsid w:val="15395A9C"/>
    <w:rsid w:val="154A0D24"/>
    <w:rsid w:val="155DE34B"/>
    <w:rsid w:val="1569FEAF"/>
    <w:rsid w:val="158FEB1D"/>
    <w:rsid w:val="15BE2B0F"/>
    <w:rsid w:val="15C7BE6C"/>
    <w:rsid w:val="15CF2BB0"/>
    <w:rsid w:val="15ED6032"/>
    <w:rsid w:val="1603F072"/>
    <w:rsid w:val="163AC3B6"/>
    <w:rsid w:val="165F776B"/>
    <w:rsid w:val="1696F528"/>
    <w:rsid w:val="16CFD58C"/>
    <w:rsid w:val="16DE9844"/>
    <w:rsid w:val="16E7587E"/>
    <w:rsid w:val="1701085C"/>
    <w:rsid w:val="170923C4"/>
    <w:rsid w:val="1714286E"/>
    <w:rsid w:val="174CD0F5"/>
    <w:rsid w:val="17522303"/>
    <w:rsid w:val="1788A929"/>
    <w:rsid w:val="17940917"/>
    <w:rsid w:val="1797CE40"/>
    <w:rsid w:val="17CDC852"/>
    <w:rsid w:val="17CECEAF"/>
    <w:rsid w:val="17D0233C"/>
    <w:rsid w:val="17E03C0C"/>
    <w:rsid w:val="17E49E4B"/>
    <w:rsid w:val="17EA0F61"/>
    <w:rsid w:val="17F09477"/>
    <w:rsid w:val="1805593C"/>
    <w:rsid w:val="182F1BA3"/>
    <w:rsid w:val="1862255F"/>
    <w:rsid w:val="1866B202"/>
    <w:rsid w:val="18760C17"/>
    <w:rsid w:val="187C3994"/>
    <w:rsid w:val="18978ECE"/>
    <w:rsid w:val="18A46419"/>
    <w:rsid w:val="18BFBEFB"/>
    <w:rsid w:val="18CB702A"/>
    <w:rsid w:val="18CC50DE"/>
    <w:rsid w:val="18EAE028"/>
    <w:rsid w:val="18ECF40D"/>
    <w:rsid w:val="18FCDE81"/>
    <w:rsid w:val="190CA5AE"/>
    <w:rsid w:val="191508F8"/>
    <w:rsid w:val="1921562D"/>
    <w:rsid w:val="194F97B2"/>
    <w:rsid w:val="1965AC3A"/>
    <w:rsid w:val="19A7B680"/>
    <w:rsid w:val="19B8B542"/>
    <w:rsid w:val="19DAE286"/>
    <w:rsid w:val="1A3FF0C6"/>
    <w:rsid w:val="1A4DFC3A"/>
    <w:rsid w:val="1A53D337"/>
    <w:rsid w:val="1A9CA7DB"/>
    <w:rsid w:val="1AD3A7A8"/>
    <w:rsid w:val="1AD88292"/>
    <w:rsid w:val="1AE3C446"/>
    <w:rsid w:val="1AEC2000"/>
    <w:rsid w:val="1B01C7A8"/>
    <w:rsid w:val="1B17898A"/>
    <w:rsid w:val="1B286389"/>
    <w:rsid w:val="1B683B36"/>
    <w:rsid w:val="1BA0FAB1"/>
    <w:rsid w:val="1BAFD8C8"/>
    <w:rsid w:val="1BB1A3F1"/>
    <w:rsid w:val="1BCACBDB"/>
    <w:rsid w:val="1BE49D87"/>
    <w:rsid w:val="1BF19D22"/>
    <w:rsid w:val="1C216CE5"/>
    <w:rsid w:val="1C366AE8"/>
    <w:rsid w:val="1C42D821"/>
    <w:rsid w:val="1C54F1F9"/>
    <w:rsid w:val="1C601001"/>
    <w:rsid w:val="1C7476A7"/>
    <w:rsid w:val="1C873DB2"/>
    <w:rsid w:val="1CB60B96"/>
    <w:rsid w:val="1CBF6AAB"/>
    <w:rsid w:val="1CC615AE"/>
    <w:rsid w:val="1CCC7AD1"/>
    <w:rsid w:val="1CD4D3CB"/>
    <w:rsid w:val="1CDE0C87"/>
    <w:rsid w:val="1CF1F955"/>
    <w:rsid w:val="1D051234"/>
    <w:rsid w:val="1D1B3EFE"/>
    <w:rsid w:val="1D47720F"/>
    <w:rsid w:val="1D7984A7"/>
    <w:rsid w:val="1D86B4BB"/>
    <w:rsid w:val="1DB557D6"/>
    <w:rsid w:val="1DB75500"/>
    <w:rsid w:val="1DD6EA60"/>
    <w:rsid w:val="1E05C62A"/>
    <w:rsid w:val="1E16D2BE"/>
    <w:rsid w:val="1E28C4CE"/>
    <w:rsid w:val="1E328C28"/>
    <w:rsid w:val="1E5C6905"/>
    <w:rsid w:val="1E5FC483"/>
    <w:rsid w:val="1E924F92"/>
    <w:rsid w:val="1EA38216"/>
    <w:rsid w:val="1EA7A0B4"/>
    <w:rsid w:val="1EB6173B"/>
    <w:rsid w:val="1EC7FB09"/>
    <w:rsid w:val="1EF5AF5C"/>
    <w:rsid w:val="1EF6F372"/>
    <w:rsid w:val="1F0E70C8"/>
    <w:rsid w:val="1F0FA7B3"/>
    <w:rsid w:val="1F2059FC"/>
    <w:rsid w:val="1F843C0C"/>
    <w:rsid w:val="1F8990E9"/>
    <w:rsid w:val="1FC004B7"/>
    <w:rsid w:val="1FDF92A5"/>
    <w:rsid w:val="1FEB3D2F"/>
    <w:rsid w:val="1FFAE15E"/>
    <w:rsid w:val="2001CDE6"/>
    <w:rsid w:val="20448E11"/>
    <w:rsid w:val="2046A5AD"/>
    <w:rsid w:val="207B988D"/>
    <w:rsid w:val="20AF8F73"/>
    <w:rsid w:val="20E4D7A6"/>
    <w:rsid w:val="20EB46BC"/>
    <w:rsid w:val="20FE99B4"/>
    <w:rsid w:val="213C49C3"/>
    <w:rsid w:val="213DA630"/>
    <w:rsid w:val="21438536"/>
    <w:rsid w:val="214F61B6"/>
    <w:rsid w:val="217428B6"/>
    <w:rsid w:val="2198756F"/>
    <w:rsid w:val="21B38209"/>
    <w:rsid w:val="21B7611B"/>
    <w:rsid w:val="21CA4E87"/>
    <w:rsid w:val="21D4A249"/>
    <w:rsid w:val="21F630CD"/>
    <w:rsid w:val="22467990"/>
    <w:rsid w:val="226676F3"/>
    <w:rsid w:val="22A07328"/>
    <w:rsid w:val="22A8A2A9"/>
    <w:rsid w:val="22C0FDB9"/>
    <w:rsid w:val="22DA498A"/>
    <w:rsid w:val="22DB2C24"/>
    <w:rsid w:val="22E9BDAA"/>
    <w:rsid w:val="22FFBFFA"/>
    <w:rsid w:val="231332D5"/>
    <w:rsid w:val="2338D27F"/>
    <w:rsid w:val="23432543"/>
    <w:rsid w:val="2359D309"/>
    <w:rsid w:val="235C7966"/>
    <w:rsid w:val="236BCB85"/>
    <w:rsid w:val="237499FE"/>
    <w:rsid w:val="23BD2800"/>
    <w:rsid w:val="23E20788"/>
    <w:rsid w:val="23E5291A"/>
    <w:rsid w:val="2408FEBC"/>
    <w:rsid w:val="242C2177"/>
    <w:rsid w:val="248A35C7"/>
    <w:rsid w:val="24B1B255"/>
    <w:rsid w:val="24C9D744"/>
    <w:rsid w:val="24DA1EFB"/>
    <w:rsid w:val="24DAE0FD"/>
    <w:rsid w:val="24E991B2"/>
    <w:rsid w:val="251D0BEC"/>
    <w:rsid w:val="254ACF41"/>
    <w:rsid w:val="255D692D"/>
    <w:rsid w:val="25717D63"/>
    <w:rsid w:val="259200F3"/>
    <w:rsid w:val="25AB813E"/>
    <w:rsid w:val="25BB9C3C"/>
    <w:rsid w:val="25D7A9A2"/>
    <w:rsid w:val="2613F6C3"/>
    <w:rsid w:val="2614A4D4"/>
    <w:rsid w:val="26236D40"/>
    <w:rsid w:val="263A13D1"/>
    <w:rsid w:val="265808CB"/>
    <w:rsid w:val="26662B71"/>
    <w:rsid w:val="268D1BB7"/>
    <w:rsid w:val="26A7AD5C"/>
    <w:rsid w:val="26B3E3E1"/>
    <w:rsid w:val="26D6FA14"/>
    <w:rsid w:val="276D9D2C"/>
    <w:rsid w:val="276F86E5"/>
    <w:rsid w:val="27841811"/>
    <w:rsid w:val="27916711"/>
    <w:rsid w:val="27A7E182"/>
    <w:rsid w:val="27AB6EDD"/>
    <w:rsid w:val="27B12D43"/>
    <w:rsid w:val="27B2C8BC"/>
    <w:rsid w:val="27C7EEDF"/>
    <w:rsid w:val="27D233AA"/>
    <w:rsid w:val="27EECD3F"/>
    <w:rsid w:val="27F8BBD3"/>
    <w:rsid w:val="2814CC87"/>
    <w:rsid w:val="2824C0BE"/>
    <w:rsid w:val="283AF2A5"/>
    <w:rsid w:val="2854E0FC"/>
    <w:rsid w:val="285F2EB3"/>
    <w:rsid w:val="2886612C"/>
    <w:rsid w:val="288D23F6"/>
    <w:rsid w:val="28928567"/>
    <w:rsid w:val="28AD75CE"/>
    <w:rsid w:val="28CEAF4E"/>
    <w:rsid w:val="29301960"/>
    <w:rsid w:val="294C3182"/>
    <w:rsid w:val="296DB5BF"/>
    <w:rsid w:val="299918EA"/>
    <w:rsid w:val="29A0BAAD"/>
    <w:rsid w:val="29AFE9A4"/>
    <w:rsid w:val="29BAA155"/>
    <w:rsid w:val="29BC1D56"/>
    <w:rsid w:val="29CC2F16"/>
    <w:rsid w:val="29E33179"/>
    <w:rsid w:val="29FDD69B"/>
    <w:rsid w:val="2A12849B"/>
    <w:rsid w:val="2A203F54"/>
    <w:rsid w:val="2A3F53C1"/>
    <w:rsid w:val="2A3FEF85"/>
    <w:rsid w:val="2A4D388D"/>
    <w:rsid w:val="2AB9FE9C"/>
    <w:rsid w:val="2AC8571A"/>
    <w:rsid w:val="2AE92A6A"/>
    <w:rsid w:val="2AF5DE01"/>
    <w:rsid w:val="2B207CDB"/>
    <w:rsid w:val="2B54CA34"/>
    <w:rsid w:val="2B668795"/>
    <w:rsid w:val="2B71BC6E"/>
    <w:rsid w:val="2B8FD024"/>
    <w:rsid w:val="2C087048"/>
    <w:rsid w:val="2C089062"/>
    <w:rsid w:val="2C1FAAC1"/>
    <w:rsid w:val="2C6A08CE"/>
    <w:rsid w:val="2C742B23"/>
    <w:rsid w:val="2C9AF91A"/>
    <w:rsid w:val="2CCDAB80"/>
    <w:rsid w:val="2CD60933"/>
    <w:rsid w:val="2D036D39"/>
    <w:rsid w:val="2D2562B2"/>
    <w:rsid w:val="2D5E8839"/>
    <w:rsid w:val="2D762461"/>
    <w:rsid w:val="2D85513C"/>
    <w:rsid w:val="2DB0A276"/>
    <w:rsid w:val="2DE56036"/>
    <w:rsid w:val="2DEA1334"/>
    <w:rsid w:val="2E2347AB"/>
    <w:rsid w:val="2E5A3979"/>
    <w:rsid w:val="2E6FA2BF"/>
    <w:rsid w:val="2E76969C"/>
    <w:rsid w:val="2E8BE356"/>
    <w:rsid w:val="2E947FAB"/>
    <w:rsid w:val="2EBB3BDA"/>
    <w:rsid w:val="2ED7133B"/>
    <w:rsid w:val="2EE6A5CA"/>
    <w:rsid w:val="2EFB99B8"/>
    <w:rsid w:val="2F3E0B06"/>
    <w:rsid w:val="2F466609"/>
    <w:rsid w:val="2F652F32"/>
    <w:rsid w:val="2F825311"/>
    <w:rsid w:val="2FA4898D"/>
    <w:rsid w:val="2FEC016A"/>
    <w:rsid w:val="2FF5DC21"/>
    <w:rsid w:val="2FFD450E"/>
    <w:rsid w:val="3000D57D"/>
    <w:rsid w:val="300DD32B"/>
    <w:rsid w:val="3020B1DB"/>
    <w:rsid w:val="30295D28"/>
    <w:rsid w:val="302FD3FB"/>
    <w:rsid w:val="303F0576"/>
    <w:rsid w:val="30533BDA"/>
    <w:rsid w:val="3071CCDF"/>
    <w:rsid w:val="308296BF"/>
    <w:rsid w:val="3091031D"/>
    <w:rsid w:val="30A71645"/>
    <w:rsid w:val="30FC8C5C"/>
    <w:rsid w:val="3111A7BA"/>
    <w:rsid w:val="31121DD7"/>
    <w:rsid w:val="31223B4F"/>
    <w:rsid w:val="312BFC55"/>
    <w:rsid w:val="316D58E5"/>
    <w:rsid w:val="316E2B0F"/>
    <w:rsid w:val="317F47DC"/>
    <w:rsid w:val="31B7AC58"/>
    <w:rsid w:val="31D10652"/>
    <w:rsid w:val="31DD0660"/>
    <w:rsid w:val="31EE3570"/>
    <w:rsid w:val="3203534F"/>
    <w:rsid w:val="322B4856"/>
    <w:rsid w:val="322F5F8A"/>
    <w:rsid w:val="3230F0C3"/>
    <w:rsid w:val="3257D51D"/>
    <w:rsid w:val="3270F121"/>
    <w:rsid w:val="3276464B"/>
    <w:rsid w:val="32772CE1"/>
    <w:rsid w:val="3295B307"/>
    <w:rsid w:val="32AF3AC3"/>
    <w:rsid w:val="32C4FB96"/>
    <w:rsid w:val="32EA25D3"/>
    <w:rsid w:val="331CC260"/>
    <w:rsid w:val="336B687A"/>
    <w:rsid w:val="336DBB50"/>
    <w:rsid w:val="339451C1"/>
    <w:rsid w:val="33ABFD65"/>
    <w:rsid w:val="33EF2D67"/>
    <w:rsid w:val="33F21207"/>
    <w:rsid w:val="3409D69B"/>
    <w:rsid w:val="34268569"/>
    <w:rsid w:val="34333503"/>
    <w:rsid w:val="34379A52"/>
    <w:rsid w:val="344499AE"/>
    <w:rsid w:val="34503F39"/>
    <w:rsid w:val="34548DE3"/>
    <w:rsid w:val="3468D6F5"/>
    <w:rsid w:val="34D44506"/>
    <w:rsid w:val="34D53D36"/>
    <w:rsid w:val="34EDEA9B"/>
    <w:rsid w:val="34EE983E"/>
    <w:rsid w:val="3509CCCF"/>
    <w:rsid w:val="3510D503"/>
    <w:rsid w:val="3530A919"/>
    <w:rsid w:val="3563C1F1"/>
    <w:rsid w:val="35813860"/>
    <w:rsid w:val="358CD9C1"/>
    <w:rsid w:val="35992B53"/>
    <w:rsid w:val="35C9AA1B"/>
    <w:rsid w:val="35CDBBB7"/>
    <w:rsid w:val="35D4214C"/>
    <w:rsid w:val="35E17609"/>
    <w:rsid w:val="35F2F6C4"/>
    <w:rsid w:val="36030524"/>
    <w:rsid w:val="360822FB"/>
    <w:rsid w:val="361919DD"/>
    <w:rsid w:val="3628C74E"/>
    <w:rsid w:val="3639F8C9"/>
    <w:rsid w:val="363F3E5A"/>
    <w:rsid w:val="3660FDFB"/>
    <w:rsid w:val="366DB85F"/>
    <w:rsid w:val="36FAC69E"/>
    <w:rsid w:val="373090B6"/>
    <w:rsid w:val="373CFA0B"/>
    <w:rsid w:val="375DA42A"/>
    <w:rsid w:val="37A64B57"/>
    <w:rsid w:val="37C3E73D"/>
    <w:rsid w:val="38108CDC"/>
    <w:rsid w:val="385C1F84"/>
    <w:rsid w:val="3862A2DF"/>
    <w:rsid w:val="38A7B5CA"/>
    <w:rsid w:val="38D6859C"/>
    <w:rsid w:val="38F52918"/>
    <w:rsid w:val="39096877"/>
    <w:rsid w:val="39122E4C"/>
    <w:rsid w:val="3967DF4A"/>
    <w:rsid w:val="39C44ACE"/>
    <w:rsid w:val="39E84F0E"/>
    <w:rsid w:val="39E97558"/>
    <w:rsid w:val="39EC98A5"/>
    <w:rsid w:val="3A07BE3C"/>
    <w:rsid w:val="3A212DA5"/>
    <w:rsid w:val="3A2556D7"/>
    <w:rsid w:val="3A487552"/>
    <w:rsid w:val="3A699880"/>
    <w:rsid w:val="3A71CB9B"/>
    <w:rsid w:val="3A767B9A"/>
    <w:rsid w:val="3A76E3BD"/>
    <w:rsid w:val="3A7AF736"/>
    <w:rsid w:val="3A7FDA4F"/>
    <w:rsid w:val="3A87652F"/>
    <w:rsid w:val="3A937D1F"/>
    <w:rsid w:val="3AA9D94D"/>
    <w:rsid w:val="3AACDE18"/>
    <w:rsid w:val="3AAE9232"/>
    <w:rsid w:val="3AB10D75"/>
    <w:rsid w:val="3AC40685"/>
    <w:rsid w:val="3AD2941E"/>
    <w:rsid w:val="3AF3D373"/>
    <w:rsid w:val="3B02E5F7"/>
    <w:rsid w:val="3B0C96B0"/>
    <w:rsid w:val="3B1A6C49"/>
    <w:rsid w:val="3B218B71"/>
    <w:rsid w:val="3B2AA67A"/>
    <w:rsid w:val="3B2FC4B4"/>
    <w:rsid w:val="3B8A1BEA"/>
    <w:rsid w:val="3BA90452"/>
    <w:rsid w:val="3BB591FA"/>
    <w:rsid w:val="3BDED144"/>
    <w:rsid w:val="3BE22F7D"/>
    <w:rsid w:val="3C001A17"/>
    <w:rsid w:val="3C01100B"/>
    <w:rsid w:val="3C221D43"/>
    <w:rsid w:val="3C23131B"/>
    <w:rsid w:val="3C33A7BF"/>
    <w:rsid w:val="3C60C7E4"/>
    <w:rsid w:val="3C6A5D33"/>
    <w:rsid w:val="3C7247ED"/>
    <w:rsid w:val="3C970803"/>
    <w:rsid w:val="3CB807B4"/>
    <w:rsid w:val="3CBB4E90"/>
    <w:rsid w:val="3CC40CDD"/>
    <w:rsid w:val="3CC81718"/>
    <w:rsid w:val="3CDC52F1"/>
    <w:rsid w:val="3D016763"/>
    <w:rsid w:val="3D0AB4DD"/>
    <w:rsid w:val="3D4864F5"/>
    <w:rsid w:val="3D542AA7"/>
    <w:rsid w:val="3D5786BB"/>
    <w:rsid w:val="3D8024F5"/>
    <w:rsid w:val="3D965DCB"/>
    <w:rsid w:val="3DA4AE15"/>
    <w:rsid w:val="3DD4D61F"/>
    <w:rsid w:val="3DF79E4F"/>
    <w:rsid w:val="3DFDE73E"/>
    <w:rsid w:val="3E08AD4D"/>
    <w:rsid w:val="3E15A5FC"/>
    <w:rsid w:val="3E38AF72"/>
    <w:rsid w:val="3E7C55D0"/>
    <w:rsid w:val="3E92273D"/>
    <w:rsid w:val="3E971891"/>
    <w:rsid w:val="3EAC702A"/>
    <w:rsid w:val="3EB6BFC4"/>
    <w:rsid w:val="3EBDECF7"/>
    <w:rsid w:val="3ECA3E2E"/>
    <w:rsid w:val="3EDFFA35"/>
    <w:rsid w:val="3F2773FD"/>
    <w:rsid w:val="3F57EEA5"/>
    <w:rsid w:val="3F6D2461"/>
    <w:rsid w:val="3FA3A419"/>
    <w:rsid w:val="3FABB3DA"/>
    <w:rsid w:val="3FD5E0AD"/>
    <w:rsid w:val="3FF0CE19"/>
    <w:rsid w:val="3FFA6995"/>
    <w:rsid w:val="40033850"/>
    <w:rsid w:val="4003DB7F"/>
    <w:rsid w:val="40113A9E"/>
    <w:rsid w:val="4015A688"/>
    <w:rsid w:val="4026AB9C"/>
    <w:rsid w:val="402F9DED"/>
    <w:rsid w:val="403BAFC5"/>
    <w:rsid w:val="405DCFCE"/>
    <w:rsid w:val="405E3C84"/>
    <w:rsid w:val="4075D9D9"/>
    <w:rsid w:val="4085B208"/>
    <w:rsid w:val="409E42E4"/>
    <w:rsid w:val="409F2590"/>
    <w:rsid w:val="40AC611D"/>
    <w:rsid w:val="41074EB2"/>
    <w:rsid w:val="410C896C"/>
    <w:rsid w:val="411D89AE"/>
    <w:rsid w:val="414F23D1"/>
    <w:rsid w:val="415387E4"/>
    <w:rsid w:val="4162319B"/>
    <w:rsid w:val="41792D63"/>
    <w:rsid w:val="41B4F385"/>
    <w:rsid w:val="41BE3480"/>
    <w:rsid w:val="41D1FCD4"/>
    <w:rsid w:val="41E6810D"/>
    <w:rsid w:val="41E992E6"/>
    <w:rsid w:val="41F6A139"/>
    <w:rsid w:val="41FC595D"/>
    <w:rsid w:val="423BAA95"/>
    <w:rsid w:val="425A9F7C"/>
    <w:rsid w:val="425E3E6E"/>
    <w:rsid w:val="42638ED7"/>
    <w:rsid w:val="426BE123"/>
    <w:rsid w:val="427B17EB"/>
    <w:rsid w:val="428011F3"/>
    <w:rsid w:val="429DDB1E"/>
    <w:rsid w:val="42C5AC16"/>
    <w:rsid w:val="42EC1A64"/>
    <w:rsid w:val="43251358"/>
    <w:rsid w:val="43331B1E"/>
    <w:rsid w:val="435B4857"/>
    <w:rsid w:val="43643EA2"/>
    <w:rsid w:val="437A084C"/>
    <w:rsid w:val="4380638B"/>
    <w:rsid w:val="438A44A7"/>
    <w:rsid w:val="438F5DBA"/>
    <w:rsid w:val="43A36CC9"/>
    <w:rsid w:val="43A6DAA8"/>
    <w:rsid w:val="43ECD8CB"/>
    <w:rsid w:val="43F94F6A"/>
    <w:rsid w:val="44130E0F"/>
    <w:rsid w:val="4418BD83"/>
    <w:rsid w:val="4423AE77"/>
    <w:rsid w:val="4450D8A9"/>
    <w:rsid w:val="445E71DF"/>
    <w:rsid w:val="448DDFDC"/>
    <w:rsid w:val="449FCBE1"/>
    <w:rsid w:val="44B1183A"/>
    <w:rsid w:val="44E6441B"/>
    <w:rsid w:val="4501C839"/>
    <w:rsid w:val="4512159C"/>
    <w:rsid w:val="45172008"/>
    <w:rsid w:val="4519D59B"/>
    <w:rsid w:val="452C3CE1"/>
    <w:rsid w:val="4536F0CC"/>
    <w:rsid w:val="455D74E2"/>
    <w:rsid w:val="458726F7"/>
    <w:rsid w:val="458FD3B1"/>
    <w:rsid w:val="459485AE"/>
    <w:rsid w:val="459FA037"/>
    <w:rsid w:val="45A3C5B3"/>
    <w:rsid w:val="45CC138E"/>
    <w:rsid w:val="45EE663D"/>
    <w:rsid w:val="45EE7567"/>
    <w:rsid w:val="4611DF28"/>
    <w:rsid w:val="461EF300"/>
    <w:rsid w:val="46282230"/>
    <w:rsid w:val="463B44D7"/>
    <w:rsid w:val="4655B96E"/>
    <w:rsid w:val="4662C3A3"/>
    <w:rsid w:val="466B5C0F"/>
    <w:rsid w:val="467FA364"/>
    <w:rsid w:val="4684C074"/>
    <w:rsid w:val="46A2D90C"/>
    <w:rsid w:val="46CFDA96"/>
    <w:rsid w:val="46DE5DE5"/>
    <w:rsid w:val="46E7B6F0"/>
    <w:rsid w:val="46EEE6F5"/>
    <w:rsid w:val="47142C58"/>
    <w:rsid w:val="4722CACC"/>
    <w:rsid w:val="476F373C"/>
    <w:rsid w:val="478EBE5B"/>
    <w:rsid w:val="47A10073"/>
    <w:rsid w:val="47B3FD1B"/>
    <w:rsid w:val="47B677DD"/>
    <w:rsid w:val="47B75D47"/>
    <w:rsid w:val="47C314DE"/>
    <w:rsid w:val="481DD179"/>
    <w:rsid w:val="482E53B4"/>
    <w:rsid w:val="483BDD5F"/>
    <w:rsid w:val="485C225A"/>
    <w:rsid w:val="4861C17B"/>
    <w:rsid w:val="486B7A9E"/>
    <w:rsid w:val="48705875"/>
    <w:rsid w:val="487A28F9"/>
    <w:rsid w:val="4892430F"/>
    <w:rsid w:val="48A80C2E"/>
    <w:rsid w:val="48C1EA31"/>
    <w:rsid w:val="48E0901E"/>
    <w:rsid w:val="48E4E631"/>
    <w:rsid w:val="48F18C01"/>
    <w:rsid w:val="48F4AEEA"/>
    <w:rsid w:val="48FEBC04"/>
    <w:rsid w:val="4912F88D"/>
    <w:rsid w:val="497C7D8E"/>
    <w:rsid w:val="4992D0C3"/>
    <w:rsid w:val="499EC518"/>
    <w:rsid w:val="49A0CF09"/>
    <w:rsid w:val="49A7B5A4"/>
    <w:rsid w:val="4A09E68F"/>
    <w:rsid w:val="4A0B60F2"/>
    <w:rsid w:val="4A1AA13B"/>
    <w:rsid w:val="4A29A818"/>
    <w:rsid w:val="4A3A24EE"/>
    <w:rsid w:val="4A548055"/>
    <w:rsid w:val="4A6C4EAD"/>
    <w:rsid w:val="4A71F955"/>
    <w:rsid w:val="4A762C78"/>
    <w:rsid w:val="4AB27BF2"/>
    <w:rsid w:val="4ABB59D7"/>
    <w:rsid w:val="4B1E8451"/>
    <w:rsid w:val="4B764633"/>
    <w:rsid w:val="4B887431"/>
    <w:rsid w:val="4B8B8840"/>
    <w:rsid w:val="4B95D9FB"/>
    <w:rsid w:val="4BBC0C90"/>
    <w:rsid w:val="4BD2B93F"/>
    <w:rsid w:val="4C16BAAE"/>
    <w:rsid w:val="4C187260"/>
    <w:rsid w:val="4C1B2FE2"/>
    <w:rsid w:val="4C317B3A"/>
    <w:rsid w:val="4C325D85"/>
    <w:rsid w:val="4CAC33F1"/>
    <w:rsid w:val="4CB7FF9C"/>
    <w:rsid w:val="4CCCF94F"/>
    <w:rsid w:val="4CF583BE"/>
    <w:rsid w:val="4CF8C55A"/>
    <w:rsid w:val="4D01548B"/>
    <w:rsid w:val="4D09F91C"/>
    <w:rsid w:val="4D0B731E"/>
    <w:rsid w:val="4D273C1A"/>
    <w:rsid w:val="4D39C0B1"/>
    <w:rsid w:val="4D55BD48"/>
    <w:rsid w:val="4D66E9AF"/>
    <w:rsid w:val="4D704DC3"/>
    <w:rsid w:val="4D96E507"/>
    <w:rsid w:val="4D9FCB13"/>
    <w:rsid w:val="4DC06672"/>
    <w:rsid w:val="4E2FF419"/>
    <w:rsid w:val="4E3A7C72"/>
    <w:rsid w:val="4E4C66EF"/>
    <w:rsid w:val="4E564088"/>
    <w:rsid w:val="4ECD5BFC"/>
    <w:rsid w:val="4ED5130A"/>
    <w:rsid w:val="4EF01600"/>
    <w:rsid w:val="4F0ED083"/>
    <w:rsid w:val="4F0FFED8"/>
    <w:rsid w:val="4F202352"/>
    <w:rsid w:val="4F414DC0"/>
    <w:rsid w:val="4F6EAF60"/>
    <w:rsid w:val="4F70D16A"/>
    <w:rsid w:val="4F7D0EB2"/>
    <w:rsid w:val="4F95A7F3"/>
    <w:rsid w:val="4FA48726"/>
    <w:rsid w:val="4FA5F3AA"/>
    <w:rsid w:val="4FAEB4C5"/>
    <w:rsid w:val="4FEF9B11"/>
    <w:rsid w:val="4FFCDBE3"/>
    <w:rsid w:val="502243AC"/>
    <w:rsid w:val="5026D2A7"/>
    <w:rsid w:val="502723D8"/>
    <w:rsid w:val="5032B6A5"/>
    <w:rsid w:val="503ADC19"/>
    <w:rsid w:val="5047FE3A"/>
    <w:rsid w:val="50520C1C"/>
    <w:rsid w:val="50B207B3"/>
    <w:rsid w:val="50BA2030"/>
    <w:rsid w:val="511A9A57"/>
    <w:rsid w:val="5125A2A0"/>
    <w:rsid w:val="514030C0"/>
    <w:rsid w:val="5145F9B8"/>
    <w:rsid w:val="517B3590"/>
    <w:rsid w:val="517EB25E"/>
    <w:rsid w:val="5197F1AC"/>
    <w:rsid w:val="519D55DA"/>
    <w:rsid w:val="51E43EAA"/>
    <w:rsid w:val="523C9C60"/>
    <w:rsid w:val="5249CECA"/>
    <w:rsid w:val="5250AF18"/>
    <w:rsid w:val="525ACBDE"/>
    <w:rsid w:val="529061F0"/>
    <w:rsid w:val="52953209"/>
    <w:rsid w:val="52CB82A7"/>
    <w:rsid w:val="52E6010C"/>
    <w:rsid w:val="5303B411"/>
    <w:rsid w:val="531B2129"/>
    <w:rsid w:val="531D806B"/>
    <w:rsid w:val="531FADDE"/>
    <w:rsid w:val="534055FF"/>
    <w:rsid w:val="5356F013"/>
    <w:rsid w:val="535C3B26"/>
    <w:rsid w:val="536424A9"/>
    <w:rsid w:val="53B24196"/>
    <w:rsid w:val="53BFC92F"/>
    <w:rsid w:val="53EEB6AF"/>
    <w:rsid w:val="53F5C361"/>
    <w:rsid w:val="546621B1"/>
    <w:rsid w:val="54C2ED4B"/>
    <w:rsid w:val="54CA016F"/>
    <w:rsid w:val="54CC0EB8"/>
    <w:rsid w:val="550D80D7"/>
    <w:rsid w:val="552B0E6B"/>
    <w:rsid w:val="55344450"/>
    <w:rsid w:val="55543068"/>
    <w:rsid w:val="555E8AD3"/>
    <w:rsid w:val="55742AB0"/>
    <w:rsid w:val="557472A0"/>
    <w:rsid w:val="5577EDF2"/>
    <w:rsid w:val="559558FB"/>
    <w:rsid w:val="55C92A74"/>
    <w:rsid w:val="5642C2E3"/>
    <w:rsid w:val="566A5FC3"/>
    <w:rsid w:val="56761271"/>
    <w:rsid w:val="568E1BA0"/>
    <w:rsid w:val="569EA4FF"/>
    <w:rsid w:val="56C09BE8"/>
    <w:rsid w:val="56C8E667"/>
    <w:rsid w:val="56E5B09E"/>
    <w:rsid w:val="56F37D62"/>
    <w:rsid w:val="57205B35"/>
    <w:rsid w:val="5726C3DF"/>
    <w:rsid w:val="572AF7BE"/>
    <w:rsid w:val="5737856C"/>
    <w:rsid w:val="573AB486"/>
    <w:rsid w:val="57584260"/>
    <w:rsid w:val="576037ED"/>
    <w:rsid w:val="5774D6E0"/>
    <w:rsid w:val="57A1804E"/>
    <w:rsid w:val="57A74C03"/>
    <w:rsid w:val="57BBB6B9"/>
    <w:rsid w:val="57F5E48D"/>
    <w:rsid w:val="5850D55C"/>
    <w:rsid w:val="58A1D950"/>
    <w:rsid w:val="5907B421"/>
    <w:rsid w:val="592444B4"/>
    <w:rsid w:val="59400A33"/>
    <w:rsid w:val="5945E006"/>
    <w:rsid w:val="59916BB5"/>
    <w:rsid w:val="599B4E19"/>
    <w:rsid w:val="59B5C0B1"/>
    <w:rsid w:val="5A15A4BB"/>
    <w:rsid w:val="5A54EE97"/>
    <w:rsid w:val="5A82BD7C"/>
    <w:rsid w:val="5A85514F"/>
    <w:rsid w:val="5A877C19"/>
    <w:rsid w:val="5AA702AA"/>
    <w:rsid w:val="5AE20057"/>
    <w:rsid w:val="5AF7A73D"/>
    <w:rsid w:val="5AFFB386"/>
    <w:rsid w:val="5B2BD108"/>
    <w:rsid w:val="5B7ABEEA"/>
    <w:rsid w:val="5B98764B"/>
    <w:rsid w:val="5BAA2C45"/>
    <w:rsid w:val="5BAE4AE9"/>
    <w:rsid w:val="5BB4CD37"/>
    <w:rsid w:val="5BD0D445"/>
    <w:rsid w:val="5C22E989"/>
    <w:rsid w:val="5C6DCE32"/>
    <w:rsid w:val="5C7327A2"/>
    <w:rsid w:val="5C806300"/>
    <w:rsid w:val="5C8FE5CB"/>
    <w:rsid w:val="5CB8B5E6"/>
    <w:rsid w:val="5CCC959E"/>
    <w:rsid w:val="5CD870B6"/>
    <w:rsid w:val="5CEB72BA"/>
    <w:rsid w:val="5D0844B9"/>
    <w:rsid w:val="5D1B133E"/>
    <w:rsid w:val="5D1D0999"/>
    <w:rsid w:val="5D2044B3"/>
    <w:rsid w:val="5D20AE17"/>
    <w:rsid w:val="5D6128C1"/>
    <w:rsid w:val="5D6948A7"/>
    <w:rsid w:val="5D840886"/>
    <w:rsid w:val="5DBBFBE6"/>
    <w:rsid w:val="5DF9344C"/>
    <w:rsid w:val="5E66ED8E"/>
    <w:rsid w:val="5E7EE858"/>
    <w:rsid w:val="5E947C15"/>
    <w:rsid w:val="5E9F0CA9"/>
    <w:rsid w:val="5EAA5AF6"/>
    <w:rsid w:val="5EABF8AC"/>
    <w:rsid w:val="5ED6CAB1"/>
    <w:rsid w:val="5EDD3C5B"/>
    <w:rsid w:val="5F1E7633"/>
    <w:rsid w:val="5F49A618"/>
    <w:rsid w:val="5F522CFA"/>
    <w:rsid w:val="5F5BC728"/>
    <w:rsid w:val="5F60DFA0"/>
    <w:rsid w:val="5F6FB02B"/>
    <w:rsid w:val="5F738CFD"/>
    <w:rsid w:val="5F779B7C"/>
    <w:rsid w:val="5FA94B59"/>
    <w:rsid w:val="5FD9EDE4"/>
    <w:rsid w:val="5FF03C8B"/>
    <w:rsid w:val="6007DE06"/>
    <w:rsid w:val="601D29D1"/>
    <w:rsid w:val="6031C562"/>
    <w:rsid w:val="605B7E2C"/>
    <w:rsid w:val="605DE33F"/>
    <w:rsid w:val="60696254"/>
    <w:rsid w:val="607F8468"/>
    <w:rsid w:val="609341CA"/>
    <w:rsid w:val="60AD8F5C"/>
    <w:rsid w:val="611CD8D3"/>
    <w:rsid w:val="61273760"/>
    <w:rsid w:val="61306A5F"/>
    <w:rsid w:val="617D5871"/>
    <w:rsid w:val="61803E62"/>
    <w:rsid w:val="61AF359B"/>
    <w:rsid w:val="61B4C275"/>
    <w:rsid w:val="61C3C082"/>
    <w:rsid w:val="61E2004C"/>
    <w:rsid w:val="620EA4D9"/>
    <w:rsid w:val="62128EC2"/>
    <w:rsid w:val="621608F6"/>
    <w:rsid w:val="621D3FA3"/>
    <w:rsid w:val="621D8578"/>
    <w:rsid w:val="6221EB9A"/>
    <w:rsid w:val="623670C3"/>
    <w:rsid w:val="62379C2C"/>
    <w:rsid w:val="62A0C645"/>
    <w:rsid w:val="62A378E1"/>
    <w:rsid w:val="62BFE0A3"/>
    <w:rsid w:val="62D27700"/>
    <w:rsid w:val="62D531CB"/>
    <w:rsid w:val="62DAD658"/>
    <w:rsid w:val="62DBCA28"/>
    <w:rsid w:val="630DB485"/>
    <w:rsid w:val="631A36A0"/>
    <w:rsid w:val="63244008"/>
    <w:rsid w:val="633DFAD5"/>
    <w:rsid w:val="63428D9E"/>
    <w:rsid w:val="63438DC0"/>
    <w:rsid w:val="6386DABE"/>
    <w:rsid w:val="63879AFC"/>
    <w:rsid w:val="638CC7A2"/>
    <w:rsid w:val="63E34F1B"/>
    <w:rsid w:val="640CE352"/>
    <w:rsid w:val="64172B63"/>
    <w:rsid w:val="64287A2E"/>
    <w:rsid w:val="64323716"/>
    <w:rsid w:val="645A8922"/>
    <w:rsid w:val="64AC6AAF"/>
    <w:rsid w:val="64D9B688"/>
    <w:rsid w:val="64FFDE5D"/>
    <w:rsid w:val="6522C203"/>
    <w:rsid w:val="6544CFB0"/>
    <w:rsid w:val="65458E04"/>
    <w:rsid w:val="656AFB12"/>
    <w:rsid w:val="65812630"/>
    <w:rsid w:val="6581A4DB"/>
    <w:rsid w:val="659BA172"/>
    <w:rsid w:val="65AE3AA2"/>
    <w:rsid w:val="65B6A23E"/>
    <w:rsid w:val="65BB3A7C"/>
    <w:rsid w:val="65C5BABB"/>
    <w:rsid w:val="65DD2845"/>
    <w:rsid w:val="66012058"/>
    <w:rsid w:val="6610610B"/>
    <w:rsid w:val="661276AB"/>
    <w:rsid w:val="663EADDB"/>
    <w:rsid w:val="6662881F"/>
    <w:rsid w:val="66751626"/>
    <w:rsid w:val="66811F59"/>
    <w:rsid w:val="66923197"/>
    <w:rsid w:val="66926ED1"/>
    <w:rsid w:val="67156146"/>
    <w:rsid w:val="67379B06"/>
    <w:rsid w:val="673C6786"/>
    <w:rsid w:val="673C9B2D"/>
    <w:rsid w:val="67468DAC"/>
    <w:rsid w:val="67608846"/>
    <w:rsid w:val="677600ED"/>
    <w:rsid w:val="67866C94"/>
    <w:rsid w:val="67AE2B1F"/>
    <w:rsid w:val="67C04507"/>
    <w:rsid w:val="67C8229A"/>
    <w:rsid w:val="67D43EA0"/>
    <w:rsid w:val="67EB48EB"/>
    <w:rsid w:val="67EF003D"/>
    <w:rsid w:val="682E4B3E"/>
    <w:rsid w:val="6868BCA5"/>
    <w:rsid w:val="68A4A4AA"/>
    <w:rsid w:val="68C3E9A4"/>
    <w:rsid w:val="68D05B89"/>
    <w:rsid w:val="6908BF0E"/>
    <w:rsid w:val="6913F106"/>
    <w:rsid w:val="691430E8"/>
    <w:rsid w:val="6940B320"/>
    <w:rsid w:val="6956B965"/>
    <w:rsid w:val="69718C1F"/>
    <w:rsid w:val="69AFA147"/>
    <w:rsid w:val="69B4CCA0"/>
    <w:rsid w:val="69CAF544"/>
    <w:rsid w:val="69CF92A5"/>
    <w:rsid w:val="69D819C4"/>
    <w:rsid w:val="69E34859"/>
    <w:rsid w:val="69E5E250"/>
    <w:rsid w:val="6A081E69"/>
    <w:rsid w:val="6A5BA4BE"/>
    <w:rsid w:val="6A72C585"/>
    <w:rsid w:val="6A87DE4E"/>
    <w:rsid w:val="6A9A930A"/>
    <w:rsid w:val="6ABC977F"/>
    <w:rsid w:val="6ADBB90F"/>
    <w:rsid w:val="6AE0ACB2"/>
    <w:rsid w:val="6AE61B47"/>
    <w:rsid w:val="6AFEBB71"/>
    <w:rsid w:val="6B017559"/>
    <w:rsid w:val="6B31637D"/>
    <w:rsid w:val="6B48EB2F"/>
    <w:rsid w:val="6B52DBC3"/>
    <w:rsid w:val="6B6E63FD"/>
    <w:rsid w:val="6B9129E9"/>
    <w:rsid w:val="6B9F6F31"/>
    <w:rsid w:val="6BAF10C6"/>
    <w:rsid w:val="6BB0C711"/>
    <w:rsid w:val="6BC3F551"/>
    <w:rsid w:val="6BFCC6FC"/>
    <w:rsid w:val="6BFD3348"/>
    <w:rsid w:val="6C32C183"/>
    <w:rsid w:val="6C4A33D2"/>
    <w:rsid w:val="6C752679"/>
    <w:rsid w:val="6CD06BC0"/>
    <w:rsid w:val="6CE350F1"/>
    <w:rsid w:val="6CE76646"/>
    <w:rsid w:val="6D03CD98"/>
    <w:rsid w:val="6D10FB1E"/>
    <w:rsid w:val="6D39ABEC"/>
    <w:rsid w:val="6D3C370D"/>
    <w:rsid w:val="6D58F325"/>
    <w:rsid w:val="6D64DF98"/>
    <w:rsid w:val="6DCB67E6"/>
    <w:rsid w:val="6DF24A90"/>
    <w:rsid w:val="6E00DD2F"/>
    <w:rsid w:val="6E136DE9"/>
    <w:rsid w:val="6E1A80CF"/>
    <w:rsid w:val="6E1B30D0"/>
    <w:rsid w:val="6E3743E9"/>
    <w:rsid w:val="6E379118"/>
    <w:rsid w:val="6E3CF20D"/>
    <w:rsid w:val="6E58BC51"/>
    <w:rsid w:val="6E601309"/>
    <w:rsid w:val="6EA7CD6E"/>
    <w:rsid w:val="6EB033E5"/>
    <w:rsid w:val="6EE84B9B"/>
    <w:rsid w:val="6F0B8329"/>
    <w:rsid w:val="6F1F4BBF"/>
    <w:rsid w:val="6F4C1E49"/>
    <w:rsid w:val="6F5D1D4A"/>
    <w:rsid w:val="6F82BC06"/>
    <w:rsid w:val="6F8F96ED"/>
    <w:rsid w:val="6F90A3AB"/>
    <w:rsid w:val="6FA52DD1"/>
    <w:rsid w:val="6FBAB02B"/>
    <w:rsid w:val="6FE767C4"/>
    <w:rsid w:val="6FF699D5"/>
    <w:rsid w:val="7018C4C0"/>
    <w:rsid w:val="701A7C15"/>
    <w:rsid w:val="70233DEC"/>
    <w:rsid w:val="704016C3"/>
    <w:rsid w:val="7044F54E"/>
    <w:rsid w:val="7047556D"/>
    <w:rsid w:val="704C9325"/>
    <w:rsid w:val="7065BFC2"/>
    <w:rsid w:val="707ED14C"/>
    <w:rsid w:val="709D163F"/>
    <w:rsid w:val="70C9BAAB"/>
    <w:rsid w:val="70D49411"/>
    <w:rsid w:val="70E621A1"/>
    <w:rsid w:val="70F7AA95"/>
    <w:rsid w:val="7114274C"/>
    <w:rsid w:val="714F31BC"/>
    <w:rsid w:val="7156BAD2"/>
    <w:rsid w:val="716A4021"/>
    <w:rsid w:val="717741B4"/>
    <w:rsid w:val="718432A0"/>
    <w:rsid w:val="718C81CA"/>
    <w:rsid w:val="718D7F17"/>
    <w:rsid w:val="71912EFC"/>
    <w:rsid w:val="71C991DD"/>
    <w:rsid w:val="71FB254B"/>
    <w:rsid w:val="721AB4C8"/>
    <w:rsid w:val="721DE9BA"/>
    <w:rsid w:val="723E4981"/>
    <w:rsid w:val="725E7D61"/>
    <w:rsid w:val="72609749"/>
    <w:rsid w:val="727869F9"/>
    <w:rsid w:val="728682A2"/>
    <w:rsid w:val="72873F7D"/>
    <w:rsid w:val="728C40BA"/>
    <w:rsid w:val="72980601"/>
    <w:rsid w:val="729D0F21"/>
    <w:rsid w:val="72B93D70"/>
    <w:rsid w:val="72C3DC85"/>
    <w:rsid w:val="72DBBF2C"/>
    <w:rsid w:val="72EF4F85"/>
    <w:rsid w:val="73180024"/>
    <w:rsid w:val="73603639"/>
    <w:rsid w:val="738E220A"/>
    <w:rsid w:val="73A64626"/>
    <w:rsid w:val="73AF8724"/>
    <w:rsid w:val="74001C9E"/>
    <w:rsid w:val="740DF878"/>
    <w:rsid w:val="74152122"/>
    <w:rsid w:val="7440B67B"/>
    <w:rsid w:val="7448AA79"/>
    <w:rsid w:val="7455801E"/>
    <w:rsid w:val="745E4CBF"/>
    <w:rsid w:val="74739C31"/>
    <w:rsid w:val="74761C5D"/>
    <w:rsid w:val="74798334"/>
    <w:rsid w:val="74A0D4BE"/>
    <w:rsid w:val="74CC8120"/>
    <w:rsid w:val="74D64AAD"/>
    <w:rsid w:val="74E53E2F"/>
    <w:rsid w:val="74E7F770"/>
    <w:rsid w:val="74F0658A"/>
    <w:rsid w:val="74F80DBE"/>
    <w:rsid w:val="7500CADC"/>
    <w:rsid w:val="7502EC4C"/>
    <w:rsid w:val="750F964B"/>
    <w:rsid w:val="7521F5E4"/>
    <w:rsid w:val="7555EC3D"/>
    <w:rsid w:val="7558896E"/>
    <w:rsid w:val="756B03F7"/>
    <w:rsid w:val="756C3A75"/>
    <w:rsid w:val="75C8A1AE"/>
    <w:rsid w:val="75DC5E83"/>
    <w:rsid w:val="75EB3F34"/>
    <w:rsid w:val="761AE890"/>
    <w:rsid w:val="7621B1E0"/>
    <w:rsid w:val="762C9FD5"/>
    <w:rsid w:val="76708609"/>
    <w:rsid w:val="76F78231"/>
    <w:rsid w:val="770002DD"/>
    <w:rsid w:val="771E9BBB"/>
    <w:rsid w:val="773208C3"/>
    <w:rsid w:val="7761E9F2"/>
    <w:rsid w:val="7767E9CF"/>
    <w:rsid w:val="776BE319"/>
    <w:rsid w:val="776FB112"/>
    <w:rsid w:val="77707B47"/>
    <w:rsid w:val="77781FCE"/>
    <w:rsid w:val="77944FA4"/>
    <w:rsid w:val="77956190"/>
    <w:rsid w:val="779C5435"/>
    <w:rsid w:val="77BF509D"/>
    <w:rsid w:val="77ED5A8F"/>
    <w:rsid w:val="77FA8339"/>
    <w:rsid w:val="782DE108"/>
    <w:rsid w:val="7842876B"/>
    <w:rsid w:val="786EFDF3"/>
    <w:rsid w:val="7874E1B7"/>
    <w:rsid w:val="788090D8"/>
    <w:rsid w:val="78827578"/>
    <w:rsid w:val="788394EB"/>
    <w:rsid w:val="78B342A9"/>
    <w:rsid w:val="78DF8313"/>
    <w:rsid w:val="78EABAD6"/>
    <w:rsid w:val="78F08B21"/>
    <w:rsid w:val="7908169C"/>
    <w:rsid w:val="79136742"/>
    <w:rsid w:val="792698E5"/>
    <w:rsid w:val="7929BF51"/>
    <w:rsid w:val="793D402B"/>
    <w:rsid w:val="7943CC15"/>
    <w:rsid w:val="796DF221"/>
    <w:rsid w:val="798016EB"/>
    <w:rsid w:val="798357BE"/>
    <w:rsid w:val="79C95A38"/>
    <w:rsid w:val="79DE22D2"/>
    <w:rsid w:val="79E99B24"/>
    <w:rsid w:val="79F15545"/>
    <w:rsid w:val="7A0AC87D"/>
    <w:rsid w:val="7A13DAC6"/>
    <w:rsid w:val="7A1643ED"/>
    <w:rsid w:val="7A22A8BD"/>
    <w:rsid w:val="7A271A7A"/>
    <w:rsid w:val="7A297D71"/>
    <w:rsid w:val="7A2D9C29"/>
    <w:rsid w:val="7A3D2360"/>
    <w:rsid w:val="7A45E79F"/>
    <w:rsid w:val="7AA80804"/>
    <w:rsid w:val="7AB329BF"/>
    <w:rsid w:val="7AEE1EDC"/>
    <w:rsid w:val="7AFA7115"/>
    <w:rsid w:val="7AFB45BB"/>
    <w:rsid w:val="7B029BB7"/>
    <w:rsid w:val="7B03986C"/>
    <w:rsid w:val="7B3DBF6A"/>
    <w:rsid w:val="7B593663"/>
    <w:rsid w:val="7B59C49F"/>
    <w:rsid w:val="7B5C4129"/>
    <w:rsid w:val="7B7944E0"/>
    <w:rsid w:val="7BA22063"/>
    <w:rsid w:val="7C059C39"/>
    <w:rsid w:val="7C106B90"/>
    <w:rsid w:val="7C189E4B"/>
    <w:rsid w:val="7C6B324E"/>
    <w:rsid w:val="7C90E977"/>
    <w:rsid w:val="7C9A6B2F"/>
    <w:rsid w:val="7CABFF04"/>
    <w:rsid w:val="7CD41D50"/>
    <w:rsid w:val="7CD5D2D1"/>
    <w:rsid w:val="7CD7E154"/>
    <w:rsid w:val="7CEFC8F9"/>
    <w:rsid w:val="7D1CC128"/>
    <w:rsid w:val="7D263C26"/>
    <w:rsid w:val="7D26CC82"/>
    <w:rsid w:val="7D2CE2FF"/>
    <w:rsid w:val="7D3387D0"/>
    <w:rsid w:val="7D698B77"/>
    <w:rsid w:val="7D80DBF6"/>
    <w:rsid w:val="7D97CF2A"/>
    <w:rsid w:val="7D9C90A0"/>
    <w:rsid w:val="7DA98E93"/>
    <w:rsid w:val="7DC2C98A"/>
    <w:rsid w:val="7DF65BCF"/>
    <w:rsid w:val="7E26F434"/>
    <w:rsid w:val="7E3923D0"/>
    <w:rsid w:val="7E492023"/>
    <w:rsid w:val="7E5454DB"/>
    <w:rsid w:val="7E62C679"/>
    <w:rsid w:val="7EA1D5D3"/>
    <w:rsid w:val="7EC2E2F9"/>
    <w:rsid w:val="7EC2EA4F"/>
    <w:rsid w:val="7EC89621"/>
    <w:rsid w:val="7EC8D075"/>
    <w:rsid w:val="7F77B157"/>
    <w:rsid w:val="7F7A3830"/>
    <w:rsid w:val="7F8CB42C"/>
    <w:rsid w:val="7F96D4D4"/>
    <w:rsid w:val="7FEAFF8F"/>
    <w:rsid w:val="7FEB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5E7B2B"/>
  <w15:docId w15:val="{33EB9B55-BFB5-450E-99A6-BB306C04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B700F"/>
    <w:pPr>
      <w:tabs>
        <w:tab w:val="left" w:pos="0"/>
      </w:tabs>
      <w:spacing w:line="240" w:lineRule="atLeast"/>
    </w:pPr>
    <w:rPr>
      <w:rFonts w:asciiTheme="minorHAnsi" w:hAnsiTheme="minorHAnsi"/>
      <w:lang w:eastAsia="ar-SA"/>
    </w:rPr>
  </w:style>
  <w:style w:type="paragraph" w:styleId="Kop1">
    <w:name w:val="heading 1"/>
    <w:basedOn w:val="Standaard"/>
    <w:next w:val="Standaard"/>
    <w:link w:val="Kop1Char"/>
    <w:uiPriority w:val="1"/>
    <w:qFormat/>
    <w:rsid w:val="006E0E8F"/>
    <w:pPr>
      <w:keepNext/>
      <w:widowControl w:val="0"/>
      <w:numPr>
        <w:numId w:val="21"/>
      </w:numPr>
      <w:spacing w:before="240" w:after="60" w:line="240" w:lineRule="auto"/>
      <w:outlineLvl w:val="0"/>
    </w:pPr>
    <w:rPr>
      <w:rFonts w:eastAsia="Times New Roman" w:cstheme="minorHAnsi"/>
      <w:b/>
      <w:bCs/>
      <w:kern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A0B4A"/>
    <w:pPr>
      <w:widowControl w:val="0"/>
      <w:numPr>
        <w:ilvl w:val="1"/>
        <w:numId w:val="21"/>
      </w:numPr>
      <w:outlineLvl w:val="1"/>
    </w:pPr>
    <w:rPr>
      <w:rFonts w:eastAsia="Times New Roman" w:cstheme="minorHAnsi"/>
      <w:b/>
      <w:iCs/>
      <w:color w:val="0F243E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404304"/>
    <w:pPr>
      <w:numPr>
        <w:ilvl w:val="2"/>
      </w:numPr>
      <w:ind w:left="709"/>
      <w:outlineLvl w:val="2"/>
    </w:p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D3918"/>
    <w:pPr>
      <w:keepNext/>
      <w:keepLines/>
      <w:numPr>
        <w:ilvl w:val="3"/>
        <w:numId w:val="21"/>
      </w:numPr>
      <w:spacing w:before="200" w:line="240" w:lineRule="auto"/>
      <w:outlineLvl w:val="3"/>
    </w:pPr>
    <w:rPr>
      <w:rFonts w:ascii="Cambria" w:eastAsia="Times New Roman" w:hAnsi="Cambria"/>
      <w:b/>
      <w:bCs/>
      <w:i/>
      <w:iCs/>
      <w:color w:val="0F243E"/>
    </w:rPr>
  </w:style>
  <w:style w:type="paragraph" w:styleId="Kop5">
    <w:name w:val="heading 5"/>
    <w:aliases w:val="Level 3 - i"/>
    <w:basedOn w:val="Standaard"/>
    <w:next w:val="Standaard"/>
    <w:link w:val="Kop5Char"/>
    <w:rsid w:val="00245E76"/>
    <w:pPr>
      <w:numPr>
        <w:ilvl w:val="4"/>
        <w:numId w:val="8"/>
      </w:numPr>
      <w:tabs>
        <w:tab w:val="left" w:pos="-567"/>
      </w:tabs>
      <w:spacing w:before="240" w:after="60" w:line="269" w:lineRule="auto"/>
      <w:outlineLvl w:val="4"/>
    </w:pPr>
    <w:rPr>
      <w:rFonts w:ascii="Arial" w:hAnsi="Arial"/>
      <w:b/>
    </w:rPr>
  </w:style>
  <w:style w:type="paragraph" w:styleId="Kop6">
    <w:name w:val="heading 6"/>
    <w:aliases w:val="Legal Level 1."/>
    <w:basedOn w:val="Standaard"/>
    <w:next w:val="Standaard"/>
    <w:link w:val="Kop6Char"/>
    <w:rsid w:val="00245E76"/>
    <w:pPr>
      <w:numPr>
        <w:ilvl w:val="5"/>
        <w:numId w:val="8"/>
      </w:numPr>
      <w:tabs>
        <w:tab w:val="left" w:pos="-567"/>
      </w:tabs>
      <w:spacing w:before="240" w:after="60" w:line="269" w:lineRule="auto"/>
      <w:outlineLvl w:val="5"/>
    </w:pPr>
    <w:rPr>
      <w:rFonts w:ascii="Arial" w:hAnsi="Arial"/>
      <w:i/>
    </w:rPr>
  </w:style>
  <w:style w:type="paragraph" w:styleId="Kop7">
    <w:name w:val="heading 7"/>
    <w:aliases w:val="Niet gebruiken c,Legal Level1.1.,Legal Level 1.1."/>
    <w:basedOn w:val="Standaard"/>
    <w:next w:val="Standaard"/>
    <w:link w:val="Kop7Char"/>
    <w:rsid w:val="00245E76"/>
    <w:pPr>
      <w:numPr>
        <w:ilvl w:val="6"/>
        <w:numId w:val="8"/>
      </w:numPr>
      <w:tabs>
        <w:tab w:val="left" w:pos="-567"/>
      </w:tabs>
      <w:spacing w:before="240" w:after="60" w:line="269" w:lineRule="auto"/>
      <w:outlineLvl w:val="6"/>
    </w:pPr>
    <w:rPr>
      <w:rFonts w:ascii="Arial" w:hAnsi="Arial"/>
    </w:rPr>
  </w:style>
  <w:style w:type="paragraph" w:styleId="Kop8">
    <w:name w:val="heading 8"/>
    <w:aliases w:val="Niet gebruiken d,Legal Level 1.1.1."/>
    <w:basedOn w:val="Standaard"/>
    <w:next w:val="Standaard"/>
    <w:link w:val="Kop8Char"/>
    <w:rsid w:val="00245E76"/>
    <w:pPr>
      <w:numPr>
        <w:ilvl w:val="7"/>
        <w:numId w:val="8"/>
      </w:numPr>
      <w:tabs>
        <w:tab w:val="left" w:pos="-567"/>
      </w:tabs>
      <w:spacing w:before="240" w:after="60" w:line="269" w:lineRule="auto"/>
      <w:outlineLvl w:val="7"/>
    </w:pPr>
    <w:rPr>
      <w:rFonts w:ascii="Arial" w:hAnsi="Arial"/>
      <w:i/>
    </w:rPr>
  </w:style>
  <w:style w:type="paragraph" w:styleId="Kop9">
    <w:name w:val="heading 9"/>
    <w:aliases w:val="Bijlage,Kop 9 voor bijlagen,Niet gebruiken e,Legal Level 1.1.1.1."/>
    <w:basedOn w:val="Standaard"/>
    <w:next w:val="Standaard"/>
    <w:link w:val="Kop9Char"/>
    <w:rsid w:val="00245E76"/>
    <w:pPr>
      <w:numPr>
        <w:ilvl w:val="8"/>
        <w:numId w:val="8"/>
      </w:numPr>
      <w:tabs>
        <w:tab w:val="left" w:pos="-567"/>
      </w:tabs>
      <w:spacing w:before="240" w:after="60" w:line="269" w:lineRule="auto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1"/>
    <w:locked/>
    <w:rsid w:val="006E0E8F"/>
    <w:rPr>
      <w:rFonts w:asciiTheme="minorHAnsi" w:eastAsia="Times New Roman" w:hAnsiTheme="minorHAnsi" w:cstheme="minorHAnsi"/>
      <w:b/>
      <w:bCs/>
      <w:kern w:val="32"/>
      <w:lang w:eastAsia="ar-SA"/>
    </w:rPr>
  </w:style>
  <w:style w:type="character" w:customStyle="1" w:styleId="Heading2Char">
    <w:name w:val="Heading 2 Char"/>
    <w:aliases w:val="Kop [2] Char,Reset numbering Char,H2 Char,052 Char,niveau2 Char,niveau21 Char,Heading 2 Hidden Char,Paragraph Char,TF-Overskrit 2 Char,h2 Char,2 Char,Header 2 Char,l2 Char,h21 Char,21 Char,Header 21 Char,l21 Char,h22 Char,22 Char,l22 Cha"/>
    <w:semiHidden/>
    <w:rsid w:val="003517AD"/>
    <w:rPr>
      <w:rFonts w:ascii="Cambria" w:hAnsi="Cambria"/>
      <w:b/>
      <w:i/>
      <w:sz w:val="28"/>
      <w:lang w:eastAsia="en-US"/>
    </w:rPr>
  </w:style>
  <w:style w:type="character" w:customStyle="1" w:styleId="Kop3Char">
    <w:name w:val="Kop 3 Char"/>
    <w:link w:val="Kop3"/>
    <w:uiPriority w:val="9"/>
    <w:locked/>
    <w:rsid w:val="00404304"/>
    <w:rPr>
      <w:rFonts w:asciiTheme="minorHAnsi" w:eastAsia="Times New Roman" w:hAnsiTheme="minorHAnsi" w:cstheme="minorHAnsi"/>
      <w:b/>
      <w:iCs/>
      <w:color w:val="0F243E"/>
      <w:lang w:eastAsia="ar-SA"/>
    </w:rPr>
  </w:style>
  <w:style w:type="character" w:customStyle="1" w:styleId="Kop4Char">
    <w:name w:val="Kop 4 Char"/>
    <w:link w:val="Kop4"/>
    <w:uiPriority w:val="9"/>
    <w:locked/>
    <w:rsid w:val="00FD3918"/>
    <w:rPr>
      <w:rFonts w:ascii="Cambria" w:eastAsia="Times New Roman" w:hAnsi="Cambria"/>
      <w:b/>
      <w:bCs/>
      <w:i/>
      <w:iCs/>
      <w:color w:val="0F243E"/>
      <w:lang w:eastAsia="ar-SA"/>
    </w:rPr>
  </w:style>
  <w:style w:type="character" w:customStyle="1" w:styleId="Kop5Char">
    <w:name w:val="Kop 5 Char"/>
    <w:aliases w:val="Level 3 - i Char"/>
    <w:link w:val="Kop5"/>
    <w:locked/>
    <w:rsid w:val="00245E76"/>
    <w:rPr>
      <w:rFonts w:ascii="Arial" w:hAnsi="Arial"/>
      <w:b/>
      <w:lang w:eastAsia="ar-SA"/>
    </w:rPr>
  </w:style>
  <w:style w:type="character" w:customStyle="1" w:styleId="Kop6Char">
    <w:name w:val="Kop 6 Char"/>
    <w:aliases w:val="Legal Level 1. Char"/>
    <w:link w:val="Kop6"/>
    <w:locked/>
    <w:rsid w:val="00245E76"/>
    <w:rPr>
      <w:rFonts w:ascii="Arial" w:hAnsi="Arial"/>
      <w:i/>
      <w:lang w:eastAsia="ar-SA"/>
    </w:rPr>
  </w:style>
  <w:style w:type="character" w:customStyle="1" w:styleId="Kop7Char">
    <w:name w:val="Kop 7 Char"/>
    <w:aliases w:val="Niet gebruiken c Char,Legal Level1.1. Char,Legal Level 1.1. Char"/>
    <w:link w:val="Kop7"/>
    <w:locked/>
    <w:rsid w:val="00245E76"/>
    <w:rPr>
      <w:rFonts w:ascii="Arial" w:hAnsi="Arial"/>
      <w:lang w:eastAsia="ar-SA"/>
    </w:rPr>
  </w:style>
  <w:style w:type="character" w:customStyle="1" w:styleId="Kop8Char">
    <w:name w:val="Kop 8 Char"/>
    <w:aliases w:val="Niet gebruiken d Char,Legal Level 1.1.1. Char"/>
    <w:link w:val="Kop8"/>
    <w:locked/>
    <w:rsid w:val="00245E76"/>
    <w:rPr>
      <w:rFonts w:ascii="Arial" w:hAnsi="Arial"/>
      <w:i/>
      <w:lang w:eastAsia="ar-SA"/>
    </w:rPr>
  </w:style>
  <w:style w:type="character" w:customStyle="1" w:styleId="Kop9Char">
    <w:name w:val="Kop 9 Char"/>
    <w:aliases w:val="Bijlage Char,Kop 9 voor bijlagen Char,Niet gebruiken e Char,Legal Level 1.1.1.1. Char"/>
    <w:link w:val="Kop9"/>
    <w:locked/>
    <w:rsid w:val="00245E76"/>
    <w:rPr>
      <w:rFonts w:ascii="Arial" w:hAnsi="Arial"/>
      <w:b/>
      <w:i/>
      <w:sz w:val="18"/>
      <w:lang w:eastAsia="ar-SA"/>
    </w:rPr>
  </w:style>
  <w:style w:type="character" w:customStyle="1" w:styleId="Heading2Char2">
    <w:name w:val="Heading 2 Char2"/>
    <w:aliases w:val="Kop [2] Char2,Reset numbering Char2,H2 Char2,052 Char2,niveau2 Char2,niveau21 Char2,Heading 2 Hidden Char2,Paragraph Char2,TF-Overskrit 2 Char2,h2 Char2,2 Char2,Header 2 Char2,l2 Char2,h21 Char2,21 Char2,Header 21 Char2,l21 Char2,l22 Ch"/>
    <w:semiHidden/>
    <w:locked/>
    <w:rsid w:val="00B3663B"/>
    <w:rPr>
      <w:rFonts w:ascii="Cambria" w:hAnsi="Cambria"/>
      <w:b/>
      <w:i/>
      <w:sz w:val="28"/>
      <w:lang w:eastAsia="en-US"/>
    </w:rPr>
  </w:style>
  <w:style w:type="character" w:customStyle="1" w:styleId="Kop2Char">
    <w:name w:val="Kop 2 Char"/>
    <w:link w:val="Kop2"/>
    <w:uiPriority w:val="9"/>
    <w:locked/>
    <w:rsid w:val="00AA0B4A"/>
    <w:rPr>
      <w:rFonts w:asciiTheme="minorHAnsi" w:eastAsia="Times New Roman" w:hAnsiTheme="minorHAnsi" w:cstheme="minorHAnsi"/>
      <w:b/>
      <w:iCs/>
      <w:color w:val="0F243E"/>
      <w:lang w:eastAsia="ar-SA"/>
    </w:rPr>
  </w:style>
  <w:style w:type="character" w:styleId="Voetnootmarkering">
    <w:name w:val="footnote reference"/>
    <w:basedOn w:val="Standaardalinea-lettertype"/>
    <w:semiHidden/>
    <w:rsid w:val="00245E76"/>
  </w:style>
  <w:style w:type="paragraph" w:styleId="Koptekst">
    <w:name w:val="header"/>
    <w:aliases w:val="Gewone tekst"/>
    <w:basedOn w:val="Standaard"/>
    <w:link w:val="KoptekstChar"/>
    <w:rsid w:val="00245E76"/>
    <w:pPr>
      <w:tabs>
        <w:tab w:val="left" w:pos="-567"/>
        <w:tab w:val="right" w:pos="9406"/>
      </w:tabs>
      <w:spacing w:before="120" w:line="269" w:lineRule="auto"/>
    </w:pPr>
    <w:rPr>
      <w:rFonts w:ascii="Arial" w:hAnsi="Arial"/>
      <w:b/>
    </w:rPr>
  </w:style>
  <w:style w:type="character" w:customStyle="1" w:styleId="KoptekstChar">
    <w:name w:val="Koptekst Char"/>
    <w:aliases w:val="Gewone tekst Char"/>
    <w:link w:val="Koptekst"/>
    <w:locked/>
    <w:rsid w:val="00245E76"/>
    <w:rPr>
      <w:rFonts w:ascii="Arial" w:hAnsi="Arial"/>
      <w:b/>
      <w:sz w:val="20"/>
      <w:lang w:eastAsia="nl-NL"/>
    </w:rPr>
  </w:style>
  <w:style w:type="paragraph" w:styleId="Voettekst">
    <w:name w:val="footer"/>
    <w:basedOn w:val="Standaard"/>
    <w:link w:val="VoettekstChar"/>
    <w:rsid w:val="00245E76"/>
    <w:pPr>
      <w:tabs>
        <w:tab w:val="left" w:pos="-567"/>
        <w:tab w:val="center" w:pos="4703"/>
        <w:tab w:val="right" w:pos="9406"/>
      </w:tabs>
      <w:spacing w:line="269" w:lineRule="auto"/>
    </w:pPr>
    <w:rPr>
      <w:rFonts w:ascii="Arial" w:hAnsi="Arial"/>
    </w:rPr>
  </w:style>
  <w:style w:type="character" w:customStyle="1" w:styleId="VoettekstChar">
    <w:name w:val="Voettekst Char"/>
    <w:link w:val="Voettekst"/>
    <w:locked/>
    <w:rsid w:val="00245E76"/>
    <w:rPr>
      <w:rFonts w:ascii="Arial" w:hAnsi="Arial"/>
      <w:sz w:val="2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586221"/>
    <w:pPr>
      <w:tabs>
        <w:tab w:val="clear" w:pos="0"/>
      </w:tabs>
      <w:spacing w:before="120" w:after="120"/>
    </w:pPr>
    <w:rPr>
      <w:rFonts w:cstheme="minorHAnsi"/>
      <w:b/>
      <w:bCs/>
      <w:caps/>
    </w:rPr>
  </w:style>
  <w:style w:type="paragraph" w:customStyle="1" w:styleId="alinea">
    <w:name w:val="alinea"/>
    <w:next w:val="Standaard"/>
    <w:semiHidden/>
    <w:rsid w:val="00245E76"/>
    <w:pPr>
      <w:ind w:left="567"/>
    </w:pPr>
    <w:rPr>
      <w:rFonts w:ascii="Arial" w:hAnsi="Arial"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840BAA"/>
    <w:pPr>
      <w:tabs>
        <w:tab w:val="clear" w:pos="0"/>
      </w:tabs>
      <w:ind w:left="200"/>
    </w:pPr>
    <w:rPr>
      <w:rFonts w:cstheme="minorHAnsi"/>
      <w:smallCaps/>
    </w:rPr>
  </w:style>
  <w:style w:type="paragraph" w:styleId="Inhopg3">
    <w:name w:val="toc 3"/>
    <w:basedOn w:val="Standaard"/>
    <w:next w:val="Standaard"/>
    <w:autoRedefine/>
    <w:uiPriority w:val="39"/>
    <w:unhideWhenUsed/>
    <w:rsid w:val="00840BAA"/>
    <w:pPr>
      <w:tabs>
        <w:tab w:val="clear" w:pos="0"/>
      </w:tabs>
      <w:ind w:left="400"/>
    </w:pPr>
    <w:rPr>
      <w:rFonts w:cstheme="minorHAnsi"/>
      <w:i/>
      <w:iCs/>
    </w:rPr>
  </w:style>
  <w:style w:type="paragraph" w:styleId="Inhopg4">
    <w:name w:val="toc 4"/>
    <w:basedOn w:val="Standaard"/>
    <w:next w:val="Standaard"/>
    <w:autoRedefine/>
    <w:uiPriority w:val="39"/>
    <w:rsid w:val="00245E76"/>
    <w:pPr>
      <w:tabs>
        <w:tab w:val="clear" w:pos="0"/>
      </w:tabs>
      <w:ind w:left="600"/>
    </w:pPr>
    <w:rPr>
      <w:rFonts w:cs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rsid w:val="00245E76"/>
    <w:pPr>
      <w:tabs>
        <w:tab w:val="clear" w:pos="0"/>
      </w:tabs>
      <w:ind w:left="800"/>
    </w:pPr>
    <w:rPr>
      <w:rFonts w:cs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rsid w:val="00245E76"/>
    <w:pPr>
      <w:tabs>
        <w:tab w:val="clear" w:pos="0"/>
      </w:tabs>
      <w:ind w:left="1000"/>
    </w:pPr>
    <w:rPr>
      <w:rFonts w:cs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rsid w:val="00245E76"/>
    <w:pPr>
      <w:tabs>
        <w:tab w:val="clear" w:pos="0"/>
      </w:tabs>
      <w:ind w:left="1200"/>
    </w:pPr>
    <w:rPr>
      <w:rFonts w:cs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rsid w:val="00245E76"/>
    <w:pPr>
      <w:tabs>
        <w:tab w:val="clear" w:pos="0"/>
      </w:tabs>
      <w:ind w:left="1400"/>
    </w:pPr>
    <w:rPr>
      <w:rFonts w:cs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rsid w:val="00245E76"/>
    <w:pPr>
      <w:tabs>
        <w:tab w:val="clear" w:pos="0"/>
      </w:tabs>
      <w:ind w:left="1600"/>
    </w:pPr>
    <w:rPr>
      <w:rFonts w:cstheme="minorHAnsi"/>
      <w:sz w:val="18"/>
      <w:szCs w:val="18"/>
    </w:rPr>
  </w:style>
  <w:style w:type="character" w:styleId="Paginanummer">
    <w:name w:val="page number"/>
    <w:basedOn w:val="Standaardalinea-lettertype"/>
    <w:semiHidden/>
    <w:rsid w:val="00245E76"/>
  </w:style>
  <w:style w:type="paragraph" w:styleId="Lijst">
    <w:name w:val="List"/>
    <w:basedOn w:val="Standaard"/>
    <w:semiHidden/>
    <w:rsid w:val="00245E76"/>
    <w:pPr>
      <w:tabs>
        <w:tab w:val="left" w:pos="-567"/>
      </w:tabs>
      <w:spacing w:line="269" w:lineRule="auto"/>
      <w:ind w:left="283" w:hanging="283"/>
    </w:pPr>
    <w:rPr>
      <w:rFonts w:ascii="Arial" w:hAnsi="Arial"/>
    </w:rPr>
  </w:style>
  <w:style w:type="paragraph" w:styleId="Lijst2">
    <w:name w:val="List 2"/>
    <w:basedOn w:val="Standaard"/>
    <w:semiHidden/>
    <w:rsid w:val="00245E76"/>
    <w:pPr>
      <w:tabs>
        <w:tab w:val="left" w:pos="-567"/>
      </w:tabs>
      <w:spacing w:line="269" w:lineRule="auto"/>
      <w:ind w:left="566" w:hanging="283"/>
    </w:pPr>
    <w:rPr>
      <w:rFonts w:ascii="Arial" w:hAnsi="Arial"/>
    </w:rPr>
  </w:style>
  <w:style w:type="paragraph" w:styleId="Lijstopsomteken">
    <w:name w:val="List Bullet"/>
    <w:basedOn w:val="Standaard"/>
    <w:autoRedefine/>
    <w:semiHidden/>
    <w:rsid w:val="00245E76"/>
    <w:pPr>
      <w:tabs>
        <w:tab w:val="left" w:pos="-567"/>
      </w:tabs>
      <w:spacing w:line="269" w:lineRule="auto"/>
    </w:pPr>
    <w:rPr>
      <w:rFonts w:ascii="Arial" w:hAnsi="Arial"/>
    </w:rPr>
  </w:style>
  <w:style w:type="paragraph" w:styleId="Lijstopsomteken2">
    <w:name w:val="List Bullet 2"/>
    <w:basedOn w:val="Standaard"/>
    <w:autoRedefine/>
    <w:semiHidden/>
    <w:rsid w:val="00245E76"/>
    <w:pPr>
      <w:tabs>
        <w:tab w:val="left" w:pos="-567"/>
      </w:tabs>
      <w:spacing w:line="269" w:lineRule="auto"/>
      <w:ind w:left="566" w:hanging="283"/>
    </w:pPr>
    <w:rPr>
      <w:rFonts w:ascii="Arial" w:hAnsi="Arial"/>
    </w:rPr>
  </w:style>
  <w:style w:type="paragraph" w:styleId="Bijschrift">
    <w:name w:val="caption"/>
    <w:basedOn w:val="Standaard"/>
    <w:next w:val="Standaard"/>
    <w:rsid w:val="00245E76"/>
    <w:pPr>
      <w:tabs>
        <w:tab w:val="left" w:pos="-567"/>
      </w:tabs>
      <w:spacing w:before="120" w:after="120" w:line="269" w:lineRule="auto"/>
    </w:pPr>
    <w:rPr>
      <w:rFonts w:ascii="Arial" w:hAnsi="Arial"/>
      <w:b/>
    </w:rPr>
  </w:style>
  <w:style w:type="paragraph" w:styleId="Titel">
    <w:name w:val="Title"/>
    <w:basedOn w:val="Standaard"/>
    <w:link w:val="TitelChar"/>
    <w:qFormat/>
    <w:rsid w:val="00245E76"/>
    <w:pPr>
      <w:tabs>
        <w:tab w:val="left" w:pos="-567"/>
      </w:tabs>
      <w:spacing w:before="240" w:after="60" w:line="269" w:lineRule="auto"/>
      <w:jc w:val="center"/>
    </w:pPr>
    <w:rPr>
      <w:rFonts w:ascii="Arial" w:hAnsi="Arial"/>
      <w:b/>
      <w:kern w:val="28"/>
    </w:rPr>
  </w:style>
  <w:style w:type="character" w:customStyle="1" w:styleId="TitelChar">
    <w:name w:val="Titel Char"/>
    <w:link w:val="Titel"/>
    <w:locked/>
    <w:rsid w:val="00245E76"/>
    <w:rPr>
      <w:rFonts w:ascii="Arial" w:hAnsi="Arial"/>
      <w:b/>
      <w:kern w:val="28"/>
      <w:sz w:val="20"/>
      <w:lang w:eastAsia="nl-NL"/>
    </w:rPr>
  </w:style>
  <w:style w:type="paragraph" w:styleId="Plattetekst">
    <w:name w:val="Body Text"/>
    <w:basedOn w:val="Standaard"/>
    <w:link w:val="PlattetekstChar"/>
    <w:semiHidden/>
    <w:rsid w:val="00245E76"/>
    <w:pPr>
      <w:tabs>
        <w:tab w:val="left" w:pos="-567"/>
      </w:tabs>
      <w:spacing w:line="269" w:lineRule="auto"/>
    </w:pPr>
    <w:rPr>
      <w:rFonts w:ascii="Arial" w:hAnsi="Arial"/>
    </w:rPr>
  </w:style>
  <w:style w:type="character" w:customStyle="1" w:styleId="PlattetekstChar">
    <w:name w:val="Platte tekst Char"/>
    <w:link w:val="Plattetekst"/>
    <w:locked/>
    <w:rsid w:val="00245E76"/>
    <w:rPr>
      <w:rFonts w:ascii="Arial" w:hAnsi="Arial"/>
      <w:sz w:val="20"/>
      <w:lang w:eastAsia="nl-NL"/>
    </w:rPr>
  </w:style>
  <w:style w:type="paragraph" w:styleId="Ondertitel">
    <w:name w:val="Subtitle"/>
    <w:basedOn w:val="Standaard"/>
    <w:link w:val="OndertitelChar"/>
    <w:rsid w:val="00245E76"/>
    <w:pPr>
      <w:tabs>
        <w:tab w:val="left" w:pos="-567"/>
      </w:tabs>
      <w:spacing w:after="60" w:line="269" w:lineRule="auto"/>
      <w:jc w:val="center"/>
    </w:pPr>
    <w:rPr>
      <w:rFonts w:ascii="Arial" w:hAnsi="Arial"/>
    </w:rPr>
  </w:style>
  <w:style w:type="character" w:customStyle="1" w:styleId="OndertitelChar">
    <w:name w:val="Ondertitel Char"/>
    <w:link w:val="Ondertitel"/>
    <w:locked/>
    <w:rsid w:val="00245E76"/>
    <w:rPr>
      <w:rFonts w:ascii="Arial" w:hAnsi="Arial"/>
      <w:sz w:val="20"/>
      <w:lang w:eastAsia="nl-NL"/>
    </w:rPr>
  </w:style>
  <w:style w:type="paragraph" w:styleId="Lijstmetafbeeldingen">
    <w:name w:val="table of figures"/>
    <w:basedOn w:val="Standaard"/>
    <w:next w:val="Standaard"/>
    <w:semiHidden/>
    <w:rsid w:val="00245E76"/>
    <w:pPr>
      <w:tabs>
        <w:tab w:val="left" w:pos="-567"/>
      </w:tabs>
      <w:spacing w:line="269" w:lineRule="auto"/>
      <w:ind w:left="400" w:hanging="400"/>
    </w:pPr>
    <w:rPr>
      <w:rFonts w:ascii="Arial" w:hAnsi="Arial"/>
    </w:rPr>
  </w:style>
  <w:style w:type="paragraph" w:styleId="Index1">
    <w:name w:val="index 1"/>
    <w:basedOn w:val="Standaard"/>
    <w:next w:val="Standaard"/>
    <w:autoRedefine/>
    <w:semiHidden/>
    <w:rsid w:val="00245E76"/>
    <w:pPr>
      <w:tabs>
        <w:tab w:val="left" w:pos="-567"/>
      </w:tabs>
      <w:spacing w:line="269" w:lineRule="auto"/>
      <w:ind w:left="200" w:hanging="200"/>
    </w:pPr>
    <w:rPr>
      <w:rFonts w:ascii="Arial" w:hAnsi="Arial"/>
    </w:rPr>
  </w:style>
  <w:style w:type="paragraph" w:styleId="Index2">
    <w:name w:val="index 2"/>
    <w:basedOn w:val="Standaard"/>
    <w:next w:val="Standaard"/>
    <w:autoRedefine/>
    <w:semiHidden/>
    <w:rsid w:val="00245E76"/>
    <w:pPr>
      <w:tabs>
        <w:tab w:val="left" w:pos="-567"/>
      </w:tabs>
      <w:spacing w:line="269" w:lineRule="auto"/>
      <w:ind w:left="400" w:hanging="200"/>
    </w:pPr>
    <w:rPr>
      <w:rFonts w:ascii="Arial" w:hAnsi="Arial"/>
    </w:rPr>
  </w:style>
  <w:style w:type="paragraph" w:styleId="Index3">
    <w:name w:val="index 3"/>
    <w:basedOn w:val="Standaard"/>
    <w:next w:val="Standaard"/>
    <w:autoRedefine/>
    <w:semiHidden/>
    <w:rsid w:val="00245E76"/>
    <w:pPr>
      <w:tabs>
        <w:tab w:val="left" w:pos="-567"/>
      </w:tabs>
      <w:spacing w:line="269" w:lineRule="auto"/>
      <w:ind w:left="600" w:hanging="200"/>
    </w:pPr>
    <w:rPr>
      <w:rFonts w:ascii="Arial" w:hAnsi="Arial"/>
    </w:rPr>
  </w:style>
  <w:style w:type="paragraph" w:styleId="Index4">
    <w:name w:val="index 4"/>
    <w:basedOn w:val="Standaard"/>
    <w:next w:val="Standaard"/>
    <w:autoRedefine/>
    <w:semiHidden/>
    <w:rsid w:val="00245E76"/>
    <w:pPr>
      <w:tabs>
        <w:tab w:val="left" w:pos="-567"/>
      </w:tabs>
      <w:spacing w:line="269" w:lineRule="auto"/>
      <w:ind w:left="800" w:hanging="200"/>
    </w:pPr>
    <w:rPr>
      <w:rFonts w:ascii="Arial" w:hAnsi="Arial"/>
    </w:rPr>
  </w:style>
  <w:style w:type="paragraph" w:styleId="Index5">
    <w:name w:val="index 5"/>
    <w:basedOn w:val="Standaard"/>
    <w:next w:val="Standaard"/>
    <w:autoRedefine/>
    <w:semiHidden/>
    <w:rsid w:val="00245E76"/>
    <w:pPr>
      <w:tabs>
        <w:tab w:val="left" w:pos="-567"/>
      </w:tabs>
      <w:spacing w:line="269" w:lineRule="auto"/>
      <w:ind w:left="1000" w:hanging="200"/>
    </w:pPr>
    <w:rPr>
      <w:rFonts w:ascii="Arial" w:hAnsi="Arial"/>
    </w:rPr>
  </w:style>
  <w:style w:type="paragraph" w:styleId="Index6">
    <w:name w:val="index 6"/>
    <w:basedOn w:val="Standaard"/>
    <w:next w:val="Standaard"/>
    <w:autoRedefine/>
    <w:semiHidden/>
    <w:rsid w:val="00245E76"/>
    <w:pPr>
      <w:tabs>
        <w:tab w:val="left" w:pos="-567"/>
      </w:tabs>
      <w:spacing w:line="269" w:lineRule="auto"/>
      <w:ind w:left="1200" w:hanging="200"/>
    </w:pPr>
    <w:rPr>
      <w:rFonts w:ascii="Arial" w:hAnsi="Arial"/>
    </w:rPr>
  </w:style>
  <w:style w:type="paragraph" w:styleId="Index7">
    <w:name w:val="index 7"/>
    <w:basedOn w:val="Standaard"/>
    <w:next w:val="Standaard"/>
    <w:autoRedefine/>
    <w:semiHidden/>
    <w:rsid w:val="00245E76"/>
    <w:pPr>
      <w:tabs>
        <w:tab w:val="left" w:pos="-567"/>
      </w:tabs>
      <w:spacing w:line="269" w:lineRule="auto"/>
      <w:ind w:left="1400" w:hanging="200"/>
    </w:pPr>
    <w:rPr>
      <w:rFonts w:ascii="Arial" w:hAnsi="Arial"/>
    </w:rPr>
  </w:style>
  <w:style w:type="paragraph" w:styleId="Index8">
    <w:name w:val="index 8"/>
    <w:basedOn w:val="Standaard"/>
    <w:next w:val="Standaard"/>
    <w:autoRedefine/>
    <w:semiHidden/>
    <w:rsid w:val="00245E76"/>
    <w:pPr>
      <w:tabs>
        <w:tab w:val="left" w:pos="-567"/>
      </w:tabs>
      <w:spacing w:line="269" w:lineRule="auto"/>
      <w:ind w:left="1600" w:hanging="200"/>
    </w:pPr>
    <w:rPr>
      <w:rFonts w:ascii="Arial" w:hAnsi="Arial"/>
    </w:rPr>
  </w:style>
  <w:style w:type="paragraph" w:styleId="Index9">
    <w:name w:val="index 9"/>
    <w:basedOn w:val="Standaard"/>
    <w:next w:val="Standaard"/>
    <w:autoRedefine/>
    <w:semiHidden/>
    <w:rsid w:val="00245E76"/>
    <w:pPr>
      <w:tabs>
        <w:tab w:val="left" w:pos="-567"/>
      </w:tabs>
      <w:spacing w:line="269" w:lineRule="auto"/>
      <w:ind w:left="1800" w:hanging="200"/>
    </w:pPr>
    <w:rPr>
      <w:rFonts w:ascii="Arial" w:hAnsi="Arial"/>
    </w:rPr>
  </w:style>
  <w:style w:type="paragraph" w:styleId="Indexkop">
    <w:name w:val="index heading"/>
    <w:basedOn w:val="Standaard"/>
    <w:next w:val="Index1"/>
    <w:semiHidden/>
    <w:rsid w:val="00245E76"/>
    <w:pPr>
      <w:tabs>
        <w:tab w:val="left" w:pos="-567"/>
      </w:tabs>
      <w:spacing w:line="269" w:lineRule="auto"/>
    </w:pPr>
    <w:rPr>
      <w:rFonts w:ascii="Arial" w:hAnsi="Arial"/>
    </w:rPr>
  </w:style>
  <w:style w:type="paragraph" w:styleId="Documentstructuur">
    <w:name w:val="Document Map"/>
    <w:basedOn w:val="Standaard"/>
    <w:link w:val="DocumentstructuurChar"/>
    <w:semiHidden/>
    <w:rsid w:val="00245E76"/>
    <w:pPr>
      <w:shd w:val="clear" w:color="auto" w:fill="000080"/>
      <w:tabs>
        <w:tab w:val="left" w:pos="-567"/>
      </w:tabs>
      <w:spacing w:line="269" w:lineRule="auto"/>
    </w:pPr>
    <w:rPr>
      <w:rFonts w:ascii="Tahoma" w:hAnsi="Tahoma"/>
    </w:rPr>
  </w:style>
  <w:style w:type="character" w:customStyle="1" w:styleId="DocumentstructuurChar">
    <w:name w:val="Documentstructuur Char"/>
    <w:link w:val="Documentstructuur"/>
    <w:semiHidden/>
    <w:locked/>
    <w:rsid w:val="00245E76"/>
    <w:rPr>
      <w:rFonts w:ascii="Tahoma" w:hAnsi="Tahoma"/>
      <w:sz w:val="20"/>
      <w:shd w:val="clear" w:color="auto" w:fill="000080"/>
      <w:lang w:eastAsia="nl-NL"/>
    </w:rPr>
  </w:style>
  <w:style w:type="paragraph" w:styleId="Plattetekstinspringen">
    <w:name w:val="Body Text Indent"/>
    <w:basedOn w:val="Standaard"/>
    <w:link w:val="PlattetekstinspringenChar"/>
    <w:semiHidden/>
    <w:rsid w:val="00245E76"/>
    <w:pPr>
      <w:tabs>
        <w:tab w:val="left" w:pos="-567"/>
      </w:tabs>
      <w:spacing w:line="269" w:lineRule="auto"/>
    </w:pPr>
    <w:rPr>
      <w:rFonts w:ascii="Arial" w:hAnsi="Arial"/>
      <w:u w:val="single"/>
    </w:rPr>
  </w:style>
  <w:style w:type="character" w:customStyle="1" w:styleId="PlattetekstinspringenChar">
    <w:name w:val="Platte tekst inspringen Char"/>
    <w:link w:val="Plattetekstinspringen"/>
    <w:semiHidden/>
    <w:locked/>
    <w:rsid w:val="00245E76"/>
    <w:rPr>
      <w:rFonts w:ascii="Arial" w:hAnsi="Arial"/>
      <w:sz w:val="20"/>
      <w:u w:val="single"/>
      <w:lang w:eastAsia="nl-NL"/>
    </w:rPr>
  </w:style>
  <w:style w:type="paragraph" w:customStyle="1" w:styleId="HTMLBody">
    <w:name w:val="HTML Body"/>
    <w:semiHidden/>
    <w:rsid w:val="00245E76"/>
    <w:rPr>
      <w:rFonts w:ascii="Arial" w:hAnsi="Arial"/>
    </w:rPr>
  </w:style>
  <w:style w:type="character" w:styleId="Hyperlink">
    <w:name w:val="Hyperlink"/>
    <w:uiPriority w:val="99"/>
    <w:rsid w:val="005B1AE9"/>
    <w:rPr>
      <w:rFonts w:ascii="Times New Roman" w:hAnsi="Times New Roman"/>
      <w:b w:val="0"/>
      <w:color w:val="0000FF"/>
      <w:spacing w:val="-2"/>
      <w:u w:val="single"/>
    </w:rPr>
  </w:style>
  <w:style w:type="paragraph" w:styleId="Tekstzonderopmaak">
    <w:name w:val="Plain Text"/>
    <w:basedOn w:val="Standaard"/>
    <w:link w:val="TekstzonderopmaakChar"/>
    <w:uiPriority w:val="99"/>
    <w:rsid w:val="00245E76"/>
    <w:pPr>
      <w:tabs>
        <w:tab w:val="left" w:pos="-567"/>
      </w:tabs>
      <w:spacing w:line="269" w:lineRule="auto"/>
    </w:pPr>
    <w:rPr>
      <w:rFonts w:ascii="Courier New" w:hAnsi="Courier New"/>
    </w:rPr>
  </w:style>
  <w:style w:type="character" w:customStyle="1" w:styleId="TekstzonderopmaakChar">
    <w:name w:val="Tekst zonder opmaak Char"/>
    <w:link w:val="Tekstzonderopmaak"/>
    <w:uiPriority w:val="99"/>
    <w:semiHidden/>
    <w:locked/>
    <w:rsid w:val="00245E76"/>
    <w:rPr>
      <w:rFonts w:ascii="Courier New" w:hAnsi="Courier New"/>
      <w:sz w:val="20"/>
      <w:lang w:eastAsia="nl-NL"/>
    </w:rPr>
  </w:style>
  <w:style w:type="character" w:styleId="GevolgdeHyperlink">
    <w:name w:val="FollowedHyperlink"/>
    <w:semiHidden/>
    <w:rsid w:val="00245E76"/>
    <w:rPr>
      <w:color w:val="800080"/>
      <w:u w:val="single"/>
    </w:rPr>
  </w:style>
  <w:style w:type="paragraph" w:customStyle="1" w:styleId="Body">
    <w:name w:val="Body"/>
    <w:basedOn w:val="Standaard"/>
    <w:semiHidden/>
    <w:rsid w:val="00245E76"/>
    <w:pPr>
      <w:tabs>
        <w:tab w:val="left" w:pos="-567"/>
      </w:tabs>
      <w:spacing w:before="180" w:line="269" w:lineRule="auto"/>
      <w:ind w:left="709"/>
    </w:pPr>
    <w:rPr>
      <w:rFonts w:ascii="Garmond (W1)" w:hAnsi="Garmond (W1)"/>
      <w:lang w:val="nl"/>
    </w:rPr>
  </w:style>
  <w:style w:type="paragraph" w:customStyle="1" w:styleId="opsommingnummeriek">
    <w:name w:val="opsomming nummeriek"/>
    <w:basedOn w:val="opsommingChar"/>
    <w:next w:val="alineanieuwChar"/>
    <w:rsid w:val="00245E76"/>
    <w:pPr>
      <w:numPr>
        <w:numId w:val="0"/>
      </w:numPr>
      <w:tabs>
        <w:tab w:val="clear" w:pos="964"/>
        <w:tab w:val="left" w:pos="1134"/>
      </w:tabs>
    </w:pPr>
  </w:style>
  <w:style w:type="paragraph" w:customStyle="1" w:styleId="opsommingChar">
    <w:name w:val="opsomming Char"/>
    <w:basedOn w:val="alineanieuwChar"/>
    <w:next w:val="alineanieuwChar"/>
    <w:rsid w:val="00245E76"/>
    <w:pPr>
      <w:numPr>
        <w:numId w:val="10"/>
      </w:numPr>
      <w:tabs>
        <w:tab w:val="clear" w:pos="360"/>
        <w:tab w:val="left" w:pos="964"/>
      </w:tabs>
      <w:spacing w:before="60"/>
      <w:ind w:left="993"/>
    </w:pPr>
    <w:rPr>
      <w:noProof w:val="0"/>
    </w:rPr>
  </w:style>
  <w:style w:type="paragraph" w:customStyle="1" w:styleId="alineanieuwChar">
    <w:name w:val="alinea nieuw Char"/>
    <w:basedOn w:val="Standaard"/>
    <w:rsid w:val="00245E76"/>
    <w:pPr>
      <w:tabs>
        <w:tab w:val="left" w:pos="-567"/>
        <w:tab w:val="left" w:pos="8789"/>
      </w:tabs>
      <w:spacing w:before="240" w:line="269" w:lineRule="auto"/>
    </w:pPr>
    <w:rPr>
      <w:rFonts w:ascii="Arial" w:hAnsi="Arial"/>
      <w:noProof/>
    </w:rPr>
  </w:style>
  <w:style w:type="paragraph" w:customStyle="1" w:styleId="Level1">
    <w:name w:val="Level 1"/>
    <w:basedOn w:val="Standaard"/>
    <w:semiHidden/>
    <w:rsid w:val="00245E76"/>
    <w:pPr>
      <w:widowControl w:val="0"/>
      <w:tabs>
        <w:tab w:val="left" w:pos="-567"/>
      </w:tabs>
      <w:spacing w:line="269" w:lineRule="auto"/>
      <w:ind w:hanging="567"/>
    </w:pPr>
    <w:rPr>
      <w:rFonts w:ascii="GoudyOlSt BT" w:hAnsi="GoudyOlSt BT"/>
      <w:sz w:val="24"/>
      <w:lang w:val="en-US"/>
    </w:rPr>
  </w:style>
  <w:style w:type="paragraph" w:customStyle="1" w:styleId="1AutoList1">
    <w:name w:val="1AutoList1"/>
    <w:semiHidden/>
    <w:rsid w:val="00245E76"/>
    <w:pPr>
      <w:tabs>
        <w:tab w:val="left" w:pos="720"/>
      </w:tabs>
      <w:ind w:left="720" w:hanging="720"/>
    </w:pPr>
    <w:rPr>
      <w:rFonts w:ascii="Times New Roman Standaard" w:hAnsi="Times New Roman Standaard"/>
      <w:sz w:val="24"/>
    </w:rPr>
  </w:style>
  <w:style w:type="paragraph" w:customStyle="1" w:styleId="2AutoList1">
    <w:name w:val="2AutoList1"/>
    <w:semiHidden/>
    <w:rsid w:val="00245E76"/>
    <w:pPr>
      <w:tabs>
        <w:tab w:val="left" w:pos="720"/>
        <w:tab w:val="left" w:pos="1440"/>
      </w:tabs>
      <w:ind w:left="1440" w:hanging="720"/>
    </w:pPr>
    <w:rPr>
      <w:rFonts w:ascii="Times New Roman Standaard" w:hAnsi="Times New Roman Standaard"/>
      <w:sz w:val="24"/>
    </w:rPr>
  </w:style>
  <w:style w:type="paragraph" w:customStyle="1" w:styleId="3AutoList1">
    <w:name w:val="3AutoList1"/>
    <w:semiHidden/>
    <w:rsid w:val="00245E76"/>
    <w:pPr>
      <w:tabs>
        <w:tab w:val="left" w:pos="720"/>
        <w:tab w:val="left" w:pos="1440"/>
        <w:tab w:val="left" w:pos="2160"/>
      </w:tabs>
      <w:ind w:left="2160" w:hanging="720"/>
    </w:pPr>
    <w:rPr>
      <w:rFonts w:ascii="Times New Roman Standaard" w:hAnsi="Times New Roman Standaard"/>
      <w:sz w:val="24"/>
    </w:rPr>
  </w:style>
  <w:style w:type="paragraph" w:customStyle="1" w:styleId="4AutoList1">
    <w:name w:val="4AutoList1"/>
    <w:semiHidden/>
    <w:rsid w:val="00245E76"/>
    <w:pPr>
      <w:tabs>
        <w:tab w:val="left" w:pos="720"/>
        <w:tab w:val="left" w:pos="1440"/>
        <w:tab w:val="left" w:pos="2160"/>
        <w:tab w:val="left" w:pos="2880"/>
      </w:tabs>
      <w:ind w:left="2880" w:hanging="720"/>
    </w:pPr>
    <w:rPr>
      <w:rFonts w:ascii="Times New Roman Standaard" w:hAnsi="Times New Roman Standaard"/>
      <w:sz w:val="24"/>
    </w:rPr>
  </w:style>
  <w:style w:type="paragraph" w:customStyle="1" w:styleId="5AutoList1">
    <w:name w:val="5AutoList1"/>
    <w:semiHidden/>
    <w:rsid w:val="00245E76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</w:pPr>
    <w:rPr>
      <w:rFonts w:ascii="Times New Roman Standaard" w:hAnsi="Times New Roman Standaard"/>
      <w:sz w:val="24"/>
    </w:rPr>
  </w:style>
  <w:style w:type="paragraph" w:customStyle="1" w:styleId="6AutoList1">
    <w:name w:val="6AutoList1"/>
    <w:semiHidden/>
    <w:rsid w:val="00245E7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</w:pPr>
    <w:rPr>
      <w:rFonts w:ascii="Times New Roman Standaard" w:hAnsi="Times New Roman Standaard"/>
      <w:sz w:val="24"/>
    </w:rPr>
  </w:style>
  <w:style w:type="paragraph" w:customStyle="1" w:styleId="7AutoList1">
    <w:name w:val="7AutoList1"/>
    <w:semiHidden/>
    <w:rsid w:val="00245E7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</w:pPr>
    <w:rPr>
      <w:rFonts w:ascii="Times New Roman Standaard" w:hAnsi="Times New Roman Standaard"/>
      <w:sz w:val="24"/>
    </w:rPr>
  </w:style>
  <w:style w:type="paragraph" w:customStyle="1" w:styleId="8AutoList1">
    <w:name w:val="8AutoList1"/>
    <w:semiHidden/>
    <w:rsid w:val="00245E7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</w:pPr>
    <w:rPr>
      <w:rFonts w:ascii="Times New Roman Standaard" w:hAnsi="Times New Roman Standaard"/>
      <w:sz w:val="24"/>
    </w:rPr>
  </w:style>
  <w:style w:type="paragraph" w:customStyle="1" w:styleId="QuickFormat1">
    <w:name w:val="QuickFormat1"/>
    <w:semiHidden/>
    <w:rsid w:val="00245E76"/>
    <w:rPr>
      <w:rFonts w:ascii="HumstSlab712 BT" w:hAnsi="HumstSlab712 BT"/>
      <w:sz w:val="40"/>
    </w:rPr>
  </w:style>
  <w:style w:type="paragraph" w:customStyle="1" w:styleId="QuickFormat2">
    <w:name w:val="QuickFormat2"/>
    <w:semiHidden/>
    <w:rsid w:val="00245E76"/>
    <w:rPr>
      <w:rFonts w:ascii="HumstSlab712 BT" w:hAnsi="HumstSlab712 BT"/>
      <w:sz w:val="28"/>
    </w:rPr>
  </w:style>
  <w:style w:type="paragraph" w:customStyle="1" w:styleId="1Paragraph">
    <w:name w:val="1Paragraph"/>
    <w:semiHidden/>
    <w:rsid w:val="00245E76"/>
    <w:pPr>
      <w:tabs>
        <w:tab w:val="left" w:pos="720"/>
      </w:tabs>
      <w:ind w:left="720" w:hanging="720"/>
    </w:pPr>
    <w:rPr>
      <w:rFonts w:ascii="Times New Roman Standaard" w:hAnsi="Times New Roman Standaard"/>
      <w:sz w:val="24"/>
    </w:rPr>
  </w:style>
  <w:style w:type="paragraph" w:customStyle="1" w:styleId="3Paragraph">
    <w:name w:val="3Paragraph"/>
    <w:semiHidden/>
    <w:rsid w:val="00245E76"/>
    <w:pPr>
      <w:tabs>
        <w:tab w:val="left" w:pos="720"/>
        <w:tab w:val="left" w:pos="1440"/>
        <w:tab w:val="left" w:pos="2160"/>
      </w:tabs>
      <w:ind w:left="2160" w:hanging="720"/>
    </w:pPr>
    <w:rPr>
      <w:rFonts w:ascii="Times New Roman Standaard" w:hAnsi="Times New Roman Standaard"/>
      <w:sz w:val="24"/>
    </w:rPr>
  </w:style>
  <w:style w:type="paragraph" w:customStyle="1" w:styleId="Bijlage1">
    <w:name w:val="Bijlage 1"/>
    <w:basedOn w:val="Kop1"/>
    <w:next w:val="Standaard"/>
    <w:semiHidden/>
    <w:rsid w:val="00245E76"/>
    <w:pPr>
      <w:keepLines/>
      <w:numPr>
        <w:numId w:val="0"/>
      </w:numPr>
      <w:tabs>
        <w:tab w:val="num" w:pos="360"/>
      </w:tabs>
      <w:spacing w:before="480" w:after="240"/>
      <w:ind w:left="360" w:hanging="360"/>
    </w:pPr>
    <w:rPr>
      <w:rFonts w:ascii="Times New Roman Bold" w:hAnsi="Times New Roman Bold"/>
      <w:smallCaps/>
      <w:color w:val="000000"/>
      <w:kern w:val="0"/>
      <w:sz w:val="32"/>
    </w:rPr>
  </w:style>
  <w:style w:type="paragraph" w:customStyle="1" w:styleId="Kopvaninhoudsopgave1">
    <w:name w:val="Kop van inhoudsopgave1"/>
    <w:basedOn w:val="Voorwerk1"/>
    <w:next w:val="Standaard"/>
    <w:semiHidden/>
    <w:rsid w:val="00245E76"/>
    <w:pPr>
      <w:numPr>
        <w:numId w:val="11"/>
      </w:numPr>
      <w:tabs>
        <w:tab w:val="clear" w:pos="1701"/>
      </w:tabs>
      <w:ind w:left="1134" w:firstLine="0"/>
    </w:pPr>
  </w:style>
  <w:style w:type="paragraph" w:customStyle="1" w:styleId="Voorwerk1">
    <w:name w:val="Voorwerk1"/>
    <w:basedOn w:val="Standaard"/>
    <w:next w:val="Standaard"/>
    <w:semiHidden/>
    <w:rsid w:val="00245E76"/>
    <w:pPr>
      <w:keepNext/>
      <w:keepLines/>
      <w:pageBreakBefore/>
      <w:tabs>
        <w:tab w:val="left" w:pos="-567"/>
      </w:tabs>
      <w:spacing w:before="480" w:after="240" w:line="269" w:lineRule="auto"/>
    </w:pPr>
    <w:rPr>
      <w:rFonts w:ascii="Times New Roman Bold" w:hAnsi="Times New Roman Bold"/>
      <w:b/>
      <w:smallCaps/>
      <w:sz w:val="32"/>
    </w:rPr>
  </w:style>
  <w:style w:type="paragraph" w:customStyle="1" w:styleId="Voorwerk2">
    <w:name w:val="Voorwerk2"/>
    <w:next w:val="Standaard"/>
    <w:semiHidden/>
    <w:rsid w:val="00245E76"/>
    <w:pPr>
      <w:keepNext/>
      <w:keepLines/>
      <w:numPr>
        <w:numId w:val="12"/>
      </w:numPr>
      <w:tabs>
        <w:tab w:val="clear" w:pos="360"/>
      </w:tabs>
      <w:spacing w:before="300" w:after="120"/>
      <w:ind w:left="0" w:firstLine="0"/>
    </w:pPr>
    <w:rPr>
      <w:rFonts w:ascii="Times New Roman Bold" w:hAnsi="Times New Roman Bold"/>
      <w:b/>
      <w:sz w:val="28"/>
    </w:rPr>
  </w:style>
  <w:style w:type="paragraph" w:styleId="HTML-adres">
    <w:name w:val="HTML Address"/>
    <w:basedOn w:val="Standaard"/>
    <w:link w:val="HTML-adresChar"/>
    <w:semiHidden/>
    <w:rsid w:val="00245E76"/>
    <w:pPr>
      <w:tabs>
        <w:tab w:val="left" w:pos="-567"/>
      </w:tabs>
      <w:spacing w:line="269" w:lineRule="auto"/>
    </w:pPr>
    <w:rPr>
      <w:rFonts w:ascii="Times New Roman" w:hAnsi="Times New Roman"/>
      <w:i/>
    </w:rPr>
  </w:style>
  <w:style w:type="character" w:customStyle="1" w:styleId="HTML-adresChar">
    <w:name w:val="HTML-adres Char"/>
    <w:link w:val="HTML-adres"/>
    <w:semiHidden/>
    <w:locked/>
    <w:rsid w:val="00245E76"/>
    <w:rPr>
      <w:rFonts w:ascii="Times New Roman" w:hAnsi="Times New Roman"/>
      <w:i/>
      <w:sz w:val="20"/>
      <w:lang w:eastAsia="nl-NL"/>
    </w:rPr>
  </w:style>
  <w:style w:type="paragraph" w:customStyle="1" w:styleId="AlineaChar">
    <w:name w:val="Alinea Char"/>
    <w:rsid w:val="00245E76"/>
    <w:pPr>
      <w:tabs>
        <w:tab w:val="left" w:pos="-566"/>
      </w:tabs>
      <w:spacing w:line="269" w:lineRule="auto"/>
      <w:ind w:left="567"/>
    </w:pPr>
    <w:rPr>
      <w:rFonts w:ascii="Arial" w:hAnsi="Arial"/>
    </w:rPr>
  </w:style>
  <w:style w:type="paragraph" w:styleId="Datum">
    <w:name w:val="Date"/>
    <w:basedOn w:val="Standaard"/>
    <w:next w:val="Standaard"/>
    <w:link w:val="DatumChar"/>
    <w:semiHidden/>
    <w:rsid w:val="00245E76"/>
    <w:pPr>
      <w:tabs>
        <w:tab w:val="left" w:pos="-567"/>
      </w:tabs>
      <w:spacing w:line="269" w:lineRule="auto"/>
    </w:pPr>
    <w:rPr>
      <w:rFonts w:ascii="Times New Roman" w:hAnsi="Times New Roman"/>
    </w:rPr>
  </w:style>
  <w:style w:type="character" w:customStyle="1" w:styleId="DatumChar">
    <w:name w:val="Datum Char"/>
    <w:link w:val="Datum"/>
    <w:semiHidden/>
    <w:locked/>
    <w:rsid w:val="00245E76"/>
    <w:rPr>
      <w:rFonts w:ascii="Times New Roman" w:hAnsi="Times New Roman"/>
      <w:sz w:val="20"/>
      <w:lang w:eastAsia="nl-NL"/>
    </w:rPr>
  </w:style>
  <w:style w:type="paragraph" w:styleId="Lijstopsomteken3">
    <w:name w:val="List Bullet 3"/>
    <w:basedOn w:val="Standaard"/>
    <w:autoRedefine/>
    <w:semiHidden/>
    <w:rsid w:val="00245E76"/>
    <w:pPr>
      <w:tabs>
        <w:tab w:val="left" w:pos="-567"/>
        <w:tab w:val="num" w:pos="926"/>
      </w:tabs>
      <w:spacing w:line="269" w:lineRule="auto"/>
      <w:ind w:left="926" w:hanging="360"/>
    </w:pPr>
    <w:rPr>
      <w:rFonts w:ascii="Times New Roman" w:hAnsi="Times New Roman"/>
    </w:rPr>
  </w:style>
  <w:style w:type="paragraph" w:styleId="Lijstopsomteken4">
    <w:name w:val="List Bullet 4"/>
    <w:basedOn w:val="Standaard"/>
    <w:autoRedefine/>
    <w:semiHidden/>
    <w:rsid w:val="00245E76"/>
    <w:pPr>
      <w:tabs>
        <w:tab w:val="left" w:pos="-567"/>
        <w:tab w:val="num" w:pos="1209"/>
      </w:tabs>
      <w:spacing w:line="269" w:lineRule="auto"/>
      <w:ind w:left="1209" w:hanging="360"/>
    </w:pPr>
    <w:rPr>
      <w:rFonts w:ascii="Times New Roman" w:hAnsi="Times New Roman"/>
    </w:rPr>
  </w:style>
  <w:style w:type="paragraph" w:styleId="Lijstopsomteken5">
    <w:name w:val="List Bullet 5"/>
    <w:basedOn w:val="Standaard"/>
    <w:autoRedefine/>
    <w:semiHidden/>
    <w:rsid w:val="00245E76"/>
    <w:pPr>
      <w:tabs>
        <w:tab w:val="left" w:pos="-567"/>
        <w:tab w:val="num" w:pos="1492"/>
      </w:tabs>
      <w:spacing w:line="269" w:lineRule="auto"/>
      <w:ind w:left="1492" w:hanging="360"/>
    </w:pPr>
    <w:rPr>
      <w:rFonts w:ascii="Times New Roman" w:hAnsi="Times New Roman"/>
    </w:rPr>
  </w:style>
  <w:style w:type="paragraph" w:styleId="Lijstnummering2">
    <w:name w:val="List Number 2"/>
    <w:basedOn w:val="Standaard"/>
    <w:semiHidden/>
    <w:rsid w:val="00245E76"/>
    <w:pPr>
      <w:tabs>
        <w:tab w:val="left" w:pos="-567"/>
        <w:tab w:val="num" w:pos="700"/>
      </w:tabs>
      <w:spacing w:line="269" w:lineRule="auto"/>
      <w:ind w:left="340"/>
    </w:pPr>
    <w:rPr>
      <w:rFonts w:ascii="Times New Roman" w:hAnsi="Times New Roman"/>
    </w:rPr>
  </w:style>
  <w:style w:type="paragraph" w:styleId="Lijstnummering3">
    <w:name w:val="List Number 3"/>
    <w:basedOn w:val="Standaard"/>
    <w:semiHidden/>
    <w:rsid w:val="00245E76"/>
    <w:pPr>
      <w:tabs>
        <w:tab w:val="left" w:pos="-567"/>
        <w:tab w:val="num" w:pos="926"/>
      </w:tabs>
      <w:spacing w:line="269" w:lineRule="auto"/>
      <w:ind w:left="926" w:hanging="360"/>
    </w:pPr>
    <w:rPr>
      <w:rFonts w:ascii="Times New Roman" w:hAnsi="Times New Roman"/>
    </w:rPr>
  </w:style>
  <w:style w:type="paragraph" w:styleId="Lijstnummering4">
    <w:name w:val="List Number 4"/>
    <w:basedOn w:val="Standaard"/>
    <w:semiHidden/>
    <w:rsid w:val="00245E76"/>
    <w:pPr>
      <w:tabs>
        <w:tab w:val="left" w:pos="-567"/>
        <w:tab w:val="num" w:pos="1209"/>
      </w:tabs>
      <w:spacing w:line="269" w:lineRule="auto"/>
      <w:ind w:left="1209" w:hanging="360"/>
    </w:pPr>
    <w:rPr>
      <w:rFonts w:ascii="Times New Roman" w:hAnsi="Times New Roman"/>
    </w:rPr>
  </w:style>
  <w:style w:type="paragraph" w:styleId="Lijstnummering5">
    <w:name w:val="List Number 5"/>
    <w:basedOn w:val="Standaard"/>
    <w:semiHidden/>
    <w:rsid w:val="00245E76"/>
    <w:pPr>
      <w:tabs>
        <w:tab w:val="left" w:pos="-567"/>
        <w:tab w:val="num" w:pos="1492"/>
      </w:tabs>
      <w:spacing w:line="269" w:lineRule="auto"/>
      <w:ind w:left="1492" w:hanging="360"/>
    </w:pPr>
    <w:rPr>
      <w:rFonts w:ascii="Times New Roman" w:hAnsi="Times New Roman"/>
    </w:rPr>
  </w:style>
  <w:style w:type="paragraph" w:customStyle="1" w:styleId="Lijst1">
    <w:name w:val="Lijst1"/>
    <w:basedOn w:val="Standaard"/>
    <w:semiHidden/>
    <w:rsid w:val="00245E76"/>
    <w:pPr>
      <w:widowControl w:val="0"/>
      <w:tabs>
        <w:tab w:val="left" w:pos="-567"/>
      </w:tabs>
      <w:autoSpaceDE w:val="0"/>
      <w:autoSpaceDN w:val="0"/>
      <w:spacing w:line="269" w:lineRule="auto"/>
      <w:ind w:left="360" w:hanging="360"/>
    </w:pPr>
    <w:rPr>
      <w:rFonts w:ascii="Times New Roman" w:hAnsi="Times New Roman"/>
    </w:rPr>
  </w:style>
  <w:style w:type="paragraph" w:customStyle="1" w:styleId="xl31">
    <w:name w:val="xl31"/>
    <w:basedOn w:val="Standaard"/>
    <w:semiHidden/>
    <w:rsid w:val="00245E76"/>
    <w:pPr>
      <w:pBdr>
        <w:left w:val="single" w:sz="4" w:space="0" w:color="auto"/>
        <w:right w:val="single" w:sz="4" w:space="0" w:color="auto"/>
      </w:pBdr>
      <w:tabs>
        <w:tab w:val="left" w:pos="-567"/>
      </w:tabs>
      <w:spacing w:before="100" w:beforeAutospacing="1" w:after="100" w:afterAutospacing="1" w:line="269" w:lineRule="auto"/>
      <w:textAlignment w:val="top"/>
    </w:pPr>
    <w:rPr>
      <w:rFonts w:ascii="Arial Unicode MS" w:hAnsi="Arial Unicode MS" w:cs="Arial Unicode MS"/>
      <w:sz w:val="24"/>
      <w:szCs w:val="24"/>
    </w:rPr>
  </w:style>
  <w:style w:type="paragraph" w:styleId="Ballontekst">
    <w:name w:val="Balloon Text"/>
    <w:basedOn w:val="Standaard"/>
    <w:link w:val="BallontekstChar"/>
    <w:semiHidden/>
    <w:rsid w:val="00245E76"/>
    <w:pPr>
      <w:tabs>
        <w:tab w:val="left" w:pos="-567"/>
      </w:tabs>
      <w:spacing w:line="269" w:lineRule="auto"/>
    </w:pPr>
    <w:rPr>
      <w:rFonts w:ascii="Tahoma" w:hAnsi="Tahoma"/>
      <w:sz w:val="16"/>
    </w:rPr>
  </w:style>
  <w:style w:type="character" w:customStyle="1" w:styleId="BallontekstChar">
    <w:name w:val="Ballontekst Char"/>
    <w:link w:val="Ballontekst"/>
    <w:semiHidden/>
    <w:locked/>
    <w:rsid w:val="00245E76"/>
    <w:rPr>
      <w:rFonts w:ascii="Tahoma" w:hAnsi="Tahoma"/>
      <w:sz w:val="16"/>
      <w:lang w:eastAsia="nl-NL"/>
    </w:rPr>
  </w:style>
  <w:style w:type="paragraph" w:customStyle="1" w:styleId="Kop">
    <w:name w:val="Kop"/>
    <w:basedOn w:val="Standaard"/>
    <w:rsid w:val="00245E76"/>
    <w:pPr>
      <w:tabs>
        <w:tab w:val="left" w:pos="-567"/>
      </w:tabs>
    </w:pPr>
    <w:rPr>
      <w:rFonts w:ascii="Times New Roman" w:hAnsi="Times New Roman"/>
      <w:b/>
      <w:sz w:val="24"/>
    </w:rPr>
  </w:style>
  <w:style w:type="paragraph" w:customStyle="1" w:styleId="Bullet">
    <w:name w:val="Bullet"/>
    <w:basedOn w:val="Standaard"/>
    <w:rsid w:val="00245E76"/>
    <w:pPr>
      <w:tabs>
        <w:tab w:val="left" w:pos="-567"/>
      </w:tabs>
      <w:ind w:hanging="567"/>
    </w:pPr>
    <w:rPr>
      <w:rFonts w:ascii="Times New Roman" w:hAnsi="Times New Roman"/>
    </w:rPr>
  </w:style>
  <w:style w:type="paragraph" w:styleId="Voetnoottekst">
    <w:name w:val="footnote text"/>
    <w:basedOn w:val="Standaard"/>
    <w:link w:val="VoetnoottekstChar"/>
    <w:semiHidden/>
    <w:rsid w:val="00245E76"/>
    <w:pPr>
      <w:tabs>
        <w:tab w:val="left" w:pos="-567"/>
      </w:tabs>
    </w:pPr>
    <w:rPr>
      <w:rFonts w:ascii="Times New Roman" w:hAnsi="Times New Roman"/>
    </w:rPr>
  </w:style>
  <w:style w:type="character" w:customStyle="1" w:styleId="VoetnoottekstChar">
    <w:name w:val="Voetnoottekst Char"/>
    <w:link w:val="Voetnoottekst"/>
    <w:semiHidden/>
    <w:locked/>
    <w:rsid w:val="00245E76"/>
    <w:rPr>
      <w:rFonts w:ascii="Times New Roman" w:hAnsi="Times New Roman"/>
      <w:sz w:val="20"/>
    </w:rPr>
  </w:style>
  <w:style w:type="paragraph" w:customStyle="1" w:styleId="Kopbijlkage">
    <w:name w:val="Kop bijlkage"/>
    <w:basedOn w:val="Koptekst"/>
    <w:next w:val="AlineaChar"/>
    <w:rsid w:val="00245E76"/>
  </w:style>
  <w:style w:type="character" w:customStyle="1" w:styleId="AlineaCharChar">
    <w:name w:val="Alinea Char Char"/>
    <w:rsid w:val="00245E76"/>
    <w:rPr>
      <w:rFonts w:ascii="Arial" w:hAnsi="Arial"/>
      <w:lang w:val="nl-NL" w:eastAsia="nl-NL"/>
    </w:rPr>
  </w:style>
  <w:style w:type="paragraph" w:customStyle="1" w:styleId="Kopbijlage">
    <w:name w:val="Kop bijlage"/>
    <w:basedOn w:val="Kop1"/>
    <w:next w:val="AlineaChar"/>
    <w:rsid w:val="00245E76"/>
    <w:pPr>
      <w:ind w:left="998"/>
    </w:pPr>
  </w:style>
  <w:style w:type="paragraph" w:customStyle="1" w:styleId="OpmaakprofielMetopsommingstekens">
    <w:name w:val="Opmaakprofiel Met opsommingstekens"/>
    <w:basedOn w:val="Standaard"/>
    <w:rsid w:val="00245E76"/>
    <w:pPr>
      <w:numPr>
        <w:numId w:val="14"/>
      </w:numPr>
      <w:tabs>
        <w:tab w:val="left" w:pos="-567"/>
      </w:tabs>
      <w:spacing w:line="269" w:lineRule="auto"/>
    </w:pPr>
    <w:rPr>
      <w:rFonts w:ascii="Arial" w:hAnsi="Arial" w:cs="Arial"/>
      <w:noProof/>
    </w:rPr>
  </w:style>
  <w:style w:type="paragraph" w:customStyle="1" w:styleId="OpmaakprofielMetopsommingstekensSymbolsymbool">
    <w:name w:val="Opmaakprofiel Met opsommingstekens Symbol (symbool)"/>
    <w:basedOn w:val="Standaard"/>
    <w:rsid w:val="00245E76"/>
    <w:pPr>
      <w:numPr>
        <w:numId w:val="13"/>
      </w:numPr>
      <w:tabs>
        <w:tab w:val="left" w:pos="-567"/>
      </w:tabs>
      <w:spacing w:line="269" w:lineRule="auto"/>
      <w:ind w:left="1134" w:hanging="567"/>
    </w:pPr>
    <w:rPr>
      <w:rFonts w:ascii="Arial" w:hAnsi="Arial" w:cs="Arial"/>
    </w:rPr>
  </w:style>
  <w:style w:type="character" w:customStyle="1" w:styleId="alineanieuwCharChar">
    <w:name w:val="alinea nieuw Char Char"/>
    <w:rsid w:val="00245E76"/>
    <w:rPr>
      <w:rFonts w:ascii="Arial" w:hAnsi="Arial"/>
      <w:noProof/>
      <w:lang w:val="nl-NL" w:eastAsia="nl-NL"/>
    </w:rPr>
  </w:style>
  <w:style w:type="character" w:customStyle="1" w:styleId="opsommingCharChar">
    <w:name w:val="opsomming Char Char"/>
    <w:rsid w:val="00245E76"/>
    <w:rPr>
      <w:rFonts w:ascii="Arial" w:hAnsi="Arial"/>
      <w:noProof/>
      <w:lang w:val="nl-NL" w:eastAsia="nl-NL"/>
    </w:rPr>
  </w:style>
  <w:style w:type="character" w:customStyle="1" w:styleId="AlineaCharChar1">
    <w:name w:val="Alinea Char Char1"/>
    <w:rsid w:val="00245E76"/>
    <w:rPr>
      <w:rFonts w:ascii="Arial" w:hAnsi="Arial"/>
      <w:lang w:val="nl-NL" w:eastAsia="nl-NL"/>
    </w:rPr>
  </w:style>
  <w:style w:type="character" w:customStyle="1" w:styleId="alineanieuwCharChar1">
    <w:name w:val="alinea nieuw Char Char1"/>
    <w:rsid w:val="00245E76"/>
    <w:rPr>
      <w:rFonts w:ascii="Arial" w:hAnsi="Arial"/>
      <w:noProof/>
      <w:lang w:val="nl-NL" w:eastAsia="nl-NL"/>
    </w:rPr>
  </w:style>
  <w:style w:type="character" w:customStyle="1" w:styleId="opsommingCharChar1">
    <w:name w:val="opsomming Char Char1"/>
    <w:rsid w:val="00245E76"/>
    <w:rPr>
      <w:rFonts w:ascii="Arial" w:hAnsi="Arial"/>
      <w:noProof/>
      <w:lang w:val="nl-NL" w:eastAsia="nl-NL"/>
    </w:rPr>
  </w:style>
  <w:style w:type="paragraph" w:customStyle="1" w:styleId="OpmaakprofielopsommingnummeriekUitvullenVoor0pt">
    <w:name w:val="Opmaakprofiel opsomming nummeriek + Uitvullen Voor:  0 pt"/>
    <w:basedOn w:val="opsommingnummeriek"/>
    <w:rsid w:val="00245E76"/>
    <w:pPr>
      <w:spacing w:before="0"/>
    </w:pPr>
  </w:style>
  <w:style w:type="paragraph" w:styleId="Plattetekst2">
    <w:name w:val="Body Text 2"/>
    <w:basedOn w:val="Standaard"/>
    <w:link w:val="Plattetekst2Char"/>
    <w:semiHidden/>
    <w:rsid w:val="00245E76"/>
    <w:pPr>
      <w:tabs>
        <w:tab w:val="left" w:pos="-567"/>
      </w:tabs>
      <w:spacing w:line="269" w:lineRule="auto"/>
    </w:pPr>
    <w:rPr>
      <w:rFonts w:ascii="Arial" w:hAnsi="Arial"/>
      <w:sz w:val="24"/>
    </w:rPr>
  </w:style>
  <w:style w:type="character" w:customStyle="1" w:styleId="Plattetekst2Char">
    <w:name w:val="Platte tekst 2 Char"/>
    <w:link w:val="Plattetekst2"/>
    <w:semiHidden/>
    <w:locked/>
    <w:rsid w:val="00245E76"/>
    <w:rPr>
      <w:rFonts w:ascii="Arial" w:hAnsi="Arial"/>
      <w:sz w:val="24"/>
      <w:lang w:eastAsia="nl-NL"/>
    </w:rPr>
  </w:style>
  <w:style w:type="paragraph" w:customStyle="1" w:styleId="Opsomming">
    <w:name w:val="Opsomming"/>
    <w:basedOn w:val="AlineaChar"/>
    <w:next w:val="AlineaChar"/>
    <w:rsid w:val="00245E76"/>
    <w:pPr>
      <w:numPr>
        <w:numId w:val="15"/>
      </w:numPr>
      <w:tabs>
        <w:tab w:val="clear" w:pos="-566"/>
        <w:tab w:val="clear" w:pos="360"/>
        <w:tab w:val="left" w:pos="851"/>
      </w:tabs>
      <w:spacing w:line="200" w:lineRule="atLeast"/>
      <w:ind w:left="851" w:hanging="284"/>
    </w:pPr>
  </w:style>
  <w:style w:type="paragraph" w:customStyle="1" w:styleId="Opsommingalfabet">
    <w:name w:val="Opsomming alfabet"/>
    <w:basedOn w:val="Standaard"/>
    <w:rsid w:val="00245E76"/>
    <w:pPr>
      <w:numPr>
        <w:numId w:val="9"/>
      </w:numPr>
      <w:tabs>
        <w:tab w:val="left" w:pos="-567"/>
        <w:tab w:val="left" w:pos="284"/>
        <w:tab w:val="left" w:pos="964"/>
        <w:tab w:val="left" w:pos="8789"/>
      </w:tabs>
      <w:spacing w:before="60" w:line="269" w:lineRule="auto"/>
      <w:ind w:left="851" w:hanging="284"/>
    </w:pPr>
    <w:rPr>
      <w:rFonts w:ascii="Arial" w:hAnsi="Arial"/>
    </w:rPr>
  </w:style>
  <w:style w:type="paragraph" w:styleId="Plattetekst3">
    <w:name w:val="Body Text 3"/>
    <w:basedOn w:val="Standaard"/>
    <w:link w:val="Plattetekst3Char"/>
    <w:semiHidden/>
    <w:rsid w:val="00245E76"/>
    <w:pPr>
      <w:widowControl w:val="0"/>
      <w:tabs>
        <w:tab w:val="left" w:pos="-1440"/>
        <w:tab w:val="left" w:pos="-720"/>
        <w:tab w:val="left" w:pos="-56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69" w:lineRule="auto"/>
      <w:ind w:right="227"/>
    </w:pPr>
    <w:rPr>
      <w:rFonts w:ascii="Arial Narrow" w:hAnsi="Arial Narrow"/>
    </w:rPr>
  </w:style>
  <w:style w:type="character" w:customStyle="1" w:styleId="Plattetekst3Char">
    <w:name w:val="Platte tekst 3 Char"/>
    <w:link w:val="Plattetekst3"/>
    <w:semiHidden/>
    <w:locked/>
    <w:rsid w:val="00245E76"/>
    <w:rPr>
      <w:rFonts w:ascii="Arial Narrow" w:hAnsi="Arial Narrow"/>
      <w:sz w:val="20"/>
      <w:lang w:eastAsia="nl-NL"/>
    </w:rPr>
  </w:style>
  <w:style w:type="paragraph" w:styleId="Plattetekstinspringen2">
    <w:name w:val="Body Text Indent 2"/>
    <w:basedOn w:val="Standaard"/>
    <w:link w:val="Plattetekstinspringen2Char"/>
    <w:semiHidden/>
    <w:rsid w:val="00245E76"/>
    <w:pPr>
      <w:tabs>
        <w:tab w:val="left" w:pos="-567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line="269" w:lineRule="auto"/>
      <w:ind w:left="2268"/>
    </w:pPr>
    <w:rPr>
      <w:rFonts w:ascii="Univers" w:hAnsi="Univers"/>
    </w:rPr>
  </w:style>
  <w:style w:type="character" w:customStyle="1" w:styleId="Plattetekstinspringen2Char">
    <w:name w:val="Platte tekst inspringen 2 Char"/>
    <w:link w:val="Plattetekstinspringen2"/>
    <w:semiHidden/>
    <w:locked/>
    <w:rsid w:val="00245E76"/>
    <w:rPr>
      <w:rFonts w:ascii="Univers" w:hAnsi="Univers"/>
      <w:sz w:val="20"/>
      <w:lang w:eastAsia="nl-NL"/>
    </w:rPr>
  </w:style>
  <w:style w:type="paragraph" w:styleId="Plattetekstinspringen3">
    <w:name w:val="Body Text Indent 3"/>
    <w:basedOn w:val="Standaard"/>
    <w:link w:val="Plattetekstinspringen3Char"/>
    <w:semiHidden/>
    <w:rsid w:val="00245E76"/>
    <w:pPr>
      <w:tabs>
        <w:tab w:val="left" w:pos="-567"/>
      </w:tabs>
      <w:spacing w:line="269" w:lineRule="auto"/>
      <w:ind w:left="360"/>
    </w:pPr>
    <w:rPr>
      <w:rFonts w:ascii="Arial Narrow" w:hAnsi="Arial Narrow"/>
    </w:rPr>
  </w:style>
  <w:style w:type="character" w:customStyle="1" w:styleId="Plattetekstinspringen3Char">
    <w:name w:val="Platte tekst inspringen 3 Char"/>
    <w:link w:val="Plattetekstinspringen3"/>
    <w:semiHidden/>
    <w:locked/>
    <w:rsid w:val="00245E76"/>
    <w:rPr>
      <w:rFonts w:ascii="Arial Narrow" w:hAnsi="Arial Narrow"/>
      <w:sz w:val="20"/>
      <w:lang w:eastAsia="nl-NL"/>
    </w:rPr>
  </w:style>
  <w:style w:type="paragraph" w:customStyle="1" w:styleId="kop10">
    <w:name w:val="kop 1"/>
    <w:basedOn w:val="Kop1"/>
    <w:rsid w:val="00245E76"/>
    <w:rPr>
      <w:bCs w:val="0"/>
    </w:rPr>
  </w:style>
  <w:style w:type="paragraph" w:customStyle="1" w:styleId="AlineaCharChar3">
    <w:name w:val="Alinea Char Char3"/>
    <w:rsid w:val="00245E76"/>
    <w:pPr>
      <w:tabs>
        <w:tab w:val="left" w:pos="-566"/>
      </w:tabs>
      <w:spacing w:line="269" w:lineRule="auto"/>
      <w:ind w:left="567"/>
    </w:pPr>
    <w:rPr>
      <w:rFonts w:ascii="Arial" w:hAnsi="Arial"/>
    </w:rPr>
  </w:style>
  <w:style w:type="paragraph" w:customStyle="1" w:styleId="Bullet1">
    <w:name w:val="Bullet 1"/>
    <w:basedOn w:val="Standaard"/>
    <w:rsid w:val="00245E76"/>
    <w:pPr>
      <w:tabs>
        <w:tab w:val="left" w:pos="-567"/>
        <w:tab w:val="num" w:pos="360"/>
      </w:tabs>
      <w:spacing w:line="269" w:lineRule="auto"/>
      <w:ind w:hanging="360"/>
    </w:pPr>
    <w:rPr>
      <w:rFonts w:ascii="Times New Roman" w:hAnsi="Times New Roman"/>
      <w:sz w:val="24"/>
      <w:lang w:val="en-GB"/>
    </w:rPr>
  </w:style>
  <w:style w:type="paragraph" w:customStyle="1" w:styleId="AlineaNum">
    <w:name w:val="AlineaNum"/>
    <w:basedOn w:val="Standaard"/>
    <w:rsid w:val="00245E76"/>
    <w:pPr>
      <w:keepLines/>
      <w:tabs>
        <w:tab w:val="left" w:pos="-567"/>
        <w:tab w:val="num" w:pos="360"/>
        <w:tab w:val="left" w:pos="720"/>
      </w:tabs>
      <w:spacing w:before="240" w:line="280" w:lineRule="atLeast"/>
    </w:pPr>
    <w:rPr>
      <w:rFonts w:ascii="Times New Roman" w:hAnsi="Times New Roman"/>
      <w:sz w:val="24"/>
      <w:lang w:val="en-GB"/>
    </w:rPr>
  </w:style>
  <w:style w:type="paragraph" w:customStyle="1" w:styleId="AlineaChar1">
    <w:name w:val="Alinea Char1"/>
    <w:rsid w:val="00245E76"/>
    <w:pPr>
      <w:tabs>
        <w:tab w:val="left" w:pos="-566"/>
      </w:tabs>
      <w:spacing w:line="269" w:lineRule="auto"/>
      <w:ind w:left="567"/>
    </w:pPr>
    <w:rPr>
      <w:rFonts w:ascii="Arial" w:hAnsi="Arial"/>
    </w:rPr>
  </w:style>
  <w:style w:type="paragraph" w:customStyle="1" w:styleId="opsomming0">
    <w:name w:val="opsomming"/>
    <w:basedOn w:val="Standaard"/>
    <w:next w:val="Standaard"/>
    <w:rsid w:val="00245E76"/>
    <w:pPr>
      <w:numPr>
        <w:numId w:val="16"/>
      </w:numPr>
      <w:tabs>
        <w:tab w:val="left" w:pos="-567"/>
        <w:tab w:val="left" w:pos="964"/>
        <w:tab w:val="left" w:pos="8789"/>
      </w:tabs>
      <w:spacing w:before="60" w:line="269" w:lineRule="auto"/>
    </w:pPr>
    <w:rPr>
      <w:rFonts w:ascii="Arial" w:hAnsi="Arial"/>
    </w:rPr>
  </w:style>
  <w:style w:type="character" w:customStyle="1" w:styleId="AlineaCharChar2">
    <w:name w:val="Alinea Char Char2"/>
    <w:rsid w:val="00245E76"/>
    <w:rPr>
      <w:rFonts w:ascii="Arial" w:hAnsi="Arial"/>
      <w:lang w:val="nl-NL" w:eastAsia="nl-NL"/>
    </w:rPr>
  </w:style>
  <w:style w:type="character" w:customStyle="1" w:styleId="OpsommingChar0">
    <w:name w:val="Opsomming Char"/>
    <w:rsid w:val="00245E76"/>
    <w:rPr>
      <w:rFonts w:ascii="Arial" w:hAnsi="Arial"/>
      <w:lang w:val="nl-NL" w:eastAsia="nl-NL"/>
    </w:rPr>
  </w:style>
  <w:style w:type="paragraph" w:customStyle="1" w:styleId="alineanieuw">
    <w:name w:val="alinea nieuw"/>
    <w:basedOn w:val="Standaard"/>
    <w:rsid w:val="00245E76"/>
    <w:pPr>
      <w:tabs>
        <w:tab w:val="left" w:pos="-567"/>
        <w:tab w:val="left" w:pos="8789"/>
      </w:tabs>
      <w:spacing w:before="240" w:line="269" w:lineRule="auto"/>
    </w:pPr>
    <w:rPr>
      <w:rFonts w:ascii="Arial" w:hAnsi="Arial"/>
      <w:noProof/>
    </w:rPr>
  </w:style>
  <w:style w:type="paragraph" w:customStyle="1" w:styleId="TableBullet1">
    <w:name w:val="Table Bullet 1"/>
    <w:basedOn w:val="Bullet1"/>
    <w:rsid w:val="00245E76"/>
    <w:pPr>
      <w:ind w:left="360"/>
    </w:pPr>
  </w:style>
  <w:style w:type="paragraph" w:customStyle="1" w:styleId="Bold">
    <w:name w:val="Bold"/>
    <w:basedOn w:val="Standaard"/>
    <w:next w:val="Standaard"/>
    <w:rsid w:val="00245E76"/>
    <w:pPr>
      <w:tabs>
        <w:tab w:val="left" w:pos="-567"/>
      </w:tabs>
      <w:spacing w:line="269" w:lineRule="auto"/>
    </w:pPr>
    <w:rPr>
      <w:rFonts w:ascii="Arial" w:hAnsi="Arial"/>
      <w:b/>
    </w:rPr>
  </w:style>
  <w:style w:type="paragraph" w:customStyle="1" w:styleId="Plattetekst21">
    <w:name w:val="Platte tekst 21"/>
    <w:basedOn w:val="Standaard"/>
    <w:rsid w:val="00245E76"/>
    <w:pPr>
      <w:tabs>
        <w:tab w:val="left" w:pos="-567"/>
      </w:tabs>
      <w:spacing w:line="269" w:lineRule="auto"/>
      <w:ind w:left="851" w:hanging="851"/>
    </w:pPr>
    <w:rPr>
      <w:rFonts w:ascii="Arial" w:hAnsi="Arial"/>
    </w:rPr>
  </w:style>
  <w:style w:type="paragraph" w:customStyle="1" w:styleId="Alinea0">
    <w:name w:val="Alinea"/>
    <w:rsid w:val="00245E76"/>
    <w:pPr>
      <w:tabs>
        <w:tab w:val="left" w:pos="-566"/>
      </w:tabs>
      <w:spacing w:line="269" w:lineRule="auto"/>
      <w:ind w:left="567"/>
    </w:pPr>
    <w:rPr>
      <w:rFonts w:ascii="Arial" w:hAnsi="Arial"/>
    </w:rPr>
  </w:style>
  <w:style w:type="character" w:styleId="Verwijzingopmerking">
    <w:name w:val="annotation reference"/>
    <w:uiPriority w:val="99"/>
    <w:semiHidden/>
    <w:rsid w:val="00245E76"/>
    <w:rPr>
      <w:sz w:val="16"/>
    </w:rPr>
  </w:style>
  <w:style w:type="character" w:styleId="Zwaar">
    <w:name w:val="Strong"/>
    <w:rsid w:val="00245E76"/>
    <w:rPr>
      <w:b/>
    </w:rPr>
  </w:style>
  <w:style w:type="paragraph" w:styleId="Lijstvoortzetting2">
    <w:name w:val="List Continue 2"/>
    <w:basedOn w:val="Standaard"/>
    <w:semiHidden/>
    <w:rsid w:val="00245E76"/>
    <w:pPr>
      <w:tabs>
        <w:tab w:val="left" w:pos="-567"/>
      </w:tabs>
      <w:spacing w:after="120" w:line="269" w:lineRule="auto"/>
      <w:ind w:left="566"/>
    </w:pPr>
    <w:rPr>
      <w:rFonts w:ascii="Arial" w:hAnsi="Arial"/>
    </w:rPr>
  </w:style>
  <w:style w:type="paragraph" w:styleId="Lijstvoortzetting3">
    <w:name w:val="List Continue 3"/>
    <w:basedOn w:val="Standaard"/>
    <w:semiHidden/>
    <w:rsid w:val="00245E76"/>
    <w:pPr>
      <w:tabs>
        <w:tab w:val="left" w:pos="-567"/>
      </w:tabs>
      <w:spacing w:after="120" w:line="269" w:lineRule="auto"/>
      <w:ind w:left="849"/>
    </w:pPr>
    <w:rPr>
      <w:rFonts w:ascii="Arial" w:hAnsi="Arial"/>
    </w:rPr>
  </w:style>
  <w:style w:type="paragraph" w:customStyle="1" w:styleId="Ballontekst1">
    <w:name w:val="Ballontekst1"/>
    <w:basedOn w:val="Standaard"/>
    <w:rsid w:val="00245E76"/>
    <w:pPr>
      <w:widowControl w:val="0"/>
      <w:tabs>
        <w:tab w:val="left" w:pos="-567"/>
      </w:tabs>
      <w:overflowPunct w:val="0"/>
      <w:autoSpaceDE w:val="0"/>
      <w:autoSpaceDN w:val="0"/>
      <w:adjustRightInd w:val="0"/>
      <w:spacing w:line="269" w:lineRule="auto"/>
      <w:textAlignment w:val="baseline"/>
    </w:pPr>
    <w:rPr>
      <w:rFonts w:ascii="Tahoma" w:hAnsi="Tahoma"/>
      <w:sz w:val="16"/>
    </w:rPr>
  </w:style>
  <w:style w:type="paragraph" w:styleId="Tekstopmerking">
    <w:name w:val="annotation text"/>
    <w:basedOn w:val="Standaard"/>
    <w:link w:val="TekstopmerkingChar"/>
    <w:uiPriority w:val="99"/>
    <w:rsid w:val="00245E76"/>
    <w:pPr>
      <w:tabs>
        <w:tab w:val="left" w:pos="-567"/>
      </w:tabs>
      <w:spacing w:line="269" w:lineRule="auto"/>
    </w:pPr>
    <w:rPr>
      <w:rFonts w:ascii="Arial" w:hAnsi="Arial"/>
    </w:rPr>
  </w:style>
  <w:style w:type="character" w:customStyle="1" w:styleId="TekstopmerkingChar">
    <w:name w:val="Tekst opmerking Char"/>
    <w:link w:val="Tekstopmerking"/>
    <w:uiPriority w:val="99"/>
    <w:locked/>
    <w:rsid w:val="00245E76"/>
    <w:rPr>
      <w:rFonts w:ascii="Arial" w:hAnsi="Arial"/>
      <w:sz w:val="20"/>
      <w:lang w:eastAsia="nl-NL"/>
    </w:rPr>
  </w:style>
  <w:style w:type="character" w:customStyle="1" w:styleId="page60-tekst-kolommen">
    <w:name w:val="page60-tekst-kolommen"/>
    <w:rsid w:val="00245E76"/>
  </w:style>
  <w:style w:type="character" w:styleId="Nadruk">
    <w:name w:val="Emphasis"/>
    <w:rsid w:val="00245E76"/>
    <w:rPr>
      <w:i/>
    </w:rPr>
  </w:style>
  <w:style w:type="paragraph" w:customStyle="1" w:styleId="Handtekeningbedrijf">
    <w:name w:val="Handtekening bedrijf"/>
    <w:basedOn w:val="Handtekening"/>
    <w:rsid w:val="00245E76"/>
    <w:rPr>
      <w:rFonts w:cs="Arial"/>
      <w:szCs w:val="24"/>
    </w:rPr>
  </w:style>
  <w:style w:type="paragraph" w:styleId="Handtekening">
    <w:name w:val="Signature"/>
    <w:basedOn w:val="Standaard"/>
    <w:link w:val="HandtekeningChar"/>
    <w:semiHidden/>
    <w:rsid w:val="00245E76"/>
    <w:pPr>
      <w:tabs>
        <w:tab w:val="left" w:pos="-567"/>
      </w:tabs>
      <w:spacing w:line="269" w:lineRule="auto"/>
      <w:ind w:left="4252"/>
    </w:pPr>
    <w:rPr>
      <w:rFonts w:ascii="Arial" w:hAnsi="Arial"/>
    </w:rPr>
  </w:style>
  <w:style w:type="character" w:customStyle="1" w:styleId="HandtekeningChar">
    <w:name w:val="Handtekening Char"/>
    <w:link w:val="Handtekening"/>
    <w:semiHidden/>
    <w:locked/>
    <w:rsid w:val="00245E76"/>
    <w:rPr>
      <w:rFonts w:ascii="Arial" w:hAnsi="Arial"/>
      <w:sz w:val="20"/>
      <w:lang w:eastAsia="nl-NL"/>
    </w:rPr>
  </w:style>
  <w:style w:type="paragraph" w:customStyle="1" w:styleId="StandardText">
    <w:name w:val="StandardText"/>
    <w:basedOn w:val="Standaard"/>
    <w:rsid w:val="00245E76"/>
    <w:pPr>
      <w:numPr>
        <w:ilvl w:val="12"/>
      </w:numPr>
      <w:tabs>
        <w:tab w:val="left" w:pos="-567"/>
      </w:tabs>
      <w:spacing w:line="269" w:lineRule="auto"/>
      <w:ind w:left="567"/>
    </w:pPr>
    <w:rPr>
      <w:rFonts w:ascii="Arial" w:hAnsi="Arial" w:cs="Arial"/>
    </w:rPr>
  </w:style>
  <w:style w:type="paragraph" w:customStyle="1" w:styleId="DWAopsommingAanhef">
    <w:name w:val="DWAopsommingAanhef"/>
    <w:basedOn w:val="Plattetekst"/>
    <w:next w:val="Plattetekst"/>
    <w:rsid w:val="00245E76"/>
    <w:pPr>
      <w:keepNext/>
    </w:pPr>
    <w:rPr>
      <w:rFonts w:ascii="Verdana" w:hAnsi="Verdana"/>
      <w:lang w:eastAsia="en-US"/>
    </w:rPr>
  </w:style>
  <w:style w:type="paragraph" w:customStyle="1" w:styleId="s">
    <w:name w:val="s"/>
    <w:basedOn w:val="Kop2"/>
    <w:rsid w:val="00245E76"/>
    <w:rPr>
      <w:bCs/>
    </w:rPr>
  </w:style>
  <w:style w:type="paragraph" w:customStyle="1" w:styleId="Emokop1">
    <w:name w:val="Emo kop1"/>
    <w:basedOn w:val="AlineaChar"/>
    <w:autoRedefine/>
    <w:rsid w:val="00245E76"/>
    <w:pPr>
      <w:tabs>
        <w:tab w:val="num" w:pos="576"/>
      </w:tabs>
      <w:ind w:left="576" w:hanging="576"/>
    </w:pPr>
    <w:rPr>
      <w:b/>
      <w:caps/>
      <w:sz w:val="24"/>
    </w:rPr>
  </w:style>
  <w:style w:type="paragraph" w:customStyle="1" w:styleId="Emokop2">
    <w:name w:val="Emo kop 2"/>
    <w:basedOn w:val="Emokop1"/>
    <w:autoRedefine/>
    <w:rsid w:val="00245E76"/>
    <w:pPr>
      <w:tabs>
        <w:tab w:val="clear" w:pos="576"/>
        <w:tab w:val="num" w:pos="432"/>
        <w:tab w:val="left" w:pos="500"/>
      </w:tabs>
      <w:ind w:left="432" w:hanging="432"/>
    </w:pPr>
    <w:rPr>
      <w:caps w:val="0"/>
      <w:sz w:val="20"/>
    </w:rPr>
  </w:style>
  <w:style w:type="paragraph" w:customStyle="1" w:styleId="TOCHeading1">
    <w:name w:val="TOC Heading1"/>
    <w:basedOn w:val="Kop1"/>
    <w:next w:val="Standaard"/>
    <w:rsid w:val="00245E76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 w:val="0"/>
      <w:color w:val="365F91"/>
      <w:kern w:val="0"/>
      <w:szCs w:val="28"/>
      <w:lang w:eastAsia="en-US"/>
    </w:rPr>
  </w:style>
  <w:style w:type="paragraph" w:customStyle="1" w:styleId="Standaardtekstparagraafl">
    <w:name w:val="Standaard tekst paragraafl"/>
    <w:basedOn w:val="Standaard"/>
    <w:link w:val="StandaardtekstparagraaflCharChar"/>
    <w:autoRedefine/>
    <w:rsid w:val="00245E76"/>
    <w:pPr>
      <w:widowControl w:val="0"/>
      <w:tabs>
        <w:tab w:val="left" w:pos="-567"/>
      </w:tabs>
      <w:adjustRightInd w:val="0"/>
      <w:spacing w:line="240" w:lineRule="exact"/>
      <w:ind w:left="601"/>
      <w:textAlignment w:val="baseline"/>
    </w:pPr>
    <w:rPr>
      <w:rFonts w:ascii="Arial" w:hAnsi="Arial"/>
      <w:noProof/>
      <w:spacing w:val="-2"/>
    </w:rPr>
  </w:style>
  <w:style w:type="character" w:customStyle="1" w:styleId="StandaardtekstparagraaflCharChar">
    <w:name w:val="Standaard tekst paragraafl Char Char"/>
    <w:link w:val="Standaardtekstparagraafl"/>
    <w:locked/>
    <w:rsid w:val="00245E76"/>
    <w:rPr>
      <w:rFonts w:ascii="Arial" w:hAnsi="Arial"/>
      <w:noProof/>
      <w:spacing w:val="-2"/>
      <w:sz w:val="20"/>
      <w:lang w:eastAsia="nl-NL"/>
    </w:rPr>
  </w:style>
  <w:style w:type="paragraph" w:customStyle="1" w:styleId="Kop1Beschrijvenddoc">
    <w:name w:val="Kop 1 Beschrijvend doc"/>
    <w:basedOn w:val="Standaard"/>
    <w:autoRedefine/>
    <w:rsid w:val="00245E76"/>
    <w:pPr>
      <w:keepNext/>
      <w:widowControl w:val="0"/>
      <w:tabs>
        <w:tab w:val="left" w:pos="-567"/>
        <w:tab w:val="num" w:pos="432"/>
      </w:tabs>
      <w:adjustRightInd w:val="0"/>
      <w:spacing w:line="240" w:lineRule="exact"/>
      <w:ind w:left="432" w:hanging="432"/>
      <w:textAlignment w:val="baseline"/>
      <w:outlineLvl w:val="0"/>
    </w:pPr>
    <w:rPr>
      <w:rFonts w:ascii="Arial" w:hAnsi="Arial" w:cs="Arial"/>
      <w:b/>
      <w:bCs/>
      <w:sz w:val="24"/>
    </w:rPr>
  </w:style>
  <w:style w:type="paragraph" w:customStyle="1" w:styleId="kop2beschrijvenddocument">
    <w:name w:val="kop2 beschrijvend document"/>
    <w:basedOn w:val="Standaard"/>
    <w:autoRedefine/>
    <w:rsid w:val="00245E76"/>
    <w:pPr>
      <w:keepNext/>
      <w:widowControl w:val="0"/>
      <w:numPr>
        <w:ilvl w:val="1"/>
      </w:numPr>
      <w:tabs>
        <w:tab w:val="left" w:pos="-567"/>
        <w:tab w:val="left" w:pos="754"/>
        <w:tab w:val="num" w:pos="866"/>
      </w:tabs>
      <w:adjustRightInd w:val="0"/>
      <w:spacing w:before="240" w:after="60" w:line="240" w:lineRule="exact"/>
      <w:ind w:left="110" w:hanging="110"/>
      <w:textAlignment w:val="baseline"/>
      <w:outlineLvl w:val="1"/>
    </w:pPr>
    <w:rPr>
      <w:rFonts w:ascii="Arial" w:hAnsi="Arial" w:cs="Arial"/>
      <w:b/>
      <w:sz w:val="19"/>
      <w:szCs w:val="19"/>
    </w:rPr>
  </w:style>
  <w:style w:type="paragraph" w:customStyle="1" w:styleId="standaardAD">
    <w:name w:val="standaard AD"/>
    <w:basedOn w:val="Standaard"/>
    <w:autoRedefine/>
    <w:rsid w:val="00245E76"/>
    <w:pPr>
      <w:widowControl w:val="0"/>
      <w:tabs>
        <w:tab w:val="left" w:pos="-567"/>
        <w:tab w:val="left" w:pos="587"/>
        <w:tab w:val="left" w:pos="6527"/>
        <w:tab w:val="left" w:pos="7482"/>
      </w:tabs>
      <w:adjustRightInd w:val="0"/>
      <w:spacing w:line="240" w:lineRule="exact"/>
      <w:ind w:right="-108"/>
      <w:textAlignment w:val="baseline"/>
    </w:pPr>
    <w:rPr>
      <w:rFonts w:ascii="Arial" w:hAnsi="Arial" w:cs="Arial"/>
      <w:sz w:val="19"/>
      <w:szCs w:val="19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245E7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</w:tabs>
      <w:ind w:left="567"/>
    </w:pPr>
    <w:rPr>
      <w:b/>
    </w:rPr>
  </w:style>
  <w:style w:type="character" w:customStyle="1" w:styleId="OnderwerpvanopmerkingChar">
    <w:name w:val="Onderwerp van opmerking Char"/>
    <w:link w:val="Onderwerpvanopmerking"/>
    <w:semiHidden/>
    <w:locked/>
    <w:rsid w:val="00245E76"/>
    <w:rPr>
      <w:rFonts w:ascii="Arial" w:hAnsi="Arial"/>
      <w:b/>
      <w:sz w:val="20"/>
      <w:lang w:eastAsia="nl-NL"/>
    </w:rPr>
  </w:style>
  <w:style w:type="paragraph" w:customStyle="1" w:styleId="standaardad0">
    <w:name w:val="standaardad"/>
    <w:basedOn w:val="Standaard"/>
    <w:rsid w:val="00245E76"/>
    <w:pPr>
      <w:tabs>
        <w:tab w:val="left" w:pos="-567"/>
      </w:tabs>
      <w:spacing w:line="269" w:lineRule="auto"/>
      <w:ind w:right="-108"/>
    </w:pPr>
    <w:rPr>
      <w:rFonts w:ascii="Arial" w:hAnsi="Arial" w:cs="Arial Unicode MS"/>
      <w:sz w:val="19"/>
      <w:szCs w:val="19"/>
    </w:rPr>
  </w:style>
  <w:style w:type="paragraph" w:customStyle="1" w:styleId="tekstkop3">
    <w:name w:val="tekst kop 3"/>
    <w:basedOn w:val="Standaard"/>
    <w:autoRedefine/>
    <w:rsid w:val="00245E76"/>
    <w:pPr>
      <w:widowControl w:val="0"/>
      <w:tabs>
        <w:tab w:val="left" w:pos="-567"/>
      </w:tabs>
      <w:adjustRightInd w:val="0"/>
      <w:spacing w:line="240" w:lineRule="exact"/>
      <w:textAlignment w:val="baseline"/>
    </w:pPr>
    <w:rPr>
      <w:rFonts w:ascii="Arial" w:hAnsi="Arial" w:cs="Arial"/>
      <w:noProof/>
      <w:sz w:val="19"/>
      <w:szCs w:val="19"/>
    </w:rPr>
  </w:style>
  <w:style w:type="paragraph" w:customStyle="1" w:styleId="OpmaakprofielLinksRegelafstandenkel1">
    <w:name w:val="Opmaakprofiel Links Regelafstand:  enkel1"/>
    <w:basedOn w:val="Standaard"/>
    <w:autoRedefine/>
    <w:rsid w:val="00245E76"/>
    <w:pPr>
      <w:widowControl w:val="0"/>
      <w:tabs>
        <w:tab w:val="left" w:pos="-567"/>
      </w:tabs>
      <w:adjustRightInd w:val="0"/>
      <w:spacing w:line="240" w:lineRule="exact"/>
      <w:textAlignment w:val="baseline"/>
    </w:pPr>
    <w:rPr>
      <w:rFonts w:ascii="Arial" w:hAnsi="Arial" w:cs="Arial"/>
      <w:sz w:val="19"/>
    </w:rPr>
  </w:style>
  <w:style w:type="paragraph" w:customStyle="1" w:styleId="standaardparagraaf">
    <w:name w:val="standaard paragraaf"/>
    <w:basedOn w:val="Standaard"/>
    <w:autoRedefine/>
    <w:rsid w:val="00245E76"/>
    <w:pPr>
      <w:widowControl w:val="0"/>
      <w:tabs>
        <w:tab w:val="left" w:pos="-567"/>
      </w:tabs>
      <w:adjustRightInd w:val="0"/>
      <w:spacing w:line="269" w:lineRule="auto"/>
      <w:textAlignment w:val="baseline"/>
    </w:pPr>
    <w:rPr>
      <w:rFonts w:ascii="Arial" w:hAnsi="Arial" w:cs="Arial"/>
      <w:sz w:val="19"/>
      <w:szCs w:val="19"/>
    </w:rPr>
  </w:style>
  <w:style w:type="paragraph" w:customStyle="1" w:styleId="Opmaakprofiel18">
    <w:name w:val="Opmaakprofiel18"/>
    <w:basedOn w:val="Standaard"/>
    <w:rsid w:val="00245E76"/>
    <w:pPr>
      <w:widowControl w:val="0"/>
      <w:numPr>
        <w:numId w:val="17"/>
      </w:numPr>
      <w:tabs>
        <w:tab w:val="left" w:pos="-567"/>
        <w:tab w:val="left" w:pos="515"/>
        <w:tab w:val="right" w:pos="7639"/>
      </w:tabs>
      <w:adjustRightInd w:val="0"/>
      <w:spacing w:line="240" w:lineRule="exact"/>
      <w:textAlignment w:val="baseline"/>
    </w:pPr>
    <w:rPr>
      <w:rFonts w:ascii="Utopia" w:hAnsi="Utopia" w:cs="Arial"/>
      <w:i/>
      <w:iCs/>
      <w:smallCaps/>
      <w:noProof/>
    </w:rPr>
  </w:style>
  <w:style w:type="paragraph" w:customStyle="1" w:styleId="bijlageformulier">
    <w:name w:val="bijlage formulier"/>
    <w:basedOn w:val="Standaard"/>
    <w:autoRedefine/>
    <w:rsid w:val="00245E76"/>
    <w:pPr>
      <w:widowControl w:val="0"/>
      <w:tabs>
        <w:tab w:val="left" w:pos="-567"/>
      </w:tabs>
      <w:adjustRightInd w:val="0"/>
      <w:spacing w:line="240" w:lineRule="exact"/>
      <w:textAlignment w:val="baseline"/>
    </w:pPr>
    <w:rPr>
      <w:rFonts w:ascii="Arial" w:hAnsi="Arial" w:cs="Arial"/>
      <w:b/>
      <w:sz w:val="24"/>
      <w:szCs w:val="24"/>
    </w:rPr>
  </w:style>
  <w:style w:type="paragraph" w:customStyle="1" w:styleId="OpmaakprofielLinksRegelafstandenkel">
    <w:name w:val="Opmaakprofiel Links Regelafstand:  enkel"/>
    <w:basedOn w:val="Standaard"/>
    <w:autoRedefine/>
    <w:rsid w:val="00245E76"/>
    <w:pPr>
      <w:widowControl w:val="0"/>
      <w:tabs>
        <w:tab w:val="left" w:pos="-567"/>
      </w:tabs>
      <w:adjustRightInd w:val="0"/>
      <w:spacing w:line="269" w:lineRule="auto"/>
      <w:ind w:right="-54"/>
      <w:textAlignment w:val="baseline"/>
    </w:pPr>
    <w:rPr>
      <w:rFonts w:ascii="Arial" w:hAnsi="Arial" w:cs="Arial"/>
      <w:bCs/>
      <w:sz w:val="19"/>
      <w:szCs w:val="19"/>
    </w:rPr>
  </w:style>
  <w:style w:type="paragraph" w:customStyle="1" w:styleId="Artikel1">
    <w:name w:val="Artikel 1"/>
    <w:basedOn w:val="Standaard"/>
    <w:next w:val="Standaard"/>
    <w:rsid w:val="00245E76"/>
    <w:pPr>
      <w:keepNext/>
      <w:widowControl w:val="0"/>
      <w:numPr>
        <w:numId w:val="18"/>
      </w:numPr>
      <w:tabs>
        <w:tab w:val="left" w:pos="-567"/>
      </w:tabs>
      <w:adjustRightInd w:val="0"/>
      <w:spacing w:before="560" w:after="280" w:line="480" w:lineRule="auto"/>
      <w:textAlignment w:val="baseline"/>
    </w:pPr>
    <w:rPr>
      <w:rFonts w:ascii="Imago Book" w:hAnsi="Imago Book" w:cs="Arial"/>
      <w:sz w:val="36"/>
    </w:rPr>
  </w:style>
  <w:style w:type="paragraph" w:customStyle="1" w:styleId="OpmaakprofielStandaardtekstparagraafl">
    <w:name w:val="Opmaakprofiel Standaard tekst paragraafl +"/>
    <w:basedOn w:val="Standaardtekstparagraafl"/>
    <w:autoRedefine/>
    <w:rsid w:val="00245E76"/>
    <w:rPr>
      <w:spacing w:val="0"/>
      <w:sz w:val="19"/>
      <w:szCs w:val="19"/>
    </w:rPr>
  </w:style>
  <w:style w:type="paragraph" w:customStyle="1" w:styleId="ListParagraph1">
    <w:name w:val="List Paragraph1"/>
    <w:basedOn w:val="Standaard"/>
    <w:rsid w:val="00245E76"/>
    <w:pPr>
      <w:tabs>
        <w:tab w:val="left" w:pos="-567"/>
      </w:tabs>
      <w:spacing w:line="269" w:lineRule="auto"/>
      <w:ind w:left="720"/>
      <w:contextualSpacing/>
    </w:pPr>
    <w:rPr>
      <w:rFonts w:ascii="Arial" w:hAnsi="Arial"/>
    </w:rPr>
  </w:style>
  <w:style w:type="paragraph" w:customStyle="1" w:styleId="OpmaakprofielArial95ptLinksRegelafstandenkel">
    <w:name w:val="Opmaakprofiel Arial 95 pt Links Regelafstand:  enkel"/>
    <w:basedOn w:val="Standaard"/>
    <w:autoRedefine/>
    <w:rsid w:val="00245E76"/>
    <w:pPr>
      <w:widowControl w:val="0"/>
      <w:tabs>
        <w:tab w:val="left" w:pos="-567"/>
      </w:tabs>
      <w:adjustRightInd w:val="0"/>
      <w:spacing w:line="240" w:lineRule="exact"/>
      <w:textAlignment w:val="baseline"/>
    </w:pPr>
    <w:rPr>
      <w:rFonts w:ascii="Arial" w:hAnsi="Arial" w:cs="Arial"/>
      <w:sz w:val="19"/>
    </w:rPr>
  </w:style>
  <w:style w:type="table" w:styleId="Tabelraster">
    <w:name w:val="Table Grid"/>
    <w:basedOn w:val="Standaardtabel"/>
    <w:uiPriority w:val="39"/>
    <w:rsid w:val="00245E76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2Char">
    <w:name w:val="Standard 12 Char"/>
    <w:basedOn w:val="Standaard"/>
    <w:semiHidden/>
    <w:rsid w:val="00245E76"/>
    <w:pPr>
      <w:tabs>
        <w:tab w:val="left" w:pos="-567"/>
      </w:tabs>
      <w:spacing w:line="269" w:lineRule="auto"/>
    </w:pPr>
    <w:rPr>
      <w:rFonts w:ascii="Arial" w:hAnsi="Arial" w:cs="Arial"/>
      <w:sz w:val="24"/>
      <w:lang w:val="de-DE" w:eastAsia="de-DE"/>
    </w:rPr>
  </w:style>
  <w:style w:type="paragraph" w:customStyle="1" w:styleId="Opmaakprofiel24">
    <w:name w:val="Opmaakprofiel24"/>
    <w:basedOn w:val="Kop1"/>
    <w:rsid w:val="00245E76"/>
    <w:pPr>
      <w:numPr>
        <w:numId w:val="19"/>
      </w:numPr>
      <w:tabs>
        <w:tab w:val="num" w:pos="1701"/>
      </w:tabs>
      <w:adjustRightInd w:val="0"/>
      <w:spacing w:before="0" w:after="0" w:line="240" w:lineRule="exact"/>
      <w:ind w:hanging="1701"/>
      <w:textAlignment w:val="baseline"/>
    </w:pPr>
    <w:rPr>
      <w:rFonts w:cs="Arial"/>
      <w:kern w:val="0"/>
      <w:sz w:val="19"/>
    </w:rPr>
  </w:style>
  <w:style w:type="paragraph" w:customStyle="1" w:styleId="label">
    <w:name w:val="label"/>
    <w:basedOn w:val="Standaard"/>
    <w:autoRedefine/>
    <w:rsid w:val="00245E76"/>
    <w:pPr>
      <w:widowControl w:val="0"/>
      <w:tabs>
        <w:tab w:val="left" w:pos="-567"/>
      </w:tabs>
      <w:adjustRightInd w:val="0"/>
      <w:spacing w:line="269" w:lineRule="auto"/>
      <w:textAlignment w:val="baseline"/>
    </w:pPr>
    <w:rPr>
      <w:rFonts w:ascii="Arial" w:hAnsi="Arial" w:cs="Arial"/>
      <w:b/>
      <w:caps/>
      <w:noProof/>
      <w:sz w:val="36"/>
      <w:szCs w:val="36"/>
    </w:rPr>
  </w:style>
  <w:style w:type="paragraph" w:customStyle="1" w:styleId="BijlageKop">
    <w:name w:val="BijlageKop"/>
    <w:basedOn w:val="Standaard"/>
    <w:next w:val="Standaard"/>
    <w:rsid w:val="00245E76"/>
    <w:pPr>
      <w:tabs>
        <w:tab w:val="left" w:pos="-567"/>
      </w:tabs>
      <w:spacing w:after="852" w:line="284" w:lineRule="exact"/>
    </w:pPr>
    <w:rPr>
      <w:rFonts w:ascii="PMN Caecilia" w:hAnsi="PMN Caecilia"/>
      <w:b/>
      <w:sz w:val="30"/>
    </w:rPr>
  </w:style>
  <w:style w:type="paragraph" w:customStyle="1" w:styleId="Revision1">
    <w:name w:val="Revision1"/>
    <w:hidden/>
    <w:semiHidden/>
    <w:rsid w:val="00245E76"/>
    <w:rPr>
      <w:rFonts w:ascii="Arial" w:hAnsi="Arial"/>
    </w:rPr>
  </w:style>
  <w:style w:type="paragraph" w:customStyle="1" w:styleId="Kop11">
    <w:name w:val="Kop [1]"/>
    <w:basedOn w:val="Kop1"/>
    <w:link w:val="Kop1Char0"/>
    <w:rsid w:val="00245E76"/>
    <w:pPr>
      <w:numPr>
        <w:numId w:val="0"/>
      </w:numPr>
      <w:tabs>
        <w:tab w:val="left" w:pos="567"/>
      </w:tabs>
    </w:pPr>
    <w:rPr>
      <w:sz w:val="32"/>
    </w:rPr>
  </w:style>
  <w:style w:type="character" w:customStyle="1" w:styleId="Kop1Char0">
    <w:name w:val="Kop [1] Char"/>
    <w:link w:val="Kop11"/>
    <w:locked/>
    <w:rsid w:val="00245E76"/>
    <w:rPr>
      <w:rFonts w:ascii="Arial" w:hAnsi="Arial"/>
      <w:b/>
      <w:kern w:val="28"/>
      <w:sz w:val="32"/>
      <w:lang w:eastAsia="nl-NL"/>
    </w:rPr>
  </w:style>
  <w:style w:type="table" w:customStyle="1" w:styleId="Lichtearcering-accent11">
    <w:name w:val="Lichte arcering - accent 11"/>
    <w:rsid w:val="00245E76"/>
    <w:rPr>
      <w:rFonts w:ascii="Times New Roman" w:hAnsi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chtelijst-accent11">
    <w:name w:val="Lichte lijst - accent 11"/>
    <w:rsid w:val="00245E76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ettekst0">
    <w:name w:val="voettekst"/>
    <w:basedOn w:val="Voettekst"/>
    <w:link w:val="voettekstChar0"/>
    <w:rsid w:val="00245E76"/>
    <w:pPr>
      <w:pBdr>
        <w:top w:val="single" w:sz="4" w:space="0" w:color="auto"/>
      </w:pBdr>
      <w:tabs>
        <w:tab w:val="clear" w:pos="9406"/>
        <w:tab w:val="left" w:pos="1260"/>
        <w:tab w:val="center" w:pos="1620"/>
        <w:tab w:val="right" w:pos="8222"/>
      </w:tabs>
    </w:pPr>
  </w:style>
  <w:style w:type="character" w:customStyle="1" w:styleId="voettekstChar0">
    <w:name w:val="voettekst Char"/>
    <w:link w:val="voettekst0"/>
    <w:locked/>
    <w:rsid w:val="00245E76"/>
    <w:rPr>
      <w:rFonts w:ascii="Arial" w:hAnsi="Arial"/>
      <w:sz w:val="20"/>
      <w:lang w:eastAsia="nl-NL"/>
    </w:rPr>
  </w:style>
  <w:style w:type="paragraph" w:customStyle="1" w:styleId="NormalJustified">
    <w:name w:val="Normal + Justified"/>
    <w:basedOn w:val="Standaard"/>
    <w:rsid w:val="00245E76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  <w:lang w:val="nl"/>
    </w:rPr>
  </w:style>
  <w:style w:type="paragraph" w:customStyle="1" w:styleId="NoSpacing1">
    <w:name w:val="No Spacing1"/>
    <w:rsid w:val="000B2548"/>
    <w:rPr>
      <w:rFonts w:eastAsia="Times New Roman"/>
      <w:sz w:val="22"/>
      <w:szCs w:val="22"/>
      <w:lang w:eastAsia="en-US"/>
    </w:rPr>
  </w:style>
  <w:style w:type="paragraph" w:customStyle="1" w:styleId="tabelinhoud">
    <w:name w:val="tabelinhoud"/>
    <w:basedOn w:val="Standaard"/>
    <w:next w:val="Standaard"/>
    <w:rsid w:val="00632FA5"/>
    <w:pPr>
      <w:tabs>
        <w:tab w:val="left" w:pos="567"/>
        <w:tab w:val="left" w:pos="851"/>
        <w:tab w:val="left" w:pos="1134"/>
        <w:tab w:val="left" w:pos="2268"/>
        <w:tab w:val="right" w:pos="9072"/>
      </w:tabs>
      <w:spacing w:line="240" w:lineRule="auto"/>
    </w:pPr>
    <w:rPr>
      <w:rFonts w:ascii="Plantin" w:hAnsi="Plantin"/>
    </w:rPr>
  </w:style>
  <w:style w:type="paragraph" w:styleId="Normaalweb">
    <w:name w:val="Normal (Web)"/>
    <w:basedOn w:val="Standaard"/>
    <w:semiHidden/>
    <w:rsid w:val="00632FA5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</w:rPr>
  </w:style>
  <w:style w:type="paragraph" w:customStyle="1" w:styleId="Lijstalinea1">
    <w:name w:val="Lijstalinea1"/>
    <w:basedOn w:val="Standaard"/>
    <w:uiPriority w:val="99"/>
    <w:rsid w:val="009C652E"/>
    <w:pPr>
      <w:tabs>
        <w:tab w:val="left" w:pos="-567"/>
      </w:tabs>
      <w:spacing w:line="269" w:lineRule="auto"/>
      <w:ind w:left="720"/>
      <w:contextualSpacing/>
    </w:pPr>
    <w:rPr>
      <w:rFonts w:ascii="Arial" w:hAnsi="Arial"/>
    </w:rPr>
  </w:style>
  <w:style w:type="character" w:customStyle="1" w:styleId="CharChar2">
    <w:name w:val="Char Char2"/>
    <w:rsid w:val="009C652E"/>
    <w:rPr>
      <w:rFonts w:ascii="Arial" w:hAnsi="Arial"/>
    </w:rPr>
  </w:style>
  <w:style w:type="character" w:customStyle="1" w:styleId="SubtleEmphasis1">
    <w:name w:val="Subtle Emphasis1"/>
    <w:rsid w:val="003556A9"/>
    <w:rPr>
      <w:i/>
      <w:color w:val="808080"/>
    </w:rPr>
  </w:style>
  <w:style w:type="paragraph" w:customStyle="1" w:styleId="Links063cmVerkeerd-om063cm">
    <w:name w:val="Links:  063 cm Verkeerd-om:  063 cm"/>
    <w:basedOn w:val="Standaard"/>
    <w:rsid w:val="00C324AC"/>
    <w:pPr>
      <w:overflowPunct w:val="0"/>
      <w:autoSpaceDE w:val="0"/>
      <w:autoSpaceDN w:val="0"/>
      <w:adjustRightInd w:val="0"/>
      <w:spacing w:line="270" w:lineRule="atLeast"/>
      <w:ind w:left="357"/>
      <w:textAlignment w:val="baseline"/>
    </w:pPr>
    <w:rPr>
      <w:rFonts w:ascii="Arial" w:hAnsi="Arial"/>
      <w:spacing w:val="20"/>
      <w:kern w:val="30"/>
      <w:sz w:val="18"/>
    </w:rPr>
  </w:style>
  <w:style w:type="paragraph" w:styleId="Geenafstand">
    <w:name w:val="No Spacing"/>
    <w:uiPriority w:val="1"/>
    <w:qFormat/>
    <w:rsid w:val="00EE6073"/>
    <w:rPr>
      <w:rFonts w:eastAsia="Times New Roman"/>
      <w:sz w:val="22"/>
      <w:szCs w:val="22"/>
      <w:lang w:eastAsia="en-US"/>
    </w:rPr>
  </w:style>
  <w:style w:type="character" w:customStyle="1" w:styleId="Subtielebenadrukking1">
    <w:name w:val="Subtiele benadrukking1"/>
    <w:rsid w:val="003E6778"/>
    <w:rPr>
      <w:i/>
      <w:color w:val="808080"/>
    </w:rPr>
  </w:style>
  <w:style w:type="paragraph" w:styleId="Lijstalinea">
    <w:name w:val="List Paragraph"/>
    <w:basedOn w:val="Standaard"/>
    <w:uiPriority w:val="1"/>
    <w:qFormat/>
    <w:rsid w:val="00A14718"/>
    <w:pPr>
      <w:numPr>
        <w:numId w:val="23"/>
      </w:numPr>
      <w:contextualSpacing/>
    </w:pPr>
    <w:rPr>
      <w:rFonts w:cstheme="minorHAnsi"/>
      <w:lang w:val="en-US"/>
    </w:rPr>
  </w:style>
  <w:style w:type="paragraph" w:customStyle="1" w:styleId="BTStip1">
    <w:name w:val="BT_Stip1"/>
    <w:basedOn w:val="Standaard"/>
    <w:uiPriority w:val="99"/>
    <w:rsid w:val="005D40E9"/>
    <w:pPr>
      <w:numPr>
        <w:numId w:val="20"/>
      </w:numPr>
      <w:kinsoku w:val="0"/>
      <w:autoSpaceDE w:val="0"/>
      <w:autoSpaceDN w:val="0"/>
      <w:adjustRightInd w:val="0"/>
      <w:spacing w:after="140" w:line="280" w:lineRule="atLeast"/>
    </w:pPr>
    <w:rPr>
      <w:rFonts w:ascii="Arial" w:hAnsi="Arial"/>
      <w:szCs w:val="24"/>
    </w:rPr>
  </w:style>
  <w:style w:type="paragraph" w:customStyle="1" w:styleId="BTStandaardTabel">
    <w:name w:val="BT_StandaardTabel"/>
    <w:basedOn w:val="Standaard"/>
    <w:rsid w:val="005D40E9"/>
    <w:pPr>
      <w:kinsoku w:val="0"/>
      <w:autoSpaceDE w:val="0"/>
      <w:autoSpaceDN w:val="0"/>
      <w:adjustRightInd w:val="0"/>
      <w:spacing w:before="40" w:after="40" w:line="240" w:lineRule="auto"/>
    </w:pPr>
    <w:rPr>
      <w:rFonts w:ascii="Arial" w:hAnsi="Arial"/>
      <w:sz w:val="18"/>
      <w:szCs w:val="24"/>
    </w:rPr>
  </w:style>
  <w:style w:type="character" w:customStyle="1" w:styleId="TekstzonderopmaakChar1">
    <w:name w:val="Tekst zonder opmaak Char1"/>
    <w:rsid w:val="0034170D"/>
    <w:rPr>
      <w:rFonts w:ascii="Courier New" w:hAnsi="Courier New"/>
    </w:rPr>
  </w:style>
  <w:style w:type="table" w:customStyle="1" w:styleId="Gemiddeldearcering1-accent11">
    <w:name w:val="Gemiddelde arcering 1 - accent 11"/>
    <w:basedOn w:val="Standaardtabel"/>
    <w:uiPriority w:val="63"/>
    <w:rsid w:val="002172B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9D3BA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8B0367"/>
    <w:rPr>
      <w:rFonts w:ascii="Times Roman" w:hAnsi="Times Roman"/>
      <w:spacing w:val="2"/>
      <w:sz w:val="22"/>
      <w:szCs w:val="22"/>
    </w:rPr>
  </w:style>
  <w:style w:type="table" w:customStyle="1" w:styleId="Lichtelijst-accent12">
    <w:name w:val="Lichte lijst - accent 12"/>
    <w:basedOn w:val="Standaardtabel"/>
    <w:uiPriority w:val="61"/>
    <w:rsid w:val="008B036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chtelijst-accent2">
    <w:name w:val="Light List Accent 2"/>
    <w:basedOn w:val="Standaardtabel"/>
    <w:uiPriority w:val="61"/>
    <w:rsid w:val="005837B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chtelijst-accent121">
    <w:name w:val="Lichte lijst - accent 121"/>
    <w:basedOn w:val="Standaardtabel"/>
    <w:next w:val="Lichtelijst-accent12"/>
    <w:uiPriority w:val="61"/>
    <w:rsid w:val="00927F45"/>
    <w:rPr>
      <w:rFonts w:ascii="Segoe UI" w:hAnsi="Segoe U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LLNormalIndent">
    <w:name w:val="LL_NormalIndent"/>
    <w:basedOn w:val="Standaard"/>
    <w:rsid w:val="00787662"/>
    <w:pPr>
      <w:tabs>
        <w:tab w:val="clear" w:pos="0"/>
      </w:tabs>
      <w:suppressAutoHyphens/>
      <w:spacing w:after="200" w:line="280" w:lineRule="atLeast"/>
      <w:ind w:left="851"/>
    </w:pPr>
    <w:rPr>
      <w:rFonts w:ascii="Arial" w:hAnsi="Arial"/>
      <w:lang w:eastAsia="en-US"/>
    </w:rPr>
  </w:style>
  <w:style w:type="paragraph" w:customStyle="1" w:styleId="ErasmusStandaard">
    <w:name w:val="Erasmus_Standaard"/>
    <w:basedOn w:val="Standaard"/>
    <w:rsid w:val="00F672DA"/>
    <w:pPr>
      <w:tabs>
        <w:tab w:val="clear" w:pos="0"/>
      </w:tabs>
      <w:spacing w:line="284" w:lineRule="atLeast"/>
    </w:pPr>
    <w:rPr>
      <w:rFonts w:ascii="Arial" w:eastAsia="Times New Roman" w:hAnsi="Arial"/>
      <w:sz w:val="19"/>
      <w:lang w:eastAsia="en-US"/>
    </w:rPr>
  </w:style>
  <w:style w:type="character" w:customStyle="1" w:styleId="ol">
    <w:name w:val="ol"/>
    <w:basedOn w:val="Standaardalinea-lettertype"/>
    <w:rsid w:val="00436DD2"/>
  </w:style>
  <w:style w:type="paragraph" w:customStyle="1" w:styleId="Artikelnummer">
    <w:name w:val="Artikelnummer"/>
    <w:basedOn w:val="Kop2"/>
    <w:next w:val="Standaard"/>
    <w:link w:val="ArtikelnummerChar"/>
    <w:rsid w:val="007F5111"/>
    <w:pPr>
      <w:numPr>
        <w:ilvl w:val="0"/>
        <w:numId w:val="0"/>
      </w:numPr>
      <w:ind w:left="792" w:hanging="432"/>
    </w:pPr>
  </w:style>
  <w:style w:type="character" w:customStyle="1" w:styleId="ArtikelnummerChar">
    <w:name w:val="Artikelnummer Char"/>
    <w:basedOn w:val="Standaardalinea-lettertype"/>
    <w:link w:val="Artikelnummer"/>
    <w:rsid w:val="007F5111"/>
    <w:rPr>
      <w:rFonts w:asciiTheme="minorHAnsi" w:eastAsia="Times New Roman" w:hAnsiTheme="minorHAnsi" w:cstheme="minorHAnsi"/>
      <w:b/>
      <w:iCs/>
      <w:color w:val="0F243E"/>
      <w:lang w:eastAsia="ar-SA"/>
    </w:rPr>
  </w:style>
  <w:style w:type="paragraph" w:customStyle="1" w:styleId="Ovkkop2b">
    <w:name w:val="Ovk kop 2b"/>
    <w:basedOn w:val="Standaard"/>
    <w:next w:val="Standaard"/>
    <w:rsid w:val="004F633C"/>
    <w:pPr>
      <w:widowControl w:val="0"/>
      <w:tabs>
        <w:tab w:val="clear" w:pos="0"/>
      </w:tabs>
      <w:spacing w:before="80" w:after="40" w:line="310" w:lineRule="auto"/>
    </w:pPr>
    <w:rPr>
      <w:rFonts w:ascii="Arial" w:eastAsia="Times New Roman" w:hAnsi="Arial"/>
      <w:snapToGrid w:val="0"/>
      <w:spacing w:val="3"/>
      <w:sz w:val="19"/>
      <w:lang w:eastAsia="en-US"/>
    </w:rPr>
  </w:style>
  <w:style w:type="paragraph" w:customStyle="1" w:styleId="paragraph">
    <w:name w:val="paragraph"/>
    <w:basedOn w:val="Standaard"/>
    <w:rsid w:val="00A2737E"/>
    <w:pPr>
      <w:tabs>
        <w:tab w:val="clear" w:pos="0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A2737E"/>
  </w:style>
  <w:style w:type="character" w:customStyle="1" w:styleId="eop">
    <w:name w:val="eop"/>
    <w:basedOn w:val="Standaardalinea-lettertype"/>
    <w:rsid w:val="00A2737E"/>
  </w:style>
  <w:style w:type="numbering" w:customStyle="1" w:styleId="Stijl4">
    <w:name w:val="Stijl4"/>
    <w:uiPriority w:val="99"/>
    <w:rsid w:val="00A2737E"/>
    <w:pPr>
      <w:numPr>
        <w:numId w:val="24"/>
      </w:numPr>
    </w:pPr>
  </w:style>
  <w:style w:type="character" w:customStyle="1" w:styleId="spellingerror">
    <w:name w:val="spellingerror"/>
    <w:basedOn w:val="Standaardalinea-lettertype"/>
    <w:rsid w:val="000B7A3C"/>
  </w:style>
  <w:style w:type="character" w:styleId="Intensieveverwijzing">
    <w:name w:val="Intense Reference"/>
    <w:basedOn w:val="Standaardalinea-lettertype"/>
    <w:uiPriority w:val="32"/>
    <w:qFormat/>
    <w:rsid w:val="00D14644"/>
    <w:rPr>
      <w:b/>
      <w:bCs/>
      <w:smallCaps/>
      <w:color w:val="4F81BD" w:themeColor="accent1"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86EDA"/>
    <w:pPr>
      <w:keepLines/>
      <w:widowControl/>
      <w:numPr>
        <w:numId w:val="0"/>
      </w:numPr>
      <w:tabs>
        <w:tab w:val="clear" w:pos="0"/>
      </w:tabs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6EDA"/>
    <w:rPr>
      <w:color w:val="605E5C"/>
      <w:shd w:val="clear" w:color="auto" w:fill="E1DFDD"/>
    </w:rPr>
  </w:style>
  <w:style w:type="paragraph" w:customStyle="1" w:styleId="Bijzonderebepalingen">
    <w:name w:val="Bijzondere bepalingen"/>
    <w:basedOn w:val="Kop1"/>
    <w:link w:val="BijzonderebepalingenChar"/>
    <w:qFormat/>
    <w:rsid w:val="00C91B41"/>
    <w:pPr>
      <w:numPr>
        <w:numId w:val="0"/>
      </w:numPr>
      <w:spacing w:before="0" w:after="0"/>
      <w:ind w:left="567" w:hanging="567"/>
    </w:pPr>
  </w:style>
  <w:style w:type="character" w:customStyle="1" w:styleId="BijzonderebepalingenChar">
    <w:name w:val="Bijzondere bepalingen Char"/>
    <w:basedOn w:val="Kop1Char"/>
    <w:link w:val="Bijzonderebepalingen"/>
    <w:rsid w:val="00C91B41"/>
    <w:rPr>
      <w:rFonts w:asciiTheme="minorHAnsi" w:eastAsia="Times New Roman" w:hAnsiTheme="minorHAnsi" w:cstheme="minorHAnsi"/>
      <w:b/>
      <w:bCs/>
      <w:kern w:val="32"/>
      <w:lang w:eastAsia="ar-SA"/>
    </w:rPr>
  </w:style>
  <w:style w:type="table" w:styleId="Lijsttabel3-Accent1">
    <w:name w:val="List Table 3 Accent 1"/>
    <w:basedOn w:val="Standaardtabel"/>
    <w:uiPriority w:val="48"/>
    <w:rsid w:val="005D582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TableParagraph">
    <w:name w:val="Table Paragraph"/>
    <w:basedOn w:val="Standaard"/>
    <w:uiPriority w:val="1"/>
    <w:qFormat/>
    <w:rsid w:val="000D692B"/>
    <w:pPr>
      <w:widowControl w:val="0"/>
      <w:tabs>
        <w:tab w:val="clear" w:pos="0"/>
      </w:tabs>
      <w:autoSpaceDE w:val="0"/>
      <w:autoSpaceDN w:val="0"/>
      <w:spacing w:line="174" w:lineRule="exact"/>
      <w:ind w:left="110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umcnl.nl/projecten/green-deal-duurzame-zor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9D5EA5BF9C5419C49646868515F85" ma:contentTypeVersion="3" ma:contentTypeDescription="Een nieuw document maken." ma:contentTypeScope="" ma:versionID="6cc9287cdbed7032f10532dcddb02462">
  <xsd:schema xmlns:xsd="http://www.w3.org/2001/XMLSchema" xmlns:xs="http://www.w3.org/2001/XMLSchema" xmlns:p="http://schemas.microsoft.com/office/2006/metadata/properties" xmlns:ns2="aa50494f-df11-4ffc-83a8-26853d375440" targetNamespace="http://schemas.microsoft.com/office/2006/metadata/properties" ma:root="true" ma:fieldsID="1fd5f21da005895e64f7c589256b1c78" ns2:_="">
    <xsd:import namespace="aa50494f-df11-4ffc-83a8-26853d375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0494f-df11-4ffc-83a8-26853d375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00AE4-9477-4B76-A122-CF58B2728386}">
  <ds:schemaRefs>
    <ds:schemaRef ds:uri="http://purl.org/dc/dcmitype/"/>
    <ds:schemaRef ds:uri="http://schemas.microsoft.com/office/infopath/2007/PartnerControls"/>
    <ds:schemaRef ds:uri="aa50494f-df11-4ffc-83a8-26853d37544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06139D-9C6F-4392-AB35-B21A0902D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E1A90-D8B5-4CF0-A3D8-64D7C6597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0494f-df11-4ffc-83a8-26853d375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EBC326-E0B3-4F86-B361-AD678A03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3049</Words>
  <Characters>19577</Characters>
  <Application>Microsoft Office Word</Application>
  <DocSecurity>0</DocSecurity>
  <Lines>163</Lines>
  <Paragraphs>45</Paragraphs>
  <ScaleCrop>false</ScaleCrop>
  <Company>AMC</Company>
  <LinksUpToDate>false</LinksUpToDate>
  <CharactersWithSpaces>22581</CharactersWithSpaces>
  <SharedDoc>false</SharedDoc>
  <HLinks>
    <vt:vector size="66" baseType="variant">
      <vt:variant>
        <vt:i4>589914</vt:i4>
      </vt:variant>
      <vt:variant>
        <vt:i4>66</vt:i4>
      </vt:variant>
      <vt:variant>
        <vt:i4>0</vt:i4>
      </vt:variant>
      <vt:variant>
        <vt:i4>5</vt:i4>
      </vt:variant>
      <vt:variant>
        <vt:lpwstr>https://www.umcnl.nl/projecten/green-deal-duurzame-zorg/</vt:lpwstr>
      </vt:variant>
      <vt:variant>
        <vt:lpwstr/>
      </vt:variant>
      <vt:variant>
        <vt:i4>1900593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_Toc222923324</vt:lpwstr>
      </vt:variant>
      <vt:variant>
        <vt:i4>1900593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_Toc222923323</vt:lpwstr>
      </vt:variant>
      <vt:variant>
        <vt:i4>1900593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_Toc222923322</vt:lpwstr>
      </vt:variant>
      <vt:variant>
        <vt:i4>1900593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_Toc222923321</vt:lpwstr>
      </vt:variant>
      <vt:variant>
        <vt:i4>1900593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_Toc222923320</vt:lpwstr>
      </vt:variant>
      <vt:variant>
        <vt:i4>1966129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_Toc222923319</vt:lpwstr>
      </vt:variant>
      <vt:variant>
        <vt:i4>1966129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_Toc222923318</vt:lpwstr>
      </vt:variant>
      <vt:variant>
        <vt:i4>1966129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_Toc222923317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_Toc222923316</vt:lpwstr>
      </vt:variant>
      <vt:variant>
        <vt:i4>1966129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_Toc222923315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 Hogendoorn</dc:creator>
  <cp:keywords/>
  <cp:lastModifiedBy>Moustapha, A. (Ahmed)</cp:lastModifiedBy>
  <cp:revision>96</cp:revision>
  <cp:lastPrinted>2025-12-16T20:25:00Z</cp:lastPrinted>
  <dcterms:created xsi:type="dcterms:W3CDTF">2026-01-08T11:07:00Z</dcterms:created>
  <dcterms:modified xsi:type="dcterms:W3CDTF">2026-03-16T08:49:00Z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">
    <vt:lpwstr>ST\ASD\19318853.1</vt:lpwstr>
  </property>
  <property fmtid="{D5CDD505-2E9C-101B-9397-08002B2CF9AE}" pid="3" name="iManageMatterNumber">
    <vt:lpwstr>1036501</vt:lpwstr>
  </property>
  <property fmtid="{D5CDD505-2E9C-101B-9397-08002B2CF9AE}" pid="4" name="iManageDocNumber">
    <vt:lpwstr>19318853</vt:lpwstr>
  </property>
  <property fmtid="{D5CDD505-2E9C-101B-9397-08002B2CF9AE}" pid="5" name="iManageDocVersion">
    <vt:lpwstr>1</vt:lpwstr>
  </property>
  <property fmtid="{D5CDD505-2E9C-101B-9397-08002B2CF9AE}" pid="6" name="ContentTypeId">
    <vt:lpwstr>0x0101006D69D5EA5BF9C5419C49646868515F85</vt:lpwstr>
  </property>
  <property fmtid="{D5CDD505-2E9C-101B-9397-08002B2CF9AE}" pid="7" name="iManageDatabase">
    <vt:lpwstr>Legal</vt:lpwstr>
  </property>
  <property fmtid="{D5CDD505-2E9C-101B-9397-08002B2CF9AE}" pid="8" name="WorksiteDatabase">
    <vt:lpwstr>Algemeen</vt:lpwstr>
  </property>
  <property fmtid="{D5CDD505-2E9C-101B-9397-08002B2CF9AE}" pid="9" name="WorksiteDocNumber">
    <vt:lpwstr>10817907</vt:lpwstr>
  </property>
  <property fmtid="{D5CDD505-2E9C-101B-9397-08002B2CF9AE}" pid="10" name="WorksiteDocVersion">
    <vt:lpwstr>1</vt:lpwstr>
  </property>
  <property fmtid="{D5CDD505-2E9C-101B-9397-08002B2CF9AE}" pid="11" name="WorksiteMatterNumber">
    <vt:lpwstr>104843</vt:lpwstr>
  </property>
  <property fmtid="{D5CDD505-2E9C-101B-9397-08002B2CF9AE}" pid="12" name="WorksiteAuthor">
    <vt:lpwstr>MEIJ</vt:lpwstr>
  </property>
</Properties>
</file>