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F89A3" w14:textId="5A0DCF71" w:rsidR="00061A16" w:rsidRDefault="00061A16">
      <w:pPr>
        <w:rPr>
          <w:rFonts w:ascii="Verdana" w:hAnsi="Verdana"/>
          <w:b/>
          <w:bCs/>
          <w:sz w:val="18"/>
          <w:szCs w:val="18"/>
        </w:rPr>
      </w:pPr>
      <w:r w:rsidRPr="00061A16">
        <w:rPr>
          <w:rFonts w:ascii="Verdana" w:hAnsi="Verdana"/>
          <w:b/>
          <w:bCs/>
          <w:sz w:val="18"/>
          <w:szCs w:val="18"/>
        </w:rPr>
        <w:t xml:space="preserve">Bijlage </w:t>
      </w:r>
      <w:r w:rsidR="00824F8E">
        <w:rPr>
          <w:rFonts w:ascii="Verdana" w:hAnsi="Verdana"/>
          <w:b/>
          <w:bCs/>
          <w:sz w:val="18"/>
          <w:szCs w:val="18"/>
        </w:rPr>
        <w:t>B</w:t>
      </w:r>
      <w:r w:rsidRPr="00061A16">
        <w:rPr>
          <w:rFonts w:ascii="Verdana" w:hAnsi="Verdana"/>
          <w:b/>
          <w:bCs/>
          <w:sz w:val="18"/>
          <w:szCs w:val="18"/>
        </w:rPr>
        <w:t xml:space="preserve"> – </w:t>
      </w:r>
      <w:r w:rsidR="00824F8E">
        <w:rPr>
          <w:rFonts w:ascii="Verdana" w:hAnsi="Verdana"/>
          <w:b/>
          <w:bCs/>
          <w:sz w:val="18"/>
          <w:szCs w:val="18"/>
        </w:rPr>
        <w:t>Vraag- en antwoordformulier marktconsultatie</w:t>
      </w:r>
    </w:p>
    <w:tbl>
      <w:tblPr>
        <w:tblStyle w:val="Tabelraster"/>
        <w:tblW w:w="0" w:type="auto"/>
        <w:tblLook w:val="04A0" w:firstRow="1" w:lastRow="0" w:firstColumn="1" w:lastColumn="0" w:noHBand="0" w:noVBand="1"/>
      </w:tblPr>
      <w:tblGrid>
        <w:gridCol w:w="523"/>
        <w:gridCol w:w="7099"/>
        <w:gridCol w:w="6372"/>
      </w:tblGrid>
      <w:tr w:rsidR="00824F8E" w14:paraId="1747D18B" w14:textId="77777777" w:rsidTr="00824F8E">
        <w:tc>
          <w:tcPr>
            <w:tcW w:w="13994" w:type="dxa"/>
            <w:gridSpan w:val="3"/>
            <w:shd w:val="clear" w:color="auto" w:fill="BDD6EE" w:themeFill="accent5" w:themeFillTint="66"/>
          </w:tcPr>
          <w:p w14:paraId="72E6B201" w14:textId="609F502D" w:rsidR="00824F8E" w:rsidRPr="00824F8E" w:rsidRDefault="00824F8E" w:rsidP="00824F8E">
            <w:pPr>
              <w:widowControl w:val="0"/>
              <w:autoSpaceDE w:val="0"/>
              <w:autoSpaceDN w:val="0"/>
              <w:rPr>
                <w:rFonts w:ascii="Verdana" w:hAnsi="Verdana"/>
                <w:sz w:val="18"/>
                <w:szCs w:val="18"/>
                <w:u w:val="single"/>
              </w:rPr>
            </w:pPr>
            <w:proofErr w:type="spellStart"/>
            <w:r w:rsidRPr="00824F8E">
              <w:rPr>
                <w:rFonts w:ascii="Verdana" w:hAnsi="Verdana"/>
                <w:sz w:val="18"/>
                <w:szCs w:val="18"/>
                <w:u w:val="single"/>
              </w:rPr>
              <w:t>Klantcontactplatform</w:t>
            </w:r>
            <w:proofErr w:type="spellEnd"/>
            <w:r w:rsidRPr="00824F8E">
              <w:rPr>
                <w:rFonts w:ascii="Verdana" w:hAnsi="Verdana"/>
                <w:sz w:val="18"/>
                <w:szCs w:val="18"/>
                <w:u w:val="single"/>
              </w:rPr>
              <w:t xml:space="preserve"> </w:t>
            </w:r>
            <w:proofErr w:type="spellStart"/>
            <w:r w:rsidRPr="00824F8E">
              <w:rPr>
                <w:rFonts w:ascii="Verdana" w:hAnsi="Verdana"/>
                <w:sz w:val="18"/>
                <w:szCs w:val="18"/>
                <w:u w:val="single"/>
              </w:rPr>
              <w:t>oplossing</w:t>
            </w:r>
            <w:proofErr w:type="spellEnd"/>
            <w:r w:rsidRPr="00824F8E">
              <w:rPr>
                <w:rFonts w:ascii="Verdana" w:hAnsi="Verdana"/>
                <w:sz w:val="18"/>
                <w:szCs w:val="18"/>
                <w:u w:val="single"/>
              </w:rPr>
              <w:t xml:space="preserve"> </w:t>
            </w:r>
            <w:proofErr w:type="spellStart"/>
            <w:r w:rsidRPr="00824F8E">
              <w:rPr>
                <w:rFonts w:ascii="Verdana" w:hAnsi="Verdana"/>
                <w:sz w:val="18"/>
                <w:szCs w:val="18"/>
                <w:u w:val="single"/>
              </w:rPr>
              <w:t>binnen</w:t>
            </w:r>
            <w:proofErr w:type="spellEnd"/>
            <w:r w:rsidRPr="00824F8E">
              <w:rPr>
                <w:rFonts w:ascii="Verdana" w:hAnsi="Verdana"/>
                <w:sz w:val="18"/>
                <w:szCs w:val="18"/>
                <w:u w:val="single"/>
              </w:rPr>
              <w:t xml:space="preserve"> </w:t>
            </w:r>
            <w:proofErr w:type="spellStart"/>
            <w:r w:rsidRPr="00824F8E">
              <w:rPr>
                <w:rFonts w:ascii="Verdana" w:hAnsi="Verdana"/>
                <w:sz w:val="18"/>
                <w:szCs w:val="18"/>
                <w:u w:val="single"/>
              </w:rPr>
              <w:t>publieke</w:t>
            </w:r>
            <w:proofErr w:type="spellEnd"/>
            <w:r w:rsidRPr="00824F8E">
              <w:rPr>
                <w:rFonts w:ascii="Verdana" w:hAnsi="Verdana"/>
                <w:sz w:val="18"/>
                <w:szCs w:val="18"/>
                <w:u w:val="single"/>
              </w:rPr>
              <w:t xml:space="preserve"> </w:t>
            </w:r>
            <w:proofErr w:type="spellStart"/>
            <w:r w:rsidRPr="00824F8E">
              <w:rPr>
                <w:rFonts w:ascii="Verdana" w:hAnsi="Verdana"/>
                <w:sz w:val="18"/>
                <w:szCs w:val="18"/>
                <w:u w:val="single"/>
              </w:rPr>
              <w:t>organisatie</w:t>
            </w:r>
            <w:proofErr w:type="spellEnd"/>
          </w:p>
        </w:tc>
      </w:tr>
      <w:tr w:rsidR="00061A16" w14:paraId="64C71CA3" w14:textId="40AD35F3" w:rsidTr="00692607">
        <w:tc>
          <w:tcPr>
            <w:tcW w:w="421" w:type="dxa"/>
          </w:tcPr>
          <w:p w14:paraId="2E337CD4" w14:textId="77777777" w:rsidR="00061A16" w:rsidRPr="00061A16" w:rsidRDefault="00061A16" w:rsidP="00B773A5">
            <w:pPr>
              <w:rPr>
                <w:rFonts w:ascii="Verdana" w:hAnsi="Verdana"/>
                <w:b/>
                <w:bCs/>
                <w:sz w:val="18"/>
                <w:szCs w:val="18"/>
              </w:rPr>
            </w:pPr>
            <w:r w:rsidRPr="00061A16">
              <w:rPr>
                <w:rFonts w:ascii="Verdana" w:hAnsi="Verdana"/>
                <w:b/>
                <w:bCs/>
                <w:sz w:val="18"/>
                <w:szCs w:val="18"/>
              </w:rPr>
              <w:t xml:space="preserve">Nr. </w:t>
            </w:r>
          </w:p>
        </w:tc>
        <w:tc>
          <w:tcPr>
            <w:tcW w:w="7148" w:type="dxa"/>
          </w:tcPr>
          <w:p w14:paraId="08489D4C" w14:textId="77777777" w:rsidR="00061A16" w:rsidRPr="00061A16" w:rsidRDefault="00061A16" w:rsidP="00B773A5">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4FFB76CE" w14:textId="7A787906" w:rsidR="00061A16" w:rsidRPr="00061A16" w:rsidRDefault="00061A16" w:rsidP="00B773A5">
            <w:pPr>
              <w:rPr>
                <w:rFonts w:ascii="Verdana" w:hAnsi="Verdana"/>
                <w:b/>
                <w:bCs/>
                <w:sz w:val="18"/>
                <w:szCs w:val="18"/>
              </w:rPr>
            </w:pPr>
            <w:r w:rsidRPr="00061A16">
              <w:rPr>
                <w:rFonts w:ascii="Verdana" w:hAnsi="Verdana"/>
                <w:b/>
                <w:bCs/>
                <w:sz w:val="18"/>
                <w:szCs w:val="18"/>
              </w:rPr>
              <w:t>Antwoord</w:t>
            </w:r>
          </w:p>
        </w:tc>
      </w:tr>
      <w:tr w:rsidR="005C7315" w14:paraId="26C5D546" w14:textId="77777777" w:rsidTr="00692607">
        <w:tc>
          <w:tcPr>
            <w:tcW w:w="421" w:type="dxa"/>
          </w:tcPr>
          <w:p w14:paraId="17E09449" w14:textId="507CC1F6" w:rsidR="005C7315" w:rsidRPr="005C7315" w:rsidRDefault="005C7315" w:rsidP="005C7315">
            <w:pPr>
              <w:pStyle w:val="Lijstalinea"/>
              <w:numPr>
                <w:ilvl w:val="0"/>
                <w:numId w:val="1"/>
              </w:numPr>
              <w:rPr>
                <w:rFonts w:ascii="Verdana" w:hAnsi="Verdana"/>
                <w:sz w:val="18"/>
                <w:szCs w:val="18"/>
              </w:rPr>
            </w:pPr>
          </w:p>
        </w:tc>
        <w:tc>
          <w:tcPr>
            <w:tcW w:w="7148" w:type="dxa"/>
          </w:tcPr>
          <w:p w14:paraId="1DA57DCD" w14:textId="43CE2FE5" w:rsidR="005C7315"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Hoe ziet u de ontwikkeling van toekomstbestendige klantcontactplatformen voor organisaties waarin telefonie een belangrijk kanaal blijft, aangevuld met digitale kanalen zoals e-mail, website en chat?</w:t>
            </w:r>
          </w:p>
        </w:tc>
        <w:tc>
          <w:tcPr>
            <w:tcW w:w="6425" w:type="dxa"/>
          </w:tcPr>
          <w:p w14:paraId="70D7EDAC" w14:textId="77777777" w:rsidR="005C7315" w:rsidRPr="00692607" w:rsidRDefault="005C7315" w:rsidP="00B773A5">
            <w:pPr>
              <w:rPr>
                <w:rFonts w:ascii="Verdana" w:hAnsi="Verdana"/>
                <w:sz w:val="18"/>
                <w:szCs w:val="18"/>
                <w:lang w:val="nl-NL"/>
              </w:rPr>
            </w:pPr>
          </w:p>
        </w:tc>
      </w:tr>
      <w:tr w:rsidR="005C7315" w14:paraId="198ACD19" w14:textId="77777777" w:rsidTr="00692607">
        <w:tc>
          <w:tcPr>
            <w:tcW w:w="421" w:type="dxa"/>
          </w:tcPr>
          <w:p w14:paraId="0E93A697" w14:textId="1B922406" w:rsidR="005C7315" w:rsidRPr="00692607" w:rsidRDefault="005C7315" w:rsidP="005C7315">
            <w:pPr>
              <w:pStyle w:val="Lijstalinea"/>
              <w:numPr>
                <w:ilvl w:val="0"/>
                <w:numId w:val="1"/>
              </w:numPr>
              <w:rPr>
                <w:rFonts w:ascii="Verdana" w:hAnsi="Verdana"/>
                <w:sz w:val="18"/>
                <w:szCs w:val="18"/>
                <w:lang w:val="nl-NL"/>
              </w:rPr>
            </w:pPr>
          </w:p>
        </w:tc>
        <w:tc>
          <w:tcPr>
            <w:tcW w:w="7148" w:type="dxa"/>
          </w:tcPr>
          <w:p w14:paraId="516A9F42" w14:textId="6E4AB83C" w:rsidR="005C7315"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Hoe ziet u de ontwikkeling van automatisering en AI binnen de klantcontactplatformen?</w:t>
            </w:r>
          </w:p>
        </w:tc>
        <w:tc>
          <w:tcPr>
            <w:tcW w:w="6425" w:type="dxa"/>
          </w:tcPr>
          <w:p w14:paraId="026C8DDB" w14:textId="77777777" w:rsidR="005C7315" w:rsidRPr="00692607" w:rsidRDefault="005C7315" w:rsidP="00B773A5">
            <w:pPr>
              <w:rPr>
                <w:rFonts w:ascii="Verdana" w:hAnsi="Verdana"/>
                <w:sz w:val="18"/>
                <w:szCs w:val="18"/>
                <w:lang w:val="nl-NL"/>
              </w:rPr>
            </w:pPr>
          </w:p>
        </w:tc>
      </w:tr>
      <w:tr w:rsidR="005C7315" w14:paraId="5D6C0884" w14:textId="77777777" w:rsidTr="00692607">
        <w:tc>
          <w:tcPr>
            <w:tcW w:w="421" w:type="dxa"/>
          </w:tcPr>
          <w:p w14:paraId="7CEAF6F2" w14:textId="77777777" w:rsidR="005C7315" w:rsidRPr="00692607" w:rsidRDefault="005C7315" w:rsidP="005C7315">
            <w:pPr>
              <w:pStyle w:val="Lijstalinea"/>
              <w:numPr>
                <w:ilvl w:val="0"/>
                <w:numId w:val="1"/>
              </w:numPr>
              <w:rPr>
                <w:rFonts w:ascii="Verdana" w:hAnsi="Verdana"/>
                <w:sz w:val="18"/>
                <w:szCs w:val="18"/>
                <w:lang w:val="nl-NL"/>
              </w:rPr>
            </w:pPr>
          </w:p>
        </w:tc>
        <w:tc>
          <w:tcPr>
            <w:tcW w:w="7148" w:type="dxa"/>
          </w:tcPr>
          <w:p w14:paraId="5D10A1F7" w14:textId="720B10B5" w:rsidR="005C7315"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Hoe ziet u moderne klantcontactplatformen ingericht zijn op het efficiënt afhandelen van klantcontact en het ondersteunen van medewerkers, bijvoorbeeld bij routering van contacten, werkvoorraden, samenwerking tussen teams en toegang tot relevante kennis?</w:t>
            </w:r>
          </w:p>
        </w:tc>
        <w:tc>
          <w:tcPr>
            <w:tcW w:w="6425" w:type="dxa"/>
          </w:tcPr>
          <w:p w14:paraId="62226AE7" w14:textId="77777777" w:rsidR="005C7315" w:rsidRPr="00692607" w:rsidRDefault="005C7315" w:rsidP="00B773A5">
            <w:pPr>
              <w:rPr>
                <w:rFonts w:ascii="Verdana" w:hAnsi="Verdana"/>
                <w:sz w:val="18"/>
                <w:szCs w:val="18"/>
                <w:lang w:val="nl-NL"/>
              </w:rPr>
            </w:pPr>
          </w:p>
        </w:tc>
      </w:tr>
      <w:tr w:rsidR="005C7315" w14:paraId="39FDFFC6" w14:textId="77777777" w:rsidTr="00692607">
        <w:tc>
          <w:tcPr>
            <w:tcW w:w="421" w:type="dxa"/>
          </w:tcPr>
          <w:p w14:paraId="148F9FAD" w14:textId="77777777" w:rsidR="005C7315" w:rsidRPr="00692607" w:rsidRDefault="005C7315" w:rsidP="005C7315">
            <w:pPr>
              <w:pStyle w:val="Lijstalinea"/>
              <w:numPr>
                <w:ilvl w:val="0"/>
                <w:numId w:val="1"/>
              </w:numPr>
              <w:rPr>
                <w:rFonts w:ascii="Verdana" w:hAnsi="Verdana"/>
                <w:sz w:val="18"/>
                <w:szCs w:val="18"/>
                <w:lang w:val="nl-NL"/>
              </w:rPr>
            </w:pPr>
          </w:p>
        </w:tc>
        <w:tc>
          <w:tcPr>
            <w:tcW w:w="7148" w:type="dxa"/>
          </w:tcPr>
          <w:p w14:paraId="64ED5CA7" w14:textId="5EA87F4C" w:rsidR="005C7315"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Welke specifieke aandachtspunten ziet u bij de inrichting van een klantcontactplatform oplossing voor publieke organisaties? Welke verschillen ziet u tussen commerciële organisaties en publieke dienstverleners? Hou zouden deze verschillen van invloed kunnen zijn op een mogelijk toekomstige aanbesteding?</w:t>
            </w:r>
          </w:p>
        </w:tc>
        <w:tc>
          <w:tcPr>
            <w:tcW w:w="6425" w:type="dxa"/>
          </w:tcPr>
          <w:p w14:paraId="01086457" w14:textId="77777777" w:rsidR="005C7315" w:rsidRPr="00692607" w:rsidRDefault="005C7315" w:rsidP="00B773A5">
            <w:pPr>
              <w:rPr>
                <w:rFonts w:ascii="Verdana" w:hAnsi="Verdana"/>
                <w:sz w:val="18"/>
                <w:szCs w:val="18"/>
                <w:lang w:val="nl-NL"/>
              </w:rPr>
            </w:pPr>
          </w:p>
        </w:tc>
      </w:tr>
    </w:tbl>
    <w:p w14:paraId="123FA1EB" w14:textId="77777777" w:rsidR="00061A16" w:rsidRDefault="00061A16">
      <w:pPr>
        <w:rPr>
          <w:rFonts w:ascii="Verdana" w:hAnsi="Verdana"/>
          <w:b/>
          <w:bCs/>
          <w:sz w:val="18"/>
          <w:szCs w:val="18"/>
        </w:rPr>
      </w:pPr>
    </w:p>
    <w:tbl>
      <w:tblPr>
        <w:tblStyle w:val="Tabelraster"/>
        <w:tblW w:w="0" w:type="auto"/>
        <w:tblLook w:val="04A0" w:firstRow="1" w:lastRow="0" w:firstColumn="1" w:lastColumn="0" w:noHBand="0" w:noVBand="1"/>
      </w:tblPr>
      <w:tblGrid>
        <w:gridCol w:w="650"/>
        <w:gridCol w:w="6919"/>
        <w:gridCol w:w="6425"/>
      </w:tblGrid>
      <w:tr w:rsidR="00692607" w14:paraId="48888992" w14:textId="77777777" w:rsidTr="009403E4">
        <w:tc>
          <w:tcPr>
            <w:tcW w:w="13994" w:type="dxa"/>
            <w:gridSpan w:val="3"/>
            <w:shd w:val="clear" w:color="auto" w:fill="BDD6EE" w:themeFill="accent5" w:themeFillTint="66"/>
          </w:tcPr>
          <w:p w14:paraId="31133297" w14:textId="3A1C8A6B" w:rsidR="00692607" w:rsidRPr="00692607" w:rsidRDefault="00692607" w:rsidP="00692607">
            <w:pPr>
              <w:widowControl w:val="0"/>
              <w:autoSpaceDE w:val="0"/>
              <w:autoSpaceDN w:val="0"/>
              <w:rPr>
                <w:rFonts w:ascii="Verdana" w:hAnsi="Verdana"/>
                <w:sz w:val="18"/>
                <w:szCs w:val="18"/>
                <w:lang w:val="en-GB"/>
              </w:rPr>
            </w:pPr>
            <w:r w:rsidRPr="00692607">
              <w:rPr>
                <w:rFonts w:ascii="Verdana" w:hAnsi="Verdana"/>
                <w:sz w:val="18"/>
                <w:szCs w:val="18"/>
                <w:lang w:val="en-GB"/>
              </w:rPr>
              <w:t>Suite vs best-of-breed</w:t>
            </w:r>
          </w:p>
        </w:tc>
      </w:tr>
      <w:tr w:rsidR="00692607" w14:paraId="11F5D672" w14:textId="77777777" w:rsidTr="009403E4">
        <w:tc>
          <w:tcPr>
            <w:tcW w:w="650" w:type="dxa"/>
          </w:tcPr>
          <w:p w14:paraId="39128127" w14:textId="77777777" w:rsidR="00692607" w:rsidRPr="00061A16" w:rsidRDefault="00692607" w:rsidP="009403E4">
            <w:pPr>
              <w:rPr>
                <w:rFonts w:ascii="Verdana" w:hAnsi="Verdana"/>
                <w:b/>
                <w:bCs/>
                <w:sz w:val="18"/>
                <w:szCs w:val="18"/>
              </w:rPr>
            </w:pPr>
            <w:r w:rsidRPr="00061A16">
              <w:rPr>
                <w:rFonts w:ascii="Verdana" w:hAnsi="Verdana"/>
                <w:b/>
                <w:bCs/>
                <w:sz w:val="18"/>
                <w:szCs w:val="18"/>
              </w:rPr>
              <w:t xml:space="preserve">Nr. </w:t>
            </w:r>
          </w:p>
        </w:tc>
        <w:tc>
          <w:tcPr>
            <w:tcW w:w="6919" w:type="dxa"/>
          </w:tcPr>
          <w:p w14:paraId="15F18A37" w14:textId="77777777" w:rsidR="00692607" w:rsidRPr="00061A16" w:rsidRDefault="00692607" w:rsidP="009403E4">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6E5019AC" w14:textId="77777777" w:rsidR="00692607" w:rsidRPr="00061A16" w:rsidRDefault="00692607" w:rsidP="009403E4">
            <w:pPr>
              <w:rPr>
                <w:rFonts w:ascii="Verdana" w:hAnsi="Verdana"/>
                <w:b/>
                <w:bCs/>
                <w:sz w:val="18"/>
                <w:szCs w:val="18"/>
              </w:rPr>
            </w:pPr>
            <w:r w:rsidRPr="00061A16">
              <w:rPr>
                <w:rFonts w:ascii="Verdana" w:hAnsi="Verdana"/>
                <w:b/>
                <w:bCs/>
                <w:sz w:val="18"/>
                <w:szCs w:val="18"/>
              </w:rPr>
              <w:t>Antwoord</w:t>
            </w:r>
          </w:p>
        </w:tc>
      </w:tr>
      <w:tr w:rsidR="00692607" w14:paraId="36C1E5C2" w14:textId="77777777" w:rsidTr="009403E4">
        <w:tc>
          <w:tcPr>
            <w:tcW w:w="650" w:type="dxa"/>
          </w:tcPr>
          <w:p w14:paraId="1F3089BD" w14:textId="77777777" w:rsidR="00692607" w:rsidRPr="005C7315" w:rsidRDefault="00692607" w:rsidP="009403E4">
            <w:pPr>
              <w:pStyle w:val="Lijstalinea"/>
              <w:numPr>
                <w:ilvl w:val="0"/>
                <w:numId w:val="1"/>
              </w:numPr>
              <w:rPr>
                <w:rFonts w:ascii="Verdana" w:hAnsi="Verdana"/>
                <w:sz w:val="18"/>
                <w:szCs w:val="18"/>
              </w:rPr>
            </w:pPr>
          </w:p>
        </w:tc>
        <w:tc>
          <w:tcPr>
            <w:tcW w:w="6919" w:type="dxa"/>
          </w:tcPr>
          <w:p w14:paraId="2420E596" w14:textId="2CCB11B7"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 xml:space="preserve">In hoeverre ziet u in de markt een ontwikkeling naar geïntegreerde oplossingen voor onze klantcontactcenter of juist systemen die samenwerken om de complete functionaliteit voor de klantenservice te realiseren, zoals </w:t>
            </w:r>
            <w:proofErr w:type="spellStart"/>
            <w:r w:rsidRPr="00692607">
              <w:rPr>
                <w:rFonts w:ascii="Verdana" w:hAnsi="Verdana"/>
                <w:sz w:val="18"/>
                <w:szCs w:val="18"/>
                <w:lang w:val="nl-NL"/>
              </w:rPr>
              <w:t>workforce</w:t>
            </w:r>
            <w:proofErr w:type="spellEnd"/>
            <w:r w:rsidRPr="00692607">
              <w:rPr>
                <w:rFonts w:ascii="Verdana" w:hAnsi="Verdana"/>
                <w:sz w:val="18"/>
                <w:szCs w:val="18"/>
                <w:lang w:val="nl-NL"/>
              </w:rPr>
              <w:t xml:space="preserve"> management, kwaliteitsmonitoring, kennisbeheer en rapportages?</w:t>
            </w:r>
          </w:p>
        </w:tc>
        <w:tc>
          <w:tcPr>
            <w:tcW w:w="6425" w:type="dxa"/>
          </w:tcPr>
          <w:p w14:paraId="1D1481BD" w14:textId="77777777" w:rsidR="00692607" w:rsidRPr="00692607" w:rsidRDefault="00692607" w:rsidP="009403E4">
            <w:pPr>
              <w:rPr>
                <w:rFonts w:ascii="Verdana" w:hAnsi="Verdana"/>
                <w:sz w:val="18"/>
                <w:szCs w:val="18"/>
                <w:lang w:val="nl-NL"/>
              </w:rPr>
            </w:pPr>
          </w:p>
        </w:tc>
      </w:tr>
      <w:tr w:rsidR="00692607" w14:paraId="7CDF452F" w14:textId="77777777" w:rsidTr="009403E4">
        <w:tc>
          <w:tcPr>
            <w:tcW w:w="650" w:type="dxa"/>
          </w:tcPr>
          <w:p w14:paraId="479822DC"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327E3487" w14:textId="15781EC6"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In welke situaties adviseert u organisaties om voor één (1) oplossing te gaan en wanneer is een best-of-breed oplossing beter passend?</w:t>
            </w:r>
          </w:p>
        </w:tc>
        <w:tc>
          <w:tcPr>
            <w:tcW w:w="6425" w:type="dxa"/>
          </w:tcPr>
          <w:p w14:paraId="2EB1FA62" w14:textId="77777777" w:rsidR="00692607" w:rsidRPr="00692607" w:rsidRDefault="00692607" w:rsidP="009403E4">
            <w:pPr>
              <w:rPr>
                <w:rFonts w:ascii="Verdana" w:hAnsi="Verdana"/>
                <w:sz w:val="18"/>
                <w:szCs w:val="18"/>
                <w:lang w:val="nl-NL"/>
              </w:rPr>
            </w:pPr>
          </w:p>
        </w:tc>
      </w:tr>
      <w:tr w:rsidR="00692607" w14:paraId="6CC4FA40" w14:textId="77777777" w:rsidTr="009403E4">
        <w:tc>
          <w:tcPr>
            <w:tcW w:w="650" w:type="dxa"/>
          </w:tcPr>
          <w:p w14:paraId="1C6E1623"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4653EC25" w14:textId="6479ED12"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Hoe ziet u de rol van telefonie zich ontwikkelingen binnen klantcontactplatformen? In welke gevallen zou telefonie een onderdeel van een eventuele uitvraag moeten worden en wanneer niet?</w:t>
            </w:r>
          </w:p>
        </w:tc>
        <w:tc>
          <w:tcPr>
            <w:tcW w:w="6425" w:type="dxa"/>
          </w:tcPr>
          <w:p w14:paraId="1C972075" w14:textId="77777777" w:rsidR="00692607" w:rsidRPr="00692607" w:rsidRDefault="00692607" w:rsidP="009403E4">
            <w:pPr>
              <w:rPr>
                <w:rFonts w:ascii="Verdana" w:hAnsi="Verdana"/>
                <w:sz w:val="18"/>
                <w:szCs w:val="18"/>
                <w:lang w:val="nl-NL"/>
              </w:rPr>
            </w:pPr>
          </w:p>
        </w:tc>
      </w:tr>
    </w:tbl>
    <w:p w14:paraId="6BD3A2A3" w14:textId="77777777" w:rsidR="00692607" w:rsidRDefault="00692607">
      <w:pPr>
        <w:rPr>
          <w:rFonts w:ascii="Verdana" w:hAnsi="Verdana"/>
          <w:b/>
          <w:bCs/>
          <w:sz w:val="18"/>
          <w:szCs w:val="18"/>
        </w:rPr>
      </w:pPr>
    </w:p>
    <w:p w14:paraId="6ED27338" w14:textId="77777777" w:rsidR="00692607" w:rsidRDefault="00692607">
      <w:pPr>
        <w:rPr>
          <w:rFonts w:ascii="Verdana" w:hAnsi="Verdana"/>
          <w:b/>
          <w:bCs/>
          <w:sz w:val="18"/>
          <w:szCs w:val="18"/>
        </w:rPr>
      </w:pPr>
    </w:p>
    <w:p w14:paraId="49E319A5" w14:textId="77777777" w:rsidR="00692607" w:rsidRDefault="00692607">
      <w:pPr>
        <w:rPr>
          <w:rFonts w:ascii="Verdana" w:hAnsi="Verdana"/>
          <w:b/>
          <w:bCs/>
          <w:sz w:val="18"/>
          <w:szCs w:val="18"/>
        </w:rPr>
      </w:pPr>
    </w:p>
    <w:p w14:paraId="61C5570A" w14:textId="77777777" w:rsidR="00692607" w:rsidRDefault="00692607">
      <w:pPr>
        <w:rPr>
          <w:rFonts w:ascii="Verdana" w:hAnsi="Verdana"/>
          <w:b/>
          <w:bCs/>
          <w:sz w:val="18"/>
          <w:szCs w:val="18"/>
        </w:rPr>
      </w:pPr>
    </w:p>
    <w:tbl>
      <w:tblPr>
        <w:tblStyle w:val="Tabelraster"/>
        <w:tblW w:w="0" w:type="auto"/>
        <w:tblLook w:val="04A0" w:firstRow="1" w:lastRow="0" w:firstColumn="1" w:lastColumn="0" w:noHBand="0" w:noVBand="1"/>
      </w:tblPr>
      <w:tblGrid>
        <w:gridCol w:w="650"/>
        <w:gridCol w:w="6919"/>
        <w:gridCol w:w="6425"/>
      </w:tblGrid>
      <w:tr w:rsidR="00692607" w14:paraId="68635151" w14:textId="77777777" w:rsidTr="009403E4">
        <w:tc>
          <w:tcPr>
            <w:tcW w:w="13994" w:type="dxa"/>
            <w:gridSpan w:val="3"/>
            <w:shd w:val="clear" w:color="auto" w:fill="BDD6EE" w:themeFill="accent5" w:themeFillTint="66"/>
          </w:tcPr>
          <w:p w14:paraId="236B59DE" w14:textId="232A3CCA" w:rsidR="00692607" w:rsidRPr="00692607" w:rsidRDefault="00692607" w:rsidP="009403E4">
            <w:pPr>
              <w:widowControl w:val="0"/>
              <w:autoSpaceDE w:val="0"/>
              <w:autoSpaceDN w:val="0"/>
              <w:rPr>
                <w:rFonts w:ascii="Verdana" w:hAnsi="Verdana"/>
                <w:sz w:val="18"/>
                <w:szCs w:val="18"/>
                <w:lang w:val="nl-NL"/>
              </w:rPr>
            </w:pPr>
            <w:r w:rsidRPr="00692607">
              <w:rPr>
                <w:rFonts w:ascii="Verdana" w:hAnsi="Verdana"/>
                <w:sz w:val="18"/>
                <w:szCs w:val="18"/>
                <w:lang w:val="nl-NL"/>
              </w:rPr>
              <w:t>Architectuur en oplossing</w:t>
            </w:r>
          </w:p>
        </w:tc>
      </w:tr>
      <w:tr w:rsidR="00692607" w14:paraId="749D427C" w14:textId="77777777" w:rsidTr="009403E4">
        <w:tc>
          <w:tcPr>
            <w:tcW w:w="650" w:type="dxa"/>
          </w:tcPr>
          <w:p w14:paraId="45338F0E" w14:textId="77777777" w:rsidR="00692607" w:rsidRPr="00061A16" w:rsidRDefault="00692607" w:rsidP="009403E4">
            <w:pPr>
              <w:rPr>
                <w:rFonts w:ascii="Verdana" w:hAnsi="Verdana"/>
                <w:b/>
                <w:bCs/>
                <w:sz w:val="18"/>
                <w:szCs w:val="18"/>
              </w:rPr>
            </w:pPr>
            <w:r w:rsidRPr="00061A16">
              <w:rPr>
                <w:rFonts w:ascii="Verdana" w:hAnsi="Verdana"/>
                <w:b/>
                <w:bCs/>
                <w:sz w:val="18"/>
                <w:szCs w:val="18"/>
              </w:rPr>
              <w:t xml:space="preserve">Nr. </w:t>
            </w:r>
          </w:p>
        </w:tc>
        <w:tc>
          <w:tcPr>
            <w:tcW w:w="6919" w:type="dxa"/>
          </w:tcPr>
          <w:p w14:paraId="6603E4E0" w14:textId="77777777" w:rsidR="00692607" w:rsidRPr="00061A16" w:rsidRDefault="00692607" w:rsidP="009403E4">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3E704895" w14:textId="77777777" w:rsidR="00692607" w:rsidRPr="00061A16" w:rsidRDefault="00692607" w:rsidP="009403E4">
            <w:pPr>
              <w:rPr>
                <w:rFonts w:ascii="Verdana" w:hAnsi="Verdana"/>
                <w:b/>
                <w:bCs/>
                <w:sz w:val="18"/>
                <w:szCs w:val="18"/>
              </w:rPr>
            </w:pPr>
            <w:r w:rsidRPr="00061A16">
              <w:rPr>
                <w:rFonts w:ascii="Verdana" w:hAnsi="Verdana"/>
                <w:b/>
                <w:bCs/>
                <w:sz w:val="18"/>
                <w:szCs w:val="18"/>
              </w:rPr>
              <w:t>Antwoord</w:t>
            </w:r>
          </w:p>
        </w:tc>
      </w:tr>
      <w:tr w:rsidR="00692607" w14:paraId="3E905E02" w14:textId="77777777" w:rsidTr="009403E4">
        <w:tc>
          <w:tcPr>
            <w:tcW w:w="650" w:type="dxa"/>
          </w:tcPr>
          <w:p w14:paraId="500C7E64" w14:textId="77777777" w:rsidR="00692607" w:rsidRPr="005C7315" w:rsidRDefault="00692607" w:rsidP="009403E4">
            <w:pPr>
              <w:pStyle w:val="Lijstalinea"/>
              <w:numPr>
                <w:ilvl w:val="0"/>
                <w:numId w:val="1"/>
              </w:numPr>
              <w:rPr>
                <w:rFonts w:ascii="Verdana" w:hAnsi="Verdana"/>
                <w:sz w:val="18"/>
                <w:szCs w:val="18"/>
              </w:rPr>
            </w:pPr>
          </w:p>
        </w:tc>
        <w:tc>
          <w:tcPr>
            <w:tcW w:w="6919" w:type="dxa"/>
          </w:tcPr>
          <w:p w14:paraId="6A4E0F3C" w14:textId="77777777"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Hoe ziet u een rolverdeling in vergelijkbare organisatie tussen het klantcontactplatform en bestaande primaire systemen voor procesafhandeling?</w:t>
            </w:r>
          </w:p>
          <w:p w14:paraId="0A59992C" w14:textId="77777777" w:rsidR="00692607" w:rsidRPr="00692607" w:rsidRDefault="00692607" w:rsidP="009403E4">
            <w:pPr>
              <w:rPr>
                <w:rFonts w:ascii="Verdana" w:hAnsi="Verdana"/>
                <w:sz w:val="18"/>
                <w:szCs w:val="18"/>
                <w:lang w:val="nl-NL"/>
              </w:rPr>
            </w:pPr>
          </w:p>
        </w:tc>
        <w:tc>
          <w:tcPr>
            <w:tcW w:w="6425" w:type="dxa"/>
          </w:tcPr>
          <w:p w14:paraId="2A55F478" w14:textId="77777777" w:rsidR="00692607" w:rsidRPr="00692607" w:rsidRDefault="00692607" w:rsidP="009403E4">
            <w:pPr>
              <w:rPr>
                <w:rFonts w:ascii="Verdana" w:hAnsi="Verdana"/>
                <w:sz w:val="18"/>
                <w:szCs w:val="18"/>
                <w:lang w:val="nl-NL"/>
              </w:rPr>
            </w:pPr>
          </w:p>
        </w:tc>
      </w:tr>
      <w:tr w:rsidR="00692607" w14:paraId="288F3245" w14:textId="77777777" w:rsidTr="009403E4">
        <w:tc>
          <w:tcPr>
            <w:tcW w:w="650" w:type="dxa"/>
          </w:tcPr>
          <w:p w14:paraId="43735854"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3B10740B" w14:textId="4E3BDA3B"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Op welke manieren ziet u klantcontactplatformen samenwerken met een bestaand systeemlandschap waarbij de klantinformatie wordt beheerd door een intern systeem, en de klantcontactinformatie in het klantcontactplatform?</w:t>
            </w:r>
          </w:p>
        </w:tc>
        <w:tc>
          <w:tcPr>
            <w:tcW w:w="6425" w:type="dxa"/>
          </w:tcPr>
          <w:p w14:paraId="0140A88F" w14:textId="77777777" w:rsidR="00692607" w:rsidRPr="00692607" w:rsidRDefault="00692607" w:rsidP="009403E4">
            <w:pPr>
              <w:rPr>
                <w:rFonts w:ascii="Verdana" w:hAnsi="Verdana"/>
                <w:sz w:val="18"/>
                <w:szCs w:val="18"/>
                <w:lang w:val="nl-NL"/>
              </w:rPr>
            </w:pPr>
          </w:p>
        </w:tc>
      </w:tr>
      <w:tr w:rsidR="00692607" w14:paraId="205BBF69" w14:textId="77777777" w:rsidTr="009403E4">
        <w:tc>
          <w:tcPr>
            <w:tcW w:w="650" w:type="dxa"/>
          </w:tcPr>
          <w:p w14:paraId="18883D03"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3D99670E" w14:textId="7E645070"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Welke architectuur adviseert u om te bepalen welke informatie waar wordt opgeslagen (klantcontactplatform, intern systeem of beide) en op welke manier ziet u vaak integratie plaatsvinden?</w:t>
            </w:r>
          </w:p>
        </w:tc>
        <w:tc>
          <w:tcPr>
            <w:tcW w:w="6425" w:type="dxa"/>
          </w:tcPr>
          <w:p w14:paraId="411366CE" w14:textId="77777777" w:rsidR="00692607" w:rsidRPr="00692607" w:rsidRDefault="00692607" w:rsidP="009403E4">
            <w:pPr>
              <w:rPr>
                <w:rFonts w:ascii="Verdana" w:hAnsi="Verdana"/>
                <w:sz w:val="18"/>
                <w:szCs w:val="18"/>
                <w:lang w:val="nl-NL"/>
              </w:rPr>
            </w:pPr>
          </w:p>
        </w:tc>
      </w:tr>
    </w:tbl>
    <w:p w14:paraId="3843FDC6" w14:textId="77777777" w:rsidR="00692607" w:rsidRDefault="00692607">
      <w:pPr>
        <w:rPr>
          <w:rFonts w:ascii="Verdana" w:hAnsi="Verdana"/>
          <w:b/>
          <w:bCs/>
          <w:sz w:val="18"/>
          <w:szCs w:val="18"/>
        </w:rPr>
      </w:pPr>
    </w:p>
    <w:tbl>
      <w:tblPr>
        <w:tblStyle w:val="Tabelraster"/>
        <w:tblW w:w="0" w:type="auto"/>
        <w:tblLook w:val="04A0" w:firstRow="1" w:lastRow="0" w:firstColumn="1" w:lastColumn="0" w:noHBand="0" w:noVBand="1"/>
      </w:tblPr>
      <w:tblGrid>
        <w:gridCol w:w="650"/>
        <w:gridCol w:w="6919"/>
        <w:gridCol w:w="6425"/>
      </w:tblGrid>
      <w:tr w:rsidR="00692607" w14:paraId="721799E6" w14:textId="77777777" w:rsidTr="009403E4">
        <w:tc>
          <w:tcPr>
            <w:tcW w:w="13994" w:type="dxa"/>
            <w:gridSpan w:val="3"/>
            <w:shd w:val="clear" w:color="auto" w:fill="BDD6EE" w:themeFill="accent5" w:themeFillTint="66"/>
          </w:tcPr>
          <w:p w14:paraId="3FFD439C" w14:textId="31D52B55" w:rsidR="00692607" w:rsidRPr="00692607" w:rsidRDefault="00692607" w:rsidP="009403E4">
            <w:pPr>
              <w:widowControl w:val="0"/>
              <w:autoSpaceDE w:val="0"/>
              <w:autoSpaceDN w:val="0"/>
              <w:rPr>
                <w:rFonts w:ascii="Verdana" w:hAnsi="Verdana"/>
                <w:sz w:val="18"/>
                <w:szCs w:val="18"/>
                <w:lang w:val="nl-NL"/>
              </w:rPr>
            </w:pPr>
            <w:r w:rsidRPr="00692607">
              <w:rPr>
                <w:rFonts w:ascii="Verdana" w:hAnsi="Verdana"/>
                <w:sz w:val="18"/>
                <w:szCs w:val="18"/>
                <w:lang w:val="nl-NL"/>
              </w:rPr>
              <w:t>Implementatie en kosten</w:t>
            </w:r>
          </w:p>
        </w:tc>
      </w:tr>
      <w:tr w:rsidR="00692607" w14:paraId="3DE8DCC2" w14:textId="77777777" w:rsidTr="009403E4">
        <w:tc>
          <w:tcPr>
            <w:tcW w:w="650" w:type="dxa"/>
          </w:tcPr>
          <w:p w14:paraId="0E7811C8" w14:textId="77777777" w:rsidR="00692607" w:rsidRPr="00061A16" w:rsidRDefault="00692607" w:rsidP="009403E4">
            <w:pPr>
              <w:rPr>
                <w:rFonts w:ascii="Verdana" w:hAnsi="Verdana"/>
                <w:b/>
                <w:bCs/>
                <w:sz w:val="18"/>
                <w:szCs w:val="18"/>
              </w:rPr>
            </w:pPr>
            <w:r w:rsidRPr="00061A16">
              <w:rPr>
                <w:rFonts w:ascii="Verdana" w:hAnsi="Verdana"/>
                <w:b/>
                <w:bCs/>
                <w:sz w:val="18"/>
                <w:szCs w:val="18"/>
              </w:rPr>
              <w:t xml:space="preserve">Nr. </w:t>
            </w:r>
          </w:p>
        </w:tc>
        <w:tc>
          <w:tcPr>
            <w:tcW w:w="6919" w:type="dxa"/>
          </w:tcPr>
          <w:p w14:paraId="2F4ED7A3" w14:textId="77777777" w:rsidR="00692607" w:rsidRPr="00061A16" w:rsidRDefault="00692607" w:rsidP="009403E4">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7EB3419B" w14:textId="77777777" w:rsidR="00692607" w:rsidRPr="00061A16" w:rsidRDefault="00692607" w:rsidP="009403E4">
            <w:pPr>
              <w:rPr>
                <w:rFonts w:ascii="Verdana" w:hAnsi="Verdana"/>
                <w:b/>
                <w:bCs/>
                <w:sz w:val="18"/>
                <w:szCs w:val="18"/>
              </w:rPr>
            </w:pPr>
            <w:r w:rsidRPr="00061A16">
              <w:rPr>
                <w:rFonts w:ascii="Verdana" w:hAnsi="Verdana"/>
                <w:b/>
                <w:bCs/>
                <w:sz w:val="18"/>
                <w:szCs w:val="18"/>
              </w:rPr>
              <w:t>Antwoord</w:t>
            </w:r>
          </w:p>
        </w:tc>
      </w:tr>
      <w:tr w:rsidR="00692607" w14:paraId="274929AE" w14:textId="77777777" w:rsidTr="009403E4">
        <w:tc>
          <w:tcPr>
            <w:tcW w:w="650" w:type="dxa"/>
          </w:tcPr>
          <w:p w14:paraId="2969C549" w14:textId="77777777" w:rsidR="00692607" w:rsidRPr="005C7315" w:rsidRDefault="00692607" w:rsidP="009403E4">
            <w:pPr>
              <w:pStyle w:val="Lijstalinea"/>
              <w:numPr>
                <w:ilvl w:val="0"/>
                <w:numId w:val="1"/>
              </w:numPr>
              <w:rPr>
                <w:rFonts w:ascii="Verdana" w:hAnsi="Verdana"/>
                <w:sz w:val="18"/>
                <w:szCs w:val="18"/>
              </w:rPr>
            </w:pPr>
          </w:p>
        </w:tc>
        <w:tc>
          <w:tcPr>
            <w:tcW w:w="6919" w:type="dxa"/>
          </w:tcPr>
          <w:p w14:paraId="59C24DF2" w14:textId="389D6737"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 xml:space="preserve">Welke implementatiestrategie ziet u als de meeste kans op succes bij een organisatie vergelijkbaar als het CBR? </w:t>
            </w:r>
          </w:p>
        </w:tc>
        <w:tc>
          <w:tcPr>
            <w:tcW w:w="6425" w:type="dxa"/>
          </w:tcPr>
          <w:p w14:paraId="0E35213F" w14:textId="77777777" w:rsidR="00692607" w:rsidRPr="00692607" w:rsidRDefault="00692607" w:rsidP="009403E4">
            <w:pPr>
              <w:rPr>
                <w:rFonts w:ascii="Verdana" w:hAnsi="Verdana"/>
                <w:sz w:val="18"/>
                <w:szCs w:val="18"/>
                <w:lang w:val="nl-NL"/>
              </w:rPr>
            </w:pPr>
          </w:p>
        </w:tc>
      </w:tr>
      <w:tr w:rsidR="00692607" w14:paraId="11525896" w14:textId="77777777" w:rsidTr="009403E4">
        <w:tc>
          <w:tcPr>
            <w:tcW w:w="650" w:type="dxa"/>
          </w:tcPr>
          <w:p w14:paraId="3CD0D01A"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31CC51C2" w14:textId="02B9C346"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 xml:space="preserve">Het CBR heeft ruim 700.000 calls, 200 frontoffice klantenservice medewerkers en 200 backoffice medewerkers. Kunt u op hoofdlijnen een indicatie geven van: de implementatiekosten, de implementatieduur en de terugkerende kosten? </w:t>
            </w:r>
          </w:p>
        </w:tc>
        <w:tc>
          <w:tcPr>
            <w:tcW w:w="6425" w:type="dxa"/>
          </w:tcPr>
          <w:p w14:paraId="066950ED" w14:textId="77777777" w:rsidR="00692607" w:rsidRPr="00692607" w:rsidRDefault="00692607" w:rsidP="009403E4">
            <w:pPr>
              <w:rPr>
                <w:rFonts w:ascii="Verdana" w:hAnsi="Verdana"/>
                <w:sz w:val="18"/>
                <w:szCs w:val="18"/>
                <w:lang w:val="nl-NL"/>
              </w:rPr>
            </w:pPr>
          </w:p>
        </w:tc>
      </w:tr>
      <w:tr w:rsidR="00692607" w14:paraId="43CBDB79" w14:textId="77777777" w:rsidTr="009403E4">
        <w:tc>
          <w:tcPr>
            <w:tcW w:w="650" w:type="dxa"/>
          </w:tcPr>
          <w:p w14:paraId="1F1D26B8"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3C632B79" w14:textId="090050DA" w:rsidR="00692607" w:rsidRPr="00692607" w:rsidRDefault="00692607" w:rsidP="00692607">
            <w:pPr>
              <w:widowControl w:val="0"/>
              <w:autoSpaceDE w:val="0"/>
              <w:autoSpaceDN w:val="0"/>
              <w:rPr>
                <w:rFonts w:ascii="Verdana" w:hAnsi="Verdana"/>
                <w:sz w:val="18"/>
                <w:szCs w:val="18"/>
                <w:lang w:val="nl-NL"/>
              </w:rPr>
            </w:pPr>
            <w:r w:rsidRPr="00692607">
              <w:rPr>
                <w:rFonts w:ascii="Verdana" w:hAnsi="Verdana"/>
                <w:sz w:val="18"/>
                <w:szCs w:val="18"/>
                <w:lang w:val="nl-NL"/>
              </w:rPr>
              <w:t>Welke aandachtspunten en risico’s ziet u bij de implementatie van een klantcontactplatform binnen een organisatie met een bestaand applicatielandschap en meerdere klantcontactkanalen? Ga daarbij in op implementatieaanpak, organisatorische impact, schaalbaarheid, verwachte kosten (implementatie en beheer) en factoren die bijdragen aan een succesvolle invoering.</w:t>
            </w:r>
          </w:p>
        </w:tc>
        <w:tc>
          <w:tcPr>
            <w:tcW w:w="6425" w:type="dxa"/>
          </w:tcPr>
          <w:p w14:paraId="43879780" w14:textId="77777777" w:rsidR="00692607" w:rsidRPr="00692607" w:rsidRDefault="00692607" w:rsidP="009403E4">
            <w:pPr>
              <w:rPr>
                <w:rFonts w:ascii="Verdana" w:hAnsi="Verdana"/>
                <w:sz w:val="18"/>
                <w:szCs w:val="18"/>
                <w:lang w:val="nl-NL"/>
              </w:rPr>
            </w:pPr>
          </w:p>
        </w:tc>
      </w:tr>
    </w:tbl>
    <w:p w14:paraId="729457E8" w14:textId="77777777" w:rsidR="00692607" w:rsidRDefault="00692607">
      <w:pPr>
        <w:rPr>
          <w:rFonts w:ascii="Verdana" w:hAnsi="Verdana"/>
          <w:b/>
          <w:bCs/>
          <w:sz w:val="18"/>
          <w:szCs w:val="18"/>
        </w:rPr>
      </w:pPr>
    </w:p>
    <w:tbl>
      <w:tblPr>
        <w:tblStyle w:val="Tabelraster"/>
        <w:tblW w:w="0" w:type="auto"/>
        <w:tblLook w:val="04A0" w:firstRow="1" w:lastRow="0" w:firstColumn="1" w:lastColumn="0" w:noHBand="0" w:noVBand="1"/>
      </w:tblPr>
      <w:tblGrid>
        <w:gridCol w:w="650"/>
        <w:gridCol w:w="6919"/>
        <w:gridCol w:w="6425"/>
      </w:tblGrid>
      <w:tr w:rsidR="00692607" w14:paraId="21ACCCE3" w14:textId="77777777" w:rsidTr="009403E4">
        <w:tc>
          <w:tcPr>
            <w:tcW w:w="13994" w:type="dxa"/>
            <w:gridSpan w:val="3"/>
            <w:shd w:val="clear" w:color="auto" w:fill="BDD6EE" w:themeFill="accent5" w:themeFillTint="66"/>
          </w:tcPr>
          <w:p w14:paraId="6AE9AD5E" w14:textId="293D995F" w:rsidR="00692607" w:rsidRPr="00692607" w:rsidRDefault="00692607" w:rsidP="009403E4">
            <w:pPr>
              <w:widowControl w:val="0"/>
              <w:autoSpaceDE w:val="0"/>
              <w:autoSpaceDN w:val="0"/>
              <w:rPr>
                <w:rFonts w:ascii="Verdana" w:hAnsi="Verdana"/>
                <w:sz w:val="18"/>
                <w:szCs w:val="18"/>
                <w:lang w:val="nl-NL"/>
              </w:rPr>
            </w:pPr>
            <w:r>
              <w:rPr>
                <w:rFonts w:ascii="Verdana" w:hAnsi="Verdana"/>
                <w:sz w:val="18"/>
                <w:szCs w:val="18"/>
                <w:lang w:val="nl-NL"/>
              </w:rPr>
              <w:t>Inkoop</w:t>
            </w:r>
          </w:p>
        </w:tc>
      </w:tr>
      <w:tr w:rsidR="00692607" w14:paraId="555FFF61" w14:textId="77777777" w:rsidTr="009403E4">
        <w:tc>
          <w:tcPr>
            <w:tcW w:w="650" w:type="dxa"/>
          </w:tcPr>
          <w:p w14:paraId="7D3CDCEE" w14:textId="77777777" w:rsidR="00692607" w:rsidRPr="00061A16" w:rsidRDefault="00692607" w:rsidP="009403E4">
            <w:pPr>
              <w:rPr>
                <w:rFonts w:ascii="Verdana" w:hAnsi="Verdana"/>
                <w:b/>
                <w:bCs/>
                <w:sz w:val="18"/>
                <w:szCs w:val="18"/>
              </w:rPr>
            </w:pPr>
            <w:r w:rsidRPr="00061A16">
              <w:rPr>
                <w:rFonts w:ascii="Verdana" w:hAnsi="Verdana"/>
                <w:b/>
                <w:bCs/>
                <w:sz w:val="18"/>
                <w:szCs w:val="18"/>
              </w:rPr>
              <w:t xml:space="preserve">Nr. </w:t>
            </w:r>
          </w:p>
        </w:tc>
        <w:tc>
          <w:tcPr>
            <w:tcW w:w="6919" w:type="dxa"/>
          </w:tcPr>
          <w:p w14:paraId="22F486B5" w14:textId="77777777" w:rsidR="00692607" w:rsidRPr="00061A16" w:rsidRDefault="00692607" w:rsidP="009403E4">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19E08521" w14:textId="77777777" w:rsidR="00692607" w:rsidRPr="00061A16" w:rsidRDefault="00692607" w:rsidP="009403E4">
            <w:pPr>
              <w:rPr>
                <w:rFonts w:ascii="Verdana" w:hAnsi="Verdana"/>
                <w:b/>
                <w:bCs/>
                <w:sz w:val="18"/>
                <w:szCs w:val="18"/>
              </w:rPr>
            </w:pPr>
            <w:r w:rsidRPr="00061A16">
              <w:rPr>
                <w:rFonts w:ascii="Verdana" w:hAnsi="Verdana"/>
                <w:b/>
                <w:bCs/>
                <w:sz w:val="18"/>
                <w:szCs w:val="18"/>
              </w:rPr>
              <w:t>Antwoord</w:t>
            </w:r>
          </w:p>
        </w:tc>
      </w:tr>
      <w:tr w:rsidR="00692607" w14:paraId="36FA83C3" w14:textId="77777777" w:rsidTr="009403E4">
        <w:tc>
          <w:tcPr>
            <w:tcW w:w="650" w:type="dxa"/>
          </w:tcPr>
          <w:p w14:paraId="5ED51583" w14:textId="77777777" w:rsidR="00692607" w:rsidRPr="005C7315" w:rsidRDefault="00692607" w:rsidP="009403E4">
            <w:pPr>
              <w:pStyle w:val="Lijstalinea"/>
              <w:numPr>
                <w:ilvl w:val="0"/>
                <w:numId w:val="1"/>
              </w:numPr>
              <w:rPr>
                <w:rFonts w:ascii="Verdana" w:hAnsi="Verdana"/>
                <w:sz w:val="18"/>
                <w:szCs w:val="18"/>
              </w:rPr>
            </w:pPr>
          </w:p>
        </w:tc>
        <w:tc>
          <w:tcPr>
            <w:tcW w:w="6919" w:type="dxa"/>
          </w:tcPr>
          <w:p w14:paraId="2FA7244C" w14:textId="5174FD05" w:rsidR="00692607" w:rsidRPr="00692607" w:rsidRDefault="00692607" w:rsidP="009403E4">
            <w:pPr>
              <w:widowControl w:val="0"/>
              <w:autoSpaceDE w:val="0"/>
              <w:autoSpaceDN w:val="0"/>
              <w:rPr>
                <w:rFonts w:ascii="Verdana" w:hAnsi="Verdana"/>
                <w:sz w:val="18"/>
                <w:szCs w:val="18"/>
                <w:lang w:val="nl-NL"/>
              </w:rPr>
            </w:pPr>
            <w:r w:rsidRPr="00692607">
              <w:rPr>
                <w:rFonts w:ascii="Verdana" w:hAnsi="Verdana"/>
                <w:sz w:val="18"/>
                <w:szCs w:val="18"/>
                <w:lang w:val="nl-NL"/>
              </w:rPr>
              <w:t>Welk type aanbestedingsprocedure(s) ziet u veelal terugkomen met betrekking tot de aanschaf van één (1) of meerdere systemen die het klantcontact kunnen realiseren?</w:t>
            </w:r>
          </w:p>
        </w:tc>
        <w:tc>
          <w:tcPr>
            <w:tcW w:w="6425" w:type="dxa"/>
          </w:tcPr>
          <w:p w14:paraId="3A284C0E" w14:textId="77777777" w:rsidR="00692607" w:rsidRPr="00692607" w:rsidRDefault="00692607" w:rsidP="009403E4">
            <w:pPr>
              <w:rPr>
                <w:rFonts w:ascii="Verdana" w:hAnsi="Verdana"/>
                <w:sz w:val="18"/>
                <w:szCs w:val="18"/>
                <w:lang w:val="nl-NL"/>
              </w:rPr>
            </w:pPr>
          </w:p>
        </w:tc>
      </w:tr>
      <w:tr w:rsidR="00692607" w14:paraId="02E6FF36" w14:textId="77777777" w:rsidTr="009403E4">
        <w:tc>
          <w:tcPr>
            <w:tcW w:w="650" w:type="dxa"/>
          </w:tcPr>
          <w:p w14:paraId="439D9F0A"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10EB1C40" w14:textId="2100D9EC" w:rsidR="00692607" w:rsidRPr="00692607" w:rsidRDefault="00692607" w:rsidP="009403E4">
            <w:pPr>
              <w:widowControl w:val="0"/>
              <w:autoSpaceDE w:val="0"/>
              <w:autoSpaceDN w:val="0"/>
              <w:rPr>
                <w:rFonts w:ascii="Verdana" w:hAnsi="Verdana"/>
                <w:sz w:val="18"/>
                <w:szCs w:val="18"/>
                <w:lang w:val="nl-NL"/>
              </w:rPr>
            </w:pPr>
            <w:r w:rsidRPr="00692607">
              <w:rPr>
                <w:rFonts w:ascii="Verdana" w:hAnsi="Verdana"/>
                <w:sz w:val="18"/>
                <w:szCs w:val="18"/>
                <w:lang w:val="nl-NL"/>
              </w:rPr>
              <w:t>Welke gunningscriteria kunnen niet ontbreken indien blijkt dat een nieuwe aanbesteding noodzakelijk is?</w:t>
            </w:r>
          </w:p>
        </w:tc>
        <w:tc>
          <w:tcPr>
            <w:tcW w:w="6425" w:type="dxa"/>
          </w:tcPr>
          <w:p w14:paraId="26A78005" w14:textId="77777777" w:rsidR="00692607" w:rsidRPr="00692607" w:rsidRDefault="00692607" w:rsidP="009403E4">
            <w:pPr>
              <w:rPr>
                <w:rFonts w:ascii="Verdana" w:hAnsi="Verdana"/>
                <w:sz w:val="18"/>
                <w:szCs w:val="18"/>
                <w:lang w:val="nl-NL"/>
              </w:rPr>
            </w:pPr>
          </w:p>
        </w:tc>
      </w:tr>
      <w:tr w:rsidR="00692607" w14:paraId="22FF37C5" w14:textId="77777777" w:rsidTr="009403E4">
        <w:tc>
          <w:tcPr>
            <w:tcW w:w="650" w:type="dxa"/>
          </w:tcPr>
          <w:p w14:paraId="72D9615A" w14:textId="77777777" w:rsidR="00692607" w:rsidRPr="00692607" w:rsidRDefault="00692607" w:rsidP="009403E4">
            <w:pPr>
              <w:pStyle w:val="Lijstalinea"/>
              <w:numPr>
                <w:ilvl w:val="0"/>
                <w:numId w:val="1"/>
              </w:numPr>
              <w:rPr>
                <w:rFonts w:ascii="Verdana" w:hAnsi="Verdana"/>
                <w:sz w:val="18"/>
                <w:szCs w:val="18"/>
                <w:lang w:val="nl-NL"/>
              </w:rPr>
            </w:pPr>
          </w:p>
        </w:tc>
        <w:tc>
          <w:tcPr>
            <w:tcW w:w="6919" w:type="dxa"/>
          </w:tcPr>
          <w:p w14:paraId="1878B662" w14:textId="4B199B52" w:rsidR="00692607" w:rsidRPr="00692607" w:rsidRDefault="00692607" w:rsidP="009403E4">
            <w:pPr>
              <w:widowControl w:val="0"/>
              <w:autoSpaceDE w:val="0"/>
              <w:autoSpaceDN w:val="0"/>
              <w:rPr>
                <w:rFonts w:ascii="Verdana" w:hAnsi="Verdana"/>
                <w:sz w:val="18"/>
                <w:szCs w:val="18"/>
                <w:lang w:val="nl-NL"/>
              </w:rPr>
            </w:pPr>
            <w:r w:rsidRPr="00692607">
              <w:rPr>
                <w:rFonts w:ascii="Verdana" w:hAnsi="Verdana"/>
                <w:sz w:val="18"/>
                <w:szCs w:val="18"/>
                <w:lang w:val="nl-NL"/>
              </w:rPr>
              <w:t>Bij vergelijkbare opdrachten/aanbestedingen; op welke onderdelen wordt in uw ogen te weinig op ingezet en worden kansen gemist?</w:t>
            </w:r>
          </w:p>
        </w:tc>
        <w:tc>
          <w:tcPr>
            <w:tcW w:w="6425" w:type="dxa"/>
          </w:tcPr>
          <w:p w14:paraId="69F97B61" w14:textId="77777777" w:rsidR="00692607" w:rsidRPr="00692607" w:rsidRDefault="00692607" w:rsidP="009403E4">
            <w:pPr>
              <w:rPr>
                <w:rFonts w:ascii="Verdana" w:hAnsi="Verdana"/>
                <w:sz w:val="18"/>
                <w:szCs w:val="18"/>
                <w:lang w:val="nl-NL"/>
              </w:rPr>
            </w:pPr>
          </w:p>
        </w:tc>
      </w:tr>
    </w:tbl>
    <w:p w14:paraId="5CF9817E" w14:textId="77777777" w:rsidR="00692607" w:rsidRDefault="00692607">
      <w:pPr>
        <w:rPr>
          <w:rFonts w:ascii="Verdana" w:hAnsi="Verdana"/>
          <w:b/>
          <w:bCs/>
          <w:sz w:val="18"/>
          <w:szCs w:val="18"/>
        </w:rPr>
      </w:pPr>
    </w:p>
    <w:tbl>
      <w:tblPr>
        <w:tblStyle w:val="Tabelraster"/>
        <w:tblW w:w="0" w:type="auto"/>
        <w:tblLook w:val="04A0" w:firstRow="1" w:lastRow="0" w:firstColumn="1" w:lastColumn="0" w:noHBand="0" w:noVBand="1"/>
      </w:tblPr>
      <w:tblGrid>
        <w:gridCol w:w="650"/>
        <w:gridCol w:w="6919"/>
        <w:gridCol w:w="6425"/>
      </w:tblGrid>
      <w:tr w:rsidR="00692607" w14:paraId="5C96921C" w14:textId="77777777" w:rsidTr="009403E4">
        <w:tc>
          <w:tcPr>
            <w:tcW w:w="13994" w:type="dxa"/>
            <w:gridSpan w:val="3"/>
            <w:shd w:val="clear" w:color="auto" w:fill="BDD6EE" w:themeFill="accent5" w:themeFillTint="66"/>
          </w:tcPr>
          <w:p w14:paraId="1D157E2F" w14:textId="406FC893" w:rsidR="00692607" w:rsidRPr="00692607" w:rsidRDefault="00692607" w:rsidP="009403E4">
            <w:pPr>
              <w:widowControl w:val="0"/>
              <w:autoSpaceDE w:val="0"/>
              <w:autoSpaceDN w:val="0"/>
              <w:rPr>
                <w:rFonts w:ascii="Verdana" w:hAnsi="Verdana"/>
                <w:sz w:val="18"/>
                <w:szCs w:val="18"/>
                <w:lang w:val="nl-NL"/>
              </w:rPr>
            </w:pPr>
            <w:r>
              <w:rPr>
                <w:rFonts w:ascii="Verdana" w:hAnsi="Verdana"/>
                <w:sz w:val="18"/>
                <w:szCs w:val="18"/>
                <w:lang w:val="nl-NL"/>
              </w:rPr>
              <w:t>Overig</w:t>
            </w:r>
          </w:p>
        </w:tc>
      </w:tr>
      <w:tr w:rsidR="00692607" w14:paraId="0663869A" w14:textId="77777777" w:rsidTr="009403E4">
        <w:tc>
          <w:tcPr>
            <w:tcW w:w="650" w:type="dxa"/>
          </w:tcPr>
          <w:p w14:paraId="17702F7D" w14:textId="77777777" w:rsidR="00692607" w:rsidRPr="00061A16" w:rsidRDefault="00692607" w:rsidP="009403E4">
            <w:pPr>
              <w:rPr>
                <w:rFonts w:ascii="Verdana" w:hAnsi="Verdana"/>
                <w:b/>
                <w:bCs/>
                <w:sz w:val="18"/>
                <w:szCs w:val="18"/>
              </w:rPr>
            </w:pPr>
            <w:r w:rsidRPr="00061A16">
              <w:rPr>
                <w:rFonts w:ascii="Verdana" w:hAnsi="Verdana"/>
                <w:b/>
                <w:bCs/>
                <w:sz w:val="18"/>
                <w:szCs w:val="18"/>
              </w:rPr>
              <w:t xml:space="preserve">Nr. </w:t>
            </w:r>
          </w:p>
        </w:tc>
        <w:tc>
          <w:tcPr>
            <w:tcW w:w="6919" w:type="dxa"/>
          </w:tcPr>
          <w:p w14:paraId="45DA96CA" w14:textId="77777777" w:rsidR="00692607" w:rsidRPr="00061A16" w:rsidRDefault="00692607" w:rsidP="009403E4">
            <w:pPr>
              <w:rPr>
                <w:rFonts w:ascii="Verdana" w:hAnsi="Verdana"/>
                <w:b/>
                <w:bCs/>
                <w:sz w:val="18"/>
                <w:szCs w:val="18"/>
              </w:rPr>
            </w:pPr>
            <w:proofErr w:type="spellStart"/>
            <w:r w:rsidRPr="00061A16">
              <w:rPr>
                <w:rFonts w:ascii="Verdana" w:hAnsi="Verdana"/>
                <w:b/>
                <w:bCs/>
                <w:sz w:val="18"/>
                <w:szCs w:val="18"/>
              </w:rPr>
              <w:t>Vraag</w:t>
            </w:r>
            <w:proofErr w:type="spellEnd"/>
          </w:p>
        </w:tc>
        <w:tc>
          <w:tcPr>
            <w:tcW w:w="6425" w:type="dxa"/>
          </w:tcPr>
          <w:p w14:paraId="6DD7AF0D" w14:textId="77777777" w:rsidR="00692607" w:rsidRPr="00061A16" w:rsidRDefault="00692607" w:rsidP="009403E4">
            <w:pPr>
              <w:rPr>
                <w:rFonts w:ascii="Verdana" w:hAnsi="Verdana"/>
                <w:b/>
                <w:bCs/>
                <w:sz w:val="18"/>
                <w:szCs w:val="18"/>
              </w:rPr>
            </w:pPr>
            <w:r w:rsidRPr="00061A16">
              <w:rPr>
                <w:rFonts w:ascii="Verdana" w:hAnsi="Verdana"/>
                <w:b/>
                <w:bCs/>
                <w:sz w:val="18"/>
                <w:szCs w:val="18"/>
              </w:rPr>
              <w:t>Antwoord</w:t>
            </w:r>
          </w:p>
        </w:tc>
      </w:tr>
      <w:tr w:rsidR="00692607" w14:paraId="0A3E9283" w14:textId="77777777" w:rsidTr="00692607">
        <w:trPr>
          <w:trHeight w:val="477"/>
        </w:trPr>
        <w:tc>
          <w:tcPr>
            <w:tcW w:w="650" w:type="dxa"/>
          </w:tcPr>
          <w:p w14:paraId="332F859B" w14:textId="77777777" w:rsidR="00692607" w:rsidRPr="005C7315" w:rsidRDefault="00692607" w:rsidP="009403E4">
            <w:pPr>
              <w:pStyle w:val="Lijstalinea"/>
              <w:numPr>
                <w:ilvl w:val="0"/>
                <w:numId w:val="1"/>
              </w:numPr>
              <w:rPr>
                <w:rFonts w:ascii="Verdana" w:hAnsi="Verdana"/>
                <w:sz w:val="18"/>
                <w:szCs w:val="18"/>
              </w:rPr>
            </w:pPr>
          </w:p>
        </w:tc>
        <w:tc>
          <w:tcPr>
            <w:tcW w:w="6919" w:type="dxa"/>
          </w:tcPr>
          <w:p w14:paraId="412565F9" w14:textId="49C6B96E" w:rsidR="00692607" w:rsidRPr="00692607" w:rsidRDefault="00692607" w:rsidP="00692607">
            <w:pPr>
              <w:rPr>
                <w:rFonts w:ascii="Verdana" w:hAnsi="Verdana"/>
                <w:sz w:val="18"/>
                <w:szCs w:val="18"/>
                <w:lang w:val="nl-NL"/>
              </w:rPr>
            </w:pPr>
            <w:r w:rsidRPr="00692607">
              <w:rPr>
                <w:rFonts w:ascii="Verdana" w:hAnsi="Verdana"/>
                <w:sz w:val="18"/>
                <w:szCs w:val="18"/>
                <w:lang w:val="nl-NL"/>
              </w:rPr>
              <w:t>Zijn er vanuit uw ervaring nog onderwerpen of vraagstukken voor klantcontactplatformen die nog onvoldoende worden belicht, maar die wel relevant kunnen zijn voor onze organisatie?</w:t>
            </w:r>
          </w:p>
        </w:tc>
        <w:tc>
          <w:tcPr>
            <w:tcW w:w="6425" w:type="dxa"/>
          </w:tcPr>
          <w:p w14:paraId="52C5D30E" w14:textId="77777777" w:rsidR="00692607" w:rsidRPr="00692607" w:rsidRDefault="00692607" w:rsidP="009403E4">
            <w:pPr>
              <w:rPr>
                <w:rFonts w:ascii="Verdana" w:hAnsi="Verdana"/>
                <w:sz w:val="18"/>
                <w:szCs w:val="18"/>
                <w:lang w:val="nl-NL"/>
              </w:rPr>
            </w:pPr>
          </w:p>
        </w:tc>
      </w:tr>
    </w:tbl>
    <w:p w14:paraId="631E50FA" w14:textId="77777777" w:rsidR="00692607" w:rsidRPr="00061A16" w:rsidRDefault="00692607">
      <w:pPr>
        <w:rPr>
          <w:rFonts w:ascii="Verdana" w:hAnsi="Verdana"/>
          <w:b/>
          <w:bCs/>
          <w:sz w:val="18"/>
          <w:szCs w:val="18"/>
        </w:rPr>
      </w:pPr>
    </w:p>
    <w:sectPr w:rsidR="00692607" w:rsidRPr="00061A16" w:rsidSect="00061A16">
      <w:headerReference w:type="default" r:id="rId10"/>
      <w:footerReference w:type="default" r:id="rId11"/>
      <w:pgSz w:w="16838" w:h="11906" w:orient="landscape"/>
      <w:pgMar w:top="171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4229" w14:textId="77777777" w:rsidR="00061A16" w:rsidRDefault="00061A16" w:rsidP="00061A16">
      <w:pPr>
        <w:spacing w:after="0" w:line="240" w:lineRule="auto"/>
      </w:pPr>
      <w:r>
        <w:separator/>
      </w:r>
    </w:p>
  </w:endnote>
  <w:endnote w:type="continuationSeparator" w:id="0">
    <w:p w14:paraId="79C9885B" w14:textId="77777777" w:rsidR="00061A16" w:rsidRDefault="00061A16" w:rsidP="0006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0664" w14:textId="2700A613" w:rsidR="00A45B43" w:rsidRPr="00A45B43" w:rsidRDefault="00A45B43">
    <w:pPr>
      <w:pStyle w:val="Voettekst"/>
      <w:rPr>
        <w:sz w:val="14"/>
        <w:szCs w:val="14"/>
      </w:rPr>
    </w:pPr>
    <w:bookmarkStart w:id="0" w:name="DocVoetVervolg"/>
    <w:r w:rsidRPr="00A45B43">
      <w:rPr>
        <w:rFonts w:ascii="Calibri" w:eastAsia="Calibri" w:hAnsi="Calibri" w:cs="Calibri"/>
        <w:b/>
        <w:sz w:val="14"/>
        <w:szCs w:val="14"/>
      </w:rPr>
      <w:t>Document:</w:t>
    </w:r>
    <w:r w:rsidRPr="00A45B43">
      <w:rPr>
        <w:rFonts w:ascii="Calibri" w:eastAsia="Calibri" w:hAnsi="Calibri" w:cs="Calibri"/>
        <w:sz w:val="14"/>
        <w:szCs w:val="14"/>
      </w:rPr>
      <w:t xml:space="preserve"> </w:t>
    </w:r>
    <w:bookmarkEnd w:id="0"/>
    <w:r w:rsidR="00692607">
      <w:rPr>
        <w:rFonts w:ascii="Calibri" w:eastAsia="Calibri" w:hAnsi="Calibri" w:cs="Calibri"/>
        <w:sz w:val="14"/>
        <w:szCs w:val="14"/>
      </w:rPr>
      <w:t>BIJLAGE B – Vraag- en antwoordformulier marktconsultatie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4B3F" w14:textId="77777777" w:rsidR="00061A16" w:rsidRDefault="00061A16" w:rsidP="00061A16">
      <w:pPr>
        <w:spacing w:after="0" w:line="240" w:lineRule="auto"/>
      </w:pPr>
      <w:r>
        <w:separator/>
      </w:r>
    </w:p>
  </w:footnote>
  <w:footnote w:type="continuationSeparator" w:id="0">
    <w:p w14:paraId="72BC45E4" w14:textId="77777777" w:rsidR="00061A16" w:rsidRDefault="00061A16" w:rsidP="00061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6D24" w14:textId="0895F451" w:rsidR="00061A16" w:rsidRDefault="00061A16">
    <w:pPr>
      <w:pStyle w:val="Koptekst"/>
    </w:pPr>
    <w:r>
      <w:rPr>
        <w:noProof/>
      </w:rPr>
      <w:drawing>
        <wp:anchor distT="0" distB="0" distL="114300" distR="114300" simplePos="0" relativeHeight="251659264" behindDoc="1" locked="0" layoutInCell="1" allowOverlap="1" wp14:anchorId="7BCA71AF" wp14:editId="4F42992F">
          <wp:simplePos x="0" y="0"/>
          <wp:positionH relativeFrom="margin">
            <wp:align>center</wp:align>
          </wp:positionH>
          <wp:positionV relativeFrom="paragraph">
            <wp:posOffset>-581660</wp:posOffset>
          </wp:positionV>
          <wp:extent cx="633600" cy="1026000"/>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E7C"/>
    <w:multiLevelType w:val="hybridMultilevel"/>
    <w:tmpl w:val="0E5A096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1621D77"/>
    <w:multiLevelType w:val="hybridMultilevel"/>
    <w:tmpl w:val="2EA2896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CC158E5"/>
    <w:multiLevelType w:val="hybridMultilevel"/>
    <w:tmpl w:val="9EEAF096"/>
    <w:lvl w:ilvl="0" w:tplc="2BA0125E">
      <w:start w:val="1"/>
      <w:numFmt w:val="decimal"/>
      <w:lvlText w:val="Vraag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22444E6"/>
    <w:multiLevelType w:val="hybridMultilevel"/>
    <w:tmpl w:val="0480DDE4"/>
    <w:lvl w:ilvl="0" w:tplc="0CB27008">
      <w:start w:val="1"/>
      <w:numFmt w:val="decimal"/>
      <w:lvlText w:val="%1."/>
      <w:lvlJc w:val="left"/>
      <w:pPr>
        <w:ind w:left="360" w:hanging="360"/>
      </w:pPr>
      <w:rPr>
        <w:lang w:val="nl-N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C6525D2"/>
    <w:multiLevelType w:val="hybridMultilevel"/>
    <w:tmpl w:val="31D2D06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20E2D04"/>
    <w:multiLevelType w:val="hybridMultilevel"/>
    <w:tmpl w:val="77D256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0403334"/>
    <w:multiLevelType w:val="hybridMultilevel"/>
    <w:tmpl w:val="40B4C5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41376217">
    <w:abstractNumId w:val="3"/>
  </w:num>
  <w:num w:numId="2" w16cid:durableId="197278407">
    <w:abstractNumId w:val="2"/>
  </w:num>
  <w:num w:numId="3" w16cid:durableId="861095712">
    <w:abstractNumId w:val="6"/>
  </w:num>
  <w:num w:numId="4" w16cid:durableId="1282953639">
    <w:abstractNumId w:val="4"/>
  </w:num>
  <w:num w:numId="5" w16cid:durableId="980227637">
    <w:abstractNumId w:val="1"/>
  </w:num>
  <w:num w:numId="6" w16cid:durableId="8069000">
    <w:abstractNumId w:val="5"/>
  </w:num>
  <w:num w:numId="7" w16cid:durableId="121851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16"/>
    <w:rsid w:val="00061A16"/>
    <w:rsid w:val="000753CC"/>
    <w:rsid w:val="001009A5"/>
    <w:rsid w:val="005C7315"/>
    <w:rsid w:val="00692607"/>
    <w:rsid w:val="00710E89"/>
    <w:rsid w:val="00824F8E"/>
    <w:rsid w:val="00A45B43"/>
    <w:rsid w:val="00A56404"/>
    <w:rsid w:val="00D450D2"/>
    <w:rsid w:val="00F13C48"/>
    <w:rsid w:val="00FD0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67981"/>
  <w15:chartTrackingRefBased/>
  <w15:docId w15:val="{CEBACDA8-CFD0-4FFE-9109-B83DC4FF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1A1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61A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1A16"/>
  </w:style>
  <w:style w:type="paragraph" w:styleId="Voettekst">
    <w:name w:val="footer"/>
    <w:basedOn w:val="Standaard"/>
    <w:link w:val="VoettekstChar"/>
    <w:uiPriority w:val="99"/>
    <w:unhideWhenUsed/>
    <w:rsid w:val="00061A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1A16"/>
  </w:style>
  <w:style w:type="paragraph" w:styleId="Lijstalinea">
    <w:name w:val="List Paragraph"/>
    <w:basedOn w:val="Standaard"/>
    <w:uiPriority w:val="34"/>
    <w:qFormat/>
    <w:rsid w:val="005C7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E82F7208BEC444AB027FEC671C2BDF" ma:contentTypeVersion="3" ma:contentTypeDescription="Een nieuw document maken." ma:contentTypeScope="" ma:versionID="2d0ba3b3eff9a4f4670b8c088131cd12">
  <xsd:schema xmlns:xsd="http://www.w3.org/2001/XMLSchema" xmlns:xs="http://www.w3.org/2001/XMLSchema" xmlns:p="http://schemas.microsoft.com/office/2006/metadata/properties" xmlns:ns2="8894e5a0-4623-4009-9a5f-f6a0b012c9d1" targetNamespace="http://schemas.microsoft.com/office/2006/metadata/properties" ma:root="true" ma:fieldsID="34c9a532465430a3091306e8552fa9b1" ns2:_="">
    <xsd:import namespace="8894e5a0-4623-4009-9a5f-f6a0b012c9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4e5a0-4623-4009-9a5f-f6a0b012c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907A-4795-4ABD-9F48-C7396DE46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4e5a0-4623-4009-9a5f-f6a0b012c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7712A-F128-4CC6-8F43-27238BED01E4}">
  <ds:schemaRefs>
    <ds:schemaRef ds:uri="http://schemas.microsoft.com/sharepoint/v3/contenttype/forms"/>
  </ds:schemaRefs>
</ds:datastoreItem>
</file>

<file path=customXml/itemProps3.xml><?xml version="1.0" encoding="utf-8"?>
<ds:datastoreItem xmlns:ds="http://schemas.openxmlformats.org/officeDocument/2006/customXml" ds:itemID="{081595BE-AAF0-457E-BEA8-761DF7833A12}">
  <ds:schemaRef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 ds:uri="http://schemas.microsoft.com/office/2006/metadata/properties"/>
    <ds:schemaRef ds:uri="http://purl.org/dc/elements/1.1/"/>
    <ds:schemaRef ds:uri="8894e5a0-4623-4009-9a5f-f6a0b012c9d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CBR</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van den IJssel</dc:creator>
  <cp:keywords/>
  <dc:description/>
  <cp:lastModifiedBy>Diego van den IJssel</cp:lastModifiedBy>
  <cp:revision>5</cp:revision>
  <dcterms:created xsi:type="dcterms:W3CDTF">2022-09-01T07:44:00Z</dcterms:created>
  <dcterms:modified xsi:type="dcterms:W3CDTF">2026-03-16T10:45:00Z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0x0101004BE82F7208BEC444AB027FEC671C2BDF</vt:lpwstr>
  </property>
</Properties>
</file>