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A625D" w14:textId="2FE61FF9" w:rsidR="00FA4CFF" w:rsidRPr="004F704B" w:rsidRDefault="005E3581" w:rsidP="00D12C5B">
      <w:pPr>
        <w:pStyle w:val="Kop1"/>
        <w:numPr>
          <w:ilvl w:val="0"/>
          <w:numId w:val="0"/>
        </w:numPr>
        <w:spacing w:before="0" w:after="0" w:line="276" w:lineRule="auto"/>
        <w:jc w:val="both"/>
        <w:rPr>
          <w:rFonts w:asciiTheme="minorHAnsi" w:hAnsiTheme="minorHAnsi" w:cstheme="minorHAnsi"/>
          <w:b w:val="0"/>
          <w:color w:val="auto"/>
          <w:szCs w:val="22"/>
        </w:rPr>
      </w:pPr>
      <w:r>
        <w:rPr>
          <w:rFonts w:asciiTheme="minorHAnsi" w:hAnsiTheme="minorHAnsi" w:cstheme="minorHAnsi"/>
          <w:b w:val="0"/>
          <w:color w:val="auto"/>
          <w:szCs w:val="22"/>
        </w:rPr>
        <w:t>Concept-</w:t>
      </w:r>
      <w:r w:rsidR="00174F3E" w:rsidRPr="004F704B">
        <w:rPr>
          <w:rFonts w:asciiTheme="minorHAnsi" w:hAnsiTheme="minorHAnsi" w:cstheme="minorHAnsi"/>
          <w:b w:val="0"/>
          <w:color w:val="auto"/>
          <w:szCs w:val="22"/>
        </w:rPr>
        <w:t>Wachtkamero</w:t>
      </w:r>
      <w:r w:rsidR="00FA4CFF" w:rsidRPr="004F704B">
        <w:rPr>
          <w:rFonts w:asciiTheme="minorHAnsi" w:hAnsiTheme="minorHAnsi" w:cstheme="minorHAnsi"/>
          <w:b w:val="0"/>
          <w:color w:val="auto"/>
          <w:szCs w:val="22"/>
        </w:rPr>
        <w:t xml:space="preserve">vereenkomst </w:t>
      </w:r>
      <w:bookmarkStart w:id="0" w:name="_Hlk223686053"/>
      <w:r w:rsidR="00BF4062" w:rsidRPr="004F704B">
        <w:rPr>
          <w:rFonts w:asciiTheme="minorHAnsi" w:hAnsiTheme="minorHAnsi" w:cstheme="minorHAnsi"/>
          <w:b w:val="0"/>
          <w:color w:val="auto"/>
          <w:szCs w:val="22"/>
        </w:rPr>
        <w:t xml:space="preserve">Locatiemanagement &amp; integrale begeleiding Oekraïense ontheemden </w:t>
      </w:r>
      <w:bookmarkEnd w:id="0"/>
      <w:r w:rsidR="00BF4062" w:rsidRPr="004F704B">
        <w:rPr>
          <w:rFonts w:asciiTheme="minorHAnsi" w:hAnsiTheme="minorHAnsi" w:cstheme="minorHAnsi"/>
          <w:b w:val="0"/>
          <w:color w:val="auto"/>
          <w:szCs w:val="22"/>
        </w:rPr>
        <w:t>IV-100228</w:t>
      </w:r>
    </w:p>
    <w:p w14:paraId="5C8A625E" w14:textId="77777777" w:rsidR="00FA4CFF" w:rsidRPr="004F704B" w:rsidRDefault="00FA4CFF" w:rsidP="00D12C5B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C8A625F" w14:textId="77777777" w:rsidR="00FA4CFF" w:rsidRPr="004F704B" w:rsidRDefault="00FA4CFF" w:rsidP="00D12C5B">
      <w:pPr>
        <w:spacing w:after="0" w:line="276" w:lineRule="auto"/>
        <w:jc w:val="both"/>
        <w:rPr>
          <w:rFonts w:asciiTheme="minorHAnsi" w:hAnsiTheme="minorHAnsi" w:cstheme="minorHAnsi"/>
          <w:caps/>
          <w:sz w:val="22"/>
          <w:szCs w:val="22"/>
        </w:rPr>
      </w:pPr>
      <w:r w:rsidRPr="004F704B">
        <w:rPr>
          <w:rFonts w:asciiTheme="minorHAnsi" w:hAnsiTheme="minorHAnsi" w:cstheme="minorHAnsi"/>
          <w:caps/>
          <w:sz w:val="22"/>
          <w:szCs w:val="22"/>
        </w:rPr>
        <w:t xml:space="preserve">Ondergetekenden, </w:t>
      </w:r>
    </w:p>
    <w:p w14:paraId="5C8A6260" w14:textId="77777777" w:rsidR="00D12C5B" w:rsidRPr="004F704B" w:rsidRDefault="00D12C5B" w:rsidP="00D12C5B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C8A6261" w14:textId="77777777" w:rsidR="00FA4CFF" w:rsidRPr="004F704B" w:rsidRDefault="004D2757" w:rsidP="00D12C5B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704B">
        <w:rPr>
          <w:rFonts w:asciiTheme="minorHAnsi" w:hAnsiTheme="minorHAnsi" w:cstheme="minorHAnsi"/>
          <w:sz w:val="22"/>
          <w:szCs w:val="22"/>
        </w:rPr>
        <w:t>[</w:t>
      </w:r>
      <w:r w:rsidR="001A5268" w:rsidRPr="004F704B">
        <w:rPr>
          <w:rFonts w:asciiTheme="minorHAnsi" w:hAnsiTheme="minorHAnsi" w:cstheme="minorHAnsi"/>
          <w:sz w:val="22"/>
          <w:szCs w:val="22"/>
        </w:rPr>
        <w:t>aanbestedende dienst]</w:t>
      </w:r>
      <w:r w:rsidR="00FA4CFF" w:rsidRPr="004F704B">
        <w:rPr>
          <w:rFonts w:asciiTheme="minorHAnsi" w:hAnsiTheme="minorHAnsi" w:cstheme="minorHAnsi"/>
          <w:sz w:val="22"/>
          <w:szCs w:val="22"/>
        </w:rPr>
        <w:t>, gevestigd te</w:t>
      </w:r>
      <w:r w:rsidR="001A5268" w:rsidRPr="004F704B">
        <w:rPr>
          <w:rFonts w:asciiTheme="minorHAnsi" w:hAnsiTheme="minorHAnsi" w:cstheme="minorHAnsi"/>
          <w:sz w:val="22"/>
          <w:szCs w:val="22"/>
        </w:rPr>
        <w:t xml:space="preserve"> [plaatsnaam]</w:t>
      </w:r>
      <w:r w:rsidR="00FA4CFF" w:rsidRPr="004F704B">
        <w:rPr>
          <w:rFonts w:asciiTheme="minorHAnsi" w:hAnsiTheme="minorHAnsi" w:cstheme="minorHAnsi"/>
          <w:sz w:val="22"/>
          <w:szCs w:val="22"/>
        </w:rPr>
        <w:t>, te dezen rechtsgeldig vertegenwoordigd door</w:t>
      </w:r>
      <w:r w:rsidR="001A5268" w:rsidRPr="004F704B">
        <w:rPr>
          <w:rFonts w:asciiTheme="minorHAnsi" w:hAnsiTheme="minorHAnsi" w:cstheme="minorHAnsi"/>
          <w:sz w:val="22"/>
          <w:szCs w:val="22"/>
        </w:rPr>
        <w:t xml:space="preserve"> [naam]</w:t>
      </w:r>
      <w:r w:rsidR="00FA4CFF" w:rsidRPr="004F704B">
        <w:rPr>
          <w:rFonts w:asciiTheme="minorHAnsi" w:hAnsiTheme="minorHAnsi" w:cstheme="minorHAnsi"/>
          <w:sz w:val="22"/>
          <w:szCs w:val="22"/>
        </w:rPr>
        <w:t xml:space="preserve">, </w:t>
      </w:r>
      <w:r w:rsidR="001A5268" w:rsidRPr="004F704B">
        <w:rPr>
          <w:rFonts w:asciiTheme="minorHAnsi" w:hAnsiTheme="minorHAnsi" w:cstheme="minorHAnsi"/>
          <w:sz w:val="22"/>
          <w:szCs w:val="22"/>
        </w:rPr>
        <w:t>[functie]</w:t>
      </w:r>
      <w:r w:rsidR="00FA4CFF" w:rsidRPr="004F704B">
        <w:rPr>
          <w:rFonts w:asciiTheme="minorHAnsi" w:hAnsiTheme="minorHAnsi" w:cstheme="minorHAnsi"/>
          <w:sz w:val="22"/>
          <w:szCs w:val="22"/>
        </w:rPr>
        <w:t xml:space="preserve">, </w:t>
      </w:r>
      <w:r w:rsidR="001A5268" w:rsidRPr="004F704B">
        <w:rPr>
          <w:rFonts w:asciiTheme="minorHAnsi" w:hAnsiTheme="minorHAnsi" w:cstheme="minorHAnsi"/>
          <w:sz w:val="22"/>
          <w:szCs w:val="22"/>
        </w:rPr>
        <w:t>hiern</w:t>
      </w:r>
      <w:r w:rsidRPr="004F704B">
        <w:rPr>
          <w:rFonts w:asciiTheme="minorHAnsi" w:hAnsiTheme="minorHAnsi" w:cstheme="minorHAnsi"/>
          <w:sz w:val="22"/>
          <w:szCs w:val="22"/>
        </w:rPr>
        <w:t>a te noemen [a</w:t>
      </w:r>
      <w:r w:rsidR="001A5268" w:rsidRPr="004F704B">
        <w:rPr>
          <w:rFonts w:asciiTheme="minorHAnsi" w:hAnsiTheme="minorHAnsi" w:cstheme="minorHAnsi"/>
          <w:sz w:val="22"/>
          <w:szCs w:val="22"/>
        </w:rPr>
        <w:t>anbestedende dienst]</w:t>
      </w:r>
      <w:r w:rsidR="00FA4CFF" w:rsidRPr="004F704B">
        <w:rPr>
          <w:rFonts w:asciiTheme="minorHAnsi" w:hAnsiTheme="minorHAnsi" w:cstheme="minorHAnsi"/>
          <w:sz w:val="22"/>
          <w:szCs w:val="22"/>
        </w:rPr>
        <w:t>,</w:t>
      </w:r>
    </w:p>
    <w:p w14:paraId="5C8A6262" w14:textId="77777777" w:rsidR="00D12C5B" w:rsidRPr="004F704B" w:rsidRDefault="00D12C5B" w:rsidP="00D12C5B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C8A6263" w14:textId="77777777" w:rsidR="00FA4CFF" w:rsidRPr="004F704B" w:rsidRDefault="00FA4CFF" w:rsidP="00D12C5B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704B">
        <w:rPr>
          <w:rFonts w:asciiTheme="minorHAnsi" w:hAnsiTheme="minorHAnsi" w:cstheme="minorHAnsi"/>
          <w:sz w:val="22"/>
          <w:szCs w:val="22"/>
        </w:rPr>
        <w:t>en</w:t>
      </w:r>
    </w:p>
    <w:p w14:paraId="5C8A6264" w14:textId="77777777" w:rsidR="00D12C5B" w:rsidRPr="004F704B" w:rsidRDefault="00D12C5B" w:rsidP="00D12C5B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C8A6265" w14:textId="77777777" w:rsidR="00FA4CFF" w:rsidRPr="004F704B" w:rsidRDefault="00473118" w:rsidP="00D12C5B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704B">
        <w:rPr>
          <w:rFonts w:asciiTheme="minorHAnsi" w:hAnsiTheme="minorHAnsi" w:cstheme="minorHAnsi"/>
          <w:sz w:val="22"/>
          <w:szCs w:val="22"/>
        </w:rPr>
        <w:t>[</w:t>
      </w:r>
      <w:r w:rsidR="001A5268" w:rsidRPr="004F704B">
        <w:rPr>
          <w:rFonts w:asciiTheme="minorHAnsi" w:hAnsiTheme="minorHAnsi" w:cstheme="minorHAnsi"/>
          <w:sz w:val="22"/>
          <w:szCs w:val="22"/>
        </w:rPr>
        <w:t>leverancier]</w:t>
      </w:r>
      <w:r w:rsidR="00FA4CFF" w:rsidRPr="004F704B">
        <w:rPr>
          <w:rFonts w:asciiTheme="minorHAnsi" w:hAnsiTheme="minorHAnsi" w:cstheme="minorHAnsi"/>
          <w:sz w:val="22"/>
          <w:szCs w:val="22"/>
        </w:rPr>
        <w:t xml:space="preserve">, gevestigd te </w:t>
      </w:r>
      <w:r w:rsidR="001A5268" w:rsidRPr="004F704B">
        <w:rPr>
          <w:rFonts w:asciiTheme="minorHAnsi" w:hAnsiTheme="minorHAnsi" w:cstheme="minorHAnsi"/>
          <w:sz w:val="22"/>
          <w:szCs w:val="22"/>
        </w:rPr>
        <w:t>[plaatsnaam]</w:t>
      </w:r>
      <w:r w:rsidR="00FA4CFF" w:rsidRPr="004F704B">
        <w:rPr>
          <w:rFonts w:asciiTheme="minorHAnsi" w:hAnsiTheme="minorHAnsi" w:cstheme="minorHAnsi"/>
          <w:sz w:val="22"/>
          <w:szCs w:val="22"/>
        </w:rPr>
        <w:t>, te dezen recht</w:t>
      </w:r>
      <w:r w:rsidR="00AB39EC" w:rsidRPr="004F704B">
        <w:rPr>
          <w:rFonts w:asciiTheme="minorHAnsi" w:hAnsiTheme="minorHAnsi" w:cstheme="minorHAnsi"/>
          <w:sz w:val="22"/>
          <w:szCs w:val="22"/>
        </w:rPr>
        <w:t>sgeldig vertegenwoordigd door</w:t>
      </w:r>
      <w:r w:rsidR="00FA4CFF" w:rsidRPr="004F704B">
        <w:rPr>
          <w:rFonts w:asciiTheme="minorHAnsi" w:hAnsiTheme="minorHAnsi" w:cstheme="minorHAnsi"/>
          <w:sz w:val="22"/>
          <w:szCs w:val="22"/>
        </w:rPr>
        <w:t xml:space="preserve"> </w:t>
      </w:r>
      <w:r w:rsidR="001A5268" w:rsidRPr="004F704B">
        <w:rPr>
          <w:rFonts w:asciiTheme="minorHAnsi" w:hAnsiTheme="minorHAnsi" w:cstheme="minorHAnsi"/>
          <w:sz w:val="22"/>
          <w:szCs w:val="22"/>
        </w:rPr>
        <w:t>[naam], [functie]</w:t>
      </w:r>
      <w:r w:rsidR="00FA4CFF" w:rsidRPr="004F704B">
        <w:rPr>
          <w:rFonts w:asciiTheme="minorHAnsi" w:hAnsiTheme="minorHAnsi" w:cstheme="minorHAnsi"/>
          <w:sz w:val="22"/>
          <w:szCs w:val="22"/>
        </w:rPr>
        <w:t>, hierna te noemen ‘Opdrachtnemer’,</w:t>
      </w:r>
    </w:p>
    <w:p w14:paraId="5C8A6266" w14:textId="73035AEB" w:rsidR="00AB39EC" w:rsidRPr="004F704B" w:rsidRDefault="005E3581" w:rsidP="00D12C5B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8A6267" w14:textId="77777777" w:rsidR="00FA4CFF" w:rsidRPr="004F704B" w:rsidRDefault="001A5268" w:rsidP="00D12C5B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704B">
        <w:rPr>
          <w:rFonts w:asciiTheme="minorHAnsi" w:hAnsiTheme="minorHAnsi" w:cstheme="minorHAnsi"/>
          <w:sz w:val="22"/>
          <w:szCs w:val="22"/>
        </w:rPr>
        <w:t>[</w:t>
      </w:r>
      <w:r w:rsidR="004D2757" w:rsidRPr="004F704B">
        <w:rPr>
          <w:rFonts w:asciiTheme="minorHAnsi" w:hAnsiTheme="minorHAnsi" w:cstheme="minorHAnsi"/>
          <w:sz w:val="22"/>
          <w:szCs w:val="22"/>
        </w:rPr>
        <w:t>aa</w:t>
      </w:r>
      <w:r w:rsidRPr="004F704B">
        <w:rPr>
          <w:rFonts w:asciiTheme="minorHAnsi" w:hAnsiTheme="minorHAnsi" w:cstheme="minorHAnsi"/>
          <w:sz w:val="22"/>
          <w:szCs w:val="22"/>
        </w:rPr>
        <w:t>nbestedende dienst]</w:t>
      </w:r>
      <w:r w:rsidR="00FA4CFF" w:rsidRPr="004F704B">
        <w:rPr>
          <w:rFonts w:asciiTheme="minorHAnsi" w:hAnsiTheme="minorHAnsi" w:cstheme="minorHAnsi"/>
          <w:sz w:val="22"/>
          <w:szCs w:val="22"/>
        </w:rPr>
        <w:t xml:space="preserve"> en Opdrachtnemer hierna samen te noemen ‘Partijen’.</w:t>
      </w:r>
    </w:p>
    <w:p w14:paraId="5C8A6268" w14:textId="77777777" w:rsidR="001A5268" w:rsidRPr="004F704B" w:rsidRDefault="001A5268" w:rsidP="00D12C5B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C8A6269" w14:textId="77777777" w:rsidR="00FA4CFF" w:rsidRPr="004F704B" w:rsidRDefault="00FA4CFF" w:rsidP="00D12C5B">
      <w:pPr>
        <w:spacing w:after="0" w:line="276" w:lineRule="auto"/>
        <w:jc w:val="both"/>
        <w:rPr>
          <w:rFonts w:asciiTheme="minorHAnsi" w:hAnsiTheme="minorHAnsi" w:cstheme="minorHAnsi"/>
          <w:caps/>
          <w:sz w:val="22"/>
          <w:szCs w:val="22"/>
        </w:rPr>
      </w:pPr>
      <w:r w:rsidRPr="004F704B">
        <w:rPr>
          <w:rFonts w:asciiTheme="minorHAnsi" w:hAnsiTheme="minorHAnsi" w:cstheme="minorHAnsi"/>
          <w:caps/>
          <w:sz w:val="22"/>
          <w:szCs w:val="22"/>
        </w:rPr>
        <w:t>Overwegende dat:</w:t>
      </w:r>
    </w:p>
    <w:p w14:paraId="5C8A626A" w14:textId="507B2F28" w:rsidR="00FA4CFF" w:rsidRPr="004F704B" w:rsidRDefault="004D2757" w:rsidP="00D12C5B">
      <w:pPr>
        <w:pStyle w:val="Lijstalinea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lang w:val="nl-NL"/>
        </w:rPr>
      </w:pPr>
      <w:r w:rsidRPr="004F704B">
        <w:rPr>
          <w:rFonts w:asciiTheme="minorHAnsi" w:hAnsiTheme="minorHAnsi" w:cstheme="minorHAnsi"/>
          <w:sz w:val="22"/>
          <w:lang w:val="nl-NL"/>
        </w:rPr>
        <w:t>[aanbestedende dienst]</w:t>
      </w:r>
      <w:r w:rsidR="00800DB9" w:rsidRPr="004F704B">
        <w:rPr>
          <w:rFonts w:asciiTheme="minorHAnsi" w:hAnsiTheme="minorHAnsi" w:cstheme="minorHAnsi"/>
          <w:sz w:val="22"/>
          <w:lang w:val="nl-NL"/>
        </w:rPr>
        <w:t xml:space="preserve"> </w:t>
      </w:r>
      <w:r w:rsidR="005E3581">
        <w:rPr>
          <w:rFonts w:asciiTheme="minorHAnsi" w:hAnsiTheme="minorHAnsi" w:cstheme="minorHAnsi"/>
          <w:sz w:val="22"/>
          <w:lang w:val="nl-NL"/>
        </w:rPr>
        <w:t xml:space="preserve">een Europese openbare aanbestedingsprocedure (SAS-dienst) heeft georganiseerd voor </w:t>
      </w:r>
      <w:bookmarkStart w:id="1" w:name="_Hlk224139629"/>
      <w:r w:rsidR="005E3581">
        <w:rPr>
          <w:rFonts w:asciiTheme="minorHAnsi" w:hAnsiTheme="minorHAnsi" w:cstheme="minorHAnsi"/>
          <w:sz w:val="22"/>
          <w:lang w:val="nl-NL"/>
        </w:rPr>
        <w:t xml:space="preserve">locatiemanagement en integrale begeleiding van Oekraïense ontheemden </w:t>
      </w:r>
      <w:bookmarkEnd w:id="1"/>
      <w:r w:rsidR="005E3581">
        <w:rPr>
          <w:rFonts w:asciiTheme="minorHAnsi" w:hAnsiTheme="minorHAnsi" w:cstheme="minorHAnsi"/>
          <w:sz w:val="22"/>
          <w:lang w:val="nl-NL"/>
        </w:rPr>
        <w:t>(hierna te noemen: “Overeenkomst”)</w:t>
      </w:r>
      <w:r w:rsidR="006659CE">
        <w:rPr>
          <w:rFonts w:asciiTheme="minorHAnsi" w:hAnsiTheme="minorHAnsi" w:cstheme="minorHAnsi"/>
          <w:sz w:val="22"/>
          <w:lang w:val="nl-NL"/>
        </w:rPr>
        <w:t xml:space="preserve">; </w:t>
      </w:r>
    </w:p>
    <w:p w14:paraId="5C8A626B" w14:textId="3FF06F9B" w:rsidR="00FA4CFF" w:rsidRPr="004F704B" w:rsidRDefault="00FA4CFF" w:rsidP="00D12C5B">
      <w:pPr>
        <w:pStyle w:val="Lijstalinea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lang w:val="nl-NL"/>
        </w:rPr>
      </w:pPr>
      <w:r w:rsidRPr="004F704B">
        <w:rPr>
          <w:rFonts w:asciiTheme="minorHAnsi" w:hAnsiTheme="minorHAnsi" w:cstheme="minorHAnsi"/>
          <w:sz w:val="22"/>
          <w:lang w:val="nl-NL"/>
        </w:rPr>
        <w:t>Hiertoe een Europese openbare aanbesteding</w:t>
      </w:r>
      <w:r w:rsidR="00BF4062" w:rsidRPr="004F704B">
        <w:rPr>
          <w:rFonts w:asciiTheme="minorHAnsi" w:hAnsiTheme="minorHAnsi" w:cstheme="minorHAnsi"/>
          <w:sz w:val="22"/>
          <w:lang w:val="nl-NL"/>
        </w:rPr>
        <w:t xml:space="preserve"> (SAS-dienst) </w:t>
      </w:r>
      <w:r w:rsidR="005E3581">
        <w:rPr>
          <w:rFonts w:asciiTheme="minorHAnsi" w:hAnsiTheme="minorHAnsi" w:cstheme="minorHAnsi"/>
          <w:sz w:val="22"/>
          <w:lang w:val="nl-NL"/>
        </w:rPr>
        <w:t xml:space="preserve">heeft plaatsgevonden </w:t>
      </w:r>
      <w:r w:rsidRPr="004F704B">
        <w:rPr>
          <w:rFonts w:asciiTheme="minorHAnsi" w:hAnsiTheme="minorHAnsi" w:cstheme="minorHAnsi"/>
          <w:sz w:val="22"/>
          <w:lang w:val="nl-NL"/>
        </w:rPr>
        <w:t xml:space="preserve">voor de gunning </w:t>
      </w:r>
      <w:r w:rsidR="005E3581">
        <w:rPr>
          <w:rFonts w:asciiTheme="minorHAnsi" w:hAnsiTheme="minorHAnsi" w:cstheme="minorHAnsi"/>
          <w:sz w:val="22"/>
          <w:lang w:val="nl-NL"/>
        </w:rPr>
        <w:t>van</w:t>
      </w:r>
      <w:r w:rsidRPr="004F704B">
        <w:rPr>
          <w:rFonts w:asciiTheme="minorHAnsi" w:hAnsiTheme="minorHAnsi" w:cstheme="minorHAnsi"/>
          <w:sz w:val="22"/>
          <w:lang w:val="nl-NL"/>
        </w:rPr>
        <w:t xml:space="preserve"> deelname aan deze Overeenkomst;</w:t>
      </w:r>
    </w:p>
    <w:p w14:paraId="5C8A626C" w14:textId="766DECC0" w:rsidR="00FA4CFF" w:rsidRPr="004F704B" w:rsidRDefault="00FA4CFF" w:rsidP="00D12C5B">
      <w:pPr>
        <w:pStyle w:val="Lijstalinea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lang w:val="nl-NL"/>
        </w:rPr>
      </w:pPr>
      <w:r w:rsidRPr="004F704B">
        <w:rPr>
          <w:rFonts w:asciiTheme="minorHAnsi" w:hAnsiTheme="minorHAnsi" w:cstheme="minorHAnsi"/>
          <w:sz w:val="22"/>
          <w:lang w:val="nl-NL"/>
        </w:rPr>
        <w:t>Opdrachtnemer zich in voldoende mate op de hoogte heeft gesteld van d</w:t>
      </w:r>
      <w:r w:rsidR="00FD5440" w:rsidRPr="004F704B">
        <w:rPr>
          <w:rFonts w:asciiTheme="minorHAnsi" w:hAnsiTheme="minorHAnsi" w:cstheme="minorHAnsi"/>
          <w:sz w:val="22"/>
          <w:lang w:val="nl-NL"/>
        </w:rPr>
        <w:t>e te verrichten d</w:t>
      </w:r>
      <w:r w:rsidRPr="004F704B">
        <w:rPr>
          <w:rFonts w:asciiTheme="minorHAnsi" w:hAnsiTheme="minorHAnsi" w:cstheme="minorHAnsi"/>
          <w:sz w:val="22"/>
          <w:lang w:val="nl-NL"/>
        </w:rPr>
        <w:t xml:space="preserve">ienstverlening, bereid en in staat is de bedoelde </w:t>
      </w:r>
      <w:r w:rsidR="00FD5440" w:rsidRPr="004F704B">
        <w:rPr>
          <w:rFonts w:asciiTheme="minorHAnsi" w:hAnsiTheme="minorHAnsi" w:cstheme="minorHAnsi"/>
          <w:sz w:val="22"/>
          <w:lang w:val="nl-NL"/>
        </w:rPr>
        <w:t>d</w:t>
      </w:r>
      <w:r w:rsidRPr="004F704B">
        <w:rPr>
          <w:rFonts w:asciiTheme="minorHAnsi" w:hAnsiTheme="minorHAnsi" w:cstheme="minorHAnsi"/>
          <w:sz w:val="22"/>
          <w:lang w:val="nl-NL"/>
        </w:rPr>
        <w:t xml:space="preserve">ienstverlening uit te voeren en hiertoe op </w:t>
      </w:r>
      <w:r w:rsidR="000408C8" w:rsidRPr="004F704B">
        <w:rPr>
          <w:rFonts w:asciiTheme="minorHAnsi" w:hAnsiTheme="minorHAnsi" w:cstheme="minorHAnsi"/>
          <w:sz w:val="22"/>
          <w:lang w:val="nl-NL"/>
        </w:rPr>
        <w:t xml:space="preserve">[datum inschrijving] </w:t>
      </w:r>
      <w:r w:rsidRPr="004F704B">
        <w:rPr>
          <w:rFonts w:asciiTheme="minorHAnsi" w:hAnsiTheme="minorHAnsi" w:cstheme="minorHAnsi"/>
          <w:sz w:val="22"/>
          <w:lang w:val="nl-NL"/>
        </w:rPr>
        <w:t>een Inschrijv</w:t>
      </w:r>
      <w:r w:rsidR="00B4233A" w:rsidRPr="004F704B">
        <w:rPr>
          <w:rFonts w:asciiTheme="minorHAnsi" w:hAnsiTheme="minorHAnsi" w:cstheme="minorHAnsi"/>
          <w:sz w:val="22"/>
          <w:lang w:val="nl-NL"/>
        </w:rPr>
        <w:t xml:space="preserve">ing heeft uitgebracht, welke </w:t>
      </w:r>
      <w:r w:rsidR="005E3581">
        <w:rPr>
          <w:rFonts w:asciiTheme="minorHAnsi" w:hAnsiTheme="minorHAnsi" w:cstheme="minorHAnsi"/>
          <w:sz w:val="22"/>
          <w:lang w:val="nl-NL"/>
        </w:rPr>
        <w:t>als</w:t>
      </w:r>
      <w:r w:rsidR="005E3581" w:rsidRPr="004F704B">
        <w:rPr>
          <w:rFonts w:asciiTheme="minorHAnsi" w:hAnsiTheme="minorHAnsi" w:cstheme="minorHAnsi"/>
          <w:sz w:val="22"/>
          <w:lang w:val="nl-NL"/>
        </w:rPr>
        <w:t xml:space="preserve"> </w:t>
      </w:r>
      <w:r w:rsidR="00B4233A" w:rsidRPr="004F704B">
        <w:rPr>
          <w:rFonts w:asciiTheme="minorHAnsi" w:hAnsiTheme="minorHAnsi" w:cstheme="minorHAnsi"/>
          <w:sz w:val="22"/>
          <w:lang w:val="nl-NL"/>
        </w:rPr>
        <w:t>tweede in rang is geëindigd</w:t>
      </w:r>
      <w:r w:rsidRPr="004F704B">
        <w:rPr>
          <w:rFonts w:asciiTheme="minorHAnsi" w:hAnsiTheme="minorHAnsi" w:cstheme="minorHAnsi"/>
          <w:sz w:val="22"/>
          <w:lang w:val="nl-NL"/>
        </w:rPr>
        <w:t>;</w:t>
      </w:r>
    </w:p>
    <w:p w14:paraId="5C8A626D" w14:textId="17D72F74" w:rsidR="00FA4CFF" w:rsidRPr="004F704B" w:rsidRDefault="00F800AD" w:rsidP="00D12C5B">
      <w:pPr>
        <w:pStyle w:val="Lijstalinea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lang w:val="nl-NL"/>
        </w:rPr>
      </w:pPr>
      <w:r w:rsidRPr="004F704B">
        <w:rPr>
          <w:rFonts w:asciiTheme="minorHAnsi" w:hAnsiTheme="minorHAnsi" w:cstheme="minorHAnsi"/>
          <w:sz w:val="22"/>
          <w:lang w:val="nl-NL"/>
        </w:rPr>
        <w:t xml:space="preserve">[aanbestedende dienst] </w:t>
      </w:r>
      <w:r w:rsidR="00FA4CFF" w:rsidRPr="004F704B">
        <w:rPr>
          <w:rFonts w:asciiTheme="minorHAnsi" w:hAnsiTheme="minorHAnsi" w:cstheme="minorHAnsi"/>
          <w:sz w:val="22"/>
          <w:lang w:val="nl-NL"/>
        </w:rPr>
        <w:t>de opdracht voor de</w:t>
      </w:r>
      <w:r w:rsidR="006659CE">
        <w:rPr>
          <w:rFonts w:asciiTheme="minorHAnsi" w:hAnsiTheme="minorHAnsi" w:cstheme="minorHAnsi"/>
          <w:sz w:val="22"/>
          <w:lang w:val="nl-NL"/>
        </w:rPr>
        <w:t xml:space="preserve"> locatiemanagement en integrale begeleiding van Oekraïense ontheemden </w:t>
      </w:r>
      <w:r w:rsidR="00B4233A" w:rsidRPr="004F704B">
        <w:rPr>
          <w:rFonts w:asciiTheme="minorHAnsi" w:hAnsiTheme="minorHAnsi" w:cstheme="minorHAnsi"/>
          <w:sz w:val="22"/>
          <w:lang w:val="nl-NL"/>
        </w:rPr>
        <w:t>heeft gegund aan [naam winnaar aanbesteding]</w:t>
      </w:r>
      <w:r w:rsidR="00B006C4">
        <w:rPr>
          <w:rFonts w:asciiTheme="minorHAnsi" w:hAnsiTheme="minorHAnsi" w:cstheme="minorHAnsi"/>
          <w:sz w:val="22"/>
          <w:lang w:val="nl-NL"/>
        </w:rPr>
        <w:t xml:space="preserve"> </w:t>
      </w:r>
      <w:r w:rsidR="00B4233A" w:rsidRPr="004F704B">
        <w:rPr>
          <w:rFonts w:asciiTheme="minorHAnsi" w:hAnsiTheme="minorHAnsi" w:cstheme="minorHAnsi"/>
          <w:sz w:val="22"/>
          <w:lang w:val="nl-NL"/>
        </w:rPr>
        <w:t>voor de duur van [aantal] jaren met een optie tot verlenging van [aantal] jaren. De startdatum is [datum]</w:t>
      </w:r>
      <w:r w:rsidR="00FA4CFF" w:rsidRPr="004F704B">
        <w:rPr>
          <w:rFonts w:asciiTheme="minorHAnsi" w:hAnsiTheme="minorHAnsi" w:cstheme="minorHAnsi"/>
          <w:sz w:val="22"/>
          <w:lang w:val="nl-NL"/>
        </w:rPr>
        <w:t>;</w:t>
      </w:r>
    </w:p>
    <w:p w14:paraId="5C8A626E" w14:textId="2D9F82E0" w:rsidR="00B4233A" w:rsidRPr="004F704B" w:rsidRDefault="00FD5440" w:rsidP="00D12C5B">
      <w:pPr>
        <w:pStyle w:val="Lijstalinea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lang w:val="nl-NL"/>
        </w:rPr>
      </w:pPr>
      <w:r w:rsidRPr="004F704B">
        <w:rPr>
          <w:rFonts w:asciiTheme="minorHAnsi" w:hAnsiTheme="minorHAnsi" w:cstheme="minorHAnsi"/>
          <w:sz w:val="22"/>
          <w:lang w:val="nl-NL"/>
        </w:rPr>
        <w:t xml:space="preserve">Deze </w:t>
      </w:r>
      <w:r w:rsidR="006659CE">
        <w:rPr>
          <w:rFonts w:asciiTheme="minorHAnsi" w:hAnsiTheme="minorHAnsi" w:cstheme="minorHAnsi"/>
          <w:sz w:val="22"/>
          <w:lang w:val="nl-NL"/>
        </w:rPr>
        <w:t>Wachtkamero</w:t>
      </w:r>
      <w:r w:rsidR="00B4233A" w:rsidRPr="004F704B">
        <w:rPr>
          <w:rFonts w:asciiTheme="minorHAnsi" w:hAnsiTheme="minorHAnsi" w:cstheme="minorHAnsi"/>
          <w:sz w:val="22"/>
          <w:lang w:val="nl-NL"/>
        </w:rPr>
        <w:t xml:space="preserve">vereenkomst </w:t>
      </w:r>
      <w:r w:rsidR="006659CE">
        <w:rPr>
          <w:rFonts w:asciiTheme="minorHAnsi" w:hAnsiTheme="minorHAnsi" w:cstheme="minorHAnsi"/>
          <w:sz w:val="22"/>
          <w:lang w:val="nl-NL"/>
        </w:rPr>
        <w:t xml:space="preserve">betreft </w:t>
      </w:r>
      <w:r w:rsidR="00B4233A" w:rsidRPr="004F704B">
        <w:rPr>
          <w:rFonts w:asciiTheme="minorHAnsi" w:hAnsiTheme="minorHAnsi" w:cstheme="minorHAnsi"/>
          <w:sz w:val="22"/>
          <w:lang w:val="nl-NL"/>
        </w:rPr>
        <w:t xml:space="preserve">een ‘schaduwovereenkomst’ en uitsluitend wordt </w:t>
      </w:r>
      <w:r w:rsidRPr="004F704B">
        <w:rPr>
          <w:rFonts w:asciiTheme="minorHAnsi" w:hAnsiTheme="minorHAnsi" w:cstheme="minorHAnsi"/>
          <w:sz w:val="22"/>
          <w:lang w:val="nl-NL"/>
        </w:rPr>
        <w:t xml:space="preserve">aangegaan </w:t>
      </w:r>
      <w:r w:rsidRPr="00C74A91">
        <w:rPr>
          <w:rFonts w:asciiTheme="minorHAnsi" w:hAnsiTheme="minorHAnsi" w:cstheme="minorHAnsi"/>
          <w:b/>
          <w:bCs/>
          <w:sz w:val="22"/>
          <w:lang w:val="nl-NL"/>
        </w:rPr>
        <w:t>na</w:t>
      </w:r>
      <w:r w:rsidRPr="004F704B">
        <w:rPr>
          <w:rFonts w:asciiTheme="minorHAnsi" w:hAnsiTheme="minorHAnsi" w:cstheme="minorHAnsi"/>
          <w:sz w:val="22"/>
          <w:lang w:val="nl-NL"/>
        </w:rPr>
        <w:t xml:space="preserve"> ontbinding van de </w:t>
      </w:r>
      <w:r w:rsidR="006659CE">
        <w:rPr>
          <w:rFonts w:asciiTheme="minorHAnsi" w:hAnsiTheme="minorHAnsi" w:cstheme="minorHAnsi"/>
          <w:sz w:val="22"/>
          <w:lang w:val="nl-NL"/>
        </w:rPr>
        <w:t>dienstverleningso</w:t>
      </w:r>
      <w:r w:rsidR="00B4233A" w:rsidRPr="004F704B">
        <w:rPr>
          <w:rFonts w:asciiTheme="minorHAnsi" w:hAnsiTheme="minorHAnsi" w:cstheme="minorHAnsi"/>
          <w:sz w:val="22"/>
          <w:lang w:val="nl-NL"/>
        </w:rPr>
        <w:t>vereenkomst met de winnaar van onderhavige Europese aanbesteding;</w:t>
      </w:r>
    </w:p>
    <w:p w14:paraId="5C8A626F" w14:textId="77777777" w:rsidR="00FA4CFF" w:rsidRPr="004F704B" w:rsidRDefault="00FA4CFF" w:rsidP="00D12C5B">
      <w:pPr>
        <w:pStyle w:val="Lijstalinea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lang w:val="nl-NL"/>
        </w:rPr>
      </w:pPr>
      <w:r w:rsidRPr="004F704B">
        <w:rPr>
          <w:rFonts w:asciiTheme="minorHAnsi" w:hAnsiTheme="minorHAnsi" w:cstheme="minorHAnsi"/>
          <w:sz w:val="22"/>
          <w:lang w:val="nl-NL"/>
        </w:rPr>
        <w:t>Opdrachtnemer zich terdeg</w:t>
      </w:r>
      <w:r w:rsidR="00F800AD" w:rsidRPr="004F704B">
        <w:rPr>
          <w:rFonts w:asciiTheme="minorHAnsi" w:hAnsiTheme="minorHAnsi" w:cstheme="minorHAnsi"/>
          <w:sz w:val="22"/>
          <w:lang w:val="nl-NL"/>
        </w:rPr>
        <w:t>e bewust is van het feit dat [aanbestedende dienst]</w:t>
      </w:r>
      <w:r w:rsidRPr="004F704B">
        <w:rPr>
          <w:rFonts w:asciiTheme="minorHAnsi" w:hAnsiTheme="minorHAnsi" w:cstheme="minorHAnsi"/>
          <w:sz w:val="22"/>
          <w:lang w:val="nl-NL"/>
        </w:rPr>
        <w:t xml:space="preserve"> als overheid optreedt en daarmee mogelijke gevolgen aanvaardt van de uitoefening van de publiekrechtelijk</w:t>
      </w:r>
      <w:r w:rsidR="00473118" w:rsidRPr="004F704B">
        <w:rPr>
          <w:rFonts w:asciiTheme="minorHAnsi" w:hAnsiTheme="minorHAnsi" w:cstheme="minorHAnsi"/>
          <w:sz w:val="22"/>
          <w:lang w:val="nl-NL"/>
        </w:rPr>
        <w:t>e taken en bevoegdheden door [aanbestedende dienst]</w:t>
      </w:r>
      <w:r w:rsidRPr="004F704B">
        <w:rPr>
          <w:rFonts w:asciiTheme="minorHAnsi" w:hAnsiTheme="minorHAnsi" w:cstheme="minorHAnsi"/>
          <w:sz w:val="22"/>
          <w:lang w:val="nl-NL"/>
        </w:rPr>
        <w:t xml:space="preserve"> in voornoemde hoedanigheid voor de</w:t>
      </w:r>
      <w:r w:rsidR="00B4233A" w:rsidRPr="004F704B">
        <w:rPr>
          <w:rFonts w:asciiTheme="minorHAnsi" w:hAnsiTheme="minorHAnsi" w:cstheme="minorHAnsi"/>
          <w:sz w:val="22"/>
          <w:lang w:val="nl-NL"/>
        </w:rPr>
        <w:t xml:space="preserve"> uitvoering van de Overeenkomst;</w:t>
      </w:r>
    </w:p>
    <w:p w14:paraId="5C8A6270" w14:textId="699DD1D6" w:rsidR="00FA4CFF" w:rsidRPr="004F704B" w:rsidRDefault="00FA4CFF" w:rsidP="00D12C5B">
      <w:pPr>
        <w:pStyle w:val="Lijstalinea"/>
        <w:numPr>
          <w:ilvl w:val="0"/>
          <w:numId w:val="2"/>
        </w:numPr>
        <w:spacing w:after="0"/>
        <w:jc w:val="both"/>
        <w:rPr>
          <w:rFonts w:asciiTheme="minorHAnsi" w:hAnsiTheme="minorHAnsi" w:cstheme="minorHAnsi"/>
          <w:sz w:val="22"/>
          <w:lang w:val="nl-NL"/>
        </w:rPr>
      </w:pPr>
      <w:r w:rsidRPr="004F704B">
        <w:rPr>
          <w:rFonts w:asciiTheme="minorHAnsi" w:hAnsiTheme="minorHAnsi" w:cstheme="minorHAnsi"/>
          <w:sz w:val="22"/>
          <w:lang w:val="nl-NL"/>
        </w:rPr>
        <w:t>De bijlagen bij deze Overeenkomst onderdeel uitmaken van de Ove</w:t>
      </w:r>
      <w:r w:rsidR="00B4233A" w:rsidRPr="004F704B">
        <w:rPr>
          <w:rFonts w:asciiTheme="minorHAnsi" w:hAnsiTheme="minorHAnsi" w:cstheme="minorHAnsi"/>
          <w:sz w:val="22"/>
          <w:lang w:val="nl-NL"/>
        </w:rPr>
        <w:t>reenkomst;</w:t>
      </w:r>
    </w:p>
    <w:p w14:paraId="5C8A6271" w14:textId="77777777" w:rsidR="00B4233A" w:rsidRPr="004F704B" w:rsidRDefault="00B4233A" w:rsidP="00D12C5B">
      <w:pPr>
        <w:pStyle w:val="Lijstalinea"/>
        <w:numPr>
          <w:ilvl w:val="0"/>
          <w:numId w:val="2"/>
        </w:numPr>
        <w:spacing w:after="0"/>
        <w:jc w:val="both"/>
        <w:rPr>
          <w:rFonts w:asciiTheme="minorHAnsi" w:hAnsiTheme="minorHAnsi" w:cs="Arial"/>
          <w:sz w:val="22"/>
          <w:lang w:val="nl-NL"/>
        </w:rPr>
      </w:pPr>
      <w:r w:rsidRPr="004F704B">
        <w:rPr>
          <w:rFonts w:asciiTheme="minorHAnsi" w:hAnsiTheme="minorHAnsi" w:cstheme="minorHAnsi"/>
          <w:sz w:val="22"/>
          <w:lang w:val="nl-NL"/>
        </w:rPr>
        <w:t>Partijen tegen</w:t>
      </w:r>
      <w:r w:rsidR="00FD5440" w:rsidRPr="004F704B">
        <w:rPr>
          <w:rFonts w:asciiTheme="minorHAnsi" w:hAnsiTheme="minorHAnsi" w:cstheme="minorHAnsi"/>
          <w:sz w:val="22"/>
          <w:lang w:val="nl-NL"/>
        </w:rPr>
        <w:t xml:space="preserve"> deze achtergrond onderhavige O</w:t>
      </w:r>
      <w:r w:rsidRPr="004F704B">
        <w:rPr>
          <w:rFonts w:asciiTheme="minorHAnsi" w:hAnsiTheme="minorHAnsi" w:cstheme="minorHAnsi"/>
          <w:sz w:val="22"/>
          <w:lang w:val="nl-NL"/>
        </w:rPr>
        <w:t xml:space="preserve">vereenkomst met elkaar aangaan, onder de navolgende voorwaarden en bedingen. </w:t>
      </w:r>
    </w:p>
    <w:p w14:paraId="5C8A6272" w14:textId="77777777" w:rsidR="00B4233A" w:rsidRPr="004F704B" w:rsidRDefault="00B4233A" w:rsidP="00D12C5B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2CEC66" w14:textId="77777777" w:rsidR="00BF4062" w:rsidRPr="004F704B" w:rsidRDefault="00BF4062" w:rsidP="00D12C5B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C8A6273" w14:textId="77777777" w:rsidR="00FA4CFF" w:rsidRPr="004F704B" w:rsidRDefault="00FA4CFF" w:rsidP="00D12C5B">
      <w:pPr>
        <w:pStyle w:val="Plattetekst"/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704B">
        <w:rPr>
          <w:rFonts w:asciiTheme="minorHAnsi" w:hAnsiTheme="minorHAnsi" w:cstheme="minorHAnsi"/>
          <w:sz w:val="22"/>
          <w:szCs w:val="22"/>
        </w:rPr>
        <w:t>VERKLAREN TE ZIJN OVEREENGEKOMEN ALS VOLGT</w:t>
      </w:r>
      <w:r w:rsidRPr="004F704B">
        <w:rPr>
          <w:rFonts w:asciiTheme="minorHAnsi" w:hAnsiTheme="minorHAnsi" w:cstheme="minorHAnsi"/>
          <w:caps/>
          <w:sz w:val="22"/>
          <w:szCs w:val="22"/>
        </w:rPr>
        <w:t>:</w:t>
      </w:r>
    </w:p>
    <w:p w14:paraId="5C8A6274" w14:textId="0E29FBBB" w:rsidR="00FD5440" w:rsidRPr="004F704B" w:rsidRDefault="00FD5440" w:rsidP="00FD5440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704B">
        <w:rPr>
          <w:rFonts w:asciiTheme="minorHAnsi" w:hAnsiTheme="minorHAnsi" w:cstheme="minorHAnsi"/>
          <w:sz w:val="22"/>
          <w:szCs w:val="22"/>
        </w:rPr>
        <w:t>Op deze O</w:t>
      </w:r>
      <w:r w:rsidR="00FA4CFF" w:rsidRPr="004F704B">
        <w:rPr>
          <w:rFonts w:asciiTheme="minorHAnsi" w:hAnsiTheme="minorHAnsi" w:cstheme="minorHAnsi"/>
          <w:sz w:val="22"/>
          <w:szCs w:val="22"/>
        </w:rPr>
        <w:t>vereenkomst zijn bij uitsluiting de</w:t>
      </w:r>
      <w:r w:rsidR="00526F9C" w:rsidRPr="004F704B">
        <w:rPr>
          <w:rFonts w:asciiTheme="minorHAnsi" w:hAnsiTheme="minorHAnsi" w:cstheme="minorHAnsi"/>
          <w:sz w:val="22"/>
          <w:szCs w:val="22"/>
        </w:rPr>
        <w:t xml:space="preserve"> Algemene Inkoopvoorwaarden Vlaardingen 20</w:t>
      </w:r>
      <w:r w:rsidR="0051767E" w:rsidRPr="004F704B">
        <w:rPr>
          <w:rFonts w:asciiTheme="minorHAnsi" w:hAnsiTheme="minorHAnsi" w:cstheme="minorHAnsi"/>
          <w:sz w:val="22"/>
          <w:szCs w:val="22"/>
        </w:rPr>
        <w:t>22</w:t>
      </w:r>
      <w:r w:rsidR="00526F9C" w:rsidRPr="004F704B">
        <w:rPr>
          <w:rFonts w:asciiTheme="minorHAnsi" w:hAnsiTheme="minorHAnsi" w:cstheme="minorHAnsi"/>
          <w:sz w:val="22"/>
          <w:szCs w:val="22"/>
        </w:rPr>
        <w:t xml:space="preserve"> </w:t>
      </w:r>
      <w:r w:rsidR="00FA4CFF" w:rsidRPr="004F704B">
        <w:rPr>
          <w:rFonts w:asciiTheme="minorHAnsi" w:hAnsiTheme="minorHAnsi" w:cstheme="minorHAnsi"/>
          <w:sz w:val="22"/>
          <w:szCs w:val="22"/>
        </w:rPr>
        <w:t xml:space="preserve">van toepassing, waarin voor ‘Opdrachtgever’ </w:t>
      </w:r>
      <w:r w:rsidR="00473118" w:rsidRPr="004F704B">
        <w:rPr>
          <w:rFonts w:asciiTheme="minorHAnsi" w:hAnsiTheme="minorHAnsi" w:cstheme="minorHAnsi"/>
          <w:sz w:val="22"/>
          <w:szCs w:val="22"/>
        </w:rPr>
        <w:t>gelezen moet worden: [aanbestedende dienst]</w:t>
      </w:r>
      <w:r w:rsidR="00FA4CFF" w:rsidRPr="004F704B">
        <w:rPr>
          <w:rFonts w:asciiTheme="minorHAnsi" w:hAnsiTheme="minorHAnsi" w:cstheme="minorHAnsi"/>
          <w:sz w:val="22"/>
          <w:szCs w:val="22"/>
        </w:rPr>
        <w:t xml:space="preserve"> en voor ‘</w:t>
      </w:r>
      <w:bookmarkStart w:id="2" w:name="_Hlk224141599"/>
      <w:r w:rsidR="00FA4CFF" w:rsidRPr="004F704B">
        <w:rPr>
          <w:rFonts w:asciiTheme="minorHAnsi" w:hAnsiTheme="minorHAnsi" w:cstheme="minorHAnsi"/>
          <w:sz w:val="22"/>
          <w:szCs w:val="22"/>
        </w:rPr>
        <w:t>Opdrachtnemer</w:t>
      </w:r>
      <w:bookmarkEnd w:id="2"/>
      <w:r w:rsidR="00FA4CFF" w:rsidRPr="004F704B">
        <w:rPr>
          <w:rFonts w:asciiTheme="minorHAnsi" w:hAnsiTheme="minorHAnsi" w:cstheme="minorHAnsi"/>
          <w:sz w:val="22"/>
          <w:szCs w:val="22"/>
        </w:rPr>
        <w:t xml:space="preserve">’ moet worden: </w:t>
      </w:r>
      <w:r w:rsidRPr="004F704B">
        <w:rPr>
          <w:rFonts w:asciiTheme="minorHAnsi" w:hAnsiTheme="minorHAnsi" w:cstheme="minorHAnsi"/>
          <w:sz w:val="22"/>
          <w:szCs w:val="22"/>
        </w:rPr>
        <w:t>[leverancier].</w:t>
      </w:r>
    </w:p>
    <w:p w14:paraId="5C8A627D" w14:textId="77777777" w:rsidR="00D12C5B" w:rsidRDefault="00D12C5B" w:rsidP="00D12C5B">
      <w:pPr>
        <w:spacing w:after="0" w:line="276" w:lineRule="auto"/>
        <w:jc w:val="both"/>
        <w:rPr>
          <w:rFonts w:asciiTheme="minorHAnsi" w:hAnsiTheme="minorHAnsi" w:cstheme="minorHAnsi"/>
          <w:b/>
          <w:sz w:val="22"/>
        </w:rPr>
      </w:pPr>
    </w:p>
    <w:p w14:paraId="508422A4" w14:textId="77777777" w:rsidR="005D6CF8" w:rsidRPr="004F704B" w:rsidRDefault="005D6CF8" w:rsidP="00D12C5B">
      <w:pPr>
        <w:spacing w:after="0" w:line="276" w:lineRule="auto"/>
        <w:jc w:val="both"/>
        <w:rPr>
          <w:rFonts w:asciiTheme="minorHAnsi" w:hAnsiTheme="minorHAnsi" w:cstheme="minorHAnsi"/>
          <w:b/>
          <w:sz w:val="22"/>
        </w:rPr>
      </w:pPr>
    </w:p>
    <w:p w14:paraId="5C8A627E" w14:textId="1EA048C3" w:rsidR="00B4233A" w:rsidRPr="004F704B" w:rsidRDefault="00B4233A" w:rsidP="00D12C5B">
      <w:pPr>
        <w:spacing w:after="0" w:line="276" w:lineRule="auto"/>
        <w:jc w:val="both"/>
        <w:rPr>
          <w:rFonts w:asciiTheme="minorHAnsi" w:hAnsiTheme="minorHAnsi" w:cstheme="minorHAnsi"/>
          <w:b/>
          <w:sz w:val="22"/>
        </w:rPr>
      </w:pPr>
      <w:r w:rsidRPr="004F704B">
        <w:rPr>
          <w:rFonts w:asciiTheme="minorHAnsi" w:hAnsiTheme="minorHAnsi" w:cstheme="minorHAnsi"/>
          <w:b/>
          <w:sz w:val="22"/>
        </w:rPr>
        <w:lastRenderedPageBreak/>
        <w:t xml:space="preserve">Artikel </w:t>
      </w:r>
      <w:r w:rsidR="00C74A91">
        <w:rPr>
          <w:rFonts w:asciiTheme="minorHAnsi" w:hAnsiTheme="minorHAnsi" w:cstheme="minorHAnsi"/>
          <w:b/>
          <w:sz w:val="22"/>
        </w:rPr>
        <w:t>1</w:t>
      </w:r>
      <w:r w:rsidRPr="004F704B">
        <w:rPr>
          <w:rFonts w:asciiTheme="minorHAnsi" w:hAnsiTheme="minorHAnsi" w:cstheme="minorHAnsi"/>
          <w:b/>
          <w:sz w:val="22"/>
        </w:rPr>
        <w:t xml:space="preserve"> </w:t>
      </w:r>
      <w:r w:rsidR="005E3581">
        <w:rPr>
          <w:rFonts w:asciiTheme="minorHAnsi" w:hAnsiTheme="minorHAnsi" w:cstheme="minorHAnsi"/>
          <w:b/>
          <w:sz w:val="22"/>
        </w:rPr>
        <w:t>Gebruik van de Wachtkamerovereenkomst</w:t>
      </w:r>
    </w:p>
    <w:p w14:paraId="5C8A627F" w14:textId="118D5C79" w:rsidR="00B4233A" w:rsidRPr="004F704B" w:rsidRDefault="00B4233A" w:rsidP="00D12C5B">
      <w:pPr>
        <w:pStyle w:val="Lijstalinea"/>
        <w:keepNext w:val="0"/>
        <w:numPr>
          <w:ilvl w:val="0"/>
          <w:numId w:val="32"/>
        </w:numPr>
        <w:spacing w:after="0"/>
        <w:rPr>
          <w:rFonts w:asciiTheme="minorHAnsi" w:hAnsiTheme="minorHAnsi" w:cs="Arial"/>
          <w:sz w:val="22"/>
          <w:lang w:val="nl-NL"/>
        </w:rPr>
      </w:pPr>
      <w:r w:rsidRPr="004F704B">
        <w:rPr>
          <w:rFonts w:asciiTheme="minorHAnsi" w:hAnsiTheme="minorHAnsi" w:cs="Arial"/>
          <w:sz w:val="22"/>
          <w:lang w:val="nl-NL"/>
        </w:rPr>
        <w:t xml:space="preserve">De </w:t>
      </w:r>
      <w:r w:rsidR="00EC406E">
        <w:rPr>
          <w:rFonts w:asciiTheme="minorHAnsi" w:hAnsiTheme="minorHAnsi" w:cs="Arial"/>
          <w:sz w:val="22"/>
          <w:lang w:val="nl-NL"/>
        </w:rPr>
        <w:t>a</w:t>
      </w:r>
      <w:r w:rsidR="00936270" w:rsidRPr="004F704B">
        <w:rPr>
          <w:rFonts w:asciiTheme="minorHAnsi" w:hAnsiTheme="minorHAnsi" w:cs="Arial"/>
          <w:sz w:val="22"/>
          <w:lang w:val="nl-NL"/>
        </w:rPr>
        <w:t>anbestedende dienst</w:t>
      </w:r>
      <w:r w:rsidRPr="004F704B">
        <w:rPr>
          <w:rFonts w:asciiTheme="minorHAnsi" w:hAnsiTheme="minorHAnsi" w:cs="Arial"/>
          <w:sz w:val="22"/>
          <w:lang w:val="nl-NL"/>
        </w:rPr>
        <w:t xml:space="preserve"> heeft het recht om de </w:t>
      </w:r>
      <w:r w:rsidR="006659CE">
        <w:rPr>
          <w:rFonts w:asciiTheme="minorHAnsi" w:hAnsiTheme="minorHAnsi" w:cs="Arial"/>
          <w:sz w:val="22"/>
          <w:lang w:val="nl-NL"/>
        </w:rPr>
        <w:t>dienstverleningso</w:t>
      </w:r>
      <w:r w:rsidRPr="004F704B">
        <w:rPr>
          <w:rFonts w:asciiTheme="minorHAnsi" w:hAnsiTheme="minorHAnsi" w:cs="Arial"/>
          <w:sz w:val="22"/>
          <w:lang w:val="nl-NL"/>
        </w:rPr>
        <w:t xml:space="preserve">vereenkomst met </w:t>
      </w:r>
      <w:r w:rsidR="00C74A91">
        <w:rPr>
          <w:rFonts w:asciiTheme="minorHAnsi" w:hAnsiTheme="minorHAnsi" w:cs="Arial"/>
          <w:sz w:val="22"/>
          <w:lang w:val="nl-NL"/>
        </w:rPr>
        <w:t xml:space="preserve">gegunde leverancier </w:t>
      </w:r>
      <w:r w:rsidRPr="004F704B">
        <w:rPr>
          <w:rFonts w:asciiTheme="minorHAnsi" w:hAnsiTheme="minorHAnsi" w:cs="Arial"/>
          <w:sz w:val="22"/>
          <w:lang w:val="nl-NL"/>
        </w:rPr>
        <w:t>tussentijds te beëindigen zoals opgenomen in de conceptovereenkomst</w:t>
      </w:r>
      <w:r w:rsidR="00936270" w:rsidRPr="004F704B">
        <w:rPr>
          <w:rFonts w:asciiTheme="minorHAnsi" w:hAnsiTheme="minorHAnsi" w:cs="Arial"/>
          <w:sz w:val="22"/>
          <w:lang w:val="nl-NL"/>
        </w:rPr>
        <w:t xml:space="preserve"> van de Euro</w:t>
      </w:r>
      <w:r w:rsidR="00925853" w:rsidRPr="004F704B">
        <w:rPr>
          <w:rFonts w:asciiTheme="minorHAnsi" w:hAnsiTheme="minorHAnsi" w:cs="Arial"/>
          <w:sz w:val="22"/>
          <w:lang w:val="nl-NL"/>
        </w:rPr>
        <w:t>pe</w:t>
      </w:r>
      <w:r w:rsidR="00936270" w:rsidRPr="004F704B">
        <w:rPr>
          <w:rFonts w:asciiTheme="minorHAnsi" w:hAnsiTheme="minorHAnsi" w:cs="Arial"/>
          <w:sz w:val="22"/>
          <w:lang w:val="nl-NL"/>
        </w:rPr>
        <w:t>se aanbesteding [naam aanbesteding]</w:t>
      </w:r>
      <w:r w:rsidRPr="004F704B">
        <w:rPr>
          <w:rFonts w:asciiTheme="minorHAnsi" w:hAnsiTheme="minorHAnsi" w:cs="Arial"/>
          <w:sz w:val="22"/>
          <w:lang w:val="nl-NL"/>
        </w:rPr>
        <w:t>.</w:t>
      </w:r>
    </w:p>
    <w:p w14:paraId="5C8A6280" w14:textId="100A214D" w:rsidR="00B4233A" w:rsidRPr="004F704B" w:rsidRDefault="00B4233A" w:rsidP="00D12C5B">
      <w:pPr>
        <w:pStyle w:val="Lijstalinea"/>
        <w:keepNext w:val="0"/>
        <w:numPr>
          <w:ilvl w:val="0"/>
          <w:numId w:val="32"/>
        </w:numPr>
        <w:spacing w:after="0"/>
        <w:rPr>
          <w:rFonts w:asciiTheme="minorHAnsi" w:hAnsiTheme="minorHAnsi" w:cs="Arial"/>
          <w:sz w:val="22"/>
          <w:lang w:val="nl-NL"/>
        </w:rPr>
      </w:pPr>
      <w:r w:rsidRPr="004F704B">
        <w:rPr>
          <w:rFonts w:asciiTheme="minorHAnsi" w:hAnsiTheme="minorHAnsi" w:cs="Arial"/>
          <w:sz w:val="22"/>
          <w:lang w:val="nl-NL"/>
        </w:rPr>
        <w:t xml:space="preserve">De </w:t>
      </w:r>
      <w:r w:rsidR="00EC406E">
        <w:rPr>
          <w:rFonts w:asciiTheme="minorHAnsi" w:hAnsiTheme="minorHAnsi" w:cs="Arial"/>
          <w:sz w:val="22"/>
          <w:lang w:val="nl-NL"/>
        </w:rPr>
        <w:t>a</w:t>
      </w:r>
      <w:r w:rsidR="00936270" w:rsidRPr="004F704B">
        <w:rPr>
          <w:rFonts w:asciiTheme="minorHAnsi" w:hAnsiTheme="minorHAnsi" w:cs="Arial"/>
          <w:sz w:val="22"/>
          <w:lang w:val="nl-NL"/>
        </w:rPr>
        <w:t>anbestedende dienst</w:t>
      </w:r>
      <w:r w:rsidRPr="004F704B">
        <w:rPr>
          <w:rFonts w:asciiTheme="minorHAnsi" w:hAnsiTheme="minorHAnsi" w:cs="Arial"/>
          <w:sz w:val="22"/>
          <w:lang w:val="nl-NL"/>
        </w:rPr>
        <w:t xml:space="preserve"> heeft het eenzijdig</w:t>
      </w:r>
      <w:r w:rsidR="005E3581">
        <w:rPr>
          <w:rFonts w:asciiTheme="minorHAnsi" w:hAnsiTheme="minorHAnsi" w:cs="Arial"/>
          <w:sz w:val="22"/>
          <w:lang w:val="nl-NL"/>
        </w:rPr>
        <w:t>e</w:t>
      </w:r>
      <w:r w:rsidRPr="004F704B">
        <w:rPr>
          <w:rFonts w:asciiTheme="minorHAnsi" w:hAnsiTheme="minorHAnsi" w:cs="Arial"/>
          <w:sz w:val="22"/>
          <w:lang w:val="nl-NL"/>
        </w:rPr>
        <w:t xml:space="preserve"> recht te beslissen of hij wel of niet gebruik maakt van deze wachtkamerovereenkomst. De </w:t>
      </w:r>
      <w:r w:rsidR="00EC406E">
        <w:rPr>
          <w:rFonts w:asciiTheme="minorHAnsi" w:hAnsiTheme="minorHAnsi" w:cs="Arial"/>
          <w:sz w:val="22"/>
          <w:lang w:val="nl-NL"/>
        </w:rPr>
        <w:t>a</w:t>
      </w:r>
      <w:r w:rsidR="00936270" w:rsidRPr="004F704B">
        <w:rPr>
          <w:rFonts w:asciiTheme="minorHAnsi" w:hAnsiTheme="minorHAnsi" w:cs="Arial"/>
          <w:sz w:val="22"/>
          <w:lang w:val="nl-NL"/>
        </w:rPr>
        <w:t>anbestedende dienst</w:t>
      </w:r>
      <w:r w:rsidRPr="004F704B">
        <w:rPr>
          <w:rFonts w:asciiTheme="minorHAnsi" w:hAnsiTheme="minorHAnsi" w:cs="Arial"/>
          <w:sz w:val="22"/>
          <w:lang w:val="nl-NL"/>
        </w:rPr>
        <w:t xml:space="preserve"> kan bij het beëindigen van de </w:t>
      </w:r>
      <w:r w:rsidR="006659CE">
        <w:rPr>
          <w:rFonts w:asciiTheme="minorHAnsi" w:hAnsiTheme="minorHAnsi" w:cs="Arial"/>
          <w:sz w:val="22"/>
          <w:lang w:val="nl-NL"/>
        </w:rPr>
        <w:t>dienstverleningso</w:t>
      </w:r>
      <w:r w:rsidRPr="004F704B">
        <w:rPr>
          <w:rFonts w:asciiTheme="minorHAnsi" w:hAnsiTheme="minorHAnsi" w:cs="Arial"/>
          <w:sz w:val="22"/>
          <w:lang w:val="nl-NL"/>
        </w:rPr>
        <w:t xml:space="preserve">vereenkomst ook beslissen om opnieuw Europees aan te besteden. Indien de </w:t>
      </w:r>
      <w:r w:rsidR="00EC406E">
        <w:rPr>
          <w:rFonts w:asciiTheme="minorHAnsi" w:hAnsiTheme="minorHAnsi" w:cs="Arial"/>
          <w:sz w:val="22"/>
          <w:lang w:val="nl-NL"/>
        </w:rPr>
        <w:t>a</w:t>
      </w:r>
      <w:r w:rsidR="00936270" w:rsidRPr="004F704B">
        <w:rPr>
          <w:rFonts w:asciiTheme="minorHAnsi" w:hAnsiTheme="minorHAnsi" w:cs="Arial"/>
          <w:sz w:val="22"/>
          <w:lang w:val="nl-NL"/>
        </w:rPr>
        <w:t>anbestedende dienst</w:t>
      </w:r>
      <w:r w:rsidRPr="004F704B">
        <w:rPr>
          <w:rFonts w:asciiTheme="minorHAnsi" w:hAnsiTheme="minorHAnsi" w:cs="Arial"/>
          <w:sz w:val="22"/>
          <w:lang w:val="nl-NL"/>
        </w:rPr>
        <w:t xml:space="preserve"> besluit geen gebruik te maken van deze wachtkamerovereenkomst is hij jegens</w:t>
      </w:r>
      <w:r w:rsidR="005D6CF8" w:rsidRPr="005D6CF8">
        <w:rPr>
          <w:rFonts w:asciiTheme="minorHAnsi" w:hAnsiTheme="minorHAnsi" w:cstheme="minorHAnsi"/>
          <w:sz w:val="22"/>
        </w:rPr>
        <w:t xml:space="preserve"> </w:t>
      </w:r>
      <w:r w:rsidR="005D6CF8" w:rsidRPr="004F704B">
        <w:rPr>
          <w:rFonts w:asciiTheme="minorHAnsi" w:hAnsiTheme="minorHAnsi" w:cstheme="minorHAnsi"/>
          <w:sz w:val="22"/>
        </w:rPr>
        <w:t>Opdrachtnemer</w:t>
      </w:r>
      <w:r w:rsidR="005D6CF8">
        <w:rPr>
          <w:rFonts w:asciiTheme="minorHAnsi" w:hAnsiTheme="minorHAnsi" w:cstheme="minorHAnsi"/>
          <w:sz w:val="22"/>
        </w:rPr>
        <w:t xml:space="preserve"> </w:t>
      </w:r>
      <w:r w:rsidRPr="004F704B">
        <w:rPr>
          <w:rFonts w:asciiTheme="minorHAnsi" w:hAnsiTheme="minorHAnsi" w:cs="Arial"/>
          <w:sz w:val="22"/>
          <w:lang w:val="nl-NL"/>
        </w:rPr>
        <w:t>niet gehouden tot vergo</w:t>
      </w:r>
      <w:r w:rsidR="00FD5440" w:rsidRPr="004F704B">
        <w:rPr>
          <w:rFonts w:asciiTheme="minorHAnsi" w:hAnsiTheme="minorHAnsi" w:cs="Arial"/>
          <w:sz w:val="22"/>
          <w:lang w:val="nl-NL"/>
        </w:rPr>
        <w:t>eding van kosten en/of schade. D</w:t>
      </w:r>
      <w:r w:rsidRPr="004F704B">
        <w:rPr>
          <w:rFonts w:asciiTheme="minorHAnsi" w:hAnsiTheme="minorHAnsi" w:cs="Arial"/>
          <w:sz w:val="22"/>
          <w:lang w:val="nl-NL"/>
        </w:rPr>
        <w:t xml:space="preserve">e </w:t>
      </w:r>
      <w:r w:rsidR="00EC406E">
        <w:rPr>
          <w:rFonts w:asciiTheme="minorHAnsi" w:hAnsiTheme="minorHAnsi" w:cs="Arial"/>
          <w:sz w:val="22"/>
          <w:lang w:val="nl-NL"/>
        </w:rPr>
        <w:t>a</w:t>
      </w:r>
      <w:r w:rsidR="00936270" w:rsidRPr="004F704B">
        <w:rPr>
          <w:rFonts w:asciiTheme="minorHAnsi" w:hAnsiTheme="minorHAnsi" w:cs="Arial"/>
          <w:sz w:val="22"/>
          <w:lang w:val="nl-NL"/>
        </w:rPr>
        <w:t>anbestedende dienst</w:t>
      </w:r>
      <w:r w:rsidRPr="004F704B">
        <w:rPr>
          <w:rFonts w:asciiTheme="minorHAnsi" w:hAnsiTheme="minorHAnsi" w:cs="Arial"/>
          <w:sz w:val="22"/>
          <w:lang w:val="nl-NL"/>
        </w:rPr>
        <w:t xml:space="preserve"> stelt </w:t>
      </w:r>
      <w:r w:rsidR="005D6CF8" w:rsidRPr="004F704B">
        <w:rPr>
          <w:rFonts w:asciiTheme="minorHAnsi" w:hAnsiTheme="minorHAnsi" w:cstheme="minorHAnsi"/>
          <w:sz w:val="22"/>
        </w:rPr>
        <w:t>Opdrachtnemer</w:t>
      </w:r>
      <w:r w:rsidR="005D6CF8" w:rsidRPr="004F704B">
        <w:rPr>
          <w:rFonts w:asciiTheme="minorHAnsi" w:hAnsiTheme="minorHAnsi" w:cs="Arial"/>
          <w:sz w:val="22"/>
          <w:lang w:val="nl-NL"/>
        </w:rPr>
        <w:t xml:space="preserve"> </w:t>
      </w:r>
      <w:r w:rsidRPr="004F704B">
        <w:rPr>
          <w:rFonts w:asciiTheme="minorHAnsi" w:hAnsiTheme="minorHAnsi" w:cs="Arial"/>
          <w:sz w:val="22"/>
          <w:lang w:val="nl-NL"/>
        </w:rPr>
        <w:t xml:space="preserve">schriftelijk in kennis van zijn besluit om al dan niet gebruik te maken van deze wachtkamerovereenkomst. Besluit de </w:t>
      </w:r>
      <w:r w:rsidR="00EC406E">
        <w:rPr>
          <w:rFonts w:asciiTheme="minorHAnsi" w:hAnsiTheme="minorHAnsi" w:cs="Arial"/>
          <w:sz w:val="22"/>
          <w:lang w:val="nl-NL"/>
        </w:rPr>
        <w:t>a</w:t>
      </w:r>
      <w:r w:rsidR="00936270" w:rsidRPr="004F704B">
        <w:rPr>
          <w:rFonts w:asciiTheme="minorHAnsi" w:hAnsiTheme="minorHAnsi" w:cs="Arial"/>
          <w:sz w:val="22"/>
          <w:lang w:val="nl-NL"/>
        </w:rPr>
        <w:t>anbestedende dienst</w:t>
      </w:r>
      <w:r w:rsidRPr="004F704B">
        <w:rPr>
          <w:rFonts w:asciiTheme="minorHAnsi" w:hAnsiTheme="minorHAnsi" w:cs="Arial"/>
          <w:sz w:val="22"/>
          <w:lang w:val="nl-NL"/>
        </w:rPr>
        <w:t xml:space="preserve"> om geen gebruik te maken van deze wachtkamerovereenkomst, dan is deze wachtovereenkomst onmiddellij</w:t>
      </w:r>
      <w:r w:rsidR="00FD5440" w:rsidRPr="004F704B">
        <w:rPr>
          <w:rFonts w:asciiTheme="minorHAnsi" w:hAnsiTheme="minorHAnsi" w:cs="Arial"/>
          <w:sz w:val="22"/>
          <w:lang w:val="nl-NL"/>
        </w:rPr>
        <w:t xml:space="preserve">k beëindigd en kunnen aan deze </w:t>
      </w:r>
      <w:r w:rsidR="00C04D75" w:rsidRPr="004F704B">
        <w:rPr>
          <w:rFonts w:asciiTheme="minorHAnsi" w:hAnsiTheme="minorHAnsi" w:cs="Arial"/>
          <w:sz w:val="22"/>
          <w:lang w:val="nl-NL"/>
        </w:rPr>
        <w:t>O</w:t>
      </w:r>
      <w:r w:rsidRPr="004F704B">
        <w:rPr>
          <w:rFonts w:asciiTheme="minorHAnsi" w:hAnsiTheme="minorHAnsi" w:cs="Arial"/>
          <w:sz w:val="22"/>
          <w:lang w:val="nl-NL"/>
        </w:rPr>
        <w:t xml:space="preserve">vereenkomst geen rechten meer worden ontleend. </w:t>
      </w:r>
    </w:p>
    <w:p w14:paraId="5C8A6281" w14:textId="57D4960D" w:rsidR="00B4233A" w:rsidRPr="004F704B" w:rsidRDefault="005D6CF8" w:rsidP="00D12C5B">
      <w:pPr>
        <w:pStyle w:val="Lijstalinea"/>
        <w:keepNext w:val="0"/>
        <w:numPr>
          <w:ilvl w:val="0"/>
          <w:numId w:val="32"/>
        </w:numPr>
        <w:spacing w:after="0"/>
        <w:rPr>
          <w:rFonts w:asciiTheme="minorHAnsi" w:hAnsiTheme="minorHAnsi" w:cs="Arial"/>
          <w:sz w:val="22"/>
          <w:lang w:val="nl-NL"/>
        </w:rPr>
      </w:pPr>
      <w:r w:rsidRPr="004F704B">
        <w:rPr>
          <w:rFonts w:asciiTheme="minorHAnsi" w:hAnsiTheme="minorHAnsi" w:cstheme="minorHAnsi"/>
          <w:sz w:val="22"/>
        </w:rPr>
        <w:t>Opdrachtnemer</w:t>
      </w:r>
      <w:r w:rsidRPr="004F704B">
        <w:rPr>
          <w:rFonts w:asciiTheme="minorHAnsi" w:hAnsiTheme="minorHAnsi" w:cs="Arial"/>
          <w:sz w:val="22"/>
          <w:lang w:val="nl-NL"/>
        </w:rPr>
        <w:t xml:space="preserve"> </w:t>
      </w:r>
      <w:r>
        <w:rPr>
          <w:rFonts w:asciiTheme="minorHAnsi" w:hAnsiTheme="minorHAnsi" w:cs="Arial"/>
          <w:sz w:val="22"/>
          <w:lang w:val="nl-NL"/>
        </w:rPr>
        <w:t>ho</w:t>
      </w:r>
      <w:r w:rsidR="00B4233A" w:rsidRPr="004F704B">
        <w:rPr>
          <w:rFonts w:asciiTheme="minorHAnsi" w:hAnsiTheme="minorHAnsi" w:cs="Arial"/>
          <w:sz w:val="22"/>
          <w:lang w:val="nl-NL"/>
        </w:rPr>
        <w:t>udt zijn Inschrijving gedurende de eerste (</w:t>
      </w:r>
      <w:r w:rsidR="00B006C4">
        <w:rPr>
          <w:rFonts w:asciiTheme="minorHAnsi" w:hAnsiTheme="minorHAnsi" w:cs="Arial"/>
          <w:sz w:val="22"/>
          <w:lang w:val="nl-NL"/>
        </w:rPr>
        <w:t>1</w:t>
      </w:r>
      <w:r w:rsidR="00B4233A" w:rsidRPr="004F704B">
        <w:rPr>
          <w:rFonts w:asciiTheme="minorHAnsi" w:hAnsiTheme="minorHAnsi" w:cs="Arial"/>
          <w:sz w:val="22"/>
          <w:lang w:val="nl-NL"/>
        </w:rPr>
        <w:t xml:space="preserve">) jaar van de </w:t>
      </w:r>
      <w:r w:rsidR="006659CE">
        <w:rPr>
          <w:rFonts w:asciiTheme="minorHAnsi" w:hAnsiTheme="minorHAnsi" w:cs="Arial"/>
          <w:sz w:val="22"/>
          <w:lang w:val="nl-NL"/>
        </w:rPr>
        <w:t>dienstverleningso</w:t>
      </w:r>
      <w:r w:rsidR="00B4233A" w:rsidRPr="004F704B">
        <w:rPr>
          <w:rFonts w:asciiTheme="minorHAnsi" w:hAnsiTheme="minorHAnsi" w:cs="Arial"/>
          <w:sz w:val="22"/>
          <w:lang w:val="nl-NL"/>
        </w:rPr>
        <w:t xml:space="preserve">vereenkomst gestand, welke termijn aanvangt op de dag van Inschrijving. De in de </w:t>
      </w:r>
      <w:r w:rsidR="006659CE">
        <w:rPr>
          <w:rFonts w:asciiTheme="minorHAnsi" w:hAnsiTheme="minorHAnsi" w:cs="Arial"/>
          <w:sz w:val="22"/>
          <w:lang w:val="nl-NL"/>
        </w:rPr>
        <w:t>dienstverleningso</w:t>
      </w:r>
      <w:r w:rsidR="00B4233A" w:rsidRPr="004F704B">
        <w:rPr>
          <w:rFonts w:asciiTheme="minorHAnsi" w:hAnsiTheme="minorHAnsi" w:cs="Arial"/>
          <w:sz w:val="22"/>
          <w:lang w:val="nl-NL"/>
        </w:rPr>
        <w:t>vereenkomst toegestane indexeringen mogen in overleg en na goedkeuring van de</w:t>
      </w:r>
      <w:r w:rsidR="00EC406E">
        <w:rPr>
          <w:rFonts w:asciiTheme="minorHAnsi" w:hAnsiTheme="minorHAnsi" w:cs="Arial"/>
          <w:sz w:val="22"/>
          <w:lang w:val="nl-NL"/>
        </w:rPr>
        <w:t xml:space="preserve"> a</w:t>
      </w:r>
      <w:r w:rsidR="00936270" w:rsidRPr="004F704B">
        <w:rPr>
          <w:rFonts w:asciiTheme="minorHAnsi" w:hAnsiTheme="minorHAnsi" w:cs="Arial"/>
          <w:sz w:val="22"/>
          <w:lang w:val="nl-NL"/>
        </w:rPr>
        <w:t>anbestedende dienst</w:t>
      </w:r>
      <w:r w:rsidR="00B4233A" w:rsidRPr="004F704B">
        <w:rPr>
          <w:rFonts w:asciiTheme="minorHAnsi" w:hAnsiTheme="minorHAnsi" w:cs="Arial"/>
          <w:sz w:val="22"/>
          <w:lang w:val="nl-NL"/>
        </w:rPr>
        <w:t xml:space="preserve"> worden doorgevoerd. </w:t>
      </w:r>
    </w:p>
    <w:p w14:paraId="5AF9C14C" w14:textId="5D080729" w:rsidR="00BF4062" w:rsidRDefault="00FD5440" w:rsidP="00D12C5B">
      <w:pPr>
        <w:pStyle w:val="Lijstalinea"/>
        <w:keepNext w:val="0"/>
        <w:numPr>
          <w:ilvl w:val="0"/>
          <w:numId w:val="32"/>
        </w:numPr>
        <w:spacing w:after="0"/>
        <w:rPr>
          <w:rFonts w:asciiTheme="minorHAnsi" w:hAnsiTheme="minorHAnsi" w:cs="Arial"/>
          <w:sz w:val="22"/>
          <w:lang w:val="nl-NL"/>
        </w:rPr>
      </w:pPr>
      <w:r w:rsidRPr="004F704B">
        <w:rPr>
          <w:rFonts w:asciiTheme="minorHAnsi" w:hAnsiTheme="minorHAnsi" w:cs="Arial"/>
          <w:sz w:val="22"/>
          <w:lang w:val="nl-NL"/>
        </w:rPr>
        <w:t>Indien van de w</w:t>
      </w:r>
      <w:r w:rsidR="00B4233A" w:rsidRPr="004F704B">
        <w:rPr>
          <w:rFonts w:asciiTheme="minorHAnsi" w:hAnsiTheme="minorHAnsi" w:cs="Arial"/>
          <w:sz w:val="22"/>
          <w:lang w:val="nl-NL"/>
        </w:rPr>
        <w:t xml:space="preserve">achtkamerovereenkomst gebruik wordt gemaakt, wordt er een </w:t>
      </w:r>
      <w:r w:rsidR="006659CE">
        <w:rPr>
          <w:rFonts w:asciiTheme="minorHAnsi" w:hAnsiTheme="minorHAnsi" w:cs="Arial"/>
          <w:sz w:val="22"/>
          <w:lang w:val="nl-NL"/>
        </w:rPr>
        <w:t>dienstverleningso</w:t>
      </w:r>
      <w:r w:rsidR="00B4233A" w:rsidRPr="004F704B">
        <w:rPr>
          <w:rFonts w:asciiTheme="minorHAnsi" w:hAnsiTheme="minorHAnsi" w:cs="Arial"/>
          <w:sz w:val="22"/>
          <w:lang w:val="nl-NL"/>
        </w:rPr>
        <w:t>vereenkomst opg</w:t>
      </w:r>
      <w:r w:rsidR="00936270" w:rsidRPr="004F704B">
        <w:rPr>
          <w:rFonts w:asciiTheme="minorHAnsi" w:hAnsiTheme="minorHAnsi" w:cs="Arial"/>
          <w:sz w:val="22"/>
          <w:lang w:val="nl-NL"/>
        </w:rPr>
        <w:t>esteld</w:t>
      </w:r>
      <w:r w:rsidR="00EC406E">
        <w:rPr>
          <w:rFonts w:asciiTheme="minorHAnsi" w:hAnsiTheme="minorHAnsi" w:cs="Arial"/>
          <w:sz w:val="22"/>
          <w:lang w:val="nl-NL"/>
        </w:rPr>
        <w:t xml:space="preserve"> dat </w:t>
      </w:r>
      <w:r w:rsidR="00936270" w:rsidRPr="004F704B">
        <w:rPr>
          <w:rFonts w:asciiTheme="minorHAnsi" w:hAnsiTheme="minorHAnsi" w:cs="Arial"/>
          <w:sz w:val="22"/>
          <w:lang w:val="nl-NL"/>
        </w:rPr>
        <w:t xml:space="preserve">gelijk </w:t>
      </w:r>
      <w:r w:rsidR="00EC406E">
        <w:rPr>
          <w:rFonts w:asciiTheme="minorHAnsi" w:hAnsiTheme="minorHAnsi" w:cs="Arial"/>
          <w:sz w:val="22"/>
          <w:lang w:val="nl-NL"/>
        </w:rPr>
        <w:t xml:space="preserve">is </w:t>
      </w:r>
      <w:r w:rsidR="00936270" w:rsidRPr="004F704B">
        <w:rPr>
          <w:rFonts w:asciiTheme="minorHAnsi" w:hAnsiTheme="minorHAnsi" w:cs="Arial"/>
          <w:sz w:val="22"/>
          <w:lang w:val="nl-NL"/>
        </w:rPr>
        <w:t xml:space="preserve">aan de originele </w:t>
      </w:r>
      <w:r w:rsidR="00EC406E">
        <w:rPr>
          <w:rFonts w:asciiTheme="minorHAnsi" w:hAnsiTheme="minorHAnsi" w:cs="Arial"/>
          <w:sz w:val="22"/>
          <w:lang w:val="nl-NL"/>
        </w:rPr>
        <w:t xml:space="preserve">en gepubliceerde </w:t>
      </w:r>
      <w:r w:rsidR="006659CE">
        <w:rPr>
          <w:rFonts w:asciiTheme="minorHAnsi" w:hAnsiTheme="minorHAnsi" w:cs="Arial"/>
          <w:sz w:val="22"/>
          <w:lang w:val="nl-NL"/>
        </w:rPr>
        <w:t>dienstverleningso</w:t>
      </w:r>
      <w:r w:rsidR="00B4233A" w:rsidRPr="004F704B">
        <w:rPr>
          <w:rFonts w:asciiTheme="minorHAnsi" w:hAnsiTheme="minorHAnsi" w:cs="Arial"/>
          <w:sz w:val="22"/>
          <w:lang w:val="nl-NL"/>
        </w:rPr>
        <w:t>vereenkomst voor de resterende duur van de contractperiode.</w:t>
      </w:r>
      <w:r w:rsidRPr="004F704B">
        <w:rPr>
          <w:rFonts w:asciiTheme="minorHAnsi" w:hAnsiTheme="minorHAnsi" w:cs="Arial"/>
          <w:sz w:val="22"/>
          <w:lang w:val="nl-NL"/>
        </w:rPr>
        <w:t xml:space="preserve"> De originele </w:t>
      </w:r>
      <w:r w:rsidR="006659CE">
        <w:rPr>
          <w:rFonts w:asciiTheme="minorHAnsi" w:hAnsiTheme="minorHAnsi" w:cs="Arial"/>
          <w:sz w:val="22"/>
          <w:lang w:val="nl-NL"/>
        </w:rPr>
        <w:t>dienstverleningso</w:t>
      </w:r>
      <w:r w:rsidRPr="004F704B">
        <w:rPr>
          <w:rFonts w:asciiTheme="minorHAnsi" w:hAnsiTheme="minorHAnsi" w:cs="Arial"/>
          <w:sz w:val="22"/>
          <w:lang w:val="nl-NL"/>
        </w:rPr>
        <w:t xml:space="preserve">vereenkomst betreft de </w:t>
      </w:r>
      <w:r w:rsidR="006659CE">
        <w:rPr>
          <w:rFonts w:asciiTheme="minorHAnsi" w:hAnsiTheme="minorHAnsi" w:cs="Arial"/>
          <w:sz w:val="22"/>
          <w:lang w:val="nl-NL"/>
        </w:rPr>
        <w:t>dienstverleningso</w:t>
      </w:r>
      <w:r w:rsidR="00936270" w:rsidRPr="004F704B">
        <w:rPr>
          <w:rFonts w:asciiTheme="minorHAnsi" w:hAnsiTheme="minorHAnsi" w:cs="Arial"/>
          <w:sz w:val="22"/>
          <w:lang w:val="nl-NL"/>
        </w:rPr>
        <w:t>vereenkomst zoals vastgesteld in Europese aanbesteding</w:t>
      </w:r>
      <w:r w:rsidR="00BF4062" w:rsidRPr="004F704B">
        <w:rPr>
          <w:rFonts w:asciiTheme="minorHAnsi" w:hAnsiTheme="minorHAnsi" w:cs="Arial"/>
          <w:sz w:val="22"/>
          <w:lang w:val="nl-NL"/>
        </w:rPr>
        <w:t xml:space="preserve"> Locatiemanagement &amp; integrale begeleiding Oekraïense ontheemden. </w:t>
      </w:r>
    </w:p>
    <w:p w14:paraId="3B965886" w14:textId="76AF4206" w:rsidR="005D6CF8" w:rsidRPr="004F704B" w:rsidRDefault="005D6CF8" w:rsidP="00D12C5B">
      <w:pPr>
        <w:pStyle w:val="Lijstalinea"/>
        <w:keepNext w:val="0"/>
        <w:numPr>
          <w:ilvl w:val="0"/>
          <w:numId w:val="32"/>
        </w:numPr>
        <w:spacing w:after="0"/>
        <w:rPr>
          <w:rFonts w:asciiTheme="minorHAnsi" w:hAnsiTheme="minorHAnsi" w:cs="Arial"/>
          <w:sz w:val="22"/>
          <w:lang w:val="nl-NL"/>
        </w:rPr>
      </w:pPr>
      <w:r>
        <w:rPr>
          <w:rFonts w:asciiTheme="minorHAnsi" w:hAnsiTheme="minorHAnsi" w:cs="Arial"/>
          <w:sz w:val="22"/>
          <w:lang w:val="nl-NL"/>
        </w:rPr>
        <w:t xml:space="preserve">Opdrachtnemer dient binnen 4 weken na schriftelijke kennisgeving de dienstverlening te starten. </w:t>
      </w:r>
    </w:p>
    <w:p w14:paraId="5C8A6283" w14:textId="52C67D01" w:rsidR="00936270" w:rsidRPr="004F704B" w:rsidRDefault="00936270" w:rsidP="00BF4062">
      <w:pPr>
        <w:spacing w:after="0"/>
        <w:rPr>
          <w:rFonts w:asciiTheme="minorHAnsi" w:hAnsiTheme="minorHAnsi" w:cs="Arial"/>
          <w:sz w:val="22"/>
        </w:rPr>
      </w:pPr>
      <w:r w:rsidRPr="004F704B">
        <w:rPr>
          <w:rFonts w:asciiTheme="minorHAnsi" w:hAnsiTheme="minorHAnsi" w:cs="Arial"/>
          <w:sz w:val="22"/>
        </w:rPr>
        <w:t xml:space="preserve"> </w:t>
      </w:r>
    </w:p>
    <w:p w14:paraId="5C8A6284" w14:textId="77777777" w:rsidR="00D12C5B" w:rsidRPr="004F704B" w:rsidRDefault="00D12C5B" w:rsidP="00D12C5B">
      <w:pPr>
        <w:pStyle w:val="Lijstalinea"/>
        <w:keepNext w:val="0"/>
        <w:spacing w:after="0"/>
        <w:ind w:left="360"/>
        <w:rPr>
          <w:rFonts w:asciiTheme="minorHAnsi" w:hAnsiTheme="minorHAnsi" w:cs="Arial"/>
          <w:sz w:val="22"/>
          <w:lang w:val="nl-NL"/>
        </w:rPr>
      </w:pPr>
    </w:p>
    <w:p w14:paraId="5C8A6285" w14:textId="77214913" w:rsidR="00FA4CFF" w:rsidRPr="004F704B" w:rsidRDefault="00FA4CFF" w:rsidP="00D12C5B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F704B">
        <w:rPr>
          <w:rFonts w:asciiTheme="minorHAnsi" w:hAnsiTheme="minorHAnsi" w:cstheme="minorHAnsi"/>
          <w:sz w:val="22"/>
          <w:szCs w:val="22"/>
        </w:rPr>
        <w:t xml:space="preserve">Aldus opgemaakt op </w:t>
      </w:r>
      <w:r w:rsidR="004C6FF2" w:rsidRPr="004F704B">
        <w:rPr>
          <w:rFonts w:asciiTheme="minorHAnsi" w:hAnsiTheme="minorHAnsi" w:cstheme="minorHAnsi"/>
          <w:sz w:val="22"/>
          <w:szCs w:val="22"/>
        </w:rPr>
        <w:t>[datum]</w:t>
      </w:r>
      <w:r w:rsidRPr="004F704B">
        <w:rPr>
          <w:rFonts w:asciiTheme="minorHAnsi" w:hAnsiTheme="minorHAnsi" w:cstheme="minorHAnsi"/>
          <w:sz w:val="22"/>
          <w:szCs w:val="22"/>
        </w:rPr>
        <w:t xml:space="preserve"> te </w:t>
      </w:r>
      <w:r w:rsidR="004C6FF2" w:rsidRPr="004F704B">
        <w:rPr>
          <w:rFonts w:asciiTheme="minorHAnsi" w:hAnsiTheme="minorHAnsi" w:cstheme="minorHAnsi"/>
          <w:sz w:val="22"/>
          <w:szCs w:val="22"/>
        </w:rPr>
        <w:t>[plaats]</w:t>
      </w:r>
      <w:r w:rsidRPr="004F704B">
        <w:rPr>
          <w:rFonts w:asciiTheme="minorHAnsi" w:hAnsiTheme="minorHAnsi" w:cstheme="minorHAnsi"/>
          <w:sz w:val="22"/>
          <w:szCs w:val="22"/>
        </w:rPr>
        <w:t xml:space="preserve"> en in tweevoud ondertekend,</w:t>
      </w:r>
    </w:p>
    <w:p w14:paraId="5C8A6286" w14:textId="77777777" w:rsidR="00FA4CFF" w:rsidRPr="004F704B" w:rsidRDefault="00FA4CFF" w:rsidP="00D12C5B">
      <w:pPr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567"/>
        <w:gridCol w:w="4536"/>
      </w:tblGrid>
      <w:tr w:rsidR="00FA4CFF" w:rsidRPr="004F704B" w14:paraId="5C8A628A" w14:textId="77777777" w:rsidTr="00B4233A">
        <w:tc>
          <w:tcPr>
            <w:tcW w:w="407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C8A6287" w14:textId="77777777" w:rsidR="00FA4CFF" w:rsidRPr="004F704B" w:rsidRDefault="00FA4CFF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704B">
              <w:rPr>
                <w:rFonts w:asciiTheme="minorHAnsi" w:hAnsiTheme="minorHAnsi" w:cstheme="minorHAnsi"/>
                <w:sz w:val="22"/>
                <w:szCs w:val="22"/>
              </w:rPr>
              <w:t>Plaats: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A6288" w14:textId="77777777" w:rsidR="00FA4CFF" w:rsidRPr="004F704B" w:rsidRDefault="00FA4CFF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C8A6289" w14:textId="77777777" w:rsidR="00FA4CFF" w:rsidRPr="004F704B" w:rsidRDefault="00FA4CFF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704B">
              <w:rPr>
                <w:rFonts w:asciiTheme="minorHAnsi" w:hAnsiTheme="minorHAnsi" w:cstheme="minorHAnsi"/>
                <w:sz w:val="22"/>
                <w:szCs w:val="22"/>
              </w:rPr>
              <w:t>Plaats:</w:t>
            </w:r>
          </w:p>
        </w:tc>
      </w:tr>
      <w:tr w:rsidR="00FA4CFF" w:rsidRPr="004F704B" w14:paraId="5C8A628E" w14:textId="77777777" w:rsidTr="00B4233A">
        <w:tc>
          <w:tcPr>
            <w:tcW w:w="4077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C8A628B" w14:textId="77777777" w:rsidR="00FA4CFF" w:rsidRPr="004F704B" w:rsidRDefault="00FA4CFF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704B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A628C" w14:textId="77777777" w:rsidR="00FA4CFF" w:rsidRPr="004F704B" w:rsidRDefault="00FA4CFF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8A628D" w14:textId="77777777" w:rsidR="00FA4CFF" w:rsidRPr="004F704B" w:rsidRDefault="00FA4CFF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704B">
              <w:rPr>
                <w:rFonts w:asciiTheme="minorHAnsi" w:hAnsiTheme="minorHAnsi" w:cstheme="minorHAnsi"/>
                <w:sz w:val="22"/>
                <w:szCs w:val="22"/>
              </w:rPr>
              <w:t>Datum:</w:t>
            </w:r>
          </w:p>
        </w:tc>
      </w:tr>
      <w:tr w:rsidR="00FA4CFF" w:rsidRPr="004F704B" w14:paraId="5C8A6292" w14:textId="77777777" w:rsidTr="00B4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5C8A628F" w14:textId="77777777" w:rsidR="00FA4CFF" w:rsidRPr="004F704B" w:rsidRDefault="00FA4CFF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14:paraId="5C8A6290" w14:textId="77777777" w:rsidR="00FA4CFF" w:rsidRPr="004F704B" w:rsidRDefault="00FA4CFF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shd w:val="clear" w:color="auto" w:fill="auto"/>
          </w:tcPr>
          <w:p w14:paraId="5C8A6291" w14:textId="77777777" w:rsidR="00FA4CFF" w:rsidRPr="004F704B" w:rsidRDefault="00FA4CFF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</w:p>
        </w:tc>
      </w:tr>
      <w:tr w:rsidR="00FA4CFF" w:rsidRPr="004F704B" w14:paraId="5C8A6296" w14:textId="77777777" w:rsidTr="00B4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77" w:type="dxa"/>
            <w:shd w:val="clear" w:color="auto" w:fill="auto"/>
          </w:tcPr>
          <w:p w14:paraId="5C8A6293" w14:textId="77777777" w:rsidR="00FA4CFF" w:rsidRPr="004F704B" w:rsidRDefault="00FD5440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704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[A</w:t>
            </w:r>
            <w:r w:rsidR="004C6FF2" w:rsidRPr="004F704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anbestedende dienst]</w:t>
            </w:r>
          </w:p>
        </w:tc>
        <w:tc>
          <w:tcPr>
            <w:tcW w:w="567" w:type="dxa"/>
            <w:shd w:val="clear" w:color="auto" w:fill="auto"/>
          </w:tcPr>
          <w:p w14:paraId="5C8A6294" w14:textId="77777777" w:rsidR="00FA4CFF" w:rsidRPr="004F704B" w:rsidRDefault="00FA4CFF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5C8A6295" w14:textId="77777777" w:rsidR="00FA4CFF" w:rsidRPr="004F704B" w:rsidRDefault="004C6FF2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4F704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[</w:t>
            </w:r>
            <w:r w:rsidR="00936270" w:rsidRPr="004F704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OPDRACHTNEMER</w:t>
            </w:r>
            <w:r w:rsidRPr="004F704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]</w:t>
            </w:r>
          </w:p>
        </w:tc>
      </w:tr>
      <w:tr w:rsidR="00FA4CFF" w:rsidRPr="004F704B" w14:paraId="5C8A629A" w14:textId="77777777" w:rsidTr="004C6F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1"/>
        </w:trPr>
        <w:tc>
          <w:tcPr>
            <w:tcW w:w="4077" w:type="dxa"/>
            <w:shd w:val="clear" w:color="auto" w:fill="auto"/>
          </w:tcPr>
          <w:p w14:paraId="5C8A6297" w14:textId="77777777" w:rsidR="00FA4CFF" w:rsidRPr="004F704B" w:rsidRDefault="004C6FF2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4F704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[naam]</w:t>
            </w:r>
          </w:p>
        </w:tc>
        <w:tc>
          <w:tcPr>
            <w:tcW w:w="567" w:type="dxa"/>
            <w:shd w:val="clear" w:color="auto" w:fill="auto"/>
          </w:tcPr>
          <w:p w14:paraId="5C8A6298" w14:textId="77777777" w:rsidR="00FA4CFF" w:rsidRPr="004F704B" w:rsidRDefault="00FA4CFF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5C8A6299" w14:textId="77777777" w:rsidR="00FA4CFF" w:rsidRPr="004F704B" w:rsidRDefault="004C6FF2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pacing w:val="-2"/>
                <w:sz w:val="22"/>
                <w:szCs w:val="22"/>
              </w:rPr>
            </w:pPr>
            <w:r w:rsidRPr="004F704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[naam]</w:t>
            </w:r>
          </w:p>
        </w:tc>
      </w:tr>
      <w:tr w:rsidR="00FA4CFF" w:rsidRPr="004F704B" w14:paraId="5C8A629E" w14:textId="77777777" w:rsidTr="00B4233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077" w:type="dxa"/>
            <w:shd w:val="clear" w:color="auto" w:fill="auto"/>
          </w:tcPr>
          <w:p w14:paraId="5C8A629B" w14:textId="77777777" w:rsidR="00FA4CFF" w:rsidRPr="004F704B" w:rsidRDefault="004C6FF2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704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[functie]</w:t>
            </w:r>
          </w:p>
        </w:tc>
        <w:tc>
          <w:tcPr>
            <w:tcW w:w="567" w:type="dxa"/>
            <w:shd w:val="clear" w:color="auto" w:fill="auto"/>
          </w:tcPr>
          <w:p w14:paraId="5C8A629C" w14:textId="77777777" w:rsidR="00FA4CFF" w:rsidRPr="004F704B" w:rsidRDefault="00FA4CFF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5C8A629D" w14:textId="77777777" w:rsidR="00FA4CFF" w:rsidRPr="004F704B" w:rsidRDefault="004C6FF2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704B">
              <w:rPr>
                <w:rFonts w:asciiTheme="minorHAnsi" w:hAnsiTheme="minorHAnsi" w:cstheme="minorHAnsi"/>
                <w:spacing w:val="-2"/>
                <w:sz w:val="22"/>
                <w:szCs w:val="22"/>
              </w:rPr>
              <w:t>[functie]</w:t>
            </w:r>
          </w:p>
        </w:tc>
      </w:tr>
      <w:tr w:rsidR="00FA4CFF" w:rsidRPr="00B4233A" w14:paraId="5C8A62A4" w14:textId="77777777" w:rsidTr="009258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47"/>
        </w:trPr>
        <w:tc>
          <w:tcPr>
            <w:tcW w:w="4077" w:type="dxa"/>
            <w:shd w:val="clear" w:color="auto" w:fill="auto"/>
          </w:tcPr>
          <w:p w14:paraId="5C8A629F" w14:textId="77777777" w:rsidR="00D12C5B" w:rsidRPr="004F704B" w:rsidRDefault="00D12C5B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C8A62A0" w14:textId="77777777" w:rsidR="00D12C5B" w:rsidRPr="004F704B" w:rsidRDefault="00D12C5B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F704B">
              <w:rPr>
                <w:rFonts w:asciiTheme="minorHAnsi" w:hAnsiTheme="minorHAnsi" w:cstheme="minorHAnsi"/>
                <w:b/>
                <w:sz w:val="22"/>
                <w:szCs w:val="22"/>
              </w:rPr>
              <w:t>Bijlagen:</w:t>
            </w:r>
          </w:p>
          <w:p w14:paraId="5C8A62A1" w14:textId="77777777" w:rsidR="00FA4CFF" w:rsidRPr="00B4233A" w:rsidRDefault="00D12C5B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F704B">
              <w:rPr>
                <w:rFonts w:asciiTheme="minorHAnsi" w:hAnsiTheme="minorHAnsi" w:cstheme="minorHAnsi"/>
                <w:i/>
                <w:sz w:val="22"/>
                <w:szCs w:val="22"/>
              </w:rPr>
              <w:t>[bijlagen]</w:t>
            </w:r>
          </w:p>
        </w:tc>
        <w:tc>
          <w:tcPr>
            <w:tcW w:w="567" w:type="dxa"/>
            <w:shd w:val="clear" w:color="auto" w:fill="auto"/>
          </w:tcPr>
          <w:p w14:paraId="5C8A62A2" w14:textId="77777777" w:rsidR="00FA4CFF" w:rsidRPr="00B4233A" w:rsidRDefault="00FA4CFF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36" w:type="dxa"/>
            <w:shd w:val="clear" w:color="auto" w:fill="auto"/>
          </w:tcPr>
          <w:p w14:paraId="5C8A62A3" w14:textId="77777777" w:rsidR="00FA4CFF" w:rsidRPr="00B4233A" w:rsidRDefault="00FA4CFF" w:rsidP="00D12C5B">
            <w:pPr>
              <w:spacing w:after="0"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C8A62A5" w14:textId="77777777" w:rsidR="00D96124" w:rsidRPr="00B4233A" w:rsidRDefault="00D96124" w:rsidP="00D12C5B">
      <w:pPr>
        <w:spacing w:after="0" w:line="276" w:lineRule="auto"/>
        <w:rPr>
          <w:rFonts w:asciiTheme="minorHAnsi" w:hAnsiTheme="minorHAnsi" w:cstheme="minorHAnsi"/>
          <w:sz w:val="22"/>
          <w:szCs w:val="22"/>
        </w:rPr>
      </w:pPr>
    </w:p>
    <w:sectPr w:rsidR="00D96124" w:rsidRPr="00B4233A" w:rsidSect="00D12C5B">
      <w:headerReference w:type="even" r:id="rId11"/>
      <w:headerReference w:type="default" r:id="rId12"/>
      <w:footerReference w:type="default" r:id="rId13"/>
      <w:headerReference w:type="first" r:id="rId14"/>
      <w:pgSz w:w="11907" w:h="16840" w:code="9"/>
      <w:pgMar w:top="1417" w:right="1417" w:bottom="1417" w:left="1417" w:header="708" w:footer="6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A62B1" w14:textId="77777777" w:rsidR="00AE22C4" w:rsidRDefault="00AE22C4" w:rsidP="00FA4CFF">
      <w:pPr>
        <w:spacing w:after="0" w:line="240" w:lineRule="auto"/>
      </w:pPr>
      <w:r>
        <w:separator/>
      </w:r>
    </w:p>
  </w:endnote>
  <w:endnote w:type="continuationSeparator" w:id="0">
    <w:p w14:paraId="5C8A62B2" w14:textId="77777777" w:rsidR="00AE22C4" w:rsidRDefault="00AE22C4" w:rsidP="00FA4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8637925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5C8A62B6" w14:textId="77777777" w:rsidR="00D12C5B" w:rsidRPr="00D12C5B" w:rsidRDefault="00D12C5B">
        <w:pPr>
          <w:pStyle w:val="Voettekst"/>
          <w:jc w:val="right"/>
          <w:rPr>
            <w:rFonts w:asciiTheme="minorHAnsi" w:hAnsiTheme="minorHAnsi"/>
          </w:rPr>
        </w:pPr>
        <w:r w:rsidRPr="00D12C5B">
          <w:rPr>
            <w:rFonts w:asciiTheme="minorHAnsi" w:hAnsiTheme="minorHAnsi"/>
          </w:rPr>
          <w:fldChar w:fldCharType="begin"/>
        </w:r>
        <w:r w:rsidRPr="00D12C5B">
          <w:rPr>
            <w:rFonts w:asciiTheme="minorHAnsi" w:hAnsiTheme="minorHAnsi"/>
          </w:rPr>
          <w:instrText>PAGE   \* MERGEFORMAT</w:instrText>
        </w:r>
        <w:r w:rsidRPr="00D12C5B">
          <w:rPr>
            <w:rFonts w:asciiTheme="minorHAnsi" w:hAnsiTheme="minorHAnsi"/>
          </w:rPr>
          <w:fldChar w:fldCharType="separate"/>
        </w:r>
        <w:r w:rsidR="00526F9C">
          <w:rPr>
            <w:rFonts w:asciiTheme="minorHAnsi" w:hAnsiTheme="minorHAnsi"/>
            <w:noProof/>
          </w:rPr>
          <w:t>2</w:t>
        </w:r>
        <w:r w:rsidRPr="00D12C5B">
          <w:rPr>
            <w:rFonts w:asciiTheme="minorHAnsi" w:hAnsiTheme="minorHAnsi"/>
          </w:rPr>
          <w:fldChar w:fldCharType="end"/>
        </w:r>
      </w:p>
    </w:sdtContent>
  </w:sdt>
  <w:p w14:paraId="5C8A62B7" w14:textId="77777777" w:rsidR="00B4233A" w:rsidRDefault="00B4233A" w:rsidP="00B4233A">
    <w:pPr>
      <w:tabs>
        <w:tab w:val="right" w:pos="9071"/>
      </w:tabs>
      <w:spacing w:after="0"/>
      <w:jc w:val="right"/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A62AF" w14:textId="77777777" w:rsidR="00AE22C4" w:rsidRDefault="00AE22C4" w:rsidP="00FA4CFF">
      <w:pPr>
        <w:spacing w:after="0" w:line="240" w:lineRule="auto"/>
      </w:pPr>
      <w:r>
        <w:separator/>
      </w:r>
    </w:p>
  </w:footnote>
  <w:footnote w:type="continuationSeparator" w:id="0">
    <w:p w14:paraId="5C8A62B0" w14:textId="77777777" w:rsidR="00AE22C4" w:rsidRDefault="00AE22C4" w:rsidP="00FA4C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A62B3" w14:textId="77777777" w:rsidR="00B4233A" w:rsidRDefault="00B4233A"/>
  <w:p w14:paraId="5C8A62B4" w14:textId="77777777" w:rsidR="00B4233A" w:rsidRDefault="00B4233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A62B5" w14:textId="77777777" w:rsidR="00B4233A" w:rsidRDefault="00B4233A" w:rsidP="00B4233A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A62B8" w14:textId="77777777" w:rsidR="00B4233A" w:rsidRDefault="00B4233A">
    <w:pPr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935FC"/>
    <w:multiLevelType w:val="hybridMultilevel"/>
    <w:tmpl w:val="A670C834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662F5F"/>
    <w:multiLevelType w:val="hybridMultilevel"/>
    <w:tmpl w:val="2CF2A5C0"/>
    <w:lvl w:ilvl="0" w:tplc="4C88805A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CC72D5"/>
    <w:multiLevelType w:val="hybridMultilevel"/>
    <w:tmpl w:val="4C104F1A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DD31676"/>
    <w:multiLevelType w:val="hybridMultilevel"/>
    <w:tmpl w:val="CE369C6E"/>
    <w:lvl w:ilvl="0" w:tplc="71FA1F6E">
      <w:start w:val="1"/>
      <w:numFmt w:val="decimal"/>
      <w:lvlText w:val="%1."/>
      <w:lvlJc w:val="left"/>
      <w:pPr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3522A7"/>
    <w:multiLevelType w:val="hybridMultilevel"/>
    <w:tmpl w:val="33325B56"/>
    <w:lvl w:ilvl="0" w:tplc="4C88805A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31A0F27"/>
    <w:multiLevelType w:val="hybridMultilevel"/>
    <w:tmpl w:val="5A10B0F8"/>
    <w:lvl w:ilvl="0" w:tplc="B79ED2D8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D9B7BFE"/>
    <w:multiLevelType w:val="multilevel"/>
    <w:tmpl w:val="280219AE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hanging="170"/>
      </w:pPr>
      <w:rPr>
        <w:rFonts w:cs="Times New Roman"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hanging="170"/>
      </w:pPr>
      <w:rPr>
        <w:rFonts w:cs="Times New Roman"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0"/>
        </w:tabs>
        <w:ind w:hanging="170"/>
      </w:pPr>
      <w:rPr>
        <w:rFonts w:cs="Times New Roman"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hanging="170"/>
      </w:pPr>
      <w:rPr>
        <w:rFonts w:cs="Times New Roman" w:hint="default"/>
      </w:rPr>
    </w:lvl>
    <w:lvl w:ilvl="4">
      <w:start w:val="1"/>
      <w:numFmt w:val="decimal"/>
      <w:pStyle w:val="Kop5"/>
      <w:lvlText w:val="%1.%2.%3.%4.%5"/>
      <w:lvlJc w:val="right"/>
      <w:pPr>
        <w:tabs>
          <w:tab w:val="num" w:pos="0"/>
        </w:tabs>
        <w:ind w:hanging="170"/>
      </w:pPr>
      <w:rPr>
        <w:rFonts w:cs="Times New Roman" w:hint="default"/>
      </w:rPr>
    </w:lvl>
    <w:lvl w:ilvl="5">
      <w:start w:val="1"/>
      <w:numFmt w:val="decimal"/>
      <w:pStyle w:val="Kop6"/>
      <w:lvlText w:val="%1.%2.%3.%4.%5.%6"/>
      <w:lvlJc w:val="right"/>
      <w:pPr>
        <w:tabs>
          <w:tab w:val="num" w:pos="0"/>
        </w:tabs>
        <w:ind w:hanging="170"/>
      </w:pPr>
      <w:rPr>
        <w:rFonts w:cs="Times New Roman" w:hint="default"/>
      </w:rPr>
    </w:lvl>
    <w:lvl w:ilvl="6">
      <w:start w:val="1"/>
      <w:numFmt w:val="decimal"/>
      <w:pStyle w:val="Kop7"/>
      <w:lvlText w:val="%1.%2.%3.%4.%5.%6.%7"/>
      <w:lvlJc w:val="right"/>
      <w:pPr>
        <w:tabs>
          <w:tab w:val="num" w:pos="0"/>
        </w:tabs>
        <w:ind w:hanging="170"/>
      </w:pPr>
      <w:rPr>
        <w:rFonts w:cs="Times New Roman" w:hint="default"/>
      </w:rPr>
    </w:lvl>
    <w:lvl w:ilvl="7">
      <w:start w:val="1"/>
      <w:numFmt w:val="decimal"/>
      <w:pStyle w:val="Kop8"/>
      <w:lvlText w:val="%1.%2.%3.%4.%5.%6.%7.%8"/>
      <w:lvlJc w:val="right"/>
      <w:pPr>
        <w:tabs>
          <w:tab w:val="num" w:pos="0"/>
        </w:tabs>
        <w:ind w:hanging="170"/>
      </w:pPr>
      <w:rPr>
        <w:rFonts w:cs="Times New Roman" w:hint="default"/>
      </w:rPr>
    </w:lvl>
    <w:lvl w:ilvl="8">
      <w:start w:val="1"/>
      <w:numFmt w:val="decimal"/>
      <w:pStyle w:val="Kop9"/>
      <w:lvlText w:val="%1.%2.%3.%4.%5.%6.%7.%8.%9"/>
      <w:lvlJc w:val="right"/>
      <w:pPr>
        <w:tabs>
          <w:tab w:val="num" w:pos="0"/>
        </w:tabs>
        <w:ind w:hanging="170"/>
      </w:pPr>
      <w:rPr>
        <w:rFonts w:cs="Times New Roman" w:hint="default"/>
      </w:rPr>
    </w:lvl>
  </w:abstractNum>
  <w:abstractNum w:abstractNumId="7" w15:restartNumberingAfterBreak="0">
    <w:nsid w:val="2AF41EB2"/>
    <w:multiLevelType w:val="hybridMultilevel"/>
    <w:tmpl w:val="B4C228A2"/>
    <w:lvl w:ilvl="0" w:tplc="71FA1F6E">
      <w:start w:val="1"/>
      <w:numFmt w:val="decimal"/>
      <w:lvlText w:val="%1."/>
      <w:lvlJc w:val="left"/>
      <w:pPr>
        <w:ind w:left="567" w:hanging="56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BEF1D31"/>
    <w:multiLevelType w:val="hybridMultilevel"/>
    <w:tmpl w:val="D7741CE8"/>
    <w:lvl w:ilvl="0" w:tplc="E9B8FF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C161073"/>
    <w:multiLevelType w:val="hybridMultilevel"/>
    <w:tmpl w:val="7220AADA"/>
    <w:lvl w:ilvl="0" w:tplc="4C88805A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3E64682"/>
    <w:multiLevelType w:val="hybridMultilevel"/>
    <w:tmpl w:val="5694E82C"/>
    <w:lvl w:ilvl="0" w:tplc="E9B8FF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5F05EC"/>
    <w:multiLevelType w:val="hybridMultilevel"/>
    <w:tmpl w:val="9E20C07A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3141A1C"/>
    <w:multiLevelType w:val="hybridMultilevel"/>
    <w:tmpl w:val="ACE8C2FC"/>
    <w:lvl w:ilvl="0" w:tplc="4C88805A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317009C"/>
    <w:multiLevelType w:val="hybridMultilevel"/>
    <w:tmpl w:val="FC9A5436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4882455"/>
    <w:multiLevelType w:val="hybridMultilevel"/>
    <w:tmpl w:val="0030A41C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7EE02BD"/>
    <w:multiLevelType w:val="hybridMultilevel"/>
    <w:tmpl w:val="4C104F1A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9B077ED"/>
    <w:multiLevelType w:val="hybridMultilevel"/>
    <w:tmpl w:val="C88067FC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B1C0B5D"/>
    <w:multiLevelType w:val="hybridMultilevel"/>
    <w:tmpl w:val="A37A2FFC"/>
    <w:lvl w:ilvl="0" w:tplc="5D2481EA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C057D02"/>
    <w:multiLevelType w:val="hybridMultilevel"/>
    <w:tmpl w:val="FC9A5436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CC4114C"/>
    <w:multiLevelType w:val="hybridMultilevel"/>
    <w:tmpl w:val="C88067FC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14C7B21"/>
    <w:multiLevelType w:val="hybridMultilevel"/>
    <w:tmpl w:val="0778D2F6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9897D68"/>
    <w:multiLevelType w:val="hybridMultilevel"/>
    <w:tmpl w:val="4836920E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A131B59"/>
    <w:multiLevelType w:val="hybridMultilevel"/>
    <w:tmpl w:val="D0F60B78"/>
    <w:lvl w:ilvl="0" w:tplc="71FA1F6E">
      <w:start w:val="1"/>
      <w:numFmt w:val="decimal"/>
      <w:lvlText w:val="%1."/>
      <w:lvlJc w:val="left"/>
      <w:pPr>
        <w:ind w:left="567" w:hanging="567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F986C56"/>
    <w:multiLevelType w:val="hybridMultilevel"/>
    <w:tmpl w:val="EB46791C"/>
    <w:lvl w:ilvl="0" w:tplc="0413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4" w15:restartNumberingAfterBreak="0">
    <w:nsid w:val="6FE72DC4"/>
    <w:multiLevelType w:val="hybridMultilevel"/>
    <w:tmpl w:val="DBFAACF6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0165319"/>
    <w:multiLevelType w:val="hybridMultilevel"/>
    <w:tmpl w:val="44D87B76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2E8732A"/>
    <w:multiLevelType w:val="hybridMultilevel"/>
    <w:tmpl w:val="8624B962"/>
    <w:lvl w:ilvl="0" w:tplc="04130019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79CE396C"/>
    <w:multiLevelType w:val="hybridMultilevel"/>
    <w:tmpl w:val="6C08CFEA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AAD1BBD"/>
    <w:multiLevelType w:val="hybridMultilevel"/>
    <w:tmpl w:val="BBF2E30E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B1A576F"/>
    <w:multiLevelType w:val="multilevel"/>
    <w:tmpl w:val="EC3A0400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624"/>
        </w:tabs>
        <w:ind w:left="624" w:hanging="62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7CE11489"/>
    <w:multiLevelType w:val="hybridMultilevel"/>
    <w:tmpl w:val="FD4CD4E8"/>
    <w:lvl w:ilvl="0" w:tplc="B4281760">
      <w:start w:val="1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 w:tplc="ACC0F518">
      <w:start w:val="1"/>
      <w:numFmt w:val="bullet"/>
      <w:lvlText w:val=""/>
      <w:lvlJc w:val="left"/>
      <w:pPr>
        <w:ind w:left="794" w:hanging="284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F1D500D"/>
    <w:multiLevelType w:val="hybridMultilevel"/>
    <w:tmpl w:val="B262C534"/>
    <w:lvl w:ilvl="0" w:tplc="71FA1F6E">
      <w:start w:val="1"/>
      <w:numFmt w:val="decimal"/>
      <w:lvlText w:val="%1."/>
      <w:lvlJc w:val="left"/>
      <w:pPr>
        <w:ind w:left="567" w:hanging="567"/>
      </w:pPr>
      <w:rPr>
        <w:rFonts w:cs="Times New Roman" w:hint="default"/>
      </w:rPr>
    </w:lvl>
    <w:lvl w:ilvl="1" w:tplc="F49CC9D2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35961747">
    <w:abstractNumId w:val="6"/>
  </w:num>
  <w:num w:numId="2" w16cid:durableId="1437824400">
    <w:abstractNumId w:val="23"/>
  </w:num>
  <w:num w:numId="3" w16cid:durableId="2071347956">
    <w:abstractNumId w:val="26"/>
  </w:num>
  <w:num w:numId="4" w16cid:durableId="545793755">
    <w:abstractNumId w:val="3"/>
  </w:num>
  <w:num w:numId="5" w16cid:durableId="1901212249">
    <w:abstractNumId w:val="31"/>
  </w:num>
  <w:num w:numId="6" w16cid:durableId="25109769">
    <w:abstractNumId w:val="12"/>
  </w:num>
  <w:num w:numId="7" w16cid:durableId="763302589">
    <w:abstractNumId w:val="4"/>
  </w:num>
  <w:num w:numId="8" w16cid:durableId="444691176">
    <w:abstractNumId w:val="9"/>
  </w:num>
  <w:num w:numId="9" w16cid:durableId="73400956">
    <w:abstractNumId w:val="1"/>
  </w:num>
  <w:num w:numId="10" w16cid:durableId="319621424">
    <w:abstractNumId w:val="14"/>
  </w:num>
  <w:num w:numId="11" w16cid:durableId="1584025601">
    <w:abstractNumId w:val="28"/>
  </w:num>
  <w:num w:numId="12" w16cid:durableId="1723863312">
    <w:abstractNumId w:val="16"/>
  </w:num>
  <w:num w:numId="13" w16cid:durableId="1167818061">
    <w:abstractNumId w:val="19"/>
  </w:num>
  <w:num w:numId="14" w16cid:durableId="1809203193">
    <w:abstractNumId w:val="2"/>
  </w:num>
  <w:num w:numId="15" w16cid:durableId="2141412697">
    <w:abstractNumId w:val="0"/>
  </w:num>
  <w:num w:numId="16" w16cid:durableId="1650086303">
    <w:abstractNumId w:val="24"/>
  </w:num>
  <w:num w:numId="17" w16cid:durableId="2117485351">
    <w:abstractNumId w:val="27"/>
  </w:num>
  <w:num w:numId="18" w16cid:durableId="1426263966">
    <w:abstractNumId w:val="25"/>
  </w:num>
  <w:num w:numId="19" w16cid:durableId="1545945760">
    <w:abstractNumId w:val="18"/>
  </w:num>
  <w:num w:numId="20" w16cid:durableId="33045761">
    <w:abstractNumId w:val="30"/>
  </w:num>
  <w:num w:numId="21" w16cid:durableId="227687696">
    <w:abstractNumId w:val="5"/>
  </w:num>
  <w:num w:numId="22" w16cid:durableId="821967686">
    <w:abstractNumId w:val="20"/>
  </w:num>
  <w:num w:numId="23" w16cid:durableId="1944260059">
    <w:abstractNumId w:val="17"/>
  </w:num>
  <w:num w:numId="24" w16cid:durableId="414325947">
    <w:abstractNumId w:val="7"/>
  </w:num>
  <w:num w:numId="25" w16cid:durableId="1412390640">
    <w:abstractNumId w:val="22"/>
  </w:num>
  <w:num w:numId="26" w16cid:durableId="498275157">
    <w:abstractNumId w:val="15"/>
  </w:num>
  <w:num w:numId="27" w16cid:durableId="1394232513">
    <w:abstractNumId w:val="13"/>
  </w:num>
  <w:num w:numId="28" w16cid:durableId="1866404238">
    <w:abstractNumId w:val="11"/>
  </w:num>
  <w:num w:numId="29" w16cid:durableId="156724541">
    <w:abstractNumId w:val="21"/>
  </w:num>
  <w:num w:numId="30" w16cid:durableId="170292767">
    <w:abstractNumId w:val="8"/>
  </w:num>
  <w:num w:numId="31" w16cid:durableId="60569243">
    <w:abstractNumId w:val="29"/>
  </w:num>
  <w:num w:numId="32" w16cid:durableId="192914767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4CFF"/>
    <w:rsid w:val="00035B59"/>
    <w:rsid w:val="000408C8"/>
    <w:rsid w:val="00121BEA"/>
    <w:rsid w:val="00157354"/>
    <w:rsid w:val="00174F3E"/>
    <w:rsid w:val="00181F59"/>
    <w:rsid w:val="001851F5"/>
    <w:rsid w:val="001A5268"/>
    <w:rsid w:val="002226BB"/>
    <w:rsid w:val="002564B3"/>
    <w:rsid w:val="0026434D"/>
    <w:rsid w:val="002A3372"/>
    <w:rsid w:val="0039018E"/>
    <w:rsid w:val="004056D7"/>
    <w:rsid w:val="00473118"/>
    <w:rsid w:val="004820AB"/>
    <w:rsid w:val="004C27E1"/>
    <w:rsid w:val="004C449B"/>
    <w:rsid w:val="004C6FF2"/>
    <w:rsid w:val="004D2757"/>
    <w:rsid w:val="004F54C8"/>
    <w:rsid w:val="004F704B"/>
    <w:rsid w:val="00506261"/>
    <w:rsid w:val="0051767E"/>
    <w:rsid w:val="0052321D"/>
    <w:rsid w:val="00526F9C"/>
    <w:rsid w:val="00537A9E"/>
    <w:rsid w:val="0054382D"/>
    <w:rsid w:val="005644C5"/>
    <w:rsid w:val="005A1841"/>
    <w:rsid w:val="005D6CF8"/>
    <w:rsid w:val="005E3581"/>
    <w:rsid w:val="00642BA0"/>
    <w:rsid w:val="006659CE"/>
    <w:rsid w:val="00682D65"/>
    <w:rsid w:val="00695E40"/>
    <w:rsid w:val="006F09B5"/>
    <w:rsid w:val="00724B5A"/>
    <w:rsid w:val="00763199"/>
    <w:rsid w:val="007C4950"/>
    <w:rsid w:val="007C6F7E"/>
    <w:rsid w:val="00800DB9"/>
    <w:rsid w:val="00825D9A"/>
    <w:rsid w:val="008632D2"/>
    <w:rsid w:val="008F693A"/>
    <w:rsid w:val="00903F12"/>
    <w:rsid w:val="00925853"/>
    <w:rsid w:val="00936270"/>
    <w:rsid w:val="009B2B1D"/>
    <w:rsid w:val="00AB39EC"/>
    <w:rsid w:val="00AE22C4"/>
    <w:rsid w:val="00B006C4"/>
    <w:rsid w:val="00B4233A"/>
    <w:rsid w:val="00B568FC"/>
    <w:rsid w:val="00BB24B2"/>
    <w:rsid w:val="00BF4062"/>
    <w:rsid w:val="00C04D75"/>
    <w:rsid w:val="00C17AB2"/>
    <w:rsid w:val="00C74A91"/>
    <w:rsid w:val="00CB1224"/>
    <w:rsid w:val="00CF11E8"/>
    <w:rsid w:val="00D06DEA"/>
    <w:rsid w:val="00D12C5B"/>
    <w:rsid w:val="00D64C83"/>
    <w:rsid w:val="00D96124"/>
    <w:rsid w:val="00DD0DE0"/>
    <w:rsid w:val="00DF17E6"/>
    <w:rsid w:val="00E614BA"/>
    <w:rsid w:val="00E87AFD"/>
    <w:rsid w:val="00EB5867"/>
    <w:rsid w:val="00EB5A89"/>
    <w:rsid w:val="00EC406E"/>
    <w:rsid w:val="00EF0F86"/>
    <w:rsid w:val="00EF2D9D"/>
    <w:rsid w:val="00F23DCB"/>
    <w:rsid w:val="00F60234"/>
    <w:rsid w:val="00F800AD"/>
    <w:rsid w:val="00F96949"/>
    <w:rsid w:val="00FA4CFF"/>
    <w:rsid w:val="00FD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5C8A625D"/>
  <w15:docId w15:val="{4C7D9431-345C-489D-94BD-27C4E9DB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A4CFF"/>
    <w:pPr>
      <w:spacing w:after="120" w:line="240" w:lineRule="atLeast"/>
    </w:pPr>
    <w:rPr>
      <w:rFonts w:ascii="Verdana" w:eastAsia="Times New Roman" w:hAnsi="Verdana" w:cs="Times New Roman"/>
      <w:sz w:val="18"/>
      <w:szCs w:val="20"/>
      <w:lang w:eastAsia="nl-NL"/>
    </w:rPr>
  </w:style>
  <w:style w:type="paragraph" w:styleId="Kop1">
    <w:name w:val="heading 1"/>
    <w:aliases w:val="Vet + inhoudsopg-niveau 1"/>
    <w:basedOn w:val="Standaard"/>
    <w:next w:val="Standaard"/>
    <w:link w:val="Kop1Char"/>
    <w:qFormat/>
    <w:rsid w:val="00FA4CFF"/>
    <w:pPr>
      <w:keepNext/>
      <w:keepLines/>
      <w:pageBreakBefore/>
      <w:numPr>
        <w:numId w:val="1"/>
      </w:numPr>
      <w:spacing w:before="480" w:line="312" w:lineRule="auto"/>
      <w:outlineLvl w:val="0"/>
    </w:pPr>
    <w:rPr>
      <w:rFonts w:eastAsia="MS Gothic"/>
      <w:b/>
      <w:bCs/>
      <w:color w:val="2C4475"/>
      <w:sz w:val="22"/>
      <w:szCs w:val="28"/>
      <w:lang w:eastAsia="en-US"/>
    </w:rPr>
  </w:style>
  <w:style w:type="paragraph" w:styleId="Kop2">
    <w:name w:val="heading 2"/>
    <w:aliases w:val="Vet + inhoudsopg-niveau 2"/>
    <w:basedOn w:val="Standaard"/>
    <w:next w:val="Standaard"/>
    <w:link w:val="Kop2Char"/>
    <w:qFormat/>
    <w:rsid w:val="00FA4CFF"/>
    <w:pPr>
      <w:keepNext/>
      <w:keepLines/>
      <w:numPr>
        <w:ilvl w:val="1"/>
        <w:numId w:val="1"/>
      </w:numPr>
      <w:spacing w:before="200" w:line="312" w:lineRule="auto"/>
      <w:outlineLvl w:val="1"/>
    </w:pPr>
    <w:rPr>
      <w:rFonts w:eastAsia="MS Gothic"/>
      <w:b/>
      <w:bCs/>
      <w:color w:val="3B5C9D"/>
      <w:sz w:val="20"/>
      <w:szCs w:val="26"/>
      <w:lang w:eastAsia="en-US"/>
    </w:rPr>
  </w:style>
  <w:style w:type="paragraph" w:styleId="Kop3">
    <w:name w:val="heading 3"/>
    <w:aliases w:val="Vet + inhoudsopg-niveau 3"/>
    <w:basedOn w:val="Standaard"/>
    <w:next w:val="Standaard"/>
    <w:link w:val="Kop3Char"/>
    <w:qFormat/>
    <w:rsid w:val="00FA4CFF"/>
    <w:pPr>
      <w:keepNext/>
      <w:keepLines/>
      <w:numPr>
        <w:ilvl w:val="2"/>
        <w:numId w:val="1"/>
      </w:numPr>
      <w:spacing w:before="200" w:line="312" w:lineRule="auto"/>
      <w:outlineLvl w:val="2"/>
    </w:pPr>
    <w:rPr>
      <w:rFonts w:eastAsia="MS Gothic"/>
      <w:b/>
      <w:bCs/>
      <w:color w:val="3B5C9D"/>
      <w:szCs w:val="22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qFormat/>
    <w:rsid w:val="00FA4CFF"/>
    <w:pPr>
      <w:keepNext/>
      <w:keepLines/>
      <w:numPr>
        <w:ilvl w:val="3"/>
        <w:numId w:val="1"/>
      </w:numPr>
      <w:spacing w:before="200" w:line="312" w:lineRule="auto"/>
      <w:outlineLvl w:val="3"/>
    </w:pPr>
    <w:rPr>
      <w:rFonts w:ascii="Calibri Light" w:eastAsia="MS Gothic" w:hAnsi="Calibri Light"/>
      <w:bCs/>
      <w:iCs/>
      <w:color w:val="3B5C9D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qFormat/>
    <w:rsid w:val="00FA4CFF"/>
    <w:pPr>
      <w:keepNext/>
      <w:keepLines/>
      <w:numPr>
        <w:ilvl w:val="4"/>
        <w:numId w:val="1"/>
      </w:numPr>
      <w:spacing w:before="200" w:line="312" w:lineRule="auto"/>
      <w:outlineLvl w:val="4"/>
    </w:pPr>
    <w:rPr>
      <w:rFonts w:ascii="Calibri Light" w:eastAsia="MS Gothic" w:hAnsi="Calibri Light"/>
      <w:color w:val="1D2D4E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qFormat/>
    <w:rsid w:val="00FA4CFF"/>
    <w:pPr>
      <w:keepNext/>
      <w:keepLines/>
      <w:numPr>
        <w:ilvl w:val="5"/>
        <w:numId w:val="1"/>
      </w:numPr>
      <w:spacing w:before="200" w:line="312" w:lineRule="auto"/>
      <w:outlineLvl w:val="5"/>
    </w:pPr>
    <w:rPr>
      <w:rFonts w:ascii="Calibri Light" w:eastAsia="MS Gothic" w:hAnsi="Calibri Light"/>
      <w:i/>
      <w:iCs/>
      <w:color w:val="1D2D4E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qFormat/>
    <w:rsid w:val="00FA4CFF"/>
    <w:pPr>
      <w:keepNext/>
      <w:keepLines/>
      <w:numPr>
        <w:ilvl w:val="6"/>
        <w:numId w:val="1"/>
      </w:numPr>
      <w:spacing w:before="200" w:line="312" w:lineRule="auto"/>
      <w:outlineLvl w:val="6"/>
    </w:pPr>
    <w:rPr>
      <w:rFonts w:ascii="Calibri Light" w:eastAsia="MS Gothic" w:hAnsi="Calibri Light"/>
      <w:i/>
      <w:iCs/>
      <w:color w:val="404040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qFormat/>
    <w:rsid w:val="00FA4CFF"/>
    <w:pPr>
      <w:keepNext/>
      <w:keepLines/>
      <w:numPr>
        <w:ilvl w:val="7"/>
        <w:numId w:val="1"/>
      </w:numPr>
      <w:spacing w:before="200" w:line="312" w:lineRule="auto"/>
      <w:outlineLvl w:val="7"/>
    </w:pPr>
    <w:rPr>
      <w:rFonts w:ascii="Calibri Light" w:eastAsia="MS Gothic" w:hAnsi="Calibri Light"/>
      <w:color w:val="404040"/>
      <w:sz w:val="20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qFormat/>
    <w:rsid w:val="00FA4CFF"/>
    <w:pPr>
      <w:keepNext/>
      <w:keepLines/>
      <w:numPr>
        <w:ilvl w:val="8"/>
        <w:numId w:val="1"/>
      </w:numPr>
      <w:spacing w:before="200" w:line="312" w:lineRule="auto"/>
      <w:outlineLvl w:val="8"/>
    </w:pPr>
    <w:rPr>
      <w:rFonts w:ascii="Calibri Light" w:eastAsia="MS Gothic" w:hAnsi="Calibri Light"/>
      <w:i/>
      <w:iCs/>
      <w:color w:val="404040"/>
      <w:sz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Vet + inhoudsopg-niveau 1 Char"/>
    <w:basedOn w:val="Standaardalinea-lettertype"/>
    <w:link w:val="Kop1"/>
    <w:uiPriority w:val="9"/>
    <w:rsid w:val="00FA4CFF"/>
    <w:rPr>
      <w:rFonts w:ascii="Verdana" w:eastAsia="MS Gothic" w:hAnsi="Verdana" w:cs="Times New Roman"/>
      <w:b/>
      <w:bCs/>
      <w:color w:val="2C4475"/>
      <w:szCs w:val="28"/>
    </w:rPr>
  </w:style>
  <w:style w:type="character" w:customStyle="1" w:styleId="Kop2Char">
    <w:name w:val="Kop 2 Char"/>
    <w:aliases w:val="Vet + inhoudsopg-niveau 2 Char"/>
    <w:basedOn w:val="Standaardalinea-lettertype"/>
    <w:link w:val="Kop2"/>
    <w:uiPriority w:val="9"/>
    <w:rsid w:val="00FA4CFF"/>
    <w:rPr>
      <w:rFonts w:ascii="Verdana" w:eastAsia="MS Gothic" w:hAnsi="Verdana" w:cs="Times New Roman"/>
      <w:b/>
      <w:bCs/>
      <w:color w:val="3B5C9D"/>
      <w:sz w:val="20"/>
      <w:szCs w:val="26"/>
    </w:rPr>
  </w:style>
  <w:style w:type="character" w:customStyle="1" w:styleId="Kop3Char">
    <w:name w:val="Kop 3 Char"/>
    <w:aliases w:val="Vet + inhoudsopg-niveau 3 Char"/>
    <w:basedOn w:val="Standaardalinea-lettertype"/>
    <w:link w:val="Kop3"/>
    <w:uiPriority w:val="9"/>
    <w:rsid w:val="00FA4CFF"/>
    <w:rPr>
      <w:rFonts w:ascii="Verdana" w:eastAsia="MS Gothic" w:hAnsi="Verdana" w:cs="Times New Roman"/>
      <w:b/>
      <w:bCs/>
      <w:color w:val="3B5C9D"/>
      <w:sz w:val="18"/>
    </w:rPr>
  </w:style>
  <w:style w:type="character" w:customStyle="1" w:styleId="Kop4Char">
    <w:name w:val="Kop 4 Char"/>
    <w:basedOn w:val="Standaardalinea-lettertype"/>
    <w:link w:val="Kop4"/>
    <w:uiPriority w:val="9"/>
    <w:rsid w:val="00FA4CFF"/>
    <w:rPr>
      <w:rFonts w:ascii="Calibri Light" w:eastAsia="MS Gothic" w:hAnsi="Calibri Light" w:cs="Times New Roman"/>
      <w:bCs/>
      <w:iCs/>
      <w:color w:val="3B5C9D"/>
      <w:sz w:val="18"/>
    </w:rPr>
  </w:style>
  <w:style w:type="character" w:customStyle="1" w:styleId="Kop5Char">
    <w:name w:val="Kop 5 Char"/>
    <w:basedOn w:val="Standaardalinea-lettertype"/>
    <w:link w:val="Kop5"/>
    <w:uiPriority w:val="9"/>
    <w:rsid w:val="00FA4CFF"/>
    <w:rPr>
      <w:rFonts w:ascii="Calibri Light" w:eastAsia="MS Gothic" w:hAnsi="Calibri Light" w:cs="Times New Roman"/>
      <w:color w:val="1D2D4E"/>
      <w:sz w:val="18"/>
    </w:rPr>
  </w:style>
  <w:style w:type="character" w:customStyle="1" w:styleId="Kop6Char">
    <w:name w:val="Kop 6 Char"/>
    <w:basedOn w:val="Standaardalinea-lettertype"/>
    <w:link w:val="Kop6"/>
    <w:uiPriority w:val="9"/>
    <w:rsid w:val="00FA4CFF"/>
    <w:rPr>
      <w:rFonts w:ascii="Calibri Light" w:eastAsia="MS Gothic" w:hAnsi="Calibri Light" w:cs="Times New Roman"/>
      <w:i/>
      <w:iCs/>
      <w:color w:val="1D2D4E"/>
      <w:sz w:val="18"/>
    </w:rPr>
  </w:style>
  <w:style w:type="character" w:customStyle="1" w:styleId="Kop7Char">
    <w:name w:val="Kop 7 Char"/>
    <w:basedOn w:val="Standaardalinea-lettertype"/>
    <w:link w:val="Kop7"/>
    <w:uiPriority w:val="9"/>
    <w:rsid w:val="00FA4CFF"/>
    <w:rPr>
      <w:rFonts w:ascii="Calibri Light" w:eastAsia="MS Gothic" w:hAnsi="Calibri Light" w:cs="Times New Roman"/>
      <w:i/>
      <w:iCs/>
      <w:color w:val="404040"/>
      <w:sz w:val="18"/>
    </w:rPr>
  </w:style>
  <w:style w:type="character" w:customStyle="1" w:styleId="Kop8Char">
    <w:name w:val="Kop 8 Char"/>
    <w:basedOn w:val="Standaardalinea-lettertype"/>
    <w:link w:val="Kop8"/>
    <w:uiPriority w:val="9"/>
    <w:rsid w:val="00FA4CFF"/>
    <w:rPr>
      <w:rFonts w:ascii="Calibri Light" w:eastAsia="MS Gothic" w:hAnsi="Calibri Light" w:cs="Times New Roman"/>
      <w:color w:val="404040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rsid w:val="00FA4CFF"/>
    <w:rPr>
      <w:rFonts w:ascii="Calibri Light" w:eastAsia="MS Gothic" w:hAnsi="Calibri Light" w:cs="Times New Roman"/>
      <w:i/>
      <w:iCs/>
      <w:color w:val="404040"/>
      <w:sz w:val="20"/>
      <w:szCs w:val="20"/>
    </w:rPr>
  </w:style>
  <w:style w:type="paragraph" w:styleId="Voettekst">
    <w:name w:val="footer"/>
    <w:basedOn w:val="Standaard"/>
    <w:link w:val="VoettekstChar"/>
    <w:uiPriority w:val="99"/>
    <w:rsid w:val="00FA4CFF"/>
    <w:pPr>
      <w:tabs>
        <w:tab w:val="center" w:pos="4536"/>
        <w:tab w:val="right" w:pos="9072"/>
      </w:tabs>
    </w:pPr>
    <w:rPr>
      <w:rFonts w:ascii="Arial" w:hAnsi="Arial"/>
      <w:lang w:eastAsia="ja-JP"/>
    </w:rPr>
  </w:style>
  <w:style w:type="character" w:customStyle="1" w:styleId="VoettekstChar">
    <w:name w:val="Voettekst Char"/>
    <w:basedOn w:val="Standaardalinea-lettertype"/>
    <w:link w:val="Voettekst"/>
    <w:uiPriority w:val="99"/>
    <w:rsid w:val="00FA4CFF"/>
    <w:rPr>
      <w:rFonts w:ascii="Arial" w:eastAsia="Times New Roman" w:hAnsi="Arial" w:cs="Times New Roman"/>
      <w:sz w:val="18"/>
      <w:szCs w:val="20"/>
      <w:lang w:eastAsia="ja-JP"/>
    </w:rPr>
  </w:style>
  <w:style w:type="paragraph" w:styleId="Lijstalinea">
    <w:name w:val="List Paragraph"/>
    <w:basedOn w:val="Standaard"/>
    <w:uiPriority w:val="34"/>
    <w:qFormat/>
    <w:rsid w:val="00FA4CFF"/>
    <w:pPr>
      <w:keepNext/>
      <w:spacing w:line="276" w:lineRule="auto"/>
      <w:ind w:left="720"/>
      <w:contextualSpacing/>
    </w:pPr>
    <w:rPr>
      <w:szCs w:val="22"/>
      <w:lang w:val="en-US" w:eastAsia="en-US"/>
    </w:rPr>
  </w:style>
  <w:style w:type="paragraph" w:styleId="Plattetekst">
    <w:name w:val="Body Text"/>
    <w:basedOn w:val="Standaard"/>
    <w:link w:val="PlattetekstChar"/>
    <w:rsid w:val="00FA4CFF"/>
  </w:style>
  <w:style w:type="character" w:customStyle="1" w:styleId="PlattetekstChar">
    <w:name w:val="Platte tekst Char"/>
    <w:basedOn w:val="Standaardalinea-lettertype"/>
    <w:link w:val="Plattetekst"/>
    <w:rsid w:val="00FA4CFF"/>
    <w:rPr>
      <w:rFonts w:ascii="Verdana" w:eastAsia="Times New Roman" w:hAnsi="Verdana" w:cs="Times New Roman"/>
      <w:sz w:val="18"/>
      <w:szCs w:val="20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800DB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800DB9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800DB9"/>
    <w:rPr>
      <w:rFonts w:ascii="Verdana" w:eastAsia="Times New Roman" w:hAnsi="Verdana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00DB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00DB9"/>
    <w:rPr>
      <w:rFonts w:ascii="Verdana" w:eastAsia="Times New Roman" w:hAnsi="Verdana" w:cs="Times New Roman"/>
      <w:b/>
      <w:bCs/>
      <w:sz w:val="20"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0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0DB9"/>
    <w:rPr>
      <w:rFonts w:ascii="Tahoma" w:eastAsia="Times New Roman" w:hAnsi="Tahoma" w:cs="Tahoma"/>
      <w:sz w:val="16"/>
      <w:szCs w:val="16"/>
      <w:lang w:eastAsia="nl-NL"/>
    </w:rPr>
  </w:style>
  <w:style w:type="paragraph" w:styleId="Revisie">
    <w:name w:val="Revision"/>
    <w:hidden/>
    <w:uiPriority w:val="99"/>
    <w:semiHidden/>
    <w:rsid w:val="005E3581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1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2b3617-e929-455d-ac64-948381ca219b" xsi:nil="true"/>
    <lcf76f155ced4ddcb4097134ff3c332f xmlns="945ad94c-f648-4102-a71c-1fbb2790f85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2B0A9929E5E4989AC476162A7EE86" ma:contentTypeVersion="13" ma:contentTypeDescription="Een nieuw document maken." ma:contentTypeScope="" ma:versionID="13e37408bd97f5f4cac967acc181c14c">
  <xsd:schema xmlns:xsd="http://www.w3.org/2001/XMLSchema" xmlns:xs="http://www.w3.org/2001/XMLSchema" xmlns:p="http://schemas.microsoft.com/office/2006/metadata/properties" xmlns:ns2="945ad94c-f648-4102-a71c-1fbb2790f853" xmlns:ns3="c72b3617-e929-455d-ac64-948381ca219b" targetNamespace="http://schemas.microsoft.com/office/2006/metadata/properties" ma:root="true" ma:fieldsID="ec352b2d7f78aac977754d3452907dc7" ns2:_="" ns3:_="">
    <xsd:import namespace="945ad94c-f648-4102-a71c-1fbb2790f853"/>
    <xsd:import namespace="c72b3617-e929-455d-ac64-948381ca2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ad94c-f648-4102-a71c-1fbb2790f8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9ce27f1-0cbd-46e9-952b-b3b548cb06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b3617-e929-455d-ac64-948381ca21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c579b9-acd0-424c-a5cd-94d918ea8e96}" ma:internalName="TaxCatchAll" ma:showField="CatchAllData" ma:web="c72b3617-e929-455d-ac64-948381ca2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94D8C7-3AB0-416E-A87C-0E720C8039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C03F2E-78D0-4EEB-BEE0-5DC3693B4954}">
  <ds:schemaRefs>
    <ds:schemaRef ds:uri="945ad94c-f648-4102-a71c-1fbb2790f853"/>
    <ds:schemaRef ds:uri="http://purl.org/dc/terms/"/>
    <ds:schemaRef ds:uri="http://schemas.openxmlformats.org/package/2006/metadata/core-properties"/>
    <ds:schemaRef ds:uri="c72b3617-e929-455d-ac64-948381ca219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4E13A0D-EDE1-491D-87E2-191CAF04DE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EDDBFE6-9D4A-441A-A3AB-F8BFE8D17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ad94c-f648-4102-a71c-1fbb2790f853"/>
    <ds:schemaRef ds:uri="c72b3617-e929-455d-ac64-948381ca2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689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StroomOpwaarts</Company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Marlous Vermeule</dc:creator>
  <cp:lastModifiedBy>Ted Vermolen</cp:lastModifiedBy>
  <cp:revision>7</cp:revision>
  <dcterms:created xsi:type="dcterms:W3CDTF">2026-03-11T12:40:00Z</dcterms:created>
  <dcterms:modified xsi:type="dcterms:W3CDTF">2026-03-11T16:43:00Z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0x0101002C92B0A9929E5E4989AC476162A7EE86</vt:lpwstr>
  </property>
</Properties>
</file>