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3295" w:tblpY="5606"/>
        <w:tblOverlap w:val="never"/>
        <w:tblW w:w="5490" w:type="dxa"/>
        <w:tblLayout w:type="fixed"/>
        <w:tblCellMar>
          <w:left w:w="0" w:type="dxa"/>
        </w:tblCellMar>
        <w:tblLook w:val="04A0" w:firstRow="1" w:lastRow="0" w:firstColumn="1" w:lastColumn="0" w:noHBand="0" w:noVBand="1"/>
      </w:tblPr>
      <w:tblGrid>
        <w:gridCol w:w="2868"/>
        <w:gridCol w:w="2622"/>
      </w:tblGrid>
      <w:tr w:rsidR="008D4CA2" w:rsidRPr="002A1984" w14:paraId="291C8FA0" w14:textId="77777777" w:rsidTr="00804AAE">
        <w:trPr>
          <w:trHeight w:hRule="exact" w:val="284"/>
        </w:trPr>
        <w:tc>
          <w:tcPr>
            <w:tcW w:w="5490" w:type="dxa"/>
            <w:gridSpan w:val="2"/>
            <w:vAlign w:val="bottom"/>
          </w:tcPr>
          <w:p w14:paraId="29E09E10" w14:textId="431C833C" w:rsidR="008D4CA2" w:rsidRPr="00DD59EF" w:rsidRDefault="00E449EC" w:rsidP="003C344E">
            <w:pPr>
              <w:rPr>
                <w:rFonts w:cs="Arial"/>
                <w:b/>
                <w:sz w:val="16"/>
                <w:szCs w:val="16"/>
              </w:rPr>
            </w:pPr>
            <w:r w:rsidRPr="00DD59EF">
              <w:rPr>
                <w:b/>
                <w:sz w:val="16"/>
                <w:szCs w:val="16"/>
              </w:rPr>
              <w:fldChar w:fldCharType="begin"/>
            </w:r>
            <w:r w:rsidRPr="00DD59EF">
              <w:rPr>
                <w:b/>
                <w:sz w:val="16"/>
                <w:szCs w:val="16"/>
              </w:rPr>
              <w:instrText xml:space="preserve"> DOCPROPERTY  "ZRI ConceptText"  \* MERGEFORMAT </w:instrText>
            </w:r>
            <w:r w:rsidR="00470AC4">
              <w:rPr>
                <w:b/>
                <w:sz w:val="16"/>
                <w:szCs w:val="16"/>
              </w:rPr>
              <w:instrText>CONCEPT</w:instrText>
            </w:r>
            <w:r w:rsidRPr="00DD59EF">
              <w:rPr>
                <w:b/>
                <w:sz w:val="16"/>
                <w:szCs w:val="16"/>
              </w:rPr>
              <w:fldChar w:fldCharType="end"/>
            </w:r>
          </w:p>
        </w:tc>
      </w:tr>
      <w:tr w:rsidR="00BE6E41" w:rsidRPr="002A1984" w14:paraId="795A4C23" w14:textId="77777777" w:rsidTr="00804AAE">
        <w:trPr>
          <w:trHeight w:hRule="exact" w:val="284"/>
        </w:trPr>
        <w:tc>
          <w:tcPr>
            <w:tcW w:w="5490" w:type="dxa"/>
            <w:gridSpan w:val="2"/>
            <w:vAlign w:val="bottom"/>
          </w:tcPr>
          <w:p w14:paraId="47BEAF5D" w14:textId="77777777" w:rsidR="00BE6E41" w:rsidRPr="00415DC8" w:rsidRDefault="00BE6E41" w:rsidP="008D4CA2">
            <w:pPr>
              <w:rPr>
                <w:b/>
                <w:sz w:val="16"/>
                <w:szCs w:val="14"/>
              </w:rPr>
            </w:pPr>
          </w:p>
        </w:tc>
      </w:tr>
      <w:tr w:rsidR="00BE6E41" w:rsidRPr="002A1984" w14:paraId="4B0666B4" w14:textId="77777777" w:rsidTr="00804AAE">
        <w:trPr>
          <w:trHeight w:hRule="exact" w:val="284"/>
        </w:trPr>
        <w:tc>
          <w:tcPr>
            <w:tcW w:w="5490" w:type="dxa"/>
            <w:gridSpan w:val="2"/>
            <w:vAlign w:val="bottom"/>
          </w:tcPr>
          <w:p w14:paraId="1827D440" w14:textId="3C2BE2E8" w:rsidR="00BE6E41" w:rsidRPr="00DD59EF" w:rsidRDefault="0057452F" w:rsidP="003C344E">
            <w:pPr>
              <w:rPr>
                <w:b/>
                <w:sz w:val="16"/>
                <w:szCs w:val="16"/>
              </w:rPr>
            </w:pPr>
            <w:r w:rsidRPr="00DD59EF">
              <w:rPr>
                <w:b/>
                <w:sz w:val="16"/>
                <w:szCs w:val="16"/>
              </w:rPr>
              <w:t>P</w:t>
            </w:r>
            <w:r w:rsidR="00BE6E41" w:rsidRPr="00DD59EF">
              <w:rPr>
                <w:b/>
                <w:sz w:val="16"/>
                <w:szCs w:val="16"/>
              </w:rPr>
              <w:t>roject</w:t>
            </w:r>
          </w:p>
        </w:tc>
      </w:tr>
      <w:tr w:rsidR="008D4CA2" w:rsidRPr="00AB57AB" w14:paraId="1CB20BED" w14:textId="77777777" w:rsidTr="00804AAE">
        <w:trPr>
          <w:trHeight w:hRule="exact" w:val="567"/>
        </w:trPr>
        <w:tc>
          <w:tcPr>
            <w:tcW w:w="5490" w:type="dxa"/>
            <w:gridSpan w:val="2"/>
          </w:tcPr>
          <w:p w14:paraId="4F9EDDDB" w14:textId="067E93E1" w:rsidR="008D4CA2" w:rsidRPr="0039349B" w:rsidRDefault="00386B82" w:rsidP="008D4CA2">
            <w:r>
              <w:t>Kindcentrum</w:t>
            </w:r>
            <w:r w:rsidR="00723240">
              <w:t xml:space="preserve"> Zomerdijk</w:t>
            </w:r>
            <w:r w:rsidR="0039349B" w:rsidRPr="0039349B">
              <w:t xml:space="preserve"> </w:t>
            </w:r>
            <w:r w:rsidR="00723240">
              <w:t xml:space="preserve">te </w:t>
            </w:r>
            <w:r w:rsidR="000C347A">
              <w:t>IJsselstein</w:t>
            </w:r>
            <w:r w:rsidR="00723240">
              <w:t xml:space="preserve"> (Utrecht)</w:t>
            </w:r>
          </w:p>
        </w:tc>
      </w:tr>
      <w:tr w:rsidR="008D4CA2" w:rsidRPr="00AB57AB" w14:paraId="5774A0A0" w14:textId="77777777" w:rsidTr="00804AAE">
        <w:trPr>
          <w:trHeight w:hRule="exact" w:val="284"/>
        </w:trPr>
        <w:tc>
          <w:tcPr>
            <w:tcW w:w="5490" w:type="dxa"/>
            <w:gridSpan w:val="2"/>
            <w:vAlign w:val="bottom"/>
          </w:tcPr>
          <w:p w14:paraId="7580561E" w14:textId="4C68AE3B" w:rsidR="008D4CA2" w:rsidRPr="00DD59EF" w:rsidRDefault="0057452F" w:rsidP="003C344E">
            <w:pPr>
              <w:rPr>
                <w:rFonts w:cs="Arial"/>
                <w:b/>
                <w:bCs/>
                <w:sz w:val="16"/>
                <w:szCs w:val="16"/>
                <w:lang w:val="en-GB"/>
              </w:rPr>
            </w:pPr>
            <w:r w:rsidRPr="00DD59EF">
              <w:rPr>
                <w:b/>
                <w:sz w:val="16"/>
                <w:szCs w:val="16"/>
              </w:rPr>
              <w:t>B</w:t>
            </w:r>
            <w:r w:rsidR="008D4CA2" w:rsidRPr="00DD59EF">
              <w:rPr>
                <w:b/>
                <w:sz w:val="16"/>
                <w:szCs w:val="16"/>
              </w:rPr>
              <w:t>etreft</w:t>
            </w:r>
          </w:p>
        </w:tc>
      </w:tr>
      <w:tr w:rsidR="008D4CA2" w:rsidRPr="002A1984" w14:paraId="17FCE9B6" w14:textId="77777777" w:rsidTr="000B1267">
        <w:trPr>
          <w:trHeight w:hRule="exact" w:val="1122"/>
        </w:trPr>
        <w:tc>
          <w:tcPr>
            <w:tcW w:w="5490" w:type="dxa"/>
            <w:gridSpan w:val="2"/>
          </w:tcPr>
          <w:p w14:paraId="30431156" w14:textId="7921BB4B" w:rsidR="000B1267" w:rsidRPr="002A1984" w:rsidRDefault="00596FF9" w:rsidP="00AC0428">
            <w:r>
              <w:t>Selectieleidraad</w:t>
            </w:r>
            <w:r w:rsidR="00E320E4">
              <w:t xml:space="preserve"> integra</w:t>
            </w:r>
            <w:r w:rsidR="00CF6703">
              <w:t>le ontwerp</w:t>
            </w:r>
            <w:r w:rsidR="002044A6">
              <w:t>- en advies</w:t>
            </w:r>
            <w:r w:rsidR="00CF6703">
              <w:t>opdracht</w:t>
            </w:r>
          </w:p>
        </w:tc>
      </w:tr>
      <w:tr w:rsidR="008D4CA2" w:rsidRPr="002A1984" w14:paraId="3FCFA4FF" w14:textId="77777777" w:rsidTr="00804AAE">
        <w:trPr>
          <w:trHeight w:hRule="exact" w:val="284"/>
        </w:trPr>
        <w:tc>
          <w:tcPr>
            <w:tcW w:w="2868" w:type="dxa"/>
            <w:vAlign w:val="bottom"/>
          </w:tcPr>
          <w:p w14:paraId="5C9E99F2" w14:textId="42CE3B23" w:rsidR="008D4CA2" w:rsidRPr="00DD59EF" w:rsidRDefault="0057452F" w:rsidP="003C344E">
            <w:pPr>
              <w:rPr>
                <w:b/>
                <w:sz w:val="16"/>
                <w:szCs w:val="16"/>
                <w:lang w:val="en-GB"/>
              </w:rPr>
            </w:pPr>
            <w:r w:rsidRPr="00DD59EF">
              <w:rPr>
                <w:b/>
                <w:sz w:val="16"/>
                <w:szCs w:val="16"/>
                <w:lang w:val="en-GB"/>
              </w:rPr>
              <w:t>D</w:t>
            </w:r>
            <w:r w:rsidR="008D4CA2" w:rsidRPr="00DD59EF">
              <w:rPr>
                <w:b/>
                <w:sz w:val="16"/>
                <w:szCs w:val="16"/>
                <w:lang w:val="en-GB"/>
              </w:rPr>
              <w:t>atum</w:t>
            </w:r>
          </w:p>
        </w:tc>
        <w:tc>
          <w:tcPr>
            <w:tcW w:w="2622" w:type="dxa"/>
            <w:vAlign w:val="bottom"/>
          </w:tcPr>
          <w:p w14:paraId="4B84C6E9" w14:textId="77777777" w:rsidR="008D4CA2" w:rsidRPr="00DD59EF" w:rsidRDefault="008D4CA2" w:rsidP="003C344E">
            <w:pPr>
              <w:rPr>
                <w:b/>
                <w:sz w:val="16"/>
                <w:szCs w:val="16"/>
              </w:rPr>
            </w:pPr>
            <w:r w:rsidRPr="00DD59EF">
              <w:rPr>
                <w:b/>
                <w:sz w:val="16"/>
                <w:szCs w:val="16"/>
              </w:rPr>
              <w:t>documentcode</w:t>
            </w:r>
          </w:p>
        </w:tc>
      </w:tr>
      <w:tr w:rsidR="008D4CA2" w:rsidRPr="002A1984" w14:paraId="73383385" w14:textId="77777777" w:rsidTr="008D4CA2">
        <w:trPr>
          <w:trHeight w:val="567"/>
        </w:trPr>
        <w:tc>
          <w:tcPr>
            <w:tcW w:w="2868" w:type="dxa"/>
          </w:tcPr>
          <w:p w14:paraId="1BF9A800" w14:textId="0791AD5B" w:rsidR="008D4CA2" w:rsidRPr="002A1984" w:rsidRDefault="00596FF9" w:rsidP="003C344E">
            <w:r w:rsidRPr="00D64B17">
              <w:fldChar w:fldCharType="begin"/>
            </w:r>
            <w:r w:rsidRPr="00D64B17">
              <w:instrText xml:space="preserve"> DOCPROPERTY  "ZRI Documentdatum" \@ "dd-MM-yyyy" \* MERGEFORMAT </w:instrText>
            </w:r>
            <w:r w:rsidRPr="00D64B17">
              <w:fldChar w:fldCharType="separate"/>
            </w:r>
            <w:r w:rsidR="00F37AEB">
              <w:t>11-03-2026</w:t>
            </w:r>
            <w:r w:rsidRPr="00D64B17">
              <w:fldChar w:fldCharType="end"/>
            </w:r>
          </w:p>
        </w:tc>
        <w:tc>
          <w:tcPr>
            <w:tcW w:w="2622" w:type="dxa"/>
          </w:tcPr>
          <w:p w14:paraId="53AEC7EA" w14:textId="6B4EA66F" w:rsidR="008D4CA2" w:rsidRPr="002A1984" w:rsidRDefault="00A14805" w:rsidP="003C344E">
            <w:fldSimple w:instr=" DOCPROPERTY  Title  \* MERGEFORMAT ">
              <w:r w:rsidR="00F37AEB">
                <w:t>TTI2601R001</w:t>
              </w:r>
            </w:fldSimple>
          </w:p>
        </w:tc>
      </w:tr>
      <w:tr w:rsidR="008D4CA2" w:rsidRPr="002A1984" w14:paraId="5C1836B7" w14:textId="77777777" w:rsidTr="00804AAE">
        <w:trPr>
          <w:trHeight w:val="284"/>
        </w:trPr>
        <w:tc>
          <w:tcPr>
            <w:tcW w:w="5490" w:type="dxa"/>
            <w:gridSpan w:val="2"/>
            <w:vAlign w:val="bottom"/>
          </w:tcPr>
          <w:p w14:paraId="4E1D7B83" w14:textId="77777777" w:rsidR="008D4CA2" w:rsidRPr="00DD59EF" w:rsidRDefault="008D4CA2" w:rsidP="003C344E">
            <w:pPr>
              <w:rPr>
                <w:b/>
                <w:sz w:val="16"/>
                <w:szCs w:val="16"/>
              </w:rPr>
            </w:pPr>
            <w:r w:rsidRPr="00DD59EF">
              <w:rPr>
                <w:b/>
                <w:sz w:val="16"/>
                <w:szCs w:val="16"/>
              </w:rPr>
              <w:t>opdrachtgever</w:t>
            </w:r>
          </w:p>
        </w:tc>
      </w:tr>
      <w:tr w:rsidR="008D4CA2" w:rsidRPr="002A1984" w14:paraId="1E8A84C7" w14:textId="77777777" w:rsidTr="00804AAE">
        <w:trPr>
          <w:trHeight w:val="567"/>
        </w:trPr>
        <w:tc>
          <w:tcPr>
            <w:tcW w:w="5490" w:type="dxa"/>
            <w:gridSpan w:val="2"/>
          </w:tcPr>
          <w:p w14:paraId="77BCBC23" w14:textId="529E6005" w:rsidR="008D4CA2" w:rsidRPr="00B320AA" w:rsidRDefault="00B320AA" w:rsidP="001738C1">
            <w:r w:rsidRPr="00B320AA">
              <w:t>Stichting Trinamiek</w:t>
            </w:r>
            <w:r w:rsidR="00723240">
              <w:t xml:space="preserve"> en Stichting Robij</w:t>
            </w:r>
            <w:r w:rsidR="00DA4A83">
              <w:t>n</w:t>
            </w:r>
          </w:p>
        </w:tc>
      </w:tr>
    </w:tbl>
    <w:p w14:paraId="431475B9" w14:textId="77777777" w:rsidR="008D4CA2" w:rsidRDefault="008D4CA2" w:rsidP="003C344E">
      <w:bookmarkStart w:id="0" w:name="ZRiOndertekening"/>
      <w:bookmarkEnd w:id="0"/>
      <w:r>
        <w:br w:type="page"/>
      </w:r>
    </w:p>
    <w:p w14:paraId="6C6E0225" w14:textId="68FC941A" w:rsidR="005D655D" w:rsidRDefault="008D4CA2">
      <w:pPr>
        <w:pStyle w:val="Inhopg1"/>
        <w:rPr>
          <w:b/>
        </w:rPr>
      </w:pPr>
      <w:r w:rsidRPr="00BE6E41">
        <w:rPr>
          <w:b/>
        </w:rPr>
        <w:lastRenderedPageBreak/>
        <w:t>Inhoud</w:t>
      </w:r>
    </w:p>
    <w:p w14:paraId="38192DD8" w14:textId="7D760D3E" w:rsidR="00F37AEB" w:rsidRDefault="00596FF9">
      <w:pPr>
        <w:pStyle w:val="Inhopg1"/>
        <w:rPr>
          <w:rFonts w:asciiTheme="minorHAnsi" w:eastAsiaTheme="minorEastAsia" w:hAnsiTheme="minorHAnsi" w:cstheme="minorBidi"/>
          <w:noProof/>
          <w:kern w:val="2"/>
          <w:sz w:val="24"/>
          <w14:ligatures w14:val="standardContextual"/>
        </w:rPr>
      </w:pPr>
      <w:r>
        <w:fldChar w:fldCharType="begin"/>
      </w:r>
      <w:r>
        <w:instrText xml:space="preserve"> TOC \h \z \t "_ZRI Kop;1;_ZRI Tussenkop;2;_ZRI Kop zonder nummer;1;_ZRI Subkop zonder nummers;1" </w:instrText>
      </w:r>
      <w:r>
        <w:fldChar w:fldCharType="separate"/>
      </w:r>
      <w:hyperlink w:anchor="_Toc224135385" w:history="1">
        <w:r w:rsidR="00F37AEB" w:rsidRPr="003275EE">
          <w:rPr>
            <w:rStyle w:val="Hyperlink"/>
            <w:noProof/>
          </w:rPr>
          <w:t>1</w:t>
        </w:r>
        <w:r w:rsidR="00F37AEB">
          <w:rPr>
            <w:rFonts w:asciiTheme="minorHAnsi" w:eastAsiaTheme="minorEastAsia" w:hAnsiTheme="minorHAnsi" w:cstheme="minorBidi"/>
            <w:noProof/>
            <w:kern w:val="2"/>
            <w:sz w:val="24"/>
            <w14:ligatures w14:val="standardContextual"/>
          </w:rPr>
          <w:tab/>
        </w:r>
        <w:r w:rsidR="00F37AEB" w:rsidRPr="003275EE">
          <w:rPr>
            <w:rStyle w:val="Hyperlink"/>
            <w:noProof/>
          </w:rPr>
          <w:t>Inleiding</w:t>
        </w:r>
        <w:r w:rsidR="00F37AEB">
          <w:rPr>
            <w:noProof/>
            <w:webHidden/>
          </w:rPr>
          <w:tab/>
        </w:r>
        <w:r w:rsidR="00F37AEB">
          <w:rPr>
            <w:noProof/>
            <w:webHidden/>
          </w:rPr>
          <w:fldChar w:fldCharType="begin"/>
        </w:r>
        <w:r w:rsidR="00F37AEB">
          <w:rPr>
            <w:noProof/>
            <w:webHidden/>
          </w:rPr>
          <w:instrText xml:space="preserve"> PAGEREF _Toc224135385 \h </w:instrText>
        </w:r>
        <w:r w:rsidR="00F37AEB">
          <w:rPr>
            <w:noProof/>
            <w:webHidden/>
          </w:rPr>
        </w:r>
        <w:r w:rsidR="00F37AEB">
          <w:rPr>
            <w:noProof/>
            <w:webHidden/>
          </w:rPr>
          <w:fldChar w:fldCharType="separate"/>
        </w:r>
        <w:r w:rsidR="000F32CB">
          <w:rPr>
            <w:noProof/>
            <w:webHidden/>
          </w:rPr>
          <w:t>3</w:t>
        </w:r>
        <w:r w:rsidR="00F37AEB">
          <w:rPr>
            <w:noProof/>
            <w:webHidden/>
          </w:rPr>
          <w:fldChar w:fldCharType="end"/>
        </w:r>
      </w:hyperlink>
    </w:p>
    <w:p w14:paraId="39007DAD" w14:textId="3675B969" w:rsidR="00F37AEB" w:rsidRDefault="00F37AEB">
      <w:pPr>
        <w:pStyle w:val="Inhopg1"/>
        <w:rPr>
          <w:rFonts w:asciiTheme="minorHAnsi" w:eastAsiaTheme="minorEastAsia" w:hAnsiTheme="minorHAnsi" w:cstheme="minorBidi"/>
          <w:noProof/>
          <w:kern w:val="2"/>
          <w:sz w:val="24"/>
          <w14:ligatures w14:val="standardContextual"/>
        </w:rPr>
      </w:pPr>
      <w:hyperlink w:anchor="_Toc224135386" w:history="1">
        <w:r w:rsidRPr="003275EE">
          <w:rPr>
            <w:rStyle w:val="Hyperlink"/>
            <w:noProof/>
          </w:rPr>
          <w:t>2</w:t>
        </w:r>
        <w:r>
          <w:rPr>
            <w:rFonts w:asciiTheme="minorHAnsi" w:eastAsiaTheme="minorEastAsia" w:hAnsiTheme="minorHAnsi" w:cstheme="minorBidi"/>
            <w:noProof/>
            <w:kern w:val="2"/>
            <w:sz w:val="24"/>
            <w14:ligatures w14:val="standardContextual"/>
          </w:rPr>
          <w:tab/>
        </w:r>
        <w:r w:rsidRPr="003275EE">
          <w:rPr>
            <w:rStyle w:val="Hyperlink"/>
            <w:noProof/>
          </w:rPr>
          <w:t>De opdracht en het project</w:t>
        </w:r>
        <w:r>
          <w:rPr>
            <w:noProof/>
            <w:webHidden/>
          </w:rPr>
          <w:tab/>
        </w:r>
        <w:r>
          <w:rPr>
            <w:noProof/>
            <w:webHidden/>
          </w:rPr>
          <w:fldChar w:fldCharType="begin"/>
        </w:r>
        <w:r>
          <w:rPr>
            <w:noProof/>
            <w:webHidden/>
          </w:rPr>
          <w:instrText xml:space="preserve"> PAGEREF _Toc224135386 \h </w:instrText>
        </w:r>
        <w:r>
          <w:rPr>
            <w:noProof/>
            <w:webHidden/>
          </w:rPr>
        </w:r>
        <w:r>
          <w:rPr>
            <w:noProof/>
            <w:webHidden/>
          </w:rPr>
          <w:fldChar w:fldCharType="separate"/>
        </w:r>
        <w:r w:rsidR="000F32CB">
          <w:rPr>
            <w:noProof/>
            <w:webHidden/>
          </w:rPr>
          <w:t>4</w:t>
        </w:r>
        <w:r>
          <w:rPr>
            <w:noProof/>
            <w:webHidden/>
          </w:rPr>
          <w:fldChar w:fldCharType="end"/>
        </w:r>
      </w:hyperlink>
    </w:p>
    <w:p w14:paraId="62E23741" w14:textId="6531BD2A" w:rsidR="00F37AEB" w:rsidRDefault="00F37AEB">
      <w:pPr>
        <w:pStyle w:val="Inhopg1"/>
        <w:rPr>
          <w:rFonts w:asciiTheme="minorHAnsi" w:eastAsiaTheme="minorEastAsia" w:hAnsiTheme="minorHAnsi" w:cstheme="minorBidi"/>
          <w:noProof/>
          <w:kern w:val="2"/>
          <w:sz w:val="24"/>
          <w14:ligatures w14:val="standardContextual"/>
        </w:rPr>
      </w:pPr>
      <w:hyperlink w:anchor="_Toc224135387" w:history="1">
        <w:r w:rsidRPr="003275EE">
          <w:rPr>
            <w:rStyle w:val="Hyperlink"/>
            <w:noProof/>
          </w:rPr>
          <w:t>3</w:t>
        </w:r>
        <w:r>
          <w:rPr>
            <w:rFonts w:asciiTheme="minorHAnsi" w:eastAsiaTheme="minorEastAsia" w:hAnsiTheme="minorHAnsi" w:cstheme="minorBidi"/>
            <w:noProof/>
            <w:kern w:val="2"/>
            <w:sz w:val="24"/>
            <w14:ligatures w14:val="standardContextual"/>
          </w:rPr>
          <w:tab/>
        </w:r>
        <w:r w:rsidRPr="003275EE">
          <w:rPr>
            <w:rStyle w:val="Hyperlink"/>
            <w:noProof/>
          </w:rPr>
          <w:t>Aanbestedingsprocedure</w:t>
        </w:r>
        <w:r>
          <w:rPr>
            <w:noProof/>
            <w:webHidden/>
          </w:rPr>
          <w:tab/>
        </w:r>
        <w:r>
          <w:rPr>
            <w:noProof/>
            <w:webHidden/>
          </w:rPr>
          <w:fldChar w:fldCharType="begin"/>
        </w:r>
        <w:r>
          <w:rPr>
            <w:noProof/>
            <w:webHidden/>
          </w:rPr>
          <w:instrText xml:space="preserve"> PAGEREF _Toc224135387 \h </w:instrText>
        </w:r>
        <w:r>
          <w:rPr>
            <w:noProof/>
            <w:webHidden/>
          </w:rPr>
        </w:r>
        <w:r>
          <w:rPr>
            <w:noProof/>
            <w:webHidden/>
          </w:rPr>
          <w:fldChar w:fldCharType="separate"/>
        </w:r>
        <w:r w:rsidR="000F32CB">
          <w:rPr>
            <w:noProof/>
            <w:webHidden/>
          </w:rPr>
          <w:t>5</w:t>
        </w:r>
        <w:r>
          <w:rPr>
            <w:noProof/>
            <w:webHidden/>
          </w:rPr>
          <w:fldChar w:fldCharType="end"/>
        </w:r>
      </w:hyperlink>
    </w:p>
    <w:p w14:paraId="1B6E978D" w14:textId="7D71A931" w:rsidR="00F37AEB" w:rsidRDefault="00F37AEB">
      <w:pPr>
        <w:pStyle w:val="Inhopg2"/>
        <w:rPr>
          <w:rFonts w:asciiTheme="minorHAnsi" w:eastAsiaTheme="minorEastAsia" w:hAnsiTheme="minorHAnsi" w:cstheme="minorBidi"/>
          <w:noProof/>
          <w:kern w:val="2"/>
          <w:sz w:val="24"/>
          <w14:ligatures w14:val="standardContextual"/>
        </w:rPr>
      </w:pPr>
      <w:hyperlink w:anchor="_Toc224135388" w:history="1">
        <w:r w:rsidRPr="003275EE">
          <w:rPr>
            <w:rStyle w:val="Hyperlink"/>
            <w:rFonts w:cs="Arial"/>
            <w:noProof/>
          </w:rPr>
          <w:t>3.1</w:t>
        </w:r>
        <w:r>
          <w:rPr>
            <w:rFonts w:asciiTheme="minorHAnsi" w:eastAsiaTheme="minorEastAsia" w:hAnsiTheme="minorHAnsi" w:cstheme="minorBidi"/>
            <w:noProof/>
            <w:kern w:val="2"/>
            <w:sz w:val="24"/>
            <w14:ligatures w14:val="standardContextual"/>
          </w:rPr>
          <w:tab/>
        </w:r>
        <w:r w:rsidRPr="003275EE">
          <w:rPr>
            <w:rStyle w:val="Hyperlink"/>
            <w:noProof/>
          </w:rPr>
          <w:t>De spelregels</w:t>
        </w:r>
        <w:r>
          <w:rPr>
            <w:noProof/>
            <w:webHidden/>
          </w:rPr>
          <w:tab/>
        </w:r>
        <w:r>
          <w:rPr>
            <w:noProof/>
            <w:webHidden/>
          </w:rPr>
          <w:fldChar w:fldCharType="begin"/>
        </w:r>
        <w:r>
          <w:rPr>
            <w:noProof/>
            <w:webHidden/>
          </w:rPr>
          <w:instrText xml:space="preserve"> PAGEREF _Toc224135388 \h </w:instrText>
        </w:r>
        <w:r>
          <w:rPr>
            <w:noProof/>
            <w:webHidden/>
          </w:rPr>
        </w:r>
        <w:r>
          <w:rPr>
            <w:noProof/>
            <w:webHidden/>
          </w:rPr>
          <w:fldChar w:fldCharType="separate"/>
        </w:r>
        <w:r w:rsidR="000F32CB">
          <w:rPr>
            <w:noProof/>
            <w:webHidden/>
          </w:rPr>
          <w:t>5</w:t>
        </w:r>
        <w:r>
          <w:rPr>
            <w:noProof/>
            <w:webHidden/>
          </w:rPr>
          <w:fldChar w:fldCharType="end"/>
        </w:r>
      </w:hyperlink>
    </w:p>
    <w:p w14:paraId="7CB8B504" w14:textId="74AEEAAD" w:rsidR="00F37AEB" w:rsidRDefault="00F37AEB">
      <w:pPr>
        <w:pStyle w:val="Inhopg2"/>
        <w:rPr>
          <w:rFonts w:asciiTheme="minorHAnsi" w:eastAsiaTheme="minorEastAsia" w:hAnsiTheme="minorHAnsi" w:cstheme="minorBidi"/>
          <w:noProof/>
          <w:kern w:val="2"/>
          <w:sz w:val="24"/>
          <w14:ligatures w14:val="standardContextual"/>
        </w:rPr>
      </w:pPr>
      <w:hyperlink w:anchor="_Toc224135389" w:history="1">
        <w:r w:rsidRPr="003275EE">
          <w:rPr>
            <w:rStyle w:val="Hyperlink"/>
            <w:noProof/>
          </w:rPr>
          <w:t>3.2</w:t>
        </w:r>
        <w:r>
          <w:rPr>
            <w:rFonts w:asciiTheme="minorHAnsi" w:eastAsiaTheme="minorEastAsia" w:hAnsiTheme="minorHAnsi" w:cstheme="minorBidi"/>
            <w:noProof/>
            <w:kern w:val="2"/>
            <w:sz w:val="24"/>
            <w14:ligatures w14:val="standardContextual"/>
          </w:rPr>
          <w:tab/>
        </w:r>
        <w:r w:rsidRPr="003275EE">
          <w:rPr>
            <w:rStyle w:val="Hyperlink"/>
            <w:noProof/>
          </w:rPr>
          <w:t>De procedure in vogelvlucht</w:t>
        </w:r>
        <w:r>
          <w:rPr>
            <w:noProof/>
            <w:webHidden/>
          </w:rPr>
          <w:tab/>
        </w:r>
        <w:r>
          <w:rPr>
            <w:noProof/>
            <w:webHidden/>
          </w:rPr>
          <w:fldChar w:fldCharType="begin"/>
        </w:r>
        <w:r>
          <w:rPr>
            <w:noProof/>
            <w:webHidden/>
          </w:rPr>
          <w:instrText xml:space="preserve"> PAGEREF _Toc224135389 \h </w:instrText>
        </w:r>
        <w:r>
          <w:rPr>
            <w:noProof/>
            <w:webHidden/>
          </w:rPr>
        </w:r>
        <w:r>
          <w:rPr>
            <w:noProof/>
            <w:webHidden/>
          </w:rPr>
          <w:fldChar w:fldCharType="separate"/>
        </w:r>
        <w:r w:rsidR="000F32CB">
          <w:rPr>
            <w:noProof/>
            <w:webHidden/>
          </w:rPr>
          <w:t>5</w:t>
        </w:r>
        <w:r>
          <w:rPr>
            <w:noProof/>
            <w:webHidden/>
          </w:rPr>
          <w:fldChar w:fldCharType="end"/>
        </w:r>
      </w:hyperlink>
    </w:p>
    <w:p w14:paraId="55054E84" w14:textId="1627EF82" w:rsidR="00F37AEB" w:rsidRDefault="00F37AEB">
      <w:pPr>
        <w:pStyle w:val="Inhopg2"/>
        <w:rPr>
          <w:rFonts w:asciiTheme="minorHAnsi" w:eastAsiaTheme="minorEastAsia" w:hAnsiTheme="minorHAnsi" w:cstheme="minorBidi"/>
          <w:noProof/>
          <w:kern w:val="2"/>
          <w:sz w:val="24"/>
          <w14:ligatures w14:val="standardContextual"/>
        </w:rPr>
      </w:pPr>
      <w:hyperlink w:anchor="_Toc224135390" w:history="1">
        <w:r w:rsidRPr="003275EE">
          <w:rPr>
            <w:rStyle w:val="Hyperlink"/>
            <w:noProof/>
          </w:rPr>
          <w:t>3.3</w:t>
        </w:r>
        <w:r>
          <w:rPr>
            <w:rFonts w:asciiTheme="minorHAnsi" w:eastAsiaTheme="minorEastAsia" w:hAnsiTheme="minorHAnsi" w:cstheme="minorBidi"/>
            <w:noProof/>
            <w:kern w:val="2"/>
            <w:sz w:val="24"/>
            <w14:ligatures w14:val="standardContextual"/>
          </w:rPr>
          <w:tab/>
        </w:r>
        <w:r w:rsidRPr="003275EE">
          <w:rPr>
            <w:rStyle w:val="Hyperlink"/>
            <w:noProof/>
          </w:rPr>
          <w:t>De selectiefase</w:t>
        </w:r>
        <w:r>
          <w:rPr>
            <w:noProof/>
            <w:webHidden/>
          </w:rPr>
          <w:tab/>
        </w:r>
        <w:r>
          <w:rPr>
            <w:noProof/>
            <w:webHidden/>
          </w:rPr>
          <w:fldChar w:fldCharType="begin"/>
        </w:r>
        <w:r>
          <w:rPr>
            <w:noProof/>
            <w:webHidden/>
          </w:rPr>
          <w:instrText xml:space="preserve"> PAGEREF _Toc224135390 \h </w:instrText>
        </w:r>
        <w:r>
          <w:rPr>
            <w:noProof/>
            <w:webHidden/>
          </w:rPr>
        </w:r>
        <w:r>
          <w:rPr>
            <w:noProof/>
            <w:webHidden/>
          </w:rPr>
          <w:fldChar w:fldCharType="separate"/>
        </w:r>
        <w:r w:rsidR="000F32CB">
          <w:rPr>
            <w:noProof/>
            <w:webHidden/>
          </w:rPr>
          <w:t>5</w:t>
        </w:r>
        <w:r>
          <w:rPr>
            <w:noProof/>
            <w:webHidden/>
          </w:rPr>
          <w:fldChar w:fldCharType="end"/>
        </w:r>
      </w:hyperlink>
    </w:p>
    <w:p w14:paraId="47A205BB" w14:textId="70FE0B17" w:rsidR="00F37AEB" w:rsidRDefault="00F37AEB">
      <w:pPr>
        <w:pStyle w:val="Inhopg2"/>
        <w:rPr>
          <w:rFonts w:asciiTheme="minorHAnsi" w:eastAsiaTheme="minorEastAsia" w:hAnsiTheme="minorHAnsi" w:cstheme="minorBidi"/>
          <w:noProof/>
          <w:kern w:val="2"/>
          <w:sz w:val="24"/>
          <w14:ligatures w14:val="standardContextual"/>
        </w:rPr>
      </w:pPr>
      <w:hyperlink w:anchor="_Toc224135391" w:history="1">
        <w:r w:rsidRPr="003275EE">
          <w:rPr>
            <w:rStyle w:val="Hyperlink"/>
            <w:noProof/>
          </w:rPr>
          <w:t>3.4</w:t>
        </w:r>
        <w:r>
          <w:rPr>
            <w:rFonts w:asciiTheme="minorHAnsi" w:eastAsiaTheme="minorEastAsia" w:hAnsiTheme="minorHAnsi" w:cstheme="minorBidi"/>
            <w:noProof/>
            <w:kern w:val="2"/>
            <w:sz w:val="24"/>
            <w14:ligatures w14:val="standardContextual"/>
          </w:rPr>
          <w:tab/>
        </w:r>
        <w:r w:rsidRPr="003275EE">
          <w:rPr>
            <w:rStyle w:val="Hyperlink"/>
            <w:noProof/>
          </w:rPr>
          <w:t>Vooruitblik gunningsfase</w:t>
        </w:r>
        <w:r>
          <w:rPr>
            <w:noProof/>
            <w:webHidden/>
          </w:rPr>
          <w:tab/>
        </w:r>
        <w:r>
          <w:rPr>
            <w:noProof/>
            <w:webHidden/>
          </w:rPr>
          <w:fldChar w:fldCharType="begin"/>
        </w:r>
        <w:r>
          <w:rPr>
            <w:noProof/>
            <w:webHidden/>
          </w:rPr>
          <w:instrText xml:space="preserve"> PAGEREF _Toc224135391 \h </w:instrText>
        </w:r>
        <w:r>
          <w:rPr>
            <w:noProof/>
            <w:webHidden/>
          </w:rPr>
        </w:r>
        <w:r>
          <w:rPr>
            <w:noProof/>
            <w:webHidden/>
          </w:rPr>
          <w:fldChar w:fldCharType="separate"/>
        </w:r>
        <w:r w:rsidR="000F32CB">
          <w:rPr>
            <w:noProof/>
            <w:webHidden/>
          </w:rPr>
          <w:t>7</w:t>
        </w:r>
        <w:r>
          <w:rPr>
            <w:noProof/>
            <w:webHidden/>
          </w:rPr>
          <w:fldChar w:fldCharType="end"/>
        </w:r>
      </w:hyperlink>
    </w:p>
    <w:p w14:paraId="2DC2A05D" w14:textId="5B30119C" w:rsidR="00F37AEB" w:rsidRDefault="00F37AEB">
      <w:pPr>
        <w:pStyle w:val="Inhopg1"/>
        <w:rPr>
          <w:rFonts w:asciiTheme="minorHAnsi" w:eastAsiaTheme="minorEastAsia" w:hAnsiTheme="minorHAnsi" w:cstheme="minorBidi"/>
          <w:noProof/>
          <w:kern w:val="2"/>
          <w:sz w:val="24"/>
          <w14:ligatures w14:val="standardContextual"/>
        </w:rPr>
      </w:pPr>
      <w:hyperlink w:anchor="_Toc224135392" w:history="1">
        <w:r w:rsidRPr="003275EE">
          <w:rPr>
            <w:rStyle w:val="Hyperlink"/>
            <w:noProof/>
          </w:rPr>
          <w:t>4</w:t>
        </w:r>
        <w:r>
          <w:rPr>
            <w:rFonts w:asciiTheme="minorHAnsi" w:eastAsiaTheme="minorEastAsia" w:hAnsiTheme="minorHAnsi" w:cstheme="minorBidi"/>
            <w:noProof/>
            <w:kern w:val="2"/>
            <w:sz w:val="24"/>
            <w14:ligatures w14:val="standardContextual"/>
          </w:rPr>
          <w:tab/>
        </w:r>
        <w:r w:rsidRPr="003275EE">
          <w:rPr>
            <w:rStyle w:val="Hyperlink"/>
            <w:noProof/>
          </w:rPr>
          <w:t>Geschiktheidseisen en selectiecriteria</w:t>
        </w:r>
        <w:r>
          <w:rPr>
            <w:noProof/>
            <w:webHidden/>
          </w:rPr>
          <w:tab/>
        </w:r>
        <w:r>
          <w:rPr>
            <w:noProof/>
            <w:webHidden/>
          </w:rPr>
          <w:fldChar w:fldCharType="begin"/>
        </w:r>
        <w:r>
          <w:rPr>
            <w:noProof/>
            <w:webHidden/>
          </w:rPr>
          <w:instrText xml:space="preserve"> PAGEREF _Toc224135392 \h </w:instrText>
        </w:r>
        <w:r>
          <w:rPr>
            <w:noProof/>
            <w:webHidden/>
          </w:rPr>
        </w:r>
        <w:r>
          <w:rPr>
            <w:noProof/>
            <w:webHidden/>
          </w:rPr>
          <w:fldChar w:fldCharType="separate"/>
        </w:r>
        <w:r w:rsidR="000F32CB">
          <w:rPr>
            <w:noProof/>
            <w:webHidden/>
          </w:rPr>
          <w:t>8</w:t>
        </w:r>
        <w:r>
          <w:rPr>
            <w:noProof/>
            <w:webHidden/>
          </w:rPr>
          <w:fldChar w:fldCharType="end"/>
        </w:r>
      </w:hyperlink>
    </w:p>
    <w:p w14:paraId="1E8EE9ED" w14:textId="1DA2AD95" w:rsidR="00F37AEB" w:rsidRDefault="00F37AEB">
      <w:pPr>
        <w:pStyle w:val="Inhopg2"/>
        <w:rPr>
          <w:rFonts w:asciiTheme="minorHAnsi" w:eastAsiaTheme="minorEastAsia" w:hAnsiTheme="minorHAnsi" w:cstheme="minorBidi"/>
          <w:noProof/>
          <w:kern w:val="2"/>
          <w:sz w:val="24"/>
          <w14:ligatures w14:val="standardContextual"/>
        </w:rPr>
      </w:pPr>
      <w:hyperlink w:anchor="_Toc224135393" w:history="1">
        <w:r w:rsidRPr="003275EE">
          <w:rPr>
            <w:rStyle w:val="Hyperlink"/>
            <w:noProof/>
          </w:rPr>
          <w:t>4.1</w:t>
        </w:r>
        <w:r>
          <w:rPr>
            <w:rFonts w:asciiTheme="minorHAnsi" w:eastAsiaTheme="minorEastAsia" w:hAnsiTheme="minorHAnsi" w:cstheme="minorBidi"/>
            <w:noProof/>
            <w:kern w:val="2"/>
            <w:sz w:val="24"/>
            <w14:ligatures w14:val="standardContextual"/>
          </w:rPr>
          <w:tab/>
        </w:r>
        <w:r w:rsidRPr="003275EE">
          <w:rPr>
            <w:rStyle w:val="Hyperlink"/>
            <w:noProof/>
          </w:rPr>
          <w:t>Beoordelingscommissie</w:t>
        </w:r>
        <w:r>
          <w:rPr>
            <w:noProof/>
            <w:webHidden/>
          </w:rPr>
          <w:tab/>
        </w:r>
        <w:r>
          <w:rPr>
            <w:noProof/>
            <w:webHidden/>
          </w:rPr>
          <w:fldChar w:fldCharType="begin"/>
        </w:r>
        <w:r>
          <w:rPr>
            <w:noProof/>
            <w:webHidden/>
          </w:rPr>
          <w:instrText xml:space="preserve"> PAGEREF _Toc224135393 \h </w:instrText>
        </w:r>
        <w:r>
          <w:rPr>
            <w:noProof/>
            <w:webHidden/>
          </w:rPr>
        </w:r>
        <w:r>
          <w:rPr>
            <w:noProof/>
            <w:webHidden/>
          </w:rPr>
          <w:fldChar w:fldCharType="separate"/>
        </w:r>
        <w:r w:rsidR="000F32CB">
          <w:rPr>
            <w:noProof/>
            <w:webHidden/>
          </w:rPr>
          <w:t>8</w:t>
        </w:r>
        <w:r>
          <w:rPr>
            <w:noProof/>
            <w:webHidden/>
          </w:rPr>
          <w:fldChar w:fldCharType="end"/>
        </w:r>
      </w:hyperlink>
    </w:p>
    <w:p w14:paraId="6BB0F047" w14:textId="1C1B0351" w:rsidR="00F37AEB" w:rsidRDefault="00F37AEB">
      <w:pPr>
        <w:pStyle w:val="Inhopg2"/>
        <w:rPr>
          <w:rFonts w:asciiTheme="minorHAnsi" w:eastAsiaTheme="minorEastAsia" w:hAnsiTheme="minorHAnsi" w:cstheme="minorBidi"/>
          <w:noProof/>
          <w:kern w:val="2"/>
          <w:sz w:val="24"/>
          <w14:ligatures w14:val="standardContextual"/>
        </w:rPr>
      </w:pPr>
      <w:hyperlink w:anchor="_Toc224135394" w:history="1">
        <w:r w:rsidRPr="003275EE">
          <w:rPr>
            <w:rStyle w:val="Hyperlink"/>
            <w:noProof/>
          </w:rPr>
          <w:t>4.2</w:t>
        </w:r>
        <w:r>
          <w:rPr>
            <w:rFonts w:asciiTheme="minorHAnsi" w:eastAsiaTheme="minorEastAsia" w:hAnsiTheme="minorHAnsi" w:cstheme="minorBidi"/>
            <w:noProof/>
            <w:kern w:val="2"/>
            <w:sz w:val="24"/>
            <w14:ligatures w14:val="standardContextual"/>
          </w:rPr>
          <w:tab/>
        </w:r>
        <w:r w:rsidRPr="003275EE">
          <w:rPr>
            <w:rStyle w:val="Hyperlink"/>
            <w:noProof/>
          </w:rPr>
          <w:t>Stappenplan beoordeling</w:t>
        </w:r>
        <w:r>
          <w:rPr>
            <w:noProof/>
            <w:webHidden/>
          </w:rPr>
          <w:tab/>
        </w:r>
        <w:r>
          <w:rPr>
            <w:noProof/>
            <w:webHidden/>
          </w:rPr>
          <w:fldChar w:fldCharType="begin"/>
        </w:r>
        <w:r>
          <w:rPr>
            <w:noProof/>
            <w:webHidden/>
          </w:rPr>
          <w:instrText xml:space="preserve"> PAGEREF _Toc224135394 \h </w:instrText>
        </w:r>
        <w:r>
          <w:rPr>
            <w:noProof/>
            <w:webHidden/>
          </w:rPr>
        </w:r>
        <w:r>
          <w:rPr>
            <w:noProof/>
            <w:webHidden/>
          </w:rPr>
          <w:fldChar w:fldCharType="separate"/>
        </w:r>
        <w:r w:rsidR="000F32CB">
          <w:rPr>
            <w:noProof/>
            <w:webHidden/>
          </w:rPr>
          <w:t>8</w:t>
        </w:r>
        <w:r>
          <w:rPr>
            <w:noProof/>
            <w:webHidden/>
          </w:rPr>
          <w:fldChar w:fldCharType="end"/>
        </w:r>
      </w:hyperlink>
    </w:p>
    <w:p w14:paraId="7DFEC30F" w14:textId="66F1B436" w:rsidR="00F37AEB" w:rsidRDefault="00F37AEB">
      <w:pPr>
        <w:pStyle w:val="Inhopg1"/>
        <w:rPr>
          <w:rFonts w:asciiTheme="minorHAnsi" w:eastAsiaTheme="minorEastAsia" w:hAnsiTheme="minorHAnsi" w:cstheme="minorBidi"/>
          <w:noProof/>
          <w:kern w:val="2"/>
          <w:sz w:val="24"/>
          <w14:ligatures w14:val="standardContextual"/>
        </w:rPr>
      </w:pPr>
      <w:hyperlink w:anchor="_Toc224135395" w:history="1">
        <w:r w:rsidRPr="003275EE">
          <w:rPr>
            <w:rStyle w:val="Hyperlink"/>
            <w:noProof/>
          </w:rPr>
          <w:t>5</w:t>
        </w:r>
        <w:r>
          <w:rPr>
            <w:rFonts w:asciiTheme="minorHAnsi" w:eastAsiaTheme="minorEastAsia" w:hAnsiTheme="minorHAnsi" w:cstheme="minorBidi"/>
            <w:noProof/>
            <w:kern w:val="2"/>
            <w:sz w:val="24"/>
            <w14:ligatures w14:val="standardContextual"/>
          </w:rPr>
          <w:tab/>
        </w:r>
        <w:r w:rsidRPr="003275EE">
          <w:rPr>
            <w:rStyle w:val="Hyperlink"/>
            <w:noProof/>
          </w:rPr>
          <w:t>Klachtenregeling en nadere bepalingen</w:t>
        </w:r>
        <w:r>
          <w:rPr>
            <w:noProof/>
            <w:webHidden/>
          </w:rPr>
          <w:tab/>
        </w:r>
        <w:r>
          <w:rPr>
            <w:noProof/>
            <w:webHidden/>
          </w:rPr>
          <w:fldChar w:fldCharType="begin"/>
        </w:r>
        <w:r>
          <w:rPr>
            <w:noProof/>
            <w:webHidden/>
          </w:rPr>
          <w:instrText xml:space="preserve"> PAGEREF _Toc224135395 \h </w:instrText>
        </w:r>
        <w:r>
          <w:rPr>
            <w:noProof/>
            <w:webHidden/>
          </w:rPr>
        </w:r>
        <w:r>
          <w:rPr>
            <w:noProof/>
            <w:webHidden/>
          </w:rPr>
          <w:fldChar w:fldCharType="separate"/>
        </w:r>
        <w:r w:rsidR="000F32CB">
          <w:rPr>
            <w:noProof/>
            <w:webHidden/>
          </w:rPr>
          <w:t>12</w:t>
        </w:r>
        <w:r>
          <w:rPr>
            <w:noProof/>
            <w:webHidden/>
          </w:rPr>
          <w:fldChar w:fldCharType="end"/>
        </w:r>
      </w:hyperlink>
    </w:p>
    <w:p w14:paraId="318E0C9D" w14:textId="21F03B3C" w:rsidR="00F37AEB" w:rsidRDefault="00F37AEB">
      <w:pPr>
        <w:pStyle w:val="Inhopg2"/>
        <w:rPr>
          <w:rFonts w:asciiTheme="minorHAnsi" w:eastAsiaTheme="minorEastAsia" w:hAnsiTheme="minorHAnsi" w:cstheme="minorBidi"/>
          <w:noProof/>
          <w:kern w:val="2"/>
          <w:sz w:val="24"/>
          <w14:ligatures w14:val="standardContextual"/>
        </w:rPr>
      </w:pPr>
      <w:hyperlink w:anchor="_Toc224135396" w:history="1">
        <w:r w:rsidRPr="003275EE">
          <w:rPr>
            <w:rStyle w:val="Hyperlink"/>
            <w:noProof/>
          </w:rPr>
          <w:t>5.1</w:t>
        </w:r>
        <w:r>
          <w:rPr>
            <w:rFonts w:asciiTheme="minorHAnsi" w:eastAsiaTheme="minorEastAsia" w:hAnsiTheme="minorHAnsi" w:cstheme="minorBidi"/>
            <w:noProof/>
            <w:kern w:val="2"/>
            <w:sz w:val="24"/>
            <w14:ligatures w14:val="standardContextual"/>
          </w:rPr>
          <w:tab/>
        </w:r>
        <w:r w:rsidRPr="003275EE">
          <w:rPr>
            <w:rStyle w:val="Hyperlink"/>
            <w:noProof/>
          </w:rPr>
          <w:t>Klachtenregeling</w:t>
        </w:r>
        <w:r>
          <w:rPr>
            <w:noProof/>
            <w:webHidden/>
          </w:rPr>
          <w:tab/>
        </w:r>
        <w:r>
          <w:rPr>
            <w:noProof/>
            <w:webHidden/>
          </w:rPr>
          <w:fldChar w:fldCharType="begin"/>
        </w:r>
        <w:r>
          <w:rPr>
            <w:noProof/>
            <w:webHidden/>
          </w:rPr>
          <w:instrText xml:space="preserve"> PAGEREF _Toc224135396 \h </w:instrText>
        </w:r>
        <w:r>
          <w:rPr>
            <w:noProof/>
            <w:webHidden/>
          </w:rPr>
        </w:r>
        <w:r>
          <w:rPr>
            <w:noProof/>
            <w:webHidden/>
          </w:rPr>
          <w:fldChar w:fldCharType="separate"/>
        </w:r>
        <w:r w:rsidR="000F32CB">
          <w:rPr>
            <w:noProof/>
            <w:webHidden/>
          </w:rPr>
          <w:t>12</w:t>
        </w:r>
        <w:r>
          <w:rPr>
            <w:noProof/>
            <w:webHidden/>
          </w:rPr>
          <w:fldChar w:fldCharType="end"/>
        </w:r>
      </w:hyperlink>
    </w:p>
    <w:p w14:paraId="3186A7BF" w14:textId="3309B0F8" w:rsidR="00F37AEB" w:rsidRDefault="00F37AEB">
      <w:pPr>
        <w:pStyle w:val="Inhopg2"/>
        <w:rPr>
          <w:rFonts w:asciiTheme="minorHAnsi" w:eastAsiaTheme="minorEastAsia" w:hAnsiTheme="minorHAnsi" w:cstheme="minorBidi"/>
          <w:noProof/>
          <w:kern w:val="2"/>
          <w:sz w:val="24"/>
          <w14:ligatures w14:val="standardContextual"/>
        </w:rPr>
      </w:pPr>
      <w:hyperlink w:anchor="_Toc224135397" w:history="1">
        <w:r w:rsidRPr="003275EE">
          <w:rPr>
            <w:rStyle w:val="Hyperlink"/>
            <w:noProof/>
          </w:rPr>
          <w:t>5.2</w:t>
        </w:r>
        <w:r>
          <w:rPr>
            <w:rFonts w:asciiTheme="minorHAnsi" w:eastAsiaTheme="minorEastAsia" w:hAnsiTheme="minorHAnsi" w:cstheme="minorBidi"/>
            <w:noProof/>
            <w:kern w:val="2"/>
            <w:sz w:val="24"/>
            <w14:ligatures w14:val="standardContextual"/>
          </w:rPr>
          <w:tab/>
        </w:r>
        <w:r w:rsidRPr="003275EE">
          <w:rPr>
            <w:rStyle w:val="Hyperlink"/>
            <w:noProof/>
          </w:rPr>
          <w:t>Nadere bepalingen</w:t>
        </w:r>
        <w:r>
          <w:rPr>
            <w:noProof/>
            <w:webHidden/>
          </w:rPr>
          <w:tab/>
        </w:r>
        <w:r>
          <w:rPr>
            <w:noProof/>
            <w:webHidden/>
          </w:rPr>
          <w:fldChar w:fldCharType="begin"/>
        </w:r>
        <w:r>
          <w:rPr>
            <w:noProof/>
            <w:webHidden/>
          </w:rPr>
          <w:instrText xml:space="preserve"> PAGEREF _Toc224135397 \h </w:instrText>
        </w:r>
        <w:r>
          <w:rPr>
            <w:noProof/>
            <w:webHidden/>
          </w:rPr>
        </w:r>
        <w:r>
          <w:rPr>
            <w:noProof/>
            <w:webHidden/>
          </w:rPr>
          <w:fldChar w:fldCharType="separate"/>
        </w:r>
        <w:r w:rsidR="000F32CB">
          <w:rPr>
            <w:noProof/>
            <w:webHidden/>
          </w:rPr>
          <w:t>12</w:t>
        </w:r>
        <w:r>
          <w:rPr>
            <w:noProof/>
            <w:webHidden/>
          </w:rPr>
          <w:fldChar w:fldCharType="end"/>
        </w:r>
      </w:hyperlink>
    </w:p>
    <w:p w14:paraId="15DE1385" w14:textId="721C8C36" w:rsidR="00F37AEB" w:rsidRDefault="00F37AEB">
      <w:pPr>
        <w:pStyle w:val="Inhopg1"/>
        <w:rPr>
          <w:rFonts w:asciiTheme="minorHAnsi" w:eastAsiaTheme="minorEastAsia" w:hAnsiTheme="minorHAnsi" w:cstheme="minorBidi"/>
          <w:noProof/>
          <w:kern w:val="2"/>
          <w:sz w:val="24"/>
          <w14:ligatures w14:val="standardContextual"/>
        </w:rPr>
      </w:pPr>
      <w:hyperlink w:anchor="_Toc224135398" w:history="1">
        <w:r w:rsidRPr="003275EE">
          <w:rPr>
            <w:rStyle w:val="Hyperlink"/>
            <w:noProof/>
          </w:rPr>
          <w:t>Bijlage 1: Checklist aanmelding</w:t>
        </w:r>
        <w:r>
          <w:rPr>
            <w:noProof/>
            <w:webHidden/>
          </w:rPr>
          <w:tab/>
        </w:r>
        <w:r>
          <w:rPr>
            <w:noProof/>
            <w:webHidden/>
          </w:rPr>
          <w:fldChar w:fldCharType="begin"/>
        </w:r>
        <w:r>
          <w:rPr>
            <w:noProof/>
            <w:webHidden/>
          </w:rPr>
          <w:instrText xml:space="preserve"> PAGEREF _Toc224135398 \h </w:instrText>
        </w:r>
        <w:r>
          <w:rPr>
            <w:noProof/>
            <w:webHidden/>
          </w:rPr>
        </w:r>
        <w:r>
          <w:rPr>
            <w:noProof/>
            <w:webHidden/>
          </w:rPr>
          <w:fldChar w:fldCharType="separate"/>
        </w:r>
        <w:r w:rsidR="000F32CB">
          <w:rPr>
            <w:noProof/>
            <w:webHidden/>
          </w:rPr>
          <w:t>16</w:t>
        </w:r>
        <w:r>
          <w:rPr>
            <w:noProof/>
            <w:webHidden/>
          </w:rPr>
          <w:fldChar w:fldCharType="end"/>
        </w:r>
      </w:hyperlink>
    </w:p>
    <w:p w14:paraId="039F9396" w14:textId="2EAD2303" w:rsidR="00F37AEB" w:rsidRDefault="00F37AEB">
      <w:pPr>
        <w:pStyle w:val="Inhopg1"/>
        <w:rPr>
          <w:rFonts w:asciiTheme="minorHAnsi" w:eastAsiaTheme="minorEastAsia" w:hAnsiTheme="minorHAnsi" w:cstheme="minorBidi"/>
          <w:noProof/>
          <w:kern w:val="2"/>
          <w:sz w:val="24"/>
          <w14:ligatures w14:val="standardContextual"/>
        </w:rPr>
      </w:pPr>
      <w:hyperlink w:anchor="_Toc224135399" w:history="1">
        <w:r w:rsidRPr="003275EE">
          <w:rPr>
            <w:rStyle w:val="Hyperlink"/>
            <w:noProof/>
          </w:rPr>
          <w:t>Bijlage 2: Model projectgegevens</w:t>
        </w:r>
        <w:r>
          <w:rPr>
            <w:noProof/>
            <w:webHidden/>
          </w:rPr>
          <w:tab/>
        </w:r>
        <w:r>
          <w:rPr>
            <w:noProof/>
            <w:webHidden/>
          </w:rPr>
          <w:fldChar w:fldCharType="begin"/>
        </w:r>
        <w:r>
          <w:rPr>
            <w:noProof/>
            <w:webHidden/>
          </w:rPr>
          <w:instrText xml:space="preserve"> PAGEREF _Toc224135399 \h </w:instrText>
        </w:r>
        <w:r>
          <w:rPr>
            <w:noProof/>
            <w:webHidden/>
          </w:rPr>
        </w:r>
        <w:r>
          <w:rPr>
            <w:noProof/>
            <w:webHidden/>
          </w:rPr>
          <w:fldChar w:fldCharType="separate"/>
        </w:r>
        <w:r w:rsidR="000F32CB">
          <w:rPr>
            <w:noProof/>
            <w:webHidden/>
          </w:rPr>
          <w:t>17</w:t>
        </w:r>
        <w:r>
          <w:rPr>
            <w:noProof/>
            <w:webHidden/>
          </w:rPr>
          <w:fldChar w:fldCharType="end"/>
        </w:r>
      </w:hyperlink>
    </w:p>
    <w:p w14:paraId="558A8A48" w14:textId="1BED92CC" w:rsidR="00BE6E41" w:rsidRDefault="00596FF9" w:rsidP="003C344E">
      <w:pPr>
        <w:rPr>
          <w:noProof/>
        </w:rPr>
      </w:pPr>
      <w:r>
        <w:rPr>
          <w:b/>
          <w:bCs/>
          <w:noProof/>
        </w:rPr>
        <w:fldChar w:fldCharType="end"/>
      </w:r>
      <w:r w:rsidR="008D4CA2">
        <w:rPr>
          <w:noProof/>
        </w:rPr>
        <w:br w:type="page"/>
      </w:r>
    </w:p>
    <w:p w14:paraId="3EE7D056" w14:textId="7FBFE1A4" w:rsidR="00596FF9" w:rsidRDefault="00596FF9" w:rsidP="00596FF9">
      <w:pPr>
        <w:pStyle w:val="ZRIKop"/>
        <w:numPr>
          <w:ilvl w:val="0"/>
          <w:numId w:val="1"/>
        </w:numPr>
      </w:pPr>
      <w:bookmarkStart w:id="1" w:name="_Toc485732807"/>
      <w:bookmarkStart w:id="2" w:name="_Toc224135385"/>
      <w:r>
        <w:lastRenderedPageBreak/>
        <w:t>Inleiding</w:t>
      </w:r>
      <w:bookmarkEnd w:id="1"/>
      <w:bookmarkEnd w:id="2"/>
    </w:p>
    <w:p w14:paraId="52D0C9FF" w14:textId="5F562019" w:rsidR="00C65894" w:rsidRDefault="00A903B0" w:rsidP="00596FF9">
      <w:r w:rsidRPr="00A903B0">
        <w:t>Stichting Trinamiek</w:t>
      </w:r>
      <w:r w:rsidR="00DA4A83">
        <w:t xml:space="preserve"> en Stichting Robijn</w:t>
      </w:r>
      <w:r w:rsidRPr="00A903B0">
        <w:t xml:space="preserve"> </w:t>
      </w:r>
      <w:r w:rsidR="00DA4A83">
        <w:t>zijn</w:t>
      </w:r>
      <w:r w:rsidR="007A05A8" w:rsidRPr="003C4053">
        <w:t xml:space="preserve"> op zoek naar een </w:t>
      </w:r>
      <w:r w:rsidR="0052280A" w:rsidRPr="003C4053">
        <w:t>integra</w:t>
      </w:r>
      <w:r w:rsidR="00120DF1">
        <w:t>a</w:t>
      </w:r>
      <w:r w:rsidR="0052280A" w:rsidRPr="003C4053">
        <w:t xml:space="preserve">l </w:t>
      </w:r>
      <w:r w:rsidR="007A05A8" w:rsidRPr="003C4053">
        <w:t>ontwerpteam</w:t>
      </w:r>
      <w:r w:rsidR="00911727" w:rsidRPr="003C4053">
        <w:t xml:space="preserve"> </w:t>
      </w:r>
      <w:r w:rsidR="00DA74C1">
        <w:t xml:space="preserve">voor de </w:t>
      </w:r>
      <w:r>
        <w:t>n</w:t>
      </w:r>
      <w:r w:rsidRPr="0039349B">
        <w:t xml:space="preserve">ieuwbouw </w:t>
      </w:r>
      <w:r w:rsidR="00176D12">
        <w:t>van het k</w:t>
      </w:r>
      <w:r>
        <w:t>indcentrum</w:t>
      </w:r>
      <w:r w:rsidRPr="0039349B">
        <w:t xml:space="preserve"> </w:t>
      </w:r>
      <w:r w:rsidR="00176D12">
        <w:t>(hi</w:t>
      </w:r>
      <w:r w:rsidR="00176D12" w:rsidRPr="007A5E58">
        <w:t xml:space="preserve">erna: KC) </w:t>
      </w:r>
      <w:r w:rsidR="009D2000">
        <w:t>Zomerdijk</w:t>
      </w:r>
      <w:r w:rsidR="0082119F">
        <w:t>.</w:t>
      </w:r>
      <w:r w:rsidRPr="003C4053">
        <w:t xml:space="preserve"> </w:t>
      </w:r>
      <w:r w:rsidR="007A05A8" w:rsidRPr="003C4053">
        <w:t xml:space="preserve">Daarvoor wordt een Europese niet-openbare aanbestedingsprocedure </w:t>
      </w:r>
      <w:r w:rsidR="00562557" w:rsidRPr="003C4053">
        <w:t>georganiseerd</w:t>
      </w:r>
      <w:r w:rsidR="007A05A8" w:rsidRPr="003C4053">
        <w:t>, met eerst een selectie</w:t>
      </w:r>
      <w:r w:rsidR="00763C3C" w:rsidRPr="003C4053">
        <w:t>fase</w:t>
      </w:r>
      <w:r w:rsidR="007A05A8" w:rsidRPr="003C4053">
        <w:t xml:space="preserve"> en daarna een gunningsfase.</w:t>
      </w:r>
    </w:p>
    <w:p w14:paraId="36300F06" w14:textId="77777777" w:rsidR="00C65894" w:rsidRDefault="00C65894" w:rsidP="00596FF9"/>
    <w:p w14:paraId="68C670F5" w14:textId="7737F963" w:rsidR="0016214A" w:rsidRDefault="0016214A" w:rsidP="0016214A">
      <w:r>
        <w:t xml:space="preserve">Deze selectieleidraad gaat over de </w:t>
      </w:r>
      <w:bookmarkStart w:id="3" w:name="_Hlk132124953"/>
      <w:r>
        <w:t>selectiefase en hierin staat meer informatie over de opdracht en het project (hoofdstuk 2), de aanbestedingsprocedure (hoofdstuk 3), wat de eisen en criteria zijn (hoofdstuk 4) en welke nadere voorwaarden gelden (hoofdstuk 5).</w:t>
      </w:r>
    </w:p>
    <w:p w14:paraId="06168A29" w14:textId="54BD6625" w:rsidR="00531011" w:rsidRDefault="00531011" w:rsidP="00596FF9"/>
    <w:p w14:paraId="01047BFA" w14:textId="4D2E4110" w:rsidR="00531011" w:rsidRPr="00533989" w:rsidRDefault="00531011" w:rsidP="00596FF9">
      <w:r>
        <w:t>De aanbesteder</w:t>
      </w:r>
      <w:r w:rsidR="00012FEB">
        <w:t xml:space="preserve"> is </w:t>
      </w:r>
      <w:r w:rsidR="00EB4A4C" w:rsidRPr="00A903B0">
        <w:t>Stichting Trinamiek</w:t>
      </w:r>
      <w:r w:rsidR="00A6718F">
        <w:t xml:space="preserve">. </w:t>
      </w:r>
      <w:r>
        <w:t>ZRi begeleidt de aanbesteding. Alle communicatie vindt via TenderNed plaats.</w:t>
      </w:r>
    </w:p>
    <w:bookmarkEnd w:id="3"/>
    <w:p w14:paraId="7E21A6F5" w14:textId="77777777" w:rsidR="00C65894" w:rsidRDefault="00C65894">
      <w:pPr>
        <w:spacing w:line="240" w:lineRule="auto"/>
        <w:rPr>
          <w:b/>
        </w:rPr>
      </w:pPr>
      <w:r>
        <w:br w:type="page"/>
      </w:r>
    </w:p>
    <w:p w14:paraId="514D7D0A" w14:textId="444DEC95" w:rsidR="00C65894" w:rsidRDefault="00C65894" w:rsidP="00531011">
      <w:pPr>
        <w:pStyle w:val="ZRIKop"/>
      </w:pPr>
      <w:bookmarkStart w:id="4" w:name="_Toc224135386"/>
      <w:r>
        <w:lastRenderedPageBreak/>
        <w:t>De opdracht en het project</w:t>
      </w:r>
      <w:bookmarkEnd w:id="4"/>
    </w:p>
    <w:p w14:paraId="5E92D2BB" w14:textId="3F55E0F6" w:rsidR="007E1E1B" w:rsidRDefault="00760379" w:rsidP="007E1E1B">
      <w:r>
        <w:t>De opdracht (‘</w:t>
      </w:r>
      <w:r w:rsidRPr="004B175D">
        <w:t>object van aanbesteding</w:t>
      </w:r>
      <w:r>
        <w:t xml:space="preserve">’) bestaat uit </w:t>
      </w:r>
      <w:r w:rsidR="00606BE0">
        <w:t xml:space="preserve">het </w:t>
      </w:r>
      <w:r w:rsidR="00CB5E70">
        <w:t xml:space="preserve">maken van </w:t>
      </w:r>
      <w:r w:rsidR="007E1E1B">
        <w:t xml:space="preserve">het ontwerp voor </w:t>
      </w:r>
      <w:r w:rsidR="00FE67F9">
        <w:t>de n</w:t>
      </w:r>
      <w:r w:rsidR="00FE67F9" w:rsidRPr="0039349B">
        <w:t xml:space="preserve">ieuwbouw </w:t>
      </w:r>
      <w:r w:rsidR="00532283">
        <w:t xml:space="preserve">van KC </w:t>
      </w:r>
      <w:r w:rsidR="002162D3">
        <w:t>Zomerdijk.</w:t>
      </w:r>
      <w:r w:rsidR="00FE67F9" w:rsidRPr="003C4053">
        <w:t xml:space="preserve"> </w:t>
      </w:r>
      <w:r w:rsidR="007E1E1B">
        <w:t xml:space="preserve">Hiervoor </w:t>
      </w:r>
      <w:r w:rsidR="0054671C">
        <w:t>zijn</w:t>
      </w:r>
      <w:r w:rsidR="007E1E1B">
        <w:t xml:space="preserve"> </w:t>
      </w:r>
      <w:r w:rsidR="00894513" w:rsidRPr="00A903B0">
        <w:t xml:space="preserve">Stichting Trinamiek </w:t>
      </w:r>
      <w:r w:rsidR="0054671C">
        <w:t xml:space="preserve">en Stichting Robijn </w:t>
      </w:r>
      <w:r w:rsidR="007E1E1B">
        <w:t>op</w:t>
      </w:r>
      <w:r w:rsidR="0082080A">
        <w:t xml:space="preserve"> </w:t>
      </w:r>
      <w:r w:rsidR="007E1E1B">
        <w:t>zoek naar een integraal ontwerpteam, waarin tenminste de disciplines architectuur, installatie</w:t>
      </w:r>
      <w:r w:rsidR="0082080A">
        <w:t>-</w:t>
      </w:r>
      <w:r w:rsidR="007E1E1B">
        <w:t>a</w:t>
      </w:r>
      <w:r w:rsidR="0082080A">
        <w:t>d</w:t>
      </w:r>
      <w:r w:rsidR="007E1E1B">
        <w:t>vies, constructieadvies en bouwfysica</w:t>
      </w:r>
      <w:r w:rsidR="0082080A">
        <w:t>, akoestiek en brandveiligheid</w:t>
      </w:r>
      <w:r w:rsidR="007E1E1B">
        <w:t xml:space="preserve"> worden vertegenwoordigd. </w:t>
      </w:r>
      <w:r w:rsidR="007E1E1B" w:rsidRPr="00DD6AE9">
        <w:t>Eén</w:t>
      </w:r>
      <w:r w:rsidR="007E1E1B">
        <w:t xml:space="preserve"> team dat in staat is om te komen tot een volledig afgestemd en multifunctione</w:t>
      </w:r>
      <w:r w:rsidR="0082080A">
        <w:t>e</w:t>
      </w:r>
      <w:r w:rsidR="007E1E1B">
        <w:t xml:space="preserve">l ontwerp. </w:t>
      </w:r>
    </w:p>
    <w:p w14:paraId="4043EC51" w14:textId="77777777" w:rsidR="00AB6FA7" w:rsidRDefault="00AB6FA7" w:rsidP="00AB6FA7"/>
    <w:p w14:paraId="64FDE69D" w14:textId="748A803E" w:rsidR="0041682D" w:rsidRDefault="00196F17" w:rsidP="00AB6FA7">
      <w:r>
        <w:t>E</w:t>
      </w:r>
      <w:r w:rsidRPr="0041682D">
        <w:t>r wordt uitgegaan van een traditioneel bouwproces</w:t>
      </w:r>
      <w:r>
        <w:t xml:space="preserve">. </w:t>
      </w:r>
      <w:r w:rsidR="0041689E" w:rsidRPr="0041689E">
        <w:t xml:space="preserve">De opdracht </w:t>
      </w:r>
      <w:r w:rsidR="0041689E">
        <w:t xml:space="preserve">van het ontwerpteam </w:t>
      </w:r>
      <w:r w:rsidR="0041689E" w:rsidRPr="0041689E">
        <w:t>betreft het integraal ontwerpen/adviseren in de fasen Voorontwerp (BIM) tot en met Technisch Ontwerp (BIM)</w:t>
      </w:r>
      <w:r w:rsidR="00116354">
        <w:t>, met</w:t>
      </w:r>
      <w:r w:rsidR="0041689E" w:rsidRPr="0041689E">
        <w:t xml:space="preserve"> een controlerende/adviserende functie tot en met de fase Gebruik/Exploitatie. </w:t>
      </w:r>
      <w:r w:rsidR="0041689E" w:rsidRPr="0041682D">
        <w:t xml:space="preserve">De aannemer </w:t>
      </w:r>
      <w:r w:rsidR="0041689E">
        <w:t>en</w:t>
      </w:r>
      <w:r w:rsidR="0041689E" w:rsidRPr="0041682D">
        <w:t xml:space="preserve"> installateur </w:t>
      </w:r>
      <w:r w:rsidR="0041689E">
        <w:t>worden</w:t>
      </w:r>
      <w:r w:rsidR="0041689E" w:rsidRPr="0041682D">
        <w:t xml:space="preserve"> op basis van het TO</w:t>
      </w:r>
      <w:r w:rsidR="00A0687D">
        <w:t>/bestek</w:t>
      </w:r>
      <w:r w:rsidR="0041689E" w:rsidRPr="0041682D">
        <w:t xml:space="preserve"> aanbesteed.</w:t>
      </w:r>
      <w:r w:rsidR="0041689E">
        <w:t xml:space="preserve"> </w:t>
      </w:r>
      <w:r w:rsidR="0041682D" w:rsidRPr="0041682D">
        <w:t xml:space="preserve">Parallel aan </w:t>
      </w:r>
      <w:r w:rsidR="00C74C9C">
        <w:t xml:space="preserve">de selectiefase van </w:t>
      </w:r>
      <w:r w:rsidR="0041682D" w:rsidRPr="0041682D">
        <w:t xml:space="preserve">die </w:t>
      </w:r>
      <w:r>
        <w:t>a</w:t>
      </w:r>
      <w:r w:rsidR="0041682D" w:rsidRPr="0041682D">
        <w:t xml:space="preserve">anbesteding zal door het ontwerpteam het </w:t>
      </w:r>
      <w:r w:rsidR="0041689E">
        <w:t>TO</w:t>
      </w:r>
      <w:r w:rsidR="0041682D" w:rsidRPr="0041682D">
        <w:t xml:space="preserve"> (bestek met bijlagen) worden uitgewerkt t.b.v. de gunningsfase van die aanbesteding.</w:t>
      </w:r>
      <w:r w:rsidR="00894513">
        <w:t xml:space="preserve"> </w:t>
      </w:r>
    </w:p>
    <w:p w14:paraId="2E568B78" w14:textId="77777777" w:rsidR="0041682D" w:rsidRDefault="0041682D" w:rsidP="00AB6FA7"/>
    <w:p w14:paraId="49DA5CC2" w14:textId="4D55BB46" w:rsidR="0018358E" w:rsidRDefault="00601F0C" w:rsidP="00E000AE">
      <w:r w:rsidRPr="00601F0C">
        <w:t xml:space="preserve">Het nieuwe kindcentrum zal onderdak bieden aan leerlingen van de Agnesschool (Stichting Trinamiek), </w:t>
      </w:r>
      <w:r w:rsidR="008D36BF">
        <w:t xml:space="preserve">en de leerlingen van </w:t>
      </w:r>
      <w:r w:rsidRPr="00601F0C">
        <w:t>De Tandem</w:t>
      </w:r>
      <w:r w:rsidR="004B6418">
        <w:t xml:space="preserve"> (Stichting Robijn)</w:t>
      </w:r>
      <w:r w:rsidR="00515509">
        <w:t>,</w:t>
      </w:r>
      <w:r w:rsidR="004B6418">
        <w:t xml:space="preserve"> beide</w:t>
      </w:r>
      <w:r w:rsidR="00D55B73">
        <w:t>n</w:t>
      </w:r>
      <w:r w:rsidR="004B6418">
        <w:t xml:space="preserve"> </w:t>
      </w:r>
      <w:r w:rsidR="00515509">
        <w:t>met</w:t>
      </w:r>
      <w:r w:rsidR="004B6418">
        <w:t xml:space="preserve"> ca. 300 leerlingen</w:t>
      </w:r>
      <w:r w:rsidRPr="00601F0C">
        <w:t xml:space="preserve"> en </w:t>
      </w:r>
      <w:r w:rsidR="00BD2F11">
        <w:t>aan</w:t>
      </w:r>
      <w:r w:rsidR="007A3890">
        <w:t xml:space="preserve"> </w:t>
      </w:r>
      <w:r w:rsidR="0032686C">
        <w:t xml:space="preserve">ca. </w:t>
      </w:r>
      <w:r w:rsidRPr="00601F0C">
        <w:t>9</w:t>
      </w:r>
      <w:r w:rsidR="0032686C">
        <w:t>0</w:t>
      </w:r>
      <w:r w:rsidRPr="00601F0C">
        <w:t xml:space="preserve"> kind</w:t>
      </w:r>
      <w:r w:rsidR="009B2062">
        <w:t>eren</w:t>
      </w:r>
      <w:r w:rsidRPr="00601F0C">
        <w:t xml:space="preserve"> </w:t>
      </w:r>
      <w:r w:rsidR="007A3890">
        <w:t>van kinderopvangorganisatie</w:t>
      </w:r>
      <w:r w:rsidR="007A3890" w:rsidRPr="00601F0C">
        <w:t xml:space="preserve"> </w:t>
      </w:r>
      <w:r w:rsidRPr="00601F0C">
        <w:t xml:space="preserve">Kind &amp; Co Ludens. </w:t>
      </w:r>
      <w:r w:rsidR="00102BEA" w:rsidRPr="00102BEA">
        <w:t xml:space="preserve">Conform de </w:t>
      </w:r>
      <w:r w:rsidR="004B6418" w:rsidRPr="00102BEA">
        <w:t>leerlingprognoses</w:t>
      </w:r>
      <w:r w:rsidR="00102BEA" w:rsidRPr="00102BEA">
        <w:t xml:space="preserve"> bedraagt de ruimtebehoefte tot</w:t>
      </w:r>
      <w:r w:rsidR="00F059AD">
        <w:t>a</w:t>
      </w:r>
      <w:r w:rsidR="00102BEA" w:rsidRPr="00102BEA">
        <w:t>al ca</w:t>
      </w:r>
      <w:r w:rsidR="001E40A0">
        <w:t>.</w:t>
      </w:r>
      <w:r w:rsidR="00102BEA" w:rsidRPr="00102BEA">
        <w:t xml:space="preserve"> </w:t>
      </w:r>
      <w:r w:rsidR="00F059AD">
        <w:t>4.000</w:t>
      </w:r>
      <w:r w:rsidR="00102BEA" w:rsidRPr="00102BEA">
        <w:t xml:space="preserve"> m²</w:t>
      </w:r>
      <w:r w:rsidR="001E40A0">
        <w:t xml:space="preserve"> bvo</w:t>
      </w:r>
      <w:r w:rsidR="00102BEA" w:rsidRPr="00102BEA">
        <w:t>. Daarnaast bedraagt de benodigde buitenruimte ca</w:t>
      </w:r>
      <w:r w:rsidR="001E40A0">
        <w:t>.</w:t>
      </w:r>
      <w:r w:rsidR="00102BEA" w:rsidRPr="00102BEA">
        <w:t xml:space="preserve"> 2.73</w:t>
      </w:r>
      <w:r w:rsidR="00F059AD">
        <w:t>0</w:t>
      </w:r>
      <w:r w:rsidR="00102BEA" w:rsidRPr="00102BEA">
        <w:t xml:space="preserve"> m².</w:t>
      </w:r>
    </w:p>
    <w:p w14:paraId="1357A082" w14:textId="77777777" w:rsidR="004F4C49" w:rsidRDefault="004F4C49" w:rsidP="0032179F"/>
    <w:p w14:paraId="27A20CD5" w14:textId="6826F228" w:rsidR="00157308" w:rsidRPr="00157308" w:rsidRDefault="00157308" w:rsidP="00157308">
      <w:r w:rsidRPr="00157308">
        <w:t xml:space="preserve">De nieuwbouw kent ambities op het gebied van duurzaamheid, natuurinclusiviteit, gezondheid en toekomstbestendigheid. Het gebouw dient bijna-energieneutraal te zijn, bij voorkeur met toepassing van duurzame en circulaire materialen. Tevens wordt gestreefd naar een flexibel gebouwontwerp dat inspeelt op toekomstige ontwikkelingen in onderwijs en opvang. De buitenruimte vormt een integraal onderdeel van het ontwerp en wordt ingericht als verlengstuk van het onderwijs- en opvangconcept, met ruimte voor spel, ontmoeting, beweging en natuurbeleving. </w:t>
      </w:r>
    </w:p>
    <w:p w14:paraId="47DC0B9D" w14:textId="77777777" w:rsidR="00A01A9A" w:rsidRDefault="00A01A9A" w:rsidP="00157308"/>
    <w:p w14:paraId="5024E743" w14:textId="44738C8B" w:rsidR="00157308" w:rsidRPr="00157308" w:rsidRDefault="00157308" w:rsidP="00157308">
      <w:r w:rsidRPr="00157308">
        <w:t>De definitieve locatie van het kindcentrum is vastgesteld door de gemeente IJsselstein</w:t>
      </w:r>
      <w:r w:rsidR="00620220">
        <w:t xml:space="preserve"> (Utrecht)</w:t>
      </w:r>
      <w:r w:rsidRPr="00157308">
        <w:t xml:space="preserve">. Het gebouw wordt gerealiseerd op de huidige locatie van de Agnesschool aan de Zomerdijk. Gedurende de bouwperiode zal die school tijdelijk elders worden gehuisvest; deze tijdelijke locatie maakt </w:t>
      </w:r>
      <w:r w:rsidRPr="00F37AEB">
        <w:t>geen</w:t>
      </w:r>
      <w:r w:rsidRPr="00157308">
        <w:t xml:space="preserve"> onderdeel uit van de opdracht aan het Ontwerpteam.  </w:t>
      </w:r>
    </w:p>
    <w:p w14:paraId="71B3360B" w14:textId="77777777" w:rsidR="00315E4B" w:rsidRDefault="00315E4B" w:rsidP="00217B22"/>
    <w:p w14:paraId="723CFE14" w14:textId="66632917" w:rsidR="00217B22" w:rsidRPr="00217B22" w:rsidRDefault="00315E4B" w:rsidP="00217B22">
      <w:r w:rsidRPr="00315E4B">
        <w:t>Het nieuwe kindcentrum wordt gerealiseerd aan de Zomerdijk te IJsselstein</w:t>
      </w:r>
      <w:r w:rsidR="00620220">
        <w:t xml:space="preserve"> (Utrecht)</w:t>
      </w:r>
      <w:r w:rsidRPr="00315E4B">
        <w:t>, op de huidige locatie van de Agnesschool. Gedurende de bouwperiode zal de Agnesschool tijdelijk elders worden gehuisvest</w:t>
      </w:r>
      <w:r w:rsidR="00217B22" w:rsidRPr="00217B22">
        <w:t xml:space="preserve">. </w:t>
      </w:r>
    </w:p>
    <w:p w14:paraId="443B227E" w14:textId="77777777" w:rsidR="002F2E0E" w:rsidRDefault="002F2E0E" w:rsidP="00217B22"/>
    <w:p w14:paraId="37F2224A" w14:textId="1541C12D" w:rsidR="00F255B0" w:rsidRDefault="00F255B0" w:rsidP="00217B22">
      <w:r w:rsidRPr="00F255B0">
        <w:rPr>
          <w:noProof/>
        </w:rPr>
        <w:drawing>
          <wp:inline distT="0" distB="0" distL="0" distR="0" wp14:anchorId="483533A6" wp14:editId="1CFF42C5">
            <wp:extent cx="6295743" cy="2136836"/>
            <wp:effectExtent l="0" t="0" r="0" b="0"/>
            <wp:docPr id="181485844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85073" cy="2167155"/>
                    </a:xfrm>
                    <a:prstGeom prst="rect">
                      <a:avLst/>
                    </a:prstGeom>
                    <a:noFill/>
                    <a:ln>
                      <a:noFill/>
                    </a:ln>
                  </pic:spPr>
                </pic:pic>
              </a:graphicData>
            </a:graphic>
          </wp:inline>
        </w:drawing>
      </w:r>
    </w:p>
    <w:p w14:paraId="0C0B0B67" w14:textId="64F63C03" w:rsidR="00F255B0" w:rsidRDefault="00EA2447" w:rsidP="00217B22">
      <w:r w:rsidRPr="00E719E1">
        <w:rPr>
          <w:b/>
          <w:bCs/>
          <w:i/>
          <w:iCs/>
        </w:rPr>
        <w:t xml:space="preserve">Figuur </w:t>
      </w:r>
      <w:r w:rsidR="00E719E1" w:rsidRPr="00E719E1">
        <w:rPr>
          <w:b/>
          <w:bCs/>
          <w:i/>
          <w:iCs/>
        </w:rPr>
        <w:t>2.</w:t>
      </w:r>
      <w:r w:rsidRPr="00E719E1">
        <w:rPr>
          <w:b/>
          <w:bCs/>
          <w:i/>
          <w:iCs/>
        </w:rPr>
        <w:t>1</w:t>
      </w:r>
      <w:r w:rsidR="00E719E1" w:rsidRPr="00E719E1">
        <w:rPr>
          <w:b/>
          <w:bCs/>
          <w:i/>
          <w:iCs/>
        </w:rPr>
        <w:t xml:space="preserve"> </w:t>
      </w:r>
      <w:r w:rsidRPr="00E719E1">
        <w:rPr>
          <w:b/>
          <w:bCs/>
          <w:i/>
          <w:iCs/>
        </w:rPr>
        <w:t>|</w:t>
      </w:r>
      <w:r w:rsidRPr="00EA2447">
        <w:rPr>
          <w:i/>
          <w:iCs/>
        </w:rPr>
        <w:t xml:space="preserve"> Huidige locaties Agnesschool en De Tandem</w:t>
      </w:r>
    </w:p>
    <w:p w14:paraId="55536ECE" w14:textId="77777777" w:rsidR="00D55B73" w:rsidRDefault="00D55B73" w:rsidP="00217B22"/>
    <w:p w14:paraId="200A239F" w14:textId="544FD02F" w:rsidR="00774CC0" w:rsidRDefault="00217B22" w:rsidP="00D035F8">
      <w:r w:rsidRPr="00217B22">
        <w:t>Informatie met betrekking tot (en eventuele wijzigingen van) het object van aanbesteding kunnen gedurende de aanbestedingsprocedure worden geactualiseerd en worden tijdig bekend gemaakt.</w:t>
      </w:r>
      <w:r>
        <w:br w:type="page"/>
      </w:r>
    </w:p>
    <w:p w14:paraId="057D19DB" w14:textId="74FD85B4" w:rsidR="000D0F7F" w:rsidRDefault="007A05A8" w:rsidP="00ED15D3">
      <w:pPr>
        <w:pStyle w:val="ZRIKop"/>
        <w:numPr>
          <w:ilvl w:val="0"/>
          <w:numId w:val="1"/>
        </w:numPr>
      </w:pPr>
      <w:bookmarkStart w:id="5" w:name="_Toc224135387"/>
      <w:r>
        <w:lastRenderedPageBreak/>
        <w:t>Aanbestedingsprocedure</w:t>
      </w:r>
      <w:bookmarkEnd w:id="5"/>
    </w:p>
    <w:p w14:paraId="7C25A778" w14:textId="526FBD2C" w:rsidR="000D0F7F" w:rsidRDefault="007A05A8" w:rsidP="000D0F7F">
      <w:r>
        <w:t>In dit hoofdstuk is meer informatie over de aanbestedingsprocedure opgenomen.</w:t>
      </w:r>
    </w:p>
    <w:p w14:paraId="06B7C0E5" w14:textId="77777777" w:rsidR="007A05A8" w:rsidRPr="000D0F7F" w:rsidRDefault="007A05A8" w:rsidP="000D0F7F"/>
    <w:p w14:paraId="79B1EF0C" w14:textId="614C7EF6" w:rsidR="000F7932" w:rsidRPr="004C03F7" w:rsidRDefault="007A05A8" w:rsidP="00533989">
      <w:pPr>
        <w:pStyle w:val="ZRITussenkop"/>
        <w:numPr>
          <w:ilvl w:val="1"/>
          <w:numId w:val="1"/>
        </w:numPr>
        <w:rPr>
          <w:rFonts w:cs="Arial"/>
        </w:rPr>
      </w:pPr>
      <w:bookmarkStart w:id="6" w:name="_Toc224135388"/>
      <w:r>
        <w:t>De spelregels</w:t>
      </w:r>
      <w:bookmarkEnd w:id="6"/>
    </w:p>
    <w:p w14:paraId="2184780D" w14:textId="390ED6F4" w:rsidR="00E11775" w:rsidRDefault="000F7932" w:rsidP="000F7932">
      <w:pPr>
        <w:rPr>
          <w:rFonts w:cs="Arial"/>
        </w:rPr>
      </w:pPr>
      <w:r w:rsidRPr="00F02F60">
        <w:rPr>
          <w:rFonts w:cs="Arial"/>
        </w:rPr>
        <w:t xml:space="preserve">De aanbesteding </w:t>
      </w:r>
      <w:r w:rsidR="004F08BD" w:rsidRPr="00F02F60">
        <w:rPr>
          <w:rFonts w:cs="Arial"/>
        </w:rPr>
        <w:t>vindt plaats</w:t>
      </w:r>
      <w:r w:rsidRPr="00F02F60">
        <w:rPr>
          <w:rFonts w:cs="Arial"/>
        </w:rPr>
        <w:t xml:space="preserve"> volgens een</w:t>
      </w:r>
      <w:r w:rsidR="007A05A8" w:rsidRPr="00F02F60">
        <w:rPr>
          <w:rFonts w:cs="Arial"/>
        </w:rPr>
        <w:t xml:space="preserve"> </w:t>
      </w:r>
      <w:r w:rsidRPr="00F02F60">
        <w:rPr>
          <w:rFonts w:cs="Arial"/>
        </w:rPr>
        <w:t>Europese niet-openbare procedure</w:t>
      </w:r>
      <w:r w:rsidR="007A05A8" w:rsidRPr="00F02F60">
        <w:rPr>
          <w:rFonts w:cs="Arial"/>
        </w:rPr>
        <w:t xml:space="preserve">. De spelregels zijn omschreven in </w:t>
      </w:r>
      <w:r w:rsidRPr="00F02F60">
        <w:rPr>
          <w:rFonts w:cs="Arial"/>
        </w:rPr>
        <w:t>de Aanbestedingswet 2012</w:t>
      </w:r>
      <w:r w:rsidR="00A562BA" w:rsidRPr="00F02F60">
        <w:rPr>
          <w:rFonts w:cs="Arial"/>
        </w:rPr>
        <w:t xml:space="preserve"> en</w:t>
      </w:r>
      <w:r w:rsidRPr="00F02F60">
        <w:rPr>
          <w:rFonts w:cs="Arial"/>
        </w:rPr>
        <w:t xml:space="preserve"> het Europese deel van hoofdstuk </w:t>
      </w:r>
      <w:r w:rsidR="00E11775" w:rsidRPr="00F02F60">
        <w:rPr>
          <w:rFonts w:cs="Arial"/>
        </w:rPr>
        <w:t>3</w:t>
      </w:r>
      <w:r w:rsidRPr="00F02F60">
        <w:rPr>
          <w:rFonts w:cs="Arial"/>
        </w:rPr>
        <w:t xml:space="preserve"> van het ARW 2016</w:t>
      </w:r>
      <w:r w:rsidR="007A05A8" w:rsidRPr="00F02F60">
        <w:rPr>
          <w:rFonts w:cs="Arial"/>
        </w:rPr>
        <w:t>, met dien verstande dat geen sprake is van een werk, maar van een dienst</w:t>
      </w:r>
      <w:r w:rsidRPr="00F02F60">
        <w:rPr>
          <w:rFonts w:cs="Arial"/>
        </w:rPr>
        <w:t>.</w:t>
      </w:r>
    </w:p>
    <w:p w14:paraId="1E064569" w14:textId="40DD66A0" w:rsidR="007A05A8" w:rsidRDefault="007A05A8" w:rsidP="000F7932">
      <w:pPr>
        <w:rPr>
          <w:rFonts w:cs="Arial"/>
        </w:rPr>
      </w:pPr>
    </w:p>
    <w:p w14:paraId="2720E26E" w14:textId="77777777" w:rsidR="002C1567" w:rsidRDefault="002C1567" w:rsidP="002C1567">
      <w:r w:rsidRPr="0014070B">
        <w:t>Naast de Aanbestedingswet 2012 is deze aanbesteding ook gebaseerd op de ‘Richtlijn Gezonde Architectenselecties’ en de ‘Richtlijn Evenwichtige Architectenselecties’ van de BNA. De daarin opgenomen aanbevelingen zijn opgevolgd.</w:t>
      </w:r>
    </w:p>
    <w:p w14:paraId="32226486" w14:textId="2148B38E" w:rsidR="00760379" w:rsidRDefault="00760379" w:rsidP="000F7932">
      <w:pPr>
        <w:rPr>
          <w:rFonts w:cs="Arial"/>
        </w:rPr>
      </w:pPr>
    </w:p>
    <w:p w14:paraId="60DE83B4" w14:textId="3144CA3C" w:rsidR="00760379" w:rsidRDefault="00763C3C" w:rsidP="00531011">
      <w:pPr>
        <w:pStyle w:val="ZRITussenkop"/>
      </w:pPr>
      <w:bookmarkStart w:id="7" w:name="_Toc224135389"/>
      <w:r>
        <w:t>De p</w:t>
      </w:r>
      <w:r w:rsidR="00760379">
        <w:t>rocedure in vogelvlucht</w:t>
      </w:r>
      <w:bookmarkEnd w:id="7"/>
    </w:p>
    <w:p w14:paraId="5A84AF6A" w14:textId="6B7C317C" w:rsidR="00783E8A" w:rsidRDefault="00783E8A" w:rsidP="00783E8A">
      <w:r w:rsidRPr="00A01450">
        <w:rPr>
          <w:rFonts w:cs="Arial"/>
        </w:rPr>
        <w:t xml:space="preserve">De eerste fase van de niet-openbare procedure is de selectiefase, waarover deze leidraad gaat. In die fase kunnen alle </w:t>
      </w:r>
      <w:r w:rsidR="00492759" w:rsidRPr="004F08BD">
        <w:rPr>
          <w:rFonts w:cs="Arial"/>
        </w:rPr>
        <w:t xml:space="preserve">geïnteresseerde ondernemingen </w:t>
      </w:r>
      <w:r w:rsidR="00492759">
        <w:rPr>
          <w:rFonts w:cs="Arial"/>
        </w:rPr>
        <w:t xml:space="preserve">een aanmelding indienen. </w:t>
      </w:r>
      <w:r w:rsidRPr="00A01450">
        <w:rPr>
          <w:rFonts w:cs="Arial"/>
        </w:rPr>
        <w:t xml:space="preserve">Het is daarbij </w:t>
      </w:r>
      <w:r w:rsidR="00474C86">
        <w:rPr>
          <w:rFonts w:cs="Arial"/>
        </w:rPr>
        <w:t>belangrijk</w:t>
      </w:r>
      <w:r w:rsidRPr="00A01450">
        <w:rPr>
          <w:rFonts w:cs="Arial"/>
        </w:rPr>
        <w:t xml:space="preserve"> dat u zich</w:t>
      </w:r>
      <w:r w:rsidRPr="00A01450">
        <w:t xml:space="preserve"> op tijd aanmeldt én voldoet aan de </w:t>
      </w:r>
      <w:r>
        <w:t>geschiktheids</w:t>
      </w:r>
      <w:r w:rsidRPr="00A01450">
        <w:t xml:space="preserve">eisen. De </w:t>
      </w:r>
      <w:r>
        <w:t>geschiktheids</w:t>
      </w:r>
      <w:r w:rsidRPr="00A01450">
        <w:t>eisen zijn samen met de selectiecriteria en de beoordelingsmethodiek beschreven in hoofdstuk 4. De in te dienen gegevens zijn opgesomd in bijlage 1.</w:t>
      </w:r>
    </w:p>
    <w:p w14:paraId="50996238" w14:textId="77777777" w:rsidR="00783E8A" w:rsidRDefault="00783E8A" w:rsidP="00783E8A"/>
    <w:p w14:paraId="3D4A45BE" w14:textId="57349813" w:rsidR="00783E8A" w:rsidRDefault="00783E8A" w:rsidP="00783E8A">
      <w:r w:rsidRPr="00A01450">
        <w:t xml:space="preserve">Als er meer dan </w:t>
      </w:r>
      <w:r w:rsidRPr="003F51B7">
        <w:t>vijf</w:t>
      </w:r>
      <w:r w:rsidRPr="00A01450">
        <w:t xml:space="preserve"> gegadigden zijn die aan deze </w:t>
      </w:r>
      <w:r>
        <w:t>geschiktheids</w:t>
      </w:r>
      <w:r w:rsidRPr="00A01450">
        <w:t xml:space="preserve">eisen voldoen zal aan de hand van de selectiecriteria worden bepaald welke gegadigden worden uitgenodigd voor de </w:t>
      </w:r>
      <w:r w:rsidR="00466190">
        <w:t>gunnings</w:t>
      </w:r>
      <w:r w:rsidRPr="00A01450">
        <w:t xml:space="preserve">fase. De vijf gegadigden die het beste scoren op de selectiecriteria krijgen zo’n uitnodiging. </w:t>
      </w:r>
      <w:r w:rsidR="002C1567">
        <w:t>Voor een vooruitblik op de gunningsfase, zie paragraaf 3.4.</w:t>
      </w:r>
    </w:p>
    <w:p w14:paraId="73E31A65" w14:textId="77777777" w:rsidR="005B5DCE" w:rsidRDefault="005B5DCE" w:rsidP="005B5DCE"/>
    <w:p w14:paraId="24A0844D" w14:textId="5B5F5474" w:rsidR="00760379" w:rsidRDefault="00760379" w:rsidP="00531011">
      <w:pPr>
        <w:pStyle w:val="ZRITussenkop"/>
      </w:pPr>
      <w:bookmarkStart w:id="8" w:name="_Toc224135390"/>
      <w:r>
        <w:t>De selectiefase</w:t>
      </w:r>
      <w:bookmarkEnd w:id="8"/>
    </w:p>
    <w:p w14:paraId="7337C406" w14:textId="0B101C61" w:rsidR="00C65894" w:rsidRDefault="00C65894" w:rsidP="00C65894">
      <w:r>
        <w:t>In deze paragraaf is de selectiefase stap voor stap beschreven.</w:t>
      </w:r>
    </w:p>
    <w:p w14:paraId="041D6472" w14:textId="77777777" w:rsidR="00C65894" w:rsidRPr="00C65894" w:rsidRDefault="00C65894" w:rsidP="00C65894"/>
    <w:p w14:paraId="098659EE" w14:textId="28A387E1" w:rsidR="00596FF9" w:rsidRDefault="00596FF9" w:rsidP="00596FF9">
      <w:pPr>
        <w:pStyle w:val="ZRISubkop"/>
        <w:numPr>
          <w:ilvl w:val="2"/>
          <w:numId w:val="1"/>
        </w:numPr>
      </w:pPr>
      <w:r>
        <w:t>Selectiestukken</w:t>
      </w:r>
    </w:p>
    <w:p w14:paraId="0234B38A" w14:textId="5C018830" w:rsidR="00596FF9" w:rsidRDefault="00596FF9" w:rsidP="00596FF9">
      <w:r w:rsidRPr="008A2980">
        <w:t xml:space="preserve">De selectiestukken, op basis waarvan gegadigden een aanmelding kunnen </w:t>
      </w:r>
      <w:r>
        <w:t>in</w:t>
      </w:r>
      <w:r w:rsidRPr="008A2980">
        <w:t>dienen, bestaan uit:</w:t>
      </w:r>
    </w:p>
    <w:p w14:paraId="20A8B177" w14:textId="296ADD00" w:rsidR="00C65894" w:rsidRDefault="00C65894" w:rsidP="00531011">
      <w:pPr>
        <w:pStyle w:val="Lijstalinea"/>
        <w:numPr>
          <w:ilvl w:val="0"/>
          <w:numId w:val="4"/>
        </w:numPr>
        <w:ind w:left="283" w:hanging="283"/>
      </w:pPr>
      <w:r>
        <w:t>nota’s van inlichtingen;</w:t>
      </w:r>
    </w:p>
    <w:p w14:paraId="3AD871D3" w14:textId="6ACE6CDD" w:rsidR="00596FF9" w:rsidRDefault="00596FF9" w:rsidP="00531011">
      <w:pPr>
        <w:pStyle w:val="Lijstalinea"/>
        <w:numPr>
          <w:ilvl w:val="0"/>
          <w:numId w:val="4"/>
        </w:numPr>
        <w:ind w:left="283" w:hanging="283"/>
      </w:pPr>
      <w:r w:rsidRPr="00F25BB8">
        <w:t>de</w:t>
      </w:r>
      <w:r>
        <w:t>ze</w:t>
      </w:r>
      <w:r w:rsidRPr="00F25BB8">
        <w:t xml:space="preserve"> selectieleidraad</w:t>
      </w:r>
      <w:r w:rsidR="00783E8A">
        <w:t xml:space="preserve"> incl. bijlagen</w:t>
      </w:r>
      <w:r w:rsidRPr="00F25BB8">
        <w:t>;</w:t>
      </w:r>
    </w:p>
    <w:p w14:paraId="6332D2E9" w14:textId="77777777" w:rsidR="00596FF9" w:rsidRPr="008A2980" w:rsidRDefault="00596FF9" w:rsidP="00596FF9"/>
    <w:p w14:paraId="3835B12B" w14:textId="734E02B9" w:rsidR="00596FF9" w:rsidRDefault="00595886" w:rsidP="00596FF9">
      <w:r>
        <w:t>Indien de selectiestukken onderling tegenstrijdig zijn prevaleert het selectiestuk met het laagste volgnummer.</w:t>
      </w:r>
      <w:r w:rsidR="00C65894">
        <w:t xml:space="preserve"> </w:t>
      </w:r>
      <w:r w:rsidR="00596FF9">
        <w:t>Bij strijdigheid tussen twee of meer nota's van inlichtingen onderling prevaleert de meest</w:t>
      </w:r>
      <w:r w:rsidR="00B47F1D">
        <w:t xml:space="preserve"> recente nota van inlichtingen.</w:t>
      </w:r>
    </w:p>
    <w:p w14:paraId="12CB7702" w14:textId="77777777" w:rsidR="006F3BF2" w:rsidRDefault="006F3BF2" w:rsidP="00596FF9"/>
    <w:p w14:paraId="0428271E" w14:textId="77777777" w:rsidR="006F3BF2" w:rsidRDefault="006F3BF2" w:rsidP="006F3BF2">
      <w:pPr>
        <w:pStyle w:val="ZRISubkop"/>
        <w:numPr>
          <w:ilvl w:val="2"/>
          <w:numId w:val="1"/>
        </w:numPr>
      </w:pPr>
      <w:r>
        <w:t>Planning van de selectiefase</w:t>
      </w:r>
    </w:p>
    <w:tbl>
      <w:tblPr>
        <w:tblStyle w:val="Rastertabel1licht-Accent1"/>
        <w:tblW w:w="0" w:type="auto"/>
        <w:tblLook w:val="04A0" w:firstRow="1" w:lastRow="0" w:firstColumn="1" w:lastColumn="0" w:noHBand="0" w:noVBand="1"/>
      </w:tblPr>
      <w:tblGrid>
        <w:gridCol w:w="317"/>
        <w:gridCol w:w="3679"/>
        <w:gridCol w:w="3640"/>
      </w:tblGrid>
      <w:tr w:rsidR="006F3BF2" w14:paraId="038E6A13" w14:textId="77777777" w:rsidTr="009312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 w:type="dxa"/>
            <w:shd w:val="clear" w:color="auto" w:fill="DBE5F1" w:themeFill="accent1" w:themeFillTint="33"/>
          </w:tcPr>
          <w:p w14:paraId="13716D7D" w14:textId="77777777" w:rsidR="006F3BF2" w:rsidRDefault="006F3BF2"/>
        </w:tc>
        <w:tc>
          <w:tcPr>
            <w:tcW w:w="3679" w:type="dxa"/>
            <w:shd w:val="clear" w:color="auto" w:fill="DBE5F1" w:themeFill="accent1" w:themeFillTint="33"/>
          </w:tcPr>
          <w:p w14:paraId="018201BF" w14:textId="77777777" w:rsidR="006F3BF2" w:rsidRDefault="006F3BF2">
            <w:pPr>
              <w:cnfStyle w:val="100000000000" w:firstRow="1" w:lastRow="0" w:firstColumn="0" w:lastColumn="0" w:oddVBand="0" w:evenVBand="0" w:oddHBand="0" w:evenHBand="0" w:firstRowFirstColumn="0" w:firstRowLastColumn="0" w:lastRowFirstColumn="0" w:lastRowLastColumn="0"/>
            </w:pPr>
            <w:r>
              <w:t>Activiteit</w:t>
            </w:r>
          </w:p>
        </w:tc>
        <w:tc>
          <w:tcPr>
            <w:tcW w:w="3640" w:type="dxa"/>
            <w:shd w:val="clear" w:color="auto" w:fill="DBE5F1" w:themeFill="accent1" w:themeFillTint="33"/>
          </w:tcPr>
          <w:p w14:paraId="7389ABBD" w14:textId="77777777" w:rsidR="006F3BF2" w:rsidRDefault="006F3BF2">
            <w:pPr>
              <w:cnfStyle w:val="100000000000" w:firstRow="1" w:lastRow="0" w:firstColumn="0" w:lastColumn="0" w:oddVBand="0" w:evenVBand="0" w:oddHBand="0" w:evenHBand="0" w:firstRowFirstColumn="0" w:firstRowLastColumn="0" w:lastRowFirstColumn="0" w:lastRowLastColumn="0"/>
            </w:pPr>
            <w:r>
              <w:t>Termijn</w:t>
            </w:r>
          </w:p>
        </w:tc>
      </w:tr>
      <w:tr w:rsidR="006F3BF2" w14:paraId="076C402E" w14:textId="77777777" w:rsidTr="009312BD">
        <w:tc>
          <w:tcPr>
            <w:cnfStyle w:val="001000000000" w:firstRow="0" w:lastRow="0" w:firstColumn="1" w:lastColumn="0" w:oddVBand="0" w:evenVBand="0" w:oddHBand="0" w:evenHBand="0" w:firstRowFirstColumn="0" w:firstRowLastColumn="0" w:lastRowFirstColumn="0" w:lastRowLastColumn="0"/>
            <w:tcW w:w="317" w:type="dxa"/>
            <w:vAlign w:val="center"/>
          </w:tcPr>
          <w:p w14:paraId="09881606" w14:textId="77777777" w:rsidR="006F3BF2" w:rsidRPr="00A80A1C" w:rsidRDefault="006F3BF2">
            <w:pPr>
              <w:jc w:val="both"/>
              <w:rPr>
                <w:b w:val="0"/>
              </w:rPr>
            </w:pPr>
            <w:r>
              <w:rPr>
                <w:b w:val="0"/>
              </w:rPr>
              <w:t>1</w:t>
            </w:r>
          </w:p>
        </w:tc>
        <w:tc>
          <w:tcPr>
            <w:tcW w:w="3679" w:type="dxa"/>
            <w:vAlign w:val="center"/>
          </w:tcPr>
          <w:p w14:paraId="44C1A3B8" w14:textId="77777777" w:rsidR="006F3BF2" w:rsidRPr="00A80A1C" w:rsidRDefault="006F3BF2">
            <w:pPr>
              <w:jc w:val="both"/>
              <w:cnfStyle w:val="000000000000" w:firstRow="0" w:lastRow="0" w:firstColumn="0" w:lastColumn="0" w:oddVBand="0" w:evenVBand="0" w:oddHBand="0" w:evenHBand="0" w:firstRowFirstColumn="0" w:firstRowLastColumn="0" w:lastRowFirstColumn="0" w:lastRowLastColumn="0"/>
            </w:pPr>
            <w:r w:rsidRPr="009070FD">
              <w:t>Publicatie aankondiging</w:t>
            </w:r>
            <w:r w:rsidRPr="00A80A1C">
              <w:t xml:space="preserve"> </w:t>
            </w:r>
          </w:p>
        </w:tc>
        <w:tc>
          <w:tcPr>
            <w:tcW w:w="3640" w:type="dxa"/>
            <w:vAlign w:val="center"/>
          </w:tcPr>
          <w:p w14:paraId="53B2A4E1" w14:textId="4DFEADCD" w:rsidR="006F3BF2" w:rsidRPr="000C304B" w:rsidRDefault="009E1248">
            <w:pPr>
              <w:jc w:val="both"/>
              <w:cnfStyle w:val="000000000000" w:firstRow="0" w:lastRow="0" w:firstColumn="0" w:lastColumn="0" w:oddVBand="0" w:evenVBand="0" w:oddHBand="0" w:evenHBand="0" w:firstRowFirstColumn="0" w:firstRowLastColumn="0" w:lastRowFirstColumn="0" w:lastRowLastColumn="0"/>
            </w:pPr>
            <w:r>
              <w:t>11 maart</w:t>
            </w:r>
            <w:r w:rsidR="0039183C" w:rsidRPr="000C304B">
              <w:t xml:space="preserve"> </w:t>
            </w:r>
            <w:r w:rsidR="007B1B44" w:rsidRPr="000C304B">
              <w:t>202</w:t>
            </w:r>
            <w:r>
              <w:t>6</w:t>
            </w:r>
          </w:p>
        </w:tc>
      </w:tr>
      <w:tr w:rsidR="005B3B6E" w14:paraId="7C2F9FF2" w14:textId="77777777" w:rsidTr="009312BD">
        <w:tc>
          <w:tcPr>
            <w:cnfStyle w:val="001000000000" w:firstRow="0" w:lastRow="0" w:firstColumn="1" w:lastColumn="0" w:oddVBand="0" w:evenVBand="0" w:oddHBand="0" w:evenHBand="0" w:firstRowFirstColumn="0" w:firstRowLastColumn="0" w:lastRowFirstColumn="0" w:lastRowLastColumn="0"/>
            <w:tcW w:w="317" w:type="dxa"/>
            <w:vAlign w:val="center"/>
          </w:tcPr>
          <w:p w14:paraId="0744AC37" w14:textId="528B802C" w:rsidR="005B3B6E" w:rsidRDefault="005B3B6E" w:rsidP="005B3B6E">
            <w:pPr>
              <w:jc w:val="both"/>
            </w:pPr>
            <w:r>
              <w:rPr>
                <w:b w:val="0"/>
              </w:rPr>
              <w:t>2</w:t>
            </w:r>
          </w:p>
        </w:tc>
        <w:tc>
          <w:tcPr>
            <w:tcW w:w="3679" w:type="dxa"/>
            <w:vAlign w:val="center"/>
          </w:tcPr>
          <w:p w14:paraId="708F5EEB" w14:textId="66E30B73" w:rsidR="005B3B6E" w:rsidRPr="009070FD" w:rsidRDefault="005B3B6E" w:rsidP="005B3B6E">
            <w:pPr>
              <w:jc w:val="both"/>
              <w:cnfStyle w:val="000000000000" w:firstRow="0" w:lastRow="0" w:firstColumn="0" w:lastColumn="0" w:oddVBand="0" w:evenVBand="0" w:oddHBand="0" w:evenHBand="0" w:firstRowFirstColumn="0" w:firstRowLastColumn="0" w:lastRowFirstColumn="0" w:lastRowLastColumn="0"/>
            </w:pPr>
            <w:r w:rsidRPr="009070FD">
              <w:t>Indienen vragen om inlichtingen</w:t>
            </w:r>
          </w:p>
        </w:tc>
        <w:tc>
          <w:tcPr>
            <w:tcW w:w="3640" w:type="dxa"/>
            <w:vAlign w:val="center"/>
          </w:tcPr>
          <w:p w14:paraId="47394C44" w14:textId="2E138B8C" w:rsidR="005B3B6E" w:rsidRPr="0058157C" w:rsidRDefault="0048205B" w:rsidP="005B3B6E">
            <w:pPr>
              <w:jc w:val="both"/>
              <w:cnfStyle w:val="000000000000" w:firstRow="0" w:lastRow="0" w:firstColumn="0" w:lastColumn="0" w:oddVBand="0" w:evenVBand="0" w:oddHBand="0" w:evenHBand="0" w:firstRowFirstColumn="0" w:firstRowLastColumn="0" w:lastRowFirstColumn="0" w:lastRowLastColumn="0"/>
            </w:pPr>
            <w:r>
              <w:t>u</w:t>
            </w:r>
            <w:r w:rsidR="005B3B6E" w:rsidRPr="0058157C">
              <w:t>iterlijk</w:t>
            </w:r>
            <w:r w:rsidR="009312BD">
              <w:t xml:space="preserve"> </w:t>
            </w:r>
            <w:r w:rsidR="00551AD3">
              <w:t>25</w:t>
            </w:r>
            <w:r w:rsidR="00997DC8">
              <w:t xml:space="preserve"> </w:t>
            </w:r>
            <w:r w:rsidR="006A27BB">
              <w:t>maart</w:t>
            </w:r>
            <w:r w:rsidR="005B3B6E" w:rsidRPr="0058157C">
              <w:t xml:space="preserve"> 202</w:t>
            </w:r>
            <w:r w:rsidR="006A27BB">
              <w:t>6</w:t>
            </w:r>
            <w:r w:rsidR="005B3B6E" w:rsidRPr="0058157C">
              <w:t xml:space="preserve"> om 12:00 uur</w:t>
            </w:r>
          </w:p>
        </w:tc>
      </w:tr>
      <w:tr w:rsidR="005B3B6E" w14:paraId="40483085" w14:textId="77777777" w:rsidTr="009312BD">
        <w:tc>
          <w:tcPr>
            <w:cnfStyle w:val="001000000000" w:firstRow="0" w:lastRow="0" w:firstColumn="1" w:lastColumn="0" w:oddVBand="0" w:evenVBand="0" w:oddHBand="0" w:evenHBand="0" w:firstRowFirstColumn="0" w:firstRowLastColumn="0" w:lastRowFirstColumn="0" w:lastRowLastColumn="0"/>
            <w:tcW w:w="317" w:type="dxa"/>
            <w:vAlign w:val="center"/>
          </w:tcPr>
          <w:p w14:paraId="5EE6E286" w14:textId="01AA920E" w:rsidR="005B3B6E" w:rsidRPr="009D051E" w:rsidRDefault="005B3B6E" w:rsidP="005B3B6E">
            <w:pPr>
              <w:jc w:val="both"/>
              <w:rPr>
                <w:b w:val="0"/>
              </w:rPr>
            </w:pPr>
            <w:r>
              <w:rPr>
                <w:b w:val="0"/>
              </w:rPr>
              <w:t>3</w:t>
            </w:r>
          </w:p>
        </w:tc>
        <w:tc>
          <w:tcPr>
            <w:tcW w:w="3679" w:type="dxa"/>
            <w:vAlign w:val="center"/>
          </w:tcPr>
          <w:p w14:paraId="5A8D2943" w14:textId="41AA436D" w:rsidR="005B3B6E" w:rsidRPr="00A80A1C" w:rsidRDefault="005B3B6E" w:rsidP="005B3B6E">
            <w:pPr>
              <w:jc w:val="both"/>
              <w:cnfStyle w:val="000000000000" w:firstRow="0" w:lastRow="0" w:firstColumn="0" w:lastColumn="0" w:oddVBand="0" w:evenVBand="0" w:oddHBand="0" w:evenHBand="0" w:firstRowFirstColumn="0" w:firstRowLastColumn="0" w:lastRowFirstColumn="0" w:lastRowLastColumn="0"/>
            </w:pPr>
            <w:r w:rsidRPr="009070FD">
              <w:t>V</w:t>
            </w:r>
            <w:r w:rsidRPr="00A80A1C">
              <w:t>erzenden nota van inlichtingen</w:t>
            </w:r>
          </w:p>
        </w:tc>
        <w:tc>
          <w:tcPr>
            <w:tcW w:w="3640" w:type="dxa"/>
            <w:vAlign w:val="center"/>
          </w:tcPr>
          <w:p w14:paraId="7474CF78" w14:textId="1F99E6C3" w:rsidR="005B3B6E" w:rsidRPr="0058157C" w:rsidRDefault="005B3B6E" w:rsidP="005B3B6E">
            <w:pPr>
              <w:jc w:val="both"/>
              <w:cnfStyle w:val="000000000000" w:firstRow="0" w:lastRow="0" w:firstColumn="0" w:lastColumn="0" w:oddVBand="0" w:evenVBand="0" w:oddHBand="0" w:evenHBand="0" w:firstRowFirstColumn="0" w:firstRowLastColumn="0" w:lastRowFirstColumn="0" w:lastRowLastColumn="0"/>
            </w:pPr>
            <w:r w:rsidRPr="0058157C">
              <w:t xml:space="preserve">uiterlijk </w:t>
            </w:r>
            <w:r w:rsidR="00551AD3">
              <w:t>1 april</w:t>
            </w:r>
            <w:r w:rsidRPr="0058157C">
              <w:t xml:space="preserve"> 202</w:t>
            </w:r>
            <w:r w:rsidR="006A27BB">
              <w:t>6</w:t>
            </w:r>
          </w:p>
        </w:tc>
      </w:tr>
      <w:tr w:rsidR="005B3B6E" w14:paraId="24A29124" w14:textId="77777777" w:rsidTr="009312BD">
        <w:tc>
          <w:tcPr>
            <w:cnfStyle w:val="001000000000" w:firstRow="0" w:lastRow="0" w:firstColumn="1" w:lastColumn="0" w:oddVBand="0" w:evenVBand="0" w:oddHBand="0" w:evenHBand="0" w:firstRowFirstColumn="0" w:firstRowLastColumn="0" w:lastRowFirstColumn="0" w:lastRowLastColumn="0"/>
            <w:tcW w:w="317" w:type="dxa"/>
            <w:vAlign w:val="center"/>
          </w:tcPr>
          <w:p w14:paraId="2C7A36F5" w14:textId="37EF66A7" w:rsidR="005B3B6E" w:rsidRPr="005B3B6E" w:rsidRDefault="005B3B6E" w:rsidP="005B3B6E">
            <w:pPr>
              <w:jc w:val="both"/>
            </w:pPr>
            <w:r w:rsidRPr="005B3B6E">
              <w:t>4</w:t>
            </w:r>
          </w:p>
        </w:tc>
        <w:tc>
          <w:tcPr>
            <w:tcW w:w="3679" w:type="dxa"/>
            <w:vAlign w:val="center"/>
          </w:tcPr>
          <w:p w14:paraId="679B2A45" w14:textId="091C4542" w:rsidR="005B3B6E" w:rsidRPr="00F171C8" w:rsidRDefault="005B3B6E" w:rsidP="005B3B6E">
            <w:pPr>
              <w:jc w:val="both"/>
              <w:cnfStyle w:val="000000000000" w:firstRow="0" w:lastRow="0" w:firstColumn="0" w:lastColumn="0" w:oddVBand="0" w:evenVBand="0" w:oddHBand="0" w:evenHBand="0" w:firstRowFirstColumn="0" w:firstRowLastColumn="0" w:lastRowFirstColumn="0" w:lastRowLastColumn="0"/>
            </w:pPr>
            <w:r w:rsidRPr="00270EB0">
              <w:rPr>
                <w:b/>
              </w:rPr>
              <w:t>I</w:t>
            </w:r>
            <w:r w:rsidRPr="00F171C8">
              <w:rPr>
                <w:b/>
              </w:rPr>
              <w:t>ndienen aanmeldingen</w:t>
            </w:r>
          </w:p>
        </w:tc>
        <w:tc>
          <w:tcPr>
            <w:tcW w:w="3640" w:type="dxa"/>
            <w:vAlign w:val="center"/>
          </w:tcPr>
          <w:p w14:paraId="46B18E08" w14:textId="6E36974F" w:rsidR="005B3B6E" w:rsidRPr="0058157C" w:rsidRDefault="005B3B6E" w:rsidP="005B3B6E">
            <w:pPr>
              <w:jc w:val="both"/>
              <w:cnfStyle w:val="000000000000" w:firstRow="0" w:lastRow="0" w:firstColumn="0" w:lastColumn="0" w:oddVBand="0" w:evenVBand="0" w:oddHBand="0" w:evenHBand="0" w:firstRowFirstColumn="0" w:firstRowLastColumn="0" w:lastRowFirstColumn="0" w:lastRowLastColumn="0"/>
            </w:pPr>
            <w:r w:rsidRPr="0058157C">
              <w:rPr>
                <w:b/>
              </w:rPr>
              <w:t xml:space="preserve">uiterlijk </w:t>
            </w:r>
            <w:r w:rsidR="00551AD3">
              <w:rPr>
                <w:b/>
              </w:rPr>
              <w:t>15</w:t>
            </w:r>
            <w:r w:rsidR="009312BD">
              <w:rPr>
                <w:b/>
              </w:rPr>
              <w:t xml:space="preserve"> </w:t>
            </w:r>
            <w:r w:rsidR="00D032AF">
              <w:rPr>
                <w:b/>
              </w:rPr>
              <w:t>april</w:t>
            </w:r>
            <w:r w:rsidR="009312BD">
              <w:rPr>
                <w:b/>
              </w:rPr>
              <w:t xml:space="preserve"> </w:t>
            </w:r>
            <w:r w:rsidRPr="0058157C">
              <w:rPr>
                <w:b/>
              </w:rPr>
              <w:t>om 12:00 uur</w:t>
            </w:r>
          </w:p>
        </w:tc>
      </w:tr>
      <w:tr w:rsidR="005B3B6E" w14:paraId="025051EC" w14:textId="77777777" w:rsidTr="009312BD">
        <w:tc>
          <w:tcPr>
            <w:cnfStyle w:val="001000000000" w:firstRow="0" w:lastRow="0" w:firstColumn="1" w:lastColumn="0" w:oddVBand="0" w:evenVBand="0" w:oddHBand="0" w:evenHBand="0" w:firstRowFirstColumn="0" w:firstRowLastColumn="0" w:lastRowFirstColumn="0" w:lastRowLastColumn="0"/>
            <w:tcW w:w="317" w:type="dxa"/>
            <w:vAlign w:val="center"/>
          </w:tcPr>
          <w:p w14:paraId="0BA6C974" w14:textId="181B2925" w:rsidR="005B3B6E" w:rsidRPr="005B3B6E" w:rsidRDefault="005B3B6E" w:rsidP="005B3B6E">
            <w:pPr>
              <w:jc w:val="both"/>
              <w:rPr>
                <w:b w:val="0"/>
                <w:bCs w:val="0"/>
              </w:rPr>
            </w:pPr>
            <w:r w:rsidRPr="005B3B6E">
              <w:rPr>
                <w:b w:val="0"/>
                <w:bCs w:val="0"/>
              </w:rPr>
              <w:t>5</w:t>
            </w:r>
          </w:p>
        </w:tc>
        <w:tc>
          <w:tcPr>
            <w:tcW w:w="3679" w:type="dxa"/>
            <w:vAlign w:val="center"/>
          </w:tcPr>
          <w:p w14:paraId="188B2389" w14:textId="503BE0A7" w:rsidR="005B3B6E" w:rsidRPr="009070FD" w:rsidRDefault="005B3B6E" w:rsidP="005B3B6E">
            <w:pPr>
              <w:jc w:val="both"/>
              <w:cnfStyle w:val="000000000000" w:firstRow="0" w:lastRow="0" w:firstColumn="0" w:lastColumn="0" w:oddVBand="0" w:evenVBand="0" w:oddHBand="0" w:evenHBand="0" w:firstRowFirstColumn="0" w:firstRowLastColumn="0" w:lastRowFirstColumn="0" w:lastRowLastColumn="0"/>
              <w:rPr>
                <w:b/>
              </w:rPr>
            </w:pPr>
            <w:r w:rsidRPr="009070FD">
              <w:t>Beoordeling aanmeldingen</w:t>
            </w:r>
          </w:p>
        </w:tc>
        <w:tc>
          <w:tcPr>
            <w:tcW w:w="3640" w:type="dxa"/>
            <w:vAlign w:val="center"/>
          </w:tcPr>
          <w:p w14:paraId="2CDF01AF" w14:textId="22C9773C" w:rsidR="005B3B6E" w:rsidRPr="0058157C" w:rsidRDefault="0048205B" w:rsidP="005B3B6E">
            <w:pPr>
              <w:jc w:val="both"/>
              <w:cnfStyle w:val="000000000000" w:firstRow="0" w:lastRow="0" w:firstColumn="0" w:lastColumn="0" w:oddVBand="0" w:evenVBand="0" w:oddHBand="0" w:evenHBand="0" w:firstRowFirstColumn="0" w:firstRowLastColumn="0" w:lastRowFirstColumn="0" w:lastRowLastColumn="0"/>
            </w:pPr>
            <w:r>
              <w:t>15</w:t>
            </w:r>
            <w:r w:rsidR="005B3B6E" w:rsidRPr="0058157C">
              <w:t xml:space="preserve"> tot en met </w:t>
            </w:r>
            <w:r>
              <w:t>22</w:t>
            </w:r>
            <w:r w:rsidR="009A18C3">
              <w:t xml:space="preserve"> </w:t>
            </w:r>
            <w:r w:rsidR="00D032AF">
              <w:t>april</w:t>
            </w:r>
            <w:r w:rsidR="009A18C3">
              <w:t xml:space="preserve"> </w:t>
            </w:r>
            <w:r w:rsidR="005B3B6E" w:rsidRPr="0058157C">
              <w:t>202</w:t>
            </w:r>
            <w:r w:rsidR="00D032AF">
              <w:t>6</w:t>
            </w:r>
          </w:p>
        </w:tc>
      </w:tr>
      <w:tr w:rsidR="005B3B6E" w14:paraId="0D36CC5B" w14:textId="77777777" w:rsidTr="009312BD">
        <w:tc>
          <w:tcPr>
            <w:cnfStyle w:val="001000000000" w:firstRow="0" w:lastRow="0" w:firstColumn="1" w:lastColumn="0" w:oddVBand="0" w:evenVBand="0" w:oddHBand="0" w:evenHBand="0" w:firstRowFirstColumn="0" w:firstRowLastColumn="0" w:lastRowFirstColumn="0" w:lastRowLastColumn="0"/>
            <w:tcW w:w="317" w:type="dxa"/>
            <w:vAlign w:val="center"/>
          </w:tcPr>
          <w:p w14:paraId="5E6378D0" w14:textId="371E45BC" w:rsidR="005B3B6E" w:rsidRPr="00A80A1C" w:rsidRDefault="005B3B6E" w:rsidP="005B3B6E">
            <w:pPr>
              <w:jc w:val="both"/>
              <w:rPr>
                <w:b w:val="0"/>
              </w:rPr>
            </w:pPr>
            <w:r>
              <w:rPr>
                <w:b w:val="0"/>
              </w:rPr>
              <w:t>6</w:t>
            </w:r>
          </w:p>
        </w:tc>
        <w:tc>
          <w:tcPr>
            <w:tcW w:w="3679" w:type="dxa"/>
            <w:vAlign w:val="center"/>
          </w:tcPr>
          <w:p w14:paraId="291EB89B" w14:textId="6CFDF072" w:rsidR="005B3B6E" w:rsidRPr="00A80A1C" w:rsidRDefault="005B3B6E" w:rsidP="005B3B6E">
            <w:pPr>
              <w:jc w:val="both"/>
              <w:cnfStyle w:val="000000000000" w:firstRow="0" w:lastRow="0" w:firstColumn="0" w:lastColumn="0" w:oddVBand="0" w:evenVBand="0" w:oddHBand="0" w:evenHBand="0" w:firstRowFirstColumn="0" w:firstRowLastColumn="0" w:lastRowFirstColumn="0" w:lastRowLastColumn="0"/>
            </w:pPr>
            <w:r w:rsidRPr="009070FD">
              <w:t>Bekendmaking selectieresultaat</w:t>
            </w:r>
          </w:p>
        </w:tc>
        <w:tc>
          <w:tcPr>
            <w:tcW w:w="3640" w:type="dxa"/>
            <w:vAlign w:val="center"/>
          </w:tcPr>
          <w:p w14:paraId="1A9CD226" w14:textId="25F00586" w:rsidR="005B3B6E" w:rsidRPr="0058157C" w:rsidRDefault="0048205B" w:rsidP="005B3B6E">
            <w:pPr>
              <w:jc w:val="both"/>
              <w:cnfStyle w:val="000000000000" w:firstRow="0" w:lastRow="0" w:firstColumn="0" w:lastColumn="0" w:oddVBand="0" w:evenVBand="0" w:oddHBand="0" w:evenHBand="0" w:firstRowFirstColumn="0" w:firstRowLastColumn="0" w:lastRowFirstColumn="0" w:lastRowLastColumn="0"/>
            </w:pPr>
            <w:r>
              <w:t>22</w:t>
            </w:r>
            <w:r w:rsidR="00CC3212">
              <w:t xml:space="preserve"> </w:t>
            </w:r>
            <w:r w:rsidR="00BE5A49">
              <w:t>april</w:t>
            </w:r>
            <w:r w:rsidR="00BC3C89" w:rsidRPr="0058157C">
              <w:t xml:space="preserve"> </w:t>
            </w:r>
            <w:r w:rsidR="005B3B6E" w:rsidRPr="0058157C">
              <w:t>202</w:t>
            </w:r>
            <w:r w:rsidR="00BE5A49">
              <w:t>6</w:t>
            </w:r>
          </w:p>
        </w:tc>
      </w:tr>
      <w:tr w:rsidR="005B3B6E" w14:paraId="4345CBA6" w14:textId="77777777" w:rsidTr="009312BD">
        <w:tc>
          <w:tcPr>
            <w:cnfStyle w:val="001000000000" w:firstRow="0" w:lastRow="0" w:firstColumn="1" w:lastColumn="0" w:oddVBand="0" w:evenVBand="0" w:oddHBand="0" w:evenHBand="0" w:firstRowFirstColumn="0" w:firstRowLastColumn="0" w:lastRowFirstColumn="0" w:lastRowLastColumn="0"/>
            <w:tcW w:w="317" w:type="dxa"/>
            <w:vAlign w:val="center"/>
          </w:tcPr>
          <w:p w14:paraId="0A4A7CA7" w14:textId="6A062A51" w:rsidR="005B3B6E" w:rsidRPr="00A80A1C" w:rsidRDefault="005B3B6E" w:rsidP="005B3B6E">
            <w:pPr>
              <w:jc w:val="both"/>
              <w:rPr>
                <w:b w:val="0"/>
              </w:rPr>
            </w:pPr>
            <w:r>
              <w:rPr>
                <w:b w:val="0"/>
              </w:rPr>
              <w:t>7</w:t>
            </w:r>
          </w:p>
        </w:tc>
        <w:tc>
          <w:tcPr>
            <w:tcW w:w="3679" w:type="dxa"/>
            <w:vAlign w:val="center"/>
          </w:tcPr>
          <w:p w14:paraId="669CD1FB" w14:textId="060CFAD4" w:rsidR="005B3B6E" w:rsidRPr="00A80A1C" w:rsidRDefault="005B3B6E" w:rsidP="005B3B6E">
            <w:pPr>
              <w:jc w:val="both"/>
              <w:cnfStyle w:val="000000000000" w:firstRow="0" w:lastRow="0" w:firstColumn="0" w:lastColumn="0" w:oddVBand="0" w:evenVBand="0" w:oddHBand="0" w:evenHBand="0" w:firstRowFirstColumn="0" w:firstRowLastColumn="0" w:lastRowFirstColumn="0" w:lastRowLastColumn="0"/>
            </w:pPr>
            <w:r w:rsidRPr="009070FD">
              <w:t>Be</w:t>
            </w:r>
            <w:r w:rsidRPr="00A80A1C">
              <w:t>zwaartermijn selectieresultaat</w:t>
            </w:r>
          </w:p>
        </w:tc>
        <w:tc>
          <w:tcPr>
            <w:tcW w:w="3640" w:type="dxa"/>
            <w:vAlign w:val="center"/>
          </w:tcPr>
          <w:p w14:paraId="293076AE" w14:textId="0410BF86" w:rsidR="005B3B6E" w:rsidRPr="0058157C" w:rsidRDefault="00A01FDE" w:rsidP="005B3B6E">
            <w:pPr>
              <w:jc w:val="both"/>
              <w:cnfStyle w:val="000000000000" w:firstRow="0" w:lastRow="0" w:firstColumn="0" w:lastColumn="0" w:oddVBand="0" w:evenVBand="0" w:oddHBand="0" w:evenHBand="0" w:firstRowFirstColumn="0" w:firstRowLastColumn="0" w:lastRowFirstColumn="0" w:lastRowLastColumn="0"/>
            </w:pPr>
            <w:r>
              <w:t>1</w:t>
            </w:r>
            <w:r w:rsidR="005B3B6E" w:rsidRPr="0058157C">
              <w:t>0 kalenderdagen</w:t>
            </w:r>
          </w:p>
        </w:tc>
      </w:tr>
    </w:tbl>
    <w:p w14:paraId="791E934A" w14:textId="77777777" w:rsidR="006F3BF2" w:rsidRDefault="006F3BF2" w:rsidP="006F3BF2"/>
    <w:p w14:paraId="25056DE7" w14:textId="25E6E38A" w:rsidR="006F3BF2" w:rsidRDefault="00C61BC1" w:rsidP="006F3BF2">
      <w:r>
        <w:t>Het</w:t>
      </w:r>
      <w:r w:rsidR="00EF3C58">
        <w:t xml:space="preserve"> uiterlijke </w:t>
      </w:r>
      <w:r>
        <w:t>moment</w:t>
      </w:r>
      <w:r w:rsidR="00EF3C58">
        <w:t xml:space="preserve"> van indiening is een fatale </w:t>
      </w:r>
      <w:r>
        <w:t>termijn</w:t>
      </w:r>
      <w:r w:rsidR="006F3BF2">
        <w:t>. Dit betekent dat een te late indiening niet wordt behandeld.</w:t>
      </w:r>
    </w:p>
    <w:p w14:paraId="1CEE8A2F" w14:textId="77777777" w:rsidR="005B3B6E" w:rsidRDefault="005B3B6E">
      <w:pPr>
        <w:spacing w:line="240" w:lineRule="auto"/>
        <w:rPr>
          <w:b/>
        </w:rPr>
      </w:pPr>
      <w:r>
        <w:br w:type="page"/>
      </w:r>
    </w:p>
    <w:p w14:paraId="60D9837E" w14:textId="24F3180E" w:rsidR="00C65894" w:rsidRDefault="00C65894" w:rsidP="00596FF9">
      <w:pPr>
        <w:pStyle w:val="ZRISubkop"/>
        <w:numPr>
          <w:ilvl w:val="2"/>
          <w:numId w:val="1"/>
        </w:numPr>
      </w:pPr>
      <w:r>
        <w:lastRenderedPageBreak/>
        <w:t>Stellen van vragen</w:t>
      </w:r>
    </w:p>
    <w:p w14:paraId="00434EE3" w14:textId="385FD840" w:rsidR="00C65894" w:rsidRDefault="00DB2734" w:rsidP="00596FF9">
      <w:r>
        <w:t xml:space="preserve">Vragen kunt u indienen via TenderNed </w:t>
      </w:r>
      <w:r w:rsidRPr="00973212">
        <w:t>conform het bijgeleverde *.</w:t>
      </w:r>
      <w:proofErr w:type="spellStart"/>
      <w:r w:rsidRPr="00973212">
        <w:t>xls</w:t>
      </w:r>
      <w:proofErr w:type="spellEnd"/>
      <w:r w:rsidRPr="00973212">
        <w:t>(x) format (als bijlage in een bericht)</w:t>
      </w:r>
      <w:r w:rsidR="00C61BC1">
        <w:t xml:space="preserve"> en </w:t>
      </w:r>
      <w:r w:rsidR="00C61BC1">
        <w:rPr>
          <w:u w:val="single"/>
        </w:rPr>
        <w:t>niet</w:t>
      </w:r>
      <w:r w:rsidR="00C61BC1">
        <w:t xml:space="preserve"> via de vraag-antwoordmodule van TenderNed</w:t>
      </w:r>
      <w:r w:rsidR="00C65894">
        <w:t>. In de aanbestedingsplanning (</w:t>
      </w:r>
      <w:r w:rsidR="00C65894" w:rsidRPr="00FC710A">
        <w:t xml:space="preserve">paragraaf </w:t>
      </w:r>
      <w:r w:rsidRPr="00FC710A">
        <w:t>3.</w:t>
      </w:r>
      <w:r w:rsidR="00FC710A" w:rsidRPr="00FC710A">
        <w:t>2.2</w:t>
      </w:r>
      <w:r w:rsidR="00C65894" w:rsidRPr="00FC710A">
        <w:t>) leest</w:t>
      </w:r>
      <w:r w:rsidR="00C65894">
        <w:t xml:space="preserve"> u tot wanneer dat kan en wanneer de vragen beantwoord worden. De beantwoording gebeurt met</w:t>
      </w:r>
      <w:r w:rsidR="00596FF9" w:rsidRPr="00262AFB">
        <w:t xml:space="preserve"> een </w:t>
      </w:r>
      <w:r w:rsidR="007C1129">
        <w:t xml:space="preserve">geanonimiseerde </w:t>
      </w:r>
      <w:r w:rsidR="00596FF9" w:rsidRPr="00262AFB">
        <w:t>nota van inlichtingen</w:t>
      </w:r>
      <w:r w:rsidR="00C65894">
        <w:t>.</w:t>
      </w:r>
    </w:p>
    <w:p w14:paraId="002C5A77" w14:textId="77777777" w:rsidR="00C65894" w:rsidRDefault="00C65894" w:rsidP="00596FF9"/>
    <w:p w14:paraId="39550283" w14:textId="6CB9BDF5" w:rsidR="00596FF9" w:rsidRDefault="00596FF9" w:rsidP="00596FF9">
      <w:r w:rsidRPr="00262AFB">
        <w:t xml:space="preserve">Telefonisch </w:t>
      </w:r>
      <w:r w:rsidR="00C65894">
        <w:t>of ander</w:t>
      </w:r>
      <w:r w:rsidR="00C3390C">
        <w:t>szins</w:t>
      </w:r>
      <w:r w:rsidR="00C65894">
        <w:t xml:space="preserve"> </w:t>
      </w:r>
      <w:r w:rsidRPr="00262AFB">
        <w:t xml:space="preserve">worden geen </w:t>
      </w:r>
      <w:r w:rsidR="00C65894">
        <w:t xml:space="preserve">vragen beantwoord of </w:t>
      </w:r>
      <w:r w:rsidRPr="00262AFB">
        <w:t>inlichtingen verstrekt.</w:t>
      </w:r>
    </w:p>
    <w:p w14:paraId="0D4E3402" w14:textId="77777777" w:rsidR="00596FF9" w:rsidRDefault="00596FF9" w:rsidP="00596FF9"/>
    <w:p w14:paraId="0C2DF118" w14:textId="76956641" w:rsidR="00596FF9" w:rsidRDefault="00596FF9" w:rsidP="00596FF9">
      <w:pPr>
        <w:pStyle w:val="ZRISubkop"/>
        <w:numPr>
          <w:ilvl w:val="2"/>
          <w:numId w:val="1"/>
        </w:numPr>
      </w:pPr>
      <w:r>
        <w:t>Indien</w:t>
      </w:r>
      <w:r w:rsidR="003A0D88">
        <w:t>en</w:t>
      </w:r>
      <w:r>
        <w:t xml:space="preserve"> aanmelding</w:t>
      </w:r>
    </w:p>
    <w:p w14:paraId="02D58AE8" w14:textId="2243F914" w:rsidR="0016214A" w:rsidRDefault="003A0D88" w:rsidP="003A0D88">
      <w:r w:rsidRPr="003A0D88">
        <w:t>Indien u in aanmerking wilt komen voor selectie</w:t>
      </w:r>
      <w:r w:rsidR="00C65894">
        <w:t xml:space="preserve"> moet u een aanmelding </w:t>
      </w:r>
      <w:r w:rsidR="00C65894" w:rsidRPr="00C65894">
        <w:t xml:space="preserve">indienen. Dat moet op tijd. Zie </w:t>
      </w:r>
      <w:r w:rsidR="00C65894" w:rsidRPr="0058157C">
        <w:t xml:space="preserve">paragraaf </w:t>
      </w:r>
      <w:r w:rsidR="00DB2734" w:rsidRPr="0058157C">
        <w:t>3.</w:t>
      </w:r>
      <w:r w:rsidR="006F3BF2" w:rsidRPr="0058157C">
        <w:t>3.2</w:t>
      </w:r>
      <w:r w:rsidR="00C65894" w:rsidRPr="00C65894">
        <w:t xml:space="preserve"> voor de aanbestedingsplanning, waarin het uiterste moment van het indienen van een aanmelding is omschreven</w:t>
      </w:r>
      <w:r w:rsidRPr="00C65894">
        <w:t>.</w:t>
      </w:r>
    </w:p>
    <w:p w14:paraId="5ABD9A42" w14:textId="77777777" w:rsidR="0016214A" w:rsidRDefault="0016214A" w:rsidP="003A0D88"/>
    <w:p w14:paraId="032DE99C" w14:textId="0433AC21" w:rsidR="003A0D88" w:rsidRDefault="00C65894" w:rsidP="003A0D88">
      <w:r w:rsidRPr="00C65894">
        <w:t>Let op dat het indienen van een aanmelding even tijd kan kosten. Op de volgende website leest u stap voor stap hoe d</w:t>
      </w:r>
      <w:r w:rsidR="007F3087">
        <w:t>i</w:t>
      </w:r>
      <w:r w:rsidRPr="00C65894">
        <w:t xml:space="preserve">t werkt: </w:t>
      </w:r>
      <w:hyperlink r:id="rId12" w:history="1">
        <w:r w:rsidR="001C754F" w:rsidRPr="00C71BF4">
          <w:rPr>
            <w:rStyle w:val="Hyperlink"/>
          </w:rPr>
          <w:t>https://www.tenderned.nl/cms/nl/voor-ondernemingen/tenderned-gebruiken-als-ondernemer</w:t>
        </w:r>
      </w:hyperlink>
      <w:r w:rsidR="001C754F">
        <w:t xml:space="preserve">. </w:t>
      </w:r>
    </w:p>
    <w:p w14:paraId="33E7A17F" w14:textId="77777777" w:rsidR="00B43AF7" w:rsidRDefault="00B43AF7" w:rsidP="003A0D88"/>
    <w:p w14:paraId="4CBA313F" w14:textId="16032395" w:rsidR="00C65894" w:rsidRDefault="00C65894" w:rsidP="00596FF9">
      <w:pPr>
        <w:pStyle w:val="ZRISubkop"/>
        <w:numPr>
          <w:ilvl w:val="2"/>
          <w:numId w:val="1"/>
        </w:numPr>
      </w:pPr>
      <w:r>
        <w:t>Samen met anderen een aanmelding indienen</w:t>
      </w:r>
    </w:p>
    <w:p w14:paraId="6F58AF66" w14:textId="511ACB5B" w:rsidR="00577D4D" w:rsidRPr="00C71BFC" w:rsidRDefault="00577D4D" w:rsidP="00577D4D">
      <w:r w:rsidRPr="00C71BFC">
        <w:rPr>
          <w:szCs w:val="18"/>
        </w:rPr>
        <w:t xml:space="preserve">Een gegadigde dient tenminste te bestaan uit een </w:t>
      </w:r>
      <w:r w:rsidR="0058157C" w:rsidRPr="0058157C">
        <w:t xml:space="preserve">architect, installatie-adviseur, constructieadviseur en adviseur bouwfysica, akoestiek en brandveiligheid </w:t>
      </w:r>
      <w:r w:rsidRPr="00C71BFC">
        <w:rPr>
          <w:szCs w:val="18"/>
        </w:rPr>
        <w:t xml:space="preserve">. Dit kan één bedrijf zijn, dat zich al dan niet beroept op de ervaring van derden, maar ook een samenwerkingsverband. </w:t>
      </w:r>
      <w:r w:rsidRPr="00C71BFC">
        <w:t xml:space="preserve">Hieronder is beschreven hoe dit werkt. </w:t>
      </w:r>
      <w:r w:rsidRPr="00C71BFC">
        <w:rPr>
          <w:szCs w:val="18"/>
        </w:rPr>
        <w:t xml:space="preserve">In ieder geval moet bij aanmelding kenbaar zijn welk bedrijf de </w:t>
      </w:r>
      <w:r w:rsidR="0058157C" w:rsidRPr="0058157C">
        <w:t xml:space="preserve">architect, installatie-adviseur, constructieadviseur en adviseur bouwfysica, akoestiek en brandveiligheid </w:t>
      </w:r>
      <w:r w:rsidRPr="00C71BFC">
        <w:rPr>
          <w:szCs w:val="18"/>
        </w:rPr>
        <w:t>is. De gevraagde referentieprojecten dienen ook van die onderneming(en) afkomstig te zijn.</w:t>
      </w:r>
    </w:p>
    <w:p w14:paraId="039BA784" w14:textId="77777777" w:rsidR="00577D4D" w:rsidRPr="00577D4D" w:rsidRDefault="00577D4D" w:rsidP="00C65894">
      <w:pPr>
        <w:rPr>
          <w:highlight w:val="yellow"/>
        </w:rPr>
      </w:pPr>
    </w:p>
    <w:p w14:paraId="55B946E4" w14:textId="17951102" w:rsidR="00596FF9" w:rsidRDefault="00596FF9" w:rsidP="00284D0E">
      <w:pPr>
        <w:pStyle w:val="ZRISubkop"/>
        <w:numPr>
          <w:ilvl w:val="0"/>
          <w:numId w:val="0"/>
        </w:numPr>
        <w:ind w:left="567" w:hanging="567"/>
      </w:pPr>
      <w:r>
        <w:t>Samenwerkingsverband</w:t>
      </w:r>
    </w:p>
    <w:p w14:paraId="69BB4F7A" w14:textId="68E453F9" w:rsidR="00596FF9" w:rsidRDefault="00284D0E" w:rsidP="00596FF9">
      <w:r w:rsidRPr="00C84749">
        <w:t>Als u een samenwerkingsverband vormt, dan moet u dat</w:t>
      </w:r>
      <w:r w:rsidR="00596FF9" w:rsidRPr="00C84749">
        <w:t xml:space="preserve"> kenbaar maken bij aanmelding. De deelnemers uit het samenwerkingsverband dienen ieder afzonderlijk het Uniform Europees Aanbestedingsdocument (UEA) in te dienen. </w:t>
      </w:r>
      <w:r w:rsidRPr="00C84749">
        <w:t xml:space="preserve">Voorwaarden omtrent </w:t>
      </w:r>
      <w:r w:rsidR="00596FF9" w:rsidRPr="00C84749">
        <w:t xml:space="preserve">het aanmelden als samenwerkingsverband </w:t>
      </w:r>
      <w:r w:rsidR="007F3087" w:rsidRPr="00C84749">
        <w:t>zijn</w:t>
      </w:r>
      <w:r w:rsidR="00596FF9" w:rsidRPr="00C84749">
        <w:t xml:space="preserve"> te vinden in </w:t>
      </w:r>
      <w:r w:rsidR="00531011" w:rsidRPr="00C84749">
        <w:t>paragraaf 5.2</w:t>
      </w:r>
      <w:r w:rsidR="00596FF9" w:rsidRPr="00C84749">
        <w:t>, artikel 1</w:t>
      </w:r>
      <w:r w:rsidR="00783E8A" w:rsidRPr="00C84749">
        <w:t>3</w:t>
      </w:r>
      <w:r w:rsidR="00596FF9" w:rsidRPr="00C84749">
        <w:t>.</w:t>
      </w:r>
    </w:p>
    <w:p w14:paraId="51E4F228" w14:textId="77777777" w:rsidR="00596FF9" w:rsidRDefault="00596FF9" w:rsidP="00596FF9"/>
    <w:p w14:paraId="572AC584" w14:textId="2AB96A6A" w:rsidR="00596FF9" w:rsidRDefault="00284D0E" w:rsidP="00284D0E">
      <w:pPr>
        <w:pStyle w:val="ZRISubkop"/>
        <w:numPr>
          <w:ilvl w:val="0"/>
          <w:numId w:val="0"/>
        </w:numPr>
        <w:ind w:left="567" w:hanging="567"/>
      </w:pPr>
      <w:r>
        <w:t>Derden</w:t>
      </w:r>
    </w:p>
    <w:p w14:paraId="7CC5E3B7" w14:textId="76633CA3" w:rsidR="00783E8A" w:rsidRPr="00A01450" w:rsidRDefault="00783E8A" w:rsidP="00783E8A">
      <w:r w:rsidRPr="00A01450">
        <w:t xml:space="preserve">Derden waarop u een beroep doet </w:t>
      </w:r>
      <w:r>
        <w:t>om te voldoen aan de gestelde geschiktheidseisen</w:t>
      </w:r>
      <w:r w:rsidRPr="00A01450">
        <w:t xml:space="preserve"> moet u vermelden in het UEA onder deel II C. Ook de derden dienen afzonderlijk het UEA </w:t>
      </w:r>
      <w:r w:rsidR="00ED31A6" w:rsidRPr="00A01450">
        <w:t xml:space="preserve"> (</w:t>
      </w:r>
      <w:r w:rsidR="00ED31A6">
        <w:t>in te vullen via TenderNed</w:t>
      </w:r>
      <w:r w:rsidR="00ED31A6" w:rsidRPr="00A01450">
        <w:t>)</w:t>
      </w:r>
      <w:r w:rsidRPr="00A01450">
        <w:t xml:space="preserve"> in te vullen, met uitzondering van delen II C</w:t>
      </w:r>
      <w:r>
        <w:t>,</w:t>
      </w:r>
      <w:r w:rsidRPr="00A01450">
        <w:t xml:space="preserve"> II D, IV en V. Als u zich beroept op een derde, dan moet u desgevraagd op grond van artikel 2.94 van de Aanbestedingswet 2012 aan kunnen tonen dat u bij het uitvoeren van de opdracht ook daadwerkelijk kan beschikken over de middelen van die derde waarop een beroep wordt gedaan.</w:t>
      </w:r>
    </w:p>
    <w:p w14:paraId="78348CC0" w14:textId="77777777" w:rsidR="00596FF9" w:rsidRDefault="00596FF9" w:rsidP="00596FF9"/>
    <w:p w14:paraId="1308A507" w14:textId="77777777" w:rsidR="00596FF9" w:rsidRDefault="00596FF9" w:rsidP="00596FF9">
      <w:pPr>
        <w:pStyle w:val="ZRISubkop"/>
        <w:numPr>
          <w:ilvl w:val="2"/>
          <w:numId w:val="1"/>
        </w:numPr>
      </w:pPr>
      <w:r>
        <w:t>Bekendmaking selectieresultaat</w:t>
      </w:r>
    </w:p>
    <w:p w14:paraId="4DAFBA02" w14:textId="04E4CC33" w:rsidR="00596FF9" w:rsidRPr="00F94252" w:rsidRDefault="00596FF9" w:rsidP="00596FF9">
      <w:r>
        <w:t xml:space="preserve">Na de </w:t>
      </w:r>
      <w:r w:rsidRPr="00E05E3A">
        <w:t xml:space="preserve">beoordeling van de </w:t>
      </w:r>
      <w:r>
        <w:t>aanmeldingen</w:t>
      </w:r>
      <w:r w:rsidRPr="00E05E3A">
        <w:t xml:space="preserve"> zal de aanbesteder</w:t>
      </w:r>
      <w:r w:rsidR="007A624A">
        <w:t xml:space="preserve"> </w:t>
      </w:r>
      <w:r w:rsidRPr="00E05E3A">
        <w:t xml:space="preserve">alle </w:t>
      </w:r>
      <w:r>
        <w:t>gegadigden</w:t>
      </w:r>
      <w:r w:rsidRPr="00E05E3A">
        <w:t xml:space="preserve"> </w:t>
      </w:r>
      <w:r w:rsidRPr="00A52B5F">
        <w:t xml:space="preserve">gelijktijdig </w:t>
      </w:r>
      <w:r w:rsidR="00ED214D" w:rsidRPr="00C71BFC">
        <w:t>via TenderNed</w:t>
      </w:r>
      <w:r w:rsidRPr="00A52B5F">
        <w:t xml:space="preserve"> informeren over de uitslag van de selectiefase. De uitslag zal bestaan uit:</w:t>
      </w:r>
    </w:p>
    <w:p w14:paraId="697FCEF8" w14:textId="587A646B" w:rsidR="00596FF9" w:rsidRDefault="00596FF9" w:rsidP="00531011">
      <w:pPr>
        <w:pStyle w:val="Lijstalinea"/>
        <w:numPr>
          <w:ilvl w:val="0"/>
          <w:numId w:val="12"/>
        </w:numPr>
      </w:pPr>
      <w:r w:rsidRPr="00F94252">
        <w:t xml:space="preserve">het aantal </w:t>
      </w:r>
      <w:r w:rsidR="00B37DD2">
        <w:t xml:space="preserve">(geldige) </w:t>
      </w:r>
      <w:r w:rsidRPr="00F94252">
        <w:t>aanmeldingen;</w:t>
      </w:r>
    </w:p>
    <w:p w14:paraId="4BCC3108" w14:textId="7718CC12" w:rsidR="00596FF9" w:rsidRDefault="00596FF9" w:rsidP="00531011">
      <w:pPr>
        <w:pStyle w:val="Lijstalinea"/>
        <w:numPr>
          <w:ilvl w:val="0"/>
          <w:numId w:val="12"/>
        </w:numPr>
      </w:pPr>
      <w:r w:rsidRPr="00F94252">
        <w:t xml:space="preserve">het </w:t>
      </w:r>
      <w:r>
        <w:t xml:space="preserve">door de betreffende gegadigde behaalde </w:t>
      </w:r>
      <w:r w:rsidRPr="00F94252">
        <w:t>aantal punten</w:t>
      </w:r>
      <w:r w:rsidR="00284D0E">
        <w:t xml:space="preserve"> voor de selectiecriteria (totaal en per selectiecriterium)</w:t>
      </w:r>
      <w:r w:rsidR="009005B7" w:rsidRPr="0058157C">
        <w:t xml:space="preserve">, </w:t>
      </w:r>
      <w:r w:rsidR="009005B7" w:rsidRPr="00C71BFC">
        <w:t>met een beknopte motivering</w:t>
      </w:r>
      <w:r w:rsidRPr="0058157C">
        <w:t>;</w:t>
      </w:r>
    </w:p>
    <w:p w14:paraId="7381CB0E" w14:textId="17729C7D" w:rsidR="00596FF9" w:rsidRDefault="00596FF9" w:rsidP="00531011">
      <w:pPr>
        <w:pStyle w:val="Lijstalinea"/>
        <w:numPr>
          <w:ilvl w:val="0"/>
          <w:numId w:val="12"/>
        </w:numPr>
      </w:pPr>
      <w:r>
        <w:t>de rangorde van de betreffende gegadigde ten opzichte van de andere geschikte gegadigden;</w:t>
      </w:r>
    </w:p>
    <w:p w14:paraId="5557DF68" w14:textId="310D4585" w:rsidR="00596FF9" w:rsidRDefault="00596FF9" w:rsidP="00531011">
      <w:pPr>
        <w:pStyle w:val="Lijstalinea"/>
        <w:numPr>
          <w:ilvl w:val="0"/>
          <w:numId w:val="12"/>
        </w:numPr>
      </w:pPr>
      <w:r w:rsidRPr="00A52B5F">
        <w:t>de bedrijfsnaam (of</w:t>
      </w:r>
      <w:r w:rsidR="007F3087">
        <w:t>,</w:t>
      </w:r>
      <w:r w:rsidRPr="00A52B5F">
        <w:t xml:space="preserve"> in geval van aanmelding in een samenwerkingsverband</w:t>
      </w:r>
      <w:r w:rsidR="007F3087">
        <w:t>,</w:t>
      </w:r>
      <w:r w:rsidRPr="00A52B5F">
        <w:t xml:space="preserve"> bedrijfsnamen) van de geselecteerde gegadigden.</w:t>
      </w:r>
    </w:p>
    <w:p w14:paraId="08BF187F" w14:textId="38C69D9F" w:rsidR="0058157C" w:rsidRDefault="0058157C">
      <w:pPr>
        <w:spacing w:line="240" w:lineRule="auto"/>
        <w:rPr>
          <w:b/>
        </w:rPr>
      </w:pPr>
      <w:bookmarkStart w:id="9" w:name="_Toc485732818"/>
    </w:p>
    <w:p w14:paraId="473C3636" w14:textId="77777777" w:rsidR="00A70B80" w:rsidRDefault="00A70B80">
      <w:pPr>
        <w:spacing w:line="240" w:lineRule="auto"/>
        <w:rPr>
          <w:b/>
        </w:rPr>
      </w:pPr>
      <w:r>
        <w:br w:type="page"/>
      </w:r>
    </w:p>
    <w:p w14:paraId="26452315" w14:textId="53DC5881" w:rsidR="006A5365" w:rsidRDefault="006A5365" w:rsidP="00255408">
      <w:pPr>
        <w:pStyle w:val="ZRITussenkop"/>
      </w:pPr>
      <w:bookmarkStart w:id="10" w:name="_Toc224135391"/>
      <w:r>
        <w:lastRenderedPageBreak/>
        <w:t>Vooruitblik gunningsfase</w:t>
      </w:r>
      <w:bookmarkEnd w:id="10"/>
    </w:p>
    <w:p w14:paraId="6D48B2DF" w14:textId="3F806D28" w:rsidR="00783E8A" w:rsidRPr="00A01450" w:rsidRDefault="00783E8A" w:rsidP="00783E8A">
      <w:r w:rsidRPr="00A01450">
        <w:t xml:space="preserve">Na de selectiefase volgt de gunningsfase. De </w:t>
      </w:r>
      <w:r>
        <w:t>geselecteerde</w:t>
      </w:r>
      <w:r w:rsidRPr="00A01450">
        <w:t xml:space="preserve"> gegadigden worden door de aanbesteder uitgenodigd tot deelname aan de gunningsfase</w:t>
      </w:r>
      <w:r w:rsidR="00870C87">
        <w:rPr>
          <w:color w:val="FF0000"/>
        </w:rPr>
        <w:t>.</w:t>
      </w:r>
      <w:r w:rsidRPr="00A01450">
        <w:t xml:space="preserve"> Bij de start van de gunningsfase worden de aanbestedingsstukken verstrekt aan de geselecteerde partijen. Deze bestaan naar huidige inzichten onder meer uit:</w:t>
      </w:r>
    </w:p>
    <w:p w14:paraId="573B1A7A" w14:textId="6E1A538D" w:rsidR="00272FAE" w:rsidRDefault="00272FAE" w:rsidP="00272FAE">
      <w:pPr>
        <w:pStyle w:val="Lijstalinea"/>
        <w:numPr>
          <w:ilvl w:val="0"/>
          <w:numId w:val="29"/>
        </w:numPr>
      </w:pPr>
      <w:r>
        <w:t>nota(‘s) van inlichtingen</w:t>
      </w:r>
      <w:r w:rsidR="00E5520C">
        <w:t>;</w:t>
      </w:r>
    </w:p>
    <w:p w14:paraId="1173ADCA" w14:textId="4486A337" w:rsidR="00272FAE" w:rsidRDefault="00272FAE" w:rsidP="00272FAE">
      <w:pPr>
        <w:pStyle w:val="Lijstalinea"/>
        <w:numPr>
          <w:ilvl w:val="0"/>
          <w:numId w:val="29"/>
        </w:numPr>
      </w:pPr>
      <w:r>
        <w:t>modelovereenkomst</w:t>
      </w:r>
      <w:r w:rsidR="00E5520C">
        <w:t>;</w:t>
      </w:r>
    </w:p>
    <w:p w14:paraId="1DDECE57" w14:textId="5AC172A3" w:rsidR="00272FAE" w:rsidRDefault="00272FAE" w:rsidP="00272FAE">
      <w:pPr>
        <w:pStyle w:val="Lijstalinea"/>
        <w:numPr>
          <w:ilvl w:val="0"/>
          <w:numId w:val="29"/>
        </w:numPr>
      </w:pPr>
      <w:r>
        <w:t>taakbeschrijving</w:t>
      </w:r>
      <w:r w:rsidR="00E5520C">
        <w:t>;</w:t>
      </w:r>
    </w:p>
    <w:p w14:paraId="079E9CAD" w14:textId="1331B85C" w:rsidR="00272FAE" w:rsidRDefault="00272FAE" w:rsidP="00272FAE">
      <w:pPr>
        <w:pStyle w:val="Lijstalinea"/>
        <w:numPr>
          <w:ilvl w:val="0"/>
          <w:numId w:val="29"/>
        </w:numPr>
      </w:pPr>
      <w:r>
        <w:t>technische uitgangspunten</w:t>
      </w:r>
      <w:r w:rsidR="00E5520C">
        <w:t>;</w:t>
      </w:r>
    </w:p>
    <w:p w14:paraId="6AED4DBF" w14:textId="1272DED5" w:rsidR="00272FAE" w:rsidRDefault="00272FAE" w:rsidP="00272FAE">
      <w:pPr>
        <w:pStyle w:val="Lijstalinea"/>
        <w:numPr>
          <w:ilvl w:val="0"/>
          <w:numId w:val="29"/>
        </w:numPr>
      </w:pPr>
      <w:r>
        <w:t>programma van eisen</w:t>
      </w:r>
      <w:r w:rsidR="00E5520C">
        <w:t>;</w:t>
      </w:r>
    </w:p>
    <w:p w14:paraId="2CCC7B5E" w14:textId="73A4B1F1" w:rsidR="00272FAE" w:rsidRDefault="00272FAE" w:rsidP="00272FAE">
      <w:pPr>
        <w:pStyle w:val="Lijstalinea"/>
        <w:numPr>
          <w:ilvl w:val="0"/>
          <w:numId w:val="29"/>
        </w:numPr>
      </w:pPr>
      <w:r>
        <w:t>gunningsleidraad</w:t>
      </w:r>
      <w:r w:rsidR="00E5520C">
        <w:t>.</w:t>
      </w:r>
    </w:p>
    <w:p w14:paraId="0350B363" w14:textId="77777777" w:rsidR="00C80261" w:rsidRPr="00C80261" w:rsidRDefault="00C80261" w:rsidP="00C80261">
      <w:pPr>
        <w:rPr>
          <w:highlight w:val="yellow"/>
        </w:rPr>
      </w:pPr>
    </w:p>
    <w:p w14:paraId="2F967B28" w14:textId="77777777" w:rsidR="00F6567C" w:rsidRDefault="00F6567C" w:rsidP="00F6567C">
      <w:r w:rsidRPr="00A01450">
        <w:t>De beoordeling van de inschrijvingen zal plaatsvinden op basis van de beste prijs-kwaliteitverhouding (BPKV</w:t>
      </w:r>
      <w:r>
        <w:t>)</w:t>
      </w:r>
      <w:r w:rsidRPr="00A01450">
        <w:t xml:space="preserve">. </w:t>
      </w:r>
      <w:r w:rsidRPr="001B73FE">
        <w:t xml:space="preserve">Ook is deze aanbesteding gebaseerd op de ‘Richtlijn Evenwichtige Architectenselecties’ en de ‘Richtlijn Gezonde Architectenselecties’ van de BNA. De daarin opgenomen aanbevelingen zijn opgevolgd. </w:t>
      </w:r>
    </w:p>
    <w:p w14:paraId="5194E9BB" w14:textId="77777777" w:rsidR="0079591A" w:rsidRDefault="0079591A" w:rsidP="00694E85"/>
    <w:p w14:paraId="5F68BCCF" w14:textId="727F7ECE" w:rsidR="00BA7374" w:rsidRDefault="00D71C8A" w:rsidP="00694E85">
      <w:r w:rsidRPr="00D71C8A">
        <w:t>De inschrijvers wordt gevraagd een bezoek aan een ‘eigen’ referentieproject te organiseren. Voor de inschrijving wordt tevens gevraagd een totaalprijs (inschrijvingssom) in te dienen. Het kwaliteitscriterium zal gericht zijn op een visie op de ontwerpkwaliteit en een plan van aanpak voor het onderhavige project.</w:t>
      </w:r>
    </w:p>
    <w:p w14:paraId="7ED113C7" w14:textId="77777777" w:rsidR="00D71C8A" w:rsidRDefault="00D71C8A" w:rsidP="00694E85">
      <w:pPr>
        <w:rPr>
          <w:rFonts w:cs="Arial"/>
          <w:szCs w:val="18"/>
        </w:rPr>
      </w:pPr>
    </w:p>
    <w:bookmarkEnd w:id="9"/>
    <w:p w14:paraId="672D8D44" w14:textId="02C85BFB" w:rsidR="006F3BF2" w:rsidRDefault="006F3BF2" w:rsidP="006F3BF2">
      <w:pPr>
        <w:pStyle w:val="ZRISubkop"/>
        <w:numPr>
          <w:ilvl w:val="2"/>
          <w:numId w:val="1"/>
        </w:numPr>
      </w:pPr>
      <w:r>
        <w:t>Planning van de gunningsfase</w:t>
      </w:r>
    </w:p>
    <w:p w14:paraId="252E7F5C" w14:textId="40A7A480" w:rsidR="00F171C8" w:rsidRDefault="007F3087" w:rsidP="00596FF9">
      <w:r>
        <w:t>H</w:t>
      </w:r>
      <w:r w:rsidR="00284D0E">
        <w:t xml:space="preserve">et vervolg van de aanbesteding </w:t>
      </w:r>
      <w:r>
        <w:t>heef</w:t>
      </w:r>
      <w:r w:rsidR="00284D0E">
        <w:t>t de volgende indicatieve planning:</w:t>
      </w:r>
    </w:p>
    <w:p w14:paraId="40A79155" w14:textId="77777777" w:rsidR="008A033C" w:rsidRDefault="008A033C" w:rsidP="00596FF9"/>
    <w:tbl>
      <w:tblPr>
        <w:tblStyle w:val="Rastertabel1licht-Accent1"/>
        <w:tblW w:w="0" w:type="auto"/>
        <w:tblLook w:val="04A0" w:firstRow="1" w:lastRow="0" w:firstColumn="1" w:lastColumn="0" w:noHBand="0" w:noVBand="1"/>
      </w:tblPr>
      <w:tblGrid>
        <w:gridCol w:w="317"/>
        <w:gridCol w:w="3679"/>
        <w:gridCol w:w="3357"/>
      </w:tblGrid>
      <w:tr w:rsidR="00DF63DF" w14:paraId="35028B5E" w14:textId="77777777" w:rsidTr="007722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 w:type="dxa"/>
            <w:shd w:val="clear" w:color="auto" w:fill="DBE5F1" w:themeFill="accent1" w:themeFillTint="33"/>
            <w:vAlign w:val="center"/>
          </w:tcPr>
          <w:p w14:paraId="18AA5A7A" w14:textId="77777777" w:rsidR="00F171C8" w:rsidRDefault="00F171C8" w:rsidP="0034044E"/>
        </w:tc>
        <w:tc>
          <w:tcPr>
            <w:tcW w:w="3679" w:type="dxa"/>
            <w:shd w:val="clear" w:color="auto" w:fill="DBE5F1" w:themeFill="accent1" w:themeFillTint="33"/>
            <w:vAlign w:val="center"/>
          </w:tcPr>
          <w:p w14:paraId="5A5DC014" w14:textId="77777777" w:rsidR="00F171C8" w:rsidRDefault="00F171C8" w:rsidP="0034044E">
            <w:pPr>
              <w:cnfStyle w:val="100000000000" w:firstRow="1" w:lastRow="0" w:firstColumn="0" w:lastColumn="0" w:oddVBand="0" w:evenVBand="0" w:oddHBand="0" w:evenHBand="0" w:firstRowFirstColumn="0" w:firstRowLastColumn="0" w:lastRowFirstColumn="0" w:lastRowLastColumn="0"/>
            </w:pPr>
            <w:r>
              <w:t>Activiteit</w:t>
            </w:r>
          </w:p>
        </w:tc>
        <w:tc>
          <w:tcPr>
            <w:tcW w:w="3357" w:type="dxa"/>
            <w:shd w:val="clear" w:color="auto" w:fill="DBE5F1" w:themeFill="accent1" w:themeFillTint="33"/>
            <w:vAlign w:val="center"/>
          </w:tcPr>
          <w:p w14:paraId="599E9D39" w14:textId="77777777" w:rsidR="00F171C8" w:rsidRDefault="00F171C8" w:rsidP="0034044E">
            <w:pPr>
              <w:cnfStyle w:val="100000000000" w:firstRow="1" w:lastRow="0" w:firstColumn="0" w:lastColumn="0" w:oddVBand="0" w:evenVBand="0" w:oddHBand="0" w:evenHBand="0" w:firstRowFirstColumn="0" w:firstRowLastColumn="0" w:lastRowFirstColumn="0" w:lastRowLastColumn="0"/>
            </w:pPr>
            <w:r>
              <w:t>Termijn</w:t>
            </w:r>
          </w:p>
        </w:tc>
      </w:tr>
      <w:tr w:rsidR="00F171C8" w14:paraId="46F1E6DB" w14:textId="77777777" w:rsidTr="007722F1">
        <w:tc>
          <w:tcPr>
            <w:cnfStyle w:val="001000000000" w:firstRow="0" w:lastRow="0" w:firstColumn="1" w:lastColumn="0" w:oddVBand="0" w:evenVBand="0" w:oddHBand="0" w:evenHBand="0" w:firstRowFirstColumn="0" w:firstRowLastColumn="0" w:lastRowFirstColumn="0" w:lastRowLastColumn="0"/>
            <w:tcW w:w="317" w:type="dxa"/>
            <w:vAlign w:val="center"/>
          </w:tcPr>
          <w:p w14:paraId="3DA9720F" w14:textId="77777777" w:rsidR="00F171C8" w:rsidRPr="00B2363F" w:rsidRDefault="00F171C8" w:rsidP="0034044E">
            <w:pPr>
              <w:rPr>
                <w:b w:val="0"/>
              </w:rPr>
            </w:pPr>
            <w:r>
              <w:rPr>
                <w:b w:val="0"/>
              </w:rPr>
              <w:t>1</w:t>
            </w:r>
          </w:p>
        </w:tc>
        <w:tc>
          <w:tcPr>
            <w:tcW w:w="3679" w:type="dxa"/>
            <w:vAlign w:val="center"/>
          </w:tcPr>
          <w:p w14:paraId="28898C48" w14:textId="406097FD" w:rsidR="00F171C8" w:rsidRPr="00B2363F" w:rsidRDefault="00DF63DF" w:rsidP="00A80A1C">
            <w:pPr>
              <w:cnfStyle w:val="000000000000" w:firstRow="0" w:lastRow="0" w:firstColumn="0" w:lastColumn="0" w:oddVBand="0" w:evenVBand="0" w:oddHBand="0" w:evenHBand="0" w:firstRowFirstColumn="0" w:firstRowLastColumn="0" w:lastRowFirstColumn="0" w:lastRowLastColumn="0"/>
            </w:pPr>
            <w:r w:rsidRPr="00B2363F">
              <w:t xml:space="preserve">Publicatie </w:t>
            </w:r>
            <w:r w:rsidR="00F171C8">
              <w:t>aanbestedingsstukken</w:t>
            </w:r>
            <w:r w:rsidR="00F171C8" w:rsidRPr="00B2363F">
              <w:rPr>
                <w:b/>
              </w:rPr>
              <w:t xml:space="preserve"> </w:t>
            </w:r>
          </w:p>
        </w:tc>
        <w:tc>
          <w:tcPr>
            <w:tcW w:w="3357" w:type="dxa"/>
            <w:vAlign w:val="center"/>
          </w:tcPr>
          <w:p w14:paraId="3FD77009" w14:textId="56FE7D2D" w:rsidR="00F171C8" w:rsidRPr="001C11DA" w:rsidRDefault="00076847" w:rsidP="0034044E">
            <w:pPr>
              <w:cnfStyle w:val="000000000000" w:firstRow="0" w:lastRow="0" w:firstColumn="0" w:lastColumn="0" w:oddVBand="0" w:evenVBand="0" w:oddHBand="0" w:evenHBand="0" w:firstRowFirstColumn="0" w:firstRowLastColumn="0" w:lastRowFirstColumn="0" w:lastRowLastColumn="0"/>
            </w:pPr>
            <w:r>
              <w:t>begin</w:t>
            </w:r>
            <w:r w:rsidR="00790AA5">
              <w:t xml:space="preserve"> </w:t>
            </w:r>
            <w:r>
              <w:t xml:space="preserve">mei </w:t>
            </w:r>
            <w:r w:rsidR="00B66B5C">
              <w:t>202</w:t>
            </w:r>
            <w:r>
              <w:t>6</w:t>
            </w:r>
          </w:p>
        </w:tc>
      </w:tr>
      <w:tr w:rsidR="005B3B6E" w14:paraId="3B190D02" w14:textId="77777777" w:rsidTr="007722F1">
        <w:tc>
          <w:tcPr>
            <w:cnfStyle w:val="001000000000" w:firstRow="0" w:lastRow="0" w:firstColumn="1" w:lastColumn="0" w:oddVBand="0" w:evenVBand="0" w:oddHBand="0" w:evenHBand="0" w:firstRowFirstColumn="0" w:firstRowLastColumn="0" w:lastRowFirstColumn="0" w:lastRowLastColumn="0"/>
            <w:tcW w:w="317" w:type="dxa"/>
            <w:vAlign w:val="center"/>
          </w:tcPr>
          <w:p w14:paraId="49323461" w14:textId="7447A99F" w:rsidR="005B3B6E" w:rsidRPr="009D051E" w:rsidRDefault="00053827" w:rsidP="005B3B6E">
            <w:pPr>
              <w:rPr>
                <w:b w:val="0"/>
              </w:rPr>
            </w:pPr>
            <w:r>
              <w:rPr>
                <w:b w:val="0"/>
              </w:rPr>
              <w:t>2</w:t>
            </w:r>
          </w:p>
        </w:tc>
        <w:tc>
          <w:tcPr>
            <w:tcW w:w="3679" w:type="dxa"/>
            <w:vAlign w:val="center"/>
          </w:tcPr>
          <w:p w14:paraId="26103865" w14:textId="699AD0BF" w:rsidR="005B3B6E" w:rsidRDefault="005B3B6E" w:rsidP="005B3B6E">
            <w:pPr>
              <w:cnfStyle w:val="000000000000" w:firstRow="0" w:lastRow="0" w:firstColumn="0" w:lastColumn="0" w:oddVBand="0" w:evenVBand="0" w:oddHBand="0" w:evenHBand="0" w:firstRowFirstColumn="0" w:firstRowLastColumn="0" w:lastRowFirstColumn="0" w:lastRowLastColumn="0"/>
            </w:pPr>
            <w:r w:rsidRPr="007C7B23">
              <w:t>Indienen inschrijving</w:t>
            </w:r>
          </w:p>
        </w:tc>
        <w:tc>
          <w:tcPr>
            <w:tcW w:w="3357" w:type="dxa"/>
            <w:vAlign w:val="center"/>
          </w:tcPr>
          <w:p w14:paraId="57503549" w14:textId="214BA88D" w:rsidR="005B3B6E" w:rsidRPr="001C11DA" w:rsidRDefault="00A01FDE" w:rsidP="005B3B6E">
            <w:pPr>
              <w:cnfStyle w:val="000000000000" w:firstRow="0" w:lastRow="0" w:firstColumn="0" w:lastColumn="0" w:oddVBand="0" w:evenVBand="0" w:oddHBand="0" w:evenHBand="0" w:firstRowFirstColumn="0" w:firstRowLastColumn="0" w:lastRowFirstColumn="0" w:lastRowLastColumn="0"/>
            </w:pPr>
            <w:r>
              <w:t>b</w:t>
            </w:r>
            <w:r w:rsidR="00BC3260">
              <w:t>egin juli</w:t>
            </w:r>
            <w:r w:rsidR="005F08FD">
              <w:t xml:space="preserve"> </w:t>
            </w:r>
            <w:r w:rsidR="00B66B5C">
              <w:t>202</w:t>
            </w:r>
            <w:r w:rsidR="00BC3260">
              <w:t>6</w:t>
            </w:r>
          </w:p>
        </w:tc>
      </w:tr>
      <w:tr w:rsidR="005B3B6E" w14:paraId="3EAB1B13" w14:textId="77777777" w:rsidTr="007722F1">
        <w:tc>
          <w:tcPr>
            <w:cnfStyle w:val="001000000000" w:firstRow="0" w:lastRow="0" w:firstColumn="1" w:lastColumn="0" w:oddVBand="0" w:evenVBand="0" w:oddHBand="0" w:evenHBand="0" w:firstRowFirstColumn="0" w:firstRowLastColumn="0" w:lastRowFirstColumn="0" w:lastRowLastColumn="0"/>
            <w:tcW w:w="317" w:type="dxa"/>
            <w:vAlign w:val="center"/>
          </w:tcPr>
          <w:p w14:paraId="4B14D740" w14:textId="37EAA48D" w:rsidR="005B3B6E" w:rsidRPr="00B2363F" w:rsidRDefault="00053827" w:rsidP="005B3B6E">
            <w:pPr>
              <w:rPr>
                <w:b w:val="0"/>
              </w:rPr>
            </w:pPr>
            <w:r>
              <w:rPr>
                <w:b w:val="0"/>
              </w:rPr>
              <w:t>3</w:t>
            </w:r>
          </w:p>
        </w:tc>
        <w:tc>
          <w:tcPr>
            <w:tcW w:w="3679" w:type="dxa"/>
            <w:vAlign w:val="center"/>
          </w:tcPr>
          <w:p w14:paraId="79927DB3" w14:textId="0C27AEF9" w:rsidR="005B3B6E" w:rsidRPr="00F171C8" w:rsidRDefault="005B3B6E" w:rsidP="005B3B6E">
            <w:pPr>
              <w:cnfStyle w:val="000000000000" w:firstRow="0" w:lastRow="0" w:firstColumn="0" w:lastColumn="0" w:oddVBand="0" w:evenVBand="0" w:oddHBand="0" w:evenHBand="0" w:firstRowFirstColumn="0" w:firstRowLastColumn="0" w:lastRowFirstColumn="0" w:lastRowLastColumn="0"/>
            </w:pPr>
            <w:r w:rsidRPr="00A80A1C">
              <w:t>Beoordeling</w:t>
            </w:r>
            <w:r w:rsidRPr="00F171C8">
              <w:t xml:space="preserve"> inschrijvingen</w:t>
            </w:r>
          </w:p>
        </w:tc>
        <w:tc>
          <w:tcPr>
            <w:tcW w:w="3357" w:type="dxa"/>
            <w:vAlign w:val="center"/>
          </w:tcPr>
          <w:p w14:paraId="03ED38DD" w14:textId="577A611B" w:rsidR="005B3B6E" w:rsidRPr="001C11DA" w:rsidRDefault="00A01FDE" w:rsidP="005B3B6E">
            <w:pPr>
              <w:cnfStyle w:val="000000000000" w:firstRow="0" w:lastRow="0" w:firstColumn="0" w:lastColumn="0" w:oddVBand="0" w:evenVBand="0" w:oddHBand="0" w:evenHBand="0" w:firstRowFirstColumn="0" w:firstRowLastColumn="0" w:lastRowFirstColumn="0" w:lastRowLastColumn="0"/>
            </w:pPr>
            <w:r>
              <w:t>b</w:t>
            </w:r>
            <w:r w:rsidR="00BC3260">
              <w:t xml:space="preserve">egin </w:t>
            </w:r>
            <w:r w:rsidR="005B3B6E" w:rsidRPr="001C11DA">
              <w:t>tot en met</w:t>
            </w:r>
            <w:r w:rsidR="001C11DA" w:rsidRPr="001C11DA">
              <w:t xml:space="preserve"> </w:t>
            </w:r>
            <w:r w:rsidR="005F08FD">
              <w:t>medio</w:t>
            </w:r>
            <w:r w:rsidR="001C11DA" w:rsidRPr="001C11DA">
              <w:t xml:space="preserve"> </w:t>
            </w:r>
            <w:r w:rsidR="00BC3260">
              <w:t>juli</w:t>
            </w:r>
            <w:r w:rsidR="00B66B5C">
              <w:t xml:space="preserve"> 202</w:t>
            </w:r>
            <w:r w:rsidR="00BC3260">
              <w:t>6</w:t>
            </w:r>
          </w:p>
        </w:tc>
      </w:tr>
      <w:tr w:rsidR="005B3B6E" w14:paraId="1A247378" w14:textId="77777777" w:rsidTr="007722F1">
        <w:tc>
          <w:tcPr>
            <w:cnfStyle w:val="001000000000" w:firstRow="0" w:lastRow="0" w:firstColumn="1" w:lastColumn="0" w:oddVBand="0" w:evenVBand="0" w:oddHBand="0" w:evenHBand="0" w:firstRowFirstColumn="0" w:firstRowLastColumn="0" w:lastRowFirstColumn="0" w:lastRowLastColumn="0"/>
            <w:tcW w:w="317" w:type="dxa"/>
            <w:vAlign w:val="center"/>
          </w:tcPr>
          <w:p w14:paraId="0BBB98E0" w14:textId="013A1C01" w:rsidR="005B3B6E" w:rsidRPr="00B2363F" w:rsidRDefault="00053827" w:rsidP="005B3B6E">
            <w:pPr>
              <w:rPr>
                <w:b w:val="0"/>
              </w:rPr>
            </w:pPr>
            <w:r>
              <w:rPr>
                <w:b w:val="0"/>
              </w:rPr>
              <w:t>4</w:t>
            </w:r>
          </w:p>
        </w:tc>
        <w:tc>
          <w:tcPr>
            <w:tcW w:w="3679" w:type="dxa"/>
            <w:vAlign w:val="center"/>
          </w:tcPr>
          <w:p w14:paraId="36E46E2A" w14:textId="6AFB23D4" w:rsidR="005B3B6E" w:rsidRPr="00F171C8" w:rsidRDefault="005B3B6E" w:rsidP="005B3B6E">
            <w:pPr>
              <w:cnfStyle w:val="000000000000" w:firstRow="0" w:lastRow="0" w:firstColumn="0" w:lastColumn="0" w:oddVBand="0" w:evenVBand="0" w:oddHBand="0" w:evenHBand="0" w:firstRowFirstColumn="0" w:firstRowLastColumn="0" w:lastRowFirstColumn="0" w:lastRowLastColumn="0"/>
            </w:pPr>
            <w:r w:rsidRPr="00A80A1C">
              <w:t>Correspondentie gunningsresultaat</w:t>
            </w:r>
          </w:p>
        </w:tc>
        <w:tc>
          <w:tcPr>
            <w:tcW w:w="3357" w:type="dxa"/>
            <w:vAlign w:val="center"/>
          </w:tcPr>
          <w:p w14:paraId="74632236" w14:textId="06FEC4AB" w:rsidR="005B3B6E" w:rsidRPr="001C11DA" w:rsidRDefault="005F08FD" w:rsidP="005B3B6E">
            <w:pPr>
              <w:cnfStyle w:val="000000000000" w:firstRow="0" w:lastRow="0" w:firstColumn="0" w:lastColumn="0" w:oddVBand="0" w:evenVBand="0" w:oddHBand="0" w:evenHBand="0" w:firstRowFirstColumn="0" w:firstRowLastColumn="0" w:lastRowFirstColumn="0" w:lastRowLastColumn="0"/>
            </w:pPr>
            <w:r>
              <w:t>medio</w:t>
            </w:r>
            <w:r w:rsidR="001C11DA" w:rsidRPr="001C11DA">
              <w:t xml:space="preserve"> </w:t>
            </w:r>
            <w:r w:rsidR="00763D46">
              <w:t xml:space="preserve">juli </w:t>
            </w:r>
            <w:r w:rsidR="00B66B5C">
              <w:t>202</w:t>
            </w:r>
            <w:r w:rsidR="00763D46">
              <w:t>6</w:t>
            </w:r>
          </w:p>
        </w:tc>
      </w:tr>
      <w:tr w:rsidR="005B3B6E" w14:paraId="0A3F8B78" w14:textId="77777777" w:rsidTr="007722F1">
        <w:tc>
          <w:tcPr>
            <w:cnfStyle w:val="001000000000" w:firstRow="0" w:lastRow="0" w:firstColumn="1" w:lastColumn="0" w:oddVBand="0" w:evenVBand="0" w:oddHBand="0" w:evenHBand="0" w:firstRowFirstColumn="0" w:firstRowLastColumn="0" w:lastRowFirstColumn="0" w:lastRowLastColumn="0"/>
            <w:tcW w:w="317" w:type="dxa"/>
            <w:vAlign w:val="center"/>
          </w:tcPr>
          <w:p w14:paraId="036E9432" w14:textId="181A9DA0" w:rsidR="005B3B6E" w:rsidRPr="00B2363F" w:rsidRDefault="00053827" w:rsidP="005B3B6E">
            <w:pPr>
              <w:rPr>
                <w:b w:val="0"/>
              </w:rPr>
            </w:pPr>
            <w:r>
              <w:rPr>
                <w:b w:val="0"/>
              </w:rPr>
              <w:t>5</w:t>
            </w:r>
          </w:p>
        </w:tc>
        <w:tc>
          <w:tcPr>
            <w:tcW w:w="3679" w:type="dxa"/>
            <w:vAlign w:val="center"/>
          </w:tcPr>
          <w:p w14:paraId="4437EE39" w14:textId="21E4A164" w:rsidR="005B3B6E" w:rsidRPr="00F171C8" w:rsidRDefault="005B3B6E" w:rsidP="005B3B6E">
            <w:pPr>
              <w:cnfStyle w:val="000000000000" w:firstRow="0" w:lastRow="0" w:firstColumn="0" w:lastColumn="0" w:oddVBand="0" w:evenVBand="0" w:oddHBand="0" w:evenHBand="0" w:firstRowFirstColumn="0" w:firstRowLastColumn="0" w:lastRowFirstColumn="0" w:lastRowLastColumn="0"/>
            </w:pPr>
            <w:r w:rsidRPr="00A80A1C">
              <w:t>Bezwaartermijn gunningsresultaat</w:t>
            </w:r>
          </w:p>
        </w:tc>
        <w:tc>
          <w:tcPr>
            <w:tcW w:w="3357" w:type="dxa"/>
            <w:vAlign w:val="center"/>
          </w:tcPr>
          <w:p w14:paraId="30BAD30E" w14:textId="2AEE0D12" w:rsidR="005B3B6E" w:rsidRPr="001C11DA" w:rsidRDefault="005B3B6E" w:rsidP="005B3B6E">
            <w:pPr>
              <w:cnfStyle w:val="000000000000" w:firstRow="0" w:lastRow="0" w:firstColumn="0" w:lastColumn="0" w:oddVBand="0" w:evenVBand="0" w:oddHBand="0" w:evenHBand="0" w:firstRowFirstColumn="0" w:firstRowLastColumn="0" w:lastRowFirstColumn="0" w:lastRowLastColumn="0"/>
            </w:pPr>
            <w:r w:rsidRPr="001C11DA">
              <w:t>20 kalenderdagen</w:t>
            </w:r>
          </w:p>
        </w:tc>
      </w:tr>
    </w:tbl>
    <w:p w14:paraId="30DC67DC" w14:textId="77777777" w:rsidR="00835511" w:rsidRDefault="00835511">
      <w:pPr>
        <w:spacing w:line="240" w:lineRule="auto"/>
        <w:rPr>
          <w:b/>
          <w:sz w:val="20"/>
          <w:highlight w:val="lightGray"/>
        </w:rPr>
      </w:pPr>
      <w:r>
        <w:rPr>
          <w:highlight w:val="lightGray"/>
        </w:rPr>
        <w:br w:type="page"/>
      </w:r>
    </w:p>
    <w:p w14:paraId="452943AD" w14:textId="29615B90" w:rsidR="00596FF9" w:rsidRPr="005D4402" w:rsidRDefault="00783E8A" w:rsidP="00596FF9">
      <w:pPr>
        <w:pStyle w:val="ZRIKop"/>
        <w:numPr>
          <w:ilvl w:val="0"/>
          <w:numId w:val="1"/>
        </w:numPr>
      </w:pPr>
      <w:bookmarkStart w:id="11" w:name="_Toc224135392"/>
      <w:r>
        <w:lastRenderedPageBreak/>
        <w:t>Geschiktheidse</w:t>
      </w:r>
      <w:r w:rsidR="00284D0E">
        <w:t xml:space="preserve">isen en </w:t>
      </w:r>
      <w:r>
        <w:t>selectie</w:t>
      </w:r>
      <w:r w:rsidR="00284D0E">
        <w:t>criteria</w:t>
      </w:r>
      <w:bookmarkEnd w:id="11"/>
    </w:p>
    <w:p w14:paraId="5B160BDA" w14:textId="77777777" w:rsidR="00596FF9" w:rsidRDefault="00596FF9" w:rsidP="00596FF9"/>
    <w:p w14:paraId="77D19963" w14:textId="77777777" w:rsidR="00596FF9" w:rsidRDefault="00596FF9" w:rsidP="00596FF9">
      <w:pPr>
        <w:pStyle w:val="ZRITussenkop"/>
        <w:numPr>
          <w:ilvl w:val="1"/>
          <w:numId w:val="1"/>
        </w:numPr>
      </w:pPr>
      <w:bookmarkStart w:id="12" w:name="_Toc485732821"/>
      <w:bookmarkStart w:id="13" w:name="_Toc224135393"/>
      <w:r>
        <w:t>Beoordelingscommissie</w:t>
      </w:r>
      <w:bookmarkEnd w:id="12"/>
      <w:bookmarkEnd w:id="13"/>
    </w:p>
    <w:p w14:paraId="6AC1422D" w14:textId="1C31A594" w:rsidR="00CE0AF4" w:rsidRDefault="00596FF9" w:rsidP="00783E8A">
      <w:r>
        <w:t xml:space="preserve">De beoordeling van de aanmeldingen wordt uitgevoerd door de beoordelingscommissie. De beoordelingscommissie bestaat </w:t>
      </w:r>
      <w:r w:rsidR="00435A18">
        <w:t xml:space="preserve">in de selectiefase </w:t>
      </w:r>
      <w:r>
        <w:t xml:space="preserve">uit </w:t>
      </w:r>
      <w:r w:rsidR="00472FCB">
        <w:t xml:space="preserve">vertegenwoordigers van </w:t>
      </w:r>
      <w:r w:rsidR="00A94B1F" w:rsidRPr="00B320AA">
        <w:t>Stichting Trinamiek</w:t>
      </w:r>
      <w:r w:rsidR="005505D9">
        <w:t>, Stichting Robijn</w:t>
      </w:r>
      <w:r w:rsidR="00472FCB">
        <w:t xml:space="preserve">, vertegenwoordigers van </w:t>
      </w:r>
      <w:r w:rsidR="008E22B5" w:rsidRPr="00601F0C">
        <w:t>Kind &amp; Co Ludens</w:t>
      </w:r>
      <w:r w:rsidR="00472FCB">
        <w:t xml:space="preserve">, </w:t>
      </w:r>
      <w:r w:rsidR="00472FCB" w:rsidRPr="00DF6EEA">
        <w:t xml:space="preserve">en </w:t>
      </w:r>
      <w:r w:rsidR="00472FCB">
        <w:t>eventuele (externe) adviseurs</w:t>
      </w:r>
      <w:r w:rsidR="00472FCB" w:rsidRPr="00DF6EEA">
        <w:t>.</w:t>
      </w:r>
      <w:r w:rsidR="00CE0AF4">
        <w:t xml:space="preserve"> </w:t>
      </w:r>
    </w:p>
    <w:p w14:paraId="180523EE" w14:textId="77777777" w:rsidR="00CE0AF4" w:rsidRDefault="00CE0AF4" w:rsidP="00783E8A"/>
    <w:p w14:paraId="027CD637" w14:textId="77777777" w:rsidR="00521812" w:rsidRDefault="00783E8A" w:rsidP="00596FF9">
      <w:r w:rsidRPr="00A01450">
        <w:t xml:space="preserve">De beoordelingscommissie zal </w:t>
      </w:r>
      <w:r>
        <w:t>de aanmeldingen beoordelen op basis van deze selectieleidraad.</w:t>
      </w:r>
      <w:r w:rsidRPr="00A01450">
        <w:t xml:space="preserve"> </w:t>
      </w:r>
      <w:r>
        <w:t>D</w:t>
      </w:r>
      <w:r w:rsidRPr="00A01450">
        <w:t>e aanbesteder</w:t>
      </w:r>
      <w:r>
        <w:t xml:space="preserve"> zal op basis daarvan overgaan tot het nemen van de selectiebeslissing</w:t>
      </w:r>
      <w:r w:rsidRPr="00A01450">
        <w:t>.</w:t>
      </w:r>
    </w:p>
    <w:p w14:paraId="544E5B04" w14:textId="26CDDD0A" w:rsidR="00521812" w:rsidRDefault="00521812" w:rsidP="00596FF9"/>
    <w:p w14:paraId="76410620" w14:textId="0A32A771" w:rsidR="00E6211F" w:rsidRDefault="005927AE" w:rsidP="00596FF9">
      <w:r w:rsidRPr="00FF6735">
        <w:t>De samenstelling en grootte van de beoordelingscommissie</w:t>
      </w:r>
      <w:r>
        <w:t xml:space="preserve"> </w:t>
      </w:r>
      <w:r w:rsidRPr="00FF6735">
        <w:t>kan wijzigen/verschillen, indien daartoe naar het oordeel van de aanbestedende dienst noodzaak is (bijvoorbeeld: in geval van ziekte van een lid van de beoordelingscommissie), waarbij aanbesteder zich maximaal inspant het gelijke speelveld zoveel mogelijk te waarborgen</w:t>
      </w:r>
      <w:r>
        <w:t>.</w:t>
      </w:r>
    </w:p>
    <w:p w14:paraId="2E38D500" w14:textId="77777777" w:rsidR="004D06B5" w:rsidRDefault="004D06B5" w:rsidP="00596FF9"/>
    <w:p w14:paraId="1C65FF8E" w14:textId="77777777" w:rsidR="00287C7B" w:rsidRDefault="002366E8" w:rsidP="00485A01">
      <w:pPr>
        <w:pStyle w:val="ZRITussenkop"/>
      </w:pPr>
      <w:bookmarkStart w:id="14" w:name="_Toc485732822"/>
      <w:bookmarkStart w:id="15" w:name="_Toc224135394"/>
      <w:r>
        <w:t>Stappenplan beoordeling</w:t>
      </w:r>
      <w:bookmarkEnd w:id="14"/>
      <w:bookmarkEnd w:id="15"/>
    </w:p>
    <w:p w14:paraId="48B4D359" w14:textId="41B912BB" w:rsidR="000A2121" w:rsidRDefault="000A2121" w:rsidP="000A2121">
      <w:r>
        <w:t>Onderstaand zijn de stappen van de beoordeling omschreven. Die stappen kunnen overigens ook (deels) parallel aan elkaar plaatsvinden</w:t>
      </w:r>
      <w:r w:rsidR="00A55800">
        <w:t>.</w:t>
      </w:r>
    </w:p>
    <w:p w14:paraId="0CA165B6" w14:textId="77777777" w:rsidR="00A55800" w:rsidRPr="000A2121" w:rsidRDefault="00A55800" w:rsidP="000A2121"/>
    <w:p w14:paraId="4F52CDDB" w14:textId="04A67EB5" w:rsidR="00596FF9" w:rsidRPr="006C00D6" w:rsidRDefault="002366E8" w:rsidP="003A2940">
      <w:pPr>
        <w:pStyle w:val="ZRISubkop"/>
        <w:numPr>
          <w:ilvl w:val="0"/>
          <w:numId w:val="0"/>
        </w:numPr>
        <w:ind w:left="567" w:hanging="567"/>
      </w:pPr>
      <w:r>
        <w:t xml:space="preserve">Stap 1. </w:t>
      </w:r>
      <w:r w:rsidR="003A2940">
        <w:t>C</w:t>
      </w:r>
      <w:r w:rsidR="00596FF9">
        <w:t>ompleetheid</w:t>
      </w:r>
    </w:p>
    <w:p w14:paraId="36B037F5" w14:textId="7FC30627" w:rsidR="00596FF9" w:rsidRDefault="00435A18" w:rsidP="00596FF9">
      <w:r>
        <w:t xml:space="preserve">Na de sluitingstermijn voor aanmelding worden </w:t>
      </w:r>
      <w:r w:rsidR="00BE21C4">
        <w:t xml:space="preserve">de aanmeldingen </w:t>
      </w:r>
      <w:r>
        <w:t>i</w:t>
      </w:r>
      <w:r w:rsidR="00596FF9">
        <w:t xml:space="preserve">n eerste instantie beoordeeld op compleetheid. Het ontbreken van gegevens kan leiden tot uitsluiting van de verdere procedure. </w:t>
      </w:r>
      <w:r w:rsidR="00596FF9" w:rsidRPr="008A2980">
        <w:t xml:space="preserve">In </w:t>
      </w:r>
      <w:r w:rsidR="00E761BF">
        <w:t>bijlage 1</w:t>
      </w:r>
      <w:r w:rsidR="00596FF9" w:rsidRPr="008A2980">
        <w:t xml:space="preserve"> is een </w:t>
      </w:r>
      <w:r>
        <w:t xml:space="preserve">checklist </w:t>
      </w:r>
      <w:r w:rsidR="00596FF9">
        <w:t>opgenomen met gegevens die de aanmelding minimaal dient te bevatten</w:t>
      </w:r>
      <w:r w:rsidR="00596FF9" w:rsidRPr="008A2980">
        <w:t>.</w:t>
      </w:r>
    </w:p>
    <w:p w14:paraId="059A3F5C" w14:textId="52DEE8A0" w:rsidR="00435A18" w:rsidRDefault="00435A18" w:rsidP="00435A18"/>
    <w:p w14:paraId="669C30A2" w14:textId="06266693" w:rsidR="00596FF9" w:rsidRDefault="00435A18" w:rsidP="00E11775">
      <w:pPr>
        <w:pStyle w:val="ZRISubkop"/>
        <w:numPr>
          <w:ilvl w:val="0"/>
          <w:numId w:val="0"/>
        </w:numPr>
        <w:ind w:left="567" w:hanging="567"/>
      </w:pPr>
      <w:r>
        <w:t xml:space="preserve">Stap 2. </w:t>
      </w:r>
      <w:r w:rsidR="003A2940">
        <w:t>U</w:t>
      </w:r>
      <w:r w:rsidR="00596FF9">
        <w:t>itsluitingsgronden</w:t>
      </w:r>
    </w:p>
    <w:p w14:paraId="24D038D0" w14:textId="42F5B438" w:rsidR="00783E8A" w:rsidRPr="00A01450" w:rsidRDefault="00783E8A" w:rsidP="00783E8A">
      <w:r w:rsidRPr="00A01450">
        <w:t>Van de complete en geldige aanmeldingen wordt getoetst of de uitsluitingsgronden (deel III onder A., B. en C. van het UEA) van toepassing zijn. Aan de hand van het UEA (</w:t>
      </w:r>
      <w:r w:rsidR="00D144E5">
        <w:t>in te vullen via TenderNed</w:t>
      </w:r>
      <w:r w:rsidRPr="00A01450">
        <w:t>) wordt vastgesteld of u kunt worden toegelaten tot de verdere procedure.</w:t>
      </w:r>
      <w:r>
        <w:t xml:space="preserve"> Mocht een gegadigde verkeren in één of meer van de uitsluitingsgronden, dan dient de gegadigde in het UEA te onderbouwen (al dan niet met stukken) dat zij herstelmaatregelen heeft getroffen als bedoeld in art. 3.13.11 ARW 2016.</w:t>
      </w:r>
    </w:p>
    <w:p w14:paraId="6BAFA21A" w14:textId="4BEABD1A" w:rsidR="00B43AF7" w:rsidRDefault="00B43AF7" w:rsidP="00596FF9"/>
    <w:p w14:paraId="07C644E2" w14:textId="305E9D55" w:rsidR="00B43AF7" w:rsidRDefault="00B43AF7" w:rsidP="00B43AF7">
      <w:r>
        <w:t>Bewijsstukken hoeft u bij aanmelding nog niet mee te sturen. De</w:t>
      </w:r>
      <w:r w:rsidR="00835511">
        <w:t>ze</w:t>
      </w:r>
      <w:r>
        <w:t xml:space="preserve"> kunnen later opgevraagd worden. D</w:t>
      </w:r>
      <w:r w:rsidRPr="00DC621A">
        <w:t xml:space="preserve">oor </w:t>
      </w:r>
      <w:r>
        <w:t xml:space="preserve">aanmelding geeft u </w:t>
      </w:r>
      <w:r w:rsidRPr="00DC621A">
        <w:t xml:space="preserve">aan bereid en in staat </w:t>
      </w:r>
      <w:r>
        <w:t>te zijn om</w:t>
      </w:r>
      <w:r w:rsidRPr="00DC621A">
        <w:t xml:space="preserve"> bewijsstukken, zoals opgesomd </w:t>
      </w:r>
      <w:r w:rsidRPr="00C84749">
        <w:t xml:space="preserve">in artikel 3.13.9 van het ARW 2016, binnen een termijn van tien (10) werkdagen aan te leveren </w:t>
      </w:r>
      <w:r w:rsidR="003A2940" w:rsidRPr="00C84749">
        <w:t>zodra daarom wordt gevraagd</w:t>
      </w:r>
      <w:r w:rsidRPr="00C84749">
        <w:t>. De alsdan te overleggen bewijsstukken mogen niet ouder zijn dan de in artikel 3.13.9 van het ARW 2016 genoemde periode en moeten overeenstemmen met de werkelijke situatie waarin de gegadigde zich op dat moment bevindt. Indien de bewijsstukken</w:t>
      </w:r>
      <w:r>
        <w:t xml:space="preserve"> niet tijdig worden overlegd, volgt (alsnog) uitsluiting van de betreffende gegadigde.</w:t>
      </w:r>
    </w:p>
    <w:p w14:paraId="07655974" w14:textId="562563CC" w:rsidR="00B43AF7" w:rsidRDefault="00B43AF7" w:rsidP="00596FF9"/>
    <w:p w14:paraId="5100C856" w14:textId="6DD9BBBC" w:rsidR="00596FF9" w:rsidRDefault="002366E8" w:rsidP="00E11775">
      <w:pPr>
        <w:pStyle w:val="ZRISubkop"/>
        <w:numPr>
          <w:ilvl w:val="0"/>
          <w:numId w:val="0"/>
        </w:numPr>
        <w:ind w:left="567" w:hanging="567"/>
      </w:pPr>
      <w:r>
        <w:t xml:space="preserve">Stap 3. </w:t>
      </w:r>
      <w:r w:rsidR="00783E8A">
        <w:t>Geschiktheidse</w:t>
      </w:r>
      <w:r w:rsidR="003A2940">
        <w:t>isen</w:t>
      </w:r>
    </w:p>
    <w:p w14:paraId="02104F91" w14:textId="17E24338" w:rsidR="00CD6802" w:rsidRPr="003A2940" w:rsidRDefault="00CD6802" w:rsidP="003A2940">
      <w:pPr>
        <w:rPr>
          <w:b/>
          <w:bCs/>
          <w:i/>
        </w:rPr>
      </w:pPr>
      <w:r w:rsidRPr="003A2940">
        <w:rPr>
          <w:b/>
          <w:bCs/>
        </w:rPr>
        <w:t xml:space="preserve">Stap 3A. </w:t>
      </w:r>
      <w:r w:rsidR="00783E8A">
        <w:rPr>
          <w:b/>
          <w:bCs/>
        </w:rPr>
        <w:t>F</w:t>
      </w:r>
      <w:r w:rsidRPr="003A2940">
        <w:rPr>
          <w:b/>
          <w:bCs/>
        </w:rPr>
        <w:t>inanciële en economische draagkracht</w:t>
      </w:r>
    </w:p>
    <w:p w14:paraId="0C4ED27D" w14:textId="5932DAA3" w:rsidR="00C377AD" w:rsidRDefault="00596FF9" w:rsidP="00D55AB9">
      <w:r>
        <w:t xml:space="preserve">De continuïteit van </w:t>
      </w:r>
      <w:r w:rsidR="00E24E59">
        <w:t>uw bedrijf</w:t>
      </w:r>
      <w:r>
        <w:t xml:space="preserve"> dient </w:t>
      </w:r>
      <w:r w:rsidR="00CD6802">
        <w:t>te zijn</w:t>
      </w:r>
      <w:r w:rsidR="00CD6802" w:rsidRPr="007B14A3">
        <w:t xml:space="preserve"> gewaarborgd </w:t>
      </w:r>
      <w:r w:rsidRPr="007B14A3">
        <w:t>voor de duur van de opdracht.</w:t>
      </w:r>
      <w:r>
        <w:t xml:space="preserve"> Daartoe dient </w:t>
      </w:r>
      <w:r w:rsidR="00E24E59">
        <w:t>u</w:t>
      </w:r>
      <w:r w:rsidRPr="007B14A3">
        <w:t xml:space="preserve"> te beschikken over voldoende economische en financiële draagkracht</w:t>
      </w:r>
      <w:r w:rsidR="00CD6802" w:rsidRPr="00CD6802">
        <w:t xml:space="preserve"> </w:t>
      </w:r>
      <w:r w:rsidR="00CD6802" w:rsidRPr="007B14A3">
        <w:t>voor de uitvoering van de opdracht</w:t>
      </w:r>
      <w:r w:rsidR="007B4276">
        <w:t xml:space="preserve">. </w:t>
      </w:r>
      <w:r w:rsidR="003A2940">
        <w:t>U</w:t>
      </w:r>
      <w:r w:rsidR="003A2940" w:rsidRPr="007A3EAF">
        <w:t xml:space="preserve"> verklaart door het ondertekenen van </w:t>
      </w:r>
      <w:r w:rsidR="003A2940">
        <w:t>het</w:t>
      </w:r>
      <w:r w:rsidR="003A2940" w:rsidRPr="007A3EAF">
        <w:t xml:space="preserve"> UEA te voldoen aan de</w:t>
      </w:r>
      <w:r w:rsidR="003A2940">
        <w:t xml:space="preserve">ze eis (eigenverklaring). </w:t>
      </w:r>
    </w:p>
    <w:p w14:paraId="2B42BBBC" w14:textId="77777777" w:rsidR="00485A01" w:rsidRDefault="00485A01" w:rsidP="003A2940">
      <w:pPr>
        <w:rPr>
          <w:iCs/>
        </w:rPr>
      </w:pPr>
    </w:p>
    <w:p w14:paraId="65029C3C" w14:textId="0C3D6B1C" w:rsidR="003A2940" w:rsidRPr="003A2940" w:rsidRDefault="003A2940" w:rsidP="003A2940">
      <w:pPr>
        <w:rPr>
          <w:iCs/>
        </w:rPr>
      </w:pPr>
      <w:r w:rsidRPr="003A2940">
        <w:rPr>
          <w:iCs/>
        </w:rPr>
        <w:t xml:space="preserve">Daarnaast moet u beschikken </w:t>
      </w:r>
      <w:r w:rsidR="00763C3C">
        <w:rPr>
          <w:iCs/>
        </w:rPr>
        <w:t>over</w:t>
      </w:r>
      <w:r w:rsidR="00763C3C" w:rsidRPr="003A2940">
        <w:rPr>
          <w:iCs/>
        </w:rPr>
        <w:t xml:space="preserve"> </w:t>
      </w:r>
      <w:r w:rsidRPr="003A2940">
        <w:rPr>
          <w:iCs/>
        </w:rPr>
        <w:t>of bereid zijn om bij opdracht een adequate verzekering af te sluiten.</w:t>
      </w:r>
      <w:r w:rsidRPr="003A2940">
        <w:t xml:space="preserve"> </w:t>
      </w:r>
      <w:r>
        <w:t>U</w:t>
      </w:r>
      <w:r w:rsidRPr="007A3EAF">
        <w:t xml:space="preserve"> verklaart door het ondertekenen van </w:t>
      </w:r>
      <w:r>
        <w:t>het</w:t>
      </w:r>
      <w:r w:rsidRPr="007A3EAF">
        <w:t xml:space="preserve"> UEA </w:t>
      </w:r>
      <w:r>
        <w:t>dat dit het geval is (eigenverklaring).</w:t>
      </w:r>
      <w:r w:rsidRPr="003A2940">
        <w:rPr>
          <w:iCs/>
        </w:rPr>
        <w:t xml:space="preserve"> Het gaat daarbij om een verzekering tegen beroeps- en bedrijfsaansprakelijkheid. In de gunningsfase zullen meer details daarover verstrekt worden. In ieder geval</w:t>
      </w:r>
      <w:r>
        <w:rPr>
          <w:iCs/>
        </w:rPr>
        <w:t xml:space="preserve"> zal sprake zijn van een gemaximeerde aansprakelijkheid.</w:t>
      </w:r>
    </w:p>
    <w:p w14:paraId="175BB984" w14:textId="5C5CDC01" w:rsidR="00CD6802" w:rsidRPr="00783E8A" w:rsidRDefault="00CD6802" w:rsidP="003A2940">
      <w:pPr>
        <w:pStyle w:val="ZRISubkop"/>
        <w:numPr>
          <w:ilvl w:val="0"/>
          <w:numId w:val="0"/>
        </w:numPr>
        <w:ind w:left="567" w:hanging="567"/>
        <w:rPr>
          <w:b w:val="0"/>
          <w:iCs/>
        </w:rPr>
      </w:pPr>
      <w:r>
        <w:lastRenderedPageBreak/>
        <w:t xml:space="preserve">Stap 3B. </w:t>
      </w:r>
      <w:r w:rsidR="00783E8A">
        <w:t>T</w:t>
      </w:r>
      <w:r w:rsidRPr="00783E8A">
        <w:rPr>
          <w:iCs/>
        </w:rPr>
        <w:t>echnische bekwaamheid</w:t>
      </w:r>
    </w:p>
    <w:p w14:paraId="6259E6B0" w14:textId="431474C8" w:rsidR="00657B57" w:rsidRDefault="00657B57" w:rsidP="00657B57">
      <w:r>
        <w:t>Vanwege de vraag naar een integraal ontwerpteam waarin meerdere disciplines zijn vertegenwoordigd, dient de gegadigde, te beschikken over minimaal één referentieproject</w:t>
      </w:r>
      <w:r w:rsidR="001C2B9A">
        <w:t xml:space="preserve"> per discipline</w:t>
      </w:r>
      <w:r>
        <w:t>:</w:t>
      </w:r>
    </w:p>
    <w:p w14:paraId="2DF3E2AD" w14:textId="7C03B73C" w:rsidR="00657B57" w:rsidRDefault="00657B57" w:rsidP="00657B57">
      <w:r>
        <w:t>-</w:t>
      </w:r>
      <w:r>
        <w:tab/>
        <w:t>architectonisch ontwerp (referentie T1);</w:t>
      </w:r>
    </w:p>
    <w:p w14:paraId="004BE08B" w14:textId="77777777" w:rsidR="00657B57" w:rsidRDefault="00657B57" w:rsidP="00657B57">
      <w:r>
        <w:t>-</w:t>
      </w:r>
      <w:r>
        <w:tab/>
        <w:t>installatieadvies (referentie T2);</w:t>
      </w:r>
    </w:p>
    <w:p w14:paraId="79F1D1DD" w14:textId="77777777" w:rsidR="00657B57" w:rsidRDefault="00657B57" w:rsidP="00657B57">
      <w:r>
        <w:t>-</w:t>
      </w:r>
      <w:r>
        <w:tab/>
        <w:t>constructieadvies (referentie T3), en;</w:t>
      </w:r>
    </w:p>
    <w:p w14:paraId="69F46264" w14:textId="2EEA4EA8" w:rsidR="00657B57" w:rsidRDefault="00657B57" w:rsidP="00657B57">
      <w:r>
        <w:t>-</w:t>
      </w:r>
      <w:r>
        <w:tab/>
        <w:t xml:space="preserve">bouwfysisch advies </w:t>
      </w:r>
      <w:r w:rsidR="00842C67">
        <w:t>(</w:t>
      </w:r>
      <w:r>
        <w:t>referentie T4).</w:t>
      </w:r>
    </w:p>
    <w:p w14:paraId="533A1BC1" w14:textId="77777777" w:rsidR="00657B57" w:rsidRDefault="00657B57" w:rsidP="00657B57"/>
    <w:p w14:paraId="4567F943" w14:textId="77777777" w:rsidR="00D63BCF" w:rsidRPr="006E4967" w:rsidRDefault="00D63BCF" w:rsidP="00D63BCF">
      <w:r>
        <w:t>Alle bovengenoemde</w:t>
      </w:r>
      <w:r w:rsidRPr="006E4967">
        <w:t xml:space="preserve"> referentieprojecten </w:t>
      </w:r>
      <w:r>
        <w:t xml:space="preserve">moeten </w:t>
      </w:r>
      <w:r w:rsidRPr="006E4967">
        <w:t>aan de volgende eisen voldoen:</w:t>
      </w:r>
    </w:p>
    <w:p w14:paraId="0B720581" w14:textId="403EFFC4" w:rsidR="00596FF9" w:rsidRPr="00512F98" w:rsidRDefault="003B7AC6" w:rsidP="00512F98">
      <w:pPr>
        <w:pStyle w:val="Lijstalinea"/>
        <w:numPr>
          <w:ilvl w:val="0"/>
          <w:numId w:val="17"/>
        </w:numPr>
        <w:tabs>
          <w:tab w:val="left" w:pos="430"/>
        </w:tabs>
        <w:spacing w:line="280" w:lineRule="exact"/>
        <w:rPr>
          <w:i/>
          <w:iCs/>
        </w:rPr>
      </w:pPr>
      <w:r>
        <w:rPr>
          <w:i/>
          <w:iCs/>
        </w:rPr>
        <w:t>n</w:t>
      </w:r>
      <w:r w:rsidR="003F71DE">
        <w:rPr>
          <w:i/>
          <w:iCs/>
        </w:rPr>
        <w:t>ieuwbouw van een u</w:t>
      </w:r>
      <w:r w:rsidR="00512F98" w:rsidRPr="00512F98">
        <w:rPr>
          <w:i/>
          <w:iCs/>
        </w:rPr>
        <w:t>tiliteitsgebouw</w:t>
      </w:r>
      <w:r w:rsidR="003F71DE">
        <w:rPr>
          <w:i/>
          <w:iCs/>
        </w:rPr>
        <w:t>;</w:t>
      </w:r>
    </w:p>
    <w:p w14:paraId="6D6828A1" w14:textId="35997E05" w:rsidR="00414FB0" w:rsidRPr="00414FB0" w:rsidRDefault="00414FB0" w:rsidP="00414FB0">
      <w:pPr>
        <w:pStyle w:val="Lijstalinea"/>
        <w:numPr>
          <w:ilvl w:val="0"/>
          <w:numId w:val="17"/>
        </w:numPr>
        <w:rPr>
          <w:i/>
        </w:rPr>
      </w:pPr>
      <w:r w:rsidRPr="00414FB0">
        <w:rPr>
          <w:i/>
        </w:rPr>
        <w:t xml:space="preserve">de gegadigde was verantwoordelijk voor het ontwerp </w:t>
      </w:r>
      <w:r w:rsidR="000955AF">
        <w:rPr>
          <w:i/>
        </w:rPr>
        <w:t xml:space="preserve">van de </w:t>
      </w:r>
      <w:r w:rsidR="000955AF" w:rsidRPr="00414FB0">
        <w:rPr>
          <w:i/>
        </w:rPr>
        <w:t>betreffende</w:t>
      </w:r>
      <w:r w:rsidR="000955AF">
        <w:rPr>
          <w:i/>
        </w:rPr>
        <w:t xml:space="preserve"> discipline</w:t>
      </w:r>
      <w:r w:rsidR="000955AF" w:rsidRPr="00414FB0">
        <w:rPr>
          <w:i/>
        </w:rPr>
        <w:t xml:space="preserve"> </w:t>
      </w:r>
      <w:r w:rsidRPr="00414FB0">
        <w:rPr>
          <w:i/>
        </w:rPr>
        <w:t>in de fases Voorontwerp tot en met tenminste Technisch Ontwerp / Bestek (conform DNR-STB 2014 of vergelijkbaar);</w:t>
      </w:r>
    </w:p>
    <w:p w14:paraId="3049D9A4" w14:textId="5C845E28" w:rsidR="00596FF9" w:rsidRPr="002271F9" w:rsidRDefault="00596FF9" w:rsidP="00531011">
      <w:pPr>
        <w:pStyle w:val="Lijstalinea"/>
        <w:numPr>
          <w:ilvl w:val="0"/>
          <w:numId w:val="17"/>
        </w:numPr>
        <w:rPr>
          <w:i/>
        </w:rPr>
      </w:pPr>
      <w:r w:rsidRPr="002271F9">
        <w:rPr>
          <w:i/>
        </w:rPr>
        <w:t>de fase Technisch Ontwerp (</w:t>
      </w:r>
      <w:r w:rsidR="002F13D9" w:rsidRPr="002271F9">
        <w:rPr>
          <w:i/>
        </w:rPr>
        <w:t xml:space="preserve">volgens </w:t>
      </w:r>
      <w:r w:rsidRPr="002271F9">
        <w:rPr>
          <w:i/>
        </w:rPr>
        <w:t>DNR-STB 20</w:t>
      </w:r>
      <w:r w:rsidR="001F77D1" w:rsidRPr="002271F9">
        <w:rPr>
          <w:i/>
        </w:rPr>
        <w:t>14</w:t>
      </w:r>
      <w:r w:rsidRPr="002271F9">
        <w:rPr>
          <w:i/>
        </w:rPr>
        <w:t xml:space="preserve"> of vergelijkbaar) </w:t>
      </w:r>
      <w:r w:rsidR="003A047A">
        <w:rPr>
          <w:i/>
        </w:rPr>
        <w:t xml:space="preserve">is </w:t>
      </w:r>
      <w:r w:rsidRPr="002271F9">
        <w:rPr>
          <w:i/>
        </w:rPr>
        <w:t xml:space="preserve">in de periode van </w:t>
      </w:r>
      <w:r w:rsidR="00C84749" w:rsidRPr="002271F9">
        <w:rPr>
          <w:i/>
        </w:rPr>
        <w:t>1</w:t>
      </w:r>
      <w:r w:rsidR="00305EA8">
        <w:rPr>
          <w:i/>
        </w:rPr>
        <w:t xml:space="preserve"> maart</w:t>
      </w:r>
      <w:r w:rsidR="00C84749" w:rsidRPr="002271F9">
        <w:rPr>
          <w:i/>
        </w:rPr>
        <w:t xml:space="preserve"> 202</w:t>
      </w:r>
      <w:r w:rsidR="005113FA">
        <w:rPr>
          <w:i/>
        </w:rPr>
        <w:t>1</w:t>
      </w:r>
      <w:r w:rsidRPr="002271F9">
        <w:rPr>
          <w:i/>
        </w:rPr>
        <w:t xml:space="preserve"> </w:t>
      </w:r>
      <w:r w:rsidR="00C84749" w:rsidRPr="002271F9">
        <w:rPr>
          <w:i/>
        </w:rPr>
        <w:t xml:space="preserve">tot </w:t>
      </w:r>
      <w:r w:rsidR="007A624A" w:rsidRPr="002271F9">
        <w:rPr>
          <w:i/>
        </w:rPr>
        <w:t>uiterlijke aanmeldingsdatum</w:t>
      </w:r>
      <w:r w:rsidRPr="002271F9">
        <w:rPr>
          <w:i/>
        </w:rPr>
        <w:t xml:space="preserve"> daadwerkelijk afgerond; en</w:t>
      </w:r>
    </w:p>
    <w:p w14:paraId="1C2F2FC3" w14:textId="3D3A69F8" w:rsidR="00596FF9" w:rsidRDefault="00414FB0" w:rsidP="00531011">
      <w:pPr>
        <w:pStyle w:val="Lijstalinea"/>
        <w:numPr>
          <w:ilvl w:val="0"/>
          <w:numId w:val="17"/>
        </w:numPr>
      </w:pPr>
      <w:r>
        <w:rPr>
          <w:i/>
        </w:rPr>
        <w:t xml:space="preserve">de </w:t>
      </w:r>
      <w:r w:rsidR="008349B4" w:rsidRPr="00EC5ADE">
        <w:rPr>
          <w:i/>
        </w:rPr>
        <w:t>project</w:t>
      </w:r>
      <w:r w:rsidR="00596FF9" w:rsidRPr="00EC5ADE">
        <w:rPr>
          <w:i/>
        </w:rPr>
        <w:t>omvang</w:t>
      </w:r>
      <w:r w:rsidR="00596FF9" w:rsidRPr="00485A01">
        <w:rPr>
          <w:i/>
        </w:rPr>
        <w:t xml:space="preserve"> </w:t>
      </w:r>
      <w:r w:rsidR="003A047A">
        <w:rPr>
          <w:i/>
        </w:rPr>
        <w:t>bedraagt</w:t>
      </w:r>
      <w:r w:rsidR="003A047A" w:rsidRPr="00485A01">
        <w:rPr>
          <w:i/>
        </w:rPr>
        <w:t xml:space="preserve"> </w:t>
      </w:r>
      <w:r w:rsidR="00596FF9" w:rsidRPr="00485A01">
        <w:rPr>
          <w:i/>
        </w:rPr>
        <w:t xml:space="preserve">ten minste </w:t>
      </w:r>
      <w:r w:rsidR="00FF709A">
        <w:rPr>
          <w:i/>
        </w:rPr>
        <w:t>2</w:t>
      </w:r>
      <w:r w:rsidR="003A047A">
        <w:rPr>
          <w:i/>
        </w:rPr>
        <w:t>.</w:t>
      </w:r>
      <w:r w:rsidR="00FF709A">
        <w:rPr>
          <w:i/>
        </w:rPr>
        <w:t>000</w:t>
      </w:r>
      <w:r w:rsidR="00596FF9" w:rsidRPr="00485A01">
        <w:rPr>
          <w:i/>
        </w:rPr>
        <w:t xml:space="preserve"> m2 bvo</w:t>
      </w:r>
      <w:r w:rsidR="00894E9A">
        <w:rPr>
          <w:i/>
        </w:rPr>
        <w:t>.</w:t>
      </w:r>
    </w:p>
    <w:p w14:paraId="1566CCF4" w14:textId="77777777" w:rsidR="00750218" w:rsidRDefault="00750218" w:rsidP="00750218"/>
    <w:p w14:paraId="3D50B31C" w14:textId="0B865D43" w:rsidR="00596FF9" w:rsidRDefault="00144720" w:rsidP="00750218">
      <w:r>
        <w:t>Per</w:t>
      </w:r>
      <w:r w:rsidR="000F5663">
        <w:t xml:space="preserve"> referentie dienen</w:t>
      </w:r>
      <w:r w:rsidR="000F5663" w:rsidRPr="00003A03">
        <w:t xml:space="preserve"> </w:t>
      </w:r>
      <w:r w:rsidR="000F5663" w:rsidRPr="00140D56">
        <w:t xml:space="preserve">minimaal de in bijlage </w:t>
      </w:r>
      <w:r w:rsidR="00CE0AF4">
        <w:t>2</w:t>
      </w:r>
      <w:r w:rsidR="000F5663" w:rsidRPr="00140D56">
        <w:t xml:space="preserve"> genoemde</w:t>
      </w:r>
      <w:r w:rsidR="000F5663" w:rsidRPr="00003A03">
        <w:t xml:space="preserve"> gegevens vermeld te worden.</w:t>
      </w:r>
      <w:r w:rsidR="000F5663">
        <w:t xml:space="preserve"> Dat mag ook </w:t>
      </w:r>
      <w:r w:rsidR="000F5663" w:rsidRPr="00003A03">
        <w:t xml:space="preserve">in </w:t>
      </w:r>
      <w:r w:rsidR="000F5663">
        <w:t xml:space="preserve">een </w:t>
      </w:r>
      <w:r w:rsidR="000F5663" w:rsidRPr="00003A03">
        <w:t>eigen format.</w:t>
      </w:r>
      <w:r w:rsidR="000F5663">
        <w:t xml:space="preserve"> </w:t>
      </w:r>
    </w:p>
    <w:p w14:paraId="5BF41D33" w14:textId="77777777" w:rsidR="00596FF9" w:rsidRDefault="00596FF9" w:rsidP="00750218"/>
    <w:p w14:paraId="5D81A33F" w14:textId="050015D4" w:rsidR="00E24E59" w:rsidRDefault="00E24E59" w:rsidP="00750218">
      <w:pPr>
        <w:rPr>
          <w:b/>
          <w:i/>
        </w:rPr>
      </w:pPr>
      <w:r w:rsidRPr="00DA5834">
        <w:rPr>
          <w:b/>
          <w:bCs/>
        </w:rPr>
        <w:t>NB1:</w:t>
      </w:r>
      <w:r w:rsidRPr="00C84749">
        <w:t xml:space="preserve"> De referenties mogen vanzelfsprekend van </w:t>
      </w:r>
      <w:r w:rsidR="00082B58">
        <w:t>uw bedrijf</w:t>
      </w:r>
      <w:r w:rsidR="0082687C" w:rsidRPr="00C84749">
        <w:t xml:space="preserve"> </w:t>
      </w:r>
      <w:r w:rsidRPr="00C84749">
        <w:t xml:space="preserve">zijn, maar ook van de in te zetten architect </w:t>
      </w:r>
      <w:r w:rsidR="009C0DB5">
        <w:t xml:space="preserve">/ </w:t>
      </w:r>
      <w:r w:rsidR="00F45100">
        <w:t>adviseur</w:t>
      </w:r>
      <w:r w:rsidR="009C0DB5">
        <w:t xml:space="preserve"> </w:t>
      </w:r>
      <w:r w:rsidRPr="00C84749">
        <w:t xml:space="preserve">die de betreffende referentie als projectarchitect </w:t>
      </w:r>
      <w:r w:rsidR="009C0DB5">
        <w:t xml:space="preserve">/ projectleider </w:t>
      </w:r>
      <w:r w:rsidRPr="00C84749">
        <w:t>heeft uitgevoerd, mits daarvoor toestemming is van diens voormalige werkgever. In voorkomend geval dient dit vermeld te worden.</w:t>
      </w:r>
    </w:p>
    <w:p w14:paraId="1C90EFC3" w14:textId="3995E877" w:rsidR="00601D2C" w:rsidRDefault="00601D2C" w:rsidP="00750218">
      <w:r w:rsidRPr="00DA5834">
        <w:rPr>
          <w:b/>
          <w:bCs/>
        </w:rPr>
        <w:t>NB2:</w:t>
      </w:r>
      <w:r>
        <w:t xml:space="preserve"> De ingediende referentie(s) ten behoeve van de </w:t>
      </w:r>
      <w:r w:rsidR="00783E8A">
        <w:t>geschiktheids</w:t>
      </w:r>
      <w:r>
        <w:t>eis technische bekwaamheid mag/mogen ook worden gebruikt als referentie bij de selectiecriter</w:t>
      </w:r>
      <w:r w:rsidR="009367B2">
        <w:t>ium 1</w:t>
      </w:r>
      <w:r>
        <w:t>.</w:t>
      </w:r>
    </w:p>
    <w:p w14:paraId="13A78732" w14:textId="0EACD348" w:rsidR="00596FF9" w:rsidRDefault="00596FF9" w:rsidP="00750218">
      <w:r w:rsidRPr="00DA5834">
        <w:rPr>
          <w:b/>
          <w:bCs/>
        </w:rPr>
        <w:t>NB3:</w:t>
      </w:r>
      <w:r>
        <w:t xml:space="preserve"> Bovenstaande referenties mogen (deels) dezelfde zijn. In dit geval dient duidelijk </w:t>
      </w:r>
      <w:r w:rsidR="00144720">
        <w:t xml:space="preserve">te worden </w:t>
      </w:r>
      <w:r>
        <w:t>aangegeven op welke eis een bepaalde referentie van toepassing is.</w:t>
      </w:r>
    </w:p>
    <w:p w14:paraId="1CFA55D1" w14:textId="77777777" w:rsidR="00596FF9" w:rsidRDefault="00596FF9" w:rsidP="00750218">
      <w:pPr>
        <w:rPr>
          <w:b/>
          <w:i/>
        </w:rPr>
      </w:pPr>
    </w:p>
    <w:p w14:paraId="31AD9F48" w14:textId="185B9995" w:rsidR="00CD6802" w:rsidRPr="00783E8A" w:rsidRDefault="00CD6802" w:rsidP="00750218">
      <w:pPr>
        <w:pStyle w:val="ZRISubkop"/>
        <w:numPr>
          <w:ilvl w:val="0"/>
          <w:numId w:val="0"/>
        </w:numPr>
        <w:ind w:left="567" w:hanging="567"/>
        <w:rPr>
          <w:b w:val="0"/>
        </w:rPr>
      </w:pPr>
      <w:r>
        <w:t xml:space="preserve">Stap 3C. </w:t>
      </w:r>
      <w:r w:rsidR="00783E8A" w:rsidRPr="00783E8A">
        <w:t>B</w:t>
      </w:r>
      <w:r w:rsidRPr="00783E8A">
        <w:t>eroepsbevoegdheid</w:t>
      </w:r>
    </w:p>
    <w:p w14:paraId="03DA38E8" w14:textId="259F1864" w:rsidR="00596FF9" w:rsidRDefault="00124339" w:rsidP="00750218">
      <w:r>
        <w:t>U</w:t>
      </w:r>
      <w:r w:rsidR="00596FF9">
        <w:t xml:space="preserve"> dient</w:t>
      </w:r>
      <w:r w:rsidR="00596FF9" w:rsidRPr="007B14A3">
        <w:t xml:space="preserve"> ingeschreven te zijn in het beroeps- of handelsregister (Kamer van Koophandel)</w:t>
      </w:r>
      <w:r w:rsidR="00A83368">
        <w:t xml:space="preserve">, </w:t>
      </w:r>
      <w:r w:rsidR="00A83368" w:rsidRPr="007B14A3">
        <w:t xml:space="preserve">indien de rechtsvorm van de </w:t>
      </w:r>
      <w:r w:rsidR="00A83368">
        <w:t>deelnemers</w:t>
      </w:r>
      <w:r w:rsidR="00A83368" w:rsidRPr="007B14A3">
        <w:t xml:space="preserve"> verplichting tot inschrijving in het beroeps- of handelsregister vereist</w:t>
      </w:r>
      <w:r w:rsidR="00596FF9">
        <w:t>.</w:t>
      </w:r>
    </w:p>
    <w:p w14:paraId="65C5CEEE" w14:textId="77777777" w:rsidR="00596FF9" w:rsidRDefault="00596FF9" w:rsidP="00596FF9"/>
    <w:p w14:paraId="70A07891" w14:textId="69AC09D2" w:rsidR="00596FF9" w:rsidRDefault="00262CEA" w:rsidP="00E11775">
      <w:pPr>
        <w:pStyle w:val="ZRISubkop"/>
        <w:numPr>
          <w:ilvl w:val="0"/>
          <w:numId w:val="0"/>
        </w:numPr>
        <w:ind w:left="567" w:hanging="567"/>
      </w:pPr>
      <w:bookmarkStart w:id="16" w:name="_Toc485732823"/>
      <w:r>
        <w:t>Stap 4. Beoordeling op s</w:t>
      </w:r>
      <w:r w:rsidR="00596FF9">
        <w:t>electiecriteria</w:t>
      </w:r>
      <w:bookmarkEnd w:id="16"/>
    </w:p>
    <w:p w14:paraId="0DC678C4" w14:textId="72B347C3" w:rsidR="00596FF9" w:rsidRDefault="00262CEA" w:rsidP="00596FF9">
      <w:r>
        <w:t xml:space="preserve">Als </w:t>
      </w:r>
      <w:r w:rsidR="00531011">
        <w:t xml:space="preserve">na stap 3 meer </w:t>
      </w:r>
      <w:r>
        <w:t xml:space="preserve">dan </w:t>
      </w:r>
      <w:r w:rsidR="00842C67">
        <w:t>5</w:t>
      </w:r>
      <w:r>
        <w:t xml:space="preserve"> g</w:t>
      </w:r>
      <w:r w:rsidR="002C5F2A">
        <w:t xml:space="preserve">egadigden </w:t>
      </w:r>
      <w:r w:rsidR="00531011">
        <w:t>overblijven</w:t>
      </w:r>
      <w:r>
        <w:t xml:space="preserve">, </w:t>
      </w:r>
      <w:r w:rsidR="002C5F2A">
        <w:t>vindt</w:t>
      </w:r>
      <w:r w:rsidR="00596FF9" w:rsidRPr="00011885">
        <w:t xml:space="preserve"> een doorselectie plaats</w:t>
      </w:r>
      <w:r w:rsidR="00596FF9">
        <w:t xml:space="preserve"> op basis van de volgende selectiecriteria:</w:t>
      </w:r>
    </w:p>
    <w:p w14:paraId="355D59A5" w14:textId="77777777" w:rsidR="00601D2C" w:rsidRDefault="00601D2C" w:rsidP="00596FF9"/>
    <w:tbl>
      <w:tblPr>
        <w:tblStyle w:val="Rastertabel1licht-Accent1"/>
        <w:tblW w:w="0" w:type="auto"/>
        <w:tblLook w:val="04A0" w:firstRow="1" w:lastRow="0" w:firstColumn="1" w:lastColumn="0" w:noHBand="0" w:noVBand="1"/>
      </w:tblPr>
      <w:tblGrid>
        <w:gridCol w:w="317"/>
        <w:gridCol w:w="7047"/>
        <w:gridCol w:w="1132"/>
      </w:tblGrid>
      <w:tr w:rsidR="004A5616" w14:paraId="10361221" w14:textId="77777777" w:rsidTr="003D52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4" w:type="dxa"/>
            <w:gridSpan w:val="2"/>
            <w:shd w:val="clear" w:color="auto" w:fill="DBE5F1" w:themeFill="accent1" w:themeFillTint="33"/>
            <w:vAlign w:val="center"/>
          </w:tcPr>
          <w:p w14:paraId="3A73FB0F" w14:textId="6DEC6AB2" w:rsidR="004A5616" w:rsidRDefault="004A5616" w:rsidP="00F908F5">
            <w:r>
              <w:t>Selectiecriteria</w:t>
            </w:r>
          </w:p>
        </w:tc>
        <w:tc>
          <w:tcPr>
            <w:tcW w:w="1132" w:type="dxa"/>
            <w:shd w:val="clear" w:color="auto" w:fill="DBE5F1" w:themeFill="accent1" w:themeFillTint="33"/>
            <w:vAlign w:val="center"/>
          </w:tcPr>
          <w:p w14:paraId="3E2AEF96" w14:textId="209620C5" w:rsidR="004A5616" w:rsidRDefault="004A5616" w:rsidP="00BB4124">
            <w:pPr>
              <w:jc w:val="center"/>
              <w:cnfStyle w:val="100000000000" w:firstRow="1" w:lastRow="0" w:firstColumn="0" w:lastColumn="0" w:oddVBand="0" w:evenVBand="0" w:oddHBand="0" w:evenHBand="0" w:firstRowFirstColumn="0" w:firstRowLastColumn="0" w:lastRowFirstColumn="0" w:lastRowLastColumn="0"/>
            </w:pPr>
            <w:r>
              <w:t>Weging</w:t>
            </w:r>
          </w:p>
        </w:tc>
      </w:tr>
      <w:tr w:rsidR="003D5288" w14:paraId="5FAF88AA" w14:textId="77777777" w:rsidTr="003D5288">
        <w:tc>
          <w:tcPr>
            <w:cnfStyle w:val="001000000000" w:firstRow="0" w:lastRow="0" w:firstColumn="1" w:lastColumn="0" w:oddVBand="0" w:evenVBand="0" w:oddHBand="0" w:evenHBand="0" w:firstRowFirstColumn="0" w:firstRowLastColumn="0" w:lastRowFirstColumn="0" w:lastRowLastColumn="0"/>
            <w:tcW w:w="317" w:type="dxa"/>
            <w:vAlign w:val="center"/>
          </w:tcPr>
          <w:p w14:paraId="24F7208E" w14:textId="7F0E74E8" w:rsidR="003D5288" w:rsidRPr="00601D2C" w:rsidRDefault="003D5288" w:rsidP="003D5288">
            <w:pPr>
              <w:rPr>
                <w:b w:val="0"/>
              </w:rPr>
            </w:pPr>
            <w:r>
              <w:rPr>
                <w:b w:val="0"/>
              </w:rPr>
              <w:t xml:space="preserve">1 </w:t>
            </w:r>
          </w:p>
        </w:tc>
        <w:tc>
          <w:tcPr>
            <w:tcW w:w="7047" w:type="dxa"/>
          </w:tcPr>
          <w:p w14:paraId="6559DF5A" w14:textId="0CCE0157" w:rsidR="003D5288" w:rsidRPr="00601D2C" w:rsidRDefault="003D5288" w:rsidP="003D5288">
            <w:pPr>
              <w:cnfStyle w:val="000000000000" w:firstRow="0" w:lastRow="0" w:firstColumn="0" w:lastColumn="0" w:oddVBand="0" w:evenVBand="0" w:oddHBand="0" w:evenHBand="0" w:firstRowFirstColumn="0" w:firstRowLastColumn="0" w:lastRowFirstColumn="0" w:lastRowLastColumn="0"/>
            </w:pPr>
            <w:r>
              <w:t>L</w:t>
            </w:r>
            <w:r w:rsidRPr="00765071">
              <w:t>ocatie- en doelgroepgericht ontwerpen (</w:t>
            </w:r>
            <w:r>
              <w:t xml:space="preserve">alleen voor </w:t>
            </w:r>
            <w:r w:rsidRPr="00765071">
              <w:t>discipline architectuur)</w:t>
            </w:r>
          </w:p>
        </w:tc>
        <w:tc>
          <w:tcPr>
            <w:tcW w:w="1132" w:type="dxa"/>
            <w:vAlign w:val="center"/>
          </w:tcPr>
          <w:p w14:paraId="37A8BEE1" w14:textId="27301D9B" w:rsidR="003D5288" w:rsidRPr="002271F9" w:rsidRDefault="003D5288" w:rsidP="003D5288">
            <w:pPr>
              <w:jc w:val="center"/>
              <w:cnfStyle w:val="000000000000" w:firstRow="0" w:lastRow="0" w:firstColumn="0" w:lastColumn="0" w:oddVBand="0" w:evenVBand="0" w:oddHBand="0" w:evenHBand="0" w:firstRowFirstColumn="0" w:firstRowLastColumn="0" w:lastRowFirstColumn="0" w:lastRowLastColumn="0"/>
            </w:pPr>
            <w:r>
              <w:t>2</w:t>
            </w:r>
            <w:r w:rsidRPr="002271F9">
              <w:t xml:space="preserve"> x</w:t>
            </w:r>
          </w:p>
        </w:tc>
      </w:tr>
      <w:tr w:rsidR="002F6603" w14:paraId="5A29EFD6" w14:textId="77777777" w:rsidTr="003D5288">
        <w:tc>
          <w:tcPr>
            <w:cnfStyle w:val="001000000000" w:firstRow="0" w:lastRow="0" w:firstColumn="1" w:lastColumn="0" w:oddVBand="0" w:evenVBand="0" w:oddHBand="0" w:evenHBand="0" w:firstRowFirstColumn="0" w:firstRowLastColumn="0" w:lastRowFirstColumn="0" w:lastRowLastColumn="0"/>
            <w:tcW w:w="317" w:type="dxa"/>
            <w:vAlign w:val="center"/>
          </w:tcPr>
          <w:p w14:paraId="5C4A83D5" w14:textId="1B13B194" w:rsidR="002F6603" w:rsidRPr="00601D2C" w:rsidRDefault="002F6603" w:rsidP="002F6603">
            <w:pPr>
              <w:rPr>
                <w:b w:val="0"/>
              </w:rPr>
            </w:pPr>
            <w:r>
              <w:rPr>
                <w:b w:val="0"/>
              </w:rPr>
              <w:t>2</w:t>
            </w:r>
          </w:p>
        </w:tc>
        <w:tc>
          <w:tcPr>
            <w:tcW w:w="7047" w:type="dxa"/>
          </w:tcPr>
          <w:p w14:paraId="7BDBC34B" w14:textId="3B3E5075" w:rsidR="002F6603" w:rsidRPr="00601D2C" w:rsidRDefault="002F6603" w:rsidP="002F6603">
            <w:pPr>
              <w:cnfStyle w:val="000000000000" w:firstRow="0" w:lastRow="0" w:firstColumn="0" w:lastColumn="0" w:oddVBand="0" w:evenVBand="0" w:oddHBand="0" w:evenHBand="0" w:firstRowFirstColumn="0" w:firstRowLastColumn="0" w:lastRowFirstColumn="0" w:lastRowLastColumn="0"/>
            </w:pPr>
            <w:r>
              <w:t>Onderwij</w:t>
            </w:r>
            <w:r w:rsidR="00E5664D">
              <w:t>s</w:t>
            </w:r>
            <w:r w:rsidR="006428CA">
              <w:t xml:space="preserve"> en </w:t>
            </w:r>
            <w:r>
              <w:t>multifunctionaliteit</w:t>
            </w:r>
            <w:r w:rsidR="001547D0">
              <w:t xml:space="preserve"> </w:t>
            </w:r>
          </w:p>
        </w:tc>
        <w:tc>
          <w:tcPr>
            <w:tcW w:w="1132" w:type="dxa"/>
            <w:vAlign w:val="center"/>
          </w:tcPr>
          <w:p w14:paraId="31B0794B" w14:textId="60EB8769" w:rsidR="002F6603" w:rsidRPr="002271F9" w:rsidRDefault="00F67AA0" w:rsidP="002F6603">
            <w:pPr>
              <w:jc w:val="center"/>
              <w:cnfStyle w:val="000000000000" w:firstRow="0" w:lastRow="0" w:firstColumn="0" w:lastColumn="0" w:oddVBand="0" w:evenVBand="0" w:oddHBand="0" w:evenHBand="0" w:firstRowFirstColumn="0" w:firstRowLastColumn="0" w:lastRowFirstColumn="0" w:lastRowLastColumn="0"/>
            </w:pPr>
            <w:r>
              <w:t>2</w:t>
            </w:r>
            <w:r w:rsidR="002F6603" w:rsidRPr="002271F9">
              <w:t xml:space="preserve"> x</w:t>
            </w:r>
          </w:p>
        </w:tc>
      </w:tr>
      <w:tr w:rsidR="002F6603" w14:paraId="38ED0D8F" w14:textId="77777777" w:rsidTr="003D5288">
        <w:tc>
          <w:tcPr>
            <w:cnfStyle w:val="001000000000" w:firstRow="0" w:lastRow="0" w:firstColumn="1" w:lastColumn="0" w:oddVBand="0" w:evenVBand="0" w:oddHBand="0" w:evenHBand="0" w:firstRowFirstColumn="0" w:firstRowLastColumn="0" w:lastRowFirstColumn="0" w:lastRowLastColumn="0"/>
            <w:tcW w:w="317" w:type="dxa"/>
            <w:vAlign w:val="center"/>
          </w:tcPr>
          <w:p w14:paraId="74A11A55" w14:textId="0E27AB91" w:rsidR="002F6603" w:rsidRDefault="002F6603" w:rsidP="002F6603">
            <w:r>
              <w:rPr>
                <w:b w:val="0"/>
              </w:rPr>
              <w:t xml:space="preserve">3 </w:t>
            </w:r>
          </w:p>
        </w:tc>
        <w:tc>
          <w:tcPr>
            <w:tcW w:w="7047" w:type="dxa"/>
          </w:tcPr>
          <w:p w14:paraId="637C1FDE" w14:textId="2DD173F3" w:rsidR="002F6603" w:rsidRDefault="002F6603" w:rsidP="002F6603">
            <w:pPr>
              <w:cnfStyle w:val="000000000000" w:firstRow="0" w:lastRow="0" w:firstColumn="0" w:lastColumn="0" w:oddVBand="0" w:evenVBand="0" w:oddHBand="0" w:evenHBand="0" w:firstRowFirstColumn="0" w:firstRowLastColumn="0" w:lastRowFirstColumn="0" w:lastRowLastColumn="0"/>
            </w:pPr>
            <w:r>
              <w:t>Duurzaamheid</w:t>
            </w:r>
            <w:r w:rsidR="001547D0">
              <w:t xml:space="preserve"> en </w:t>
            </w:r>
            <w:r w:rsidR="006428CA">
              <w:t>toekomstgericht</w:t>
            </w:r>
          </w:p>
        </w:tc>
        <w:tc>
          <w:tcPr>
            <w:tcW w:w="1132" w:type="dxa"/>
            <w:vAlign w:val="center"/>
          </w:tcPr>
          <w:p w14:paraId="2BDF848E" w14:textId="67F44D96" w:rsidR="002F6603" w:rsidRDefault="00F67AA0" w:rsidP="002F6603">
            <w:pPr>
              <w:jc w:val="center"/>
              <w:cnfStyle w:val="000000000000" w:firstRow="0" w:lastRow="0" w:firstColumn="0" w:lastColumn="0" w:oddVBand="0" w:evenVBand="0" w:oddHBand="0" w:evenHBand="0" w:firstRowFirstColumn="0" w:firstRowLastColumn="0" w:lastRowFirstColumn="0" w:lastRowLastColumn="0"/>
            </w:pPr>
            <w:r>
              <w:t>1</w:t>
            </w:r>
            <w:r w:rsidR="00E5664D">
              <w:t xml:space="preserve"> x</w:t>
            </w:r>
          </w:p>
        </w:tc>
      </w:tr>
    </w:tbl>
    <w:p w14:paraId="7E55831B" w14:textId="77777777" w:rsidR="00601D2C" w:rsidRDefault="00601D2C" w:rsidP="00596FF9"/>
    <w:p w14:paraId="2F9DAD7C" w14:textId="4640B8AE" w:rsidR="00596FF9" w:rsidRDefault="00596FF9" w:rsidP="00596FF9">
      <w:r>
        <w:t>De criteria zijn onderstaand</w:t>
      </w:r>
      <w:r w:rsidR="008349B4">
        <w:t xml:space="preserve"> </w:t>
      </w:r>
      <w:r>
        <w:t>nader uitgewerkt</w:t>
      </w:r>
      <w:r w:rsidR="00DC3DAA">
        <w:t>.</w:t>
      </w:r>
      <w:r w:rsidR="00645E3E">
        <w:t xml:space="preserve"> Voor de in te dienen gegevens, zie bijlage 1.</w:t>
      </w:r>
    </w:p>
    <w:p w14:paraId="01BC30C8" w14:textId="79FCEE69" w:rsidR="00052664" w:rsidRDefault="00052664">
      <w:pPr>
        <w:spacing w:line="240" w:lineRule="auto"/>
      </w:pPr>
      <w:r>
        <w:br w:type="page"/>
      </w:r>
    </w:p>
    <w:p w14:paraId="39F31A71" w14:textId="417CCF91" w:rsidR="00C97CD7" w:rsidRPr="00FA66CD" w:rsidRDefault="00C97CD7" w:rsidP="00C97CD7">
      <w:pPr>
        <w:pStyle w:val="ZRISubkop"/>
        <w:numPr>
          <w:ilvl w:val="0"/>
          <w:numId w:val="0"/>
        </w:numPr>
        <w:ind w:left="567" w:hanging="567"/>
      </w:pPr>
      <w:r w:rsidRPr="00FA66CD">
        <w:lastRenderedPageBreak/>
        <w:t xml:space="preserve">Selectiecriterium </w:t>
      </w:r>
      <w:r>
        <w:t>1</w:t>
      </w:r>
      <w:r w:rsidRPr="00FA66CD">
        <w:t xml:space="preserve"> – locatie- en doelgroepgericht ontwerpen (</w:t>
      </w:r>
      <w:r>
        <w:t xml:space="preserve">alleen voor </w:t>
      </w:r>
      <w:r w:rsidRPr="00FA66CD">
        <w:t>discipline architectuur)</w:t>
      </w:r>
    </w:p>
    <w:p w14:paraId="3E4A2802" w14:textId="2E4AE0DA" w:rsidR="00C97CD7" w:rsidRDefault="00735F24" w:rsidP="00C97CD7">
      <w:r w:rsidRPr="00735F24">
        <w:t>Het is van belang dat de gegadigde beschikt over passende kennis en ervaring met het ontwerpen van projecten voor specifieke (vergelijkbare) type locaties en doelgroepen</w:t>
      </w:r>
      <w:r w:rsidR="005C50CA">
        <w:t>, waarbij de directe omgeving is meegenomen in het proces</w:t>
      </w:r>
      <w:r w:rsidRPr="00735F24">
        <w:t xml:space="preserve">, waarbij meerdere onderwijs- en opvangconcepten </w:t>
      </w:r>
      <w:r w:rsidR="007E3202">
        <w:t xml:space="preserve">voor kinderen </w:t>
      </w:r>
      <w:r w:rsidR="00B5743D">
        <w:t xml:space="preserve">in de leeftijd van 0 – 12 jaar </w:t>
      </w:r>
      <w:r w:rsidRPr="00735F24">
        <w:t xml:space="preserve">binnen één gebouw worden samengebracht. Daarvoor dient de aanmelding voorzien te zijn van een moodboard. Het moodboard moet worden ingevuld met eigen referentieprojecten. Daarvan moet </w:t>
      </w:r>
      <w:r w:rsidR="009F2937" w:rsidRPr="00735F24">
        <w:t xml:space="preserve">worden </w:t>
      </w:r>
      <w:r w:rsidRPr="00735F24">
        <w:t xml:space="preserve">aangegeven in welke mate deze </w:t>
      </w:r>
      <w:r w:rsidR="009F2937">
        <w:t xml:space="preserve">referentieprojecten </w:t>
      </w:r>
      <w:r w:rsidRPr="00735F24">
        <w:t xml:space="preserve">vergelijkbaar zijn met de onderhavige opdracht. </w:t>
      </w:r>
      <w:r w:rsidR="00C97CD7" w:rsidRPr="00C65F20">
        <w:rPr>
          <w:u w:val="single"/>
        </w:rPr>
        <w:t>Het moodboard dient als aparte PDF te worden aangeleverd</w:t>
      </w:r>
      <w:r w:rsidR="006231FB">
        <w:rPr>
          <w:u w:val="single"/>
        </w:rPr>
        <w:t>, waarbij geen</w:t>
      </w:r>
      <w:r w:rsidR="00C97CD7" w:rsidRPr="00C65F20">
        <w:rPr>
          <w:u w:val="single"/>
        </w:rPr>
        <w:t xml:space="preserve"> namen of logo’s van </w:t>
      </w:r>
      <w:r w:rsidR="007A231C">
        <w:rPr>
          <w:u w:val="single"/>
        </w:rPr>
        <w:t xml:space="preserve">de </w:t>
      </w:r>
      <w:r w:rsidR="00082B58">
        <w:rPr>
          <w:u w:val="single"/>
        </w:rPr>
        <w:t>gegadigden</w:t>
      </w:r>
      <w:r w:rsidR="007A231C" w:rsidRPr="00C65F20">
        <w:rPr>
          <w:u w:val="single"/>
        </w:rPr>
        <w:t xml:space="preserve"> </w:t>
      </w:r>
      <w:r w:rsidR="00C97CD7" w:rsidRPr="00C65F20">
        <w:rPr>
          <w:u w:val="single"/>
        </w:rPr>
        <w:t>zichtbaar</w:t>
      </w:r>
      <w:r w:rsidR="007A231C">
        <w:rPr>
          <w:u w:val="single"/>
        </w:rPr>
        <w:t xml:space="preserve"> mogen</w:t>
      </w:r>
      <w:r w:rsidR="00C97CD7" w:rsidRPr="00C65F20">
        <w:rPr>
          <w:u w:val="single"/>
        </w:rPr>
        <w:t xml:space="preserve"> zijn</w:t>
      </w:r>
      <w:r w:rsidR="00337136">
        <w:rPr>
          <w:u w:val="single"/>
        </w:rPr>
        <w:t>,</w:t>
      </w:r>
      <w:r w:rsidR="00082B58">
        <w:rPr>
          <w:u w:val="single"/>
        </w:rPr>
        <w:t xml:space="preserve"> om een objectieve beoordeling te stimuleren</w:t>
      </w:r>
      <w:r w:rsidR="00C97CD7" w:rsidRPr="00C65F20">
        <w:rPr>
          <w:u w:val="single"/>
        </w:rPr>
        <w:t>.</w:t>
      </w:r>
    </w:p>
    <w:p w14:paraId="3DEDAF17" w14:textId="77777777" w:rsidR="00C97CD7" w:rsidRDefault="00C97CD7" w:rsidP="00C97CD7"/>
    <w:p w14:paraId="6262E171" w14:textId="77777777" w:rsidR="00C97CD7" w:rsidRPr="00F424DF" w:rsidRDefault="00C97CD7" w:rsidP="00C97CD7">
      <w:pPr>
        <w:rPr>
          <w:i/>
        </w:rPr>
      </w:pPr>
      <w:r>
        <w:t xml:space="preserve">Het moodboard wordt </w:t>
      </w:r>
      <w:r w:rsidRPr="008473E5">
        <w:t>beoordeeld aan de hand van het volgende criterium:</w:t>
      </w:r>
      <w:r>
        <w:t xml:space="preserve"> </w:t>
      </w:r>
      <w:r w:rsidRPr="00F424DF">
        <w:rPr>
          <w:i/>
        </w:rPr>
        <w:t>De mate waarin een gegadigde aan de hand van het moodboard aantoont te beschikken over passende kennis en ervaring met het ontwerpen van projecten:</w:t>
      </w:r>
    </w:p>
    <w:p w14:paraId="762113C5" w14:textId="77777777" w:rsidR="00575ED1" w:rsidRDefault="00575ED1" w:rsidP="00C97CD7">
      <w:pPr>
        <w:pStyle w:val="Lijstalinea"/>
        <w:numPr>
          <w:ilvl w:val="0"/>
          <w:numId w:val="35"/>
        </w:numPr>
        <w:rPr>
          <w:i/>
        </w:rPr>
      </w:pPr>
      <w:r w:rsidRPr="00575ED1">
        <w:rPr>
          <w:i/>
        </w:rPr>
        <w:t>op een specifieke (vergelijkbare) locatie in een woonomgeving, waarbij zorgvuldig wordt omgegaan met inpassing, schaal en relatie tot de directe omgeving;</w:t>
      </w:r>
    </w:p>
    <w:p w14:paraId="31A20DA9" w14:textId="01F156A8" w:rsidR="00C97CD7" w:rsidRPr="00B27566" w:rsidRDefault="00FC2BEB" w:rsidP="00B27566">
      <w:pPr>
        <w:pStyle w:val="Lijstalinea"/>
        <w:numPr>
          <w:ilvl w:val="0"/>
          <w:numId w:val="35"/>
        </w:numPr>
        <w:rPr>
          <w:i/>
        </w:rPr>
      </w:pPr>
      <w:r w:rsidRPr="00FC2BEB">
        <w:rPr>
          <w:i/>
        </w:rPr>
        <w:t>waarin meerdere gebruikers of onderwijsconcepten binnen één samenhangend gebouw zijn gehuisvest, met ruimte voor zowel samenwerking</w:t>
      </w:r>
      <w:r w:rsidR="005E4271">
        <w:rPr>
          <w:i/>
        </w:rPr>
        <w:t>, zelfstandigheid en</w:t>
      </w:r>
      <w:r w:rsidRPr="00FC2BEB">
        <w:rPr>
          <w:i/>
        </w:rPr>
        <w:t xml:space="preserve"> </w:t>
      </w:r>
      <w:r w:rsidR="00AC6989">
        <w:rPr>
          <w:i/>
        </w:rPr>
        <w:t xml:space="preserve">een </w:t>
      </w:r>
      <w:r w:rsidRPr="00FC2BEB">
        <w:rPr>
          <w:i/>
        </w:rPr>
        <w:t>eigen identiteit</w:t>
      </w:r>
      <w:r w:rsidR="009D3C4C">
        <w:rPr>
          <w:i/>
        </w:rPr>
        <w:t xml:space="preserve"> van de verschillende gebruikers</w:t>
      </w:r>
      <w:r w:rsidRPr="00FC2BEB">
        <w:rPr>
          <w:i/>
        </w:rPr>
        <w:t>;</w:t>
      </w:r>
    </w:p>
    <w:p w14:paraId="70C530FC" w14:textId="16C82CDD" w:rsidR="00C97CD7" w:rsidRDefault="00736426" w:rsidP="00736426">
      <w:pPr>
        <w:pStyle w:val="Lijstalinea"/>
        <w:numPr>
          <w:ilvl w:val="0"/>
          <w:numId w:val="35"/>
        </w:numPr>
      </w:pPr>
      <w:r w:rsidRPr="00736426">
        <w:rPr>
          <w:i/>
        </w:rPr>
        <w:t>met een ruimtelijke opzet die gericht is op de maat, geborgenheid en veiligheid van het kind en aansluit bij een ontwikkelingsgerichte leeromgeving.</w:t>
      </w:r>
    </w:p>
    <w:p w14:paraId="57F534E9" w14:textId="6F31709A" w:rsidR="00C97CD7" w:rsidRDefault="00C97CD7" w:rsidP="00C97CD7">
      <w:r>
        <w:t xml:space="preserve">Het moodboard wordt </w:t>
      </w:r>
      <w:r w:rsidRPr="002C068A">
        <w:t xml:space="preserve">hoger gewaardeerd naarmate </w:t>
      </w:r>
      <w:r>
        <w:t xml:space="preserve">deze op de </w:t>
      </w:r>
      <w:r w:rsidR="00082B58">
        <w:t xml:space="preserve">bovenstaand </w:t>
      </w:r>
      <w:r>
        <w:t>genoemde punten beter</w:t>
      </w:r>
      <w:r w:rsidRPr="002C068A">
        <w:t xml:space="preserve"> aansluit bij de </w:t>
      </w:r>
      <w:r w:rsidR="00082B58">
        <w:t xml:space="preserve">onderhavige </w:t>
      </w:r>
      <w:r w:rsidRPr="002C068A">
        <w:t>opdracht</w:t>
      </w:r>
      <w:r>
        <w:t>.</w:t>
      </w:r>
    </w:p>
    <w:p w14:paraId="77DB5776" w14:textId="77777777" w:rsidR="00645E3E" w:rsidRDefault="00645E3E" w:rsidP="00596FF9"/>
    <w:p w14:paraId="39F16D1D" w14:textId="253DAABE" w:rsidR="001E79F0" w:rsidRPr="00762500" w:rsidRDefault="001E79F0" w:rsidP="001E79F0">
      <w:pPr>
        <w:pStyle w:val="ZRISubkop"/>
        <w:numPr>
          <w:ilvl w:val="0"/>
          <w:numId w:val="0"/>
        </w:numPr>
        <w:ind w:left="567" w:hanging="567"/>
      </w:pPr>
      <w:r w:rsidRPr="00762500">
        <w:t xml:space="preserve">Selectiecriterium </w:t>
      </w:r>
      <w:r w:rsidR="00D76DB6">
        <w:t>2</w:t>
      </w:r>
      <w:r>
        <w:t xml:space="preserve"> – onderwijs en multifunctionaliteit</w:t>
      </w:r>
      <w:r w:rsidR="00AF304B">
        <w:t xml:space="preserve"> (</w:t>
      </w:r>
      <w:r w:rsidR="007C3C7F" w:rsidRPr="007C3C7F">
        <w:t>voor overige disciplines</w:t>
      </w:r>
      <w:r w:rsidR="007C3C7F">
        <w:t xml:space="preserve"> </w:t>
      </w:r>
      <w:r w:rsidR="005D74F2" w:rsidRPr="005D74F2">
        <w:t>m.u.v. discipline architectuur</w:t>
      </w:r>
      <w:r w:rsidR="005D74F2">
        <w:t>)</w:t>
      </w:r>
    </w:p>
    <w:p w14:paraId="74200A38" w14:textId="44C8B194" w:rsidR="00D11127" w:rsidRDefault="00D11127" w:rsidP="00372FFD">
      <w:r w:rsidRPr="00D11127">
        <w:t xml:space="preserve">Het is van belang dat de gegadigde beschikt over passende kennis en ervaring met het ontwerpen van en/of het adviseren </w:t>
      </w:r>
      <w:r w:rsidR="00082B58">
        <w:t>voor</w:t>
      </w:r>
      <w:r w:rsidR="00082B58" w:rsidRPr="00D11127">
        <w:t xml:space="preserve"> </w:t>
      </w:r>
      <w:r w:rsidRPr="00D11127">
        <w:t>de nieuwbouw van een onderwijsgebouw voor kinderen in de leeftijd van 0 - 12 jaar, waarin meerdere onderwijs- en opvangfuncties binnen één samenhangend gebouw zijn gehuisvest en waarin ruimte is voor samenwerking, zelfstandigheid en gedeeld gebruik van voorzieningen.</w:t>
      </w:r>
    </w:p>
    <w:p w14:paraId="1EA097A9" w14:textId="77777777" w:rsidR="00995676" w:rsidRDefault="00995676" w:rsidP="00372FFD"/>
    <w:p w14:paraId="3A94453F" w14:textId="1B05010F" w:rsidR="00995676" w:rsidRPr="00995676" w:rsidRDefault="00995676" w:rsidP="00995676">
      <w:pPr>
        <w:pStyle w:val="ZRISubkop"/>
        <w:numPr>
          <w:ilvl w:val="0"/>
          <w:numId w:val="0"/>
        </w:numPr>
        <w:ind w:left="567" w:hanging="567"/>
      </w:pPr>
      <w:r w:rsidRPr="00762500">
        <w:t xml:space="preserve">Selectiecriterium </w:t>
      </w:r>
      <w:r>
        <w:t xml:space="preserve">3 – Duurzaamheid en </w:t>
      </w:r>
      <w:r w:rsidR="00BF467A">
        <w:t>toekomstgericht</w:t>
      </w:r>
      <w:r w:rsidR="005D74F2">
        <w:t xml:space="preserve"> (voor alle disciplines)</w:t>
      </w:r>
    </w:p>
    <w:p w14:paraId="61B2A69B" w14:textId="77777777" w:rsidR="00BF3697" w:rsidRPr="00BF3697" w:rsidRDefault="00BF3697" w:rsidP="00BF3697">
      <w:r w:rsidRPr="00BF3697">
        <w:t xml:space="preserve">Het is van belang dat de gegadigde beschikt over passende kennis en ervaring met het ontwerpen van en/of het adviseren </w:t>
      </w:r>
    </w:p>
    <w:p w14:paraId="1DAE6E23" w14:textId="77777777" w:rsidR="00BF3697" w:rsidRPr="00BF3697" w:rsidRDefault="00BF3697" w:rsidP="00BF3697">
      <w:r w:rsidRPr="00BF3697">
        <w:t xml:space="preserve">bij de nieuwbouw van een duurzaam en toekomstgericht onderwijsgebouw dat voldoet aan de BENG-eisen, voor kinderen in </w:t>
      </w:r>
    </w:p>
    <w:p w14:paraId="47C408C9" w14:textId="77777777" w:rsidR="00BF3697" w:rsidRPr="00BF3697" w:rsidRDefault="00BF3697" w:rsidP="00BF3697">
      <w:r w:rsidRPr="00BF3697">
        <w:t xml:space="preserve">de leeftijd van 0 - 12 jaar, waarbij het gebouw is gericht op energieneutraliteit, toepassing van duurzame materialen en los- </w:t>
      </w:r>
    </w:p>
    <w:p w14:paraId="4691D937" w14:textId="77777777" w:rsidR="00BF3697" w:rsidRPr="00BF3697" w:rsidRDefault="00BF3697" w:rsidP="00BF3697">
      <w:r w:rsidRPr="00BF3697">
        <w:t xml:space="preserve">maakbaarheid ten behoeve van circulariteit, en waarin natuurinclusiviteit en zichtbare duurzaamheid een integraal onderdeel </w:t>
      </w:r>
    </w:p>
    <w:p w14:paraId="6446F6C8" w14:textId="6BF50CC3" w:rsidR="00BF3697" w:rsidRPr="00BF3697" w:rsidRDefault="00BF3697" w:rsidP="00BF3697">
      <w:r w:rsidRPr="00BF3697">
        <w:t>kunnen vormen van zowel het gebouw als de buitenruimte</w:t>
      </w:r>
      <w:r w:rsidR="005C50CA">
        <w:t xml:space="preserve"> en waar de eveneens de bijbehorende onderhoudskosten inzichtelijk zijn gemaakt</w:t>
      </w:r>
      <w:r w:rsidRPr="00BF3697">
        <w:t xml:space="preserve">. </w:t>
      </w:r>
    </w:p>
    <w:p w14:paraId="64734E89" w14:textId="77777777" w:rsidR="000410C7" w:rsidRDefault="000410C7" w:rsidP="00866AA3"/>
    <w:p w14:paraId="5C21A42A" w14:textId="77777777" w:rsidR="00A15967" w:rsidRDefault="00A15967" w:rsidP="00A15967">
      <w:r w:rsidRPr="00A15967">
        <w:t>De opdracht wordt uitgevoerd door een integraal ontwerpteam bestaande uit de disciplines architectuur, installatieadvies, constructieadvies en bouwfysica, akoestiek en brandveiligheid.</w:t>
      </w:r>
    </w:p>
    <w:p w14:paraId="1C8455A3" w14:textId="77777777" w:rsidR="00A15967" w:rsidRPr="00A15967" w:rsidRDefault="00A15967" w:rsidP="00A15967"/>
    <w:p w14:paraId="11A3D93F" w14:textId="0A3FDB09" w:rsidR="00A15967" w:rsidRPr="00A15967" w:rsidRDefault="00A15967" w:rsidP="00A15967">
      <w:r w:rsidRPr="00A15967">
        <w:rPr>
          <w:u w:val="single"/>
        </w:rPr>
        <w:t>Selectiecriterium 1</w:t>
      </w:r>
      <w:r w:rsidRPr="00A15967">
        <w:t xml:space="preserve"> heeft uitsluitend betrekking op de discipline architectuur. Voor </w:t>
      </w:r>
      <w:r w:rsidRPr="00A15967">
        <w:rPr>
          <w:u w:val="single"/>
        </w:rPr>
        <w:t>selectiecriterium 2</w:t>
      </w:r>
      <w:r w:rsidRPr="00A15967">
        <w:t xml:space="preserve"> dient de aanmelding </w:t>
      </w:r>
      <w:r w:rsidR="00734158">
        <w:t>voorzien te zijn</w:t>
      </w:r>
      <w:r w:rsidRPr="00A15967">
        <w:t xml:space="preserve"> van één referentie per discipline installatieadvies, constructieadvies en bouwfysica, akoestiek en brandveiligheid. Voor </w:t>
      </w:r>
      <w:r w:rsidRPr="00A15967">
        <w:rPr>
          <w:u w:val="single"/>
        </w:rPr>
        <w:t>selectiecriterium 3</w:t>
      </w:r>
      <w:r w:rsidRPr="00A15967">
        <w:t xml:space="preserve"> dient de aanmelding </w:t>
      </w:r>
      <w:r w:rsidR="00734158">
        <w:t>voorzien te zijn</w:t>
      </w:r>
      <w:r w:rsidRPr="00A15967">
        <w:t xml:space="preserve"> van één referentie per discipline architectuur, installatieadvies, constructieadvies en bouwfysica, akoestiek en brandveiligheid.</w:t>
      </w:r>
    </w:p>
    <w:p w14:paraId="62768FF4" w14:textId="77777777" w:rsidR="00061862" w:rsidRPr="00766878" w:rsidRDefault="00061862" w:rsidP="00A678BB">
      <w:pPr>
        <w:rPr>
          <w:i/>
        </w:rPr>
      </w:pPr>
    </w:p>
    <w:p w14:paraId="58C56F0C" w14:textId="35F879C0" w:rsidR="001E79F0" w:rsidRDefault="009B42E7" w:rsidP="001E79F0">
      <w:r w:rsidRPr="00980A13">
        <w:t>De omvang van de in te dienen stukken per selectiecriterium, waaronder het maximaal aantal pagina’s, is opgenomen in bijlage 1.</w:t>
      </w:r>
      <w:r w:rsidR="00082B58">
        <w:t xml:space="preserve"> </w:t>
      </w:r>
      <w:r w:rsidR="001E79F0">
        <w:t>De referentie</w:t>
      </w:r>
      <w:r w:rsidR="00EC57B2">
        <w:t>s worden</w:t>
      </w:r>
      <w:r w:rsidR="001E79F0" w:rsidRPr="002C068A">
        <w:t xml:space="preserve"> hoger gewaardeerd naarmate </w:t>
      </w:r>
      <w:r w:rsidR="009953DB">
        <w:t>deze</w:t>
      </w:r>
      <w:r w:rsidR="00387F8C">
        <w:t xml:space="preserve"> op de in </w:t>
      </w:r>
      <w:r w:rsidR="00082B58">
        <w:t xml:space="preserve">de </w:t>
      </w:r>
      <w:r w:rsidR="00387F8C">
        <w:t>selectiecriteri</w:t>
      </w:r>
      <w:r w:rsidR="00610C4C">
        <w:t>a 2 en 3</w:t>
      </w:r>
      <w:r w:rsidR="00387F8C">
        <w:t xml:space="preserve"> genoemde punten</w:t>
      </w:r>
      <w:r w:rsidR="009953DB">
        <w:t xml:space="preserve"> beter</w:t>
      </w:r>
      <w:r w:rsidR="001E79F0" w:rsidRPr="002C068A">
        <w:t xml:space="preserve"> aansluit</w:t>
      </w:r>
      <w:r w:rsidR="000A25B9">
        <w:t>en</w:t>
      </w:r>
      <w:r w:rsidR="001E79F0" w:rsidRPr="002C068A">
        <w:t xml:space="preserve"> bij de opdracht</w:t>
      </w:r>
      <w:r w:rsidR="001E79F0">
        <w:t>.</w:t>
      </w:r>
    </w:p>
    <w:p w14:paraId="342DB6AA" w14:textId="77777777" w:rsidR="001E79F0" w:rsidRDefault="001E79F0" w:rsidP="001E79F0">
      <w:pPr>
        <w:tabs>
          <w:tab w:val="left" w:pos="1613"/>
        </w:tabs>
      </w:pPr>
    </w:p>
    <w:p w14:paraId="563E9346" w14:textId="13DB535A" w:rsidR="00F77DA5" w:rsidRPr="00F77DA5" w:rsidRDefault="00C80772" w:rsidP="00F77DA5">
      <w:r>
        <w:lastRenderedPageBreak/>
        <w:t>Van d</w:t>
      </w:r>
      <w:r w:rsidR="00F77DA5" w:rsidRPr="00F77DA5">
        <w:t>e ingediende referenties voor selectiecriteri</w:t>
      </w:r>
      <w:r w:rsidR="002E5E3F">
        <w:t>a</w:t>
      </w:r>
      <w:r w:rsidR="00F77DA5" w:rsidRPr="00F77DA5">
        <w:t xml:space="preserve"> </w:t>
      </w:r>
      <w:r w:rsidR="002E5E3F">
        <w:t>2 en 3</w:t>
      </w:r>
      <w:r w:rsidR="00F77DA5" w:rsidRPr="00F77DA5">
        <w:t xml:space="preserve"> moeten de </w:t>
      </w:r>
      <w:r w:rsidR="00F77DA5" w:rsidRPr="007722F1">
        <w:rPr>
          <w:u w:val="single"/>
        </w:rPr>
        <w:t xml:space="preserve">fase </w:t>
      </w:r>
      <w:r w:rsidR="00F77DA5" w:rsidRPr="00082B58">
        <w:rPr>
          <w:u w:val="single"/>
        </w:rPr>
        <w:t>T</w:t>
      </w:r>
      <w:r w:rsidR="00F77DA5" w:rsidRPr="00F77DA5">
        <w:rPr>
          <w:u w:val="single"/>
        </w:rPr>
        <w:t>echnisch Ontwerp</w:t>
      </w:r>
      <w:r w:rsidR="00F77DA5" w:rsidRPr="00F77DA5">
        <w:t xml:space="preserve"> (volgens DNR-STB 2014 of vergelijkbaar) in de periode van </w:t>
      </w:r>
      <w:r w:rsidR="00F77DA5" w:rsidRPr="00F77DA5">
        <w:rPr>
          <w:u w:val="single"/>
        </w:rPr>
        <w:t xml:space="preserve">1 </w:t>
      </w:r>
      <w:r w:rsidR="002E5E3F">
        <w:rPr>
          <w:u w:val="single"/>
        </w:rPr>
        <w:t>maart</w:t>
      </w:r>
      <w:r w:rsidR="00F77DA5" w:rsidRPr="00F77DA5">
        <w:rPr>
          <w:u w:val="single"/>
        </w:rPr>
        <w:t xml:space="preserve"> 202</w:t>
      </w:r>
      <w:r w:rsidR="002E5E3F">
        <w:rPr>
          <w:u w:val="single"/>
        </w:rPr>
        <w:t>1</w:t>
      </w:r>
      <w:r w:rsidR="00F77DA5" w:rsidRPr="00F77DA5">
        <w:rPr>
          <w:u w:val="single"/>
        </w:rPr>
        <w:t xml:space="preserve"> tot en met de uiterlijke aanmeldingsdatum</w:t>
      </w:r>
      <w:r w:rsidR="00F77DA5" w:rsidRPr="00F77DA5">
        <w:t xml:space="preserve"> daadwerkelijk </w:t>
      </w:r>
      <w:r w:rsidR="00CE0005">
        <w:t>zijn</w:t>
      </w:r>
      <w:r w:rsidR="00F77DA5" w:rsidRPr="00F77DA5">
        <w:t xml:space="preserve"> afgerond.</w:t>
      </w:r>
      <w:r w:rsidR="00DB3DBF">
        <w:t xml:space="preserve"> </w:t>
      </w:r>
      <w:r w:rsidR="00F77DA5" w:rsidRPr="00F77DA5">
        <w:t xml:space="preserve">De beschrijving van de referenties dient, naast informatie over de </w:t>
      </w:r>
      <w:r w:rsidR="00DB3DBF">
        <w:t>selectiecriterium 1</w:t>
      </w:r>
      <w:r w:rsidR="00F77DA5" w:rsidRPr="00F77DA5">
        <w:t>, ook de in bijlage 2 vermelde gegevens te bevatten.</w:t>
      </w:r>
      <w:r w:rsidR="003C20D5">
        <w:t xml:space="preserve"> Dat mag in </w:t>
      </w:r>
      <w:r w:rsidR="00082B58">
        <w:t xml:space="preserve">een </w:t>
      </w:r>
      <w:r w:rsidR="003C20D5">
        <w:t>eigen format.</w:t>
      </w:r>
    </w:p>
    <w:p w14:paraId="285FE7C3" w14:textId="269E3A2A" w:rsidR="004E4CCF" w:rsidRDefault="004E4CCF" w:rsidP="004E4CCF">
      <w:pPr>
        <w:rPr>
          <w:b/>
          <w:i/>
        </w:rPr>
      </w:pPr>
      <w:r w:rsidRPr="00B07062">
        <w:rPr>
          <w:b/>
          <w:bCs/>
        </w:rPr>
        <w:t>NB1:</w:t>
      </w:r>
      <w:r w:rsidRPr="003B7AC6">
        <w:t xml:space="preserve"> De referenties mogen vanzelfsprekend van </w:t>
      </w:r>
      <w:r w:rsidR="00601D2C" w:rsidRPr="003B7AC6">
        <w:t>uw bedrijf</w:t>
      </w:r>
      <w:r w:rsidRPr="003B7AC6">
        <w:t xml:space="preserve"> zijn, maar ook van de in te zetten</w:t>
      </w:r>
      <w:r w:rsidR="00601D2C" w:rsidRPr="003B7AC6">
        <w:t xml:space="preserve"> </w:t>
      </w:r>
      <w:r w:rsidRPr="003B7AC6">
        <w:t xml:space="preserve">architect </w:t>
      </w:r>
      <w:r w:rsidR="00F45100">
        <w:t xml:space="preserve">/ adviseur </w:t>
      </w:r>
      <w:r w:rsidRPr="003B7AC6">
        <w:t xml:space="preserve">die de betreffende referentie </w:t>
      </w:r>
      <w:r w:rsidR="003B7AC6" w:rsidRPr="003B7AC6">
        <w:t>(</w:t>
      </w:r>
      <w:r w:rsidRPr="003B7AC6">
        <w:t>als projectarchitect</w:t>
      </w:r>
      <w:r w:rsidR="00F45100">
        <w:t xml:space="preserve"> / projectleider</w:t>
      </w:r>
      <w:r w:rsidR="003B7AC6" w:rsidRPr="003B7AC6">
        <w:t>)</w:t>
      </w:r>
      <w:r w:rsidRPr="003B7AC6">
        <w:t xml:space="preserve"> heeft uitgevoerd, mits daarvoor toestemming is van diens voormalige werkgever. In voorkomend geval dient dit vermeld te worden.</w:t>
      </w:r>
    </w:p>
    <w:p w14:paraId="62B5060F" w14:textId="4E7A7977" w:rsidR="00601D2C" w:rsidRDefault="00601D2C" w:rsidP="00601D2C">
      <w:r w:rsidRPr="00B07062">
        <w:rPr>
          <w:b/>
          <w:bCs/>
        </w:rPr>
        <w:t>NB2:</w:t>
      </w:r>
      <w:r>
        <w:t xml:space="preserve"> De ingediende referentie(s) ten behoeve van de </w:t>
      </w:r>
      <w:r w:rsidR="00783E8A">
        <w:t>geschiktheids</w:t>
      </w:r>
      <w:r>
        <w:t>eis technische bekwaamheid mag/mogen ook worden gebruikt als referentie</w:t>
      </w:r>
      <w:r w:rsidR="009C1F39">
        <w:t>(s)</w:t>
      </w:r>
      <w:r>
        <w:t xml:space="preserve"> bij de selectiecriteria.</w:t>
      </w:r>
    </w:p>
    <w:p w14:paraId="2131D83C" w14:textId="66B063F1" w:rsidR="00596FF9" w:rsidRDefault="00596FF9" w:rsidP="00596FF9">
      <w:pPr>
        <w:pStyle w:val="Default"/>
        <w:spacing w:line="284" w:lineRule="exact"/>
        <w:rPr>
          <w:sz w:val="18"/>
          <w:szCs w:val="18"/>
        </w:rPr>
      </w:pPr>
      <w:r w:rsidRPr="00B07062">
        <w:rPr>
          <w:b/>
          <w:bCs/>
          <w:sz w:val="18"/>
          <w:szCs w:val="18"/>
        </w:rPr>
        <w:t xml:space="preserve">NB </w:t>
      </w:r>
      <w:r w:rsidR="00601D2C" w:rsidRPr="00B07062">
        <w:rPr>
          <w:b/>
          <w:bCs/>
          <w:sz w:val="18"/>
          <w:szCs w:val="18"/>
        </w:rPr>
        <w:t>3</w:t>
      </w:r>
      <w:r w:rsidRPr="00B07062">
        <w:rPr>
          <w:b/>
          <w:bCs/>
          <w:sz w:val="18"/>
          <w:szCs w:val="18"/>
        </w:rPr>
        <w:t>:</w:t>
      </w:r>
      <w:r w:rsidRPr="00C84749">
        <w:rPr>
          <w:sz w:val="18"/>
          <w:szCs w:val="18"/>
        </w:rPr>
        <w:t xml:space="preserve"> Bovenstaande referenties mogen (deels) dezelfde zijn, in dat geval dient duidelijk aangegeven te worden op </w:t>
      </w:r>
      <w:r w:rsidR="004E4CCF" w:rsidRPr="00C84749">
        <w:rPr>
          <w:sz w:val="18"/>
          <w:szCs w:val="18"/>
        </w:rPr>
        <w:t>welk criterium</w:t>
      </w:r>
      <w:r w:rsidRPr="00C84749">
        <w:rPr>
          <w:sz w:val="18"/>
          <w:szCs w:val="18"/>
        </w:rPr>
        <w:t xml:space="preserve"> de betreffen</w:t>
      </w:r>
      <w:r w:rsidR="00B47F1D" w:rsidRPr="00C84749">
        <w:rPr>
          <w:sz w:val="18"/>
          <w:szCs w:val="18"/>
        </w:rPr>
        <w:t>de referentie betrekking heeft.</w:t>
      </w:r>
    </w:p>
    <w:p w14:paraId="1B81BC2B" w14:textId="77777777" w:rsidR="00387F8C" w:rsidRDefault="00387F8C" w:rsidP="002640CD"/>
    <w:p w14:paraId="457975DE" w14:textId="5CE90F7E" w:rsidR="009E2FFE" w:rsidRPr="009E2FFE" w:rsidRDefault="009E2FFE" w:rsidP="005D58A1">
      <w:pPr>
        <w:rPr>
          <w:b/>
          <w:bCs/>
        </w:rPr>
      </w:pPr>
      <w:r w:rsidRPr="009E2FFE">
        <w:rPr>
          <w:b/>
          <w:bCs/>
        </w:rPr>
        <w:t>Scoretoekenning</w:t>
      </w:r>
    </w:p>
    <w:p w14:paraId="23361EE5" w14:textId="159501A3" w:rsidR="005D58A1" w:rsidRDefault="005D58A1" w:rsidP="005D58A1">
      <w:r w:rsidRPr="008E7727">
        <w:t>De leden van de beoordelingscommissie kennen gezamenlijk (in consensus) per selectiecriterium als volgt punten toe:</w:t>
      </w:r>
    </w:p>
    <w:p w14:paraId="170268CB" w14:textId="61A531FB" w:rsidR="00EF427D" w:rsidRDefault="00EF427D"/>
    <w:tbl>
      <w:tblPr>
        <w:tblStyle w:val="Rastertabel1licht-Accent1"/>
        <w:tblW w:w="0" w:type="auto"/>
        <w:tblLook w:val="04A0" w:firstRow="1" w:lastRow="0" w:firstColumn="1" w:lastColumn="0" w:noHBand="0" w:noVBand="1"/>
      </w:tblPr>
      <w:tblGrid>
        <w:gridCol w:w="717"/>
        <w:gridCol w:w="8617"/>
      </w:tblGrid>
      <w:tr w:rsidR="005D58A1" w14:paraId="3DD2F09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dxa"/>
            <w:shd w:val="clear" w:color="auto" w:fill="DBE5F1" w:themeFill="accent1" w:themeFillTint="33"/>
          </w:tcPr>
          <w:p w14:paraId="72C6C4A9" w14:textId="77777777" w:rsidR="005D58A1" w:rsidRDefault="005D58A1">
            <w:r w:rsidRPr="00107A49">
              <w:t>Score</w:t>
            </w:r>
          </w:p>
        </w:tc>
        <w:tc>
          <w:tcPr>
            <w:tcW w:w="8617" w:type="dxa"/>
            <w:shd w:val="clear" w:color="auto" w:fill="DBE5F1" w:themeFill="accent1" w:themeFillTint="33"/>
          </w:tcPr>
          <w:p w14:paraId="4E73716B" w14:textId="77777777" w:rsidR="005D58A1" w:rsidRDefault="005D58A1">
            <w:pPr>
              <w:cnfStyle w:val="100000000000" w:firstRow="1" w:lastRow="0" w:firstColumn="0" w:lastColumn="0" w:oddVBand="0" w:evenVBand="0" w:oddHBand="0" w:evenHBand="0" w:firstRowFirstColumn="0" w:firstRowLastColumn="0" w:lastRowFirstColumn="0" w:lastRowLastColumn="0"/>
            </w:pPr>
            <w:r w:rsidRPr="00107A49">
              <w:t>Betekenis</w:t>
            </w:r>
          </w:p>
        </w:tc>
      </w:tr>
      <w:tr w:rsidR="005D58A1" w14:paraId="1927DC97" w14:textId="77777777">
        <w:trPr>
          <w:trHeight w:val="340"/>
        </w:trPr>
        <w:tc>
          <w:tcPr>
            <w:cnfStyle w:val="001000000000" w:firstRow="0" w:lastRow="0" w:firstColumn="1" w:lastColumn="0" w:oddVBand="0" w:evenVBand="0" w:oddHBand="0" w:evenHBand="0" w:firstRowFirstColumn="0" w:firstRowLastColumn="0" w:lastRowFirstColumn="0" w:lastRowLastColumn="0"/>
            <w:tcW w:w="717" w:type="dxa"/>
          </w:tcPr>
          <w:p w14:paraId="6065693C" w14:textId="7D7CC76B" w:rsidR="005D58A1" w:rsidRPr="00601D2C" w:rsidRDefault="005D58A1">
            <w:pPr>
              <w:rPr>
                <w:b w:val="0"/>
              </w:rPr>
            </w:pPr>
            <w:r w:rsidRPr="00107A49">
              <w:t>0</w:t>
            </w:r>
            <w:r w:rsidR="002F5DEF">
              <w:t>,00</w:t>
            </w:r>
          </w:p>
        </w:tc>
        <w:tc>
          <w:tcPr>
            <w:tcW w:w="8617" w:type="dxa"/>
          </w:tcPr>
          <w:p w14:paraId="2D831776" w14:textId="77777777" w:rsidR="005D58A1" w:rsidRPr="00601D2C" w:rsidRDefault="005D58A1">
            <w:pPr>
              <w:cnfStyle w:val="000000000000" w:firstRow="0" w:lastRow="0" w:firstColumn="0" w:lastColumn="0" w:oddVBand="0" w:evenVBand="0" w:oddHBand="0" w:evenHBand="0" w:firstRowFirstColumn="0" w:firstRowLastColumn="0" w:lastRowFirstColumn="0" w:lastRowLastColumn="0"/>
            </w:pPr>
            <w:r w:rsidRPr="00107A49">
              <w:t>Naar oordeel van de beoordelingscommissie is niet of nauwelijks invulling gegeven aan het criterium</w:t>
            </w:r>
          </w:p>
        </w:tc>
      </w:tr>
      <w:tr w:rsidR="005D58A1" w14:paraId="6EB752DF" w14:textId="77777777">
        <w:trPr>
          <w:trHeight w:val="340"/>
        </w:trPr>
        <w:tc>
          <w:tcPr>
            <w:cnfStyle w:val="001000000000" w:firstRow="0" w:lastRow="0" w:firstColumn="1" w:lastColumn="0" w:oddVBand="0" w:evenVBand="0" w:oddHBand="0" w:evenHBand="0" w:firstRowFirstColumn="0" w:firstRowLastColumn="0" w:lastRowFirstColumn="0" w:lastRowLastColumn="0"/>
            <w:tcW w:w="717" w:type="dxa"/>
          </w:tcPr>
          <w:p w14:paraId="294654B7" w14:textId="4F411109" w:rsidR="005D58A1" w:rsidRPr="00601D2C" w:rsidRDefault="005D58A1">
            <w:pPr>
              <w:rPr>
                <w:b w:val="0"/>
              </w:rPr>
            </w:pPr>
            <w:r w:rsidRPr="00107A49">
              <w:t>2</w:t>
            </w:r>
            <w:r w:rsidR="002F5DEF">
              <w:t>,00</w:t>
            </w:r>
          </w:p>
        </w:tc>
        <w:tc>
          <w:tcPr>
            <w:tcW w:w="8617" w:type="dxa"/>
          </w:tcPr>
          <w:p w14:paraId="0A2CAB61" w14:textId="77777777" w:rsidR="005D58A1" w:rsidRPr="00601D2C" w:rsidRDefault="005D58A1">
            <w:pPr>
              <w:cnfStyle w:val="000000000000" w:firstRow="0" w:lastRow="0" w:firstColumn="0" w:lastColumn="0" w:oddVBand="0" w:evenVBand="0" w:oddHBand="0" w:evenHBand="0" w:firstRowFirstColumn="0" w:firstRowLastColumn="0" w:lastRowFirstColumn="0" w:lastRowLastColumn="0"/>
            </w:pPr>
            <w:r w:rsidRPr="00107A49">
              <w:t>Naar oordeel van de beoordelingscommissie is in beperkte mate invulling gegeven aan het criterium.</w:t>
            </w:r>
          </w:p>
        </w:tc>
      </w:tr>
      <w:tr w:rsidR="005D58A1" w14:paraId="6611063F" w14:textId="77777777">
        <w:trPr>
          <w:trHeight w:val="340"/>
        </w:trPr>
        <w:tc>
          <w:tcPr>
            <w:cnfStyle w:val="001000000000" w:firstRow="0" w:lastRow="0" w:firstColumn="1" w:lastColumn="0" w:oddVBand="0" w:evenVBand="0" w:oddHBand="0" w:evenHBand="0" w:firstRowFirstColumn="0" w:firstRowLastColumn="0" w:lastRowFirstColumn="0" w:lastRowLastColumn="0"/>
            <w:tcW w:w="717" w:type="dxa"/>
          </w:tcPr>
          <w:p w14:paraId="09F31C6B" w14:textId="3830397D" w:rsidR="005D58A1" w:rsidRPr="00601D2C" w:rsidRDefault="005D58A1">
            <w:r w:rsidRPr="00107A49">
              <w:t>4</w:t>
            </w:r>
            <w:r w:rsidR="002F5DEF">
              <w:t>,00</w:t>
            </w:r>
          </w:p>
        </w:tc>
        <w:tc>
          <w:tcPr>
            <w:tcW w:w="8617" w:type="dxa"/>
          </w:tcPr>
          <w:p w14:paraId="4E95DB75" w14:textId="77777777" w:rsidR="005D58A1" w:rsidRPr="00601D2C" w:rsidRDefault="005D58A1">
            <w:pPr>
              <w:cnfStyle w:val="000000000000" w:firstRow="0" w:lastRow="0" w:firstColumn="0" w:lastColumn="0" w:oddVBand="0" w:evenVBand="0" w:oddHBand="0" w:evenHBand="0" w:firstRowFirstColumn="0" w:firstRowLastColumn="0" w:lastRowFirstColumn="0" w:lastRowLastColumn="0"/>
            </w:pPr>
            <w:r w:rsidRPr="00107A49">
              <w:t>Naar oordeel van de beoordelingscommissie is in redelijke mate invulling gegeven aan het criterium.</w:t>
            </w:r>
          </w:p>
        </w:tc>
      </w:tr>
      <w:tr w:rsidR="005D58A1" w14:paraId="34C21AE4" w14:textId="77777777">
        <w:trPr>
          <w:trHeight w:val="340"/>
        </w:trPr>
        <w:tc>
          <w:tcPr>
            <w:cnfStyle w:val="001000000000" w:firstRow="0" w:lastRow="0" w:firstColumn="1" w:lastColumn="0" w:oddVBand="0" w:evenVBand="0" w:oddHBand="0" w:evenHBand="0" w:firstRowFirstColumn="0" w:firstRowLastColumn="0" w:lastRowFirstColumn="0" w:lastRowLastColumn="0"/>
            <w:tcW w:w="717" w:type="dxa"/>
          </w:tcPr>
          <w:p w14:paraId="36298A8F" w14:textId="7D0E1B76" w:rsidR="005D58A1" w:rsidRPr="00601D2C" w:rsidRDefault="005D58A1">
            <w:r w:rsidRPr="00107A49">
              <w:t>6</w:t>
            </w:r>
            <w:r w:rsidR="002F5DEF">
              <w:t>,00</w:t>
            </w:r>
          </w:p>
        </w:tc>
        <w:tc>
          <w:tcPr>
            <w:tcW w:w="8617" w:type="dxa"/>
          </w:tcPr>
          <w:p w14:paraId="72B56A76" w14:textId="77777777" w:rsidR="005D58A1" w:rsidRPr="00601D2C" w:rsidRDefault="005D58A1">
            <w:pPr>
              <w:cnfStyle w:val="000000000000" w:firstRow="0" w:lastRow="0" w:firstColumn="0" w:lastColumn="0" w:oddVBand="0" w:evenVBand="0" w:oddHBand="0" w:evenHBand="0" w:firstRowFirstColumn="0" w:firstRowLastColumn="0" w:lastRowFirstColumn="0" w:lastRowLastColumn="0"/>
            </w:pPr>
            <w:r w:rsidRPr="00107A49">
              <w:t>Naar oordeel van de beoordelingscommissie is in ruime mate invulling gegeven aan het criterium.</w:t>
            </w:r>
          </w:p>
        </w:tc>
      </w:tr>
      <w:tr w:rsidR="005D58A1" w14:paraId="7C2DEED2" w14:textId="77777777">
        <w:trPr>
          <w:trHeight w:val="340"/>
        </w:trPr>
        <w:tc>
          <w:tcPr>
            <w:cnfStyle w:val="001000000000" w:firstRow="0" w:lastRow="0" w:firstColumn="1" w:lastColumn="0" w:oddVBand="0" w:evenVBand="0" w:oddHBand="0" w:evenHBand="0" w:firstRowFirstColumn="0" w:firstRowLastColumn="0" w:lastRowFirstColumn="0" w:lastRowLastColumn="0"/>
            <w:tcW w:w="717" w:type="dxa"/>
          </w:tcPr>
          <w:p w14:paraId="158E7792" w14:textId="5368325E" w:rsidR="005D58A1" w:rsidRPr="00601D2C" w:rsidRDefault="005D58A1">
            <w:pPr>
              <w:rPr>
                <w:b w:val="0"/>
              </w:rPr>
            </w:pPr>
            <w:r w:rsidRPr="00107A49">
              <w:t>8</w:t>
            </w:r>
            <w:r w:rsidR="002F5DEF">
              <w:t>,00</w:t>
            </w:r>
          </w:p>
        </w:tc>
        <w:tc>
          <w:tcPr>
            <w:tcW w:w="8617" w:type="dxa"/>
          </w:tcPr>
          <w:p w14:paraId="158DCE3E" w14:textId="77777777" w:rsidR="005D58A1" w:rsidRPr="00601D2C" w:rsidRDefault="005D58A1">
            <w:pPr>
              <w:cnfStyle w:val="000000000000" w:firstRow="0" w:lastRow="0" w:firstColumn="0" w:lastColumn="0" w:oddVBand="0" w:evenVBand="0" w:oddHBand="0" w:evenHBand="0" w:firstRowFirstColumn="0" w:firstRowLastColumn="0" w:lastRowFirstColumn="0" w:lastRowLastColumn="0"/>
            </w:pPr>
            <w:r w:rsidRPr="00107A49">
              <w:t>Naar oordeel van de beoordelingscommissie is op goede wijze invulling gegeven aan het criterium.</w:t>
            </w:r>
          </w:p>
        </w:tc>
      </w:tr>
      <w:tr w:rsidR="005D58A1" w14:paraId="696A8830" w14:textId="77777777">
        <w:trPr>
          <w:trHeight w:val="340"/>
        </w:trPr>
        <w:tc>
          <w:tcPr>
            <w:cnfStyle w:val="001000000000" w:firstRow="0" w:lastRow="0" w:firstColumn="1" w:lastColumn="0" w:oddVBand="0" w:evenVBand="0" w:oddHBand="0" w:evenHBand="0" w:firstRowFirstColumn="0" w:firstRowLastColumn="0" w:lastRowFirstColumn="0" w:lastRowLastColumn="0"/>
            <w:tcW w:w="717" w:type="dxa"/>
          </w:tcPr>
          <w:p w14:paraId="092FE760" w14:textId="49577E5E" w:rsidR="005D58A1" w:rsidRPr="00601D2C" w:rsidRDefault="005D58A1">
            <w:pPr>
              <w:rPr>
                <w:b w:val="0"/>
              </w:rPr>
            </w:pPr>
            <w:r w:rsidRPr="00107A49">
              <w:t>10</w:t>
            </w:r>
            <w:r w:rsidR="002F5DEF">
              <w:t>,00</w:t>
            </w:r>
          </w:p>
        </w:tc>
        <w:tc>
          <w:tcPr>
            <w:tcW w:w="8617" w:type="dxa"/>
          </w:tcPr>
          <w:p w14:paraId="0DCC15BC" w14:textId="77777777" w:rsidR="005D58A1" w:rsidRPr="00601D2C" w:rsidRDefault="005D58A1">
            <w:pPr>
              <w:cnfStyle w:val="000000000000" w:firstRow="0" w:lastRow="0" w:firstColumn="0" w:lastColumn="0" w:oddVBand="0" w:evenVBand="0" w:oddHBand="0" w:evenHBand="0" w:firstRowFirstColumn="0" w:firstRowLastColumn="0" w:lastRowFirstColumn="0" w:lastRowLastColumn="0"/>
            </w:pPr>
            <w:r w:rsidRPr="00107A49">
              <w:t>Naar oordeel van de beoordelingscommissie is op uitmuntende wijze invulling gegeven aan het criterium.</w:t>
            </w:r>
          </w:p>
        </w:tc>
      </w:tr>
    </w:tbl>
    <w:p w14:paraId="36F790CD" w14:textId="77777777" w:rsidR="005D58A1" w:rsidRDefault="005D58A1" w:rsidP="005D58A1"/>
    <w:p w14:paraId="527AC982" w14:textId="1A6250BA" w:rsidR="005D58A1" w:rsidRPr="00E766BA" w:rsidRDefault="005D58A1" w:rsidP="005D58A1">
      <w:r w:rsidRPr="009E2FFE">
        <w:t>Per criterium zijn dus tenminste 0</w:t>
      </w:r>
      <w:r w:rsidR="00F45100">
        <w:t>,00</w:t>
      </w:r>
      <w:r w:rsidRPr="009E2FFE">
        <w:t xml:space="preserve"> en ten hoogste 10</w:t>
      </w:r>
      <w:r w:rsidR="00F45100">
        <w:t>,00</w:t>
      </w:r>
      <w:r w:rsidRPr="009E2FFE">
        <w:t xml:space="preserve"> punten te behalen. Voor </w:t>
      </w:r>
      <w:r w:rsidR="00B43D1A">
        <w:t>alle</w:t>
      </w:r>
      <w:r w:rsidRPr="009E2FFE">
        <w:t xml:space="preserve"> criteria tezamen </w:t>
      </w:r>
      <w:r w:rsidRPr="002271F9">
        <w:t>zijn, gezien de wegingsfactoren,</w:t>
      </w:r>
      <w:r w:rsidRPr="009E2FFE">
        <w:t xml:space="preserve"> maximaal </w:t>
      </w:r>
      <w:r w:rsidR="0044556F">
        <w:t>50</w:t>
      </w:r>
      <w:r w:rsidR="002F5DEF">
        <w:t>,00</w:t>
      </w:r>
      <w:r w:rsidRPr="009E2FFE">
        <w:t xml:space="preserve"> punten te behalen.</w:t>
      </w:r>
    </w:p>
    <w:p w14:paraId="69CC6FD6" w14:textId="77777777" w:rsidR="00596FF9" w:rsidRDefault="00596FF9" w:rsidP="00596FF9"/>
    <w:p w14:paraId="62EB519C" w14:textId="181BC793" w:rsidR="00596FF9" w:rsidRDefault="00262CEA" w:rsidP="00E11775">
      <w:pPr>
        <w:pStyle w:val="ZRISubkop"/>
        <w:numPr>
          <w:ilvl w:val="0"/>
          <w:numId w:val="0"/>
        </w:numPr>
        <w:ind w:left="567" w:hanging="567"/>
      </w:pPr>
      <w:bookmarkStart w:id="17" w:name="_Toc485732824"/>
      <w:r w:rsidRPr="004976DF">
        <w:t xml:space="preserve">Stap 5. </w:t>
      </w:r>
      <w:r w:rsidRPr="00287C7B">
        <w:t>Bepalen</w:t>
      </w:r>
      <w:r w:rsidRPr="004976DF">
        <w:t xml:space="preserve"> rangorde en uitnodiging gunningsfase</w:t>
      </w:r>
      <w:bookmarkEnd w:id="17"/>
    </w:p>
    <w:p w14:paraId="00F789DB" w14:textId="5BD75509" w:rsidR="00262CEA" w:rsidRDefault="00596FF9" w:rsidP="00596FF9">
      <w:pPr>
        <w:rPr>
          <w:szCs w:val="18"/>
        </w:rPr>
      </w:pPr>
      <w:r>
        <w:t xml:space="preserve">De </w:t>
      </w:r>
      <w:r w:rsidR="00124339">
        <w:t>score</w:t>
      </w:r>
      <w:r w:rsidR="000D7BDC">
        <w:t>s</w:t>
      </w:r>
      <w:r w:rsidR="00287C7B">
        <w:t xml:space="preserve"> van </w:t>
      </w:r>
      <w:r w:rsidR="000D7BDC">
        <w:t>de selec</w:t>
      </w:r>
      <w:r w:rsidR="00DF2D10">
        <w:t>tie</w:t>
      </w:r>
      <w:r w:rsidR="00287C7B">
        <w:t>criteria</w:t>
      </w:r>
      <w:r>
        <w:t xml:space="preserve"> word</w:t>
      </w:r>
      <w:r w:rsidR="00124339">
        <w:t>t</w:t>
      </w:r>
      <w:r>
        <w:t xml:space="preserve"> </w:t>
      </w:r>
      <w:r w:rsidR="00DF2D10">
        <w:t>bij elkaar</w:t>
      </w:r>
      <w:r w:rsidRPr="00F96279">
        <w:t xml:space="preserve"> opgeteld, wat leidt tot een</w:t>
      </w:r>
      <w:r w:rsidR="000D7BDC">
        <w:t xml:space="preserve"> eind</w:t>
      </w:r>
      <w:r w:rsidRPr="00F96279">
        <w:t xml:space="preserve">score. De </w:t>
      </w:r>
      <w:r w:rsidR="00351826">
        <w:t>5</w:t>
      </w:r>
      <w:r w:rsidRPr="00F96279">
        <w:t xml:space="preserve"> gegadigden met de hoogste scores worden</w:t>
      </w:r>
      <w:r w:rsidR="00262CEA" w:rsidRPr="00F96279">
        <w:t xml:space="preserve"> (voorlopig)</w:t>
      </w:r>
      <w:r w:rsidRPr="00F96279">
        <w:t xml:space="preserve"> uitgenodigd </w:t>
      </w:r>
      <w:r w:rsidR="00262CEA" w:rsidRPr="00F96279">
        <w:t xml:space="preserve">voor </w:t>
      </w:r>
      <w:r w:rsidRPr="00F96279">
        <w:t xml:space="preserve">de gunningsfase. Indien meerdere gegadigden gelijk eindigen op de </w:t>
      </w:r>
      <w:r w:rsidR="00351826">
        <w:t>vijfde</w:t>
      </w:r>
      <w:r w:rsidRPr="00F96279">
        <w:t xml:space="preserve"> plaats, dan geven </w:t>
      </w:r>
      <w:r w:rsidR="00BC35E6">
        <w:t xml:space="preserve">achtereenvolgens </w:t>
      </w:r>
      <w:r w:rsidR="00F96279">
        <w:t>de scores op d</w:t>
      </w:r>
      <w:r w:rsidRPr="00F96279">
        <w:rPr>
          <w:rFonts w:cs="Arial"/>
        </w:rPr>
        <w:t xml:space="preserve">e </w:t>
      </w:r>
      <w:r w:rsidR="00262CEA" w:rsidRPr="00F96279">
        <w:rPr>
          <w:rFonts w:cs="Arial"/>
        </w:rPr>
        <w:t>selectie</w:t>
      </w:r>
      <w:r w:rsidRPr="00F96279">
        <w:rPr>
          <w:rFonts w:cs="Arial"/>
        </w:rPr>
        <w:t>criteri</w:t>
      </w:r>
      <w:r w:rsidR="0044412D">
        <w:rPr>
          <w:rFonts w:cs="Arial"/>
        </w:rPr>
        <w:t>a</w:t>
      </w:r>
      <w:r w:rsidR="009E2FFE">
        <w:rPr>
          <w:rFonts w:cs="Arial"/>
        </w:rPr>
        <w:t xml:space="preserve"> </w:t>
      </w:r>
      <w:r w:rsidR="0044556F" w:rsidRPr="007722F1">
        <w:rPr>
          <w:rFonts w:cs="Arial"/>
        </w:rPr>
        <w:t xml:space="preserve">1, </w:t>
      </w:r>
      <w:r w:rsidR="001D44EB" w:rsidRPr="007722F1">
        <w:rPr>
          <w:rFonts w:cs="Arial"/>
        </w:rPr>
        <w:t>3</w:t>
      </w:r>
      <w:r w:rsidR="009E2FFE" w:rsidRPr="007722F1">
        <w:rPr>
          <w:rFonts w:cs="Arial"/>
        </w:rPr>
        <w:t xml:space="preserve"> </w:t>
      </w:r>
      <w:r w:rsidR="0044556F" w:rsidRPr="007722F1">
        <w:rPr>
          <w:rFonts w:cs="Arial"/>
        </w:rPr>
        <w:t xml:space="preserve">en </w:t>
      </w:r>
      <w:r w:rsidR="001D44EB" w:rsidRPr="007722F1">
        <w:rPr>
          <w:rFonts w:cs="Arial"/>
        </w:rPr>
        <w:t>2</w:t>
      </w:r>
      <w:r w:rsidR="0044556F" w:rsidRPr="007722F1">
        <w:rPr>
          <w:rFonts w:cs="Arial"/>
        </w:rPr>
        <w:t xml:space="preserve"> </w:t>
      </w:r>
      <w:r w:rsidRPr="007722F1">
        <w:rPr>
          <w:rFonts w:cs="Arial"/>
        </w:rPr>
        <w:t>de</w:t>
      </w:r>
      <w:r w:rsidRPr="00F96279">
        <w:rPr>
          <w:rFonts w:cs="Arial"/>
        </w:rPr>
        <w:t xml:space="preserve"> doorslag. I</w:t>
      </w:r>
      <w:r w:rsidRPr="00F96279">
        <w:rPr>
          <w:szCs w:val="18"/>
        </w:rPr>
        <w:t>n het uiterste geval zal worden geloot.</w:t>
      </w:r>
    </w:p>
    <w:p w14:paraId="17016170" w14:textId="30F9E46A" w:rsidR="00DF63DF" w:rsidRDefault="00596FF9">
      <w:pPr>
        <w:spacing w:line="240" w:lineRule="auto"/>
      </w:pPr>
      <w:r>
        <w:br w:type="page"/>
      </w:r>
    </w:p>
    <w:p w14:paraId="2B03B245" w14:textId="0D45104E" w:rsidR="00596FF9" w:rsidRDefault="00284D0E" w:rsidP="00596FF9">
      <w:pPr>
        <w:pStyle w:val="ZRIKop"/>
        <w:numPr>
          <w:ilvl w:val="0"/>
          <w:numId w:val="1"/>
        </w:numPr>
      </w:pPr>
      <w:bookmarkStart w:id="18" w:name="_Toc485732825"/>
      <w:bookmarkStart w:id="19" w:name="_Toc224135395"/>
      <w:r>
        <w:lastRenderedPageBreak/>
        <w:t>Klachtenregeling en n</w:t>
      </w:r>
      <w:r w:rsidR="00596FF9">
        <w:t>adere bepalingen</w:t>
      </w:r>
      <w:bookmarkEnd w:id="18"/>
      <w:bookmarkEnd w:id="19"/>
    </w:p>
    <w:p w14:paraId="191E7DE9" w14:textId="56946702" w:rsidR="00284D0E" w:rsidRDefault="00284D0E" w:rsidP="00596FF9"/>
    <w:p w14:paraId="292EECA4" w14:textId="15ED96F4" w:rsidR="00284D0E" w:rsidRDefault="00284D0E" w:rsidP="00531011">
      <w:pPr>
        <w:pStyle w:val="ZRITussenkop"/>
      </w:pPr>
      <w:bookmarkStart w:id="20" w:name="_Toc224135396"/>
      <w:r>
        <w:t>Klachtenregeling</w:t>
      </w:r>
      <w:bookmarkEnd w:id="20"/>
    </w:p>
    <w:p w14:paraId="7E157A51" w14:textId="25610FC1" w:rsidR="00284D0E" w:rsidRDefault="00284D0E" w:rsidP="00284D0E">
      <w:r>
        <w:t xml:space="preserve">Klachten over deze leidraad en/of de handelswijze van </w:t>
      </w:r>
      <w:r w:rsidR="008555C3">
        <w:t xml:space="preserve">de </w:t>
      </w:r>
      <w:r>
        <w:t>aanbesteder, dienen in een zo vroeg mogelijk stadium te worden</w:t>
      </w:r>
      <w:r w:rsidR="00EB6F5A">
        <w:t xml:space="preserve"> </w:t>
      </w:r>
      <w:r>
        <w:t>voorgelegd aan de aanbesteder, in ieder geval (ruim) voor de datum waarop de aanmelding moet worden ingediend. Partijen worden erop gewezen dat de nota van inlichtingen het eerste middel is om een klacht dan wel vraag aan de aanbesteder kenbaar te maken. De volgende procedure wordt gehanteerd:</w:t>
      </w:r>
    </w:p>
    <w:p w14:paraId="19027EFF" w14:textId="77777777" w:rsidR="00284D0E" w:rsidRDefault="00284D0E" w:rsidP="00284D0E"/>
    <w:p w14:paraId="0FCEC2FF" w14:textId="028E76A5" w:rsidR="00284D0E" w:rsidRDefault="00284D0E" w:rsidP="00531011">
      <w:pPr>
        <w:pStyle w:val="Lijstalinea"/>
        <w:numPr>
          <w:ilvl w:val="0"/>
          <w:numId w:val="16"/>
        </w:numPr>
      </w:pPr>
      <w:r>
        <w:t>Maak de klacht</w:t>
      </w:r>
      <w:r w:rsidRPr="00CE7E89">
        <w:t xml:space="preserve"> </w:t>
      </w:r>
      <w:r w:rsidR="006D5995">
        <w:t>over</w:t>
      </w:r>
      <w:r w:rsidRPr="00CE7E89">
        <w:t xml:space="preserve"> de aanbesteding </w:t>
      </w:r>
      <w:r>
        <w:t>proactief en zo snel mogelijk kenbaar aan de aanbesteder</w:t>
      </w:r>
      <w:r w:rsidRPr="00CE7E89">
        <w:t>.</w:t>
      </w:r>
      <w:r>
        <w:t xml:space="preserve"> De klacht is gemotiveerd en bevat een alternatief voorstel. De aanbesteder reageert hier inhoudelijk op. </w:t>
      </w:r>
      <w:r w:rsidRPr="006D72FD">
        <w:t>De ingekomen klachten zullen zo spoedig mogelijk in behandeling worden genomen. Na afhandeling van de klacht meld</w:t>
      </w:r>
      <w:r>
        <w:t>t</w:t>
      </w:r>
      <w:r w:rsidRPr="006D72FD">
        <w:t xml:space="preserve"> </w:t>
      </w:r>
      <w:r>
        <w:t>u, de indiener,</w:t>
      </w:r>
      <w:r w:rsidRPr="006D72FD">
        <w:t xml:space="preserve"> of </w:t>
      </w:r>
      <w:r>
        <w:t>er</w:t>
      </w:r>
      <w:r w:rsidRPr="006D72FD">
        <w:t xml:space="preserve"> wel of geen genoegen </w:t>
      </w:r>
      <w:r>
        <w:t>wordt genomen</w:t>
      </w:r>
      <w:r w:rsidRPr="006D72FD">
        <w:t xml:space="preserve"> met het gegeven oordeel over de klacht en de eventueel voor</w:t>
      </w:r>
      <w:r>
        <w:t xml:space="preserve">gestelde oplossing. Indien u </w:t>
      </w:r>
      <w:r w:rsidRPr="006D72FD">
        <w:t>in</w:t>
      </w:r>
      <w:r>
        <w:t>s</w:t>
      </w:r>
      <w:r w:rsidRPr="006D72FD">
        <w:t>tem</w:t>
      </w:r>
      <w:r>
        <w:t>t</w:t>
      </w:r>
      <w:r w:rsidRPr="006D72FD">
        <w:t xml:space="preserve"> met de voorgestelde oplossing, zal die oplossing worden gerealiseerd.</w:t>
      </w:r>
    </w:p>
    <w:p w14:paraId="0A1B799F" w14:textId="195A3686" w:rsidR="00284D0E" w:rsidRDefault="00284D0E" w:rsidP="00284D0E">
      <w:pPr>
        <w:pStyle w:val="Lijstalinea"/>
        <w:ind w:left="360"/>
      </w:pPr>
      <w:r>
        <w:t>Als</w:t>
      </w:r>
      <w:r w:rsidRPr="006D72FD">
        <w:t xml:space="preserve"> </w:t>
      </w:r>
      <w:r>
        <w:t>u</w:t>
      </w:r>
      <w:r w:rsidRPr="006D72FD">
        <w:t xml:space="preserve"> geen genoegen neemt met </w:t>
      </w:r>
      <w:r>
        <w:t>de reactie van de aanbesteder, of diens reactie te lang op zich laat wachten</w:t>
      </w:r>
      <w:r w:rsidRPr="006D72FD">
        <w:t>, k</w:t>
      </w:r>
      <w:r>
        <w:t>unt</w:t>
      </w:r>
      <w:r w:rsidRPr="006D72FD">
        <w:t xml:space="preserve"> </w:t>
      </w:r>
      <w:r>
        <w:t>u</w:t>
      </w:r>
      <w:r w:rsidRPr="006D72FD">
        <w:t xml:space="preserve"> de klacht voorleggen aan de Commissie van Aanbestedingsexperts (</w:t>
      </w:r>
      <w:hyperlink r:id="rId13" w:history="1">
        <w:r w:rsidRPr="00486461">
          <w:rPr>
            <w:rStyle w:val="Hyperlink"/>
          </w:rPr>
          <w:t>www.commissievanaanbestedingsexperts.nl</w:t>
        </w:r>
      </w:hyperlink>
      <w:r>
        <w:t xml:space="preserve">). </w:t>
      </w:r>
      <w:r w:rsidRPr="00CE7E89">
        <w:t xml:space="preserve">Klachten kunnen schriftelijk worden ingediend </w:t>
      </w:r>
      <w:r>
        <w:t xml:space="preserve">bij het door de aanbesteder daartoe aangewezen loket. Eén en ander </w:t>
      </w:r>
      <w:r w:rsidR="002F13D9">
        <w:t>volgens</w:t>
      </w:r>
      <w:r>
        <w:t xml:space="preserve"> de Aanbestedingswet 2012 geldende </w:t>
      </w:r>
      <w:r w:rsidRPr="00EB3DF5">
        <w:t>klachtenregeling van de aanbestedende dienst</w:t>
      </w:r>
      <w:r>
        <w:t>.</w:t>
      </w:r>
      <w:r w:rsidR="00D124F8">
        <w:t xml:space="preserve"> </w:t>
      </w:r>
      <w:r w:rsidR="00D124F8" w:rsidRPr="00D124F8">
        <w:t xml:space="preserve">Voor die regeling zie </w:t>
      </w:r>
      <w:hyperlink r:id="rId14" w:history="1">
        <w:r w:rsidR="00EE31CF" w:rsidRPr="00A85F9D">
          <w:rPr>
            <w:rStyle w:val="Hyperlink"/>
          </w:rPr>
          <w:t>https://trinamiek.nl/over-trinamiek/regelingen/</w:t>
        </w:r>
      </w:hyperlink>
      <w:r w:rsidR="00EE31CF">
        <w:t xml:space="preserve">. </w:t>
      </w:r>
      <w:r w:rsidR="00337806">
        <w:t xml:space="preserve"> </w:t>
      </w:r>
      <w:r>
        <w:t xml:space="preserve"> </w:t>
      </w:r>
      <w:r w:rsidR="00337806">
        <w:t xml:space="preserve"> </w:t>
      </w:r>
    </w:p>
    <w:p w14:paraId="5B157917" w14:textId="1EC5850F" w:rsidR="00284D0E" w:rsidRDefault="00284D0E" w:rsidP="00531011">
      <w:pPr>
        <w:pStyle w:val="Lijstalinea"/>
        <w:numPr>
          <w:ilvl w:val="0"/>
          <w:numId w:val="16"/>
        </w:numPr>
        <w:ind w:left="283"/>
      </w:pPr>
      <w:r>
        <w:t xml:space="preserve">Indien u het niet eens bent met het standpunt van het klachtenmeldpunt, of u bent van mening dat dit standpunt te lang op zich zal laten wachten, </w:t>
      </w:r>
      <w:r>
        <w:rPr>
          <w:rFonts w:cs="Arial"/>
          <w:color w:val="000000"/>
          <w:szCs w:val="18"/>
        </w:rPr>
        <w:t>bestaat altijd de mogelijkheid om klachten voor te leggen aan de Commissie van Aanbestedingsexperts (</w:t>
      </w:r>
      <w:hyperlink r:id="rId15" w:history="1">
        <w:r w:rsidRPr="006D72FD">
          <w:rPr>
            <w:rStyle w:val="Hyperlink"/>
            <w:rFonts w:cs="Arial"/>
            <w:szCs w:val="18"/>
          </w:rPr>
          <w:t>www.commissievanaanbestedingsexperts</w:t>
        </w:r>
        <w:r w:rsidRPr="00486461">
          <w:rPr>
            <w:rStyle w:val="Hyperlink"/>
            <w:rFonts w:cs="Arial"/>
            <w:szCs w:val="18"/>
          </w:rPr>
          <w:t>.nl</w:t>
        </w:r>
      </w:hyperlink>
      <w:r>
        <w:rPr>
          <w:rFonts w:cs="Arial"/>
          <w:color w:val="000000"/>
          <w:szCs w:val="18"/>
        </w:rPr>
        <w:t>)</w:t>
      </w:r>
      <w:r>
        <w:t xml:space="preserve"> of de bevoegde rechter van de </w:t>
      </w:r>
      <w:r w:rsidR="00322465" w:rsidRPr="008B7E2F">
        <w:t>rechtbank</w:t>
      </w:r>
      <w:r w:rsidR="00322465" w:rsidRPr="003A48CC">
        <w:t xml:space="preserve"> </w:t>
      </w:r>
      <w:r w:rsidR="00AD7B61">
        <w:t>Utrecht</w:t>
      </w:r>
      <w:r w:rsidR="009160B1">
        <w:t>.</w:t>
      </w:r>
    </w:p>
    <w:p w14:paraId="61D34743" w14:textId="77777777" w:rsidR="00284D0E" w:rsidRDefault="00284D0E" w:rsidP="00284D0E"/>
    <w:p w14:paraId="0161C25D" w14:textId="727A816C" w:rsidR="00284D0E" w:rsidRPr="005B13BA" w:rsidRDefault="00284D0E" w:rsidP="00284D0E">
      <w:r w:rsidRPr="004E047B">
        <w:t>Het indienen van een klacht bij de aanbesteder of de Commissie van Aanbestedingsexperts verplicht de aanbesteder niet tot het opschorten van de procedure</w:t>
      </w:r>
      <w:r w:rsidR="002F13D9">
        <w:t>, maar de aanbesteder zal zo mogelijk de planning wel zodanig aanpassen dat de klacht wordt verholpen voordat het moment waarvoor dat relevant is gepasseerd is.</w:t>
      </w:r>
      <w:r w:rsidRPr="004E047B">
        <w:t xml:space="preserve"> De aanbesteder zal </w:t>
      </w:r>
      <w:r w:rsidR="002F13D9">
        <w:t xml:space="preserve">in ieder geval </w:t>
      </w:r>
      <w:r w:rsidRPr="004E047B">
        <w:t xml:space="preserve">overgaan tot opschorting indien de Commissie van </w:t>
      </w:r>
      <w:r w:rsidRPr="003A4E76">
        <w:t>Aanbestedingsexperts daartoe verzoekt, tenzij zwaarwegende belangen zich daartegen verzetten. Voor het overige, zie ook artikel 1</w:t>
      </w:r>
      <w:r w:rsidR="00783E8A" w:rsidRPr="003A4E76">
        <w:t>4</w:t>
      </w:r>
      <w:r w:rsidRPr="003A4E76">
        <w:t xml:space="preserve"> van </w:t>
      </w:r>
      <w:r w:rsidR="002F13D9" w:rsidRPr="003A4E76">
        <w:t xml:space="preserve">paragraaf </w:t>
      </w:r>
      <w:r w:rsidR="00F21397">
        <w:t>5</w:t>
      </w:r>
      <w:r w:rsidR="002F13D9" w:rsidRPr="003A4E76">
        <w:t>.2</w:t>
      </w:r>
      <w:r w:rsidRPr="003A4E76">
        <w:t>.</w:t>
      </w:r>
    </w:p>
    <w:p w14:paraId="4A0C0C34" w14:textId="77777777" w:rsidR="00284D0E" w:rsidRDefault="00284D0E" w:rsidP="00596FF9"/>
    <w:p w14:paraId="56C4C3C4" w14:textId="6EF55AA5" w:rsidR="00284D0E" w:rsidRDefault="00284D0E" w:rsidP="00531011">
      <w:pPr>
        <w:pStyle w:val="ZRITussenkop"/>
      </w:pPr>
      <w:bookmarkStart w:id="21" w:name="_Toc224135397"/>
      <w:r>
        <w:t>Nadere bepalingen</w:t>
      </w:r>
      <w:bookmarkEnd w:id="21"/>
    </w:p>
    <w:p w14:paraId="327CE2E9" w14:textId="798ECBE1" w:rsidR="00596FF9" w:rsidRPr="00BB592E" w:rsidRDefault="00596FF9" w:rsidP="00596FF9">
      <w:r w:rsidRPr="00BB592E">
        <w:t>artikel 1 – contracttaal</w:t>
      </w:r>
    </w:p>
    <w:p w14:paraId="7C19D6C3" w14:textId="77777777" w:rsidR="00596FF9" w:rsidRPr="00BB592E" w:rsidRDefault="00596FF9" w:rsidP="00596FF9">
      <w:r w:rsidRPr="00BB592E">
        <w:t>De contracttaal is Nederlands. In alle correspondentie en in elk overleg wordt standaard de Nederlandse taal gehanteerd.</w:t>
      </w:r>
      <w:r>
        <w:t xml:space="preserve"> </w:t>
      </w:r>
      <w:r w:rsidRPr="000B1E17">
        <w:t>Alle aan te leveren documenten dienen in de Nederlandse taal te zijn opgesteld. Elk overleg met de opdrachtgever, haar adviseurs en de overige partijen dient in de Nederlandse taal plaats te vinden.</w:t>
      </w:r>
    </w:p>
    <w:p w14:paraId="0650FA0B" w14:textId="77777777" w:rsidR="00596FF9" w:rsidRPr="00BB592E" w:rsidRDefault="00596FF9" w:rsidP="00596FF9"/>
    <w:p w14:paraId="6B952D91" w14:textId="77777777" w:rsidR="00596FF9" w:rsidRPr="00BB592E" w:rsidRDefault="00596FF9" w:rsidP="00596FF9">
      <w:pPr>
        <w:ind w:left="284" w:hanging="284"/>
      </w:pPr>
      <w:r w:rsidRPr="00BB592E">
        <w:t>artikel 2 – instemming procedure</w:t>
      </w:r>
    </w:p>
    <w:p w14:paraId="55020F02" w14:textId="77777777" w:rsidR="00596FF9" w:rsidRPr="00BB592E" w:rsidRDefault="00596FF9" w:rsidP="00531011">
      <w:pPr>
        <w:pStyle w:val="Lijstalinea"/>
        <w:numPr>
          <w:ilvl w:val="0"/>
          <w:numId w:val="11"/>
        </w:numPr>
      </w:pPr>
      <w:r w:rsidRPr="00BB592E">
        <w:t xml:space="preserve">Door het indienen van een </w:t>
      </w:r>
      <w:r>
        <w:t>aanmelding</w:t>
      </w:r>
      <w:r w:rsidRPr="00BB592E">
        <w:t xml:space="preserve"> stemt de </w:t>
      </w:r>
      <w:r>
        <w:t>gegadigde</w:t>
      </w:r>
      <w:r w:rsidRPr="00BB592E">
        <w:t xml:space="preserve"> onverkort in met de bepalingen, voorwaarden en procedure van deze aanbesteding, zoals beschreven in de </w:t>
      </w:r>
      <w:r>
        <w:t>selecties</w:t>
      </w:r>
      <w:r w:rsidRPr="00BB592E">
        <w:t>tukken.</w:t>
      </w:r>
    </w:p>
    <w:p w14:paraId="2DA08B88" w14:textId="77777777" w:rsidR="00783E8A" w:rsidRPr="00A01450" w:rsidRDefault="00783E8A" w:rsidP="00783E8A">
      <w:pPr>
        <w:pStyle w:val="Lijstalinea"/>
        <w:numPr>
          <w:ilvl w:val="0"/>
          <w:numId w:val="11"/>
        </w:numPr>
      </w:pPr>
      <w:r w:rsidRPr="00A01450">
        <w:rPr>
          <w:szCs w:val="22"/>
        </w:rPr>
        <w:t>Indien de selectiestukken volgens gegadigde kennelijke tegenstrijdigheden, onjuistheden, of onduidelijkheden bevatten, dient de gegadigde dat zo snel mogelijk aan de aanbesteder te melden. In ieder geval dient de gegadigde kennelijke tegenstrijdigheden, onjuistheden of onduidelijkheden niet later dan twee weken voor de uiterste datum van het indienen van de aanmelding schriftelijk kenbaar te maken aan de contactpersoon van de aanbesteder</w:t>
      </w:r>
      <w:r>
        <w:rPr>
          <w:szCs w:val="22"/>
        </w:rPr>
        <w:t>, op straffe van verval van recht</w:t>
      </w:r>
      <w:r w:rsidRPr="00A01450">
        <w:rPr>
          <w:szCs w:val="22"/>
        </w:rPr>
        <w:t>. Nadien kan de gegadigde geen beroep meer doen op kennelijke tegenstrijdigheden, onjuistheden of onduidelijkheden in de selectiestukken die door de gegadigde redelijkerwijze geconstateerd hadden moeten worden.</w:t>
      </w:r>
    </w:p>
    <w:p w14:paraId="13D65339" w14:textId="77777777" w:rsidR="007659D9" w:rsidRDefault="007659D9">
      <w:pPr>
        <w:spacing w:line="240" w:lineRule="auto"/>
      </w:pPr>
      <w:r>
        <w:br w:type="page"/>
      </w:r>
    </w:p>
    <w:p w14:paraId="396801D0" w14:textId="06F84AB7" w:rsidR="00596FF9" w:rsidRDefault="00596FF9" w:rsidP="00596FF9">
      <w:r>
        <w:lastRenderedPageBreak/>
        <w:t xml:space="preserve">artikel 3 </w:t>
      </w:r>
      <w:r w:rsidRPr="00BB592E">
        <w:t>–</w:t>
      </w:r>
      <w:r>
        <w:t xml:space="preserve"> aanmelding</w:t>
      </w:r>
    </w:p>
    <w:p w14:paraId="661A4A1F" w14:textId="4D967A96" w:rsidR="00596FF9" w:rsidRDefault="00596FF9" w:rsidP="00531011">
      <w:pPr>
        <w:pStyle w:val="Lijstalinea"/>
        <w:numPr>
          <w:ilvl w:val="0"/>
          <w:numId w:val="10"/>
        </w:numPr>
      </w:pPr>
      <w:r>
        <w:t>Gegadigden kunnen zich slechts eenmaal aanmelden, zelfstandig, als onderdeel van een samenwerkingsverband (combinant) of als derde</w:t>
      </w:r>
      <w:r w:rsidRPr="005F7298">
        <w:rPr>
          <w:szCs w:val="18"/>
        </w:rPr>
        <w:t>.</w:t>
      </w:r>
    </w:p>
    <w:p w14:paraId="07D7ED4E" w14:textId="54BB06EA" w:rsidR="00783E8A" w:rsidRPr="00A01450" w:rsidRDefault="00783E8A" w:rsidP="00783E8A">
      <w:pPr>
        <w:pStyle w:val="Lijstalinea"/>
        <w:numPr>
          <w:ilvl w:val="0"/>
          <w:numId w:val="10"/>
        </w:numPr>
      </w:pPr>
      <w:r w:rsidRPr="00A01450">
        <w:t xml:space="preserve">Niet meer dan één (dochter)onderneming of vestiging per concern / groepsmaatschappij, wordt voor inschrijving uitgenodigd, tenzij de betreffende gegadigden aantonen dat genoemde verhouding hun gedrag in deze aanbesteding niet heeft beïnvloed en niet zal beïnvloeden. Deelname van meerdere (dochter)ondernemingen en/of vestigingen per concern/groepsmaatschappij aan </w:t>
      </w:r>
      <w:r w:rsidRPr="00A01450">
        <w:rPr>
          <w:rFonts w:cs="Arial"/>
        </w:rPr>
        <w:t>éé</w:t>
      </w:r>
      <w:r w:rsidRPr="00A01450">
        <w:t>n samenwerkingsverband (zie artikel 1</w:t>
      </w:r>
      <w:r>
        <w:t>3</w:t>
      </w:r>
      <w:r w:rsidRPr="00A01450">
        <w:t>) is wel toegestaan.</w:t>
      </w:r>
      <w:r>
        <w:t xml:space="preserve"> Onder ‘niet-beïnvloeding’ wordt in elk geval verstaan dat de betreffende gegadigden moeten kunnen aantonen dat zij hun aanmelding en/of inschrijving onafhankelijk van elkaar hebben opgesteld.</w:t>
      </w:r>
    </w:p>
    <w:p w14:paraId="57ECD62B" w14:textId="77777777" w:rsidR="00596FF9" w:rsidRDefault="00596FF9" w:rsidP="00596FF9"/>
    <w:p w14:paraId="33E11DEB" w14:textId="77777777" w:rsidR="00596FF9" w:rsidRDefault="00596FF9" w:rsidP="00596FF9">
      <w:r>
        <w:t xml:space="preserve">artikel 4 </w:t>
      </w:r>
      <w:r w:rsidRPr="00BB592E">
        <w:t>–</w:t>
      </w:r>
      <w:r>
        <w:t xml:space="preserve"> planning</w:t>
      </w:r>
    </w:p>
    <w:p w14:paraId="5E45823B" w14:textId="0677B951" w:rsidR="00596FF9" w:rsidRDefault="00596FF9" w:rsidP="00596FF9">
      <w:pPr>
        <w:rPr>
          <w:rFonts w:cs="Arial"/>
        </w:rPr>
      </w:pPr>
      <w:r>
        <w:t xml:space="preserve">Alle in deze selectieleidraad genoemde data </w:t>
      </w:r>
      <w:r w:rsidR="006D5995">
        <w:t>voor</w:t>
      </w:r>
      <w:r>
        <w:t xml:space="preserve"> de fasen na de selectiefase zijn naar de huidige inzichten. </w:t>
      </w:r>
      <w:r>
        <w:rPr>
          <w:rFonts w:cs="Arial"/>
        </w:rPr>
        <w:t>De aanbesteder behoudt zich het recht voor om de genoemde data en / of termijnen van selectie- en / of gunningsfase te wijzigen.</w:t>
      </w:r>
    </w:p>
    <w:p w14:paraId="67D132E6" w14:textId="77777777" w:rsidR="00C91B4D" w:rsidRDefault="00C91B4D" w:rsidP="00C91B4D"/>
    <w:p w14:paraId="47EBCA70" w14:textId="12341B77" w:rsidR="00596FF9" w:rsidRDefault="00596FF9" w:rsidP="00596FF9">
      <w:pPr>
        <w:rPr>
          <w:rFonts w:cs="Arial"/>
        </w:rPr>
      </w:pPr>
      <w:r>
        <w:rPr>
          <w:rFonts w:cs="Arial"/>
        </w:rPr>
        <w:t xml:space="preserve">artikel </w:t>
      </w:r>
      <w:r w:rsidR="00783E8A">
        <w:rPr>
          <w:rFonts w:cs="Arial"/>
        </w:rPr>
        <w:t>5</w:t>
      </w:r>
      <w:r>
        <w:rPr>
          <w:rFonts w:cs="Arial"/>
        </w:rPr>
        <w:t xml:space="preserve"> </w:t>
      </w:r>
      <w:r w:rsidRPr="00BB592E">
        <w:t xml:space="preserve">– </w:t>
      </w:r>
      <w:r>
        <w:rPr>
          <w:rFonts w:cs="Arial"/>
        </w:rPr>
        <w:t>wijziging procedure</w:t>
      </w:r>
    </w:p>
    <w:p w14:paraId="3BC20234" w14:textId="6AC4EE8F" w:rsidR="00596FF9" w:rsidRDefault="00596FF9" w:rsidP="00596FF9">
      <w:pPr>
        <w:rPr>
          <w:rFonts w:cs="Arial"/>
        </w:rPr>
      </w:pPr>
      <w:r>
        <w:rPr>
          <w:rFonts w:cs="Arial"/>
        </w:rPr>
        <w:t>De aanbesteder behoudt zich het recht voor om de procedure tussentijds, terughoudend en in beperkte mate, aan te passen en / of nader in te vullen. Gegadigden zullen hiervan tijdig op de hoogte worden gesteld m</w:t>
      </w:r>
      <w:r w:rsidR="006D5995">
        <w:rPr>
          <w:rFonts w:cs="Arial"/>
        </w:rPr>
        <w:t>et</w:t>
      </w:r>
      <w:r w:rsidR="00B47F1D">
        <w:rPr>
          <w:rFonts w:cs="Arial"/>
        </w:rPr>
        <w:t xml:space="preserve"> een nota van inlichtingen.</w:t>
      </w:r>
    </w:p>
    <w:p w14:paraId="1CDB64BA" w14:textId="77777777" w:rsidR="00596FF9" w:rsidRDefault="00596FF9" w:rsidP="00596FF9">
      <w:pPr>
        <w:spacing w:line="240" w:lineRule="auto"/>
        <w:rPr>
          <w:rFonts w:cs="Arial"/>
        </w:rPr>
      </w:pPr>
    </w:p>
    <w:p w14:paraId="27B3F343" w14:textId="6946DE62" w:rsidR="00596FF9" w:rsidRPr="00BB592E" w:rsidRDefault="00596FF9" w:rsidP="00596FF9">
      <w:pPr>
        <w:rPr>
          <w:rFonts w:cs="Arial"/>
        </w:rPr>
      </w:pPr>
      <w:r w:rsidRPr="00BB592E">
        <w:rPr>
          <w:rFonts w:cs="Arial"/>
        </w:rPr>
        <w:t xml:space="preserve">artikel </w:t>
      </w:r>
      <w:r w:rsidR="00783E8A">
        <w:rPr>
          <w:rFonts w:cs="Arial"/>
        </w:rPr>
        <w:t>6</w:t>
      </w:r>
      <w:r w:rsidRPr="00BB592E">
        <w:rPr>
          <w:rFonts w:cs="Arial"/>
        </w:rPr>
        <w:t xml:space="preserve"> – geldigheid</w:t>
      </w:r>
    </w:p>
    <w:p w14:paraId="48C92DE4" w14:textId="77777777" w:rsidR="00783E8A" w:rsidRPr="00A01450" w:rsidRDefault="00783E8A" w:rsidP="00783E8A">
      <w:pPr>
        <w:pStyle w:val="Lijstalinea"/>
        <w:numPr>
          <w:ilvl w:val="0"/>
          <w:numId w:val="9"/>
        </w:numPr>
      </w:pPr>
      <w:r w:rsidRPr="00A01450">
        <w:t>De aanbesteder behoudt zich het recht voor een aanmelding die niet voldoet aan het bepaalde in de selectieleidraad (inclusief bijlagen), ongeldig te verklaren.</w:t>
      </w:r>
    </w:p>
    <w:p w14:paraId="32E3D31B" w14:textId="3C8518B4" w:rsidR="00783E8A" w:rsidRPr="00A01450" w:rsidRDefault="00783E8A" w:rsidP="00783E8A">
      <w:pPr>
        <w:pStyle w:val="Lijstalinea"/>
        <w:numPr>
          <w:ilvl w:val="0"/>
          <w:numId w:val="9"/>
        </w:numPr>
      </w:pPr>
      <w:r w:rsidRPr="00A01450">
        <w:t>De aanbesteder</w:t>
      </w:r>
      <w:r>
        <w:t xml:space="preserve"> mag uitgaan van de juistheid van de (inhoud van de) aanmeldingen. Zij mag niettemin opgegeven referenten benaderen en zij</w:t>
      </w:r>
      <w:r w:rsidRPr="00A01450">
        <w:t xml:space="preserve"> kan verlangen dat een gegadigde zijn aanmelding nader toelicht en/of voorziet van ondersteunende bescheiden.</w:t>
      </w:r>
    </w:p>
    <w:p w14:paraId="692693B0" w14:textId="77777777" w:rsidR="00783E8A" w:rsidRPr="00A01450" w:rsidRDefault="00783E8A" w:rsidP="00783E8A">
      <w:pPr>
        <w:pStyle w:val="Lijstalinea"/>
        <w:numPr>
          <w:ilvl w:val="0"/>
          <w:numId w:val="9"/>
        </w:numPr>
      </w:pPr>
      <w:r w:rsidRPr="00A01450">
        <w:t xml:space="preserve">De aanbesteder behoudt zich het recht voor </w:t>
      </w:r>
      <w:r w:rsidRPr="00A01450">
        <w:rPr>
          <w:rFonts w:cs="Arial"/>
        </w:rPr>
        <w:t xml:space="preserve">onvolledige aanmelding aan te (laten) vullen. De aanbesteder kan nimmer door een gegadigde worden verplicht tot aanvulling over te gaan dan wel </w:t>
      </w:r>
      <w:r w:rsidRPr="00A01450">
        <w:t xml:space="preserve">een </w:t>
      </w:r>
      <w:r w:rsidRPr="00A01450">
        <w:rPr>
          <w:rFonts w:cs="Arial"/>
        </w:rPr>
        <w:t>aanvulling achterwege te laten, respectievelijk ongedaan te maken. De gegadigde dient op het verzoek tot aanvulling binnen de door de aanbesteder gegeven termijn te reageren. Na ontvangst maakt de aanvullende informatie een integraal onderdeel uit van de aanmelding. Aanvulling van de aanmelding mag nooit tot (inhoudelijke) wijziging van de aanmelding leiden.</w:t>
      </w:r>
    </w:p>
    <w:p w14:paraId="06A46AF0" w14:textId="77777777" w:rsidR="00783E8A" w:rsidRPr="00A01450" w:rsidRDefault="00783E8A" w:rsidP="00783E8A">
      <w:pPr>
        <w:pStyle w:val="Lijstalinea"/>
        <w:numPr>
          <w:ilvl w:val="0"/>
          <w:numId w:val="9"/>
        </w:numPr>
      </w:pPr>
      <w:r w:rsidRPr="00A01450">
        <w:t>Een aanmelding die niet tijdig (vóór de op de vermelde datum en tijd) is ingediend, is ongeldig.</w:t>
      </w:r>
    </w:p>
    <w:p w14:paraId="5CF9EFDB" w14:textId="77777777" w:rsidR="00596FF9" w:rsidRPr="00BB592E" w:rsidRDefault="00596FF9" w:rsidP="00596FF9">
      <w:pPr>
        <w:rPr>
          <w:rFonts w:cs="Arial"/>
          <w:szCs w:val="18"/>
        </w:rPr>
      </w:pPr>
    </w:p>
    <w:p w14:paraId="7B738404" w14:textId="5A488B57" w:rsidR="00596FF9" w:rsidRPr="00BB592E" w:rsidRDefault="00596FF9" w:rsidP="00596FF9">
      <w:r>
        <w:t xml:space="preserve">artikel </w:t>
      </w:r>
      <w:r w:rsidR="00783E8A">
        <w:t>7</w:t>
      </w:r>
      <w:r w:rsidRPr="00BB592E">
        <w:t xml:space="preserve"> – </w:t>
      </w:r>
      <w:r>
        <w:t>toepasselijk recht</w:t>
      </w:r>
    </w:p>
    <w:p w14:paraId="199C7708" w14:textId="77777777" w:rsidR="00596FF9" w:rsidRPr="00BB592E" w:rsidRDefault="00596FF9" w:rsidP="00596FF9">
      <w:pPr>
        <w:ind w:left="284" w:hanging="284"/>
      </w:pPr>
      <w:r>
        <w:t>Op deze aanbestedingsprocedure is uitsluitend het Nederlands recht van toepassing.</w:t>
      </w:r>
    </w:p>
    <w:p w14:paraId="228F1ED6" w14:textId="77777777" w:rsidR="00596FF9" w:rsidRDefault="00596FF9" w:rsidP="00596FF9">
      <w:pPr>
        <w:spacing w:line="240" w:lineRule="auto"/>
      </w:pPr>
    </w:p>
    <w:p w14:paraId="679EC2AB" w14:textId="75DC1244" w:rsidR="00596FF9" w:rsidRPr="00BB592E" w:rsidRDefault="00596FF9" w:rsidP="00596FF9">
      <w:r w:rsidRPr="00BB592E">
        <w:t xml:space="preserve">artikel </w:t>
      </w:r>
      <w:r w:rsidR="00783E8A">
        <w:t>8</w:t>
      </w:r>
      <w:r w:rsidRPr="00BB592E">
        <w:t xml:space="preserve"> – gestelde eisen</w:t>
      </w:r>
    </w:p>
    <w:p w14:paraId="509F0C89" w14:textId="77777777" w:rsidR="00596FF9" w:rsidRPr="00BB592E" w:rsidRDefault="00596FF9" w:rsidP="00531011">
      <w:pPr>
        <w:pStyle w:val="Lijstalinea"/>
        <w:numPr>
          <w:ilvl w:val="0"/>
          <w:numId w:val="8"/>
        </w:numPr>
      </w:pPr>
      <w:r w:rsidRPr="00BB592E">
        <w:t>Inschrijvers dienen, indien daar naar het oordeel van de aanbesteder aanleiding toe is, aannemelijk te maken dat zowel op de dag van inschrijving als op de dag van opdrachtverlening aan de eisen zoals die in de aankondiging, de selectiestukken, de aanbestedingsstukken en de nota(‘s) van inlichtingen zijn vermeld wordt voldaan.</w:t>
      </w:r>
    </w:p>
    <w:p w14:paraId="00B0CBA0" w14:textId="277BF6C9" w:rsidR="00596FF9" w:rsidRDefault="00596FF9" w:rsidP="00531011">
      <w:pPr>
        <w:pStyle w:val="Lijstalinea"/>
        <w:numPr>
          <w:ilvl w:val="0"/>
          <w:numId w:val="8"/>
        </w:numPr>
      </w:pPr>
      <w:r>
        <w:t xml:space="preserve">Wanneer tijdens de procedure de inschrijver komt te verkeren in één of meerdere van de omstandigheden zoals bedoeld in </w:t>
      </w:r>
      <w:r w:rsidR="00C11E77">
        <w:t xml:space="preserve">de </w:t>
      </w:r>
      <w:r>
        <w:t xml:space="preserve">uitsluitingsgronden, dient de inschrijver de aanbesteder hiervan zo spoedig op de hoogte te stellen en </w:t>
      </w:r>
      <w:r w:rsidR="004056A5">
        <w:t>kan</w:t>
      </w:r>
      <w:r>
        <w:t xml:space="preserve"> dit leiden tot uitsluiting.</w:t>
      </w:r>
    </w:p>
    <w:p w14:paraId="1980632A" w14:textId="57B3992A" w:rsidR="00596FF9" w:rsidRDefault="00596FF9" w:rsidP="00531011">
      <w:pPr>
        <w:pStyle w:val="Lijstalinea"/>
        <w:numPr>
          <w:ilvl w:val="0"/>
          <w:numId w:val="8"/>
        </w:numPr>
      </w:pPr>
      <w:r>
        <w:t>Wanneer de inschrijver gedurende de realisatie van de opdracht in één of meerdere van de uitsluitingsgronden komt te verkeren, stelt hij de aanbesteder daarvan zo spoedig mogelijk op de hoogte. De aanbesteder kan dan beslissen de overeenkomst met de opdrachtnemer, zonder deze vooraf in gebreke te stellen, te ontbinden.</w:t>
      </w:r>
    </w:p>
    <w:p w14:paraId="33CC06FA" w14:textId="35347106" w:rsidR="004056A5" w:rsidRPr="00BB592E" w:rsidRDefault="004056A5" w:rsidP="00531011">
      <w:pPr>
        <w:pStyle w:val="Lijstalinea"/>
        <w:numPr>
          <w:ilvl w:val="0"/>
          <w:numId w:val="8"/>
        </w:numPr>
      </w:pPr>
      <w:r>
        <w:lastRenderedPageBreak/>
        <w:t>Mocht sprake zijn van een samenwerkingsverband (combinatie) en de in lid 2 of lid 3 opgenomen situatie één van de gegadigden treft, dan kan de aanbesteder toestaan dat die betreffende combinant wordt vervangen, waarbij het samenwerkingsverband (ook in de nieuwe samenstelling) te allen tijde aan de in deze aanbestedingsprocedure gestelde eisen moet blijven voldoen.</w:t>
      </w:r>
    </w:p>
    <w:p w14:paraId="6D68F1E9" w14:textId="77777777" w:rsidR="00596FF9" w:rsidRPr="00BB592E" w:rsidRDefault="00596FF9" w:rsidP="00596FF9"/>
    <w:p w14:paraId="6E157110" w14:textId="36E9F737" w:rsidR="00596FF9" w:rsidRPr="00BB592E" w:rsidRDefault="00596FF9" w:rsidP="00596FF9">
      <w:r w:rsidRPr="00BB592E">
        <w:t xml:space="preserve">artikel </w:t>
      </w:r>
      <w:r w:rsidR="00783E8A">
        <w:t>9</w:t>
      </w:r>
      <w:r w:rsidRPr="00BB592E">
        <w:t xml:space="preserve"> – </w:t>
      </w:r>
      <w:r>
        <w:t>beoordelingscommissie</w:t>
      </w:r>
    </w:p>
    <w:p w14:paraId="479F6D52" w14:textId="5C187B8F" w:rsidR="00596FF9" w:rsidRPr="00BB592E" w:rsidRDefault="00596FF9" w:rsidP="00596FF9">
      <w:r w:rsidRPr="00BB592E">
        <w:t xml:space="preserve">Het is voor </w:t>
      </w:r>
      <w:r>
        <w:t>gegadigden</w:t>
      </w:r>
      <w:r w:rsidRPr="00BB592E">
        <w:t xml:space="preserve"> niet toegestaan contact te zoeken met leden van de </w:t>
      </w:r>
      <w:r>
        <w:t>beoordelingscommissie</w:t>
      </w:r>
      <w:r w:rsidR="002F13D9">
        <w:t xml:space="preserve"> over deze</w:t>
      </w:r>
      <w:r>
        <w:t xml:space="preserve"> aanbestedingsprocedure, anders dan de contactpersoon van deze aanbesteding. </w:t>
      </w:r>
      <w:r w:rsidR="00173890">
        <w:t xml:space="preserve">Indien een gegadigde contact zoekt </w:t>
      </w:r>
      <w:r w:rsidR="00173890" w:rsidRPr="00BB592E">
        <w:t xml:space="preserve">met leden van de </w:t>
      </w:r>
      <w:r w:rsidR="00173890">
        <w:t>beoordelingscommissie</w:t>
      </w:r>
      <w:r w:rsidR="00173890" w:rsidRPr="00BB592E">
        <w:t xml:space="preserve"> </w:t>
      </w:r>
      <w:r w:rsidR="00173890">
        <w:t xml:space="preserve">(anders dan de contactpersoon van deze aanbesteding) </w:t>
      </w:r>
      <w:r w:rsidRPr="005B2849">
        <w:t>kan de aanbesteder besluiten de betreffende gegadigde uit te sluiten.</w:t>
      </w:r>
    </w:p>
    <w:p w14:paraId="4A31BC07" w14:textId="77777777" w:rsidR="00596FF9" w:rsidRPr="00BB592E" w:rsidRDefault="00596FF9" w:rsidP="00596FF9"/>
    <w:p w14:paraId="71073F31" w14:textId="24BA004B" w:rsidR="00596FF9" w:rsidRPr="00F67F4A" w:rsidRDefault="00596FF9" w:rsidP="00596FF9">
      <w:r w:rsidRPr="00F67F4A">
        <w:t>artikel 1</w:t>
      </w:r>
      <w:r w:rsidR="00783E8A">
        <w:t>0</w:t>
      </w:r>
      <w:r w:rsidRPr="00F67F4A">
        <w:t xml:space="preserve"> –</w:t>
      </w:r>
      <w:r w:rsidR="00C14BBA" w:rsidRPr="00C14BBA">
        <w:t xml:space="preserve"> </w:t>
      </w:r>
      <w:r w:rsidR="00C14BBA">
        <w:t>beëindiging procedure</w:t>
      </w:r>
      <w:r w:rsidR="00C14BBA" w:rsidRPr="00F67F4A">
        <w:t xml:space="preserve"> </w:t>
      </w:r>
      <w:r w:rsidR="00C14BBA">
        <w:t xml:space="preserve">en </w:t>
      </w:r>
      <w:r w:rsidRPr="00F67F4A">
        <w:t>vergoeding</w:t>
      </w:r>
    </w:p>
    <w:p w14:paraId="75667E48" w14:textId="77777777" w:rsidR="00C14BBA" w:rsidRPr="00EF5D71" w:rsidRDefault="00C14BBA" w:rsidP="00C14BBA">
      <w:pPr>
        <w:pStyle w:val="Lijstalinea"/>
        <w:numPr>
          <w:ilvl w:val="0"/>
          <w:numId w:val="14"/>
        </w:numPr>
        <w:rPr>
          <w:rFonts w:cs="Arial"/>
        </w:rPr>
      </w:pPr>
      <w:bookmarkStart w:id="22" w:name="_Hlk134522722"/>
      <w:r w:rsidRPr="00BB592E">
        <w:t xml:space="preserve">De aanbesteder behoudt zich het recht voor </w:t>
      </w:r>
      <w:r w:rsidRPr="00EF5D71">
        <w:rPr>
          <w:rFonts w:cs="Arial"/>
        </w:rPr>
        <w:t>om tot het moment van definitieve gunning de gehele of een gedeelte van de aanbestedingsprocedure tijdelijk of definitief te stoppen, op te schorten dan wel te beëindigen, zonder opgave van reden.</w:t>
      </w:r>
    </w:p>
    <w:p w14:paraId="3DCD0511" w14:textId="14F6C818" w:rsidR="00286512" w:rsidRDefault="00286512" w:rsidP="00286512">
      <w:pPr>
        <w:pStyle w:val="Lijstalinea"/>
        <w:numPr>
          <w:ilvl w:val="0"/>
          <w:numId w:val="14"/>
        </w:numPr>
      </w:pPr>
      <w:r>
        <w:t>In de selectiefase hebben gegadigden geen recht op een vergoeding voor het indienen van hun aanmelding.</w:t>
      </w:r>
    </w:p>
    <w:p w14:paraId="7D483EBB" w14:textId="5AAF5FB0" w:rsidR="00286512" w:rsidRDefault="00284CB9" w:rsidP="00286512">
      <w:pPr>
        <w:pStyle w:val="Lijstalinea"/>
        <w:numPr>
          <w:ilvl w:val="0"/>
          <w:numId w:val="14"/>
        </w:numPr>
      </w:pPr>
      <w:r>
        <w:t>Bepalingen omtrent vergoedingen van de aanbestedingsprocedure tijdens de gunningsfase zijn opgenomen in de gunningsleidraad, die bij aanvang van de gunningsfase wordt verstrekt aan de geselecteerde gegadigden.</w:t>
      </w:r>
    </w:p>
    <w:p w14:paraId="579B78CE" w14:textId="77777777" w:rsidR="00286512" w:rsidRDefault="00286512" w:rsidP="00286512">
      <w:pPr>
        <w:pStyle w:val="Lijstalinea"/>
        <w:numPr>
          <w:ilvl w:val="0"/>
          <w:numId w:val="14"/>
        </w:numPr>
      </w:pPr>
      <w:r>
        <w:t>Anders dan de in leden 2 en 3 opgenomen vergoedingen is d</w:t>
      </w:r>
      <w:r w:rsidRPr="00FC0C67">
        <w:rPr>
          <w:rFonts w:cs="Arial"/>
        </w:rPr>
        <w:t>e aanbesteder niet gehouden eventuele kosten en/of gederfde winst zijdens gegadigde / inschrijver te vergoeden</w:t>
      </w:r>
      <w:r w:rsidRPr="00BB592E">
        <w:t>.</w:t>
      </w:r>
    </w:p>
    <w:bookmarkEnd w:id="22"/>
    <w:p w14:paraId="721AED6B" w14:textId="77777777" w:rsidR="007C76D5" w:rsidRDefault="007C76D5" w:rsidP="007C76D5"/>
    <w:p w14:paraId="7D703A0E" w14:textId="4E9413D7" w:rsidR="00596FF9" w:rsidRPr="00F67F4A" w:rsidRDefault="00596FF9" w:rsidP="00596FF9">
      <w:r w:rsidRPr="00F67F4A">
        <w:t>artikel 1</w:t>
      </w:r>
      <w:r w:rsidR="00783E8A">
        <w:t>1</w:t>
      </w:r>
      <w:r w:rsidRPr="00F67F4A">
        <w:t xml:space="preserve"> – varianten</w:t>
      </w:r>
    </w:p>
    <w:p w14:paraId="557024B2" w14:textId="61D58C86" w:rsidR="00596FF9" w:rsidRPr="00F67F4A" w:rsidRDefault="00596FF9" w:rsidP="00596FF9">
      <w:r w:rsidRPr="00F67F4A">
        <w:t>Het is gegadigden</w:t>
      </w:r>
      <w:r>
        <w:t xml:space="preserve"> </w:t>
      </w:r>
      <w:r w:rsidRPr="00F67F4A">
        <w:t>/</w:t>
      </w:r>
      <w:r>
        <w:t xml:space="preserve"> </w:t>
      </w:r>
      <w:r w:rsidRPr="00F67F4A">
        <w:t>inschrijvers niet toegestaan</w:t>
      </w:r>
      <w:r>
        <w:t xml:space="preserve"> om zich</w:t>
      </w:r>
      <w:r w:rsidRPr="00F67F4A">
        <w:t xml:space="preserve"> in te schrijven m</w:t>
      </w:r>
      <w:r w:rsidR="006D5995">
        <w:t>et</w:t>
      </w:r>
      <w:r w:rsidRPr="00F67F4A">
        <w:t xml:space="preserve"> een variant of alternatieve inschrijving.</w:t>
      </w:r>
    </w:p>
    <w:p w14:paraId="4A3C9303" w14:textId="77777777" w:rsidR="00596FF9" w:rsidRPr="00F67F4A" w:rsidRDefault="00596FF9" w:rsidP="00596FF9"/>
    <w:p w14:paraId="10E0A579" w14:textId="5C9F6ABD" w:rsidR="00596FF9" w:rsidRPr="00F67F4A" w:rsidRDefault="00596FF9" w:rsidP="00596FF9">
      <w:r w:rsidRPr="00F67F4A">
        <w:t>artikel 1</w:t>
      </w:r>
      <w:r w:rsidR="00783E8A">
        <w:t>2</w:t>
      </w:r>
      <w:r w:rsidRPr="00F67F4A">
        <w:t xml:space="preserve"> – gestanddoeningstermijn</w:t>
      </w:r>
    </w:p>
    <w:p w14:paraId="1538BC18" w14:textId="77777777" w:rsidR="00596FF9" w:rsidRDefault="00596FF9" w:rsidP="00596FF9">
      <w:r w:rsidRPr="00305D32">
        <w:t>De gestanddoeningstermijn bedraagt, in afwijking op artikel 3.33.1 van het ARW 2016, 90 dagen.</w:t>
      </w:r>
    </w:p>
    <w:p w14:paraId="3C94B3D8" w14:textId="77777777" w:rsidR="00596FF9" w:rsidRDefault="00596FF9" w:rsidP="00596FF9"/>
    <w:p w14:paraId="2FC4381E" w14:textId="19A10CCA" w:rsidR="00596FF9" w:rsidRPr="00F67F4A" w:rsidRDefault="00596FF9" w:rsidP="00596FF9">
      <w:r w:rsidRPr="00F67F4A">
        <w:t>artikel 1</w:t>
      </w:r>
      <w:r w:rsidR="00783E8A">
        <w:t>3</w:t>
      </w:r>
      <w:r w:rsidRPr="00F67F4A">
        <w:t xml:space="preserve"> – samenwerkingsverband</w:t>
      </w:r>
    </w:p>
    <w:p w14:paraId="30E04F0F" w14:textId="77777777" w:rsidR="00783E8A" w:rsidRPr="00A01450" w:rsidRDefault="00783E8A" w:rsidP="00783E8A">
      <w:pPr>
        <w:pStyle w:val="Lijstalinea"/>
        <w:numPr>
          <w:ilvl w:val="0"/>
          <w:numId w:val="7"/>
        </w:numPr>
      </w:pPr>
      <w:r w:rsidRPr="00A01450">
        <w:t>Het vormen van nieuwe / andere voorgestelde samenwerkingsverbanden door gegadigden of inschrijvers is niet meer toegestaan na het indienen van de aanmelding</w:t>
      </w:r>
      <w:r>
        <w:t>, met uitzondering van de in artikel 8 lid 4 bedoelde situatie</w:t>
      </w:r>
      <w:r w:rsidRPr="00A01450">
        <w:t>.</w:t>
      </w:r>
    </w:p>
    <w:p w14:paraId="2845C3F9" w14:textId="77777777" w:rsidR="00783E8A" w:rsidRPr="00A01450" w:rsidRDefault="00783E8A" w:rsidP="00783E8A">
      <w:pPr>
        <w:pStyle w:val="Lijstalinea"/>
        <w:numPr>
          <w:ilvl w:val="0"/>
          <w:numId w:val="7"/>
        </w:numPr>
      </w:pPr>
      <w:r w:rsidRPr="00A01450">
        <w:t>In het geval de winnende gegadigde bestaat uit meerdere deelnemers zullen de afzonderlijke deelnemers van het samenwerkingsverband hoofdelijke aansprakelijkheid voor nakoming van de verplichtingen van het samenwerkingsverband dienen te aanvaarden. Tevens zal het samenwerkingsverband gezamenlijk één penvoerder aanwijzen die jegens de aanbesteder volledig gemachtigd is om namens het samenwerkingsverband rechtshandelingen aan te gaan. Door aanmelding verklaart de betreffende gegadigde hiertoe bereid te zijn.</w:t>
      </w:r>
    </w:p>
    <w:p w14:paraId="3BF71CAE" w14:textId="77777777" w:rsidR="00596FF9" w:rsidRPr="002224E0" w:rsidRDefault="00596FF9" w:rsidP="00596FF9">
      <w:pPr>
        <w:pStyle w:val="Lijstalinea"/>
        <w:ind w:left="284"/>
        <w:rPr>
          <w:highlight w:val="yellow"/>
        </w:rPr>
      </w:pPr>
    </w:p>
    <w:p w14:paraId="121403C6" w14:textId="79206865" w:rsidR="00596FF9" w:rsidRPr="008B7E2F" w:rsidRDefault="00596FF9" w:rsidP="00596FF9">
      <w:r w:rsidRPr="008B7E2F">
        <w:t>artikel 1</w:t>
      </w:r>
      <w:r w:rsidR="00783E8A">
        <w:t>4</w:t>
      </w:r>
      <w:r w:rsidRPr="008B7E2F">
        <w:t xml:space="preserve"> – bezwaar selectiebeslissing</w:t>
      </w:r>
    </w:p>
    <w:p w14:paraId="24E17E20" w14:textId="625E115C" w:rsidR="00596FF9" w:rsidRPr="008B7E2F" w:rsidRDefault="00596FF9" w:rsidP="00531011">
      <w:pPr>
        <w:pStyle w:val="Lijstalinea"/>
        <w:numPr>
          <w:ilvl w:val="0"/>
          <w:numId w:val="6"/>
        </w:numPr>
      </w:pPr>
      <w:r w:rsidRPr="008B7E2F">
        <w:t xml:space="preserve">Indien een gegadigde bezwaren heeft tegen de voorgenomen selectiebeslissing dient de desbetreffende gegadigde binnen een </w:t>
      </w:r>
      <w:r w:rsidR="00783E8A">
        <w:t>verval</w:t>
      </w:r>
      <w:r w:rsidRPr="008B7E2F">
        <w:t xml:space="preserve">termijn </w:t>
      </w:r>
      <w:r w:rsidRPr="00305D32">
        <w:t>van 20 kalend</w:t>
      </w:r>
      <w:r w:rsidRPr="008B7E2F">
        <w:t xml:space="preserve">erdagen na dagtekening van de schriftelijke uitslag van de selectiefase door betekening van een dagvaarding bij de voorzieningenrechter van de </w:t>
      </w:r>
      <w:r w:rsidR="00377FB9" w:rsidRPr="008B7E2F">
        <w:t>rechtbank</w:t>
      </w:r>
      <w:r w:rsidR="00377FB9" w:rsidRPr="003A48CC">
        <w:t xml:space="preserve"> </w:t>
      </w:r>
      <w:r w:rsidR="00AD7B61">
        <w:t>Utrecht</w:t>
      </w:r>
      <w:r w:rsidR="00FF1E27">
        <w:t>,</w:t>
      </w:r>
      <w:r w:rsidR="00377FB9" w:rsidRPr="008B7E2F">
        <w:t xml:space="preserve"> </w:t>
      </w:r>
      <w:r w:rsidRPr="008B7E2F">
        <w:t>een kort geding aanhangig te hebben gemaakt tegen de voorgenomen selectiebeslissing. De contactpersoon van de aanbesteding wordt graag door middel van een kopie v</w:t>
      </w:r>
      <w:r w:rsidR="00B47F1D">
        <w:t>an de dagvaarding geïnformeerd.</w:t>
      </w:r>
    </w:p>
    <w:p w14:paraId="79B05821" w14:textId="3004BAFC" w:rsidR="00596FF9" w:rsidRPr="008B7E2F" w:rsidRDefault="00596FF9" w:rsidP="00531011">
      <w:pPr>
        <w:pStyle w:val="Lijstalinea"/>
        <w:numPr>
          <w:ilvl w:val="0"/>
          <w:numId w:val="6"/>
        </w:numPr>
      </w:pPr>
      <w:r w:rsidRPr="008B7E2F">
        <w:t xml:space="preserve">Eventuele verzoeken om nadere toelichting op de voorgenomen selectiebeslissing en een daarop eventueel door aanbesteder verstrekte toelichting laten deze vervaltermijn onverlet. Indien </w:t>
      </w:r>
      <w:r w:rsidRPr="003A48CC">
        <w:t xml:space="preserve">binnen </w:t>
      </w:r>
      <w:r w:rsidR="00287C7B" w:rsidRPr="003A48CC">
        <w:t>2</w:t>
      </w:r>
      <w:r w:rsidRPr="003A48CC">
        <w:t>0 kalenderdagen</w:t>
      </w:r>
      <w:r w:rsidRPr="008B7E2F">
        <w:t xml:space="preserve"> na dagtekening van de mededeling door betekening van een dagvaarding een kort geding aanhangig is gemaakt bij de voorzieningenrechter van de rechtbank</w:t>
      </w:r>
      <w:r w:rsidR="003A48CC" w:rsidRPr="003A48CC">
        <w:t xml:space="preserve"> </w:t>
      </w:r>
      <w:r w:rsidR="00FF1E27">
        <w:t>Utrecht</w:t>
      </w:r>
      <w:r w:rsidR="003A48CC" w:rsidRPr="003A48CC">
        <w:t xml:space="preserve"> </w:t>
      </w:r>
      <w:r w:rsidRPr="008B7E2F">
        <w:t>zal de aanbesteder geen gevolg geven aan de selectiebeslissing, voordat in kort geding vonnis is gewezen, tenzij een zwaarwegend belang zich daartegen verzet.</w:t>
      </w:r>
    </w:p>
    <w:p w14:paraId="2A457007" w14:textId="77777777" w:rsidR="00783E8A" w:rsidRPr="00A01450" w:rsidRDefault="00783E8A" w:rsidP="00783E8A">
      <w:pPr>
        <w:pStyle w:val="Lijstalinea"/>
        <w:numPr>
          <w:ilvl w:val="0"/>
          <w:numId w:val="6"/>
        </w:numPr>
      </w:pPr>
      <w:r w:rsidRPr="00A01450">
        <w:lastRenderedPageBreak/>
        <w:t>Indien niet binnen genoemde vervaltermijn van 20 kalenderdagen daadwerkelijk een kort geding aanhangig is gemaakt, kunnen de gepasseerde gegadigden geen aanspraak meer maken op selectie en hebben zij hun eventuele rechten ter zake daarvan verwerkt.</w:t>
      </w:r>
      <w:r>
        <w:t xml:space="preserve"> Geselecteerde gegadigden kunnen in de gunningsfase ook niet meer (achteraf) klagen over of opkomen tegen de selectie van bepaalde gegadigden.</w:t>
      </w:r>
      <w:r w:rsidRPr="00A01450">
        <w:t xml:space="preserve"> De aanbesteder is in dat geval dan ook vrij om gevolg te geven aan de schriftelijk kenbaar gemaakte selectiebeslissing. De overige gegadigden hebben in genoemd geval evenzeer hun rechten verwerkt om in een (bodem)procedure een vordering tot schadevergoeding in te stellen.</w:t>
      </w:r>
    </w:p>
    <w:p w14:paraId="7E821083" w14:textId="77777777" w:rsidR="00596FF9" w:rsidRDefault="00596FF9" w:rsidP="00596FF9"/>
    <w:p w14:paraId="5EC078AF" w14:textId="155DD627" w:rsidR="00596FF9" w:rsidRPr="000C66EF" w:rsidRDefault="00596FF9" w:rsidP="00596FF9">
      <w:r w:rsidRPr="000C66EF">
        <w:t>artikel 1</w:t>
      </w:r>
      <w:r w:rsidR="00783E8A">
        <w:t>5</w:t>
      </w:r>
      <w:r w:rsidRPr="000C66EF">
        <w:t xml:space="preserve"> – wachtkameroptie</w:t>
      </w:r>
    </w:p>
    <w:p w14:paraId="18E2BE99" w14:textId="130006D7" w:rsidR="00596FF9" w:rsidRPr="000C66EF" w:rsidRDefault="00596FF9" w:rsidP="00531011">
      <w:pPr>
        <w:pStyle w:val="Lijstalinea"/>
        <w:numPr>
          <w:ilvl w:val="0"/>
          <w:numId w:val="5"/>
        </w:numPr>
      </w:pPr>
      <w:r w:rsidRPr="000C66EF">
        <w:t>Indien, na bekendmaking van het selectieresultaat, een geselecteerde gegadigde om wat voor reden dan ook geen inschrijving zal doen, is de aanbesteder gerechtigd, doch niet verplicht, de in de selectiefase als (steeds) opvolgend geëindigde gegadigde to</w:t>
      </w:r>
      <w:r w:rsidR="00B47F1D" w:rsidRPr="000C66EF">
        <w:t>t de gunningsfase toe te laten.</w:t>
      </w:r>
    </w:p>
    <w:p w14:paraId="4DB6B212" w14:textId="2CFC3C17" w:rsidR="00596FF9" w:rsidRPr="000C66EF" w:rsidRDefault="00596FF9" w:rsidP="00531011">
      <w:pPr>
        <w:pStyle w:val="Lijstalinea"/>
        <w:numPr>
          <w:ilvl w:val="0"/>
          <w:numId w:val="5"/>
        </w:numPr>
      </w:pPr>
      <w:r w:rsidRPr="000C66EF">
        <w:t>Indien de aan de winnende inschrijver gegunde (eerste fase van de) opdracht om wat voor reden dan ook eindigt, is de aanbesteder gerechtigd, doch niet verplicht, de (resterende) opdracht aan de in de gunningsfase als (steeds) opvolgend geëindigde inschrijv</w:t>
      </w:r>
      <w:r w:rsidR="00B47F1D" w:rsidRPr="000C66EF">
        <w:t>er te gunnen.</w:t>
      </w:r>
    </w:p>
    <w:p w14:paraId="4C196A57" w14:textId="77777777" w:rsidR="00842617" w:rsidRDefault="00842617" w:rsidP="00842617">
      <w:pPr>
        <w:rPr>
          <w:b/>
          <w:highlight w:val="green"/>
        </w:rPr>
      </w:pPr>
    </w:p>
    <w:p w14:paraId="7A346939" w14:textId="77777777" w:rsidR="00842617" w:rsidRDefault="00842617" w:rsidP="00842617">
      <w:r>
        <w:t>Artikel 16 – Russische betrokkenheid</w:t>
      </w:r>
    </w:p>
    <w:p w14:paraId="47B5A33F" w14:textId="77777777" w:rsidR="00842617" w:rsidRDefault="00842617" w:rsidP="00842617">
      <w:pPr>
        <w:pStyle w:val="Lijstalinea"/>
        <w:numPr>
          <w:ilvl w:val="0"/>
          <w:numId w:val="24"/>
        </w:numPr>
      </w:pPr>
      <w:r>
        <w:t>Door het indienen van een aanmelding verklaart de gegadigde dat e</w:t>
      </w:r>
      <w:r w:rsidRPr="00F835A5">
        <w:t>r geen sprake is van Russische betrokkenheid</w:t>
      </w:r>
      <w:r>
        <w:t>, wat inhoudt dat:</w:t>
      </w:r>
    </w:p>
    <w:p w14:paraId="1E448553" w14:textId="77777777" w:rsidR="00842617" w:rsidRDefault="00842617" w:rsidP="00842617">
      <w:pPr>
        <w:pStyle w:val="Lijstalinea"/>
        <w:numPr>
          <w:ilvl w:val="0"/>
          <w:numId w:val="23"/>
        </w:numPr>
        <w:tabs>
          <w:tab w:val="clear" w:pos="284"/>
        </w:tabs>
        <w:ind w:left="566"/>
      </w:pPr>
      <w:r>
        <w:t>de gegadigde</w:t>
      </w:r>
      <w:r w:rsidRPr="00A874EE">
        <w:t xml:space="preserve"> (en de bedrijven die een onderdeel zijn van de combinatie) geen (rechts)personen zijn met een Russische nationaliteit en deze (rechts) personen (natuurlijke personen, bedrijven, entiteiten of organen) niet gevestigd zijn in Rusland;</w:t>
      </w:r>
    </w:p>
    <w:p w14:paraId="45BB8809" w14:textId="77777777" w:rsidR="00842617" w:rsidRPr="00A874EE" w:rsidRDefault="00842617" w:rsidP="00842617">
      <w:pPr>
        <w:pStyle w:val="Lijstalinea"/>
        <w:numPr>
          <w:ilvl w:val="0"/>
          <w:numId w:val="23"/>
        </w:numPr>
        <w:tabs>
          <w:tab w:val="clear" w:pos="284"/>
        </w:tabs>
        <w:ind w:left="566"/>
      </w:pPr>
      <w:r>
        <w:t>de gegadigde</w:t>
      </w:r>
      <w:r w:rsidRPr="00A874EE">
        <w:t xml:space="preserve"> (en de bedrijven die een onderdeel zijn van de combinatie) geen rechtspersonen zijn (gevestigd in Rusland of een ander land) die voor meer dan 50% eigendom zijn van een Russische partij zoals hierboven onder a) genoemd;</w:t>
      </w:r>
    </w:p>
    <w:p w14:paraId="465E94AA" w14:textId="77777777" w:rsidR="00842617" w:rsidRPr="00A874EE" w:rsidRDefault="00842617" w:rsidP="00842617">
      <w:pPr>
        <w:pStyle w:val="Lijstalinea"/>
        <w:numPr>
          <w:ilvl w:val="0"/>
          <w:numId w:val="23"/>
        </w:numPr>
        <w:tabs>
          <w:tab w:val="clear" w:pos="284"/>
        </w:tabs>
        <w:ind w:left="566"/>
      </w:pPr>
      <w:r>
        <w:t>de gegadigde</w:t>
      </w:r>
      <w:r w:rsidRPr="00A874EE">
        <w:t xml:space="preserve"> </w:t>
      </w:r>
      <w:r>
        <w:t>g</w:t>
      </w:r>
      <w:r w:rsidRPr="00A874EE">
        <w:t>een (rechts)persoon (gevestigd in Rusland of een ander land) is die handelt in belang van of op aanwijzing van een Russische partij, zoals bedoeld onder a) en b);</w:t>
      </w:r>
    </w:p>
    <w:p w14:paraId="357A1DF7" w14:textId="77777777" w:rsidR="00842617" w:rsidRPr="00A874EE" w:rsidRDefault="00842617" w:rsidP="00842617">
      <w:pPr>
        <w:pStyle w:val="Lijstalinea"/>
        <w:numPr>
          <w:ilvl w:val="0"/>
          <w:numId w:val="23"/>
        </w:numPr>
        <w:tabs>
          <w:tab w:val="clear" w:pos="284"/>
        </w:tabs>
        <w:ind w:left="566"/>
      </w:pPr>
      <w:r w:rsidRPr="00A874EE">
        <w:t xml:space="preserve">er geen onderaannemers, leveranciers of ondernemingen deelnemen wier capaciteit wordt ingeroepen door de </w:t>
      </w:r>
      <w:r>
        <w:t>gegadigde</w:t>
      </w:r>
      <w:r w:rsidRPr="00A874EE">
        <w:t xml:space="preserve"> én die een aandeel hebben van meer dan 10% van de contractwaarde waarbij een situatie als onder a) t/m c) zich voordoet;</w:t>
      </w:r>
    </w:p>
    <w:p w14:paraId="28DC6F43" w14:textId="77777777" w:rsidR="00842617" w:rsidRPr="00A874EE" w:rsidRDefault="00842617" w:rsidP="00842617">
      <w:pPr>
        <w:pStyle w:val="Lijstalinea"/>
        <w:numPr>
          <w:ilvl w:val="0"/>
          <w:numId w:val="23"/>
        </w:numPr>
        <w:tabs>
          <w:tab w:val="clear" w:pos="284"/>
        </w:tabs>
        <w:ind w:left="566"/>
      </w:pPr>
      <w:r>
        <w:t xml:space="preserve">de gegadigde </w:t>
      </w:r>
      <w:r w:rsidRPr="00A874EE">
        <w:t>(en de bedrijven die een onderdeel zijn van de combinatie) gedurende de gehele looptijd van een lopend contract voorkomt dat er als gevolg van een wijziging van eigendom, zeggenschap of levering door derden er</w:t>
      </w:r>
      <w:r>
        <w:t xml:space="preserve"> </w:t>
      </w:r>
      <w:r w:rsidRPr="00A874EE">
        <w:t>een situatie ontstaat waarbij sprake is van een opdracht aan een Russische partij</w:t>
      </w:r>
      <w:r>
        <w:t xml:space="preserve"> </w:t>
      </w:r>
      <w:r w:rsidRPr="00A874EE">
        <w:t>die onder de reikwijdte van de sanctieverordening valt</w:t>
      </w:r>
      <w:r>
        <w:t>;</w:t>
      </w:r>
    </w:p>
    <w:p w14:paraId="2BA531B6" w14:textId="77777777" w:rsidR="00842617" w:rsidRPr="00A874EE" w:rsidRDefault="00842617" w:rsidP="00842617">
      <w:pPr>
        <w:pStyle w:val="Lijstalinea"/>
        <w:numPr>
          <w:ilvl w:val="0"/>
          <w:numId w:val="24"/>
        </w:numPr>
      </w:pPr>
      <w:r>
        <w:t>D</w:t>
      </w:r>
      <w:r w:rsidRPr="00A874EE">
        <w:t xml:space="preserve">e opdrachtgever </w:t>
      </w:r>
      <w:r>
        <w:t xml:space="preserve">is </w:t>
      </w:r>
      <w:r w:rsidRPr="00A874EE">
        <w:t>gerechtigd de lopende overeenkomst direct en zonder rechterlijke tussenkomst te ontbinden, en zonder dat daardoor enig recht op schadevergoeding ontstaat voor de opdrachtnemer (en de bedrijven die een onderdeel zijn van de combinatie) , indien er op enig moment sprake is van een Russische partij die onder de reikwijdte van de sanctieverordening valt.</w:t>
      </w:r>
    </w:p>
    <w:p w14:paraId="75339893" w14:textId="71F05A2C" w:rsidR="00596FF9" w:rsidRPr="00531011" w:rsidRDefault="00596FF9" w:rsidP="00531011">
      <w:pPr>
        <w:rPr>
          <w:b/>
          <w:highlight w:val="green"/>
        </w:rPr>
      </w:pPr>
      <w:r w:rsidRPr="00531011">
        <w:rPr>
          <w:highlight w:val="green"/>
        </w:rPr>
        <w:br w:type="page"/>
      </w:r>
    </w:p>
    <w:p w14:paraId="39E87F63" w14:textId="580AF4A0" w:rsidR="00596FF9" w:rsidRPr="00536740" w:rsidRDefault="00596FF9" w:rsidP="00A80A1C">
      <w:pPr>
        <w:pStyle w:val="ZRIKop"/>
        <w:numPr>
          <w:ilvl w:val="0"/>
          <w:numId w:val="0"/>
        </w:numPr>
      </w:pPr>
      <w:bookmarkStart w:id="23" w:name="_Toc485732827"/>
      <w:bookmarkStart w:id="24" w:name="_Toc224135398"/>
      <w:r w:rsidRPr="00536740">
        <w:lastRenderedPageBreak/>
        <w:t xml:space="preserve">Bijlage </w:t>
      </w:r>
      <w:r w:rsidR="00A80A1C">
        <w:t>1</w:t>
      </w:r>
      <w:r w:rsidRPr="00536740">
        <w:t xml:space="preserve">: </w:t>
      </w:r>
      <w:r w:rsidR="000C66EF">
        <w:t>Checklist</w:t>
      </w:r>
      <w:r w:rsidRPr="00536740">
        <w:t xml:space="preserve"> aanmelding</w:t>
      </w:r>
      <w:bookmarkEnd w:id="23"/>
      <w:bookmarkEnd w:id="24"/>
    </w:p>
    <w:p w14:paraId="276BBFC6" w14:textId="77777777" w:rsidR="00596FF9" w:rsidRDefault="00596FF9" w:rsidP="00596FF9">
      <w:pPr>
        <w:rPr>
          <w:highlight w:val="green"/>
        </w:rPr>
      </w:pPr>
    </w:p>
    <w:p w14:paraId="6BA8DB5B" w14:textId="540613B1" w:rsidR="00596FF9" w:rsidRPr="00F868C3" w:rsidRDefault="00596FF9" w:rsidP="00596FF9">
      <w:pPr>
        <w:rPr>
          <w:i/>
        </w:rPr>
      </w:pPr>
      <w:r w:rsidRPr="00F868C3">
        <w:rPr>
          <w:i/>
        </w:rPr>
        <w:t xml:space="preserve">Toelichting: </w:t>
      </w:r>
      <w:r>
        <w:rPr>
          <w:i/>
        </w:rPr>
        <w:t xml:space="preserve">Onderstaand </w:t>
      </w:r>
      <w:r w:rsidRPr="00E26B01">
        <w:rPr>
          <w:i/>
        </w:rPr>
        <w:t xml:space="preserve">een overzicht </w:t>
      </w:r>
      <w:r>
        <w:rPr>
          <w:i/>
        </w:rPr>
        <w:t xml:space="preserve">van de </w:t>
      </w:r>
      <w:r w:rsidRPr="00E26B01">
        <w:rPr>
          <w:i/>
        </w:rPr>
        <w:t xml:space="preserve">in te dienen informatie </w:t>
      </w:r>
      <w:r>
        <w:rPr>
          <w:i/>
        </w:rPr>
        <w:t>bij aanmelding</w:t>
      </w:r>
      <w:r w:rsidRPr="00E26B01">
        <w:rPr>
          <w:i/>
        </w:rPr>
        <w:t xml:space="preserve">. </w:t>
      </w:r>
      <w:r w:rsidRPr="00F868C3">
        <w:rPr>
          <w:i/>
        </w:rPr>
        <w:t xml:space="preserve">Een aanmelding wordt bij voorkeur aan de hand van </w:t>
      </w:r>
      <w:r>
        <w:rPr>
          <w:i/>
        </w:rPr>
        <w:t>deze indeling</w:t>
      </w:r>
      <w:r w:rsidRPr="00F868C3">
        <w:rPr>
          <w:i/>
        </w:rPr>
        <w:t xml:space="preserve"> ingediend</w:t>
      </w:r>
      <w:r>
        <w:rPr>
          <w:i/>
        </w:rPr>
        <w:t xml:space="preserve"> als </w:t>
      </w:r>
      <w:r w:rsidR="000B1267">
        <w:rPr>
          <w:i/>
        </w:rPr>
        <w:t xml:space="preserve">(doorzoekbare) </w:t>
      </w:r>
      <w:r>
        <w:rPr>
          <w:i/>
        </w:rPr>
        <w:t>PDF</w:t>
      </w:r>
      <w:r w:rsidRPr="00F868C3">
        <w:rPr>
          <w:i/>
        </w:rPr>
        <w:t>. De vorm is daa</w:t>
      </w:r>
      <w:r>
        <w:rPr>
          <w:i/>
        </w:rPr>
        <w:t>rbij</w:t>
      </w:r>
      <w:r w:rsidR="00B47F1D">
        <w:rPr>
          <w:i/>
        </w:rPr>
        <w:t xml:space="preserve"> vrij.</w:t>
      </w:r>
    </w:p>
    <w:p w14:paraId="47F41663" w14:textId="77777777" w:rsidR="00596FF9" w:rsidRDefault="00596FF9" w:rsidP="00596FF9"/>
    <w:tbl>
      <w:tblPr>
        <w:tblStyle w:val="Tabelraster"/>
        <w:tblW w:w="0" w:type="auto"/>
        <w:tblCellSpacing w:w="20" w:type="dxa"/>
        <w:tblInd w:w="-344" w:type="dxa"/>
        <w:tblBorders>
          <w:top w:val="none" w:sz="0" w:space="0" w:color="auto"/>
          <w:left w:val="none" w:sz="0" w:space="0" w:color="auto"/>
          <w:bottom w:val="none" w:sz="0" w:space="0" w:color="auto"/>
          <w:right w:val="none" w:sz="0" w:space="0" w:color="auto"/>
          <w:insideH w:val="single" w:sz="8" w:space="0" w:color="FFFFFF" w:themeColor="background1"/>
          <w:insideV w:val="none" w:sz="0" w:space="0" w:color="auto"/>
        </w:tblBorders>
        <w:tblLayout w:type="fixed"/>
        <w:tblLook w:val="04A0" w:firstRow="1" w:lastRow="0" w:firstColumn="1" w:lastColumn="0" w:noHBand="0" w:noVBand="1"/>
      </w:tblPr>
      <w:tblGrid>
        <w:gridCol w:w="910"/>
        <w:gridCol w:w="9109"/>
      </w:tblGrid>
      <w:tr w:rsidR="00596FF9" w:rsidRPr="00CE09E0" w14:paraId="39D16D85" w14:textId="77777777" w:rsidTr="00531011">
        <w:trPr>
          <w:tblCellSpacing w:w="20" w:type="dxa"/>
        </w:trPr>
        <w:tc>
          <w:tcPr>
            <w:tcW w:w="850" w:type="dxa"/>
          </w:tcPr>
          <w:p w14:paraId="7A0BB631" w14:textId="76FD61FE" w:rsidR="00596FF9" w:rsidRPr="00786445" w:rsidRDefault="00596FF9" w:rsidP="00531011">
            <w:pPr>
              <w:pStyle w:val="Lijstalinea"/>
              <w:numPr>
                <w:ilvl w:val="0"/>
                <w:numId w:val="19"/>
              </w:numPr>
              <w:jc w:val="center"/>
            </w:pPr>
          </w:p>
        </w:tc>
        <w:tc>
          <w:tcPr>
            <w:tcW w:w="9049" w:type="dxa"/>
          </w:tcPr>
          <w:p w14:paraId="2E597B06" w14:textId="77777777" w:rsidR="00596FF9" w:rsidRPr="00CE09E0" w:rsidRDefault="00596FF9" w:rsidP="007B1C98">
            <w:r w:rsidRPr="00CE09E0">
              <w:t>Voorblad naar keuze.</w:t>
            </w:r>
          </w:p>
        </w:tc>
      </w:tr>
      <w:tr w:rsidR="00596FF9" w14:paraId="11290AA5" w14:textId="77777777" w:rsidTr="00531011">
        <w:trPr>
          <w:tblCellSpacing w:w="20" w:type="dxa"/>
        </w:trPr>
        <w:tc>
          <w:tcPr>
            <w:tcW w:w="850" w:type="dxa"/>
          </w:tcPr>
          <w:p w14:paraId="32636713" w14:textId="077B5EC0" w:rsidR="00596FF9" w:rsidRPr="00786445" w:rsidRDefault="00596FF9" w:rsidP="00531011">
            <w:pPr>
              <w:pStyle w:val="Lijstalinea"/>
              <w:numPr>
                <w:ilvl w:val="0"/>
                <w:numId w:val="19"/>
              </w:numPr>
              <w:jc w:val="right"/>
            </w:pPr>
          </w:p>
        </w:tc>
        <w:tc>
          <w:tcPr>
            <w:tcW w:w="9049" w:type="dxa"/>
          </w:tcPr>
          <w:p w14:paraId="2A7622FD" w14:textId="77777777" w:rsidR="00596FF9" w:rsidRPr="00CE09E0" w:rsidRDefault="00596FF9" w:rsidP="007B1C98">
            <w:r>
              <w:t>Inhoudsopgave.</w:t>
            </w:r>
          </w:p>
        </w:tc>
      </w:tr>
      <w:tr w:rsidR="00596FF9" w14:paraId="0774ECCC" w14:textId="77777777" w:rsidTr="00531011">
        <w:trPr>
          <w:tblCellSpacing w:w="20" w:type="dxa"/>
        </w:trPr>
        <w:tc>
          <w:tcPr>
            <w:tcW w:w="850" w:type="dxa"/>
          </w:tcPr>
          <w:p w14:paraId="6E8A2166" w14:textId="34D433F9" w:rsidR="00596FF9" w:rsidRPr="00786445" w:rsidRDefault="00596FF9" w:rsidP="00531011">
            <w:pPr>
              <w:pStyle w:val="Lijstalinea"/>
              <w:numPr>
                <w:ilvl w:val="0"/>
                <w:numId w:val="19"/>
              </w:numPr>
              <w:jc w:val="right"/>
            </w:pPr>
          </w:p>
        </w:tc>
        <w:tc>
          <w:tcPr>
            <w:tcW w:w="9049" w:type="dxa"/>
          </w:tcPr>
          <w:p w14:paraId="3FDC5D5C" w14:textId="77777777" w:rsidR="00596FF9" w:rsidRDefault="00596FF9" w:rsidP="007B1C98">
            <w:r>
              <w:t>Eventueel een inleiding met een korte introductie van de gegadigde / samenwerkingsverband.</w:t>
            </w:r>
          </w:p>
          <w:p w14:paraId="44302E81" w14:textId="42F4AEA2" w:rsidR="007B1C98" w:rsidRDefault="007B1C98" w:rsidP="007B1C98"/>
        </w:tc>
      </w:tr>
      <w:tr w:rsidR="009D12ED" w14:paraId="5B224D80" w14:textId="77777777" w:rsidTr="00531011">
        <w:trPr>
          <w:tblCellSpacing w:w="20" w:type="dxa"/>
        </w:trPr>
        <w:tc>
          <w:tcPr>
            <w:tcW w:w="850" w:type="dxa"/>
          </w:tcPr>
          <w:p w14:paraId="2BAD1119" w14:textId="67AFD05F" w:rsidR="009D12ED" w:rsidRPr="00786445" w:rsidRDefault="009D12ED" w:rsidP="009D12ED">
            <w:pPr>
              <w:pStyle w:val="Lijstalinea"/>
              <w:numPr>
                <w:ilvl w:val="0"/>
                <w:numId w:val="18"/>
              </w:numPr>
              <w:jc w:val="right"/>
            </w:pPr>
          </w:p>
        </w:tc>
        <w:tc>
          <w:tcPr>
            <w:tcW w:w="9049" w:type="dxa"/>
          </w:tcPr>
          <w:p w14:paraId="73A9E8E4" w14:textId="77777777" w:rsidR="009D12ED" w:rsidRPr="007B1C98" w:rsidRDefault="009D12ED" w:rsidP="009D12ED">
            <w:pPr>
              <w:rPr>
                <w:b/>
              </w:rPr>
            </w:pPr>
            <w:r w:rsidRPr="007B1C98">
              <w:rPr>
                <w:b/>
              </w:rPr>
              <w:t xml:space="preserve">Uniform Europees Aanbestedingsdocument (wettelijk model, </w:t>
            </w:r>
            <w:r>
              <w:rPr>
                <w:b/>
              </w:rPr>
              <w:t>in te vullen via TenderNed</w:t>
            </w:r>
            <w:r w:rsidRPr="005A5469">
              <w:rPr>
                <w:b/>
              </w:rPr>
              <w:t>)</w:t>
            </w:r>
          </w:p>
          <w:p w14:paraId="22B02904" w14:textId="58587414" w:rsidR="009D12ED" w:rsidRPr="00CE09E0" w:rsidRDefault="009D12ED" w:rsidP="009D12ED">
            <w:pPr>
              <w:spacing w:line="284" w:lineRule="exact"/>
            </w:pPr>
            <w:r w:rsidRPr="000A378F">
              <w:t xml:space="preserve">Ingevulde en rechtsgeldig ondertekende </w:t>
            </w:r>
            <w:r>
              <w:t>UEA</w:t>
            </w:r>
            <w:r w:rsidRPr="000A378F">
              <w:t xml:space="preserve"> van de gegadigde / alle deelnemers</w:t>
            </w:r>
            <w:r>
              <w:t xml:space="preserve"> aan een samenwerkingsverband en derden. Deel II D van het UEA hoeft niet ingevuld te worden.</w:t>
            </w:r>
          </w:p>
        </w:tc>
      </w:tr>
      <w:tr w:rsidR="00596FF9" w14:paraId="554B6BCB" w14:textId="77777777" w:rsidTr="00531011">
        <w:trPr>
          <w:tblCellSpacing w:w="20" w:type="dxa"/>
        </w:trPr>
        <w:tc>
          <w:tcPr>
            <w:tcW w:w="850" w:type="dxa"/>
          </w:tcPr>
          <w:p w14:paraId="4E04198A" w14:textId="7AEF15F4" w:rsidR="00596FF9" w:rsidRPr="00786445" w:rsidRDefault="00596FF9" w:rsidP="00531011">
            <w:pPr>
              <w:pStyle w:val="Lijstalinea"/>
              <w:numPr>
                <w:ilvl w:val="0"/>
                <w:numId w:val="18"/>
              </w:numPr>
              <w:jc w:val="right"/>
            </w:pPr>
          </w:p>
        </w:tc>
        <w:tc>
          <w:tcPr>
            <w:tcW w:w="9049" w:type="dxa"/>
          </w:tcPr>
          <w:p w14:paraId="0E54AE82" w14:textId="77777777" w:rsidR="00596FF9" w:rsidRPr="007B1C98" w:rsidRDefault="00596FF9" w:rsidP="007B1C98">
            <w:pPr>
              <w:rPr>
                <w:b/>
              </w:rPr>
            </w:pPr>
            <w:r w:rsidRPr="007B1C98">
              <w:rPr>
                <w:b/>
              </w:rPr>
              <w:t>Kopie beroepsregister of handelsregister</w:t>
            </w:r>
          </w:p>
          <w:p w14:paraId="61B76FDD" w14:textId="7066B618" w:rsidR="00596FF9" w:rsidRDefault="00596FF9" w:rsidP="007B1C98">
            <w:r>
              <w:t xml:space="preserve">Bewijs vertegenwoordigingsbevoegdheid van de </w:t>
            </w:r>
            <w:r w:rsidR="008222AA">
              <w:t>gegadigde</w:t>
            </w:r>
            <w:r>
              <w:t xml:space="preserve"> / alle combinanten</w:t>
            </w:r>
            <w:r w:rsidR="00E44554">
              <w:t xml:space="preserve"> en derden</w:t>
            </w:r>
            <w:r>
              <w:t xml:space="preserve"> (k</w:t>
            </w:r>
            <w:r w:rsidRPr="00692D5C">
              <w:t>opie beroepsregister of handelsregister (Kamer van Koophandel)</w:t>
            </w:r>
            <w:r>
              <w:t>). Als de bevoegdheid niet uit register van de Kamer van Koophandel blijkt, dient bij de aanmelding een kopie van de machtiging te worden gevoegd.</w:t>
            </w:r>
          </w:p>
        </w:tc>
      </w:tr>
      <w:tr w:rsidR="00596FF9" w14:paraId="4BF550B4" w14:textId="77777777" w:rsidTr="00531011">
        <w:trPr>
          <w:tblCellSpacing w:w="20" w:type="dxa"/>
        </w:trPr>
        <w:tc>
          <w:tcPr>
            <w:tcW w:w="850" w:type="dxa"/>
          </w:tcPr>
          <w:p w14:paraId="497323E9" w14:textId="5CDD5AB4" w:rsidR="00596FF9" w:rsidRPr="00786445" w:rsidRDefault="00596FF9" w:rsidP="00531011">
            <w:pPr>
              <w:pStyle w:val="Lijstalinea"/>
              <w:numPr>
                <w:ilvl w:val="0"/>
                <w:numId w:val="18"/>
              </w:numPr>
              <w:jc w:val="right"/>
            </w:pPr>
          </w:p>
        </w:tc>
        <w:tc>
          <w:tcPr>
            <w:tcW w:w="9049" w:type="dxa"/>
          </w:tcPr>
          <w:p w14:paraId="61358154" w14:textId="42241796" w:rsidR="00596FF9" w:rsidRPr="009A59D9" w:rsidRDefault="00596FF9" w:rsidP="007B1C98">
            <w:pPr>
              <w:rPr>
                <w:b/>
              </w:rPr>
            </w:pPr>
            <w:r w:rsidRPr="009A59D9">
              <w:rPr>
                <w:b/>
              </w:rPr>
              <w:t>Referenties 'technische bekwaamheid'</w:t>
            </w:r>
          </w:p>
          <w:p w14:paraId="5CAF4BA1" w14:textId="733C3017" w:rsidR="00596FF9" w:rsidRPr="009A59D9" w:rsidRDefault="00596FF9" w:rsidP="003C3305">
            <w:r w:rsidRPr="009A59D9">
              <w:t>De beschrijving van de referenties voor de 'technische bekwaamheid' is maximaal twee (2) enkelzijdig beschreven A4 per referentie (exclusief beeldmateriaal).</w:t>
            </w:r>
            <w:r w:rsidR="000F5663" w:rsidRPr="009A59D9">
              <w:t xml:space="preserve"> </w:t>
            </w:r>
            <w:r w:rsidRPr="009A59D9">
              <w:t xml:space="preserve">Van iedere referentie dienen minimaal de in bijlage </w:t>
            </w:r>
            <w:r w:rsidR="008222AA" w:rsidRPr="009A59D9">
              <w:t>2</w:t>
            </w:r>
            <w:r w:rsidR="00A80A1C" w:rsidRPr="009A59D9">
              <w:t xml:space="preserve"> </w:t>
            </w:r>
            <w:r w:rsidRPr="009A59D9">
              <w:t xml:space="preserve">genoemde gegevens vermeld te worden. Dat mag </w:t>
            </w:r>
            <w:r w:rsidR="003C3305" w:rsidRPr="009A59D9">
              <w:t>met</w:t>
            </w:r>
            <w:r w:rsidRPr="009A59D9">
              <w:t xml:space="preserve"> een eigen format / formulier. </w:t>
            </w:r>
          </w:p>
        </w:tc>
      </w:tr>
      <w:tr w:rsidR="00596FF9" w14:paraId="161F6368" w14:textId="77777777" w:rsidTr="006D4A2F">
        <w:trPr>
          <w:trHeight w:val="2269"/>
          <w:tblCellSpacing w:w="20" w:type="dxa"/>
        </w:trPr>
        <w:tc>
          <w:tcPr>
            <w:tcW w:w="850" w:type="dxa"/>
          </w:tcPr>
          <w:p w14:paraId="1D25F4D7" w14:textId="10902D95" w:rsidR="00596FF9" w:rsidRDefault="00596FF9" w:rsidP="00531011">
            <w:pPr>
              <w:pStyle w:val="Lijstalinea"/>
              <w:numPr>
                <w:ilvl w:val="0"/>
                <w:numId w:val="18"/>
              </w:numPr>
              <w:jc w:val="right"/>
            </w:pPr>
          </w:p>
        </w:tc>
        <w:tc>
          <w:tcPr>
            <w:tcW w:w="9049" w:type="dxa"/>
          </w:tcPr>
          <w:p w14:paraId="542EA1B7" w14:textId="2CD7B78D" w:rsidR="00596FF9" w:rsidRPr="007B1C98" w:rsidRDefault="00596FF9" w:rsidP="007B1C98">
            <w:pPr>
              <w:tabs>
                <w:tab w:val="left" w:pos="-1985"/>
                <w:tab w:val="left" w:pos="-1134"/>
                <w:tab w:val="right" w:pos="-227"/>
              </w:tabs>
              <w:spacing w:line="280" w:lineRule="atLeast"/>
              <w:rPr>
                <w:b/>
              </w:rPr>
            </w:pPr>
            <w:r w:rsidRPr="007B1C98">
              <w:rPr>
                <w:b/>
              </w:rPr>
              <w:t>Selectiecrit</w:t>
            </w:r>
            <w:r w:rsidR="00F54A3F">
              <w:rPr>
                <w:b/>
              </w:rPr>
              <w:t>eri</w:t>
            </w:r>
            <w:r w:rsidR="002C19FF">
              <w:rPr>
                <w:b/>
              </w:rPr>
              <w:t>a</w:t>
            </w:r>
          </w:p>
          <w:p w14:paraId="4DDFEDAA" w14:textId="7C49297A" w:rsidR="002C19FF" w:rsidRDefault="00A449AC" w:rsidP="00EA0264">
            <w:pPr>
              <w:tabs>
                <w:tab w:val="left" w:pos="-1985"/>
                <w:tab w:val="left" w:pos="-1134"/>
                <w:tab w:val="right" w:pos="-227"/>
              </w:tabs>
              <w:spacing w:line="280" w:lineRule="atLeast"/>
              <w:rPr>
                <w:u w:val="single"/>
              </w:rPr>
            </w:pPr>
            <w:r w:rsidRPr="00773109">
              <w:t xml:space="preserve">Selectiecriterium </w:t>
            </w:r>
            <w:r w:rsidR="00D22B6A">
              <w:t>1</w:t>
            </w:r>
            <w:r w:rsidRPr="00773109">
              <w:t>: Moodboard van maximaal twee (2) enkelzijdig A3 (tekst en beeldmateriaal tezamen)</w:t>
            </w:r>
            <w:r w:rsidR="00DC6EEF">
              <w:t xml:space="preserve"> </w:t>
            </w:r>
            <w:r w:rsidR="004B26FA">
              <w:t>waarbij enkel gebruik wordt gemaakt van eigen referentieprojecten</w:t>
            </w:r>
            <w:r w:rsidRPr="00773109">
              <w:t>. Het meerdere wordt niet beoordeeld.</w:t>
            </w:r>
            <w:r w:rsidR="00773109">
              <w:t xml:space="preserve"> </w:t>
            </w:r>
            <w:r w:rsidR="00773109" w:rsidRPr="00C65F20">
              <w:rPr>
                <w:u w:val="single"/>
              </w:rPr>
              <w:t>Het moodboard dient als aparte PDF te worden aangeleverd. Hierbij mogen geen namen of logo’s van bedrijven zichtbaar zijn.</w:t>
            </w:r>
          </w:p>
          <w:p w14:paraId="71CD1F85" w14:textId="77777777" w:rsidR="00D22B6A" w:rsidRDefault="00D22B6A" w:rsidP="00EA0264">
            <w:pPr>
              <w:tabs>
                <w:tab w:val="left" w:pos="-1985"/>
                <w:tab w:val="left" w:pos="-1134"/>
                <w:tab w:val="right" w:pos="-227"/>
              </w:tabs>
              <w:spacing w:line="280" w:lineRule="atLeast"/>
              <w:rPr>
                <w:u w:val="single"/>
              </w:rPr>
            </w:pPr>
          </w:p>
          <w:p w14:paraId="77561988" w14:textId="4E4105A7" w:rsidR="00D22B6A" w:rsidRPr="00F54A3F" w:rsidRDefault="00D22B6A" w:rsidP="00D22B6A">
            <w:pPr>
              <w:tabs>
                <w:tab w:val="left" w:pos="-1985"/>
                <w:tab w:val="left" w:pos="-1134"/>
                <w:tab w:val="right" w:pos="-227"/>
              </w:tabs>
              <w:spacing w:line="280" w:lineRule="atLeast"/>
            </w:pPr>
            <w:r>
              <w:t xml:space="preserve">Selectiecriterium 2: </w:t>
            </w:r>
            <w:r w:rsidR="00F5067A">
              <w:t>Drie</w:t>
            </w:r>
            <w:r w:rsidR="002220EA" w:rsidRPr="00DE6F08">
              <w:rPr>
                <w:color w:val="FF0000"/>
              </w:rPr>
              <w:t xml:space="preserve"> </w:t>
            </w:r>
            <w:r w:rsidR="002220EA" w:rsidRPr="002220EA">
              <w:t>referenties</w:t>
            </w:r>
            <w:r w:rsidR="00CF1565">
              <w:t xml:space="preserve"> (</w:t>
            </w:r>
            <w:r w:rsidR="00EA3E45" w:rsidRPr="00EA3E45">
              <w:t>één</w:t>
            </w:r>
            <w:r w:rsidR="00EA3E45">
              <w:t xml:space="preserve"> referentie per discipline)</w:t>
            </w:r>
            <w:r w:rsidR="002220EA" w:rsidRPr="002220EA">
              <w:t xml:space="preserve"> van elk maximaal twee (2) enkelzijdig beschreven A4 (exclusief beeldmateriaal, met dien verstande dat per referentie maximaal één (1) A4 aan beeldmateriaal mag worden toegevoegd).</w:t>
            </w:r>
            <w:r w:rsidR="00D461EF">
              <w:t xml:space="preserve"> </w:t>
            </w:r>
            <w:r w:rsidRPr="00EA0264">
              <w:t>Het meerdere wordt niet beoordeeld. Van iedere gevraagde referentie dienen minimaal de in bijlage 2 genoemde gegevens vermeld te worden, alsmede de informatie gevraagd in het selectiecriterium. Dat mag met een eigen format / formulier.</w:t>
            </w:r>
          </w:p>
          <w:p w14:paraId="090E23FF" w14:textId="77777777" w:rsidR="00D22B6A" w:rsidRDefault="00D22B6A" w:rsidP="00EA0264">
            <w:pPr>
              <w:tabs>
                <w:tab w:val="left" w:pos="-1985"/>
                <w:tab w:val="left" w:pos="-1134"/>
                <w:tab w:val="right" w:pos="-227"/>
              </w:tabs>
              <w:spacing w:line="280" w:lineRule="atLeast"/>
            </w:pPr>
          </w:p>
          <w:p w14:paraId="7E879D83" w14:textId="43B8986C" w:rsidR="003341B5" w:rsidRPr="00F54A3F" w:rsidRDefault="003341B5" w:rsidP="003341B5">
            <w:pPr>
              <w:tabs>
                <w:tab w:val="left" w:pos="-1985"/>
                <w:tab w:val="left" w:pos="-1134"/>
                <w:tab w:val="right" w:pos="-227"/>
              </w:tabs>
              <w:spacing w:line="280" w:lineRule="atLeast"/>
            </w:pPr>
            <w:r>
              <w:t xml:space="preserve">Selectiecriterium 3: </w:t>
            </w:r>
            <w:r w:rsidR="00D461EF" w:rsidRPr="002220EA">
              <w:t>Vier referenties</w:t>
            </w:r>
            <w:r w:rsidR="00EA3E45">
              <w:t xml:space="preserve"> (</w:t>
            </w:r>
            <w:r w:rsidR="00EA3E45" w:rsidRPr="00EA3E45">
              <w:t>één</w:t>
            </w:r>
            <w:r w:rsidR="00EA3E45">
              <w:t xml:space="preserve"> referentie per discipline</w:t>
            </w:r>
            <w:r w:rsidR="00DE6F08">
              <w:t>)</w:t>
            </w:r>
            <w:r w:rsidR="00D461EF" w:rsidRPr="002220EA">
              <w:t xml:space="preserve"> van elk maximaal twee (2) enkelzijdig beschreven A4 (exclusief beeldmateriaal, met dien verstande dat per referentie maximaal één (1) A4 aan beeldmateriaal mag worden toegevoegd).</w:t>
            </w:r>
            <w:r w:rsidR="00D461EF">
              <w:t xml:space="preserve"> </w:t>
            </w:r>
            <w:r w:rsidRPr="00EA0264">
              <w:t>Het meerdere wordt niet beoordeeld. Van iedere gevraagde referentie dienen minimaal de in bijlage 2 genoemde gegevens vermeld te worden, alsmede de informatie gevraagd in het selectiecriterium. Dat mag met een eigen format / formulier.</w:t>
            </w:r>
          </w:p>
          <w:p w14:paraId="1BFEB982" w14:textId="2D05EEC2" w:rsidR="003341B5" w:rsidRPr="006032DC" w:rsidRDefault="003341B5" w:rsidP="00EA0264">
            <w:pPr>
              <w:tabs>
                <w:tab w:val="left" w:pos="-1985"/>
                <w:tab w:val="left" w:pos="-1134"/>
                <w:tab w:val="right" w:pos="-227"/>
              </w:tabs>
              <w:spacing w:line="280" w:lineRule="atLeast"/>
            </w:pPr>
          </w:p>
        </w:tc>
      </w:tr>
    </w:tbl>
    <w:p w14:paraId="3C626705" w14:textId="7371D0BD" w:rsidR="002C19FF" w:rsidRDefault="002C19FF" w:rsidP="00596FF9">
      <w:pPr>
        <w:spacing w:line="240" w:lineRule="auto"/>
        <w:rPr>
          <w:highlight w:val="green"/>
        </w:rPr>
      </w:pPr>
    </w:p>
    <w:p w14:paraId="3E7D9960" w14:textId="7E1F8023" w:rsidR="00596FF9" w:rsidRPr="002C19FF" w:rsidRDefault="002C19FF" w:rsidP="00596FF9">
      <w:pPr>
        <w:spacing w:line="240" w:lineRule="auto"/>
        <w:rPr>
          <w:highlight w:val="green"/>
        </w:rPr>
      </w:pPr>
      <w:r>
        <w:rPr>
          <w:highlight w:val="green"/>
        </w:rPr>
        <w:br w:type="page"/>
      </w:r>
    </w:p>
    <w:p w14:paraId="00A67BBB" w14:textId="0C9D1CA5" w:rsidR="00596FF9" w:rsidRDefault="00596FF9" w:rsidP="00596FF9">
      <w:pPr>
        <w:pStyle w:val="ZRIKop"/>
        <w:numPr>
          <w:ilvl w:val="0"/>
          <w:numId w:val="0"/>
        </w:numPr>
      </w:pPr>
      <w:bookmarkStart w:id="25" w:name="_Toc485732829"/>
      <w:bookmarkStart w:id="26" w:name="_Toc224135399"/>
      <w:r>
        <w:lastRenderedPageBreak/>
        <w:t xml:space="preserve">Bijlage </w:t>
      </w:r>
      <w:r w:rsidR="009D12ED">
        <w:t>2</w:t>
      </w:r>
      <w:r>
        <w:t>: Model projectgegevens</w:t>
      </w:r>
      <w:bookmarkEnd w:id="25"/>
      <w:bookmarkEnd w:id="26"/>
    </w:p>
    <w:p w14:paraId="0DE559A7" w14:textId="77777777" w:rsidR="00596FF9" w:rsidRPr="00D96349" w:rsidRDefault="00596FF9" w:rsidP="00596FF9"/>
    <w:p w14:paraId="32AD0F4C" w14:textId="34EE5C03" w:rsidR="00596FF9" w:rsidRDefault="00596FF9" w:rsidP="00596FF9">
      <w:r>
        <w:t xml:space="preserve">Onderstaand model bevat de </w:t>
      </w:r>
      <w:r w:rsidRPr="00AE79D7">
        <w:t>verplicht</w:t>
      </w:r>
      <w:r>
        <w:t xml:space="preserve"> in te dienen projectgegevens van een </w:t>
      </w:r>
      <w:r w:rsidR="005D655D">
        <w:t xml:space="preserve">in </w:t>
      </w:r>
      <w:r>
        <w:t>te dienen referentie. Gebruik van het model als zodanig is facultatief.</w:t>
      </w:r>
    </w:p>
    <w:p w14:paraId="34309B5B" w14:textId="77777777" w:rsidR="00596FF9" w:rsidRPr="007C3A40" w:rsidRDefault="00596FF9" w:rsidP="00596FF9">
      <w:pPr>
        <w:rPr>
          <w:b/>
        </w:rPr>
      </w:pP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2"/>
        <w:gridCol w:w="3679"/>
        <w:gridCol w:w="3854"/>
      </w:tblGrid>
      <w:tr w:rsidR="00596FF9" w14:paraId="575954BB" w14:textId="77777777" w:rsidTr="00804AAE">
        <w:tc>
          <w:tcPr>
            <w:tcW w:w="2372" w:type="dxa"/>
            <w:tcBorders>
              <w:top w:val="nil"/>
              <w:left w:val="nil"/>
              <w:bottom w:val="nil"/>
            </w:tcBorders>
          </w:tcPr>
          <w:p w14:paraId="47C4D1DB" w14:textId="77777777" w:rsidR="00596FF9" w:rsidRDefault="00596FF9" w:rsidP="00804AAE">
            <w:r>
              <w:t>Naam project:</w:t>
            </w:r>
          </w:p>
        </w:tc>
        <w:tc>
          <w:tcPr>
            <w:tcW w:w="7533" w:type="dxa"/>
            <w:gridSpan w:val="2"/>
          </w:tcPr>
          <w:p w14:paraId="64B38DF1" w14:textId="77777777" w:rsidR="00596FF9" w:rsidRDefault="00596FF9" w:rsidP="00804AAE"/>
        </w:tc>
      </w:tr>
      <w:tr w:rsidR="00596FF9" w14:paraId="0AB93FE6" w14:textId="77777777" w:rsidTr="00804AAE">
        <w:tc>
          <w:tcPr>
            <w:tcW w:w="2372" w:type="dxa"/>
            <w:tcBorders>
              <w:top w:val="nil"/>
              <w:left w:val="nil"/>
              <w:bottom w:val="nil"/>
            </w:tcBorders>
          </w:tcPr>
          <w:p w14:paraId="19145F48" w14:textId="77777777" w:rsidR="00596FF9" w:rsidRDefault="00596FF9" w:rsidP="00804AAE">
            <w:r>
              <w:t xml:space="preserve">Plaats project: </w:t>
            </w:r>
          </w:p>
        </w:tc>
        <w:tc>
          <w:tcPr>
            <w:tcW w:w="7533" w:type="dxa"/>
            <w:gridSpan w:val="2"/>
          </w:tcPr>
          <w:p w14:paraId="3D97FC5D" w14:textId="77777777" w:rsidR="00596FF9" w:rsidRDefault="00596FF9" w:rsidP="00804AAE"/>
        </w:tc>
      </w:tr>
      <w:tr w:rsidR="00596FF9" w14:paraId="2D1E0D00" w14:textId="77777777" w:rsidTr="00804AAE">
        <w:tc>
          <w:tcPr>
            <w:tcW w:w="2372" w:type="dxa"/>
            <w:tcBorders>
              <w:top w:val="nil"/>
              <w:left w:val="nil"/>
              <w:bottom w:val="nil"/>
            </w:tcBorders>
          </w:tcPr>
          <w:p w14:paraId="7FD5124C" w14:textId="77777777" w:rsidR="00596FF9" w:rsidRDefault="00596FF9" w:rsidP="00804AAE">
            <w:r>
              <w:t xml:space="preserve">Omvang (bvo) </w:t>
            </w:r>
          </w:p>
        </w:tc>
        <w:tc>
          <w:tcPr>
            <w:tcW w:w="7533" w:type="dxa"/>
            <w:gridSpan w:val="2"/>
          </w:tcPr>
          <w:p w14:paraId="2C2BF335" w14:textId="77777777" w:rsidR="00596FF9" w:rsidRDefault="00596FF9" w:rsidP="00804AAE">
            <w:pPr>
              <w:jc w:val="right"/>
              <w:rPr>
                <w:b/>
              </w:rPr>
            </w:pPr>
            <w:r>
              <w:t>m</w:t>
            </w:r>
            <w:r w:rsidRPr="00485A01">
              <w:rPr>
                <w:vertAlign w:val="superscript"/>
              </w:rPr>
              <w:t>2</w:t>
            </w:r>
          </w:p>
        </w:tc>
      </w:tr>
      <w:tr w:rsidR="00596FF9" w14:paraId="5B726712" w14:textId="77777777" w:rsidTr="00804AAE">
        <w:tc>
          <w:tcPr>
            <w:tcW w:w="2372" w:type="dxa"/>
            <w:tcBorders>
              <w:top w:val="nil"/>
              <w:left w:val="nil"/>
              <w:bottom w:val="nil"/>
            </w:tcBorders>
          </w:tcPr>
          <w:p w14:paraId="74E57D2F" w14:textId="77777777" w:rsidR="00596FF9" w:rsidRDefault="00596FF9" w:rsidP="00804AAE">
            <w:r>
              <w:t>Opdrachtsom:</w:t>
            </w:r>
          </w:p>
        </w:tc>
        <w:tc>
          <w:tcPr>
            <w:tcW w:w="3679" w:type="dxa"/>
            <w:tcBorders>
              <w:right w:val="nil"/>
            </w:tcBorders>
          </w:tcPr>
          <w:p w14:paraId="23005928" w14:textId="77777777" w:rsidR="00596FF9" w:rsidRDefault="00596FF9" w:rsidP="00804AAE">
            <w:r>
              <w:t>€</w:t>
            </w:r>
          </w:p>
        </w:tc>
        <w:tc>
          <w:tcPr>
            <w:tcW w:w="3854" w:type="dxa"/>
            <w:tcBorders>
              <w:left w:val="nil"/>
            </w:tcBorders>
          </w:tcPr>
          <w:p w14:paraId="5F69085B" w14:textId="77777777" w:rsidR="00596FF9" w:rsidRDefault="00596FF9" w:rsidP="00804AAE">
            <w:pPr>
              <w:jc w:val="right"/>
            </w:pPr>
            <w:r>
              <w:t>exclusief btw</w:t>
            </w:r>
          </w:p>
        </w:tc>
      </w:tr>
      <w:tr w:rsidR="00596FF9" w14:paraId="4F73F9F9" w14:textId="77777777" w:rsidTr="00804AAE">
        <w:tc>
          <w:tcPr>
            <w:tcW w:w="2372" w:type="dxa"/>
            <w:tcBorders>
              <w:top w:val="nil"/>
              <w:left w:val="nil"/>
              <w:bottom w:val="nil"/>
            </w:tcBorders>
          </w:tcPr>
          <w:p w14:paraId="4EE8F97A" w14:textId="77777777" w:rsidR="00596FF9" w:rsidRDefault="00596FF9" w:rsidP="00804AAE">
            <w:r>
              <w:t>Ontwerpperiode:</w:t>
            </w:r>
          </w:p>
        </w:tc>
        <w:tc>
          <w:tcPr>
            <w:tcW w:w="7533" w:type="dxa"/>
            <w:gridSpan w:val="2"/>
          </w:tcPr>
          <w:p w14:paraId="5AB7924A" w14:textId="77777777" w:rsidR="00596FF9" w:rsidRDefault="00596FF9" w:rsidP="00804AAE"/>
        </w:tc>
      </w:tr>
      <w:tr w:rsidR="00596FF9" w14:paraId="30D18730" w14:textId="77777777" w:rsidTr="00804AAE">
        <w:tc>
          <w:tcPr>
            <w:tcW w:w="2372" w:type="dxa"/>
            <w:tcBorders>
              <w:top w:val="nil"/>
              <w:left w:val="nil"/>
              <w:bottom w:val="nil"/>
            </w:tcBorders>
          </w:tcPr>
          <w:p w14:paraId="2F499E2C" w14:textId="77777777" w:rsidR="00596FF9" w:rsidRDefault="00596FF9" w:rsidP="00804AAE">
            <w:r>
              <w:t>Realisatieperiode:</w:t>
            </w:r>
          </w:p>
        </w:tc>
        <w:tc>
          <w:tcPr>
            <w:tcW w:w="7533" w:type="dxa"/>
            <w:gridSpan w:val="2"/>
          </w:tcPr>
          <w:p w14:paraId="3645DA39" w14:textId="77777777" w:rsidR="00596FF9" w:rsidRPr="00E62F0C" w:rsidRDefault="00596FF9" w:rsidP="00804AAE">
            <w:pPr>
              <w:rPr>
                <w:i/>
              </w:rPr>
            </w:pPr>
          </w:p>
        </w:tc>
      </w:tr>
      <w:tr w:rsidR="00596FF9" w14:paraId="092A52C5" w14:textId="77777777" w:rsidTr="00804AAE">
        <w:tc>
          <w:tcPr>
            <w:tcW w:w="2372" w:type="dxa"/>
            <w:tcBorders>
              <w:top w:val="nil"/>
              <w:left w:val="nil"/>
              <w:bottom w:val="nil"/>
            </w:tcBorders>
          </w:tcPr>
          <w:p w14:paraId="713C050A" w14:textId="77777777" w:rsidR="00596FF9" w:rsidRDefault="00596FF9" w:rsidP="00804AAE">
            <w:r>
              <w:t>Naam opdrachtnemer:</w:t>
            </w:r>
          </w:p>
        </w:tc>
        <w:tc>
          <w:tcPr>
            <w:tcW w:w="7533" w:type="dxa"/>
            <w:gridSpan w:val="2"/>
          </w:tcPr>
          <w:p w14:paraId="269A5136" w14:textId="77777777" w:rsidR="00596FF9" w:rsidRDefault="00596FF9" w:rsidP="00804AAE"/>
        </w:tc>
      </w:tr>
      <w:tr w:rsidR="00596FF9" w14:paraId="71BA9C40" w14:textId="77777777" w:rsidTr="00804AAE">
        <w:tc>
          <w:tcPr>
            <w:tcW w:w="2372" w:type="dxa"/>
            <w:tcBorders>
              <w:top w:val="nil"/>
              <w:left w:val="nil"/>
              <w:bottom w:val="nil"/>
            </w:tcBorders>
          </w:tcPr>
          <w:p w14:paraId="37B6145A" w14:textId="77777777" w:rsidR="00596FF9" w:rsidRDefault="00596FF9" w:rsidP="00804AAE">
            <w:r>
              <w:t>Naam opdrachtgever:</w:t>
            </w:r>
          </w:p>
        </w:tc>
        <w:tc>
          <w:tcPr>
            <w:tcW w:w="7533" w:type="dxa"/>
            <w:gridSpan w:val="2"/>
          </w:tcPr>
          <w:p w14:paraId="5F3790CB" w14:textId="77777777" w:rsidR="00596FF9" w:rsidRDefault="00596FF9" w:rsidP="00804AAE"/>
        </w:tc>
      </w:tr>
      <w:tr w:rsidR="00596FF9" w14:paraId="4BDC1972" w14:textId="77777777" w:rsidTr="00804AAE">
        <w:tc>
          <w:tcPr>
            <w:tcW w:w="2372" w:type="dxa"/>
            <w:tcBorders>
              <w:top w:val="nil"/>
              <w:left w:val="nil"/>
              <w:bottom w:val="nil"/>
            </w:tcBorders>
          </w:tcPr>
          <w:p w14:paraId="1F0941A8" w14:textId="77777777" w:rsidR="00596FF9" w:rsidRDefault="00596FF9" w:rsidP="00804AAE">
            <w:r>
              <w:t>Adres en contactgegevens opdrachtgever:</w:t>
            </w:r>
          </w:p>
        </w:tc>
        <w:tc>
          <w:tcPr>
            <w:tcW w:w="7533" w:type="dxa"/>
            <w:gridSpan w:val="2"/>
          </w:tcPr>
          <w:p w14:paraId="41288DFE" w14:textId="77777777" w:rsidR="00596FF9" w:rsidRDefault="00596FF9" w:rsidP="00804AAE"/>
        </w:tc>
      </w:tr>
      <w:tr w:rsidR="00596FF9" w14:paraId="705B2902" w14:textId="77777777" w:rsidTr="00804AAE">
        <w:tc>
          <w:tcPr>
            <w:tcW w:w="9905" w:type="dxa"/>
            <w:gridSpan w:val="3"/>
            <w:tcBorders>
              <w:top w:val="nil"/>
              <w:left w:val="nil"/>
              <w:right w:val="nil"/>
            </w:tcBorders>
          </w:tcPr>
          <w:p w14:paraId="55C911E4" w14:textId="77777777" w:rsidR="00596FF9" w:rsidRDefault="00596FF9" w:rsidP="00804AAE"/>
          <w:p w14:paraId="1DC02BC0" w14:textId="77777777" w:rsidR="00596FF9" w:rsidRDefault="00596FF9" w:rsidP="00804AAE">
            <w:r>
              <w:t>Beknopte beschrijving:</w:t>
            </w:r>
          </w:p>
        </w:tc>
      </w:tr>
      <w:tr w:rsidR="00596FF9" w14:paraId="6E64B5DA" w14:textId="77777777" w:rsidTr="00804AAE">
        <w:tc>
          <w:tcPr>
            <w:tcW w:w="9905" w:type="dxa"/>
            <w:gridSpan w:val="3"/>
          </w:tcPr>
          <w:p w14:paraId="74411DC5" w14:textId="77777777" w:rsidR="00596FF9" w:rsidRDefault="00596FF9" w:rsidP="00804AAE"/>
          <w:p w14:paraId="01200C13" w14:textId="77777777" w:rsidR="00596FF9" w:rsidRDefault="00596FF9" w:rsidP="00804AAE"/>
          <w:p w14:paraId="457BF1F8" w14:textId="77777777" w:rsidR="00596FF9" w:rsidRDefault="00596FF9" w:rsidP="00804AAE"/>
          <w:p w14:paraId="3EFE925C" w14:textId="77777777" w:rsidR="00596FF9" w:rsidRDefault="00596FF9" w:rsidP="00804AAE"/>
          <w:p w14:paraId="47419B81" w14:textId="00FB8DFE" w:rsidR="00596FF9" w:rsidRDefault="00596FF9" w:rsidP="00804AAE"/>
          <w:p w14:paraId="4D82EB84" w14:textId="7839791F" w:rsidR="005A5469" w:rsidRDefault="005A5469" w:rsidP="00804AAE"/>
          <w:p w14:paraId="4FE8A028" w14:textId="77777777" w:rsidR="005A5469" w:rsidRDefault="005A5469" w:rsidP="00804AAE"/>
          <w:p w14:paraId="26AA9552" w14:textId="7E1E354B" w:rsidR="005A5469" w:rsidRDefault="005A5469" w:rsidP="00804AAE"/>
          <w:p w14:paraId="6269847D" w14:textId="32D86106" w:rsidR="005A5469" w:rsidRDefault="005A5469" w:rsidP="00804AAE"/>
          <w:p w14:paraId="320EF7A0" w14:textId="77777777" w:rsidR="005A5469" w:rsidRDefault="005A5469" w:rsidP="00804AAE"/>
          <w:p w14:paraId="3AF773AA" w14:textId="77777777" w:rsidR="00596FF9" w:rsidRDefault="00596FF9" w:rsidP="00804AAE"/>
          <w:p w14:paraId="421D0564" w14:textId="77777777" w:rsidR="00596FF9" w:rsidRDefault="00596FF9" w:rsidP="00804AAE"/>
        </w:tc>
      </w:tr>
      <w:tr w:rsidR="00596FF9" w14:paraId="73A23EEC" w14:textId="77777777" w:rsidTr="00804AAE">
        <w:tc>
          <w:tcPr>
            <w:tcW w:w="9905" w:type="dxa"/>
            <w:gridSpan w:val="3"/>
            <w:tcBorders>
              <w:left w:val="nil"/>
              <w:right w:val="nil"/>
            </w:tcBorders>
          </w:tcPr>
          <w:p w14:paraId="28A154F2" w14:textId="77777777" w:rsidR="00596FF9" w:rsidRDefault="00596FF9" w:rsidP="00804AAE"/>
          <w:p w14:paraId="50449F5B" w14:textId="086C8176" w:rsidR="00596FF9" w:rsidRDefault="00596FF9" w:rsidP="005D655D">
            <w:r>
              <w:t>Beschrijving rol gegadigde als opdrachtnemer bij de referentie</w:t>
            </w:r>
            <w:r>
              <w:rPr>
                <w:rStyle w:val="Voetnootmarkering"/>
              </w:rPr>
              <w:footnoteReference w:id="2"/>
            </w:r>
            <w:r>
              <w:t>: (bij uitvoering in combinatie het eigen aandeel)</w:t>
            </w:r>
          </w:p>
        </w:tc>
      </w:tr>
      <w:tr w:rsidR="00596FF9" w14:paraId="5C5218DB" w14:textId="77777777" w:rsidTr="00804AAE">
        <w:tc>
          <w:tcPr>
            <w:tcW w:w="9905" w:type="dxa"/>
            <w:gridSpan w:val="3"/>
          </w:tcPr>
          <w:p w14:paraId="3254CDE9" w14:textId="77777777" w:rsidR="00596FF9" w:rsidRDefault="00596FF9" w:rsidP="00804AAE"/>
          <w:p w14:paraId="7A6C25F4" w14:textId="77777777" w:rsidR="00596FF9" w:rsidRDefault="00596FF9" w:rsidP="00804AAE"/>
          <w:p w14:paraId="21F8F854" w14:textId="77777777" w:rsidR="00596FF9" w:rsidRDefault="00596FF9" w:rsidP="00804AAE"/>
          <w:p w14:paraId="675B7D90" w14:textId="39EF259B" w:rsidR="00596FF9" w:rsidRDefault="00596FF9" w:rsidP="00804AAE"/>
          <w:p w14:paraId="0EB662AC" w14:textId="003FED6A" w:rsidR="005A5469" w:rsidRDefault="005A5469" w:rsidP="00804AAE"/>
          <w:p w14:paraId="2F83A7CB" w14:textId="4F1A40B0" w:rsidR="005A5469" w:rsidRDefault="005A5469" w:rsidP="00804AAE"/>
          <w:p w14:paraId="3D307FC5" w14:textId="77777777" w:rsidR="005A5469" w:rsidRDefault="005A5469" w:rsidP="00804AAE"/>
          <w:p w14:paraId="31B1EC35" w14:textId="77777777" w:rsidR="005A5469" w:rsidRDefault="005A5469" w:rsidP="00804AAE"/>
          <w:p w14:paraId="0BA73B12" w14:textId="01DEA02A" w:rsidR="00596FF9" w:rsidRDefault="00596FF9" w:rsidP="00804AAE"/>
          <w:p w14:paraId="54B31E95" w14:textId="77777777" w:rsidR="005A5469" w:rsidRDefault="005A5469" w:rsidP="00804AAE"/>
          <w:p w14:paraId="2991E02E" w14:textId="77777777" w:rsidR="00596FF9" w:rsidRDefault="00596FF9" w:rsidP="00804AAE"/>
        </w:tc>
      </w:tr>
    </w:tbl>
    <w:p w14:paraId="27F7C0B2" w14:textId="77777777" w:rsidR="008D4CA2" w:rsidRDefault="008D4CA2" w:rsidP="005A5469"/>
    <w:sectPr w:rsidR="008D4CA2" w:rsidSect="007601A2">
      <w:headerReference w:type="default" r:id="rId16"/>
      <w:footerReference w:type="default" r:id="rId17"/>
      <w:headerReference w:type="first" r:id="rId18"/>
      <w:footerReference w:type="first" r:id="rId19"/>
      <w:pgSz w:w="11906" w:h="16838" w:code="9"/>
      <w:pgMar w:top="2449" w:right="851" w:bottom="848" w:left="1134" w:header="62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83F08" w14:textId="77777777" w:rsidR="006D3FF2" w:rsidRDefault="006D3FF2">
      <w:r>
        <w:separator/>
      </w:r>
    </w:p>
  </w:endnote>
  <w:endnote w:type="continuationSeparator" w:id="0">
    <w:p w14:paraId="21BA377A" w14:textId="77777777" w:rsidR="006D3FF2" w:rsidRDefault="006D3FF2">
      <w:r>
        <w:continuationSeparator/>
      </w:r>
    </w:p>
  </w:endnote>
  <w:endnote w:type="continuationNotice" w:id="1">
    <w:p w14:paraId="0F140F8D" w14:textId="77777777" w:rsidR="006D3FF2" w:rsidRDefault="006D3F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4ED8" w14:textId="77777777" w:rsidR="00FC710A" w:rsidRDefault="00FC710A">
    <w:pPr>
      <w:pStyle w:val="Voettekst"/>
    </w:pPr>
    <w:r>
      <w:rPr>
        <w:noProof/>
      </w:rPr>
      <mc:AlternateContent>
        <mc:Choice Requires="wps">
          <w:drawing>
            <wp:anchor distT="0" distB="0" distL="114300" distR="114300" simplePos="0" relativeHeight="251658241" behindDoc="1" locked="0" layoutInCell="1" allowOverlap="1" wp14:anchorId="7B235E1D" wp14:editId="16DE8961">
              <wp:simplePos x="0" y="0"/>
              <wp:positionH relativeFrom="page">
                <wp:posOffset>7173595</wp:posOffset>
              </wp:positionH>
              <wp:positionV relativeFrom="page">
                <wp:posOffset>10414000</wp:posOffset>
              </wp:positionV>
              <wp:extent cx="240665" cy="179705"/>
              <wp:effectExtent l="1270" t="3175" r="0" b="0"/>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7AE5F" w14:textId="339487A4" w:rsidR="00FC710A" w:rsidRPr="0023238C" w:rsidRDefault="00FC710A" w:rsidP="00A35892">
                          <w:pPr>
                            <w:rPr>
                              <w:color w:val="FFFFFF" w:themeColor="background1"/>
                              <w:sz w:val="12"/>
                              <w:szCs w:val="12"/>
                            </w:rPr>
                          </w:pPr>
                          <w:r w:rsidRPr="0023238C">
                            <w:rPr>
                              <w:color w:val="FFFFFF" w:themeColor="background1"/>
                              <w:sz w:val="12"/>
                              <w:szCs w:val="12"/>
                            </w:rPr>
                            <w:fldChar w:fldCharType="begin"/>
                          </w:r>
                          <w:r w:rsidRPr="0023238C">
                            <w:rPr>
                              <w:color w:val="FFFFFF" w:themeColor="background1"/>
                              <w:sz w:val="12"/>
                              <w:szCs w:val="12"/>
                            </w:rPr>
                            <w:instrText xml:space="preserve"> DOCPROPERTY  Category  \* MERGEFORMAT </w:instrText>
                          </w:r>
                          <w:r w:rsidRPr="0023238C">
                            <w:rPr>
                              <w:color w:val="FFFFFF" w:themeColor="background1"/>
                              <w:sz w:val="12"/>
                              <w:szCs w:val="12"/>
                            </w:rPr>
                            <w:fldChar w:fldCharType="separate"/>
                          </w:r>
                          <w:r w:rsidR="000F32CB">
                            <w:rPr>
                              <w:color w:val="FFFFFF" w:themeColor="background1"/>
                              <w:sz w:val="12"/>
                              <w:szCs w:val="12"/>
                            </w:rPr>
                            <w:t>v1.00 W10</w:t>
                          </w:r>
                          <w:r w:rsidRPr="0023238C">
                            <w:rPr>
                              <w:color w:val="FFFFFF" w:themeColor="background1"/>
                              <w:sz w:val="12"/>
                              <w:szCs w:val="1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35E1D" id="_x0000_t202" coordsize="21600,21600" o:spt="202" path="m,l,21600r21600,l21600,xe">
              <v:stroke joinstyle="miter"/>
              <v:path gradientshapeok="t" o:connecttype="rect"/>
            </v:shapetype>
            <v:shape id="Text Box 33" o:spid="_x0000_s1026" type="#_x0000_t202" style="position:absolute;margin-left:564.85pt;margin-top:820pt;width:18.95pt;height:14.1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" filled="f" stroked="f">
              <v:textbox inset="0,0,0,0">
                <w:txbxContent>
                  <w:p w14:paraId="5CC7AE5F" w14:textId="339487A4" w:rsidR="00FC710A" w:rsidRPr="0023238C" w:rsidRDefault="00FC710A" w:rsidP="00A35892">
                    <w:pPr>
                      <w:rPr>
                        <w:color w:val="FFFFFF" w:themeColor="background1"/>
                        <w:sz w:val="12"/>
                        <w:szCs w:val="12"/>
                      </w:rPr>
                    </w:pPr>
                    <w:r w:rsidRPr="0023238C">
                      <w:rPr>
                        <w:color w:val="FFFFFF" w:themeColor="background1"/>
                        <w:sz w:val="12"/>
                        <w:szCs w:val="12"/>
                      </w:rPr>
                      <w:fldChar w:fldCharType="begin"/>
                    </w:r>
                    <w:r w:rsidRPr="0023238C">
                      <w:rPr>
                        <w:color w:val="FFFFFF" w:themeColor="background1"/>
                        <w:sz w:val="12"/>
                        <w:szCs w:val="12"/>
                      </w:rPr>
                      <w:instrText xml:space="preserve"> DOCPROPERTY  Category  \* MERGEFORMAT </w:instrText>
                    </w:r>
                    <w:r w:rsidRPr="0023238C">
                      <w:rPr>
                        <w:color w:val="FFFFFF" w:themeColor="background1"/>
                        <w:sz w:val="12"/>
                        <w:szCs w:val="12"/>
                      </w:rPr>
                      <w:fldChar w:fldCharType="separate"/>
                    </w:r>
                    <w:r w:rsidR="000F32CB">
                      <w:rPr>
                        <w:color w:val="FFFFFF" w:themeColor="background1"/>
                        <w:sz w:val="12"/>
                        <w:szCs w:val="12"/>
                      </w:rPr>
                      <w:t>v1.00 W10</w:t>
                    </w:r>
                    <w:r w:rsidRPr="0023238C">
                      <w:rPr>
                        <w:color w:val="FFFFFF" w:themeColor="background1"/>
                        <w:sz w:val="12"/>
                        <w:szCs w:val="1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989CD" w14:textId="77777777" w:rsidR="00FC710A" w:rsidRDefault="00FC710A">
    <w:pPr>
      <w:pStyle w:val="Voettekst"/>
    </w:pPr>
    <w:r>
      <w:rPr>
        <w:noProof/>
      </w:rPr>
      <mc:AlternateContent>
        <mc:Choice Requires="wps">
          <w:drawing>
            <wp:anchor distT="0" distB="0" distL="114300" distR="114300" simplePos="0" relativeHeight="251658240" behindDoc="1" locked="0" layoutInCell="1" allowOverlap="1" wp14:anchorId="2FEB43FA" wp14:editId="6F9B98AC">
              <wp:simplePos x="0" y="0"/>
              <wp:positionH relativeFrom="page">
                <wp:posOffset>7021195</wp:posOffset>
              </wp:positionH>
              <wp:positionV relativeFrom="page">
                <wp:posOffset>10261600</wp:posOffset>
              </wp:positionV>
              <wp:extent cx="240665" cy="179705"/>
              <wp:effectExtent l="1270" t="3175" r="0" b="0"/>
              <wp:wrapNone/>
              <wp:docPr id="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30554" w14:textId="6460873C" w:rsidR="00FC710A" w:rsidRPr="0023238C" w:rsidRDefault="00FC710A" w:rsidP="00A35892">
                          <w:pPr>
                            <w:rPr>
                              <w:color w:val="FFFFFF" w:themeColor="background1"/>
                              <w:sz w:val="12"/>
                              <w:szCs w:val="12"/>
                            </w:rPr>
                          </w:pPr>
                          <w:r w:rsidRPr="0023238C">
                            <w:rPr>
                              <w:color w:val="FFFFFF" w:themeColor="background1"/>
                              <w:sz w:val="12"/>
                              <w:szCs w:val="12"/>
                            </w:rPr>
                            <w:fldChar w:fldCharType="begin"/>
                          </w:r>
                          <w:r w:rsidRPr="0023238C">
                            <w:rPr>
                              <w:color w:val="FFFFFF" w:themeColor="background1"/>
                              <w:sz w:val="12"/>
                              <w:szCs w:val="12"/>
                            </w:rPr>
                            <w:instrText xml:space="preserve"> DOCPROPERTY  Category  \* MERGEFORMAT </w:instrText>
                          </w:r>
                          <w:r w:rsidRPr="0023238C">
                            <w:rPr>
                              <w:color w:val="FFFFFF" w:themeColor="background1"/>
                              <w:sz w:val="12"/>
                              <w:szCs w:val="12"/>
                            </w:rPr>
                            <w:fldChar w:fldCharType="separate"/>
                          </w:r>
                          <w:r w:rsidR="000F32CB">
                            <w:rPr>
                              <w:color w:val="FFFFFF" w:themeColor="background1"/>
                              <w:sz w:val="12"/>
                              <w:szCs w:val="12"/>
                            </w:rPr>
                            <w:t>v1.00 W10</w:t>
                          </w:r>
                          <w:r w:rsidRPr="0023238C">
                            <w:rPr>
                              <w:color w:val="FFFFFF" w:themeColor="background1"/>
                              <w:sz w:val="12"/>
                              <w:szCs w:val="1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B43FA" id="_x0000_t202" coordsize="21600,21600" o:spt="202" path="m,l,21600r21600,l21600,xe">
              <v:stroke joinstyle="miter"/>
              <v:path gradientshapeok="t" o:connecttype="rect"/>
            </v:shapetype>
            <v:shape id="Text Box 32" o:spid="_x0000_s1027" type="#_x0000_t202" style="position:absolute;margin-left:552.85pt;margin-top:808pt;width:18.95pt;height:1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" filled="f" stroked="f">
              <v:textbox inset="0,0,0,0">
                <w:txbxContent>
                  <w:p w14:paraId="0FE30554" w14:textId="6460873C" w:rsidR="00FC710A" w:rsidRPr="0023238C" w:rsidRDefault="00FC710A" w:rsidP="00A35892">
                    <w:pPr>
                      <w:rPr>
                        <w:color w:val="FFFFFF" w:themeColor="background1"/>
                        <w:sz w:val="12"/>
                        <w:szCs w:val="12"/>
                      </w:rPr>
                    </w:pPr>
                    <w:r w:rsidRPr="0023238C">
                      <w:rPr>
                        <w:color w:val="FFFFFF" w:themeColor="background1"/>
                        <w:sz w:val="12"/>
                        <w:szCs w:val="12"/>
                      </w:rPr>
                      <w:fldChar w:fldCharType="begin"/>
                    </w:r>
                    <w:r w:rsidRPr="0023238C">
                      <w:rPr>
                        <w:color w:val="FFFFFF" w:themeColor="background1"/>
                        <w:sz w:val="12"/>
                        <w:szCs w:val="12"/>
                      </w:rPr>
                      <w:instrText xml:space="preserve"> DOCPROPERTY  Category  \* MERGEFORMAT </w:instrText>
                    </w:r>
                    <w:r w:rsidRPr="0023238C">
                      <w:rPr>
                        <w:color w:val="FFFFFF" w:themeColor="background1"/>
                        <w:sz w:val="12"/>
                        <w:szCs w:val="12"/>
                      </w:rPr>
                      <w:fldChar w:fldCharType="separate"/>
                    </w:r>
                    <w:r w:rsidR="000F32CB">
                      <w:rPr>
                        <w:color w:val="FFFFFF" w:themeColor="background1"/>
                        <w:sz w:val="12"/>
                        <w:szCs w:val="12"/>
                      </w:rPr>
                      <w:t>v1.00 W10</w:t>
                    </w:r>
                    <w:r w:rsidRPr="0023238C">
                      <w:rPr>
                        <w:color w:val="FFFFFF" w:themeColor="background1"/>
                        <w:sz w:val="12"/>
                        <w:szCs w:val="1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C4AB6" w14:textId="77777777" w:rsidR="006D3FF2" w:rsidRDefault="006D3FF2">
      <w:r>
        <w:separator/>
      </w:r>
    </w:p>
  </w:footnote>
  <w:footnote w:type="continuationSeparator" w:id="0">
    <w:p w14:paraId="7FD7F963" w14:textId="77777777" w:rsidR="006D3FF2" w:rsidRDefault="006D3FF2">
      <w:r>
        <w:continuationSeparator/>
      </w:r>
    </w:p>
  </w:footnote>
  <w:footnote w:type="continuationNotice" w:id="1">
    <w:p w14:paraId="2F1F5098" w14:textId="77777777" w:rsidR="006D3FF2" w:rsidRDefault="006D3FF2">
      <w:pPr>
        <w:spacing w:line="240" w:lineRule="auto"/>
      </w:pPr>
    </w:p>
  </w:footnote>
  <w:footnote w:id="2">
    <w:p w14:paraId="07231CA2" w14:textId="12D0B6D4" w:rsidR="00FC710A" w:rsidRPr="008B565C" w:rsidRDefault="00FC710A" w:rsidP="00596FF9">
      <w:pPr>
        <w:pStyle w:val="Voetnoottekst"/>
        <w:rPr>
          <w:sz w:val="16"/>
          <w:szCs w:val="16"/>
        </w:rPr>
      </w:pPr>
      <w:r w:rsidRPr="008B565C">
        <w:rPr>
          <w:rStyle w:val="Voetnootmarkering"/>
          <w:sz w:val="16"/>
          <w:szCs w:val="16"/>
        </w:rPr>
        <w:footnoteRef/>
      </w:r>
      <w:r w:rsidRPr="008B565C">
        <w:rPr>
          <w:sz w:val="16"/>
          <w:szCs w:val="16"/>
        </w:rPr>
        <w:t xml:space="preserve"> Bij </w:t>
      </w:r>
      <w:r>
        <w:rPr>
          <w:sz w:val="16"/>
          <w:szCs w:val="16"/>
        </w:rPr>
        <w:t xml:space="preserve">de </w:t>
      </w:r>
      <w:r w:rsidRPr="008B565C">
        <w:rPr>
          <w:sz w:val="16"/>
          <w:szCs w:val="16"/>
        </w:rPr>
        <w:t>uitvoering</w:t>
      </w:r>
      <w:r>
        <w:rPr>
          <w:sz w:val="16"/>
          <w:szCs w:val="16"/>
        </w:rPr>
        <w:t xml:space="preserve"> van een</w:t>
      </w:r>
      <w:r w:rsidRPr="008B565C">
        <w:rPr>
          <w:sz w:val="16"/>
          <w:szCs w:val="16"/>
        </w:rPr>
        <w:t xml:space="preserve"> referentieproject door </w:t>
      </w:r>
      <w:r>
        <w:rPr>
          <w:sz w:val="16"/>
          <w:szCs w:val="16"/>
        </w:rPr>
        <w:t xml:space="preserve">de </w:t>
      </w:r>
      <w:r w:rsidRPr="008B565C">
        <w:rPr>
          <w:sz w:val="16"/>
          <w:szCs w:val="16"/>
        </w:rPr>
        <w:t>gegadigde in combinatie met derden: geef de beschrijving van het eigen aandeel van de gegadigde in de combinatie bij de uitvoering van de referentie.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135" w:tblpY="625"/>
      <w:tblOverlap w:val="never"/>
      <w:tblW w:w="11227" w:type="dxa"/>
      <w:tblLayout w:type="fixed"/>
      <w:tblCellMar>
        <w:left w:w="0" w:type="dxa"/>
      </w:tblCellMar>
      <w:tblLook w:val="04A0" w:firstRow="1" w:lastRow="0" w:firstColumn="1" w:lastColumn="0" w:noHBand="0" w:noVBand="1"/>
    </w:tblPr>
    <w:tblGrid>
      <w:gridCol w:w="2869"/>
      <w:gridCol w:w="2868"/>
      <w:gridCol w:w="2868"/>
      <w:gridCol w:w="2622"/>
    </w:tblGrid>
    <w:tr w:rsidR="00FC710A" w:rsidRPr="00415DC8" w14:paraId="1BB5E886" w14:textId="77777777" w:rsidTr="00C53112">
      <w:trPr>
        <w:trHeight w:hRule="exact" w:val="284"/>
      </w:trPr>
      <w:tc>
        <w:tcPr>
          <w:tcW w:w="2869" w:type="dxa"/>
          <w:vAlign w:val="bottom"/>
        </w:tcPr>
        <w:p w14:paraId="5A2CA85F" w14:textId="624CCC3D" w:rsidR="00FC710A" w:rsidRPr="00415DC8" w:rsidRDefault="00FC710A" w:rsidP="003402F9">
          <w:pPr>
            <w:rPr>
              <w:rFonts w:cs="Arial"/>
              <w:b/>
              <w:sz w:val="16"/>
              <w:szCs w:val="14"/>
            </w:rPr>
          </w:pPr>
        </w:p>
      </w:tc>
      <w:tc>
        <w:tcPr>
          <w:tcW w:w="2868" w:type="dxa"/>
          <w:vAlign w:val="bottom"/>
        </w:tcPr>
        <w:p w14:paraId="7E442637" w14:textId="295282E4" w:rsidR="00FC710A" w:rsidRPr="00BE6E41" w:rsidRDefault="00FC710A" w:rsidP="003402F9">
          <w:pPr>
            <w:rPr>
              <w:rFonts w:cs="Arial"/>
              <w:b/>
              <w:sz w:val="16"/>
              <w:szCs w:val="16"/>
            </w:rPr>
          </w:pPr>
          <w:r w:rsidRPr="00BE6E41">
            <w:rPr>
              <w:b/>
              <w:sz w:val="16"/>
              <w:szCs w:val="16"/>
            </w:rPr>
            <w:fldChar w:fldCharType="begin"/>
          </w:r>
          <w:r w:rsidRPr="00BE6E41">
            <w:rPr>
              <w:b/>
              <w:sz w:val="16"/>
              <w:szCs w:val="16"/>
            </w:rPr>
            <w:instrText xml:space="preserve"> DOCPROPERTY  "ZRI ConceptText"  \* MERGEFORMAT </w:instrText>
          </w:r>
          <w:r w:rsidR="00470AC4">
            <w:rPr>
              <w:b/>
              <w:sz w:val="16"/>
              <w:szCs w:val="16"/>
            </w:rPr>
            <w:instrText>CONCEPT</w:instrText>
          </w:r>
          <w:r w:rsidRPr="00BE6E41">
            <w:rPr>
              <w:b/>
              <w:sz w:val="16"/>
              <w:szCs w:val="16"/>
            </w:rPr>
            <w:fldChar w:fldCharType="end"/>
          </w:r>
        </w:p>
      </w:tc>
      <w:tc>
        <w:tcPr>
          <w:tcW w:w="2868" w:type="dxa"/>
          <w:vAlign w:val="bottom"/>
        </w:tcPr>
        <w:p w14:paraId="177B06CA" w14:textId="77777777" w:rsidR="00FC710A" w:rsidRPr="00415DC8" w:rsidRDefault="00FC710A" w:rsidP="003402F9">
          <w:pPr>
            <w:rPr>
              <w:rFonts w:cs="Arial"/>
              <w:b/>
              <w:sz w:val="16"/>
              <w:szCs w:val="14"/>
            </w:rPr>
          </w:pPr>
          <w:r w:rsidRPr="00415DC8">
            <w:rPr>
              <w:rFonts w:cs="Arial"/>
              <w:b/>
              <w:sz w:val="16"/>
              <w:szCs w:val="14"/>
            </w:rPr>
            <w:t>documentcode</w:t>
          </w:r>
        </w:p>
      </w:tc>
      <w:tc>
        <w:tcPr>
          <w:tcW w:w="2622" w:type="dxa"/>
          <w:vAlign w:val="bottom"/>
        </w:tcPr>
        <w:p w14:paraId="65C04221" w14:textId="77777777" w:rsidR="00FC710A" w:rsidRPr="00415DC8" w:rsidRDefault="00FC710A" w:rsidP="003402F9">
          <w:pPr>
            <w:rPr>
              <w:rFonts w:cs="Arial"/>
              <w:b/>
              <w:sz w:val="16"/>
              <w:szCs w:val="14"/>
            </w:rPr>
          </w:pPr>
          <w:r w:rsidRPr="00415DC8">
            <w:rPr>
              <w:rFonts w:cs="Arial"/>
              <w:b/>
              <w:sz w:val="16"/>
              <w:szCs w:val="14"/>
            </w:rPr>
            <w:t>pagina</w:t>
          </w:r>
        </w:p>
      </w:tc>
    </w:tr>
    <w:tr w:rsidR="00FC710A" w:rsidRPr="00AB57AB" w14:paraId="3CF9ABD3" w14:textId="77777777" w:rsidTr="00C53112">
      <w:trPr>
        <w:trHeight w:hRule="exact" w:val="567"/>
      </w:trPr>
      <w:tc>
        <w:tcPr>
          <w:tcW w:w="2869" w:type="dxa"/>
        </w:tcPr>
        <w:p w14:paraId="2CA60BD0" w14:textId="77777777" w:rsidR="00FC710A" w:rsidRPr="000F6A0D" w:rsidRDefault="00FC710A" w:rsidP="003402F9"/>
      </w:tc>
      <w:tc>
        <w:tcPr>
          <w:tcW w:w="2868" w:type="dxa"/>
        </w:tcPr>
        <w:p w14:paraId="791FE7B3" w14:textId="4C5EDCC8" w:rsidR="00FC710A" w:rsidRPr="002A1984" w:rsidRDefault="00FC710A" w:rsidP="003402F9">
          <w:r>
            <w:fldChar w:fldCharType="begin"/>
          </w:r>
          <w:r>
            <w:instrText xml:space="preserve"> DOCPROPERTY  "ZRI Conceptdatum"  \* MERGEFORMAT </w:instrText>
          </w:r>
          <w:r>
            <w:fldChar w:fldCharType="end"/>
          </w:r>
        </w:p>
      </w:tc>
      <w:tc>
        <w:tcPr>
          <w:tcW w:w="2868" w:type="dxa"/>
        </w:tcPr>
        <w:p w14:paraId="5808C69F" w14:textId="761772F2" w:rsidR="00FC710A" w:rsidRPr="002A1984" w:rsidRDefault="000F37F9" w:rsidP="003402F9">
          <w:fldSimple w:instr=" DOCPROPERTY  Title  \* MERGEFORMAT ">
            <w:r w:rsidR="000F32CB">
              <w:t>TTI2601R001</w:t>
            </w:r>
          </w:fldSimple>
        </w:p>
      </w:tc>
      <w:tc>
        <w:tcPr>
          <w:tcW w:w="2622" w:type="dxa"/>
        </w:tcPr>
        <w:p w14:paraId="63B8A0B2" w14:textId="7C69C123" w:rsidR="00FC710A" w:rsidRPr="00AB57AB" w:rsidRDefault="00FC710A" w:rsidP="003402F9">
          <w:pPr>
            <w:rPr>
              <w:lang w:val="en-GB"/>
            </w:rPr>
          </w:pPr>
          <w:r>
            <w:fldChar w:fldCharType="begin"/>
          </w:r>
          <w:r>
            <w:instrText xml:space="preserve"> PAGE   \* MERGEFORMAT </w:instrText>
          </w:r>
          <w:r>
            <w:fldChar w:fldCharType="separate"/>
          </w:r>
          <w:r w:rsidR="00EF3C58">
            <w:rPr>
              <w:noProof/>
            </w:rPr>
            <w:t>2</w:t>
          </w:r>
          <w:r>
            <w:rPr>
              <w:noProof/>
            </w:rPr>
            <w:fldChar w:fldCharType="end"/>
          </w:r>
          <w:r>
            <w:t>/</w:t>
          </w:r>
          <w:r>
            <w:rPr>
              <w:noProof/>
            </w:rPr>
            <w:fldChar w:fldCharType="begin"/>
          </w:r>
          <w:r>
            <w:rPr>
              <w:noProof/>
            </w:rPr>
            <w:instrText xml:space="preserve"> NUMPAGES   \* MERGEFORMAT </w:instrText>
          </w:r>
          <w:r>
            <w:rPr>
              <w:noProof/>
            </w:rPr>
            <w:fldChar w:fldCharType="separate"/>
          </w:r>
          <w:r w:rsidR="00EF3C58">
            <w:rPr>
              <w:noProof/>
            </w:rPr>
            <w:t>8</w:t>
          </w:r>
          <w:r>
            <w:rPr>
              <w:noProof/>
            </w:rPr>
            <w:fldChar w:fldCharType="end"/>
          </w:r>
        </w:p>
      </w:tc>
    </w:tr>
    <w:tr w:rsidR="00FC710A" w:rsidRPr="00415DC8" w14:paraId="27CC64CA" w14:textId="77777777" w:rsidTr="00C53112">
      <w:trPr>
        <w:trHeight w:hRule="exact" w:val="284"/>
      </w:trPr>
      <w:tc>
        <w:tcPr>
          <w:tcW w:w="2869" w:type="dxa"/>
          <w:vAlign w:val="bottom"/>
        </w:tcPr>
        <w:p w14:paraId="51418B5A" w14:textId="77777777" w:rsidR="00FC710A" w:rsidRPr="00415DC8" w:rsidRDefault="00FC710A" w:rsidP="0018200E">
          <w:pPr>
            <w:rPr>
              <w:b/>
              <w:sz w:val="16"/>
              <w:szCs w:val="16"/>
              <w:lang w:val="en-GB"/>
            </w:rPr>
          </w:pPr>
        </w:p>
      </w:tc>
      <w:tc>
        <w:tcPr>
          <w:tcW w:w="2868" w:type="dxa"/>
          <w:vAlign w:val="bottom"/>
        </w:tcPr>
        <w:p w14:paraId="5A8BE365" w14:textId="77777777" w:rsidR="00FC710A" w:rsidRPr="00415DC8" w:rsidRDefault="00FC710A" w:rsidP="0018200E">
          <w:pPr>
            <w:rPr>
              <w:rFonts w:cs="Arial"/>
              <w:b/>
              <w:sz w:val="16"/>
              <w:szCs w:val="16"/>
              <w:lang w:val="en-GB"/>
            </w:rPr>
          </w:pPr>
        </w:p>
      </w:tc>
      <w:tc>
        <w:tcPr>
          <w:tcW w:w="2868" w:type="dxa"/>
          <w:vAlign w:val="bottom"/>
        </w:tcPr>
        <w:p w14:paraId="439F8284" w14:textId="77777777" w:rsidR="00FC710A" w:rsidRPr="00415DC8" w:rsidRDefault="00FC710A" w:rsidP="0018200E">
          <w:pPr>
            <w:rPr>
              <w:rFonts w:cs="Arial"/>
              <w:b/>
              <w:bCs/>
              <w:sz w:val="16"/>
              <w:szCs w:val="16"/>
              <w:lang w:val="en-GB"/>
            </w:rPr>
          </w:pPr>
          <w:r>
            <w:rPr>
              <w:rFonts w:cs="Arial"/>
              <w:b/>
              <w:bCs/>
              <w:sz w:val="16"/>
              <w:szCs w:val="16"/>
              <w:lang w:val="en-GB"/>
            </w:rPr>
            <w:t>datum</w:t>
          </w:r>
        </w:p>
      </w:tc>
      <w:tc>
        <w:tcPr>
          <w:tcW w:w="2622" w:type="dxa"/>
        </w:tcPr>
        <w:p w14:paraId="595EE036" w14:textId="77777777" w:rsidR="00FC710A" w:rsidRPr="00415DC8" w:rsidRDefault="00FC710A" w:rsidP="0018200E">
          <w:pPr>
            <w:rPr>
              <w:rFonts w:cs="Arial"/>
              <w:b/>
              <w:bCs/>
              <w:sz w:val="16"/>
              <w:szCs w:val="16"/>
              <w:lang w:val="en-GB"/>
            </w:rPr>
          </w:pPr>
        </w:p>
      </w:tc>
    </w:tr>
    <w:tr w:rsidR="00FC710A" w:rsidRPr="00415DC8" w14:paraId="4AEAB82F" w14:textId="77777777" w:rsidTr="00C53112">
      <w:trPr>
        <w:trHeight w:hRule="exact" w:val="284"/>
      </w:trPr>
      <w:tc>
        <w:tcPr>
          <w:tcW w:w="2869" w:type="dxa"/>
          <w:vAlign w:val="bottom"/>
        </w:tcPr>
        <w:p w14:paraId="674365CF" w14:textId="77777777" w:rsidR="00FC710A" w:rsidRPr="00415DC8" w:rsidRDefault="00FC710A" w:rsidP="0018200E">
          <w:pPr>
            <w:rPr>
              <w:b/>
              <w:sz w:val="16"/>
              <w:szCs w:val="16"/>
              <w:lang w:val="en-GB"/>
            </w:rPr>
          </w:pPr>
        </w:p>
      </w:tc>
      <w:tc>
        <w:tcPr>
          <w:tcW w:w="2868" w:type="dxa"/>
          <w:vAlign w:val="bottom"/>
        </w:tcPr>
        <w:p w14:paraId="1FA59A88" w14:textId="77777777" w:rsidR="00FC710A" w:rsidRPr="00415DC8" w:rsidRDefault="00FC710A" w:rsidP="0018200E">
          <w:pPr>
            <w:rPr>
              <w:rFonts w:cs="Arial"/>
              <w:b/>
              <w:sz w:val="16"/>
              <w:szCs w:val="16"/>
              <w:lang w:val="en-GB"/>
            </w:rPr>
          </w:pPr>
        </w:p>
      </w:tc>
      <w:tc>
        <w:tcPr>
          <w:tcW w:w="2868" w:type="dxa"/>
          <w:vAlign w:val="bottom"/>
        </w:tcPr>
        <w:p w14:paraId="2F260F33" w14:textId="24E07355" w:rsidR="00FC710A" w:rsidRDefault="00FC710A" w:rsidP="0018200E">
          <w:pPr>
            <w:rPr>
              <w:rFonts w:cs="Arial"/>
              <w:b/>
              <w:bCs/>
              <w:sz w:val="16"/>
              <w:szCs w:val="16"/>
              <w:lang w:val="en-GB"/>
            </w:rPr>
          </w:pPr>
          <w:r>
            <w:fldChar w:fldCharType="begin"/>
          </w:r>
          <w:r>
            <w:instrText xml:space="preserve"> DOCPROPERTY  "ZRI Documentdatum" \@ "dd-MM-yyyy" \* MERGEFORMAT </w:instrText>
          </w:r>
          <w:r>
            <w:fldChar w:fldCharType="separate"/>
          </w:r>
          <w:r w:rsidR="000F32CB">
            <w:t>11-03-2026</w:t>
          </w:r>
          <w:r>
            <w:fldChar w:fldCharType="end"/>
          </w:r>
        </w:p>
      </w:tc>
      <w:tc>
        <w:tcPr>
          <w:tcW w:w="2622" w:type="dxa"/>
        </w:tcPr>
        <w:p w14:paraId="6221EF6B" w14:textId="77777777" w:rsidR="00FC710A" w:rsidRPr="00415DC8" w:rsidRDefault="00FC710A" w:rsidP="0018200E">
          <w:pPr>
            <w:rPr>
              <w:rFonts w:cs="Arial"/>
              <w:b/>
              <w:bCs/>
              <w:sz w:val="16"/>
              <w:szCs w:val="16"/>
              <w:lang w:val="en-GB"/>
            </w:rPr>
          </w:pPr>
        </w:p>
      </w:tc>
    </w:tr>
  </w:tbl>
  <w:p w14:paraId="29A8B486" w14:textId="77777777" w:rsidR="00FC710A" w:rsidRPr="0018200E" w:rsidRDefault="00FC710A" w:rsidP="0018200E">
    <w:pPr>
      <w:pStyle w:val="Koptekst"/>
    </w:pPr>
    <w:r>
      <w:rPr>
        <w:noProof/>
      </w:rPr>
      <w:drawing>
        <wp:anchor distT="0" distB="0" distL="114300" distR="114300" simplePos="0" relativeHeight="251658243" behindDoc="1" locked="0" layoutInCell="1" allowOverlap="1" wp14:anchorId="08F12C7B" wp14:editId="27441D43">
          <wp:simplePos x="0" y="0"/>
          <wp:positionH relativeFrom="page">
            <wp:posOffset>107950</wp:posOffset>
          </wp:positionH>
          <wp:positionV relativeFrom="page">
            <wp:posOffset>107950</wp:posOffset>
          </wp:positionV>
          <wp:extent cx="1364400" cy="1177200"/>
          <wp:effectExtent l="0" t="0" r="7620" b="4445"/>
          <wp:wrapNone/>
          <wp:docPr id="1358008311" name="GEN_LogoPrimar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Ri-logo-2016.jpg"/>
                  <pic:cNvPicPr/>
                </pic:nvPicPr>
                <pic:blipFill>
                  <a:blip r:embed="rId1">
                    <a:extLst>
                      <a:ext uri="{28A0092B-C50C-407E-A947-70E740481C1C}">
                        <a14:useLocalDpi xmlns:a14="http://schemas.microsoft.com/office/drawing/2010/main" val="0"/>
                      </a:ext>
                    </a:extLst>
                  </a:blip>
                  <a:stretch>
                    <a:fillRect/>
                  </a:stretch>
                </pic:blipFill>
                <pic:spPr>
                  <a:xfrm>
                    <a:off x="0" y="0"/>
                    <a:ext cx="1364400" cy="117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A7669" w14:textId="77777777" w:rsidR="00FC710A" w:rsidRDefault="00FC710A">
    <w:pPr>
      <w:pStyle w:val="Koptekst"/>
    </w:pPr>
    <w:r>
      <w:rPr>
        <w:noProof/>
      </w:rPr>
      <w:drawing>
        <wp:anchor distT="0" distB="0" distL="114300" distR="114300" simplePos="0" relativeHeight="251658242" behindDoc="1" locked="0" layoutInCell="1" allowOverlap="1" wp14:anchorId="7249180A" wp14:editId="792C349C">
          <wp:simplePos x="0" y="0"/>
          <wp:positionH relativeFrom="page">
            <wp:posOffset>107950</wp:posOffset>
          </wp:positionH>
          <wp:positionV relativeFrom="page">
            <wp:posOffset>107950</wp:posOffset>
          </wp:positionV>
          <wp:extent cx="1364400" cy="1177200"/>
          <wp:effectExtent l="0" t="0" r="7620" b="4445"/>
          <wp:wrapNone/>
          <wp:docPr id="58579138" name="GEN_LogoFirst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Ri-logo-2016.jpg"/>
                  <pic:cNvPicPr/>
                </pic:nvPicPr>
                <pic:blipFill>
                  <a:blip r:embed="rId1">
                    <a:extLst>
                      <a:ext uri="{28A0092B-C50C-407E-A947-70E740481C1C}">
                        <a14:useLocalDpi xmlns:a14="http://schemas.microsoft.com/office/drawing/2010/main" val="0"/>
                      </a:ext>
                    </a:extLst>
                  </a:blip>
                  <a:stretch>
                    <a:fillRect/>
                  </a:stretch>
                </pic:blipFill>
                <pic:spPr>
                  <a:xfrm>
                    <a:off x="0" y="0"/>
                    <a:ext cx="1364400" cy="117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2D54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F66F4E"/>
    <w:multiLevelType w:val="multilevel"/>
    <w:tmpl w:val="905450C2"/>
    <w:lvl w:ilvl="0">
      <w:start w:val="1"/>
      <w:numFmt w:val="decimal"/>
      <w:lvlText w:val="%1."/>
      <w:lvlJc w:val="left"/>
      <w:pPr>
        <w:tabs>
          <w:tab w:val="num" w:pos="284"/>
        </w:tabs>
        <w:ind w:left="284" w:hanging="284"/>
      </w:pPr>
      <w:rPr>
        <w:rFonts w:hint="default"/>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1134"/>
        </w:tabs>
        <w:ind w:left="1134" w:hanging="283"/>
      </w:pPr>
      <w:rPr>
        <w:rFonts w:ascii="Arial" w:hAnsi="Arial" w:hint="default"/>
      </w:rPr>
    </w:lvl>
    <w:lvl w:ilvl="4">
      <w:start w:val="1"/>
      <w:numFmt w:val="bullet"/>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552"/>
        </w:tabs>
        <w:ind w:left="2552" w:hanging="284"/>
      </w:pPr>
      <w:rPr>
        <w:rFonts w:ascii="Arial" w:hAnsi="Arial" w:hint="default"/>
      </w:rPr>
    </w:lvl>
  </w:abstractNum>
  <w:abstractNum w:abstractNumId="2" w15:restartNumberingAfterBreak="0">
    <w:nsid w:val="07836F8F"/>
    <w:multiLevelType w:val="multilevel"/>
    <w:tmpl w:val="476C5BB4"/>
    <w:lvl w:ilvl="0">
      <w:start w:val="1"/>
      <w:numFmt w:val="decimal"/>
      <w:lvlText w:val="%1."/>
      <w:lvlJc w:val="left"/>
      <w:pPr>
        <w:tabs>
          <w:tab w:val="num" w:pos="284"/>
        </w:tabs>
        <w:ind w:left="284" w:hanging="284"/>
      </w:pPr>
      <w:rPr>
        <w:rFonts w:hint="default"/>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1134"/>
        </w:tabs>
        <w:ind w:left="1134" w:hanging="283"/>
      </w:pPr>
      <w:rPr>
        <w:rFonts w:ascii="Arial" w:hAnsi="Arial" w:hint="default"/>
      </w:rPr>
    </w:lvl>
    <w:lvl w:ilvl="4">
      <w:start w:val="1"/>
      <w:numFmt w:val="bullet"/>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552"/>
        </w:tabs>
        <w:ind w:left="2552" w:hanging="284"/>
      </w:pPr>
      <w:rPr>
        <w:rFonts w:ascii="Arial" w:hAnsi="Arial" w:hint="default"/>
      </w:rPr>
    </w:lvl>
  </w:abstractNum>
  <w:abstractNum w:abstractNumId="3" w15:restartNumberingAfterBreak="0">
    <w:nsid w:val="0A82562B"/>
    <w:multiLevelType w:val="multilevel"/>
    <w:tmpl w:val="5F26AA94"/>
    <w:numStyleLink w:val="ZRIOpsommingstekens"/>
  </w:abstractNum>
  <w:abstractNum w:abstractNumId="4" w15:restartNumberingAfterBreak="0">
    <w:nsid w:val="0B5C03E2"/>
    <w:multiLevelType w:val="hybridMultilevel"/>
    <w:tmpl w:val="6CAA33BC"/>
    <w:lvl w:ilvl="0" w:tplc="ABAC6D9E">
      <w:start w:val="1"/>
      <w:numFmt w:val="decimal"/>
      <w:lvlText w:val="%1."/>
      <w:lvlJc w:val="left"/>
      <w:pPr>
        <w:ind w:left="720" w:hanging="360"/>
      </w:pPr>
    </w:lvl>
    <w:lvl w:ilvl="1" w:tplc="9D704E72" w:tentative="1">
      <w:start w:val="1"/>
      <w:numFmt w:val="lowerLetter"/>
      <w:lvlText w:val="%2."/>
      <w:lvlJc w:val="left"/>
      <w:pPr>
        <w:ind w:left="1440" w:hanging="360"/>
      </w:pPr>
    </w:lvl>
    <w:lvl w:ilvl="2" w:tplc="E2E27A34" w:tentative="1">
      <w:start w:val="1"/>
      <w:numFmt w:val="lowerRoman"/>
      <w:lvlText w:val="%3."/>
      <w:lvlJc w:val="right"/>
      <w:pPr>
        <w:ind w:left="2160" w:hanging="180"/>
      </w:pPr>
    </w:lvl>
    <w:lvl w:ilvl="3" w:tplc="96246F1C" w:tentative="1">
      <w:start w:val="1"/>
      <w:numFmt w:val="decimal"/>
      <w:lvlText w:val="%4."/>
      <w:lvlJc w:val="left"/>
      <w:pPr>
        <w:ind w:left="2880" w:hanging="360"/>
      </w:pPr>
    </w:lvl>
    <w:lvl w:ilvl="4" w:tplc="F4CE3CF8" w:tentative="1">
      <w:start w:val="1"/>
      <w:numFmt w:val="lowerLetter"/>
      <w:lvlText w:val="%5."/>
      <w:lvlJc w:val="left"/>
      <w:pPr>
        <w:ind w:left="3600" w:hanging="360"/>
      </w:pPr>
    </w:lvl>
    <w:lvl w:ilvl="5" w:tplc="856E35AA" w:tentative="1">
      <w:start w:val="1"/>
      <w:numFmt w:val="lowerRoman"/>
      <w:lvlText w:val="%6."/>
      <w:lvlJc w:val="right"/>
      <w:pPr>
        <w:ind w:left="4320" w:hanging="180"/>
      </w:pPr>
    </w:lvl>
    <w:lvl w:ilvl="6" w:tplc="2330382A" w:tentative="1">
      <w:start w:val="1"/>
      <w:numFmt w:val="decimal"/>
      <w:lvlText w:val="%7."/>
      <w:lvlJc w:val="left"/>
      <w:pPr>
        <w:ind w:left="5040" w:hanging="360"/>
      </w:pPr>
    </w:lvl>
    <w:lvl w:ilvl="7" w:tplc="F9EC7B30" w:tentative="1">
      <w:start w:val="1"/>
      <w:numFmt w:val="lowerLetter"/>
      <w:lvlText w:val="%8."/>
      <w:lvlJc w:val="left"/>
      <w:pPr>
        <w:ind w:left="5760" w:hanging="360"/>
      </w:pPr>
    </w:lvl>
    <w:lvl w:ilvl="8" w:tplc="6A4EB220" w:tentative="1">
      <w:start w:val="1"/>
      <w:numFmt w:val="lowerRoman"/>
      <w:lvlText w:val="%9."/>
      <w:lvlJc w:val="right"/>
      <w:pPr>
        <w:ind w:left="6480" w:hanging="180"/>
      </w:pPr>
    </w:lvl>
  </w:abstractNum>
  <w:abstractNum w:abstractNumId="5" w15:restartNumberingAfterBreak="0">
    <w:nsid w:val="10CA367F"/>
    <w:multiLevelType w:val="hybridMultilevel"/>
    <w:tmpl w:val="E8EC539A"/>
    <w:lvl w:ilvl="0" w:tplc="634CF57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C44842"/>
    <w:multiLevelType w:val="multilevel"/>
    <w:tmpl w:val="64CA367A"/>
    <w:lvl w:ilvl="0">
      <w:start w:val="1"/>
      <w:numFmt w:val="decimal"/>
      <w:pStyle w:val="ZRIKop"/>
      <w:lvlText w:val="%1"/>
      <w:lvlJc w:val="left"/>
      <w:pPr>
        <w:tabs>
          <w:tab w:val="num" w:pos="284"/>
        </w:tabs>
        <w:ind w:left="0" w:firstLine="0"/>
      </w:pPr>
      <w:rPr>
        <w:rFonts w:hint="default"/>
      </w:rPr>
    </w:lvl>
    <w:lvl w:ilvl="1">
      <w:start w:val="1"/>
      <w:numFmt w:val="decimal"/>
      <w:pStyle w:val="ZRITussenkop"/>
      <w:lvlText w:val="%1.%2"/>
      <w:lvlJc w:val="left"/>
      <w:pPr>
        <w:tabs>
          <w:tab w:val="num" w:pos="567"/>
        </w:tabs>
        <w:ind w:left="0" w:firstLine="0"/>
      </w:pPr>
      <w:rPr>
        <w:rFonts w:hint="default"/>
      </w:rPr>
    </w:lvl>
    <w:lvl w:ilvl="2">
      <w:start w:val="1"/>
      <w:numFmt w:val="decimal"/>
      <w:pStyle w:val="ZRISubkop"/>
      <w:lvlText w:val="%1.%2.%3"/>
      <w:lvlJc w:val="left"/>
      <w:pPr>
        <w:tabs>
          <w:tab w:val="num" w:pos="567"/>
        </w:tabs>
        <w:ind w:left="567" w:hanging="567"/>
      </w:pPr>
      <w:rPr>
        <w:rFonts w:hint="default"/>
      </w:rPr>
    </w:lvl>
    <w:lvl w:ilvl="3">
      <w:start w:val="1"/>
      <w:numFmt w:val="decimal"/>
      <w:lvlText w:val="%1.%2.%3.%4."/>
      <w:lvlJc w:val="left"/>
      <w:pPr>
        <w:tabs>
          <w:tab w:val="num" w:pos="2160"/>
        </w:tabs>
        <w:ind w:left="1728" w:hanging="64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A975731"/>
    <w:multiLevelType w:val="singleLevel"/>
    <w:tmpl w:val="0413000F"/>
    <w:lvl w:ilvl="0">
      <w:start w:val="1"/>
      <w:numFmt w:val="decimal"/>
      <w:lvlText w:val="%1."/>
      <w:lvlJc w:val="left"/>
      <w:pPr>
        <w:tabs>
          <w:tab w:val="num" w:pos="284"/>
        </w:tabs>
        <w:ind w:left="284" w:hanging="284"/>
      </w:pPr>
      <w:rPr>
        <w:rFonts w:hint="default"/>
        <w:sz w:val="18"/>
      </w:rPr>
    </w:lvl>
  </w:abstractNum>
  <w:abstractNum w:abstractNumId="8" w15:restartNumberingAfterBreak="0">
    <w:nsid w:val="1FE83985"/>
    <w:multiLevelType w:val="singleLevel"/>
    <w:tmpl w:val="0413000F"/>
    <w:lvl w:ilvl="0">
      <w:start w:val="1"/>
      <w:numFmt w:val="decimal"/>
      <w:lvlText w:val="%1."/>
      <w:lvlJc w:val="left"/>
      <w:pPr>
        <w:tabs>
          <w:tab w:val="num" w:pos="284"/>
        </w:tabs>
        <w:ind w:left="284" w:hanging="284"/>
      </w:pPr>
      <w:rPr>
        <w:rFonts w:hint="default"/>
        <w:sz w:val="18"/>
      </w:rPr>
    </w:lvl>
  </w:abstractNum>
  <w:abstractNum w:abstractNumId="9" w15:restartNumberingAfterBreak="0">
    <w:nsid w:val="21160110"/>
    <w:multiLevelType w:val="multilevel"/>
    <w:tmpl w:val="5F26AA94"/>
    <w:styleLink w:val="ZRIOpsommingstekens"/>
    <w:lvl w:ilvl="0">
      <w:start w:val="1"/>
      <w:numFmt w:val="bullet"/>
      <w:lvlText w:val="-"/>
      <w:lvlJc w:val="left"/>
      <w:pPr>
        <w:tabs>
          <w:tab w:val="num" w:pos="284"/>
        </w:tabs>
        <w:ind w:left="284" w:hanging="284"/>
      </w:pPr>
      <w:rPr>
        <w:rFonts w:ascii="Arial" w:hAnsi="Arial" w:hint="default"/>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1134"/>
        </w:tabs>
        <w:ind w:left="1134" w:hanging="283"/>
      </w:pPr>
      <w:rPr>
        <w:rFonts w:ascii="Arial" w:hAnsi="Arial" w:hint="default"/>
      </w:rPr>
    </w:lvl>
    <w:lvl w:ilvl="4">
      <w:start w:val="1"/>
      <w:numFmt w:val="bullet"/>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552"/>
        </w:tabs>
        <w:ind w:left="2552" w:hanging="284"/>
      </w:pPr>
      <w:rPr>
        <w:rFonts w:ascii="Arial" w:hAnsi="Arial" w:hint="default"/>
      </w:rPr>
    </w:lvl>
  </w:abstractNum>
  <w:abstractNum w:abstractNumId="10" w15:restartNumberingAfterBreak="0">
    <w:nsid w:val="211B4F87"/>
    <w:multiLevelType w:val="singleLevel"/>
    <w:tmpl w:val="0413000F"/>
    <w:lvl w:ilvl="0">
      <w:start w:val="1"/>
      <w:numFmt w:val="decimal"/>
      <w:lvlText w:val="%1."/>
      <w:lvlJc w:val="left"/>
      <w:pPr>
        <w:tabs>
          <w:tab w:val="num" w:pos="284"/>
        </w:tabs>
        <w:ind w:left="284" w:hanging="284"/>
      </w:pPr>
      <w:rPr>
        <w:rFonts w:hint="default"/>
        <w:sz w:val="18"/>
      </w:rPr>
    </w:lvl>
  </w:abstractNum>
  <w:abstractNum w:abstractNumId="11" w15:restartNumberingAfterBreak="0">
    <w:nsid w:val="35CC1A92"/>
    <w:multiLevelType w:val="multilevel"/>
    <w:tmpl w:val="5F26AA94"/>
    <w:numStyleLink w:val="ZRIOpsommingstekens"/>
  </w:abstractNum>
  <w:abstractNum w:abstractNumId="12" w15:restartNumberingAfterBreak="0">
    <w:nsid w:val="36D71852"/>
    <w:multiLevelType w:val="multilevel"/>
    <w:tmpl w:val="5F26AA94"/>
    <w:numStyleLink w:val="ZRIOpsommingstekens"/>
  </w:abstractNum>
  <w:abstractNum w:abstractNumId="13" w15:restartNumberingAfterBreak="0">
    <w:nsid w:val="3CD9163B"/>
    <w:multiLevelType w:val="hybridMultilevel"/>
    <w:tmpl w:val="D8D04552"/>
    <w:lvl w:ilvl="0" w:tplc="634CF57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D3FB2CC"/>
    <w:multiLevelType w:val="hybridMultilevel"/>
    <w:tmpl w:val="FFFFFFFF"/>
    <w:lvl w:ilvl="0" w:tplc="FFFFFFFF">
      <w:start w:val="1"/>
      <w:numFmt w:val="bullet"/>
      <w:lvlText w:val="•"/>
      <w:lvlJc w:val="left"/>
    </w:lvl>
    <w:lvl w:ilvl="1" w:tplc="48AC4BEF">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26D199B"/>
    <w:multiLevelType w:val="singleLevel"/>
    <w:tmpl w:val="04130019"/>
    <w:lvl w:ilvl="0">
      <w:start w:val="1"/>
      <w:numFmt w:val="lowerLetter"/>
      <w:lvlText w:val="%1."/>
      <w:lvlJc w:val="left"/>
      <w:pPr>
        <w:tabs>
          <w:tab w:val="num" w:pos="284"/>
        </w:tabs>
        <w:ind w:left="284" w:hanging="284"/>
      </w:pPr>
      <w:rPr>
        <w:rFonts w:hint="default"/>
        <w:sz w:val="18"/>
      </w:rPr>
    </w:lvl>
  </w:abstractNum>
  <w:abstractNum w:abstractNumId="16" w15:restartNumberingAfterBreak="0">
    <w:nsid w:val="42C306C4"/>
    <w:multiLevelType w:val="multilevel"/>
    <w:tmpl w:val="C9EE3E5E"/>
    <w:lvl w:ilvl="0">
      <w:start w:val="1"/>
      <w:numFmt w:val="decimal"/>
      <w:lvlText w:val="%1."/>
      <w:lvlJc w:val="left"/>
      <w:pPr>
        <w:tabs>
          <w:tab w:val="num" w:pos="284"/>
        </w:tabs>
        <w:ind w:left="284" w:hanging="284"/>
      </w:pPr>
      <w:rPr>
        <w:rFonts w:hint="default"/>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1134"/>
        </w:tabs>
        <w:ind w:left="1134" w:hanging="283"/>
      </w:pPr>
      <w:rPr>
        <w:rFonts w:ascii="Arial" w:hAnsi="Arial" w:hint="default"/>
      </w:rPr>
    </w:lvl>
    <w:lvl w:ilvl="4">
      <w:start w:val="1"/>
      <w:numFmt w:val="bullet"/>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552"/>
        </w:tabs>
        <w:ind w:left="2552" w:hanging="284"/>
      </w:pPr>
      <w:rPr>
        <w:rFonts w:ascii="Arial" w:hAnsi="Arial" w:hint="default"/>
      </w:rPr>
    </w:lvl>
  </w:abstractNum>
  <w:abstractNum w:abstractNumId="17" w15:restartNumberingAfterBreak="0">
    <w:nsid w:val="50064208"/>
    <w:multiLevelType w:val="singleLevel"/>
    <w:tmpl w:val="0413000F"/>
    <w:lvl w:ilvl="0">
      <w:start w:val="1"/>
      <w:numFmt w:val="decimal"/>
      <w:lvlText w:val="%1."/>
      <w:lvlJc w:val="left"/>
      <w:pPr>
        <w:tabs>
          <w:tab w:val="num" w:pos="284"/>
        </w:tabs>
        <w:ind w:left="284" w:hanging="284"/>
      </w:pPr>
      <w:rPr>
        <w:rFonts w:hint="default"/>
        <w:sz w:val="18"/>
      </w:rPr>
    </w:lvl>
  </w:abstractNum>
  <w:abstractNum w:abstractNumId="18" w15:restartNumberingAfterBreak="0">
    <w:nsid w:val="55FD17B5"/>
    <w:multiLevelType w:val="hybridMultilevel"/>
    <w:tmpl w:val="4990B05A"/>
    <w:lvl w:ilvl="0" w:tplc="71EC03D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8B26F79"/>
    <w:multiLevelType w:val="multilevel"/>
    <w:tmpl w:val="A2D683BE"/>
    <w:lvl w:ilvl="0">
      <w:start w:val="1"/>
      <w:numFmt w:val="decimal"/>
      <w:lvlText w:val="%1."/>
      <w:lvlJc w:val="left"/>
      <w:pPr>
        <w:tabs>
          <w:tab w:val="num" w:pos="284"/>
        </w:tabs>
        <w:ind w:left="284" w:hanging="284"/>
      </w:pPr>
      <w:rPr>
        <w:rFonts w:hint="default"/>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3448"/>
        </w:tabs>
        <w:ind w:left="3448" w:hanging="360"/>
      </w:pPr>
      <w:rPr>
        <w:rFonts w:ascii="Symbol" w:hAnsi="Symbol" w:hint="default"/>
      </w:rPr>
    </w:lvl>
    <w:lvl w:ilvl="4">
      <w:start w:val="1"/>
      <w:numFmt w:val="bullet"/>
      <w:lvlText w:val="o"/>
      <w:lvlJc w:val="left"/>
      <w:pPr>
        <w:tabs>
          <w:tab w:val="num" w:pos="4168"/>
        </w:tabs>
        <w:ind w:left="4168" w:hanging="360"/>
      </w:pPr>
      <w:rPr>
        <w:rFonts w:ascii="Courier New" w:hAnsi="Courier New" w:cs="Courier New" w:hint="default"/>
      </w:rPr>
    </w:lvl>
    <w:lvl w:ilvl="5">
      <w:start w:val="1"/>
      <w:numFmt w:val="bullet"/>
      <w:lvlText w:val=""/>
      <w:lvlJc w:val="left"/>
      <w:pPr>
        <w:tabs>
          <w:tab w:val="num" w:pos="4888"/>
        </w:tabs>
        <w:ind w:left="4888" w:hanging="360"/>
      </w:pPr>
      <w:rPr>
        <w:rFonts w:ascii="Wingdings" w:hAnsi="Wingdings" w:hint="default"/>
      </w:rPr>
    </w:lvl>
    <w:lvl w:ilvl="6">
      <w:start w:val="1"/>
      <w:numFmt w:val="bullet"/>
      <w:lvlText w:val=""/>
      <w:lvlJc w:val="left"/>
      <w:pPr>
        <w:tabs>
          <w:tab w:val="num" w:pos="5608"/>
        </w:tabs>
        <w:ind w:left="5608" w:hanging="360"/>
      </w:pPr>
      <w:rPr>
        <w:rFonts w:ascii="Symbol" w:hAnsi="Symbol" w:hint="default"/>
      </w:rPr>
    </w:lvl>
    <w:lvl w:ilvl="7">
      <w:start w:val="1"/>
      <w:numFmt w:val="bullet"/>
      <w:lvlText w:val="o"/>
      <w:lvlJc w:val="left"/>
      <w:pPr>
        <w:tabs>
          <w:tab w:val="num" w:pos="6328"/>
        </w:tabs>
        <w:ind w:left="6328" w:hanging="360"/>
      </w:pPr>
      <w:rPr>
        <w:rFonts w:ascii="Courier New" w:hAnsi="Courier New" w:cs="Courier New" w:hint="default"/>
      </w:rPr>
    </w:lvl>
    <w:lvl w:ilvl="8">
      <w:start w:val="1"/>
      <w:numFmt w:val="bullet"/>
      <w:lvlText w:val=""/>
      <w:lvlJc w:val="left"/>
      <w:pPr>
        <w:tabs>
          <w:tab w:val="num" w:pos="7048"/>
        </w:tabs>
        <w:ind w:left="7048" w:hanging="360"/>
      </w:pPr>
      <w:rPr>
        <w:rFonts w:ascii="Wingdings" w:hAnsi="Wingdings" w:hint="default"/>
      </w:rPr>
    </w:lvl>
  </w:abstractNum>
  <w:abstractNum w:abstractNumId="20" w15:restartNumberingAfterBreak="0">
    <w:nsid w:val="5B005766"/>
    <w:multiLevelType w:val="hybridMultilevel"/>
    <w:tmpl w:val="F5986EB8"/>
    <w:lvl w:ilvl="0" w:tplc="F8706760">
      <w:start w:val="1"/>
      <w:numFmt w:val="lowerLetter"/>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EA7706F"/>
    <w:multiLevelType w:val="singleLevel"/>
    <w:tmpl w:val="0413000F"/>
    <w:lvl w:ilvl="0">
      <w:start w:val="1"/>
      <w:numFmt w:val="decimal"/>
      <w:lvlText w:val="%1."/>
      <w:lvlJc w:val="left"/>
      <w:pPr>
        <w:tabs>
          <w:tab w:val="num" w:pos="284"/>
        </w:tabs>
        <w:ind w:left="284" w:hanging="284"/>
      </w:pPr>
      <w:rPr>
        <w:rFonts w:hint="default"/>
        <w:sz w:val="18"/>
      </w:rPr>
    </w:lvl>
  </w:abstractNum>
  <w:abstractNum w:abstractNumId="22" w15:restartNumberingAfterBreak="0">
    <w:nsid w:val="65F540C6"/>
    <w:multiLevelType w:val="hybridMultilevel"/>
    <w:tmpl w:val="BDA4C290"/>
    <w:lvl w:ilvl="0" w:tplc="040EFDC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C717231"/>
    <w:multiLevelType w:val="singleLevel"/>
    <w:tmpl w:val="0413000F"/>
    <w:lvl w:ilvl="0">
      <w:start w:val="1"/>
      <w:numFmt w:val="decimal"/>
      <w:lvlText w:val="%1."/>
      <w:lvlJc w:val="left"/>
      <w:pPr>
        <w:tabs>
          <w:tab w:val="num" w:pos="284"/>
        </w:tabs>
        <w:ind w:left="284" w:hanging="284"/>
      </w:pPr>
      <w:rPr>
        <w:rFonts w:hint="default"/>
        <w:sz w:val="18"/>
      </w:rPr>
    </w:lvl>
  </w:abstractNum>
  <w:abstractNum w:abstractNumId="24" w15:restartNumberingAfterBreak="0">
    <w:nsid w:val="6ED24B89"/>
    <w:multiLevelType w:val="singleLevel"/>
    <w:tmpl w:val="0413000F"/>
    <w:lvl w:ilvl="0">
      <w:start w:val="1"/>
      <w:numFmt w:val="decimal"/>
      <w:lvlText w:val="%1."/>
      <w:lvlJc w:val="left"/>
      <w:pPr>
        <w:tabs>
          <w:tab w:val="num" w:pos="284"/>
        </w:tabs>
        <w:ind w:left="284" w:hanging="284"/>
      </w:pPr>
      <w:rPr>
        <w:rFonts w:hint="default"/>
        <w:sz w:val="18"/>
      </w:rPr>
    </w:lvl>
  </w:abstractNum>
  <w:abstractNum w:abstractNumId="25" w15:restartNumberingAfterBreak="0">
    <w:nsid w:val="6FB25C94"/>
    <w:multiLevelType w:val="singleLevel"/>
    <w:tmpl w:val="0413000F"/>
    <w:lvl w:ilvl="0">
      <w:start w:val="1"/>
      <w:numFmt w:val="decimal"/>
      <w:lvlText w:val="%1."/>
      <w:lvlJc w:val="left"/>
      <w:pPr>
        <w:tabs>
          <w:tab w:val="num" w:pos="284"/>
        </w:tabs>
        <w:ind w:left="284" w:hanging="284"/>
      </w:pPr>
      <w:rPr>
        <w:rFonts w:hint="default"/>
        <w:sz w:val="18"/>
      </w:rPr>
    </w:lvl>
  </w:abstractNum>
  <w:abstractNum w:abstractNumId="26" w15:restartNumberingAfterBreak="0">
    <w:nsid w:val="70467377"/>
    <w:multiLevelType w:val="multilevel"/>
    <w:tmpl w:val="C85E5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A32D1F"/>
    <w:multiLevelType w:val="multilevel"/>
    <w:tmpl w:val="5F26AA94"/>
    <w:numStyleLink w:val="ZRIOpsommingstekens"/>
  </w:abstractNum>
  <w:abstractNum w:abstractNumId="28" w15:restartNumberingAfterBreak="0">
    <w:nsid w:val="7BBE07FE"/>
    <w:multiLevelType w:val="hybridMultilevel"/>
    <w:tmpl w:val="F5986EB8"/>
    <w:lvl w:ilvl="0" w:tplc="F8706760">
      <w:start w:val="1"/>
      <w:numFmt w:val="lowerLetter"/>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CFB0D62"/>
    <w:multiLevelType w:val="multilevel"/>
    <w:tmpl w:val="5F26AA94"/>
    <w:numStyleLink w:val="ZRIOpsommingstekens"/>
  </w:abstractNum>
  <w:abstractNum w:abstractNumId="30" w15:restartNumberingAfterBreak="0">
    <w:nsid w:val="7D951CA4"/>
    <w:multiLevelType w:val="singleLevel"/>
    <w:tmpl w:val="1304CC80"/>
    <w:lvl w:ilvl="0">
      <w:start w:val="1"/>
      <w:numFmt w:val="decimal"/>
      <w:lvlText w:val="%1."/>
      <w:lvlJc w:val="left"/>
      <w:pPr>
        <w:tabs>
          <w:tab w:val="num" w:pos="284"/>
        </w:tabs>
        <w:ind w:left="284" w:hanging="284"/>
      </w:pPr>
      <w:rPr>
        <w:rFonts w:hint="default"/>
        <w:sz w:val="18"/>
      </w:rPr>
    </w:lvl>
  </w:abstractNum>
  <w:num w:numId="1" w16cid:durableId="360517011">
    <w:abstractNumId w:val="6"/>
  </w:num>
  <w:num w:numId="2" w16cid:durableId="891841906">
    <w:abstractNumId w:val="9"/>
  </w:num>
  <w:num w:numId="3" w16cid:durableId="1297833729">
    <w:abstractNumId w:val="6"/>
  </w:num>
  <w:num w:numId="4" w16cid:durableId="1281768098">
    <w:abstractNumId w:val="4"/>
  </w:num>
  <w:num w:numId="5" w16cid:durableId="1392920042">
    <w:abstractNumId w:val="7"/>
  </w:num>
  <w:num w:numId="6" w16cid:durableId="1679114514">
    <w:abstractNumId w:val="10"/>
  </w:num>
  <w:num w:numId="7" w16cid:durableId="1292243672">
    <w:abstractNumId w:val="25"/>
  </w:num>
  <w:num w:numId="8" w16cid:durableId="570695840">
    <w:abstractNumId w:val="8"/>
  </w:num>
  <w:num w:numId="9" w16cid:durableId="435831955">
    <w:abstractNumId w:val="21"/>
  </w:num>
  <w:num w:numId="10" w16cid:durableId="1106317157">
    <w:abstractNumId w:val="23"/>
  </w:num>
  <w:num w:numId="11" w16cid:durableId="14962533">
    <w:abstractNumId w:val="24"/>
  </w:num>
  <w:num w:numId="12" w16cid:durableId="922420888">
    <w:abstractNumId w:val="29"/>
  </w:num>
  <w:num w:numId="13" w16cid:durableId="211888331">
    <w:abstractNumId w:val="12"/>
  </w:num>
  <w:num w:numId="14" w16cid:durableId="2081756019">
    <w:abstractNumId w:val="30"/>
  </w:num>
  <w:num w:numId="15" w16cid:durableId="2134786214">
    <w:abstractNumId w:val="2"/>
  </w:num>
  <w:num w:numId="16" w16cid:durableId="1720477857">
    <w:abstractNumId w:val="18"/>
  </w:num>
  <w:num w:numId="17" w16cid:durableId="1200320625">
    <w:abstractNumId w:val="3"/>
  </w:num>
  <w:num w:numId="18" w16cid:durableId="1092360266">
    <w:abstractNumId w:val="13"/>
  </w:num>
  <w:num w:numId="19" w16cid:durableId="143741038">
    <w:abstractNumId w:val="5"/>
  </w:num>
  <w:num w:numId="20" w16cid:durableId="1460341013">
    <w:abstractNumId w:val="6"/>
  </w:num>
  <w:num w:numId="21" w16cid:durableId="653338772">
    <w:abstractNumId w:val="6"/>
  </w:num>
  <w:num w:numId="22" w16cid:durableId="448740481">
    <w:abstractNumId w:val="19"/>
  </w:num>
  <w:num w:numId="23" w16cid:durableId="998313721">
    <w:abstractNumId w:val="15"/>
  </w:num>
  <w:num w:numId="24" w16cid:durableId="1869829140">
    <w:abstractNumId w:val="17"/>
  </w:num>
  <w:num w:numId="25" w16cid:durableId="1158617277">
    <w:abstractNumId w:val="14"/>
  </w:num>
  <w:num w:numId="26" w16cid:durableId="1914460645">
    <w:abstractNumId w:val="22"/>
  </w:num>
  <w:num w:numId="27" w16cid:durableId="956522132">
    <w:abstractNumId w:val="0"/>
  </w:num>
  <w:num w:numId="28" w16cid:durableId="59061428">
    <w:abstractNumId w:val="26"/>
  </w:num>
  <w:num w:numId="29" w16cid:durableId="844976942">
    <w:abstractNumId w:val="16"/>
  </w:num>
  <w:num w:numId="30" w16cid:durableId="1827893903">
    <w:abstractNumId w:val="20"/>
  </w:num>
  <w:num w:numId="31" w16cid:durableId="1705665926">
    <w:abstractNumId w:val="28"/>
  </w:num>
  <w:num w:numId="32" w16cid:durableId="1066684145">
    <w:abstractNumId w:val="6"/>
  </w:num>
  <w:num w:numId="33" w16cid:durableId="1217618329">
    <w:abstractNumId w:val="1"/>
  </w:num>
  <w:num w:numId="34" w16cid:durableId="79302739">
    <w:abstractNumId w:val="11"/>
  </w:num>
  <w:num w:numId="35" w16cid:durableId="893733755">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425"/>
  <w:drawingGridHorizontalSpacing w:val="283"/>
  <w:drawingGridVerticalSpacing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res_aan" w:val="Waar"/>
    <w:docVar w:name="Concept_aan" w:val="Onwaar"/>
    <w:docVar w:name="DocDate" w:val="29-6-2017"/>
    <w:docVar w:name="Logo_aan" w:val="Waar"/>
    <w:docVar w:name="ONRI_aan" w:val="Onwaar"/>
  </w:docVars>
  <w:rsids>
    <w:rsidRoot w:val="00596FF9"/>
    <w:rsid w:val="0000361E"/>
    <w:rsid w:val="000042DF"/>
    <w:rsid w:val="000067D6"/>
    <w:rsid w:val="00011F3E"/>
    <w:rsid w:val="00012F36"/>
    <w:rsid w:val="00012FEB"/>
    <w:rsid w:val="00014452"/>
    <w:rsid w:val="00014500"/>
    <w:rsid w:val="000161B7"/>
    <w:rsid w:val="00021F86"/>
    <w:rsid w:val="00021FA4"/>
    <w:rsid w:val="00022BA1"/>
    <w:rsid w:val="000235BA"/>
    <w:rsid w:val="00027883"/>
    <w:rsid w:val="00030718"/>
    <w:rsid w:val="00030D17"/>
    <w:rsid w:val="000335A6"/>
    <w:rsid w:val="000337CA"/>
    <w:rsid w:val="000345BF"/>
    <w:rsid w:val="00036A7A"/>
    <w:rsid w:val="00040236"/>
    <w:rsid w:val="000410C7"/>
    <w:rsid w:val="00041DCF"/>
    <w:rsid w:val="000432B1"/>
    <w:rsid w:val="000445E9"/>
    <w:rsid w:val="00046045"/>
    <w:rsid w:val="00046621"/>
    <w:rsid w:val="0004757E"/>
    <w:rsid w:val="00047BA7"/>
    <w:rsid w:val="00047D7D"/>
    <w:rsid w:val="00047F1D"/>
    <w:rsid w:val="00050DFA"/>
    <w:rsid w:val="00051C01"/>
    <w:rsid w:val="00052664"/>
    <w:rsid w:val="00052C63"/>
    <w:rsid w:val="00053827"/>
    <w:rsid w:val="0005494E"/>
    <w:rsid w:val="00054C2F"/>
    <w:rsid w:val="0005645A"/>
    <w:rsid w:val="00061862"/>
    <w:rsid w:val="00062472"/>
    <w:rsid w:val="00064560"/>
    <w:rsid w:val="00064FD4"/>
    <w:rsid w:val="000665AB"/>
    <w:rsid w:val="00067124"/>
    <w:rsid w:val="0007059A"/>
    <w:rsid w:val="000752DA"/>
    <w:rsid w:val="00075E42"/>
    <w:rsid w:val="00076847"/>
    <w:rsid w:val="00081F49"/>
    <w:rsid w:val="00082B58"/>
    <w:rsid w:val="00084FF1"/>
    <w:rsid w:val="00085776"/>
    <w:rsid w:val="00091678"/>
    <w:rsid w:val="00091EDA"/>
    <w:rsid w:val="000955AF"/>
    <w:rsid w:val="000A08F9"/>
    <w:rsid w:val="000A0BCE"/>
    <w:rsid w:val="000A19D8"/>
    <w:rsid w:val="000A2121"/>
    <w:rsid w:val="000A25B9"/>
    <w:rsid w:val="000A3150"/>
    <w:rsid w:val="000A5A32"/>
    <w:rsid w:val="000A6C66"/>
    <w:rsid w:val="000A6E47"/>
    <w:rsid w:val="000A7D89"/>
    <w:rsid w:val="000B0964"/>
    <w:rsid w:val="000B1267"/>
    <w:rsid w:val="000B2120"/>
    <w:rsid w:val="000B4B5F"/>
    <w:rsid w:val="000B5A2F"/>
    <w:rsid w:val="000B6A6A"/>
    <w:rsid w:val="000B6EAE"/>
    <w:rsid w:val="000B7F2D"/>
    <w:rsid w:val="000C0CF3"/>
    <w:rsid w:val="000C1218"/>
    <w:rsid w:val="000C304B"/>
    <w:rsid w:val="000C31D9"/>
    <w:rsid w:val="000C347A"/>
    <w:rsid w:val="000C3C28"/>
    <w:rsid w:val="000C4FC7"/>
    <w:rsid w:val="000C504D"/>
    <w:rsid w:val="000C66EF"/>
    <w:rsid w:val="000C69E2"/>
    <w:rsid w:val="000D0F7F"/>
    <w:rsid w:val="000D5895"/>
    <w:rsid w:val="000D7BDC"/>
    <w:rsid w:val="000E3696"/>
    <w:rsid w:val="000E3A12"/>
    <w:rsid w:val="000E4786"/>
    <w:rsid w:val="000E63DA"/>
    <w:rsid w:val="000E7856"/>
    <w:rsid w:val="000F20D3"/>
    <w:rsid w:val="000F32CB"/>
    <w:rsid w:val="000F37F9"/>
    <w:rsid w:val="000F5663"/>
    <w:rsid w:val="000F5CE7"/>
    <w:rsid w:val="000F674C"/>
    <w:rsid w:val="000F6A0D"/>
    <w:rsid w:val="000F6A44"/>
    <w:rsid w:val="000F77B8"/>
    <w:rsid w:val="000F7932"/>
    <w:rsid w:val="00100CB0"/>
    <w:rsid w:val="00102BEA"/>
    <w:rsid w:val="00106002"/>
    <w:rsid w:val="00107503"/>
    <w:rsid w:val="0011027E"/>
    <w:rsid w:val="00111FAB"/>
    <w:rsid w:val="00115EC1"/>
    <w:rsid w:val="00116354"/>
    <w:rsid w:val="00120B1F"/>
    <w:rsid w:val="00120DF1"/>
    <w:rsid w:val="00124339"/>
    <w:rsid w:val="001250FB"/>
    <w:rsid w:val="001312C6"/>
    <w:rsid w:val="00132D43"/>
    <w:rsid w:val="0013486A"/>
    <w:rsid w:val="001401A6"/>
    <w:rsid w:val="0014070B"/>
    <w:rsid w:val="00140D56"/>
    <w:rsid w:val="001415C5"/>
    <w:rsid w:val="00141DE3"/>
    <w:rsid w:val="00141EA7"/>
    <w:rsid w:val="00144720"/>
    <w:rsid w:val="001447D2"/>
    <w:rsid w:val="00144B3A"/>
    <w:rsid w:val="0014577C"/>
    <w:rsid w:val="00145E75"/>
    <w:rsid w:val="00147F70"/>
    <w:rsid w:val="001520BF"/>
    <w:rsid w:val="001547D0"/>
    <w:rsid w:val="00154F5C"/>
    <w:rsid w:val="00155301"/>
    <w:rsid w:val="00157308"/>
    <w:rsid w:val="0016173A"/>
    <w:rsid w:val="0016214A"/>
    <w:rsid w:val="00162B6A"/>
    <w:rsid w:val="001655C1"/>
    <w:rsid w:val="00165BBC"/>
    <w:rsid w:val="001717F6"/>
    <w:rsid w:val="001737BF"/>
    <w:rsid w:val="00173890"/>
    <w:rsid w:val="001738C1"/>
    <w:rsid w:val="00173C23"/>
    <w:rsid w:val="00174064"/>
    <w:rsid w:val="00174C29"/>
    <w:rsid w:val="00176D12"/>
    <w:rsid w:val="00177EAB"/>
    <w:rsid w:val="001818B3"/>
    <w:rsid w:val="0018200E"/>
    <w:rsid w:val="00182FD2"/>
    <w:rsid w:val="0018358E"/>
    <w:rsid w:val="001864EE"/>
    <w:rsid w:val="00187FB8"/>
    <w:rsid w:val="00191B38"/>
    <w:rsid w:val="00193C74"/>
    <w:rsid w:val="0019465B"/>
    <w:rsid w:val="00196F17"/>
    <w:rsid w:val="0019737B"/>
    <w:rsid w:val="001A130F"/>
    <w:rsid w:val="001A1E55"/>
    <w:rsid w:val="001A2C4D"/>
    <w:rsid w:val="001A4AD0"/>
    <w:rsid w:val="001A5850"/>
    <w:rsid w:val="001A5CB6"/>
    <w:rsid w:val="001A716C"/>
    <w:rsid w:val="001B0BFA"/>
    <w:rsid w:val="001B11B8"/>
    <w:rsid w:val="001B1B59"/>
    <w:rsid w:val="001B2EB8"/>
    <w:rsid w:val="001B357F"/>
    <w:rsid w:val="001B5378"/>
    <w:rsid w:val="001B5B3B"/>
    <w:rsid w:val="001B73FE"/>
    <w:rsid w:val="001B795E"/>
    <w:rsid w:val="001C02C5"/>
    <w:rsid w:val="001C0A3F"/>
    <w:rsid w:val="001C0EBB"/>
    <w:rsid w:val="001C11DA"/>
    <w:rsid w:val="001C13B0"/>
    <w:rsid w:val="001C2B9A"/>
    <w:rsid w:val="001C5E0B"/>
    <w:rsid w:val="001C6BF0"/>
    <w:rsid w:val="001C754F"/>
    <w:rsid w:val="001C7986"/>
    <w:rsid w:val="001D0B6E"/>
    <w:rsid w:val="001D0D8C"/>
    <w:rsid w:val="001D2EB8"/>
    <w:rsid w:val="001D44EB"/>
    <w:rsid w:val="001D45CE"/>
    <w:rsid w:val="001D5BA0"/>
    <w:rsid w:val="001D6842"/>
    <w:rsid w:val="001E139E"/>
    <w:rsid w:val="001E40A0"/>
    <w:rsid w:val="001E4F2E"/>
    <w:rsid w:val="001E79F0"/>
    <w:rsid w:val="001F3986"/>
    <w:rsid w:val="001F77D1"/>
    <w:rsid w:val="0020087C"/>
    <w:rsid w:val="00200D49"/>
    <w:rsid w:val="00203C3B"/>
    <w:rsid w:val="002044A6"/>
    <w:rsid w:val="0020507F"/>
    <w:rsid w:val="0020519A"/>
    <w:rsid w:val="00205692"/>
    <w:rsid w:val="00206230"/>
    <w:rsid w:val="002062BE"/>
    <w:rsid w:val="00206703"/>
    <w:rsid w:val="00207723"/>
    <w:rsid w:val="0021067A"/>
    <w:rsid w:val="00212B3F"/>
    <w:rsid w:val="002162D3"/>
    <w:rsid w:val="00217471"/>
    <w:rsid w:val="00217B22"/>
    <w:rsid w:val="002220EA"/>
    <w:rsid w:val="00222A3E"/>
    <w:rsid w:val="002232CF"/>
    <w:rsid w:val="002271F9"/>
    <w:rsid w:val="00227A42"/>
    <w:rsid w:val="00231346"/>
    <w:rsid w:val="0023238C"/>
    <w:rsid w:val="00232740"/>
    <w:rsid w:val="002366E8"/>
    <w:rsid w:val="00236961"/>
    <w:rsid w:val="002374E1"/>
    <w:rsid w:val="00237E41"/>
    <w:rsid w:val="00237F80"/>
    <w:rsid w:val="00241051"/>
    <w:rsid w:val="002412B7"/>
    <w:rsid w:val="00244EEF"/>
    <w:rsid w:val="00246A9E"/>
    <w:rsid w:val="00252321"/>
    <w:rsid w:val="00252EA4"/>
    <w:rsid w:val="00255408"/>
    <w:rsid w:val="002571C4"/>
    <w:rsid w:val="0026094D"/>
    <w:rsid w:val="00262910"/>
    <w:rsid w:val="00262CEA"/>
    <w:rsid w:val="002632D1"/>
    <w:rsid w:val="00263B73"/>
    <w:rsid w:val="002640CD"/>
    <w:rsid w:val="00270EB0"/>
    <w:rsid w:val="002710CA"/>
    <w:rsid w:val="00272FAE"/>
    <w:rsid w:val="002742D8"/>
    <w:rsid w:val="00275164"/>
    <w:rsid w:val="002821B1"/>
    <w:rsid w:val="00284CB9"/>
    <w:rsid w:val="00284D0E"/>
    <w:rsid w:val="00286512"/>
    <w:rsid w:val="00287C7B"/>
    <w:rsid w:val="0029064D"/>
    <w:rsid w:val="00292BEA"/>
    <w:rsid w:val="00294A7C"/>
    <w:rsid w:val="002968E7"/>
    <w:rsid w:val="00297209"/>
    <w:rsid w:val="00297CF1"/>
    <w:rsid w:val="002A13D1"/>
    <w:rsid w:val="002A347B"/>
    <w:rsid w:val="002A3999"/>
    <w:rsid w:val="002A55A9"/>
    <w:rsid w:val="002A5EBA"/>
    <w:rsid w:val="002B200F"/>
    <w:rsid w:val="002B27BC"/>
    <w:rsid w:val="002B28FB"/>
    <w:rsid w:val="002B2976"/>
    <w:rsid w:val="002B4388"/>
    <w:rsid w:val="002B48E5"/>
    <w:rsid w:val="002B7190"/>
    <w:rsid w:val="002B71BE"/>
    <w:rsid w:val="002C05F1"/>
    <w:rsid w:val="002C1567"/>
    <w:rsid w:val="002C19FF"/>
    <w:rsid w:val="002C3C98"/>
    <w:rsid w:val="002C499B"/>
    <w:rsid w:val="002C5F2A"/>
    <w:rsid w:val="002D08B8"/>
    <w:rsid w:val="002D2503"/>
    <w:rsid w:val="002D5348"/>
    <w:rsid w:val="002D7D14"/>
    <w:rsid w:val="002E1731"/>
    <w:rsid w:val="002E1EC1"/>
    <w:rsid w:val="002E38A8"/>
    <w:rsid w:val="002E5E3F"/>
    <w:rsid w:val="002E6D3F"/>
    <w:rsid w:val="002F13D9"/>
    <w:rsid w:val="002F15F3"/>
    <w:rsid w:val="002F16E9"/>
    <w:rsid w:val="002F22B9"/>
    <w:rsid w:val="002F2E0E"/>
    <w:rsid w:val="002F4B3C"/>
    <w:rsid w:val="002F5DEF"/>
    <w:rsid w:val="002F6603"/>
    <w:rsid w:val="002F6FC1"/>
    <w:rsid w:val="002F7BBC"/>
    <w:rsid w:val="002F7D60"/>
    <w:rsid w:val="00302B40"/>
    <w:rsid w:val="00303EEE"/>
    <w:rsid w:val="00304636"/>
    <w:rsid w:val="00305D32"/>
    <w:rsid w:val="00305EA8"/>
    <w:rsid w:val="0031139D"/>
    <w:rsid w:val="003121F0"/>
    <w:rsid w:val="00313F2B"/>
    <w:rsid w:val="00314826"/>
    <w:rsid w:val="00315344"/>
    <w:rsid w:val="0031563A"/>
    <w:rsid w:val="00315E4B"/>
    <w:rsid w:val="0032179F"/>
    <w:rsid w:val="00322465"/>
    <w:rsid w:val="00322483"/>
    <w:rsid w:val="0032303A"/>
    <w:rsid w:val="00326044"/>
    <w:rsid w:val="0032686C"/>
    <w:rsid w:val="00327020"/>
    <w:rsid w:val="00327210"/>
    <w:rsid w:val="003313B2"/>
    <w:rsid w:val="0033183C"/>
    <w:rsid w:val="00332C58"/>
    <w:rsid w:val="003341B5"/>
    <w:rsid w:val="00337136"/>
    <w:rsid w:val="00337806"/>
    <w:rsid w:val="003402F9"/>
    <w:rsid w:val="0034044E"/>
    <w:rsid w:val="00341D37"/>
    <w:rsid w:val="00343ED1"/>
    <w:rsid w:val="0034428C"/>
    <w:rsid w:val="00346207"/>
    <w:rsid w:val="0034770F"/>
    <w:rsid w:val="00351826"/>
    <w:rsid w:val="0035475C"/>
    <w:rsid w:val="003557F8"/>
    <w:rsid w:val="0035660D"/>
    <w:rsid w:val="00356BB6"/>
    <w:rsid w:val="00357C52"/>
    <w:rsid w:val="00360714"/>
    <w:rsid w:val="00361449"/>
    <w:rsid w:val="003618C5"/>
    <w:rsid w:val="00363DDC"/>
    <w:rsid w:val="00364EA4"/>
    <w:rsid w:val="0036637F"/>
    <w:rsid w:val="00371974"/>
    <w:rsid w:val="00372FFD"/>
    <w:rsid w:val="00377021"/>
    <w:rsid w:val="003775C0"/>
    <w:rsid w:val="00377A86"/>
    <w:rsid w:val="00377D39"/>
    <w:rsid w:val="00377FB9"/>
    <w:rsid w:val="0038039E"/>
    <w:rsid w:val="00381C1D"/>
    <w:rsid w:val="00384BE2"/>
    <w:rsid w:val="00385113"/>
    <w:rsid w:val="003852DF"/>
    <w:rsid w:val="00386B82"/>
    <w:rsid w:val="00387F66"/>
    <w:rsid w:val="00387F8C"/>
    <w:rsid w:val="0039088B"/>
    <w:rsid w:val="00391510"/>
    <w:rsid w:val="0039183C"/>
    <w:rsid w:val="00392646"/>
    <w:rsid w:val="0039264F"/>
    <w:rsid w:val="0039349B"/>
    <w:rsid w:val="003937EC"/>
    <w:rsid w:val="00395AFC"/>
    <w:rsid w:val="00396122"/>
    <w:rsid w:val="003A047A"/>
    <w:rsid w:val="003A0C22"/>
    <w:rsid w:val="003A0D88"/>
    <w:rsid w:val="003A2940"/>
    <w:rsid w:val="003A3B94"/>
    <w:rsid w:val="003A46A6"/>
    <w:rsid w:val="003A48CC"/>
    <w:rsid w:val="003A4E76"/>
    <w:rsid w:val="003A5210"/>
    <w:rsid w:val="003A522E"/>
    <w:rsid w:val="003A5ED3"/>
    <w:rsid w:val="003A6FC2"/>
    <w:rsid w:val="003A7D5B"/>
    <w:rsid w:val="003B0BDE"/>
    <w:rsid w:val="003B1C1E"/>
    <w:rsid w:val="003B36A0"/>
    <w:rsid w:val="003B7AC6"/>
    <w:rsid w:val="003C1B16"/>
    <w:rsid w:val="003C20D5"/>
    <w:rsid w:val="003C2D88"/>
    <w:rsid w:val="003C3305"/>
    <w:rsid w:val="003C344E"/>
    <w:rsid w:val="003C4053"/>
    <w:rsid w:val="003C6D14"/>
    <w:rsid w:val="003D08F0"/>
    <w:rsid w:val="003D5288"/>
    <w:rsid w:val="003E1894"/>
    <w:rsid w:val="003E466E"/>
    <w:rsid w:val="003E61B2"/>
    <w:rsid w:val="003F1AD2"/>
    <w:rsid w:val="003F3294"/>
    <w:rsid w:val="003F51B7"/>
    <w:rsid w:val="003F67EB"/>
    <w:rsid w:val="003F71DE"/>
    <w:rsid w:val="003F7A43"/>
    <w:rsid w:val="003F7BBF"/>
    <w:rsid w:val="00401E46"/>
    <w:rsid w:val="00403A88"/>
    <w:rsid w:val="004056A5"/>
    <w:rsid w:val="0040715E"/>
    <w:rsid w:val="004126F8"/>
    <w:rsid w:val="004142D7"/>
    <w:rsid w:val="00414FB0"/>
    <w:rsid w:val="00415DC8"/>
    <w:rsid w:val="0041682D"/>
    <w:rsid w:val="0041689E"/>
    <w:rsid w:val="0042084F"/>
    <w:rsid w:val="004209CE"/>
    <w:rsid w:val="0042122D"/>
    <w:rsid w:val="00422107"/>
    <w:rsid w:val="004251A0"/>
    <w:rsid w:val="00425223"/>
    <w:rsid w:val="00425260"/>
    <w:rsid w:val="0042760B"/>
    <w:rsid w:val="004327F1"/>
    <w:rsid w:val="00432852"/>
    <w:rsid w:val="00435A18"/>
    <w:rsid w:val="00437B0E"/>
    <w:rsid w:val="00440A29"/>
    <w:rsid w:val="00441AA7"/>
    <w:rsid w:val="0044224F"/>
    <w:rsid w:val="00443461"/>
    <w:rsid w:val="0044412D"/>
    <w:rsid w:val="004444F9"/>
    <w:rsid w:val="0044556F"/>
    <w:rsid w:val="0045033A"/>
    <w:rsid w:val="00454D40"/>
    <w:rsid w:val="0045614C"/>
    <w:rsid w:val="00456F9D"/>
    <w:rsid w:val="00461603"/>
    <w:rsid w:val="00462324"/>
    <w:rsid w:val="0046509D"/>
    <w:rsid w:val="004657ED"/>
    <w:rsid w:val="00466190"/>
    <w:rsid w:val="004668F9"/>
    <w:rsid w:val="00467B4E"/>
    <w:rsid w:val="00470AC4"/>
    <w:rsid w:val="00472ED7"/>
    <w:rsid w:val="00472FCB"/>
    <w:rsid w:val="00474C86"/>
    <w:rsid w:val="004752B7"/>
    <w:rsid w:val="00475FF8"/>
    <w:rsid w:val="00476107"/>
    <w:rsid w:val="004812F9"/>
    <w:rsid w:val="00481BD6"/>
    <w:rsid w:val="00481BEC"/>
    <w:rsid w:val="0048205B"/>
    <w:rsid w:val="00485A01"/>
    <w:rsid w:val="00486EFB"/>
    <w:rsid w:val="004904BF"/>
    <w:rsid w:val="00490730"/>
    <w:rsid w:val="00491274"/>
    <w:rsid w:val="00492759"/>
    <w:rsid w:val="00493764"/>
    <w:rsid w:val="004976DF"/>
    <w:rsid w:val="00497B68"/>
    <w:rsid w:val="004A02BA"/>
    <w:rsid w:val="004A1646"/>
    <w:rsid w:val="004A1A45"/>
    <w:rsid w:val="004A38C1"/>
    <w:rsid w:val="004A5616"/>
    <w:rsid w:val="004A5955"/>
    <w:rsid w:val="004A6A13"/>
    <w:rsid w:val="004A7BB3"/>
    <w:rsid w:val="004B04A3"/>
    <w:rsid w:val="004B1CE5"/>
    <w:rsid w:val="004B26FA"/>
    <w:rsid w:val="004B38F4"/>
    <w:rsid w:val="004B3B1F"/>
    <w:rsid w:val="004B579B"/>
    <w:rsid w:val="004B5AC1"/>
    <w:rsid w:val="004B6418"/>
    <w:rsid w:val="004B715D"/>
    <w:rsid w:val="004C0382"/>
    <w:rsid w:val="004C03EA"/>
    <w:rsid w:val="004C03F7"/>
    <w:rsid w:val="004C1269"/>
    <w:rsid w:val="004C21D2"/>
    <w:rsid w:val="004C24FA"/>
    <w:rsid w:val="004C32E4"/>
    <w:rsid w:val="004C37B8"/>
    <w:rsid w:val="004C60C2"/>
    <w:rsid w:val="004C61A5"/>
    <w:rsid w:val="004C66A6"/>
    <w:rsid w:val="004C6B7C"/>
    <w:rsid w:val="004C6C51"/>
    <w:rsid w:val="004C7274"/>
    <w:rsid w:val="004D06B5"/>
    <w:rsid w:val="004D54C7"/>
    <w:rsid w:val="004D72BE"/>
    <w:rsid w:val="004D7A00"/>
    <w:rsid w:val="004E047B"/>
    <w:rsid w:val="004E1F92"/>
    <w:rsid w:val="004E224D"/>
    <w:rsid w:val="004E3E9B"/>
    <w:rsid w:val="004E4CCF"/>
    <w:rsid w:val="004F0466"/>
    <w:rsid w:val="004F058C"/>
    <w:rsid w:val="004F08BD"/>
    <w:rsid w:val="004F0A5A"/>
    <w:rsid w:val="004F1166"/>
    <w:rsid w:val="004F1C87"/>
    <w:rsid w:val="004F337E"/>
    <w:rsid w:val="004F3DBC"/>
    <w:rsid w:val="004F4C49"/>
    <w:rsid w:val="004F65CF"/>
    <w:rsid w:val="0050291F"/>
    <w:rsid w:val="00503E2F"/>
    <w:rsid w:val="0050412B"/>
    <w:rsid w:val="005050EE"/>
    <w:rsid w:val="00506CC9"/>
    <w:rsid w:val="005113FA"/>
    <w:rsid w:val="00512F98"/>
    <w:rsid w:val="00514A37"/>
    <w:rsid w:val="00515509"/>
    <w:rsid w:val="00515D34"/>
    <w:rsid w:val="00516EE3"/>
    <w:rsid w:val="00521812"/>
    <w:rsid w:val="0052280A"/>
    <w:rsid w:val="00524BDA"/>
    <w:rsid w:val="00525782"/>
    <w:rsid w:val="0052742C"/>
    <w:rsid w:val="00527C76"/>
    <w:rsid w:val="00530485"/>
    <w:rsid w:val="00531011"/>
    <w:rsid w:val="005320EB"/>
    <w:rsid w:val="00532283"/>
    <w:rsid w:val="00532C0B"/>
    <w:rsid w:val="00533989"/>
    <w:rsid w:val="005342BC"/>
    <w:rsid w:val="0053467E"/>
    <w:rsid w:val="00535E45"/>
    <w:rsid w:val="00537E7A"/>
    <w:rsid w:val="0054065E"/>
    <w:rsid w:val="00540C9C"/>
    <w:rsid w:val="00541F3B"/>
    <w:rsid w:val="00543A36"/>
    <w:rsid w:val="00544185"/>
    <w:rsid w:val="0054671C"/>
    <w:rsid w:val="00547745"/>
    <w:rsid w:val="00547C31"/>
    <w:rsid w:val="005505D9"/>
    <w:rsid w:val="0055078D"/>
    <w:rsid w:val="00551044"/>
    <w:rsid w:val="00551AD3"/>
    <w:rsid w:val="00552668"/>
    <w:rsid w:val="005541EE"/>
    <w:rsid w:val="00562557"/>
    <w:rsid w:val="00564914"/>
    <w:rsid w:val="00565497"/>
    <w:rsid w:val="00565512"/>
    <w:rsid w:val="005668DE"/>
    <w:rsid w:val="00567E8C"/>
    <w:rsid w:val="005738DC"/>
    <w:rsid w:val="0057452F"/>
    <w:rsid w:val="00575ED1"/>
    <w:rsid w:val="00577D4D"/>
    <w:rsid w:val="0058157C"/>
    <w:rsid w:val="00584A6D"/>
    <w:rsid w:val="00584C33"/>
    <w:rsid w:val="00586566"/>
    <w:rsid w:val="005927AE"/>
    <w:rsid w:val="00592DF3"/>
    <w:rsid w:val="00593A32"/>
    <w:rsid w:val="00595886"/>
    <w:rsid w:val="00596734"/>
    <w:rsid w:val="00596FF9"/>
    <w:rsid w:val="005A3ED9"/>
    <w:rsid w:val="005A5469"/>
    <w:rsid w:val="005A5A2E"/>
    <w:rsid w:val="005A6DB4"/>
    <w:rsid w:val="005B0174"/>
    <w:rsid w:val="005B1600"/>
    <w:rsid w:val="005B3B6E"/>
    <w:rsid w:val="005B4D4C"/>
    <w:rsid w:val="005B5DCE"/>
    <w:rsid w:val="005B7695"/>
    <w:rsid w:val="005C16E9"/>
    <w:rsid w:val="005C1C7A"/>
    <w:rsid w:val="005C2464"/>
    <w:rsid w:val="005C40BC"/>
    <w:rsid w:val="005C4BF5"/>
    <w:rsid w:val="005C50CA"/>
    <w:rsid w:val="005C5409"/>
    <w:rsid w:val="005C674D"/>
    <w:rsid w:val="005C7683"/>
    <w:rsid w:val="005D1C0C"/>
    <w:rsid w:val="005D2D0A"/>
    <w:rsid w:val="005D3F9D"/>
    <w:rsid w:val="005D4402"/>
    <w:rsid w:val="005D48D1"/>
    <w:rsid w:val="005D58A1"/>
    <w:rsid w:val="005D655D"/>
    <w:rsid w:val="005D74F2"/>
    <w:rsid w:val="005E3DF5"/>
    <w:rsid w:val="005E3F71"/>
    <w:rsid w:val="005E4096"/>
    <w:rsid w:val="005E4271"/>
    <w:rsid w:val="005E5CA8"/>
    <w:rsid w:val="005F08FD"/>
    <w:rsid w:val="005F1FE3"/>
    <w:rsid w:val="005F4235"/>
    <w:rsid w:val="005F7973"/>
    <w:rsid w:val="0060096C"/>
    <w:rsid w:val="00601D2C"/>
    <w:rsid w:val="00601F0C"/>
    <w:rsid w:val="00601F95"/>
    <w:rsid w:val="00602555"/>
    <w:rsid w:val="00606BE0"/>
    <w:rsid w:val="00606F27"/>
    <w:rsid w:val="006072DC"/>
    <w:rsid w:val="00607888"/>
    <w:rsid w:val="00610C4C"/>
    <w:rsid w:val="006123B5"/>
    <w:rsid w:val="006128D6"/>
    <w:rsid w:val="0061292F"/>
    <w:rsid w:val="006159AD"/>
    <w:rsid w:val="006162D5"/>
    <w:rsid w:val="00617DEE"/>
    <w:rsid w:val="00620220"/>
    <w:rsid w:val="00622626"/>
    <w:rsid w:val="006231FB"/>
    <w:rsid w:val="006237DA"/>
    <w:rsid w:val="00623FC4"/>
    <w:rsid w:val="00624A5D"/>
    <w:rsid w:val="00624F2F"/>
    <w:rsid w:val="00632D3E"/>
    <w:rsid w:val="006334F4"/>
    <w:rsid w:val="00633B08"/>
    <w:rsid w:val="00633E85"/>
    <w:rsid w:val="0063430D"/>
    <w:rsid w:val="00634DE3"/>
    <w:rsid w:val="00634FAE"/>
    <w:rsid w:val="00640287"/>
    <w:rsid w:val="006428CA"/>
    <w:rsid w:val="00644857"/>
    <w:rsid w:val="006455B4"/>
    <w:rsid w:val="00645E3E"/>
    <w:rsid w:val="006527DD"/>
    <w:rsid w:val="00653591"/>
    <w:rsid w:val="00654E26"/>
    <w:rsid w:val="00655C4B"/>
    <w:rsid w:val="006578A6"/>
    <w:rsid w:val="00657B57"/>
    <w:rsid w:val="0066072B"/>
    <w:rsid w:val="0066262D"/>
    <w:rsid w:val="00665720"/>
    <w:rsid w:val="006669FC"/>
    <w:rsid w:val="0067187C"/>
    <w:rsid w:val="0067566B"/>
    <w:rsid w:val="00676C25"/>
    <w:rsid w:val="00682B0B"/>
    <w:rsid w:val="00683707"/>
    <w:rsid w:val="00683E01"/>
    <w:rsid w:val="00684A23"/>
    <w:rsid w:val="006855A2"/>
    <w:rsid w:val="006868CC"/>
    <w:rsid w:val="00687AB2"/>
    <w:rsid w:val="00690129"/>
    <w:rsid w:val="0069275F"/>
    <w:rsid w:val="00694E85"/>
    <w:rsid w:val="00694FD4"/>
    <w:rsid w:val="00697A39"/>
    <w:rsid w:val="006A1580"/>
    <w:rsid w:val="006A1598"/>
    <w:rsid w:val="006A219C"/>
    <w:rsid w:val="006A27BB"/>
    <w:rsid w:val="006A5365"/>
    <w:rsid w:val="006A7F69"/>
    <w:rsid w:val="006B4613"/>
    <w:rsid w:val="006B51CD"/>
    <w:rsid w:val="006C4FFF"/>
    <w:rsid w:val="006C6956"/>
    <w:rsid w:val="006C7421"/>
    <w:rsid w:val="006C754C"/>
    <w:rsid w:val="006D31CA"/>
    <w:rsid w:val="006D32CF"/>
    <w:rsid w:val="006D3FF2"/>
    <w:rsid w:val="006D4A2F"/>
    <w:rsid w:val="006D5995"/>
    <w:rsid w:val="006D7218"/>
    <w:rsid w:val="006D72FD"/>
    <w:rsid w:val="006E115E"/>
    <w:rsid w:val="006E38D9"/>
    <w:rsid w:val="006E3944"/>
    <w:rsid w:val="006E3F7A"/>
    <w:rsid w:val="006E62AA"/>
    <w:rsid w:val="006E6B97"/>
    <w:rsid w:val="006E7EF9"/>
    <w:rsid w:val="006F0993"/>
    <w:rsid w:val="006F0E44"/>
    <w:rsid w:val="006F3BF2"/>
    <w:rsid w:val="006F3F6A"/>
    <w:rsid w:val="006F43AD"/>
    <w:rsid w:val="006F56F0"/>
    <w:rsid w:val="006F5B63"/>
    <w:rsid w:val="006F629D"/>
    <w:rsid w:val="006F6CAA"/>
    <w:rsid w:val="006F772E"/>
    <w:rsid w:val="006F79E3"/>
    <w:rsid w:val="00702A68"/>
    <w:rsid w:val="007055CC"/>
    <w:rsid w:val="00706905"/>
    <w:rsid w:val="007114D4"/>
    <w:rsid w:val="00713D37"/>
    <w:rsid w:val="007157FF"/>
    <w:rsid w:val="00721DE7"/>
    <w:rsid w:val="0072309E"/>
    <w:rsid w:val="007230CC"/>
    <w:rsid w:val="00723240"/>
    <w:rsid w:val="00723EF4"/>
    <w:rsid w:val="00724144"/>
    <w:rsid w:val="00732DEE"/>
    <w:rsid w:val="00733FDB"/>
    <w:rsid w:val="00734158"/>
    <w:rsid w:val="00735F24"/>
    <w:rsid w:val="00736426"/>
    <w:rsid w:val="00736616"/>
    <w:rsid w:val="007371AC"/>
    <w:rsid w:val="007434D9"/>
    <w:rsid w:val="00743651"/>
    <w:rsid w:val="00743A9A"/>
    <w:rsid w:val="00744F8E"/>
    <w:rsid w:val="007454BC"/>
    <w:rsid w:val="00747495"/>
    <w:rsid w:val="00747B47"/>
    <w:rsid w:val="00750218"/>
    <w:rsid w:val="007514FA"/>
    <w:rsid w:val="00751E10"/>
    <w:rsid w:val="007528D6"/>
    <w:rsid w:val="007549C8"/>
    <w:rsid w:val="007557CA"/>
    <w:rsid w:val="007601A2"/>
    <w:rsid w:val="00760379"/>
    <w:rsid w:val="00763C3C"/>
    <w:rsid w:val="00763D46"/>
    <w:rsid w:val="00765071"/>
    <w:rsid w:val="007659D9"/>
    <w:rsid w:val="00766388"/>
    <w:rsid w:val="00767492"/>
    <w:rsid w:val="007674D1"/>
    <w:rsid w:val="00771EE3"/>
    <w:rsid w:val="007722F1"/>
    <w:rsid w:val="00773109"/>
    <w:rsid w:val="007734E1"/>
    <w:rsid w:val="00774CC0"/>
    <w:rsid w:val="00776305"/>
    <w:rsid w:val="0078108B"/>
    <w:rsid w:val="00781D96"/>
    <w:rsid w:val="00783247"/>
    <w:rsid w:val="00783B67"/>
    <w:rsid w:val="00783E8A"/>
    <w:rsid w:val="00784256"/>
    <w:rsid w:val="0078473A"/>
    <w:rsid w:val="00787DD2"/>
    <w:rsid w:val="00790AA5"/>
    <w:rsid w:val="00793437"/>
    <w:rsid w:val="00793B62"/>
    <w:rsid w:val="00793FC6"/>
    <w:rsid w:val="0079591A"/>
    <w:rsid w:val="007A026A"/>
    <w:rsid w:val="007A05A8"/>
    <w:rsid w:val="007A231C"/>
    <w:rsid w:val="007A25AB"/>
    <w:rsid w:val="007A3890"/>
    <w:rsid w:val="007A5864"/>
    <w:rsid w:val="007A5E58"/>
    <w:rsid w:val="007A624A"/>
    <w:rsid w:val="007B0463"/>
    <w:rsid w:val="007B1B44"/>
    <w:rsid w:val="007B1C98"/>
    <w:rsid w:val="007B4276"/>
    <w:rsid w:val="007B4F52"/>
    <w:rsid w:val="007B54A9"/>
    <w:rsid w:val="007B6A5D"/>
    <w:rsid w:val="007B6D9A"/>
    <w:rsid w:val="007B7595"/>
    <w:rsid w:val="007B7B8B"/>
    <w:rsid w:val="007C1129"/>
    <w:rsid w:val="007C1818"/>
    <w:rsid w:val="007C2606"/>
    <w:rsid w:val="007C3C7F"/>
    <w:rsid w:val="007C76D5"/>
    <w:rsid w:val="007D0287"/>
    <w:rsid w:val="007D6705"/>
    <w:rsid w:val="007D6815"/>
    <w:rsid w:val="007E1E1B"/>
    <w:rsid w:val="007E3202"/>
    <w:rsid w:val="007E4BF2"/>
    <w:rsid w:val="007E59BC"/>
    <w:rsid w:val="007F08D5"/>
    <w:rsid w:val="007F0EBD"/>
    <w:rsid w:val="007F3087"/>
    <w:rsid w:val="00800792"/>
    <w:rsid w:val="0080103C"/>
    <w:rsid w:val="00804AAE"/>
    <w:rsid w:val="00812B35"/>
    <w:rsid w:val="00814BF6"/>
    <w:rsid w:val="00817D97"/>
    <w:rsid w:val="0082028D"/>
    <w:rsid w:val="00820696"/>
    <w:rsid w:val="0082080A"/>
    <w:rsid w:val="0082119F"/>
    <w:rsid w:val="0082189A"/>
    <w:rsid w:val="008222AA"/>
    <w:rsid w:val="0082376F"/>
    <w:rsid w:val="00826660"/>
    <w:rsid w:val="0082687C"/>
    <w:rsid w:val="0082732A"/>
    <w:rsid w:val="00827FA7"/>
    <w:rsid w:val="008341A9"/>
    <w:rsid w:val="008349B4"/>
    <w:rsid w:val="00835511"/>
    <w:rsid w:val="00836A8E"/>
    <w:rsid w:val="00837F3C"/>
    <w:rsid w:val="00842098"/>
    <w:rsid w:val="00842617"/>
    <w:rsid w:val="00842C67"/>
    <w:rsid w:val="00843C49"/>
    <w:rsid w:val="0084467E"/>
    <w:rsid w:val="00845340"/>
    <w:rsid w:val="008460E3"/>
    <w:rsid w:val="00851BFE"/>
    <w:rsid w:val="00851DFD"/>
    <w:rsid w:val="00853E17"/>
    <w:rsid w:val="00853FD6"/>
    <w:rsid w:val="00854223"/>
    <w:rsid w:val="00855013"/>
    <w:rsid w:val="008555C3"/>
    <w:rsid w:val="0085625E"/>
    <w:rsid w:val="00860D00"/>
    <w:rsid w:val="00861E77"/>
    <w:rsid w:val="00864034"/>
    <w:rsid w:val="00866AA3"/>
    <w:rsid w:val="00867360"/>
    <w:rsid w:val="00870A0B"/>
    <w:rsid w:val="00870C75"/>
    <w:rsid w:val="00870C87"/>
    <w:rsid w:val="00870D80"/>
    <w:rsid w:val="00870FEC"/>
    <w:rsid w:val="008725E4"/>
    <w:rsid w:val="0088195A"/>
    <w:rsid w:val="00882532"/>
    <w:rsid w:val="008844CE"/>
    <w:rsid w:val="008900AB"/>
    <w:rsid w:val="00894513"/>
    <w:rsid w:val="00894BC6"/>
    <w:rsid w:val="00894E9A"/>
    <w:rsid w:val="008955F1"/>
    <w:rsid w:val="00896C9D"/>
    <w:rsid w:val="0089745A"/>
    <w:rsid w:val="008A033C"/>
    <w:rsid w:val="008A06FD"/>
    <w:rsid w:val="008A1D8B"/>
    <w:rsid w:val="008A27AD"/>
    <w:rsid w:val="008A3766"/>
    <w:rsid w:val="008A48E1"/>
    <w:rsid w:val="008A5AFA"/>
    <w:rsid w:val="008B0966"/>
    <w:rsid w:val="008B1CE2"/>
    <w:rsid w:val="008B6185"/>
    <w:rsid w:val="008C02E3"/>
    <w:rsid w:val="008C24D9"/>
    <w:rsid w:val="008C3280"/>
    <w:rsid w:val="008C3492"/>
    <w:rsid w:val="008C3BB7"/>
    <w:rsid w:val="008C4238"/>
    <w:rsid w:val="008C4791"/>
    <w:rsid w:val="008C5A15"/>
    <w:rsid w:val="008C7661"/>
    <w:rsid w:val="008D054C"/>
    <w:rsid w:val="008D139C"/>
    <w:rsid w:val="008D36BF"/>
    <w:rsid w:val="008D4620"/>
    <w:rsid w:val="008D4CA2"/>
    <w:rsid w:val="008D67FE"/>
    <w:rsid w:val="008E22B5"/>
    <w:rsid w:val="008E370A"/>
    <w:rsid w:val="008E4602"/>
    <w:rsid w:val="008E647B"/>
    <w:rsid w:val="008E7727"/>
    <w:rsid w:val="008F17AF"/>
    <w:rsid w:val="008F19A4"/>
    <w:rsid w:val="008F315A"/>
    <w:rsid w:val="008F5655"/>
    <w:rsid w:val="008F7FB6"/>
    <w:rsid w:val="009005B7"/>
    <w:rsid w:val="00903682"/>
    <w:rsid w:val="00903F6D"/>
    <w:rsid w:val="00904137"/>
    <w:rsid w:val="00905832"/>
    <w:rsid w:val="009063FB"/>
    <w:rsid w:val="009070FD"/>
    <w:rsid w:val="00910354"/>
    <w:rsid w:val="00910D23"/>
    <w:rsid w:val="00911727"/>
    <w:rsid w:val="00911D5E"/>
    <w:rsid w:val="009135EA"/>
    <w:rsid w:val="009160B1"/>
    <w:rsid w:val="0092068C"/>
    <w:rsid w:val="00920D95"/>
    <w:rsid w:val="009227A5"/>
    <w:rsid w:val="00923DBF"/>
    <w:rsid w:val="00924BF1"/>
    <w:rsid w:val="00930C13"/>
    <w:rsid w:val="009312BD"/>
    <w:rsid w:val="0093343F"/>
    <w:rsid w:val="009367B2"/>
    <w:rsid w:val="00937302"/>
    <w:rsid w:val="00937A93"/>
    <w:rsid w:val="00944025"/>
    <w:rsid w:val="00945A7C"/>
    <w:rsid w:val="009463D5"/>
    <w:rsid w:val="00951E6C"/>
    <w:rsid w:val="00953081"/>
    <w:rsid w:val="00956D9F"/>
    <w:rsid w:val="009618CA"/>
    <w:rsid w:val="00962CA9"/>
    <w:rsid w:val="0096382F"/>
    <w:rsid w:val="00964C7A"/>
    <w:rsid w:val="00967CC3"/>
    <w:rsid w:val="009747FE"/>
    <w:rsid w:val="009754D0"/>
    <w:rsid w:val="00976AD5"/>
    <w:rsid w:val="00977A7D"/>
    <w:rsid w:val="00980A13"/>
    <w:rsid w:val="00983477"/>
    <w:rsid w:val="0098583A"/>
    <w:rsid w:val="00985B52"/>
    <w:rsid w:val="009953DB"/>
    <w:rsid w:val="00995676"/>
    <w:rsid w:val="00995AD0"/>
    <w:rsid w:val="0099684E"/>
    <w:rsid w:val="00997DC8"/>
    <w:rsid w:val="009A18C3"/>
    <w:rsid w:val="009A2107"/>
    <w:rsid w:val="009A2564"/>
    <w:rsid w:val="009A59D9"/>
    <w:rsid w:val="009A6AD8"/>
    <w:rsid w:val="009A7DCD"/>
    <w:rsid w:val="009B2062"/>
    <w:rsid w:val="009B42E7"/>
    <w:rsid w:val="009B591B"/>
    <w:rsid w:val="009C0DB5"/>
    <w:rsid w:val="009C133F"/>
    <w:rsid w:val="009C1F39"/>
    <w:rsid w:val="009C4792"/>
    <w:rsid w:val="009C613A"/>
    <w:rsid w:val="009C6B4A"/>
    <w:rsid w:val="009D12ED"/>
    <w:rsid w:val="009D2000"/>
    <w:rsid w:val="009D3C4C"/>
    <w:rsid w:val="009D4625"/>
    <w:rsid w:val="009E1248"/>
    <w:rsid w:val="009E1A19"/>
    <w:rsid w:val="009E2257"/>
    <w:rsid w:val="009E2FFE"/>
    <w:rsid w:val="009E3753"/>
    <w:rsid w:val="009E3D5D"/>
    <w:rsid w:val="009E47EE"/>
    <w:rsid w:val="009E480C"/>
    <w:rsid w:val="009E48B5"/>
    <w:rsid w:val="009E4999"/>
    <w:rsid w:val="009E73E4"/>
    <w:rsid w:val="009F01A8"/>
    <w:rsid w:val="009F0CEF"/>
    <w:rsid w:val="009F2937"/>
    <w:rsid w:val="009F2B07"/>
    <w:rsid w:val="009F3725"/>
    <w:rsid w:val="009F4429"/>
    <w:rsid w:val="009F4E36"/>
    <w:rsid w:val="00A0024E"/>
    <w:rsid w:val="00A00B5D"/>
    <w:rsid w:val="00A01A9A"/>
    <w:rsid w:val="00A01B9E"/>
    <w:rsid w:val="00A01FDE"/>
    <w:rsid w:val="00A02F02"/>
    <w:rsid w:val="00A04CCD"/>
    <w:rsid w:val="00A05570"/>
    <w:rsid w:val="00A0687D"/>
    <w:rsid w:val="00A10029"/>
    <w:rsid w:val="00A10DF5"/>
    <w:rsid w:val="00A14805"/>
    <w:rsid w:val="00A14CB7"/>
    <w:rsid w:val="00A15967"/>
    <w:rsid w:val="00A20CBB"/>
    <w:rsid w:val="00A21499"/>
    <w:rsid w:val="00A2187A"/>
    <w:rsid w:val="00A26B8F"/>
    <w:rsid w:val="00A26B9A"/>
    <w:rsid w:val="00A303DF"/>
    <w:rsid w:val="00A30E3B"/>
    <w:rsid w:val="00A30F3D"/>
    <w:rsid w:val="00A322D3"/>
    <w:rsid w:val="00A33093"/>
    <w:rsid w:val="00A33C7A"/>
    <w:rsid w:val="00A34A62"/>
    <w:rsid w:val="00A3542C"/>
    <w:rsid w:val="00A35892"/>
    <w:rsid w:val="00A35FBE"/>
    <w:rsid w:val="00A412B7"/>
    <w:rsid w:val="00A444C3"/>
    <w:rsid w:val="00A449AC"/>
    <w:rsid w:val="00A453B5"/>
    <w:rsid w:val="00A479D3"/>
    <w:rsid w:val="00A50AA3"/>
    <w:rsid w:val="00A50DA6"/>
    <w:rsid w:val="00A5394F"/>
    <w:rsid w:val="00A54CEB"/>
    <w:rsid w:val="00A55800"/>
    <w:rsid w:val="00A562BA"/>
    <w:rsid w:val="00A56367"/>
    <w:rsid w:val="00A57378"/>
    <w:rsid w:val="00A61F56"/>
    <w:rsid w:val="00A66448"/>
    <w:rsid w:val="00A66A31"/>
    <w:rsid w:val="00A6718F"/>
    <w:rsid w:val="00A678BB"/>
    <w:rsid w:val="00A70492"/>
    <w:rsid w:val="00A70B80"/>
    <w:rsid w:val="00A70D2D"/>
    <w:rsid w:val="00A7247D"/>
    <w:rsid w:val="00A736AF"/>
    <w:rsid w:val="00A73C48"/>
    <w:rsid w:val="00A765A8"/>
    <w:rsid w:val="00A76A5F"/>
    <w:rsid w:val="00A80A1C"/>
    <w:rsid w:val="00A83368"/>
    <w:rsid w:val="00A84CA2"/>
    <w:rsid w:val="00A84DF1"/>
    <w:rsid w:val="00A87D5D"/>
    <w:rsid w:val="00A9021C"/>
    <w:rsid w:val="00A903B0"/>
    <w:rsid w:val="00A91F04"/>
    <w:rsid w:val="00A94B1F"/>
    <w:rsid w:val="00A95639"/>
    <w:rsid w:val="00A97E0D"/>
    <w:rsid w:val="00AA45EB"/>
    <w:rsid w:val="00AB050B"/>
    <w:rsid w:val="00AB0758"/>
    <w:rsid w:val="00AB0F4A"/>
    <w:rsid w:val="00AB10BE"/>
    <w:rsid w:val="00AB2385"/>
    <w:rsid w:val="00AB3177"/>
    <w:rsid w:val="00AB470A"/>
    <w:rsid w:val="00AB6FA7"/>
    <w:rsid w:val="00AC0428"/>
    <w:rsid w:val="00AC0A48"/>
    <w:rsid w:val="00AC0DF5"/>
    <w:rsid w:val="00AC3197"/>
    <w:rsid w:val="00AC5ADB"/>
    <w:rsid w:val="00AC6989"/>
    <w:rsid w:val="00AC7F0D"/>
    <w:rsid w:val="00AD226C"/>
    <w:rsid w:val="00AD2BE2"/>
    <w:rsid w:val="00AD3FAB"/>
    <w:rsid w:val="00AD423E"/>
    <w:rsid w:val="00AD4888"/>
    <w:rsid w:val="00AD6946"/>
    <w:rsid w:val="00AD7B61"/>
    <w:rsid w:val="00AE0854"/>
    <w:rsid w:val="00AE1432"/>
    <w:rsid w:val="00AE272E"/>
    <w:rsid w:val="00AE2B3C"/>
    <w:rsid w:val="00AE44F3"/>
    <w:rsid w:val="00AE4737"/>
    <w:rsid w:val="00AE79D7"/>
    <w:rsid w:val="00AF304B"/>
    <w:rsid w:val="00AF40DC"/>
    <w:rsid w:val="00AF573F"/>
    <w:rsid w:val="00AF605E"/>
    <w:rsid w:val="00AF73CD"/>
    <w:rsid w:val="00B02722"/>
    <w:rsid w:val="00B04EC3"/>
    <w:rsid w:val="00B05382"/>
    <w:rsid w:val="00B07062"/>
    <w:rsid w:val="00B11BCC"/>
    <w:rsid w:val="00B161AB"/>
    <w:rsid w:val="00B17FCD"/>
    <w:rsid w:val="00B20EEC"/>
    <w:rsid w:val="00B220D2"/>
    <w:rsid w:val="00B23672"/>
    <w:rsid w:val="00B2530C"/>
    <w:rsid w:val="00B25CD5"/>
    <w:rsid w:val="00B26F09"/>
    <w:rsid w:val="00B27566"/>
    <w:rsid w:val="00B27950"/>
    <w:rsid w:val="00B320AA"/>
    <w:rsid w:val="00B33C68"/>
    <w:rsid w:val="00B37DD2"/>
    <w:rsid w:val="00B4190F"/>
    <w:rsid w:val="00B425F4"/>
    <w:rsid w:val="00B42E09"/>
    <w:rsid w:val="00B43AF7"/>
    <w:rsid w:val="00B43D1A"/>
    <w:rsid w:val="00B453D9"/>
    <w:rsid w:val="00B468E5"/>
    <w:rsid w:val="00B47F1D"/>
    <w:rsid w:val="00B50145"/>
    <w:rsid w:val="00B50391"/>
    <w:rsid w:val="00B509EC"/>
    <w:rsid w:val="00B5107D"/>
    <w:rsid w:val="00B512FC"/>
    <w:rsid w:val="00B51ED6"/>
    <w:rsid w:val="00B5743D"/>
    <w:rsid w:val="00B5765D"/>
    <w:rsid w:val="00B6083B"/>
    <w:rsid w:val="00B63D50"/>
    <w:rsid w:val="00B643FA"/>
    <w:rsid w:val="00B65713"/>
    <w:rsid w:val="00B6646B"/>
    <w:rsid w:val="00B66B5C"/>
    <w:rsid w:val="00B70528"/>
    <w:rsid w:val="00B709B5"/>
    <w:rsid w:val="00B72E43"/>
    <w:rsid w:val="00B7304B"/>
    <w:rsid w:val="00B73B21"/>
    <w:rsid w:val="00B75318"/>
    <w:rsid w:val="00B75F41"/>
    <w:rsid w:val="00B763BA"/>
    <w:rsid w:val="00B807FB"/>
    <w:rsid w:val="00B80E38"/>
    <w:rsid w:val="00B81293"/>
    <w:rsid w:val="00B8198E"/>
    <w:rsid w:val="00B8233A"/>
    <w:rsid w:val="00B8239F"/>
    <w:rsid w:val="00B824DF"/>
    <w:rsid w:val="00B8255F"/>
    <w:rsid w:val="00B827B4"/>
    <w:rsid w:val="00B844BB"/>
    <w:rsid w:val="00B85062"/>
    <w:rsid w:val="00B85452"/>
    <w:rsid w:val="00B87E77"/>
    <w:rsid w:val="00B87EAB"/>
    <w:rsid w:val="00B90AB1"/>
    <w:rsid w:val="00B90F42"/>
    <w:rsid w:val="00B91E11"/>
    <w:rsid w:val="00B943E3"/>
    <w:rsid w:val="00B95B97"/>
    <w:rsid w:val="00B95F8F"/>
    <w:rsid w:val="00B968A8"/>
    <w:rsid w:val="00B97291"/>
    <w:rsid w:val="00B97835"/>
    <w:rsid w:val="00BA0C49"/>
    <w:rsid w:val="00BA49F1"/>
    <w:rsid w:val="00BA55FF"/>
    <w:rsid w:val="00BA65B6"/>
    <w:rsid w:val="00BA7374"/>
    <w:rsid w:val="00BB1B15"/>
    <w:rsid w:val="00BB2E09"/>
    <w:rsid w:val="00BB36BA"/>
    <w:rsid w:val="00BB4124"/>
    <w:rsid w:val="00BB7C13"/>
    <w:rsid w:val="00BB7C64"/>
    <w:rsid w:val="00BC05BC"/>
    <w:rsid w:val="00BC1F0C"/>
    <w:rsid w:val="00BC3260"/>
    <w:rsid w:val="00BC35E6"/>
    <w:rsid w:val="00BC37AB"/>
    <w:rsid w:val="00BC39AD"/>
    <w:rsid w:val="00BC3C89"/>
    <w:rsid w:val="00BC4DBE"/>
    <w:rsid w:val="00BC6B8D"/>
    <w:rsid w:val="00BC6EC9"/>
    <w:rsid w:val="00BD2F11"/>
    <w:rsid w:val="00BD41B4"/>
    <w:rsid w:val="00BD7E1A"/>
    <w:rsid w:val="00BE0030"/>
    <w:rsid w:val="00BE0DA8"/>
    <w:rsid w:val="00BE0F60"/>
    <w:rsid w:val="00BE1C80"/>
    <w:rsid w:val="00BE21C4"/>
    <w:rsid w:val="00BE5918"/>
    <w:rsid w:val="00BE5A49"/>
    <w:rsid w:val="00BE6E41"/>
    <w:rsid w:val="00BE7542"/>
    <w:rsid w:val="00BF3556"/>
    <w:rsid w:val="00BF3697"/>
    <w:rsid w:val="00BF467A"/>
    <w:rsid w:val="00BF663A"/>
    <w:rsid w:val="00BF7EB2"/>
    <w:rsid w:val="00C049BF"/>
    <w:rsid w:val="00C11E77"/>
    <w:rsid w:val="00C12B9D"/>
    <w:rsid w:val="00C1362A"/>
    <w:rsid w:val="00C14BBA"/>
    <w:rsid w:val="00C1503C"/>
    <w:rsid w:val="00C17585"/>
    <w:rsid w:val="00C1775D"/>
    <w:rsid w:val="00C17DC4"/>
    <w:rsid w:val="00C20263"/>
    <w:rsid w:val="00C204D3"/>
    <w:rsid w:val="00C214F8"/>
    <w:rsid w:val="00C22623"/>
    <w:rsid w:val="00C2374D"/>
    <w:rsid w:val="00C3390C"/>
    <w:rsid w:val="00C35051"/>
    <w:rsid w:val="00C35052"/>
    <w:rsid w:val="00C3578C"/>
    <w:rsid w:val="00C3588C"/>
    <w:rsid w:val="00C372FB"/>
    <w:rsid w:val="00C377AD"/>
    <w:rsid w:val="00C410AE"/>
    <w:rsid w:val="00C41555"/>
    <w:rsid w:val="00C4165D"/>
    <w:rsid w:val="00C42716"/>
    <w:rsid w:val="00C44C29"/>
    <w:rsid w:val="00C4718C"/>
    <w:rsid w:val="00C50A3A"/>
    <w:rsid w:val="00C528BF"/>
    <w:rsid w:val="00C52AD7"/>
    <w:rsid w:val="00C52BE5"/>
    <w:rsid w:val="00C53112"/>
    <w:rsid w:val="00C53D2E"/>
    <w:rsid w:val="00C5424F"/>
    <w:rsid w:val="00C54841"/>
    <w:rsid w:val="00C569FA"/>
    <w:rsid w:val="00C57621"/>
    <w:rsid w:val="00C6052E"/>
    <w:rsid w:val="00C61BC1"/>
    <w:rsid w:val="00C64530"/>
    <w:rsid w:val="00C65894"/>
    <w:rsid w:val="00C65F20"/>
    <w:rsid w:val="00C6711E"/>
    <w:rsid w:val="00C67C73"/>
    <w:rsid w:val="00C71250"/>
    <w:rsid w:val="00C71BFC"/>
    <w:rsid w:val="00C72B5F"/>
    <w:rsid w:val="00C74C9C"/>
    <w:rsid w:val="00C80261"/>
    <w:rsid w:val="00C80772"/>
    <w:rsid w:val="00C82CB0"/>
    <w:rsid w:val="00C84749"/>
    <w:rsid w:val="00C870E5"/>
    <w:rsid w:val="00C90BA7"/>
    <w:rsid w:val="00C91B4D"/>
    <w:rsid w:val="00C97CD7"/>
    <w:rsid w:val="00CA158E"/>
    <w:rsid w:val="00CA45A2"/>
    <w:rsid w:val="00CA5A7A"/>
    <w:rsid w:val="00CA5D64"/>
    <w:rsid w:val="00CA729F"/>
    <w:rsid w:val="00CB1792"/>
    <w:rsid w:val="00CB261D"/>
    <w:rsid w:val="00CB2C3A"/>
    <w:rsid w:val="00CB30FE"/>
    <w:rsid w:val="00CB5E70"/>
    <w:rsid w:val="00CC0839"/>
    <w:rsid w:val="00CC3212"/>
    <w:rsid w:val="00CD11F0"/>
    <w:rsid w:val="00CD39CD"/>
    <w:rsid w:val="00CD3BEA"/>
    <w:rsid w:val="00CD42EB"/>
    <w:rsid w:val="00CD4322"/>
    <w:rsid w:val="00CD6802"/>
    <w:rsid w:val="00CE0005"/>
    <w:rsid w:val="00CE009C"/>
    <w:rsid w:val="00CE0AF4"/>
    <w:rsid w:val="00CE1307"/>
    <w:rsid w:val="00CE6B94"/>
    <w:rsid w:val="00CF052A"/>
    <w:rsid w:val="00CF0C04"/>
    <w:rsid w:val="00CF1565"/>
    <w:rsid w:val="00CF3625"/>
    <w:rsid w:val="00CF6316"/>
    <w:rsid w:val="00CF6703"/>
    <w:rsid w:val="00D01A29"/>
    <w:rsid w:val="00D032AF"/>
    <w:rsid w:val="00D035F8"/>
    <w:rsid w:val="00D0519A"/>
    <w:rsid w:val="00D10AAF"/>
    <w:rsid w:val="00D11127"/>
    <w:rsid w:val="00D11FE0"/>
    <w:rsid w:val="00D124F8"/>
    <w:rsid w:val="00D13873"/>
    <w:rsid w:val="00D13D2D"/>
    <w:rsid w:val="00D144E5"/>
    <w:rsid w:val="00D15AEA"/>
    <w:rsid w:val="00D17FA6"/>
    <w:rsid w:val="00D207C7"/>
    <w:rsid w:val="00D20EE8"/>
    <w:rsid w:val="00D2120C"/>
    <w:rsid w:val="00D22B6A"/>
    <w:rsid w:val="00D24F5C"/>
    <w:rsid w:val="00D34C38"/>
    <w:rsid w:val="00D36395"/>
    <w:rsid w:val="00D36829"/>
    <w:rsid w:val="00D37AF5"/>
    <w:rsid w:val="00D4202F"/>
    <w:rsid w:val="00D422FF"/>
    <w:rsid w:val="00D428A1"/>
    <w:rsid w:val="00D430A9"/>
    <w:rsid w:val="00D45575"/>
    <w:rsid w:val="00D45D63"/>
    <w:rsid w:val="00D461EF"/>
    <w:rsid w:val="00D51B08"/>
    <w:rsid w:val="00D52CC4"/>
    <w:rsid w:val="00D54822"/>
    <w:rsid w:val="00D55777"/>
    <w:rsid w:val="00D55AB9"/>
    <w:rsid w:val="00D55B73"/>
    <w:rsid w:val="00D56C18"/>
    <w:rsid w:val="00D63BCF"/>
    <w:rsid w:val="00D6423F"/>
    <w:rsid w:val="00D64B17"/>
    <w:rsid w:val="00D70CE8"/>
    <w:rsid w:val="00D70E2C"/>
    <w:rsid w:val="00D71C8A"/>
    <w:rsid w:val="00D73F7F"/>
    <w:rsid w:val="00D74BE9"/>
    <w:rsid w:val="00D76DB6"/>
    <w:rsid w:val="00D773D3"/>
    <w:rsid w:val="00D840F1"/>
    <w:rsid w:val="00D84595"/>
    <w:rsid w:val="00D84BEE"/>
    <w:rsid w:val="00D926C2"/>
    <w:rsid w:val="00D92B92"/>
    <w:rsid w:val="00D937E8"/>
    <w:rsid w:val="00D942AA"/>
    <w:rsid w:val="00DA412E"/>
    <w:rsid w:val="00DA4A83"/>
    <w:rsid w:val="00DA5834"/>
    <w:rsid w:val="00DA6532"/>
    <w:rsid w:val="00DA6DF9"/>
    <w:rsid w:val="00DA7437"/>
    <w:rsid w:val="00DA74C1"/>
    <w:rsid w:val="00DB12FC"/>
    <w:rsid w:val="00DB2734"/>
    <w:rsid w:val="00DB3DBF"/>
    <w:rsid w:val="00DB4683"/>
    <w:rsid w:val="00DB5D93"/>
    <w:rsid w:val="00DB6179"/>
    <w:rsid w:val="00DB6876"/>
    <w:rsid w:val="00DB74EA"/>
    <w:rsid w:val="00DC2B76"/>
    <w:rsid w:val="00DC316E"/>
    <w:rsid w:val="00DC3DAA"/>
    <w:rsid w:val="00DC4606"/>
    <w:rsid w:val="00DC4E1A"/>
    <w:rsid w:val="00DC4FA2"/>
    <w:rsid w:val="00DC6075"/>
    <w:rsid w:val="00DC6EEF"/>
    <w:rsid w:val="00DC7D72"/>
    <w:rsid w:val="00DD0B6C"/>
    <w:rsid w:val="00DD165F"/>
    <w:rsid w:val="00DD3398"/>
    <w:rsid w:val="00DD55E6"/>
    <w:rsid w:val="00DD59EF"/>
    <w:rsid w:val="00DD6042"/>
    <w:rsid w:val="00DD6AE9"/>
    <w:rsid w:val="00DE016D"/>
    <w:rsid w:val="00DE11AD"/>
    <w:rsid w:val="00DE18D4"/>
    <w:rsid w:val="00DE22FB"/>
    <w:rsid w:val="00DE31AC"/>
    <w:rsid w:val="00DE3B6E"/>
    <w:rsid w:val="00DE6F08"/>
    <w:rsid w:val="00DE7250"/>
    <w:rsid w:val="00DF068C"/>
    <w:rsid w:val="00DF0899"/>
    <w:rsid w:val="00DF1DB7"/>
    <w:rsid w:val="00DF2D10"/>
    <w:rsid w:val="00DF5658"/>
    <w:rsid w:val="00DF63DF"/>
    <w:rsid w:val="00DF7760"/>
    <w:rsid w:val="00DF7A75"/>
    <w:rsid w:val="00E000AE"/>
    <w:rsid w:val="00E001D9"/>
    <w:rsid w:val="00E00DF2"/>
    <w:rsid w:val="00E01022"/>
    <w:rsid w:val="00E022CA"/>
    <w:rsid w:val="00E02D66"/>
    <w:rsid w:val="00E0350A"/>
    <w:rsid w:val="00E04B8E"/>
    <w:rsid w:val="00E11775"/>
    <w:rsid w:val="00E13983"/>
    <w:rsid w:val="00E15526"/>
    <w:rsid w:val="00E17041"/>
    <w:rsid w:val="00E17250"/>
    <w:rsid w:val="00E20F82"/>
    <w:rsid w:val="00E21250"/>
    <w:rsid w:val="00E22A8C"/>
    <w:rsid w:val="00E2303B"/>
    <w:rsid w:val="00E24E59"/>
    <w:rsid w:val="00E26148"/>
    <w:rsid w:val="00E26351"/>
    <w:rsid w:val="00E318C1"/>
    <w:rsid w:val="00E320E4"/>
    <w:rsid w:val="00E33AB4"/>
    <w:rsid w:val="00E35138"/>
    <w:rsid w:val="00E35FBD"/>
    <w:rsid w:val="00E36133"/>
    <w:rsid w:val="00E37097"/>
    <w:rsid w:val="00E37866"/>
    <w:rsid w:val="00E40A79"/>
    <w:rsid w:val="00E44554"/>
    <w:rsid w:val="00E449EC"/>
    <w:rsid w:val="00E4585D"/>
    <w:rsid w:val="00E466CC"/>
    <w:rsid w:val="00E46BF7"/>
    <w:rsid w:val="00E502BC"/>
    <w:rsid w:val="00E50CB8"/>
    <w:rsid w:val="00E51CC5"/>
    <w:rsid w:val="00E5289F"/>
    <w:rsid w:val="00E54092"/>
    <w:rsid w:val="00E54422"/>
    <w:rsid w:val="00E54EEA"/>
    <w:rsid w:val="00E550F4"/>
    <w:rsid w:val="00E5520C"/>
    <w:rsid w:val="00E55555"/>
    <w:rsid w:val="00E5573F"/>
    <w:rsid w:val="00E55B48"/>
    <w:rsid w:val="00E5664D"/>
    <w:rsid w:val="00E5746E"/>
    <w:rsid w:val="00E6125E"/>
    <w:rsid w:val="00E6211F"/>
    <w:rsid w:val="00E63D18"/>
    <w:rsid w:val="00E65353"/>
    <w:rsid w:val="00E65A01"/>
    <w:rsid w:val="00E719E1"/>
    <w:rsid w:val="00E73AF9"/>
    <w:rsid w:val="00E74A14"/>
    <w:rsid w:val="00E752A0"/>
    <w:rsid w:val="00E753A7"/>
    <w:rsid w:val="00E761BF"/>
    <w:rsid w:val="00E8160E"/>
    <w:rsid w:val="00E825DA"/>
    <w:rsid w:val="00E908C7"/>
    <w:rsid w:val="00E90C78"/>
    <w:rsid w:val="00E9363B"/>
    <w:rsid w:val="00E93CB7"/>
    <w:rsid w:val="00E96605"/>
    <w:rsid w:val="00EA0264"/>
    <w:rsid w:val="00EA2447"/>
    <w:rsid w:val="00EA2470"/>
    <w:rsid w:val="00EA3E45"/>
    <w:rsid w:val="00EA3EBD"/>
    <w:rsid w:val="00EA4CF6"/>
    <w:rsid w:val="00EA7FCA"/>
    <w:rsid w:val="00EB07C7"/>
    <w:rsid w:val="00EB09A2"/>
    <w:rsid w:val="00EB2935"/>
    <w:rsid w:val="00EB346A"/>
    <w:rsid w:val="00EB4816"/>
    <w:rsid w:val="00EB4A4C"/>
    <w:rsid w:val="00EB623A"/>
    <w:rsid w:val="00EB6955"/>
    <w:rsid w:val="00EB6B2E"/>
    <w:rsid w:val="00EB6F5A"/>
    <w:rsid w:val="00EB7E20"/>
    <w:rsid w:val="00EC07DF"/>
    <w:rsid w:val="00EC57B2"/>
    <w:rsid w:val="00EC5ADE"/>
    <w:rsid w:val="00EC78B6"/>
    <w:rsid w:val="00EC7B97"/>
    <w:rsid w:val="00ED15D3"/>
    <w:rsid w:val="00ED1CD1"/>
    <w:rsid w:val="00ED214D"/>
    <w:rsid w:val="00ED31A6"/>
    <w:rsid w:val="00ED3B8A"/>
    <w:rsid w:val="00ED5858"/>
    <w:rsid w:val="00ED58AB"/>
    <w:rsid w:val="00ED5C85"/>
    <w:rsid w:val="00ED6799"/>
    <w:rsid w:val="00EE2C12"/>
    <w:rsid w:val="00EE3041"/>
    <w:rsid w:val="00EE31CF"/>
    <w:rsid w:val="00EE78D0"/>
    <w:rsid w:val="00EF1C5A"/>
    <w:rsid w:val="00EF2F12"/>
    <w:rsid w:val="00EF3C58"/>
    <w:rsid w:val="00EF427D"/>
    <w:rsid w:val="00F00B56"/>
    <w:rsid w:val="00F02F60"/>
    <w:rsid w:val="00F04BC5"/>
    <w:rsid w:val="00F059AD"/>
    <w:rsid w:val="00F06CC7"/>
    <w:rsid w:val="00F126F0"/>
    <w:rsid w:val="00F12A0E"/>
    <w:rsid w:val="00F1709E"/>
    <w:rsid w:val="00F171C8"/>
    <w:rsid w:val="00F17372"/>
    <w:rsid w:val="00F17C89"/>
    <w:rsid w:val="00F21397"/>
    <w:rsid w:val="00F23519"/>
    <w:rsid w:val="00F23DA4"/>
    <w:rsid w:val="00F255B0"/>
    <w:rsid w:val="00F2775E"/>
    <w:rsid w:val="00F27919"/>
    <w:rsid w:val="00F27F7C"/>
    <w:rsid w:val="00F3079F"/>
    <w:rsid w:val="00F31AC4"/>
    <w:rsid w:val="00F3211A"/>
    <w:rsid w:val="00F32805"/>
    <w:rsid w:val="00F32EA8"/>
    <w:rsid w:val="00F33455"/>
    <w:rsid w:val="00F36797"/>
    <w:rsid w:val="00F377C7"/>
    <w:rsid w:val="00F37AEB"/>
    <w:rsid w:val="00F419CB"/>
    <w:rsid w:val="00F424DF"/>
    <w:rsid w:val="00F42CD6"/>
    <w:rsid w:val="00F45100"/>
    <w:rsid w:val="00F451E6"/>
    <w:rsid w:val="00F466C7"/>
    <w:rsid w:val="00F5023E"/>
    <w:rsid w:val="00F5067A"/>
    <w:rsid w:val="00F51059"/>
    <w:rsid w:val="00F5118F"/>
    <w:rsid w:val="00F53087"/>
    <w:rsid w:val="00F53612"/>
    <w:rsid w:val="00F54A3F"/>
    <w:rsid w:val="00F550B8"/>
    <w:rsid w:val="00F5677A"/>
    <w:rsid w:val="00F61E8B"/>
    <w:rsid w:val="00F63474"/>
    <w:rsid w:val="00F6567C"/>
    <w:rsid w:val="00F65E54"/>
    <w:rsid w:val="00F67225"/>
    <w:rsid w:val="00F67AA0"/>
    <w:rsid w:val="00F67CD3"/>
    <w:rsid w:val="00F706F3"/>
    <w:rsid w:val="00F723F9"/>
    <w:rsid w:val="00F732C2"/>
    <w:rsid w:val="00F747C6"/>
    <w:rsid w:val="00F749D4"/>
    <w:rsid w:val="00F77DA5"/>
    <w:rsid w:val="00F8083E"/>
    <w:rsid w:val="00F812F9"/>
    <w:rsid w:val="00F8262F"/>
    <w:rsid w:val="00F83994"/>
    <w:rsid w:val="00F85C55"/>
    <w:rsid w:val="00F907D8"/>
    <w:rsid w:val="00F908F5"/>
    <w:rsid w:val="00F912DA"/>
    <w:rsid w:val="00F91764"/>
    <w:rsid w:val="00F96279"/>
    <w:rsid w:val="00F9701B"/>
    <w:rsid w:val="00F97B28"/>
    <w:rsid w:val="00F97F2F"/>
    <w:rsid w:val="00FA4809"/>
    <w:rsid w:val="00FA6C3A"/>
    <w:rsid w:val="00FA6EFD"/>
    <w:rsid w:val="00FB0B15"/>
    <w:rsid w:val="00FB53A5"/>
    <w:rsid w:val="00FB6E3B"/>
    <w:rsid w:val="00FB6E7C"/>
    <w:rsid w:val="00FC1679"/>
    <w:rsid w:val="00FC1965"/>
    <w:rsid w:val="00FC2BEB"/>
    <w:rsid w:val="00FC710A"/>
    <w:rsid w:val="00FD1205"/>
    <w:rsid w:val="00FD6A75"/>
    <w:rsid w:val="00FE06A7"/>
    <w:rsid w:val="00FE13A3"/>
    <w:rsid w:val="00FE1F3B"/>
    <w:rsid w:val="00FE2468"/>
    <w:rsid w:val="00FE3061"/>
    <w:rsid w:val="00FE3111"/>
    <w:rsid w:val="00FE67F9"/>
    <w:rsid w:val="00FE7122"/>
    <w:rsid w:val="00FF1E27"/>
    <w:rsid w:val="00FF5264"/>
    <w:rsid w:val="00FF6B25"/>
    <w:rsid w:val="00FF709A"/>
    <w:rsid w:val="00FF70F6"/>
    <w:rsid w:val="5B7DD1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021DA6"/>
  <w15:docId w15:val="{65D5D70C-2961-4728-B48F-433223380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344E"/>
    <w:pPr>
      <w:spacing w:line="284" w:lineRule="atLeast"/>
    </w:pPr>
    <w:rPr>
      <w:rFonts w:ascii="Arial" w:hAnsi="Arial"/>
      <w:sz w:val="18"/>
      <w:szCs w:val="24"/>
    </w:rPr>
  </w:style>
  <w:style w:type="paragraph" w:styleId="Kop1">
    <w:name w:val="heading 1"/>
    <w:basedOn w:val="Standaard"/>
    <w:next w:val="Standaard"/>
    <w:link w:val="Kop1Char"/>
    <w:uiPriority w:val="9"/>
    <w:qFormat/>
    <w:rsid w:val="002C05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semiHidden/>
    <w:unhideWhenUsed/>
    <w:qFormat/>
    <w:rsid w:val="002C05F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2C05F1"/>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6F0E44"/>
    <w:pPr>
      <w:tabs>
        <w:tab w:val="center" w:pos="4536"/>
        <w:tab w:val="right" w:pos="9072"/>
      </w:tabs>
    </w:pPr>
  </w:style>
  <w:style w:type="table" w:customStyle="1" w:styleId="ZRitabel">
    <w:name w:val="_ZRi tabel"/>
    <w:basedOn w:val="Standaardtabel"/>
    <w:rsid w:val="00C3578C"/>
    <w:rPr>
      <w:rFonts w:ascii="Arial" w:hAnsi="Arial"/>
      <w:sz w:val="18"/>
    </w:rPr>
    <w:tblPr>
      <w:tblBorders>
        <w:top w:val="single" w:sz="2" w:space="0" w:color="auto"/>
        <w:bottom w:val="single" w:sz="2" w:space="0" w:color="auto"/>
        <w:insideH w:val="single" w:sz="2" w:space="0" w:color="auto"/>
        <w:insideV w:val="single" w:sz="36" w:space="0" w:color="FFFFFF"/>
      </w:tblBorders>
      <w:tblCellMar>
        <w:left w:w="0" w:type="dxa"/>
        <w:right w:w="0" w:type="dxa"/>
      </w:tblCellMar>
    </w:tblPr>
    <w:tblStylePr w:type="firstRow">
      <w:rPr>
        <w:rFonts w:ascii="Arial" w:hAnsi="Arial"/>
        <w:b/>
        <w:sz w:val="18"/>
      </w:rPr>
    </w:tblStylePr>
    <w:tblStylePr w:type="firstCol">
      <w:rPr>
        <w:rFonts w:ascii="Arial" w:hAnsi="Arial"/>
        <w:b w:val="0"/>
        <w:sz w:val="18"/>
      </w:rPr>
    </w:tblStylePr>
  </w:style>
  <w:style w:type="table" w:styleId="Tabelraster">
    <w:name w:val="Table Grid"/>
    <w:basedOn w:val="Standaardtabel"/>
    <w:rsid w:val="003A522E"/>
    <w:pPr>
      <w:spacing w:line="3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RIKop">
    <w:name w:val="_ZRI Kop"/>
    <w:basedOn w:val="Standaard"/>
    <w:next w:val="Standaard"/>
    <w:uiPriority w:val="99"/>
    <w:qFormat/>
    <w:rsid w:val="001B357F"/>
    <w:pPr>
      <w:numPr>
        <w:numId w:val="3"/>
      </w:numPr>
      <w:outlineLvl w:val="0"/>
    </w:pPr>
    <w:rPr>
      <w:b/>
      <w:sz w:val="20"/>
    </w:rPr>
  </w:style>
  <w:style w:type="paragraph" w:customStyle="1" w:styleId="ZRITussenkop">
    <w:name w:val="_ZRI Tussenkop"/>
    <w:basedOn w:val="Standaard"/>
    <w:next w:val="Standaard"/>
    <w:uiPriority w:val="99"/>
    <w:qFormat/>
    <w:rsid w:val="00BE6E41"/>
    <w:pPr>
      <w:numPr>
        <w:ilvl w:val="1"/>
        <w:numId w:val="3"/>
      </w:numPr>
      <w:outlineLvl w:val="1"/>
    </w:pPr>
    <w:rPr>
      <w:b/>
    </w:rPr>
  </w:style>
  <w:style w:type="paragraph" w:customStyle="1" w:styleId="ZRISubkop">
    <w:name w:val="_ZRI Subkop"/>
    <w:basedOn w:val="Standaard"/>
    <w:next w:val="Standaard"/>
    <w:uiPriority w:val="99"/>
    <w:qFormat/>
    <w:rsid w:val="00721DE7"/>
    <w:pPr>
      <w:numPr>
        <w:ilvl w:val="2"/>
        <w:numId w:val="3"/>
      </w:numPr>
      <w:outlineLvl w:val="2"/>
    </w:pPr>
    <w:rPr>
      <w:b/>
    </w:rPr>
  </w:style>
  <w:style w:type="paragraph" w:styleId="Inhopg1">
    <w:name w:val="toc 1"/>
    <w:basedOn w:val="Standaard"/>
    <w:next w:val="Standaard"/>
    <w:autoRedefine/>
    <w:uiPriority w:val="39"/>
    <w:rsid w:val="00687AB2"/>
    <w:pPr>
      <w:tabs>
        <w:tab w:val="left" w:pos="567"/>
        <w:tab w:val="left" w:pos="5727"/>
      </w:tabs>
      <w:spacing w:before="284"/>
    </w:pPr>
  </w:style>
  <w:style w:type="paragraph" w:styleId="Inhopg2">
    <w:name w:val="toc 2"/>
    <w:basedOn w:val="Standaard"/>
    <w:next w:val="Standaard"/>
    <w:autoRedefine/>
    <w:uiPriority w:val="39"/>
    <w:rsid w:val="004056A5"/>
    <w:pPr>
      <w:tabs>
        <w:tab w:val="left" w:pos="567"/>
        <w:tab w:val="left" w:pos="5727"/>
      </w:tabs>
    </w:pPr>
  </w:style>
  <w:style w:type="paragraph" w:styleId="Inhopg3">
    <w:name w:val="toc 3"/>
    <w:basedOn w:val="Standaard"/>
    <w:next w:val="Standaard"/>
    <w:autoRedefine/>
    <w:semiHidden/>
    <w:rsid w:val="00842098"/>
    <w:pPr>
      <w:tabs>
        <w:tab w:val="left" w:pos="567"/>
        <w:tab w:val="right" w:pos="5103"/>
      </w:tabs>
    </w:pPr>
  </w:style>
  <w:style w:type="character" w:styleId="Hyperlink">
    <w:name w:val="Hyperlink"/>
    <w:basedOn w:val="Standaardalinea-lettertype"/>
    <w:uiPriority w:val="99"/>
    <w:unhideWhenUsed/>
    <w:rsid w:val="00F419CB"/>
    <w:rPr>
      <w:color w:val="0000FF"/>
      <w:u w:val="single"/>
    </w:rPr>
  </w:style>
  <w:style w:type="paragraph" w:styleId="Koptekst">
    <w:name w:val="header"/>
    <w:basedOn w:val="Standaard"/>
    <w:rsid w:val="005C2464"/>
    <w:pPr>
      <w:tabs>
        <w:tab w:val="center" w:pos="4536"/>
        <w:tab w:val="right" w:pos="9072"/>
      </w:tabs>
    </w:pPr>
  </w:style>
  <w:style w:type="paragraph" w:customStyle="1" w:styleId="ISO">
    <w:name w:val="ISO"/>
    <w:basedOn w:val="Standaard"/>
    <w:rsid w:val="00F419CB"/>
    <w:pPr>
      <w:spacing w:line="240" w:lineRule="auto"/>
    </w:pPr>
    <w:rPr>
      <w:rFonts w:eastAsia="Calibri"/>
      <w:b/>
      <w:sz w:val="12"/>
      <w:szCs w:val="12"/>
      <w:lang w:eastAsia="en-US"/>
    </w:rPr>
  </w:style>
  <w:style w:type="paragraph" w:customStyle="1" w:styleId="ZRIKopzondernummer">
    <w:name w:val="_ZRI Kop zonder nummer"/>
    <w:basedOn w:val="ZRIKop"/>
    <w:next w:val="Standaard"/>
    <w:qFormat/>
    <w:rsid w:val="00721DE7"/>
    <w:pPr>
      <w:numPr>
        <w:numId w:val="0"/>
      </w:numPr>
    </w:pPr>
  </w:style>
  <w:style w:type="paragraph" w:styleId="Ballontekst">
    <w:name w:val="Balloon Text"/>
    <w:basedOn w:val="Standaard"/>
    <w:semiHidden/>
    <w:rsid w:val="004126F8"/>
    <w:rPr>
      <w:rFonts w:ascii="Tahoma" w:hAnsi="Tahoma" w:cs="Tahoma"/>
      <w:sz w:val="16"/>
      <w:szCs w:val="16"/>
    </w:rPr>
  </w:style>
  <w:style w:type="paragraph" w:customStyle="1" w:styleId="ZRISubkopzondernummers">
    <w:name w:val="_ZRI Subkop zonder nummers"/>
    <w:basedOn w:val="ZRIKop"/>
    <w:next w:val="ZRIKopzondernummer"/>
    <w:qFormat/>
    <w:rsid w:val="00721DE7"/>
    <w:pPr>
      <w:numPr>
        <w:numId w:val="0"/>
      </w:numPr>
    </w:pPr>
  </w:style>
  <w:style w:type="numbering" w:customStyle="1" w:styleId="ZRIOpsommingstekens">
    <w:name w:val="ZRI Opsommingstekens"/>
    <w:basedOn w:val="Geenlijst"/>
    <w:rsid w:val="00793437"/>
    <w:pPr>
      <w:numPr>
        <w:numId w:val="2"/>
      </w:numPr>
    </w:pPr>
  </w:style>
  <w:style w:type="paragraph" w:customStyle="1" w:styleId="ZRISubkopbodytekst">
    <w:name w:val="_ZRI Subkop bodytekst"/>
    <w:basedOn w:val="Standaard"/>
    <w:next w:val="Standaard"/>
    <w:qFormat/>
    <w:rsid w:val="00075E42"/>
    <w:pPr>
      <w:ind w:left="567"/>
    </w:pPr>
  </w:style>
  <w:style w:type="paragraph" w:styleId="Voetnoottekst">
    <w:name w:val="footnote text"/>
    <w:basedOn w:val="Standaard"/>
    <w:link w:val="VoetnoottekstChar"/>
    <w:uiPriority w:val="99"/>
    <w:semiHidden/>
    <w:unhideWhenUsed/>
    <w:rsid w:val="003F67EB"/>
    <w:rPr>
      <w:szCs w:val="20"/>
    </w:rPr>
  </w:style>
  <w:style w:type="character" w:customStyle="1" w:styleId="VoetnoottekstChar">
    <w:name w:val="Voetnoottekst Char"/>
    <w:basedOn w:val="Standaardalinea-lettertype"/>
    <w:link w:val="Voetnoottekst"/>
    <w:uiPriority w:val="99"/>
    <w:semiHidden/>
    <w:rsid w:val="003F67EB"/>
    <w:rPr>
      <w:rFonts w:ascii="Arial" w:hAnsi="Arial"/>
      <w:sz w:val="18"/>
    </w:rPr>
  </w:style>
  <w:style w:type="character" w:styleId="Voetnootmarkering">
    <w:name w:val="footnote reference"/>
    <w:basedOn w:val="Standaardalinea-lettertype"/>
    <w:uiPriority w:val="99"/>
    <w:semiHidden/>
    <w:unhideWhenUsed/>
    <w:rsid w:val="00B8233A"/>
    <w:rPr>
      <w:vertAlign w:val="superscript"/>
    </w:rPr>
  </w:style>
  <w:style w:type="table" w:customStyle="1" w:styleId="ZRINeutraal">
    <w:name w:val="_ZRI_Neutraal"/>
    <w:basedOn w:val="Standaardtabel"/>
    <w:uiPriority w:val="99"/>
    <w:qFormat/>
    <w:rsid w:val="00721DE7"/>
    <w:rPr>
      <w:rFonts w:ascii="Arial" w:hAnsi="Arial"/>
      <w:sz w:val="18"/>
    </w:rPr>
    <w:tblPr>
      <w:tblBorders>
        <w:top w:val="single" w:sz="2" w:space="0" w:color="auto"/>
        <w:bottom w:val="single" w:sz="2" w:space="0" w:color="auto"/>
        <w:insideH w:val="single" w:sz="2" w:space="0" w:color="auto"/>
        <w:insideV w:val="single" w:sz="36" w:space="0" w:color="FFFFFF"/>
      </w:tblBorders>
    </w:tblPr>
    <w:tblStylePr w:type="firstRow">
      <w:rPr>
        <w:rFonts w:ascii="Arial" w:hAnsi="Arial"/>
        <w:b w:val="0"/>
        <w:sz w:val="18"/>
      </w:rPr>
    </w:tblStylePr>
    <w:tblStylePr w:type="firstCol">
      <w:rPr>
        <w:rFonts w:ascii="Arial" w:hAnsi="Arial"/>
        <w:b w:val="0"/>
        <w:sz w:val="18"/>
      </w:rPr>
    </w:tblStylePr>
  </w:style>
  <w:style w:type="character" w:styleId="Verwijzingopmerking">
    <w:name w:val="annotation reference"/>
    <w:basedOn w:val="Standaardalinea-lettertype"/>
    <w:uiPriority w:val="99"/>
    <w:semiHidden/>
    <w:unhideWhenUsed/>
    <w:rsid w:val="00292BEA"/>
    <w:rPr>
      <w:sz w:val="16"/>
      <w:szCs w:val="16"/>
    </w:rPr>
  </w:style>
  <w:style w:type="paragraph" w:styleId="Tekstopmerking">
    <w:name w:val="annotation text"/>
    <w:basedOn w:val="Standaard"/>
    <w:link w:val="TekstopmerkingChar"/>
    <w:uiPriority w:val="99"/>
    <w:unhideWhenUsed/>
    <w:rsid w:val="00292BEA"/>
    <w:pPr>
      <w:spacing w:line="240" w:lineRule="auto"/>
    </w:pPr>
    <w:rPr>
      <w:sz w:val="20"/>
      <w:szCs w:val="20"/>
    </w:rPr>
  </w:style>
  <w:style w:type="character" w:customStyle="1" w:styleId="TekstopmerkingChar">
    <w:name w:val="Tekst opmerking Char"/>
    <w:basedOn w:val="Standaardalinea-lettertype"/>
    <w:link w:val="Tekstopmerking"/>
    <w:uiPriority w:val="99"/>
    <w:rsid w:val="00292BEA"/>
    <w:rPr>
      <w:rFonts w:ascii="Arial" w:hAnsi="Arial"/>
    </w:rPr>
  </w:style>
  <w:style w:type="paragraph" w:styleId="Onderwerpvanopmerking">
    <w:name w:val="annotation subject"/>
    <w:basedOn w:val="Tekstopmerking"/>
    <w:next w:val="Tekstopmerking"/>
    <w:link w:val="OnderwerpvanopmerkingChar"/>
    <w:uiPriority w:val="99"/>
    <w:semiHidden/>
    <w:unhideWhenUsed/>
    <w:rsid w:val="00292BEA"/>
    <w:rPr>
      <w:b/>
      <w:bCs/>
    </w:rPr>
  </w:style>
  <w:style w:type="character" w:customStyle="1" w:styleId="OnderwerpvanopmerkingChar">
    <w:name w:val="Onderwerp van opmerking Char"/>
    <w:basedOn w:val="TekstopmerkingChar"/>
    <w:link w:val="Onderwerpvanopmerking"/>
    <w:uiPriority w:val="99"/>
    <w:semiHidden/>
    <w:rsid w:val="00292BEA"/>
    <w:rPr>
      <w:rFonts w:ascii="Arial" w:hAnsi="Arial"/>
      <w:b/>
      <w:bCs/>
    </w:rPr>
  </w:style>
  <w:style w:type="character" w:styleId="Tekstvantijdelijkeaanduiding">
    <w:name w:val="Placeholder Text"/>
    <w:basedOn w:val="Standaardalinea-lettertype"/>
    <w:uiPriority w:val="99"/>
    <w:semiHidden/>
    <w:rsid w:val="00F3211A"/>
    <w:rPr>
      <w:color w:val="808080"/>
    </w:rPr>
  </w:style>
  <w:style w:type="character" w:customStyle="1" w:styleId="Kop1Char">
    <w:name w:val="Kop 1 Char"/>
    <w:basedOn w:val="Standaardalinea-lettertype"/>
    <w:link w:val="Kop1"/>
    <w:uiPriority w:val="9"/>
    <w:rsid w:val="002C05F1"/>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semiHidden/>
    <w:rsid w:val="002C05F1"/>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2C05F1"/>
    <w:rPr>
      <w:rFonts w:asciiTheme="majorHAnsi" w:eastAsiaTheme="majorEastAsia" w:hAnsiTheme="majorHAnsi" w:cstheme="majorBidi"/>
      <w:color w:val="243F60" w:themeColor="accent1" w:themeShade="7F"/>
      <w:sz w:val="24"/>
      <w:szCs w:val="24"/>
    </w:rPr>
  </w:style>
  <w:style w:type="paragraph" w:styleId="Geenafstand">
    <w:name w:val="No Spacing"/>
    <w:uiPriority w:val="1"/>
    <w:qFormat/>
    <w:rsid w:val="00596FF9"/>
    <w:rPr>
      <w:rFonts w:ascii="Arial" w:hAnsi="Arial"/>
      <w:sz w:val="18"/>
      <w:szCs w:val="24"/>
    </w:rPr>
  </w:style>
  <w:style w:type="paragraph" w:styleId="Lijstalinea">
    <w:name w:val="List Paragraph"/>
    <w:basedOn w:val="Standaard"/>
    <w:uiPriority w:val="99"/>
    <w:qFormat/>
    <w:rsid w:val="00596FF9"/>
    <w:pPr>
      <w:ind w:left="720"/>
      <w:contextualSpacing/>
    </w:pPr>
  </w:style>
  <w:style w:type="paragraph" w:customStyle="1" w:styleId="Default">
    <w:name w:val="Default"/>
    <w:rsid w:val="00596FF9"/>
    <w:pPr>
      <w:autoSpaceDE w:val="0"/>
      <w:autoSpaceDN w:val="0"/>
      <w:adjustRightInd w:val="0"/>
    </w:pPr>
    <w:rPr>
      <w:rFonts w:ascii="Arial" w:hAnsi="Arial" w:cs="Arial"/>
      <w:color w:val="000000"/>
      <w:sz w:val="24"/>
      <w:szCs w:val="24"/>
    </w:rPr>
  </w:style>
  <w:style w:type="character" w:styleId="GevolgdeHyperlink">
    <w:name w:val="FollowedHyperlink"/>
    <w:basedOn w:val="Standaardalinea-lettertype"/>
    <w:uiPriority w:val="99"/>
    <w:semiHidden/>
    <w:unhideWhenUsed/>
    <w:rsid w:val="00596FF9"/>
    <w:rPr>
      <w:color w:val="800080" w:themeColor="followedHyperlink"/>
      <w:u w:val="single"/>
    </w:rPr>
  </w:style>
  <w:style w:type="table" w:styleId="Rastertabel1licht-Accent1">
    <w:name w:val="Grid Table 1 Light Accent 1"/>
    <w:basedOn w:val="Standaardtabel"/>
    <w:uiPriority w:val="46"/>
    <w:rsid w:val="00F171C8"/>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F9627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Revisie">
    <w:name w:val="Revision"/>
    <w:hidden/>
    <w:uiPriority w:val="99"/>
    <w:semiHidden/>
    <w:rsid w:val="00C14BBA"/>
    <w:rPr>
      <w:rFonts w:ascii="Arial" w:hAnsi="Arial"/>
      <w:sz w:val="18"/>
      <w:szCs w:val="24"/>
    </w:rPr>
  </w:style>
  <w:style w:type="character" w:styleId="Vermelding">
    <w:name w:val="Mention"/>
    <w:basedOn w:val="Standaardalinea-lettertype"/>
    <w:uiPriority w:val="99"/>
    <w:unhideWhenUsed/>
    <w:rsid w:val="00A55800"/>
    <w:rPr>
      <w:color w:val="2B579A"/>
      <w:shd w:val="clear" w:color="auto" w:fill="E1DFDD"/>
    </w:rPr>
  </w:style>
  <w:style w:type="character" w:styleId="Onopgelostemelding">
    <w:name w:val="Unresolved Mention"/>
    <w:basedOn w:val="Standaardalinea-lettertype"/>
    <w:uiPriority w:val="99"/>
    <w:semiHidden/>
    <w:unhideWhenUsed/>
    <w:rsid w:val="00E00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877694">
      <w:bodyDiv w:val="1"/>
      <w:marLeft w:val="0"/>
      <w:marRight w:val="0"/>
      <w:marTop w:val="0"/>
      <w:marBottom w:val="0"/>
      <w:divBdr>
        <w:top w:val="none" w:sz="0" w:space="0" w:color="auto"/>
        <w:left w:val="none" w:sz="0" w:space="0" w:color="auto"/>
        <w:bottom w:val="none" w:sz="0" w:space="0" w:color="auto"/>
        <w:right w:val="none" w:sz="0" w:space="0" w:color="auto"/>
      </w:divBdr>
    </w:div>
    <w:div w:id="374698259">
      <w:bodyDiv w:val="1"/>
      <w:marLeft w:val="0"/>
      <w:marRight w:val="0"/>
      <w:marTop w:val="0"/>
      <w:marBottom w:val="0"/>
      <w:divBdr>
        <w:top w:val="none" w:sz="0" w:space="0" w:color="auto"/>
        <w:left w:val="none" w:sz="0" w:space="0" w:color="auto"/>
        <w:bottom w:val="none" w:sz="0" w:space="0" w:color="auto"/>
        <w:right w:val="none" w:sz="0" w:space="0" w:color="auto"/>
      </w:divBdr>
    </w:div>
    <w:div w:id="443962866">
      <w:bodyDiv w:val="1"/>
      <w:marLeft w:val="0"/>
      <w:marRight w:val="0"/>
      <w:marTop w:val="0"/>
      <w:marBottom w:val="0"/>
      <w:divBdr>
        <w:top w:val="none" w:sz="0" w:space="0" w:color="auto"/>
        <w:left w:val="none" w:sz="0" w:space="0" w:color="auto"/>
        <w:bottom w:val="none" w:sz="0" w:space="0" w:color="auto"/>
        <w:right w:val="none" w:sz="0" w:space="0" w:color="auto"/>
      </w:divBdr>
    </w:div>
    <w:div w:id="684483953">
      <w:bodyDiv w:val="1"/>
      <w:marLeft w:val="0"/>
      <w:marRight w:val="0"/>
      <w:marTop w:val="0"/>
      <w:marBottom w:val="0"/>
      <w:divBdr>
        <w:top w:val="none" w:sz="0" w:space="0" w:color="auto"/>
        <w:left w:val="none" w:sz="0" w:space="0" w:color="auto"/>
        <w:bottom w:val="none" w:sz="0" w:space="0" w:color="auto"/>
        <w:right w:val="none" w:sz="0" w:space="0" w:color="auto"/>
      </w:divBdr>
    </w:div>
    <w:div w:id="707949044">
      <w:bodyDiv w:val="1"/>
      <w:marLeft w:val="0"/>
      <w:marRight w:val="0"/>
      <w:marTop w:val="0"/>
      <w:marBottom w:val="0"/>
      <w:divBdr>
        <w:top w:val="none" w:sz="0" w:space="0" w:color="auto"/>
        <w:left w:val="none" w:sz="0" w:space="0" w:color="auto"/>
        <w:bottom w:val="none" w:sz="0" w:space="0" w:color="auto"/>
        <w:right w:val="none" w:sz="0" w:space="0" w:color="auto"/>
      </w:divBdr>
    </w:div>
    <w:div w:id="801114697">
      <w:bodyDiv w:val="1"/>
      <w:marLeft w:val="0"/>
      <w:marRight w:val="0"/>
      <w:marTop w:val="0"/>
      <w:marBottom w:val="0"/>
      <w:divBdr>
        <w:top w:val="none" w:sz="0" w:space="0" w:color="auto"/>
        <w:left w:val="none" w:sz="0" w:space="0" w:color="auto"/>
        <w:bottom w:val="none" w:sz="0" w:space="0" w:color="auto"/>
        <w:right w:val="none" w:sz="0" w:space="0" w:color="auto"/>
      </w:divBdr>
    </w:div>
    <w:div w:id="1180855585">
      <w:bodyDiv w:val="1"/>
      <w:marLeft w:val="0"/>
      <w:marRight w:val="0"/>
      <w:marTop w:val="0"/>
      <w:marBottom w:val="0"/>
      <w:divBdr>
        <w:top w:val="none" w:sz="0" w:space="0" w:color="auto"/>
        <w:left w:val="none" w:sz="0" w:space="0" w:color="auto"/>
        <w:bottom w:val="none" w:sz="0" w:space="0" w:color="auto"/>
        <w:right w:val="none" w:sz="0" w:space="0" w:color="auto"/>
      </w:divBdr>
    </w:div>
    <w:div w:id="1465467788">
      <w:bodyDiv w:val="1"/>
      <w:marLeft w:val="0"/>
      <w:marRight w:val="0"/>
      <w:marTop w:val="0"/>
      <w:marBottom w:val="0"/>
      <w:divBdr>
        <w:top w:val="none" w:sz="0" w:space="0" w:color="auto"/>
        <w:left w:val="none" w:sz="0" w:space="0" w:color="auto"/>
        <w:bottom w:val="none" w:sz="0" w:space="0" w:color="auto"/>
        <w:right w:val="none" w:sz="0" w:space="0" w:color="auto"/>
      </w:divBdr>
    </w:div>
    <w:div w:id="1809663909">
      <w:bodyDiv w:val="1"/>
      <w:marLeft w:val="0"/>
      <w:marRight w:val="0"/>
      <w:marTop w:val="0"/>
      <w:marBottom w:val="0"/>
      <w:divBdr>
        <w:top w:val="none" w:sz="0" w:space="0" w:color="auto"/>
        <w:left w:val="none" w:sz="0" w:space="0" w:color="auto"/>
        <w:bottom w:val="none" w:sz="0" w:space="0" w:color="auto"/>
        <w:right w:val="none" w:sz="0" w:space="0" w:color="auto"/>
      </w:divBdr>
    </w:div>
    <w:div w:id="1935245304">
      <w:bodyDiv w:val="1"/>
      <w:marLeft w:val="0"/>
      <w:marRight w:val="0"/>
      <w:marTop w:val="0"/>
      <w:marBottom w:val="0"/>
      <w:divBdr>
        <w:top w:val="none" w:sz="0" w:space="0" w:color="auto"/>
        <w:left w:val="none" w:sz="0" w:space="0" w:color="auto"/>
        <w:bottom w:val="none" w:sz="0" w:space="0" w:color="auto"/>
        <w:right w:val="none" w:sz="0" w:space="0" w:color="auto"/>
      </w:divBdr>
    </w:div>
    <w:div w:id="1997293887">
      <w:bodyDiv w:val="1"/>
      <w:marLeft w:val="0"/>
      <w:marRight w:val="0"/>
      <w:marTop w:val="0"/>
      <w:marBottom w:val="0"/>
      <w:divBdr>
        <w:top w:val="none" w:sz="0" w:space="0" w:color="auto"/>
        <w:left w:val="none" w:sz="0" w:space="0" w:color="auto"/>
        <w:bottom w:val="none" w:sz="0" w:space="0" w:color="auto"/>
        <w:right w:val="none" w:sz="0" w:space="0" w:color="auto"/>
      </w:divBdr>
    </w:div>
    <w:div w:id="2038001836">
      <w:bodyDiv w:val="1"/>
      <w:marLeft w:val="0"/>
      <w:marRight w:val="0"/>
      <w:marTop w:val="0"/>
      <w:marBottom w:val="0"/>
      <w:divBdr>
        <w:top w:val="none" w:sz="0" w:space="0" w:color="auto"/>
        <w:left w:val="none" w:sz="0" w:space="0" w:color="auto"/>
        <w:bottom w:val="none" w:sz="0" w:space="0" w:color="auto"/>
        <w:right w:val="none" w:sz="0" w:space="0" w:color="auto"/>
      </w:divBdr>
    </w:div>
    <w:div w:id="210471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mmissievanaanbestedingsexperts.n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tenderned.nl/cms/nl/voor-ondernemingen/tenderned-gebruiken-als-ondernem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www.commissievanaanbestedingsexperts.n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rinamiek.nl/over-trinamiek/regelin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Huisstijl\Templates\ZRI%20Huisstijlrapport2016.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382716AD88D544B42544B06D436814" ma:contentTypeVersion="3" ma:contentTypeDescription="Een nieuw document maken." ma:contentTypeScope="" ma:versionID="e343c7724a133b41e16ff4078a9bed82">
  <xsd:schema xmlns:xsd="http://www.w3.org/2001/XMLSchema" xmlns:xs="http://www.w3.org/2001/XMLSchema" xmlns:p="http://schemas.microsoft.com/office/2006/metadata/properties" xmlns:ns2="ad64576f-6b07-40b1-8239-174e4085af80" targetNamespace="http://schemas.microsoft.com/office/2006/metadata/properties" ma:root="true" ma:fieldsID="63e9f46f87182e456a70fd1cf2bb9564" ns2:_="">
    <xsd:import namespace="ad64576f-6b07-40b1-8239-174e4085af8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64576f-6b07-40b1-8239-174e4085af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3519F-EFFF-49A3-A031-B290A39F3F10}">
  <ds:schemaRefs>
    <ds:schemaRef ds:uri="http://schemas.microsoft.com/sharepoint/v3/contenttype/forms"/>
  </ds:schemaRefs>
</ds:datastoreItem>
</file>

<file path=customXml/itemProps2.xml><?xml version="1.0" encoding="utf-8"?>
<ds:datastoreItem xmlns:ds="http://schemas.openxmlformats.org/officeDocument/2006/customXml" ds:itemID="{2C6C2AB8-B5DA-4979-9FE7-E221F617BB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8B2A47-6808-4B5E-81D9-129F78AF247E}"/>
</file>

<file path=customXml/itemProps4.xml><?xml version="1.0" encoding="utf-8"?>
<ds:datastoreItem xmlns:ds="http://schemas.openxmlformats.org/officeDocument/2006/customXml" ds:itemID="{8B423B79-40E3-4A61-AEE3-78D53C4C25FC}">
  <ds:schemaRefs>
    <ds:schemaRef ds:uri="http://schemas.openxmlformats.org/officeDocument/2006/bibliography"/>
  </ds:schemaRefs>
</ds:datastoreItem>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ZRI Huisstijlrapport2016</Template>
  <TotalTime>398</TotalTime>
  <Pages>17</Pages>
  <Words>5873</Words>
  <Characters>35533</Characters>
  <Application>Microsoft Office Word</Application>
  <DocSecurity>0</DocSecurity>
  <Lines>710</Lines>
  <Paragraphs>379</Paragraphs>
  <ScaleCrop>false</ScaleCrop>
  <HeadingPairs>
    <vt:vector size="2" baseType="variant">
      <vt:variant>
        <vt:lpstr>Titel</vt:lpstr>
      </vt:variant>
      <vt:variant>
        <vt:i4>1</vt:i4>
      </vt:variant>
    </vt:vector>
  </HeadingPairs>
  <TitlesOfParts>
    <vt:vector size="1" baseType="lpstr">
      <vt:lpstr>TTI2601R001</vt:lpstr>
    </vt:vector>
  </TitlesOfParts>
  <Manager/>
  <Company>van Zanten Raadgevende ingenieurs bv</Company>
  <LinksUpToDate>false</LinksUpToDate>
  <CharactersWithSpaces>41027</CharactersWithSpaces>
  <SharedDoc>false</SharedDoc>
  <HLinks>
    <vt:vector size="114" baseType="variant">
      <vt:variant>
        <vt:i4>7798833</vt:i4>
      </vt:variant>
      <vt:variant>
        <vt:i4>111</vt:i4>
      </vt:variant>
      <vt:variant>
        <vt:i4>0</vt:i4>
      </vt:variant>
      <vt:variant>
        <vt:i4>5</vt:i4>
      </vt:variant>
      <vt:variant>
        <vt:lpwstr>http://www.commissievanaanbestedingsexperts.nl/</vt:lpwstr>
      </vt:variant>
      <vt:variant>
        <vt:lpwstr/>
      </vt:variant>
      <vt:variant>
        <vt:i4>4587587</vt:i4>
      </vt:variant>
      <vt:variant>
        <vt:i4>108</vt:i4>
      </vt:variant>
      <vt:variant>
        <vt:i4>0</vt:i4>
      </vt:variant>
      <vt:variant>
        <vt:i4>5</vt:i4>
      </vt:variant>
      <vt:variant>
        <vt:lpwstr>https://www.logos-scholengroep.nl/info/afspraken-en-regelingen/klachtenregeling/</vt:lpwstr>
      </vt:variant>
      <vt:variant>
        <vt:lpwstr/>
      </vt:variant>
      <vt:variant>
        <vt:i4>7798833</vt:i4>
      </vt:variant>
      <vt:variant>
        <vt:i4>105</vt:i4>
      </vt:variant>
      <vt:variant>
        <vt:i4>0</vt:i4>
      </vt:variant>
      <vt:variant>
        <vt:i4>5</vt:i4>
      </vt:variant>
      <vt:variant>
        <vt:lpwstr>http://www.commissievanaanbestedingsexperts.nl/</vt:lpwstr>
      </vt:variant>
      <vt:variant>
        <vt:lpwstr/>
      </vt:variant>
      <vt:variant>
        <vt:i4>4653062</vt:i4>
      </vt:variant>
      <vt:variant>
        <vt:i4>102</vt:i4>
      </vt:variant>
      <vt:variant>
        <vt:i4>0</vt:i4>
      </vt:variant>
      <vt:variant>
        <vt:i4>5</vt:i4>
      </vt:variant>
      <vt:variant>
        <vt:lpwstr>https://www.tenderned.nl/cms/nl/voor-ondernemingen/tenderned-gebruiken-als-ondernemer</vt:lpwstr>
      </vt:variant>
      <vt:variant>
        <vt:lpwstr/>
      </vt:variant>
      <vt:variant>
        <vt:i4>1245238</vt:i4>
      </vt:variant>
      <vt:variant>
        <vt:i4>95</vt:i4>
      </vt:variant>
      <vt:variant>
        <vt:i4>0</vt:i4>
      </vt:variant>
      <vt:variant>
        <vt:i4>5</vt:i4>
      </vt:variant>
      <vt:variant>
        <vt:lpwstr/>
      </vt:variant>
      <vt:variant>
        <vt:lpwstr>_Toc203663115</vt:lpwstr>
      </vt:variant>
      <vt:variant>
        <vt:i4>1245238</vt:i4>
      </vt:variant>
      <vt:variant>
        <vt:i4>89</vt:i4>
      </vt:variant>
      <vt:variant>
        <vt:i4>0</vt:i4>
      </vt:variant>
      <vt:variant>
        <vt:i4>5</vt:i4>
      </vt:variant>
      <vt:variant>
        <vt:lpwstr/>
      </vt:variant>
      <vt:variant>
        <vt:lpwstr>_Toc203663114</vt:lpwstr>
      </vt:variant>
      <vt:variant>
        <vt:i4>1245238</vt:i4>
      </vt:variant>
      <vt:variant>
        <vt:i4>83</vt:i4>
      </vt:variant>
      <vt:variant>
        <vt:i4>0</vt:i4>
      </vt:variant>
      <vt:variant>
        <vt:i4>5</vt:i4>
      </vt:variant>
      <vt:variant>
        <vt:lpwstr/>
      </vt:variant>
      <vt:variant>
        <vt:lpwstr>_Toc203663113</vt:lpwstr>
      </vt:variant>
      <vt:variant>
        <vt:i4>1245238</vt:i4>
      </vt:variant>
      <vt:variant>
        <vt:i4>77</vt:i4>
      </vt:variant>
      <vt:variant>
        <vt:i4>0</vt:i4>
      </vt:variant>
      <vt:variant>
        <vt:i4>5</vt:i4>
      </vt:variant>
      <vt:variant>
        <vt:lpwstr/>
      </vt:variant>
      <vt:variant>
        <vt:lpwstr>_Toc203663112</vt:lpwstr>
      </vt:variant>
      <vt:variant>
        <vt:i4>1245238</vt:i4>
      </vt:variant>
      <vt:variant>
        <vt:i4>71</vt:i4>
      </vt:variant>
      <vt:variant>
        <vt:i4>0</vt:i4>
      </vt:variant>
      <vt:variant>
        <vt:i4>5</vt:i4>
      </vt:variant>
      <vt:variant>
        <vt:lpwstr/>
      </vt:variant>
      <vt:variant>
        <vt:lpwstr>_Toc203663111</vt:lpwstr>
      </vt:variant>
      <vt:variant>
        <vt:i4>1245238</vt:i4>
      </vt:variant>
      <vt:variant>
        <vt:i4>65</vt:i4>
      </vt:variant>
      <vt:variant>
        <vt:i4>0</vt:i4>
      </vt:variant>
      <vt:variant>
        <vt:i4>5</vt:i4>
      </vt:variant>
      <vt:variant>
        <vt:lpwstr/>
      </vt:variant>
      <vt:variant>
        <vt:lpwstr>_Toc203663110</vt:lpwstr>
      </vt:variant>
      <vt:variant>
        <vt:i4>1179702</vt:i4>
      </vt:variant>
      <vt:variant>
        <vt:i4>59</vt:i4>
      </vt:variant>
      <vt:variant>
        <vt:i4>0</vt:i4>
      </vt:variant>
      <vt:variant>
        <vt:i4>5</vt:i4>
      </vt:variant>
      <vt:variant>
        <vt:lpwstr/>
      </vt:variant>
      <vt:variant>
        <vt:lpwstr>_Toc203663109</vt:lpwstr>
      </vt:variant>
      <vt:variant>
        <vt:i4>1179702</vt:i4>
      </vt:variant>
      <vt:variant>
        <vt:i4>53</vt:i4>
      </vt:variant>
      <vt:variant>
        <vt:i4>0</vt:i4>
      </vt:variant>
      <vt:variant>
        <vt:i4>5</vt:i4>
      </vt:variant>
      <vt:variant>
        <vt:lpwstr/>
      </vt:variant>
      <vt:variant>
        <vt:lpwstr>_Toc203663108</vt:lpwstr>
      </vt:variant>
      <vt:variant>
        <vt:i4>1179702</vt:i4>
      </vt:variant>
      <vt:variant>
        <vt:i4>47</vt:i4>
      </vt:variant>
      <vt:variant>
        <vt:i4>0</vt:i4>
      </vt:variant>
      <vt:variant>
        <vt:i4>5</vt:i4>
      </vt:variant>
      <vt:variant>
        <vt:lpwstr/>
      </vt:variant>
      <vt:variant>
        <vt:lpwstr>_Toc203663107</vt:lpwstr>
      </vt:variant>
      <vt:variant>
        <vt:i4>1179702</vt:i4>
      </vt:variant>
      <vt:variant>
        <vt:i4>41</vt:i4>
      </vt:variant>
      <vt:variant>
        <vt:i4>0</vt:i4>
      </vt:variant>
      <vt:variant>
        <vt:i4>5</vt:i4>
      </vt:variant>
      <vt:variant>
        <vt:lpwstr/>
      </vt:variant>
      <vt:variant>
        <vt:lpwstr>_Toc203663106</vt:lpwstr>
      </vt:variant>
      <vt:variant>
        <vt:i4>1179702</vt:i4>
      </vt:variant>
      <vt:variant>
        <vt:i4>35</vt:i4>
      </vt:variant>
      <vt:variant>
        <vt:i4>0</vt:i4>
      </vt:variant>
      <vt:variant>
        <vt:i4>5</vt:i4>
      </vt:variant>
      <vt:variant>
        <vt:lpwstr/>
      </vt:variant>
      <vt:variant>
        <vt:lpwstr>_Toc203663105</vt:lpwstr>
      </vt:variant>
      <vt:variant>
        <vt:i4>1179702</vt:i4>
      </vt:variant>
      <vt:variant>
        <vt:i4>29</vt:i4>
      </vt:variant>
      <vt:variant>
        <vt:i4>0</vt:i4>
      </vt:variant>
      <vt:variant>
        <vt:i4>5</vt:i4>
      </vt:variant>
      <vt:variant>
        <vt:lpwstr/>
      </vt:variant>
      <vt:variant>
        <vt:lpwstr>_Toc203663104</vt:lpwstr>
      </vt:variant>
      <vt:variant>
        <vt:i4>1179702</vt:i4>
      </vt:variant>
      <vt:variant>
        <vt:i4>23</vt:i4>
      </vt:variant>
      <vt:variant>
        <vt:i4>0</vt:i4>
      </vt:variant>
      <vt:variant>
        <vt:i4>5</vt:i4>
      </vt:variant>
      <vt:variant>
        <vt:lpwstr/>
      </vt:variant>
      <vt:variant>
        <vt:lpwstr>_Toc203663103</vt:lpwstr>
      </vt:variant>
      <vt:variant>
        <vt:i4>1179702</vt:i4>
      </vt:variant>
      <vt:variant>
        <vt:i4>17</vt:i4>
      </vt:variant>
      <vt:variant>
        <vt:i4>0</vt:i4>
      </vt:variant>
      <vt:variant>
        <vt:i4>5</vt:i4>
      </vt:variant>
      <vt:variant>
        <vt:lpwstr/>
      </vt:variant>
      <vt:variant>
        <vt:lpwstr>_Toc203663102</vt:lpwstr>
      </vt:variant>
      <vt:variant>
        <vt:i4>1179702</vt:i4>
      </vt:variant>
      <vt:variant>
        <vt:i4>11</vt:i4>
      </vt:variant>
      <vt:variant>
        <vt:i4>0</vt:i4>
      </vt:variant>
      <vt:variant>
        <vt:i4>5</vt:i4>
      </vt:variant>
      <vt:variant>
        <vt:lpwstr/>
      </vt:variant>
      <vt:variant>
        <vt:lpwstr>_Toc203663101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TTI2601R001</dc:title>
  <dc:subject>TTI2601</dc:subject>
  <dc:creator>NA</dc:creator>
  <cp:keywords/>
  <dc:description>R001</dc:description>
  <cp:lastModifiedBy>Chantal Noteboom</cp:lastModifiedBy>
  <cp:revision>163</cp:revision>
  <cp:lastPrinted>2026-03-11T15:51:00Z</cp:lastPrinted>
  <dcterms:created xsi:type="dcterms:W3CDTF">2026-02-25T16:17:00Z</dcterms:created>
  <dcterms:modified xsi:type="dcterms:W3CDTF">2026-03-11T15:52:00Z</dcterms:modified>
  <cp:category>v1.00 W10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RI ConceptDatum">
    <vt:lpwstr/>
  </property>
  <property fmtid="{D5CDD505-2E9C-101B-9397-08002B2CF9AE}" pid="3" name="ContentTypeId">
    <vt:lpwstr>0x010100B9382716AD88D544B42544B06D436814</vt:lpwstr>
  </property>
  <property fmtid="{D5CDD505-2E9C-101B-9397-08002B2CF9AE}" pid="4" name="Order">
    <vt:r8>191800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y fmtid="{D5CDD505-2E9C-101B-9397-08002B2CF9AE}" pid="12" name="ZRI Documentdatum">
    <vt:lpwstr>11-03-2026</vt:lpwstr>
  </property>
  <property fmtid="{D5CDD505-2E9C-101B-9397-08002B2CF9AE}" pid="13" name="ZRI ConceptText">
    <vt:lpwstr/>
  </property>
</Properties>
</file>