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53C5143E" w:rsidR="00DC2395" w:rsidRPr="00DB76B2" w:rsidRDefault="00DC2395" w:rsidP="00DC2395">
      <w:pPr>
        <w:pStyle w:val="Kop1"/>
        <w:rPr>
          <w:sz w:val="36"/>
          <w:szCs w:val="40"/>
        </w:rPr>
      </w:pPr>
      <w:r w:rsidRPr="00DB76B2">
        <w:rPr>
          <w:sz w:val="36"/>
          <w:szCs w:val="40"/>
        </w:rPr>
        <w:t xml:space="preserve">Bijlage </w:t>
      </w:r>
      <w:r w:rsidR="00974013">
        <w:rPr>
          <w:sz w:val="36"/>
          <w:szCs w:val="40"/>
        </w:rPr>
        <w:t>3</w:t>
      </w:r>
      <w:r w:rsidRPr="00DB76B2">
        <w:rPr>
          <w:sz w:val="36"/>
          <w:szCs w:val="40"/>
        </w:rPr>
        <w:t xml:space="preserve"> | </w:t>
      </w:r>
      <w:r w:rsidR="00504CAA" w:rsidRPr="00DB76B2">
        <w:rPr>
          <w:sz w:val="36"/>
          <w:szCs w:val="40"/>
        </w:rPr>
        <w:t>Verklaring beroep derde technische bekwaamheid</w:t>
      </w:r>
      <w:r w:rsidR="003F56B0">
        <w:rPr>
          <w:sz w:val="36"/>
          <w:szCs w:val="40"/>
        </w:rPr>
        <w:t xml:space="preserve"> </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D124" w14:textId="77777777" w:rsidR="006021F0" w:rsidRDefault="006021F0" w:rsidP="00EF4510">
      <w:pPr>
        <w:spacing w:line="240" w:lineRule="auto"/>
      </w:pPr>
      <w:r>
        <w:separator/>
      </w:r>
    </w:p>
  </w:endnote>
  <w:endnote w:type="continuationSeparator" w:id="0">
    <w:p w14:paraId="5D1598B6" w14:textId="77777777" w:rsidR="006021F0" w:rsidRDefault="006021F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912EE9F" w:rsidR="00EF4510" w:rsidRPr="00B06AC6" w:rsidRDefault="008433CC" w:rsidP="00EF4510">
                              <w:pPr>
                                <w:jc w:val="center"/>
                                <w:rPr>
                                  <w:rFonts w:cs="Calibri Light"/>
                                  <w:b/>
                                  <w:bCs/>
                                  <w:color w:val="FFFFFF" w:themeColor="background1"/>
                                  <w:szCs w:val="20"/>
                                </w:rPr>
                              </w:pPr>
                              <w:r w:rsidRPr="008433CC">
                                <w:rPr>
                                  <w:rFonts w:cs="Calibri Light"/>
                                  <w:b/>
                                  <w:bCs/>
                                  <w:color w:val="FFFFFF" w:themeColor="background1"/>
                                  <w:szCs w:val="20"/>
                                </w:rPr>
                                <w:t>Werkse! | Schoonmaak</w:t>
                              </w:r>
                              <w:r w:rsidR="00001426">
                                <w:rPr>
                                  <w:rFonts w:cs="Calibri Light"/>
                                  <w:b/>
                                  <w:bCs/>
                                  <w:color w:val="FFFFFF" w:themeColor="background1"/>
                                  <w:szCs w:val="20"/>
                                </w:rPr>
                                <w:t>diensten</w:t>
                              </w:r>
                              <w:r w:rsidRPr="008433CC">
                                <w:rPr>
                                  <w:rFonts w:cs="Calibri Light"/>
                                  <w:b/>
                                  <w:bCs/>
                                  <w:color w:val="FFFFFF" w:themeColor="background1"/>
                                  <w:szCs w:val="20"/>
                                </w:rPr>
                                <w:t xml:space="preserve"> | 2026-204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912EE9F" w:rsidR="00EF4510" w:rsidRPr="00B06AC6" w:rsidRDefault="008433CC" w:rsidP="00EF4510">
                        <w:pPr>
                          <w:jc w:val="center"/>
                          <w:rPr>
                            <w:rFonts w:cs="Calibri Light"/>
                            <w:b/>
                            <w:bCs/>
                            <w:color w:val="FFFFFF" w:themeColor="background1"/>
                            <w:szCs w:val="20"/>
                          </w:rPr>
                        </w:pPr>
                        <w:proofErr w:type="spellStart"/>
                        <w:r w:rsidRPr="008433CC">
                          <w:rPr>
                            <w:rFonts w:cs="Calibri Light"/>
                            <w:b/>
                            <w:bCs/>
                            <w:color w:val="FFFFFF" w:themeColor="background1"/>
                            <w:szCs w:val="20"/>
                          </w:rPr>
                          <w:t>Werkse</w:t>
                        </w:r>
                        <w:proofErr w:type="spellEnd"/>
                        <w:r w:rsidRPr="008433CC">
                          <w:rPr>
                            <w:rFonts w:cs="Calibri Light"/>
                            <w:b/>
                            <w:bCs/>
                            <w:color w:val="FFFFFF" w:themeColor="background1"/>
                            <w:szCs w:val="20"/>
                          </w:rPr>
                          <w:t>! | Schoonmaak</w:t>
                        </w:r>
                        <w:r w:rsidR="00001426">
                          <w:rPr>
                            <w:rFonts w:cs="Calibri Light"/>
                            <w:b/>
                            <w:bCs/>
                            <w:color w:val="FFFFFF" w:themeColor="background1"/>
                            <w:szCs w:val="20"/>
                          </w:rPr>
                          <w:t>diensten</w:t>
                        </w:r>
                        <w:r w:rsidRPr="008433CC">
                          <w:rPr>
                            <w:rFonts w:cs="Calibri Light"/>
                            <w:b/>
                            <w:bCs/>
                            <w:color w:val="FFFFFF" w:themeColor="background1"/>
                            <w:szCs w:val="20"/>
                          </w:rPr>
                          <w:t xml:space="preserve"> | 2026-204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4AE9" w14:textId="77777777" w:rsidR="006021F0" w:rsidRDefault="006021F0" w:rsidP="00EF4510">
      <w:pPr>
        <w:spacing w:line="240" w:lineRule="auto"/>
      </w:pPr>
      <w:r>
        <w:separator/>
      </w:r>
    </w:p>
  </w:footnote>
  <w:footnote w:type="continuationSeparator" w:id="0">
    <w:p w14:paraId="4819E44F" w14:textId="77777777" w:rsidR="006021F0" w:rsidRDefault="006021F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A6ADB76" w:rsidR="00EF4510" w:rsidRDefault="00C35ECC">
    <w:pPr>
      <w:pStyle w:val="Koptekst"/>
    </w:pPr>
    <w:r>
      <w:rPr>
        <w:noProof/>
      </w:rPr>
      <w:drawing>
        <wp:anchor distT="0" distB="0" distL="114300" distR="114300" simplePos="0" relativeHeight="251664384" behindDoc="0" locked="0" layoutInCell="1" allowOverlap="1" wp14:anchorId="6A98DC21" wp14:editId="2CF91FCE">
          <wp:simplePos x="0" y="0"/>
          <wp:positionH relativeFrom="margin">
            <wp:align>right</wp:align>
          </wp:positionH>
          <wp:positionV relativeFrom="paragraph">
            <wp:posOffset>-236220</wp:posOffset>
          </wp:positionV>
          <wp:extent cx="2023745" cy="694690"/>
          <wp:effectExtent l="0" t="0" r="0" b="0"/>
          <wp:wrapThrough wrapText="bothSides">
            <wp:wrapPolygon edited="0">
              <wp:start x="20536" y="2369"/>
              <wp:lineTo x="0" y="3554"/>
              <wp:lineTo x="0" y="12439"/>
              <wp:lineTo x="610" y="15400"/>
              <wp:lineTo x="14639" y="18362"/>
              <wp:lineTo x="16469" y="18362"/>
              <wp:lineTo x="21349" y="15400"/>
              <wp:lineTo x="21349" y="2369"/>
              <wp:lineTo x="20536" y="2369"/>
            </wp:wrapPolygon>
          </wp:wrapThrough>
          <wp:docPr id="8455712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426"/>
    <w:rsid w:val="00001AB1"/>
    <w:rsid w:val="00191B98"/>
    <w:rsid w:val="002A6737"/>
    <w:rsid w:val="002B2974"/>
    <w:rsid w:val="00315EBF"/>
    <w:rsid w:val="003200B5"/>
    <w:rsid w:val="003F56B0"/>
    <w:rsid w:val="003F6B9F"/>
    <w:rsid w:val="00503DCA"/>
    <w:rsid w:val="00504CAA"/>
    <w:rsid w:val="006021F0"/>
    <w:rsid w:val="006E5485"/>
    <w:rsid w:val="00783C94"/>
    <w:rsid w:val="007F2A9C"/>
    <w:rsid w:val="008433CC"/>
    <w:rsid w:val="008877A9"/>
    <w:rsid w:val="00974013"/>
    <w:rsid w:val="00AD20A0"/>
    <w:rsid w:val="00B03853"/>
    <w:rsid w:val="00B32D45"/>
    <w:rsid w:val="00B743E1"/>
    <w:rsid w:val="00B75BEE"/>
    <w:rsid w:val="00BA13D4"/>
    <w:rsid w:val="00BA543E"/>
    <w:rsid w:val="00BD63B5"/>
    <w:rsid w:val="00C35ECC"/>
    <w:rsid w:val="00CB1961"/>
    <w:rsid w:val="00CB27D9"/>
    <w:rsid w:val="00CC6AB1"/>
    <w:rsid w:val="00CF04CC"/>
    <w:rsid w:val="00D13331"/>
    <w:rsid w:val="00D43B56"/>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91D5E-3368-4AA4-B092-0645C7270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19</cp:revision>
  <dcterms:created xsi:type="dcterms:W3CDTF">2024-04-02T14:43:00Z</dcterms:created>
  <dcterms:modified xsi:type="dcterms:W3CDTF">2026-03-10T13:20:00Z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