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023E" w14:textId="77777777" w:rsidR="001C318F" w:rsidRPr="00F173FE" w:rsidRDefault="00052EBA" w:rsidP="00F173FE">
      <w:pPr>
        <w:jc w:val="left"/>
        <w:rPr>
          <w:rFonts w:cs="Arial"/>
          <w:highlight w:val="cyan"/>
        </w:rPr>
      </w:pPr>
      <w:r>
        <w:rPr>
          <w:rFonts w:cs="Arial"/>
          <w:b/>
          <w:noProof/>
        </w:rPr>
        <w:pict w14:anchorId="0E55A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3pt;margin-top:-63pt;width:140.1pt;height:64.85pt;z-index:-251658752" wrapcoords="-95 0 -95 21394 21600 21394 21600 0 -95 0">
            <v:imagedata r:id="rId11" o:title="Logo gemeente Apeldoorn huisstijl 2013"/>
            <w10:wrap type="through"/>
          </v:shape>
        </w:pict>
      </w:r>
      <w:r w:rsidR="00464ADB">
        <w:rPr>
          <w:rFonts w:cs="Arial"/>
          <w:b/>
        </w:rPr>
        <w:t>Concept-</w:t>
      </w:r>
      <w:r w:rsidR="002708FF">
        <w:rPr>
          <w:rFonts w:cs="Arial"/>
          <w:b/>
        </w:rPr>
        <w:t>RAAM</w:t>
      </w:r>
      <w:r w:rsidR="001C318F" w:rsidRPr="00BA6A77">
        <w:rPr>
          <w:rFonts w:cs="Arial"/>
          <w:b/>
        </w:rPr>
        <w:t>OVEREENKOMST</w:t>
      </w:r>
      <w:r w:rsidR="00E44A53">
        <w:rPr>
          <w:rFonts w:cs="Arial"/>
          <w:b/>
        </w:rPr>
        <w:t xml:space="preserve"> </w:t>
      </w:r>
      <w:r w:rsidR="00464ADB">
        <w:rPr>
          <w:rFonts w:cs="Arial"/>
          <w:b/>
        </w:rPr>
        <w:t>Servers en Storage</w:t>
      </w:r>
    </w:p>
    <w:p w14:paraId="7459DB70" w14:textId="77777777" w:rsidR="00B44528" w:rsidRPr="00BA6A77" w:rsidRDefault="00B44528" w:rsidP="00F173FE">
      <w:pPr>
        <w:jc w:val="left"/>
        <w:rPr>
          <w:rFonts w:cs="Arial"/>
          <w:i/>
          <w:highlight w:val="green"/>
        </w:rPr>
      </w:pPr>
    </w:p>
    <w:p w14:paraId="36444C80" w14:textId="77777777" w:rsidR="00B034FA" w:rsidRDefault="00B034FA" w:rsidP="00F173FE">
      <w:pPr>
        <w:ind w:left="360"/>
        <w:jc w:val="left"/>
        <w:rPr>
          <w:rFonts w:cs="Arial"/>
          <w:i/>
          <w:highlight w:val="cyan"/>
        </w:rPr>
      </w:pPr>
    </w:p>
    <w:p w14:paraId="7537AB3B" w14:textId="77777777" w:rsidR="001C318F" w:rsidRPr="00BA6A77" w:rsidRDefault="001C318F" w:rsidP="00F173FE">
      <w:pPr>
        <w:jc w:val="left"/>
        <w:rPr>
          <w:rFonts w:cs="Arial"/>
          <w:highlight w:val="yellow"/>
        </w:rPr>
      </w:pPr>
    </w:p>
    <w:p w14:paraId="73B0E360"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b/>
          <w:caps/>
          <w:spacing w:val="-2"/>
        </w:rPr>
      </w:pPr>
      <w:r w:rsidRPr="00BA6A77">
        <w:rPr>
          <w:rFonts w:cs="Arial"/>
          <w:b/>
          <w:caps/>
          <w:spacing w:val="-2"/>
        </w:rPr>
        <w:t>partijen:</w:t>
      </w:r>
    </w:p>
    <w:p w14:paraId="640FDE45"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spacing w:val="-2"/>
        </w:rPr>
      </w:pPr>
    </w:p>
    <w:p w14:paraId="4FCEFBC5" w14:textId="77777777" w:rsidR="001C318F" w:rsidRPr="00BA6A77" w:rsidRDefault="001C318F" w:rsidP="00F173FE">
      <w:pPr>
        <w:numPr>
          <w:ilvl w:val="0"/>
          <w:numId w:val="3"/>
        </w:numPr>
        <w:tabs>
          <w:tab w:val="left" w:pos="0"/>
          <w:tab w:val="left" w:pos="565"/>
          <w:tab w:val="left" w:pos="1134"/>
          <w:tab w:val="left" w:pos="1699"/>
          <w:tab w:val="left" w:pos="2268"/>
          <w:tab w:val="left" w:pos="2880"/>
        </w:tabs>
        <w:suppressAutoHyphens/>
        <w:jc w:val="left"/>
        <w:rPr>
          <w:rFonts w:cs="Arial"/>
          <w:spacing w:val="-2"/>
        </w:rPr>
      </w:pPr>
      <w:r w:rsidRPr="00BA6A77">
        <w:rPr>
          <w:rFonts w:cs="Arial"/>
          <w:spacing w:val="-2"/>
        </w:rPr>
        <w:t>Gemeente</w:t>
      </w:r>
      <w:r w:rsidR="00D17F23">
        <w:rPr>
          <w:rFonts w:cs="Arial"/>
          <w:spacing w:val="-2"/>
        </w:rPr>
        <w:t xml:space="preserve"> </w:t>
      </w:r>
      <w:r w:rsidR="004D6FFE">
        <w:rPr>
          <w:rFonts w:cs="Arial"/>
          <w:spacing w:val="-2"/>
        </w:rPr>
        <w:t>Apeldoorn</w:t>
      </w:r>
      <w:r w:rsidR="00D17F23">
        <w:rPr>
          <w:rFonts w:cs="Arial"/>
          <w:spacing w:val="-2"/>
        </w:rPr>
        <w:t>, gevestigd aan Marktplein 1</w:t>
      </w:r>
      <w:r w:rsidR="00F173FE">
        <w:rPr>
          <w:rFonts w:cs="Arial"/>
          <w:spacing w:val="-2"/>
        </w:rPr>
        <w:t>, 7311LG</w:t>
      </w:r>
      <w:r w:rsidR="00D17F23">
        <w:rPr>
          <w:rFonts w:cs="Arial"/>
          <w:spacing w:val="-2"/>
        </w:rPr>
        <w:t xml:space="preserve"> te Apeldoorn</w:t>
      </w:r>
      <w:r w:rsidR="004D6FFE">
        <w:rPr>
          <w:rFonts w:cs="Arial"/>
          <w:spacing w:val="-2"/>
        </w:rPr>
        <w:t>,</w:t>
      </w:r>
      <w:r w:rsidRPr="00BA6A77">
        <w:rPr>
          <w:rFonts w:cs="Arial"/>
          <w:spacing w:val="-2"/>
        </w:rPr>
        <w:t xml:space="preserve"> vertegenwoordigd door </w:t>
      </w:r>
      <w:r w:rsidR="00464ADB">
        <w:t>mevrouw, S. de Bruin, gemeentesecretaris,</w:t>
      </w:r>
      <w:r w:rsidRPr="00BA6A77">
        <w:rPr>
          <w:rFonts w:cs="Arial"/>
          <w:spacing w:val="-2"/>
        </w:rPr>
        <w:t xml:space="preserve"> verder te noemen: ‘Opdrachtgever’, </w:t>
      </w:r>
    </w:p>
    <w:p w14:paraId="529D9453"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spacing w:val="-2"/>
        </w:rPr>
      </w:pPr>
    </w:p>
    <w:p w14:paraId="0250133E"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b/>
          <w:caps/>
          <w:spacing w:val="-2"/>
        </w:rPr>
      </w:pPr>
      <w:r w:rsidRPr="00BA6A77">
        <w:rPr>
          <w:rFonts w:cs="Arial"/>
          <w:b/>
          <w:caps/>
          <w:spacing w:val="-2"/>
        </w:rPr>
        <w:t>en</w:t>
      </w:r>
    </w:p>
    <w:p w14:paraId="54FED1E4"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spacing w:val="-2"/>
        </w:rPr>
      </w:pPr>
    </w:p>
    <w:p w14:paraId="4EC703A7" w14:textId="77777777" w:rsidR="001C318F" w:rsidRDefault="001C318F" w:rsidP="00F173FE">
      <w:pPr>
        <w:numPr>
          <w:ilvl w:val="0"/>
          <w:numId w:val="3"/>
        </w:numPr>
        <w:tabs>
          <w:tab w:val="left" w:pos="0"/>
          <w:tab w:val="left" w:pos="565"/>
          <w:tab w:val="left" w:pos="1134"/>
          <w:tab w:val="left" w:pos="1699"/>
          <w:tab w:val="left" w:pos="2268"/>
          <w:tab w:val="left" w:pos="2880"/>
        </w:tabs>
        <w:suppressAutoHyphens/>
        <w:jc w:val="left"/>
        <w:rPr>
          <w:rFonts w:cs="Arial"/>
          <w:spacing w:val="-2"/>
        </w:rPr>
      </w:pPr>
      <w:r w:rsidRPr="00BA6A77">
        <w:rPr>
          <w:rFonts w:cs="Arial"/>
          <w:spacing w:val="-2"/>
          <w:highlight w:val="cyan"/>
        </w:rPr>
        <w:t>naam Opdrachtnemer</w:t>
      </w:r>
      <w:r w:rsidRPr="00BA6A77">
        <w:rPr>
          <w:rFonts w:cs="Arial"/>
          <w:spacing w:val="-2"/>
        </w:rPr>
        <w:t xml:space="preserve">, statutair gevestigd te </w:t>
      </w:r>
      <w:r w:rsidR="00D17F23">
        <w:rPr>
          <w:rFonts w:cs="Arial"/>
          <w:spacing w:val="-2"/>
        </w:rPr>
        <w:t xml:space="preserve">adres en </w:t>
      </w:r>
      <w:r w:rsidRPr="00BA6A77">
        <w:rPr>
          <w:rFonts w:cs="Arial"/>
          <w:spacing w:val="-2"/>
          <w:highlight w:val="cyan"/>
        </w:rPr>
        <w:t>plaats</w:t>
      </w:r>
      <w:r w:rsidRPr="00BA6A77">
        <w:rPr>
          <w:rFonts w:cs="Arial"/>
          <w:spacing w:val="-2"/>
        </w:rPr>
        <w:t xml:space="preserve">, ten dezen rechtsgeldig vertegenwoordigd door </w:t>
      </w:r>
      <w:r w:rsidRPr="00BA6A77">
        <w:rPr>
          <w:rFonts w:cs="Arial"/>
          <w:spacing w:val="-2"/>
          <w:highlight w:val="cyan"/>
        </w:rPr>
        <w:t>de heer/mevrouw</w:t>
      </w:r>
      <w:r w:rsidR="003C3ABF" w:rsidRPr="00BA6A77">
        <w:rPr>
          <w:rFonts w:cs="Arial"/>
          <w:spacing w:val="-2"/>
        </w:rPr>
        <w:t xml:space="preserve"> </w:t>
      </w:r>
      <w:r w:rsidRPr="00BA6A77">
        <w:rPr>
          <w:rFonts w:cs="Arial"/>
          <w:spacing w:val="-2"/>
          <w:highlight w:val="cyan"/>
        </w:rPr>
        <w:t>naam</w:t>
      </w:r>
      <w:r w:rsidRPr="00BA6A77">
        <w:rPr>
          <w:rFonts w:cs="Arial"/>
          <w:spacing w:val="-2"/>
        </w:rPr>
        <w:t xml:space="preserve">, </w:t>
      </w:r>
      <w:r w:rsidR="00F173FE" w:rsidRPr="00F173FE">
        <w:rPr>
          <w:rFonts w:cs="Arial"/>
          <w:spacing w:val="-2"/>
          <w:highlight w:val="cyan"/>
        </w:rPr>
        <w:t>&lt;functie&gt;</w:t>
      </w:r>
      <w:r w:rsidRPr="00BA6A77">
        <w:rPr>
          <w:rFonts w:cs="Arial"/>
          <w:spacing w:val="-2"/>
        </w:rPr>
        <w:t xml:space="preserve"> hierna te noemen: ‘Opdrachtnemer’,</w:t>
      </w:r>
    </w:p>
    <w:p w14:paraId="43E3F6C2" w14:textId="77777777" w:rsidR="006B0CF4" w:rsidRDefault="006B0CF4" w:rsidP="00F173FE">
      <w:pPr>
        <w:tabs>
          <w:tab w:val="left" w:pos="0"/>
          <w:tab w:val="left" w:pos="565"/>
          <w:tab w:val="left" w:pos="1134"/>
          <w:tab w:val="left" w:pos="1699"/>
          <w:tab w:val="left" w:pos="2268"/>
          <w:tab w:val="left" w:pos="2880"/>
        </w:tabs>
        <w:suppressAutoHyphens/>
        <w:jc w:val="left"/>
        <w:rPr>
          <w:rFonts w:cs="Arial"/>
          <w:spacing w:val="-2"/>
        </w:rPr>
      </w:pPr>
    </w:p>
    <w:p w14:paraId="1B7E4932" w14:textId="77777777" w:rsidR="006B0CF4" w:rsidRPr="00BA6A77" w:rsidRDefault="006B0CF4" w:rsidP="00F173FE">
      <w:pPr>
        <w:tabs>
          <w:tab w:val="left" w:pos="0"/>
          <w:tab w:val="left" w:pos="565"/>
          <w:tab w:val="left" w:pos="1134"/>
          <w:tab w:val="left" w:pos="1699"/>
          <w:tab w:val="left" w:pos="2268"/>
          <w:tab w:val="left" w:pos="2880"/>
        </w:tabs>
        <w:suppressAutoHyphens/>
        <w:jc w:val="left"/>
        <w:rPr>
          <w:rFonts w:cs="Arial"/>
          <w:spacing w:val="-2"/>
        </w:rPr>
      </w:pPr>
      <w:r>
        <w:rPr>
          <w:rFonts w:cs="Arial"/>
          <w:spacing w:val="-2"/>
        </w:rPr>
        <w:t>Tezamen te noemen: ‘Partijen’, afzonderlijk te noemen: ‘Partij’,</w:t>
      </w:r>
    </w:p>
    <w:p w14:paraId="56CAB909" w14:textId="77777777" w:rsidR="006B0CF4" w:rsidRPr="00BA6A77" w:rsidRDefault="006B0CF4" w:rsidP="00F173FE">
      <w:pPr>
        <w:tabs>
          <w:tab w:val="left" w:pos="0"/>
          <w:tab w:val="left" w:pos="565"/>
          <w:tab w:val="left" w:pos="1134"/>
          <w:tab w:val="left" w:pos="1699"/>
          <w:tab w:val="left" w:pos="2268"/>
          <w:tab w:val="left" w:pos="2880"/>
        </w:tabs>
        <w:suppressAutoHyphens/>
        <w:jc w:val="left"/>
        <w:rPr>
          <w:rFonts w:cs="Arial"/>
          <w:spacing w:val="-2"/>
        </w:rPr>
      </w:pPr>
    </w:p>
    <w:p w14:paraId="3A297F1D"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spacing w:val="-2"/>
        </w:rPr>
      </w:pPr>
    </w:p>
    <w:p w14:paraId="64FE4424" w14:textId="77777777" w:rsidR="001C318F" w:rsidRPr="00BA6A77" w:rsidRDefault="001C318F" w:rsidP="00F173FE">
      <w:pPr>
        <w:jc w:val="left"/>
        <w:rPr>
          <w:rFonts w:cs="Arial"/>
          <w:b/>
          <w:caps/>
          <w:spacing w:val="-2"/>
        </w:rPr>
      </w:pPr>
      <w:r w:rsidRPr="00BA6A77">
        <w:rPr>
          <w:rFonts w:cs="Arial"/>
          <w:b/>
          <w:caps/>
          <w:spacing w:val="-2"/>
        </w:rPr>
        <w:t>In aanmerking nemend dat:</w:t>
      </w:r>
    </w:p>
    <w:p w14:paraId="0988F34C" w14:textId="77777777" w:rsidR="001C318F" w:rsidRPr="00BA6A77" w:rsidRDefault="001C318F" w:rsidP="00F173FE">
      <w:pPr>
        <w:numPr>
          <w:ilvl w:val="0"/>
          <w:numId w:val="4"/>
        </w:numPr>
        <w:jc w:val="left"/>
        <w:rPr>
          <w:rFonts w:cs="Arial"/>
          <w:spacing w:val="-2"/>
        </w:rPr>
      </w:pPr>
      <w:r w:rsidRPr="00BA6A77">
        <w:rPr>
          <w:rFonts w:cs="Arial"/>
          <w:spacing w:val="-2"/>
        </w:rPr>
        <w:t xml:space="preserve">Opdrachtgever een </w:t>
      </w:r>
      <w:r w:rsidR="000E1602">
        <w:rPr>
          <w:rFonts w:cs="Arial"/>
          <w:spacing w:val="-2"/>
        </w:rPr>
        <w:t xml:space="preserve">openbare Europese aanbesteding </w:t>
      </w:r>
      <w:r w:rsidRPr="00BA6A77">
        <w:rPr>
          <w:rFonts w:cs="Arial"/>
          <w:spacing w:val="-2"/>
        </w:rPr>
        <w:t xml:space="preserve">is gestart </w:t>
      </w:r>
      <w:r w:rsidR="000A29B7" w:rsidRPr="00BA6A77">
        <w:rPr>
          <w:rFonts w:cs="Arial"/>
          <w:spacing w:val="-2"/>
        </w:rPr>
        <w:t xml:space="preserve">voor een </w:t>
      </w:r>
      <w:r w:rsidR="00A7029E">
        <w:rPr>
          <w:rFonts w:cs="Arial"/>
          <w:spacing w:val="-2"/>
        </w:rPr>
        <w:t>Raam</w:t>
      </w:r>
      <w:r w:rsidR="00CE1EAD">
        <w:rPr>
          <w:rFonts w:cs="Arial"/>
          <w:spacing w:val="-2"/>
        </w:rPr>
        <w:t>o</w:t>
      </w:r>
      <w:r w:rsidR="000A29B7" w:rsidRPr="00BA6A77">
        <w:rPr>
          <w:rFonts w:cs="Arial"/>
          <w:spacing w:val="-2"/>
        </w:rPr>
        <w:t>vereenkomst</w:t>
      </w:r>
      <w:r w:rsidR="00CE1EAD">
        <w:rPr>
          <w:rFonts w:cs="Arial"/>
          <w:spacing w:val="-2"/>
        </w:rPr>
        <w:t xml:space="preserve"> </w:t>
      </w:r>
      <w:r w:rsidR="000A29B7" w:rsidRPr="00BA6A77">
        <w:rPr>
          <w:rFonts w:cs="Arial"/>
          <w:spacing w:val="-2"/>
        </w:rPr>
        <w:t xml:space="preserve">voor </w:t>
      </w:r>
      <w:r w:rsidR="000E1602">
        <w:rPr>
          <w:rFonts w:cs="Arial"/>
          <w:spacing w:val="-2"/>
        </w:rPr>
        <w:t xml:space="preserve">het </w:t>
      </w:r>
      <w:r w:rsidR="00464ADB">
        <w:rPr>
          <w:rFonts w:cs="Arial"/>
          <w:spacing w:val="-2"/>
        </w:rPr>
        <w:t>leveren van Servers en storage</w:t>
      </w:r>
      <w:r w:rsidR="000A29B7" w:rsidRPr="00BA6A77">
        <w:rPr>
          <w:rFonts w:cs="Arial"/>
          <w:spacing w:val="-2"/>
        </w:rPr>
        <w:t xml:space="preserve"> gepubliceerd op </w:t>
      </w:r>
      <w:r w:rsidRPr="00BA6A77">
        <w:rPr>
          <w:rFonts w:cs="Arial"/>
          <w:spacing w:val="-2"/>
          <w:highlight w:val="cyan"/>
        </w:rPr>
        <w:t>datum</w:t>
      </w:r>
      <w:r w:rsidR="000A29B7" w:rsidRPr="00BA6A77">
        <w:rPr>
          <w:rFonts w:cs="Arial"/>
          <w:spacing w:val="-2"/>
        </w:rPr>
        <w:t xml:space="preserve"> en met referentienummer </w:t>
      </w:r>
      <w:r w:rsidRPr="00BA6A77">
        <w:rPr>
          <w:rFonts w:cs="Arial"/>
          <w:spacing w:val="-2"/>
          <w:highlight w:val="cyan"/>
        </w:rPr>
        <w:t>nummer</w:t>
      </w:r>
      <w:r w:rsidRPr="00BA6A77">
        <w:rPr>
          <w:rFonts w:cs="Arial"/>
          <w:spacing w:val="-2"/>
        </w:rPr>
        <w:t>;</w:t>
      </w:r>
    </w:p>
    <w:p w14:paraId="65EA5265" w14:textId="77777777" w:rsidR="001C318F" w:rsidRPr="00BA6A77" w:rsidRDefault="000A29B7" w:rsidP="00F173FE">
      <w:pPr>
        <w:numPr>
          <w:ilvl w:val="0"/>
          <w:numId w:val="4"/>
        </w:numPr>
        <w:jc w:val="left"/>
        <w:rPr>
          <w:rFonts w:cs="Arial"/>
          <w:spacing w:val="-2"/>
        </w:rPr>
      </w:pPr>
      <w:r w:rsidRPr="00BA6A77">
        <w:rPr>
          <w:rFonts w:cs="Arial"/>
          <w:spacing w:val="-2"/>
        </w:rPr>
        <w:t xml:space="preserve">Opdrachtnemer heeft op </w:t>
      </w:r>
      <w:r w:rsidR="001C318F" w:rsidRPr="00BA6A77">
        <w:rPr>
          <w:rFonts w:cs="Arial"/>
          <w:spacing w:val="-2"/>
          <w:highlight w:val="cyan"/>
        </w:rPr>
        <w:t>datum</w:t>
      </w:r>
      <w:r w:rsidR="001C318F" w:rsidRPr="00BA6A77">
        <w:rPr>
          <w:rFonts w:cs="Arial"/>
          <w:spacing w:val="-2"/>
        </w:rPr>
        <w:t xml:space="preserve"> een Inschrijving ingediend;</w:t>
      </w:r>
    </w:p>
    <w:p w14:paraId="6967D7D6" w14:textId="77777777" w:rsidR="001C318F" w:rsidRPr="00BA6A77" w:rsidRDefault="001C318F" w:rsidP="00F173FE">
      <w:pPr>
        <w:numPr>
          <w:ilvl w:val="0"/>
          <w:numId w:val="4"/>
        </w:numPr>
        <w:jc w:val="left"/>
        <w:rPr>
          <w:rFonts w:cs="Arial"/>
          <w:spacing w:val="-2"/>
        </w:rPr>
      </w:pPr>
      <w:r w:rsidRPr="00BA6A77">
        <w:rPr>
          <w:rFonts w:cs="Arial"/>
          <w:spacing w:val="-2"/>
        </w:rPr>
        <w:t xml:space="preserve">Opdrachtnemer voldoet aan alle door Opdrachtgever gestelde eisen en zijn Inschrijving is op basis van het gehanteerde gunningscriterium </w:t>
      </w:r>
      <w:r w:rsidRPr="000E1602">
        <w:rPr>
          <w:rFonts w:cs="Arial"/>
          <w:spacing w:val="-2"/>
        </w:rPr>
        <w:t xml:space="preserve">als </w:t>
      </w:r>
      <w:r w:rsidR="00E03C28" w:rsidRPr="000E1602">
        <w:rPr>
          <w:rFonts w:cs="Arial"/>
          <w:spacing w:val="-2"/>
        </w:rPr>
        <w:t>beste prijs-kwaliteitverhouding</w:t>
      </w:r>
      <w:r w:rsidRPr="00BA6A77">
        <w:rPr>
          <w:rFonts w:cs="Arial"/>
          <w:spacing w:val="-2"/>
        </w:rPr>
        <w:t xml:space="preserve"> aangemerkt;</w:t>
      </w:r>
    </w:p>
    <w:p w14:paraId="4FD02334" w14:textId="77777777" w:rsidR="001C318F" w:rsidRDefault="001C318F" w:rsidP="00F173FE">
      <w:pPr>
        <w:jc w:val="left"/>
        <w:rPr>
          <w:rFonts w:cs="Arial"/>
          <w:spacing w:val="-2"/>
        </w:rPr>
      </w:pPr>
      <w:r w:rsidRPr="00A7029E">
        <w:rPr>
          <w:rFonts w:cs="Arial"/>
          <w:spacing w:val="-2"/>
        </w:rPr>
        <w:t xml:space="preserve">Partijen de randvoorwaarden waaronder de </w:t>
      </w:r>
      <w:r w:rsidR="00A22451" w:rsidRPr="00A7029E">
        <w:rPr>
          <w:rFonts w:cs="Arial"/>
          <w:spacing w:val="-2"/>
        </w:rPr>
        <w:t>nadere Opdrachten worden</w:t>
      </w:r>
      <w:r w:rsidR="006B0CF4">
        <w:rPr>
          <w:rFonts w:cs="Arial"/>
          <w:spacing w:val="-2"/>
        </w:rPr>
        <w:t xml:space="preserve"> </w:t>
      </w:r>
      <w:r w:rsidRPr="00A7029E">
        <w:rPr>
          <w:rFonts w:cs="Arial"/>
          <w:spacing w:val="-2"/>
        </w:rPr>
        <w:t>uitgevoerd vast</w:t>
      </w:r>
      <w:r w:rsidR="00011E65" w:rsidRPr="00A7029E">
        <w:rPr>
          <w:rFonts w:cs="Arial"/>
          <w:spacing w:val="-2"/>
        </w:rPr>
        <w:t xml:space="preserve"> willen</w:t>
      </w:r>
      <w:r w:rsidRPr="00A7029E">
        <w:rPr>
          <w:rFonts w:cs="Arial"/>
          <w:spacing w:val="-2"/>
        </w:rPr>
        <w:t xml:space="preserve"> leggen in deze </w:t>
      </w:r>
      <w:r w:rsidR="006B0CF4">
        <w:rPr>
          <w:rFonts w:cs="Arial"/>
          <w:spacing w:val="-2"/>
        </w:rPr>
        <w:t>R</w:t>
      </w:r>
      <w:r w:rsidR="00A7029E" w:rsidRPr="00A7029E">
        <w:rPr>
          <w:rFonts w:cs="Arial"/>
          <w:spacing w:val="-2"/>
        </w:rPr>
        <w:t>aam</w:t>
      </w:r>
      <w:r w:rsidR="006B0CF4">
        <w:rPr>
          <w:rFonts w:cs="Arial"/>
          <w:spacing w:val="-2"/>
        </w:rPr>
        <w:t>o</w:t>
      </w:r>
      <w:r w:rsidRPr="00A7029E">
        <w:rPr>
          <w:rFonts w:cs="Arial"/>
          <w:spacing w:val="-2"/>
        </w:rPr>
        <w:t>vereenkomst</w:t>
      </w:r>
      <w:r w:rsidR="006B0CF4">
        <w:rPr>
          <w:rFonts w:cs="Arial"/>
          <w:spacing w:val="-2"/>
        </w:rPr>
        <w:t xml:space="preserve"> (hierna: ‘de Raamovereenkomst’),</w:t>
      </w:r>
    </w:p>
    <w:p w14:paraId="7EE36265" w14:textId="77777777" w:rsidR="00CE1EAD" w:rsidRPr="00A7029E" w:rsidRDefault="00CE1EAD" w:rsidP="00F173FE">
      <w:pPr>
        <w:jc w:val="left"/>
        <w:rPr>
          <w:rFonts w:cs="Arial"/>
          <w:spacing w:val="-2"/>
        </w:rPr>
      </w:pPr>
    </w:p>
    <w:p w14:paraId="7442BB18" w14:textId="77777777" w:rsidR="001C318F" w:rsidRPr="00BA6A77" w:rsidRDefault="001C318F" w:rsidP="00F173FE">
      <w:pPr>
        <w:jc w:val="left"/>
        <w:rPr>
          <w:rFonts w:cs="Arial"/>
          <w:b/>
          <w:i/>
          <w:caps/>
          <w:spacing w:val="-2"/>
        </w:rPr>
      </w:pPr>
      <w:r w:rsidRPr="00BA6A77">
        <w:rPr>
          <w:rFonts w:cs="Arial"/>
          <w:b/>
          <w:caps/>
          <w:spacing w:val="-2"/>
        </w:rPr>
        <w:t>komen als volgt  overeen:</w:t>
      </w:r>
    </w:p>
    <w:p w14:paraId="3F10720B" w14:textId="77777777" w:rsidR="001C318F" w:rsidRPr="00BA6A77" w:rsidRDefault="001C318F" w:rsidP="00F173FE">
      <w:pPr>
        <w:pStyle w:val="Kop3"/>
        <w:numPr>
          <w:ilvl w:val="0"/>
          <w:numId w:val="0"/>
        </w:numPr>
        <w:jc w:val="left"/>
        <w:rPr>
          <w:rFonts w:cs="Arial"/>
          <w:lang w:val="nl-NL"/>
        </w:rPr>
      </w:pPr>
    </w:p>
    <w:p w14:paraId="74F3E03E" w14:textId="77777777" w:rsidR="001C318F" w:rsidRPr="00BA6A77" w:rsidRDefault="001C318F" w:rsidP="00F173FE">
      <w:pPr>
        <w:numPr>
          <w:ilvl w:val="0"/>
          <w:numId w:val="17"/>
        </w:numPr>
        <w:jc w:val="left"/>
        <w:rPr>
          <w:rFonts w:cs="Arial"/>
          <w:b/>
        </w:rPr>
      </w:pPr>
      <w:r w:rsidRPr="00BA6A77">
        <w:rPr>
          <w:rFonts w:cs="Arial"/>
          <w:b/>
        </w:rPr>
        <w:t xml:space="preserve">Onderwerp van de </w:t>
      </w:r>
      <w:r w:rsidR="00CE1EAD">
        <w:rPr>
          <w:rFonts w:cs="Arial"/>
          <w:b/>
        </w:rPr>
        <w:t>Raamo</w:t>
      </w:r>
      <w:r w:rsidRPr="00BA6A77">
        <w:rPr>
          <w:rFonts w:cs="Arial"/>
          <w:b/>
        </w:rPr>
        <w:t>vereenkomst</w:t>
      </w:r>
    </w:p>
    <w:p w14:paraId="4AEE98F8" w14:textId="5409B448" w:rsidR="001C318F" w:rsidRPr="00F32166" w:rsidRDefault="001C318F" w:rsidP="00F173FE">
      <w:pPr>
        <w:numPr>
          <w:ilvl w:val="2"/>
          <w:numId w:val="17"/>
        </w:numPr>
        <w:ind w:left="567" w:hanging="567"/>
        <w:jc w:val="left"/>
        <w:rPr>
          <w:rFonts w:cs="Arial"/>
          <w:b/>
        </w:rPr>
      </w:pPr>
      <w:r w:rsidRPr="00BA6A77">
        <w:rPr>
          <w:rFonts w:cs="Arial"/>
        </w:rPr>
        <w:t>Onde</w:t>
      </w:r>
      <w:r w:rsidR="000A29B7" w:rsidRPr="00BA6A77">
        <w:rPr>
          <w:rFonts w:cs="Arial"/>
        </w:rPr>
        <w:t xml:space="preserve">rwerp van de </w:t>
      </w:r>
      <w:r w:rsidR="00A7029E">
        <w:rPr>
          <w:rFonts w:cs="Arial"/>
        </w:rPr>
        <w:t>Raam</w:t>
      </w:r>
      <w:r w:rsidR="006B0CF4">
        <w:rPr>
          <w:rFonts w:cs="Arial"/>
        </w:rPr>
        <w:t>o</w:t>
      </w:r>
      <w:r w:rsidR="000A29B7" w:rsidRPr="00BA6A77">
        <w:rPr>
          <w:rFonts w:cs="Arial"/>
        </w:rPr>
        <w:t xml:space="preserve">vereenkomst is </w:t>
      </w:r>
      <w:r w:rsidR="00FC65C1">
        <w:rPr>
          <w:rFonts w:cs="Arial"/>
        </w:rPr>
        <w:t>het vastleggen van de voorwaarden waaronder nadere Opdrachten</w:t>
      </w:r>
      <w:r w:rsidR="006A4FD4">
        <w:rPr>
          <w:rFonts w:cs="Arial"/>
        </w:rPr>
        <w:t xml:space="preserve"> betreffende </w:t>
      </w:r>
      <w:r w:rsidR="00464ADB">
        <w:rPr>
          <w:rFonts w:cs="Arial"/>
          <w:spacing w:val="-2"/>
        </w:rPr>
        <w:t xml:space="preserve">het leveren van </w:t>
      </w:r>
      <w:r w:rsidR="00C4617A" w:rsidRPr="00C4617A">
        <w:rPr>
          <w:rFonts w:cs="Arial"/>
          <w:spacing w:val="-2"/>
        </w:rPr>
        <w:t xml:space="preserve">servers en storageproducten en overige in de aanbestedingsstukken omschreven dienstverlening </w:t>
      </w:r>
      <w:r w:rsidR="00464ADB">
        <w:rPr>
          <w:rFonts w:cs="Arial"/>
          <w:spacing w:val="-2"/>
        </w:rPr>
        <w:t>e</w:t>
      </w:r>
      <w:r w:rsidR="00052EBA">
        <w:rPr>
          <w:rFonts w:cs="Arial"/>
          <w:spacing w:val="-2"/>
        </w:rPr>
        <w:t>n</w:t>
      </w:r>
      <w:r w:rsidR="00464ADB">
        <w:rPr>
          <w:rFonts w:cs="Arial"/>
          <w:spacing w:val="-2"/>
        </w:rPr>
        <w:t xml:space="preserve"> genoemde producten.</w:t>
      </w:r>
      <w:r w:rsidR="00FC65C1">
        <w:rPr>
          <w:rFonts w:cs="Arial"/>
        </w:rPr>
        <w:t xml:space="preserve"> Deze Raamovereenkomst geeft geen recht op nadere Opdrachten. Opdrachtgever</w:t>
      </w:r>
      <w:r w:rsidR="00F03FA5">
        <w:rPr>
          <w:rFonts w:cs="Arial"/>
        </w:rPr>
        <w:t xml:space="preserve"> heeft geen afnameverplichting.</w:t>
      </w:r>
    </w:p>
    <w:p w14:paraId="3E6F320B" w14:textId="77777777" w:rsidR="009D1001" w:rsidRPr="00BA6A77" w:rsidRDefault="009D1001" w:rsidP="00F173FE">
      <w:pPr>
        <w:numPr>
          <w:ilvl w:val="2"/>
          <w:numId w:val="17"/>
        </w:numPr>
        <w:tabs>
          <w:tab w:val="left" w:pos="0"/>
        </w:tabs>
        <w:ind w:left="567" w:hanging="567"/>
        <w:jc w:val="left"/>
        <w:rPr>
          <w:rFonts w:cs="Arial"/>
        </w:rPr>
      </w:pPr>
      <w:r>
        <w:rPr>
          <w:rFonts w:cs="Arial"/>
        </w:rPr>
        <w:t>Op deze Raam</w:t>
      </w:r>
      <w:r w:rsidR="008E0191">
        <w:rPr>
          <w:rFonts w:cs="Arial"/>
        </w:rPr>
        <w:t>o</w:t>
      </w:r>
      <w:r>
        <w:rPr>
          <w:rFonts w:cs="Arial"/>
        </w:rPr>
        <w:t>vereenkomst zijn van toepassing de Algemene Inkoopvoorwaarden voor Leveringen en Diensten gemeenten regio Stedendriehoek. Opdrachtnemer verklaart een exemplaar te hebben ontvangen en hiermee bekend te zijn. Eventuele</w:t>
      </w:r>
      <w:r w:rsidRPr="009D1001">
        <w:rPr>
          <w:rFonts w:cs="Arial"/>
        </w:rPr>
        <w:t xml:space="preserve"> </w:t>
      </w:r>
      <w:r>
        <w:rPr>
          <w:rFonts w:cs="Arial"/>
        </w:rPr>
        <w:t>inkoopvoorwaarden van de Opdrachtnemer zijn uitdrukkelijk niet van toepassing.</w:t>
      </w:r>
    </w:p>
    <w:p w14:paraId="4ADFA291" w14:textId="77777777" w:rsidR="001C318F" w:rsidRPr="00BA6A77" w:rsidRDefault="001C318F" w:rsidP="00F173FE">
      <w:pPr>
        <w:numPr>
          <w:ilvl w:val="2"/>
          <w:numId w:val="17"/>
        </w:numPr>
        <w:ind w:left="567" w:hanging="567"/>
        <w:jc w:val="left"/>
        <w:rPr>
          <w:rFonts w:cs="Arial"/>
          <w:b/>
        </w:rPr>
      </w:pPr>
      <w:r w:rsidRPr="00BA6A77">
        <w:rPr>
          <w:rFonts w:cs="Arial"/>
        </w:rPr>
        <w:t xml:space="preserve">De </w:t>
      </w:r>
      <w:r w:rsidR="002F19A3">
        <w:rPr>
          <w:rFonts w:cs="Arial"/>
        </w:rPr>
        <w:t xml:space="preserve">volgende </w:t>
      </w:r>
      <w:r w:rsidRPr="00BA6A77">
        <w:rPr>
          <w:rFonts w:cs="Arial"/>
        </w:rPr>
        <w:t xml:space="preserve">Bijlagen zijn een integraal onderdeel van de </w:t>
      </w:r>
      <w:r w:rsidR="00C9548A">
        <w:rPr>
          <w:rFonts w:cs="Arial"/>
        </w:rPr>
        <w:t>Raam</w:t>
      </w:r>
      <w:r w:rsidR="008E0191">
        <w:rPr>
          <w:rFonts w:cs="Arial"/>
        </w:rPr>
        <w:t>o</w:t>
      </w:r>
      <w:r w:rsidRPr="00BA6A77">
        <w:rPr>
          <w:rFonts w:cs="Arial"/>
        </w:rPr>
        <w:t>vereenkomst. In geval van strijdigheid tussen de</w:t>
      </w:r>
      <w:r w:rsidR="008E0191">
        <w:rPr>
          <w:rFonts w:cs="Arial"/>
        </w:rPr>
        <w:t xml:space="preserve"> </w:t>
      </w:r>
      <w:r w:rsidR="00C9548A">
        <w:rPr>
          <w:rFonts w:cs="Arial"/>
        </w:rPr>
        <w:t>Raam</w:t>
      </w:r>
      <w:r w:rsidR="008E0191">
        <w:rPr>
          <w:rFonts w:cs="Arial"/>
        </w:rPr>
        <w:t>o</w:t>
      </w:r>
      <w:r w:rsidRPr="00BA6A77">
        <w:rPr>
          <w:rFonts w:cs="Arial"/>
        </w:rPr>
        <w:t>vereenkomst en bepalinge</w:t>
      </w:r>
      <w:r w:rsidR="001E1594" w:rsidRPr="00BA6A77">
        <w:rPr>
          <w:rFonts w:cs="Arial"/>
        </w:rPr>
        <w:t>n van de Bijlagen prevaleren te</w:t>
      </w:r>
      <w:r w:rsidRPr="00BA6A77">
        <w:rPr>
          <w:rFonts w:cs="Arial"/>
        </w:rPr>
        <w:t xml:space="preserve"> alle</w:t>
      </w:r>
      <w:r w:rsidR="001E1594" w:rsidRPr="00BA6A77">
        <w:rPr>
          <w:rFonts w:cs="Arial"/>
        </w:rPr>
        <w:t>n</w:t>
      </w:r>
      <w:r w:rsidRPr="00BA6A77">
        <w:rPr>
          <w:rFonts w:cs="Arial"/>
        </w:rPr>
        <w:t xml:space="preserve"> tijde de bepalingen van de </w:t>
      </w:r>
      <w:r w:rsidR="00C9548A">
        <w:rPr>
          <w:rFonts w:cs="Arial"/>
        </w:rPr>
        <w:t>Raam</w:t>
      </w:r>
      <w:r w:rsidR="008E0191">
        <w:rPr>
          <w:rFonts w:cs="Arial"/>
        </w:rPr>
        <w:t>o</w:t>
      </w:r>
      <w:r w:rsidRPr="00BA6A77">
        <w:rPr>
          <w:rFonts w:cs="Arial"/>
        </w:rPr>
        <w:t>vereenkomst. In geval van strijdigheid tussen bepalingen van de Bijlagen geldt de volgende rangorde, in afnemende volgorde van belangrijkheid:</w:t>
      </w:r>
    </w:p>
    <w:p w14:paraId="006C74F6" w14:textId="77777777" w:rsidR="001C318F" w:rsidRPr="00BA6A77" w:rsidRDefault="001C318F" w:rsidP="00F173FE">
      <w:pPr>
        <w:numPr>
          <w:ilvl w:val="0"/>
          <w:numId w:val="8"/>
        </w:numPr>
        <w:tabs>
          <w:tab w:val="left" w:pos="0"/>
          <w:tab w:val="left" w:pos="1134"/>
          <w:tab w:val="left" w:pos="1699"/>
          <w:tab w:val="left" w:pos="2268"/>
          <w:tab w:val="left" w:pos="2880"/>
        </w:tabs>
        <w:suppressAutoHyphens/>
        <w:jc w:val="left"/>
        <w:rPr>
          <w:rFonts w:cs="Arial"/>
        </w:rPr>
      </w:pPr>
      <w:r w:rsidRPr="00BA6A77">
        <w:rPr>
          <w:rFonts w:cs="Arial"/>
        </w:rPr>
        <w:t xml:space="preserve">Inhoud Nota van Inlichtingen </w:t>
      </w:r>
      <w:r w:rsidR="00C4617A">
        <w:rPr>
          <w:rFonts w:cs="Arial"/>
        </w:rPr>
        <w:t>(zie bijlage 1);</w:t>
      </w:r>
    </w:p>
    <w:p w14:paraId="5BCFC480" w14:textId="77777777" w:rsidR="001C318F" w:rsidRPr="00BA6A77" w:rsidRDefault="001C318F" w:rsidP="00F173FE">
      <w:pPr>
        <w:numPr>
          <w:ilvl w:val="0"/>
          <w:numId w:val="8"/>
        </w:numPr>
        <w:tabs>
          <w:tab w:val="left" w:pos="0"/>
          <w:tab w:val="left" w:pos="1134"/>
          <w:tab w:val="left" w:pos="1699"/>
          <w:tab w:val="left" w:pos="2268"/>
          <w:tab w:val="left" w:pos="2880"/>
        </w:tabs>
        <w:suppressAutoHyphens/>
        <w:jc w:val="left"/>
        <w:rPr>
          <w:rFonts w:cs="Arial"/>
        </w:rPr>
      </w:pPr>
      <w:r w:rsidRPr="00BA6A77">
        <w:rPr>
          <w:rFonts w:cs="Arial"/>
        </w:rPr>
        <w:t>Inhoud Offe</w:t>
      </w:r>
      <w:r w:rsidR="000A29B7" w:rsidRPr="00BA6A77">
        <w:rPr>
          <w:rFonts w:cs="Arial"/>
        </w:rPr>
        <w:t xml:space="preserve">rteaanvraag </w:t>
      </w:r>
      <w:r w:rsidR="00C4617A">
        <w:rPr>
          <w:rFonts w:cs="Arial"/>
        </w:rPr>
        <w:t>en daarbij behorende bijlagen (zie bijlage 2);</w:t>
      </w:r>
    </w:p>
    <w:p w14:paraId="4CB2591D" w14:textId="77777777" w:rsidR="001C318F" w:rsidRPr="00BA6A77" w:rsidRDefault="008658C2" w:rsidP="00F173FE">
      <w:pPr>
        <w:numPr>
          <w:ilvl w:val="0"/>
          <w:numId w:val="8"/>
        </w:numPr>
        <w:tabs>
          <w:tab w:val="left" w:pos="0"/>
          <w:tab w:val="left" w:pos="1134"/>
          <w:tab w:val="left" w:pos="1699"/>
          <w:tab w:val="left" w:pos="2268"/>
          <w:tab w:val="left" w:pos="2880"/>
        </w:tabs>
        <w:suppressAutoHyphens/>
        <w:jc w:val="left"/>
        <w:rPr>
          <w:rFonts w:cs="Arial"/>
        </w:rPr>
      </w:pPr>
      <w:r w:rsidRPr="00B57B9F">
        <w:rPr>
          <w:rFonts w:cs="Arial"/>
        </w:rPr>
        <w:t>Algemene Inkoopvoorwaarden voor Leveringen en Diensten gemeenten regio Stedendriehoek</w:t>
      </w:r>
      <w:r w:rsidR="001C318F" w:rsidRPr="00BA6A77">
        <w:rPr>
          <w:rFonts w:cs="Arial"/>
        </w:rPr>
        <w:t>;</w:t>
      </w:r>
    </w:p>
    <w:p w14:paraId="71118114" w14:textId="77777777" w:rsidR="001C318F" w:rsidRPr="00BA6A77" w:rsidRDefault="001C318F" w:rsidP="00F173FE">
      <w:pPr>
        <w:numPr>
          <w:ilvl w:val="0"/>
          <w:numId w:val="8"/>
        </w:numPr>
        <w:tabs>
          <w:tab w:val="left" w:pos="0"/>
          <w:tab w:val="left" w:pos="1134"/>
          <w:tab w:val="left" w:pos="1699"/>
          <w:tab w:val="left" w:pos="2268"/>
          <w:tab w:val="left" w:pos="2880"/>
        </w:tabs>
        <w:suppressAutoHyphens/>
        <w:jc w:val="left"/>
        <w:rPr>
          <w:rFonts w:cs="Arial"/>
        </w:rPr>
      </w:pPr>
      <w:r w:rsidRPr="00BA6A77">
        <w:rPr>
          <w:rFonts w:cs="Arial"/>
        </w:rPr>
        <w:t xml:space="preserve">Inhoud Offerte Opdrachtnemer </w:t>
      </w:r>
      <w:r w:rsidR="00C4617A">
        <w:rPr>
          <w:rFonts w:cs="Arial"/>
        </w:rPr>
        <w:t>(zie bijlage 3).</w:t>
      </w:r>
    </w:p>
    <w:p w14:paraId="4791CA69" w14:textId="77777777" w:rsidR="00B829EC" w:rsidRPr="002F5A57" w:rsidRDefault="008E0191" w:rsidP="00880B8D">
      <w:pPr>
        <w:tabs>
          <w:tab w:val="left" w:pos="0"/>
          <w:tab w:val="left" w:pos="1134"/>
          <w:tab w:val="left" w:pos="1699"/>
          <w:tab w:val="left" w:pos="2268"/>
          <w:tab w:val="left" w:pos="2880"/>
        </w:tabs>
        <w:suppressAutoHyphens/>
        <w:ind w:left="570"/>
        <w:jc w:val="left"/>
        <w:rPr>
          <w:rFonts w:cs="Arial"/>
        </w:rPr>
      </w:pPr>
      <w:r w:rsidRPr="000E1602">
        <w:rPr>
          <w:rFonts w:cs="Arial"/>
          <w:iCs/>
        </w:rPr>
        <w:t>Ingeval van strijdigheid tussen de Raamovereenkomst en een nadere Opdracht prevaleren de bepalingen uit de nadere Opdracht.</w:t>
      </w:r>
    </w:p>
    <w:p w14:paraId="3F0EF895" w14:textId="77777777" w:rsidR="001C318F" w:rsidRPr="00BA6A77" w:rsidRDefault="001C318F" w:rsidP="00F173FE">
      <w:pPr>
        <w:tabs>
          <w:tab w:val="left" w:pos="0"/>
          <w:tab w:val="left" w:pos="565"/>
          <w:tab w:val="left" w:pos="1134"/>
          <w:tab w:val="left" w:pos="1699"/>
          <w:tab w:val="left" w:pos="2268"/>
          <w:tab w:val="left" w:pos="2880"/>
        </w:tabs>
        <w:suppressAutoHyphens/>
        <w:jc w:val="left"/>
        <w:rPr>
          <w:rFonts w:cs="Arial"/>
          <w:u w:val="single"/>
        </w:rPr>
      </w:pPr>
    </w:p>
    <w:p w14:paraId="3C634F2F" w14:textId="77777777" w:rsidR="001C318F" w:rsidRPr="00BA6A77" w:rsidRDefault="001C318F" w:rsidP="00F173FE">
      <w:pPr>
        <w:numPr>
          <w:ilvl w:val="0"/>
          <w:numId w:val="17"/>
        </w:numPr>
        <w:jc w:val="left"/>
        <w:rPr>
          <w:rFonts w:cs="Arial"/>
          <w:b/>
        </w:rPr>
      </w:pPr>
      <w:r w:rsidRPr="00BA6A77">
        <w:rPr>
          <w:rFonts w:cs="Arial"/>
          <w:b/>
        </w:rPr>
        <w:t xml:space="preserve">Duur van de </w:t>
      </w:r>
      <w:r w:rsidR="008E0191">
        <w:rPr>
          <w:rFonts w:cs="Arial"/>
          <w:b/>
        </w:rPr>
        <w:t>Raamo</w:t>
      </w:r>
      <w:r w:rsidRPr="00BA6A77">
        <w:rPr>
          <w:rFonts w:cs="Arial"/>
          <w:b/>
        </w:rPr>
        <w:t>vereenkomst</w:t>
      </w:r>
    </w:p>
    <w:p w14:paraId="48E19CDC" w14:textId="77777777" w:rsidR="001C318F" w:rsidRPr="00BA6A77" w:rsidRDefault="001C318F" w:rsidP="00F173FE">
      <w:pPr>
        <w:numPr>
          <w:ilvl w:val="2"/>
          <w:numId w:val="17"/>
        </w:numPr>
        <w:tabs>
          <w:tab w:val="left" w:pos="0"/>
        </w:tabs>
        <w:jc w:val="left"/>
        <w:rPr>
          <w:rFonts w:cs="Arial"/>
          <w:b/>
        </w:rPr>
      </w:pPr>
      <w:r w:rsidRPr="00BA6A77">
        <w:rPr>
          <w:rFonts w:cs="Arial"/>
        </w:rPr>
        <w:t xml:space="preserve">De </w:t>
      </w:r>
      <w:r w:rsidR="000403D9">
        <w:rPr>
          <w:rFonts w:cs="Arial"/>
        </w:rPr>
        <w:t>Raam</w:t>
      </w:r>
      <w:r w:rsidR="008E0191">
        <w:rPr>
          <w:rFonts w:cs="Arial"/>
        </w:rPr>
        <w:t>o</w:t>
      </w:r>
      <w:r w:rsidRPr="00BA6A77">
        <w:rPr>
          <w:rFonts w:cs="Arial"/>
        </w:rPr>
        <w:t xml:space="preserve">vereenkomst is aangegaan voor bepaalde tijd. De </w:t>
      </w:r>
      <w:r w:rsidR="000403D9">
        <w:rPr>
          <w:rFonts w:cs="Arial"/>
        </w:rPr>
        <w:t>Raam</w:t>
      </w:r>
      <w:r w:rsidR="008E0191">
        <w:rPr>
          <w:rFonts w:cs="Arial"/>
        </w:rPr>
        <w:t>o</w:t>
      </w:r>
      <w:r w:rsidRPr="00BA6A77">
        <w:rPr>
          <w:rFonts w:cs="Arial"/>
        </w:rPr>
        <w:t>vere</w:t>
      </w:r>
      <w:r w:rsidR="000A29B7" w:rsidRPr="00BA6A77">
        <w:rPr>
          <w:rFonts w:cs="Arial"/>
        </w:rPr>
        <w:t xml:space="preserve">enkomst heeft een looptijd van </w:t>
      </w:r>
      <w:r w:rsidR="00464ADB">
        <w:rPr>
          <w:rFonts w:cs="Arial"/>
        </w:rPr>
        <w:t>twee</w:t>
      </w:r>
      <w:r w:rsidR="008E0191" w:rsidRPr="00BA6A77">
        <w:rPr>
          <w:rFonts w:cs="Arial"/>
        </w:rPr>
        <w:t xml:space="preserve"> </w:t>
      </w:r>
      <w:r w:rsidR="000A29B7" w:rsidRPr="00BA6A77">
        <w:rPr>
          <w:rFonts w:cs="Arial"/>
        </w:rPr>
        <w:t xml:space="preserve">jaar, gaat in op </w:t>
      </w:r>
      <w:r w:rsidR="000E1602">
        <w:rPr>
          <w:rFonts w:cs="Arial"/>
        </w:rPr>
        <w:t xml:space="preserve">1 </w:t>
      </w:r>
      <w:r w:rsidR="00464ADB">
        <w:rPr>
          <w:rFonts w:cs="Arial"/>
        </w:rPr>
        <w:t>juli</w:t>
      </w:r>
      <w:r w:rsidR="000E1602">
        <w:rPr>
          <w:rFonts w:cs="Arial"/>
        </w:rPr>
        <w:t xml:space="preserve"> 2026</w:t>
      </w:r>
      <w:r w:rsidR="000A29B7" w:rsidRPr="00BA6A77">
        <w:rPr>
          <w:rFonts w:cs="Arial"/>
        </w:rPr>
        <w:t xml:space="preserve"> en eindigt op </w:t>
      </w:r>
      <w:r w:rsidR="000E1602">
        <w:rPr>
          <w:rFonts w:cs="Arial"/>
        </w:rPr>
        <w:t>3</w:t>
      </w:r>
      <w:r w:rsidR="00464ADB">
        <w:rPr>
          <w:rFonts w:cs="Arial"/>
        </w:rPr>
        <w:t>0</w:t>
      </w:r>
      <w:r w:rsidR="000E1602">
        <w:rPr>
          <w:rFonts w:cs="Arial"/>
        </w:rPr>
        <w:t xml:space="preserve"> </w:t>
      </w:r>
      <w:r w:rsidR="00464ADB">
        <w:rPr>
          <w:rFonts w:cs="Arial"/>
        </w:rPr>
        <w:t>juni</w:t>
      </w:r>
      <w:r w:rsidR="000E1602">
        <w:rPr>
          <w:rFonts w:cs="Arial"/>
        </w:rPr>
        <w:t xml:space="preserve"> 20</w:t>
      </w:r>
      <w:r w:rsidR="00464ADB">
        <w:rPr>
          <w:rFonts w:cs="Arial"/>
        </w:rPr>
        <w:t>28</w:t>
      </w:r>
      <w:r w:rsidRPr="00BA6A77">
        <w:rPr>
          <w:rFonts w:cs="Arial"/>
        </w:rPr>
        <w:t>.</w:t>
      </w:r>
    </w:p>
    <w:p w14:paraId="124B7526" w14:textId="77777777" w:rsidR="00092179" w:rsidRPr="00BA6A77" w:rsidRDefault="000A29B7" w:rsidP="00F173FE">
      <w:pPr>
        <w:numPr>
          <w:ilvl w:val="2"/>
          <w:numId w:val="17"/>
        </w:numPr>
        <w:tabs>
          <w:tab w:val="left" w:pos="0"/>
        </w:tabs>
        <w:jc w:val="left"/>
        <w:rPr>
          <w:rFonts w:cs="Arial"/>
          <w:b/>
        </w:rPr>
      </w:pPr>
      <w:r w:rsidRPr="00BA6A77">
        <w:rPr>
          <w:rFonts w:cs="Arial"/>
        </w:rPr>
        <w:t xml:space="preserve">De </w:t>
      </w:r>
      <w:r w:rsidR="00F03FA5">
        <w:rPr>
          <w:rFonts w:cs="Arial"/>
        </w:rPr>
        <w:t>Raam</w:t>
      </w:r>
      <w:r w:rsidR="00F03FA5" w:rsidRPr="00BA6A77">
        <w:rPr>
          <w:rFonts w:cs="Arial"/>
        </w:rPr>
        <w:t>overeenkomst</w:t>
      </w:r>
      <w:r w:rsidRPr="00BA6A77">
        <w:rPr>
          <w:rFonts w:cs="Arial"/>
        </w:rPr>
        <w:t xml:space="preserve"> kan </w:t>
      </w:r>
      <w:r w:rsidRPr="00051436">
        <w:rPr>
          <w:rFonts w:cs="Arial"/>
        </w:rPr>
        <w:t xml:space="preserve">maximaal </w:t>
      </w:r>
      <w:r w:rsidR="008E0191" w:rsidRPr="00051436">
        <w:rPr>
          <w:rFonts w:cs="Arial"/>
        </w:rPr>
        <w:t>tweemaal</w:t>
      </w:r>
      <w:r w:rsidR="008E0191">
        <w:rPr>
          <w:rFonts w:cs="Arial"/>
        </w:rPr>
        <w:t xml:space="preserve"> </w:t>
      </w:r>
      <w:r w:rsidR="004F5FE2">
        <w:rPr>
          <w:rFonts w:cs="Arial"/>
        </w:rPr>
        <w:t>met</w:t>
      </w:r>
      <w:r w:rsidRPr="00BA6A77">
        <w:rPr>
          <w:rFonts w:cs="Arial"/>
        </w:rPr>
        <w:t xml:space="preserve"> </w:t>
      </w:r>
      <w:r w:rsidR="00464ADB">
        <w:rPr>
          <w:rFonts w:cs="Arial"/>
        </w:rPr>
        <w:t>één</w:t>
      </w:r>
      <w:r w:rsidR="008E0191" w:rsidRPr="00BA6A77">
        <w:rPr>
          <w:rFonts w:cs="Arial"/>
        </w:rPr>
        <w:t xml:space="preserve"> </w:t>
      </w:r>
      <w:r w:rsidR="001C318F" w:rsidRPr="00BA6A77">
        <w:rPr>
          <w:rFonts w:cs="Arial"/>
        </w:rPr>
        <w:t>jaar schriftel</w:t>
      </w:r>
      <w:r w:rsidRPr="00BA6A77">
        <w:rPr>
          <w:rFonts w:cs="Arial"/>
        </w:rPr>
        <w:t xml:space="preserve">ijk verlengd worden. Uiterlijk </w:t>
      </w:r>
      <w:r w:rsidR="00051436">
        <w:rPr>
          <w:rFonts w:cs="Arial"/>
        </w:rPr>
        <w:t>3</w:t>
      </w:r>
      <w:r w:rsidR="001C318F" w:rsidRPr="00BA6A77">
        <w:rPr>
          <w:rFonts w:cs="Arial"/>
        </w:rPr>
        <w:t xml:space="preserve"> maanden voor het einde van de dan geldende looptijd wordt schriftelijk mededeling gedaan aan Opdrachtnemer of de </w:t>
      </w:r>
      <w:r w:rsidR="000403D9">
        <w:rPr>
          <w:rFonts w:cs="Arial"/>
        </w:rPr>
        <w:t>Raa</w:t>
      </w:r>
      <w:r w:rsidR="008E0191">
        <w:rPr>
          <w:rFonts w:cs="Arial"/>
        </w:rPr>
        <w:t>mo</w:t>
      </w:r>
      <w:r w:rsidR="001C318F" w:rsidRPr="00BA6A77">
        <w:rPr>
          <w:rFonts w:cs="Arial"/>
        </w:rPr>
        <w:t xml:space="preserve">vereenkomst wordt </w:t>
      </w:r>
      <w:r w:rsidR="001C318F" w:rsidRPr="00BA6A77">
        <w:rPr>
          <w:rFonts w:cs="Arial"/>
        </w:rPr>
        <w:lastRenderedPageBreak/>
        <w:t>verlengd dan wel beëindigd.</w:t>
      </w:r>
      <w:r w:rsidR="00FB5563">
        <w:rPr>
          <w:rFonts w:cs="Arial"/>
        </w:rPr>
        <w:t xml:space="preserve"> Het staat Opdrachtnemer niet vrij om een verlenging te weigeren.</w:t>
      </w:r>
    </w:p>
    <w:p w14:paraId="73D9E262" w14:textId="77777777" w:rsidR="00092179" w:rsidRPr="00F32166" w:rsidRDefault="00092179" w:rsidP="00F173FE">
      <w:pPr>
        <w:numPr>
          <w:ilvl w:val="2"/>
          <w:numId w:val="17"/>
        </w:numPr>
        <w:tabs>
          <w:tab w:val="left" w:pos="0"/>
        </w:tabs>
        <w:jc w:val="left"/>
        <w:rPr>
          <w:rFonts w:cs="Arial"/>
          <w:b/>
        </w:rPr>
      </w:pPr>
      <w:r w:rsidRPr="00BA6A77">
        <w:rPr>
          <w:rFonts w:cs="Arial"/>
        </w:rPr>
        <w:t xml:space="preserve">De </w:t>
      </w:r>
      <w:r w:rsidR="000403D9">
        <w:rPr>
          <w:rFonts w:cs="Arial"/>
        </w:rPr>
        <w:t>Raam</w:t>
      </w:r>
      <w:r w:rsidR="008E0191">
        <w:rPr>
          <w:rFonts w:cs="Arial"/>
        </w:rPr>
        <w:t>o</w:t>
      </w:r>
      <w:r w:rsidRPr="00BA6A77">
        <w:rPr>
          <w:rFonts w:cs="Arial"/>
        </w:rPr>
        <w:t xml:space="preserve">vereenkomst </w:t>
      </w:r>
      <w:r w:rsidR="00E44A53">
        <w:rPr>
          <w:rFonts w:cs="Arial"/>
        </w:rPr>
        <w:t>kan</w:t>
      </w:r>
      <w:r w:rsidR="00E44A53" w:rsidRPr="00BA6A77">
        <w:rPr>
          <w:rFonts w:cs="Arial"/>
        </w:rPr>
        <w:t xml:space="preserve"> </w:t>
      </w:r>
      <w:r w:rsidRPr="00BA6A77">
        <w:rPr>
          <w:rFonts w:cs="Arial"/>
        </w:rPr>
        <w:t xml:space="preserve">eenmalig door Opdrachtgever voor de duur van maximaal 6 maanden </w:t>
      </w:r>
      <w:r w:rsidR="00E44A53">
        <w:rPr>
          <w:rFonts w:cs="Arial"/>
        </w:rPr>
        <w:t>worden voortgezet</w:t>
      </w:r>
      <w:r w:rsidRPr="00BA6A77">
        <w:rPr>
          <w:rFonts w:cs="Arial"/>
        </w:rPr>
        <w:t xml:space="preserve"> indien zich een situatie voordoet waarin beëindiging van de overeenkomst tot discontinuering van de dienstverlening leidt. Wanneer en of zich een dergelijke situatie voordoet wordt enkel door de Opdrachtgever bepaald en uiterlijk 30 dagen voor de voorziene beëindiging van de </w:t>
      </w:r>
      <w:r w:rsidR="000403D9">
        <w:rPr>
          <w:rFonts w:cs="Arial"/>
        </w:rPr>
        <w:t>Raam</w:t>
      </w:r>
      <w:r w:rsidRPr="00BA6A77">
        <w:rPr>
          <w:rFonts w:cs="Arial"/>
        </w:rPr>
        <w:t xml:space="preserve">overeenkomst hetzij schriftelijk hetzij per e-mail onder opgaaf van redenen aan Opdrachtnemer medegedeeld. Het staat Opdrachtnemer niet vrij deze </w:t>
      </w:r>
      <w:r w:rsidR="00E44A53">
        <w:rPr>
          <w:rFonts w:cs="Arial"/>
        </w:rPr>
        <w:t>voortzetting</w:t>
      </w:r>
      <w:r w:rsidR="00E44A53" w:rsidRPr="00BA6A77">
        <w:rPr>
          <w:rFonts w:cs="Arial"/>
        </w:rPr>
        <w:t xml:space="preserve"> </w:t>
      </w:r>
      <w:r w:rsidRPr="00BA6A77">
        <w:rPr>
          <w:rFonts w:cs="Arial"/>
        </w:rPr>
        <w:t>te weigeren.</w:t>
      </w:r>
    </w:p>
    <w:p w14:paraId="08CEB08F" w14:textId="706E8B5B" w:rsidR="008E0191" w:rsidRPr="009248F9" w:rsidRDefault="008E0191" w:rsidP="00F173FE">
      <w:pPr>
        <w:numPr>
          <w:ilvl w:val="2"/>
          <w:numId w:val="17"/>
        </w:numPr>
        <w:jc w:val="left"/>
        <w:rPr>
          <w:rFonts w:cs="Arial"/>
          <w:b/>
        </w:rPr>
      </w:pPr>
      <w:r>
        <w:rPr>
          <w:rFonts w:cs="Arial"/>
        </w:rPr>
        <w:t xml:space="preserve">De Raamovereenkomst heeft een maximale opdrachtwaarde van </w:t>
      </w:r>
      <w:r w:rsidR="00051436">
        <w:rPr>
          <w:rFonts w:cs="Arial"/>
        </w:rPr>
        <w:t xml:space="preserve">€ </w:t>
      </w:r>
      <w:r w:rsidR="00464ADB">
        <w:rPr>
          <w:rFonts w:cs="Arial"/>
        </w:rPr>
        <w:t>8.250.000,- (exclusief BTW</w:t>
      </w:r>
      <w:r w:rsidR="00052EBA">
        <w:rPr>
          <w:rFonts w:cs="Arial"/>
        </w:rPr>
        <w:t xml:space="preserve">) </w:t>
      </w:r>
      <w:r>
        <w:rPr>
          <w:rFonts w:cs="Arial"/>
        </w:rPr>
        <w:t xml:space="preserve">Na het bereiken van deze maximale opdrachtwaarde </w:t>
      </w:r>
      <w:r w:rsidR="009A58FE">
        <w:rPr>
          <w:rFonts w:cs="Arial"/>
        </w:rPr>
        <w:t xml:space="preserve">is de Raamovereenkomst </w:t>
      </w:r>
      <w:proofErr w:type="spellStart"/>
      <w:r w:rsidR="009A58FE">
        <w:rPr>
          <w:rFonts w:cs="Arial"/>
        </w:rPr>
        <w:t>uitgenut</w:t>
      </w:r>
      <w:proofErr w:type="spellEnd"/>
      <w:r w:rsidR="009A58FE">
        <w:rPr>
          <w:rFonts w:cs="Arial"/>
        </w:rPr>
        <w:t>.</w:t>
      </w:r>
    </w:p>
    <w:p w14:paraId="7C58013D" w14:textId="77777777" w:rsidR="001C318F" w:rsidRPr="00F173FE" w:rsidRDefault="006A4FD4" w:rsidP="00F173FE">
      <w:pPr>
        <w:numPr>
          <w:ilvl w:val="2"/>
          <w:numId w:val="17"/>
        </w:numPr>
        <w:tabs>
          <w:tab w:val="left" w:pos="0"/>
        </w:tabs>
        <w:jc w:val="left"/>
        <w:rPr>
          <w:rFonts w:cs="Arial"/>
          <w:b/>
        </w:rPr>
      </w:pPr>
      <w:r>
        <w:rPr>
          <w:rFonts w:cs="Arial"/>
        </w:rPr>
        <w:t>Opdrachtnemer is gehouden om in geval van beëindiging</w:t>
      </w:r>
      <w:r w:rsidRPr="006A4FD4">
        <w:rPr>
          <w:rFonts w:cs="Arial"/>
        </w:rPr>
        <w:t xml:space="preserve"> </w:t>
      </w:r>
      <w:r>
        <w:rPr>
          <w:rFonts w:cs="Arial"/>
        </w:rPr>
        <w:t xml:space="preserve">van de </w:t>
      </w:r>
      <w:r w:rsidR="009A58FE">
        <w:rPr>
          <w:rFonts w:cs="Arial"/>
        </w:rPr>
        <w:t>Raam</w:t>
      </w:r>
      <w:r>
        <w:rPr>
          <w:rFonts w:cs="Arial"/>
        </w:rPr>
        <w:t>overeenkomst, op welke grond dan ook, adequaat en onverwijld zijn medewerking te verlenen aan verzoeken van de opdrachtgever om alle relevante of noodzakelijke gegevens, materialen of inlichtingen te verschaffen.</w:t>
      </w:r>
    </w:p>
    <w:p w14:paraId="57347034" w14:textId="77777777" w:rsidR="001C318F" w:rsidRPr="00BA6A77" w:rsidRDefault="001C318F" w:rsidP="00F173FE">
      <w:pPr>
        <w:tabs>
          <w:tab w:val="left" w:pos="0"/>
          <w:tab w:val="left" w:pos="1134"/>
          <w:tab w:val="left" w:pos="1699"/>
          <w:tab w:val="left" w:pos="2268"/>
          <w:tab w:val="left" w:pos="2880"/>
        </w:tabs>
        <w:suppressAutoHyphens/>
        <w:jc w:val="left"/>
        <w:rPr>
          <w:rFonts w:cs="Arial"/>
          <w:b/>
        </w:rPr>
      </w:pPr>
    </w:p>
    <w:p w14:paraId="11C15C3A" w14:textId="77777777" w:rsidR="001C318F" w:rsidRPr="00BA6A77" w:rsidRDefault="001C318F" w:rsidP="00F173FE">
      <w:pPr>
        <w:numPr>
          <w:ilvl w:val="0"/>
          <w:numId w:val="17"/>
        </w:numPr>
        <w:jc w:val="left"/>
        <w:rPr>
          <w:rFonts w:cs="Arial"/>
          <w:b/>
        </w:rPr>
      </w:pPr>
      <w:r w:rsidRPr="00BA6A77">
        <w:rPr>
          <w:rFonts w:cs="Arial"/>
          <w:b/>
        </w:rPr>
        <w:t xml:space="preserve">Prijzen en </w:t>
      </w:r>
      <w:r w:rsidR="008B7E1D">
        <w:rPr>
          <w:rFonts w:cs="Arial"/>
          <w:b/>
        </w:rPr>
        <w:t>facturatie</w:t>
      </w:r>
    </w:p>
    <w:p w14:paraId="41FBCEAC" w14:textId="77777777" w:rsidR="00854C5A" w:rsidRPr="00854C5A" w:rsidRDefault="00854C5A" w:rsidP="00854C5A">
      <w:pPr>
        <w:numPr>
          <w:ilvl w:val="2"/>
          <w:numId w:val="17"/>
        </w:numPr>
        <w:tabs>
          <w:tab w:val="left" w:pos="0"/>
        </w:tabs>
        <w:jc w:val="left"/>
        <w:rPr>
          <w:rFonts w:cs="Arial"/>
          <w:b/>
        </w:rPr>
      </w:pPr>
      <w:r w:rsidRPr="00854C5A">
        <w:rPr>
          <w:rFonts w:cs="Arial"/>
        </w:rPr>
        <w:t>Het opslagpercentage zoals deze is ingediend door Opdrachtnemer in zijn</w:t>
      </w:r>
      <w:r>
        <w:rPr>
          <w:rFonts w:cs="Arial"/>
          <w:b/>
        </w:rPr>
        <w:t xml:space="preserve"> I</w:t>
      </w:r>
      <w:r w:rsidRPr="00854C5A">
        <w:rPr>
          <w:rFonts w:cs="Arial"/>
        </w:rPr>
        <w:t>nschrijving is van toepassing.</w:t>
      </w:r>
    </w:p>
    <w:p w14:paraId="74347FC3" w14:textId="77777777" w:rsidR="00805AC8" w:rsidRPr="00C4617A" w:rsidRDefault="00C4617A" w:rsidP="00C4617A">
      <w:pPr>
        <w:numPr>
          <w:ilvl w:val="2"/>
          <w:numId w:val="17"/>
        </w:numPr>
        <w:tabs>
          <w:tab w:val="left" w:pos="0"/>
        </w:tabs>
        <w:jc w:val="left"/>
        <w:rPr>
          <w:rFonts w:cs="Arial"/>
          <w:b/>
        </w:rPr>
      </w:pPr>
      <w:r w:rsidRPr="00C4617A">
        <w:rPr>
          <w:rFonts w:cs="Arial"/>
        </w:rPr>
        <w:t>Opdrachtnemer verzendt facturen aan Opdrachtgever elektronisch als </w:t>
      </w:r>
      <w:proofErr w:type="spellStart"/>
      <w:r w:rsidRPr="00C4617A">
        <w:rPr>
          <w:rFonts w:cs="Arial"/>
        </w:rPr>
        <w:t>PDF-bestand</w:t>
      </w:r>
      <w:proofErr w:type="spellEnd"/>
      <w:r w:rsidRPr="00C4617A">
        <w:rPr>
          <w:rFonts w:cs="Arial"/>
        </w:rPr>
        <w:t> naar </w:t>
      </w:r>
      <w:hyperlink r:id="rId12" w:history="1">
        <w:r w:rsidRPr="00C4617A">
          <w:rPr>
            <w:rStyle w:val="Hyperlink"/>
            <w:rFonts w:cs="Arial"/>
          </w:rPr>
          <w:t>facturen@apeldoorn.nl</w:t>
        </w:r>
      </w:hyperlink>
      <w:r w:rsidRPr="00C4617A">
        <w:rPr>
          <w:rFonts w:cs="Arial"/>
        </w:rPr>
        <w:t> of als e-factuur (UBL-formaat) via </w:t>
      </w:r>
      <w:proofErr w:type="spellStart"/>
      <w:r w:rsidRPr="00C4617A">
        <w:rPr>
          <w:rFonts w:cs="Arial"/>
        </w:rPr>
        <w:t>SimplerInvoicing</w:t>
      </w:r>
      <w:proofErr w:type="spellEnd"/>
      <w:r w:rsidRPr="00C4617A">
        <w:rPr>
          <w:rFonts w:cs="Arial"/>
        </w:rPr>
        <w:t>/PEPPOL. Opdrachtgever verstrekt aan Opdrachtnemer de facturatiegegevens welke op de facturen vermeld moeten worden.</w:t>
      </w:r>
    </w:p>
    <w:p w14:paraId="1D164F88" w14:textId="77777777" w:rsidR="00C4617A" w:rsidRPr="00805AC8" w:rsidRDefault="00C4617A" w:rsidP="00C4617A">
      <w:pPr>
        <w:tabs>
          <w:tab w:val="left" w:pos="0"/>
        </w:tabs>
        <w:ind w:left="432"/>
        <w:jc w:val="left"/>
        <w:rPr>
          <w:rFonts w:cs="Arial"/>
          <w:b/>
        </w:rPr>
      </w:pPr>
    </w:p>
    <w:p w14:paraId="7BF5D943" w14:textId="77777777" w:rsidR="001C318F" w:rsidRPr="00BA6A77" w:rsidRDefault="001C318F" w:rsidP="00F173FE">
      <w:pPr>
        <w:tabs>
          <w:tab w:val="left" w:pos="0"/>
          <w:tab w:val="left" w:pos="1134"/>
          <w:tab w:val="left" w:pos="1699"/>
          <w:tab w:val="left" w:pos="2268"/>
          <w:tab w:val="left" w:pos="2880"/>
        </w:tabs>
        <w:suppressAutoHyphens/>
        <w:ind w:left="570"/>
        <w:jc w:val="left"/>
        <w:rPr>
          <w:rFonts w:cs="Arial"/>
        </w:rPr>
      </w:pPr>
    </w:p>
    <w:p w14:paraId="219CDCC6" w14:textId="77777777" w:rsidR="001C318F" w:rsidRPr="00BA6A77" w:rsidRDefault="001C318F" w:rsidP="00F173FE">
      <w:pPr>
        <w:numPr>
          <w:ilvl w:val="0"/>
          <w:numId w:val="17"/>
        </w:numPr>
        <w:jc w:val="left"/>
        <w:rPr>
          <w:rFonts w:cs="Arial"/>
          <w:b/>
        </w:rPr>
      </w:pPr>
      <w:r w:rsidRPr="00BA6A77">
        <w:rPr>
          <w:rFonts w:cs="Arial"/>
          <w:b/>
        </w:rPr>
        <w:t xml:space="preserve">Niet-nakoming c.q. ontbinding van de </w:t>
      </w:r>
      <w:r w:rsidR="00C50CEA">
        <w:rPr>
          <w:rFonts w:cs="Arial"/>
          <w:b/>
        </w:rPr>
        <w:t>Raamo</w:t>
      </w:r>
      <w:r w:rsidRPr="00BA6A77">
        <w:rPr>
          <w:rFonts w:cs="Arial"/>
          <w:b/>
        </w:rPr>
        <w:t>vereenkomst</w:t>
      </w:r>
    </w:p>
    <w:p w14:paraId="19CE4E1B" w14:textId="77777777" w:rsidR="001C318F" w:rsidRPr="00BA6A77" w:rsidRDefault="001C318F" w:rsidP="00F173FE">
      <w:pPr>
        <w:numPr>
          <w:ilvl w:val="2"/>
          <w:numId w:val="17"/>
        </w:numPr>
        <w:tabs>
          <w:tab w:val="left" w:pos="0"/>
        </w:tabs>
        <w:jc w:val="left"/>
        <w:rPr>
          <w:rFonts w:cs="Arial"/>
          <w:b/>
        </w:rPr>
      </w:pPr>
      <w:r w:rsidRPr="00BA6A77">
        <w:rPr>
          <w:rFonts w:cs="Arial"/>
        </w:rPr>
        <w:t xml:space="preserve">Indien een der Partijen tekortschiet in de nakoming van een of meer van zijn verplichting(en) uit de </w:t>
      </w:r>
      <w:r w:rsidR="000403D9">
        <w:rPr>
          <w:rFonts w:cs="Arial"/>
        </w:rPr>
        <w:t>Raam</w:t>
      </w:r>
      <w:r w:rsidR="009A58FE">
        <w:rPr>
          <w:rFonts w:cs="Arial"/>
        </w:rPr>
        <w:t>o</w:t>
      </w:r>
      <w:r w:rsidRPr="00BA6A77">
        <w:rPr>
          <w:rFonts w:cs="Arial"/>
        </w:rPr>
        <w:t xml:space="preserve">vereenkomst, zal de andere Partij hem deswege in gebreke stellen, tenzij nakoming van de betreffende verplichtingen reeds blijvend onmogelijk is, in welk geval de nalatige partij onmiddellijk in verzuim is. De ingebrekestelling zal schriftelijk geschieden waarbij aan de nalatige </w:t>
      </w:r>
      <w:r w:rsidRPr="00BA6A77">
        <w:rPr>
          <w:rFonts w:cs="Arial"/>
        </w:rPr>
        <w:br/>
        <w:t>Partij een redelijke termijn zal worden geboden om alsnog zijn verplichtingen na te komen. Deze termijn heeft het karakter van een fatale termijn.</w:t>
      </w:r>
    </w:p>
    <w:p w14:paraId="1A9721CD" w14:textId="77777777" w:rsidR="001C318F" w:rsidRPr="00BA6A77" w:rsidRDefault="001C318F" w:rsidP="00F173FE">
      <w:pPr>
        <w:numPr>
          <w:ilvl w:val="2"/>
          <w:numId w:val="17"/>
        </w:numPr>
        <w:tabs>
          <w:tab w:val="left" w:pos="0"/>
        </w:tabs>
        <w:jc w:val="left"/>
        <w:rPr>
          <w:rFonts w:cs="Arial"/>
          <w:b/>
        </w:rPr>
      </w:pPr>
      <w:r w:rsidRPr="00BA6A77">
        <w:rPr>
          <w:rFonts w:cs="Arial"/>
        </w:rPr>
        <w:t>De Partij die zijn verplichting(en) voortvloeiend uit de</w:t>
      </w:r>
      <w:r w:rsidR="00C50CEA">
        <w:rPr>
          <w:rFonts w:cs="Arial"/>
        </w:rPr>
        <w:t xml:space="preserve"> </w:t>
      </w:r>
      <w:r w:rsidR="000403D9">
        <w:rPr>
          <w:rFonts w:cs="Arial"/>
        </w:rPr>
        <w:t>Raam</w:t>
      </w:r>
      <w:r w:rsidR="009A58FE">
        <w:rPr>
          <w:rFonts w:cs="Arial"/>
        </w:rPr>
        <w:t>o</w:t>
      </w:r>
      <w:r w:rsidRPr="00BA6A77">
        <w:rPr>
          <w:rFonts w:cs="Arial"/>
        </w:rPr>
        <w:t xml:space="preserve">vereenkomst niet nakomt of verzuimd heeft om binnen de gestelde termijn hieraan te voldoen schiet toerekenbaar tekort in de nakoming van zijn verplichtingen. De andere Partij is bevoegd de </w:t>
      </w:r>
      <w:r w:rsidR="000403D9">
        <w:rPr>
          <w:rFonts w:cs="Arial"/>
        </w:rPr>
        <w:t>Raam</w:t>
      </w:r>
      <w:r w:rsidR="009A58FE">
        <w:rPr>
          <w:rFonts w:cs="Arial"/>
        </w:rPr>
        <w:t>o</w:t>
      </w:r>
      <w:r w:rsidRPr="00BA6A77">
        <w:rPr>
          <w:rFonts w:cs="Arial"/>
        </w:rPr>
        <w:t xml:space="preserve">vereenkomst (per direct) zonder schadevergoedingsplicht zijnerzijds, te ontbinden. </w:t>
      </w:r>
    </w:p>
    <w:p w14:paraId="32F86D98" w14:textId="77777777" w:rsidR="001C318F" w:rsidRPr="00BA6A77" w:rsidRDefault="001C318F" w:rsidP="00F173FE">
      <w:pPr>
        <w:numPr>
          <w:ilvl w:val="2"/>
          <w:numId w:val="17"/>
        </w:numPr>
        <w:tabs>
          <w:tab w:val="left" w:pos="0"/>
        </w:tabs>
        <w:jc w:val="left"/>
        <w:rPr>
          <w:rFonts w:cs="Arial"/>
          <w:b/>
        </w:rPr>
      </w:pPr>
      <w:r w:rsidRPr="00BA6A77">
        <w:rPr>
          <w:rFonts w:cs="Arial"/>
        </w:rPr>
        <w:t xml:space="preserve">Onverminderd alle andere rechten tot ontbinding heeft Opdrachtgever het recht de </w:t>
      </w:r>
      <w:r w:rsidR="000403D9">
        <w:rPr>
          <w:rFonts w:cs="Arial"/>
        </w:rPr>
        <w:t>Raam</w:t>
      </w:r>
      <w:r w:rsidR="009A58FE">
        <w:rPr>
          <w:rFonts w:cs="Arial"/>
        </w:rPr>
        <w:t>o</w:t>
      </w:r>
      <w:r w:rsidRPr="00BA6A77">
        <w:rPr>
          <w:rFonts w:cs="Arial"/>
        </w:rPr>
        <w:t xml:space="preserve">vereenkomst met onmiddellijke ingang schriftelijk, zonder nadere ingebrekestelling, te ontbinden indien Opdrachtnemer niet voldoet aan wettelijke vereisten ter zake van de uitoefening van de werkzaamheden die onderwerp zijn van de </w:t>
      </w:r>
      <w:r w:rsidR="000403D9">
        <w:rPr>
          <w:rFonts w:cs="Arial"/>
        </w:rPr>
        <w:t>Raam</w:t>
      </w:r>
      <w:r w:rsidR="009A58FE">
        <w:rPr>
          <w:rFonts w:cs="Arial"/>
        </w:rPr>
        <w:t>o</w:t>
      </w:r>
      <w:r w:rsidRPr="00BA6A77">
        <w:rPr>
          <w:rFonts w:cs="Arial"/>
        </w:rPr>
        <w:t>vereenkomst.</w:t>
      </w:r>
    </w:p>
    <w:p w14:paraId="7F913BED" w14:textId="77777777" w:rsidR="001C318F" w:rsidRPr="00BA6A77" w:rsidRDefault="001C318F" w:rsidP="00F173FE">
      <w:pPr>
        <w:jc w:val="left"/>
        <w:rPr>
          <w:rFonts w:cs="Arial"/>
          <w:b/>
        </w:rPr>
      </w:pPr>
    </w:p>
    <w:p w14:paraId="01B4FFE4" w14:textId="77777777" w:rsidR="00D74629" w:rsidRDefault="00D74629" w:rsidP="00F173FE">
      <w:pPr>
        <w:jc w:val="left"/>
        <w:rPr>
          <w:rFonts w:cs="Arial"/>
          <w:b/>
          <w:highlight w:val="cyan"/>
        </w:rPr>
      </w:pPr>
      <w:bookmarkStart w:id="0" w:name="OLE_LINK1"/>
      <w:bookmarkStart w:id="1" w:name="OLE_LINK2"/>
    </w:p>
    <w:bookmarkEnd w:id="0"/>
    <w:bookmarkEnd w:id="1"/>
    <w:p w14:paraId="17C98CFF" w14:textId="77777777" w:rsidR="001C318F" w:rsidRPr="00BA6A77" w:rsidRDefault="001C318F" w:rsidP="00A676C5">
      <w:pPr>
        <w:numPr>
          <w:ilvl w:val="0"/>
          <w:numId w:val="19"/>
        </w:numPr>
        <w:jc w:val="left"/>
        <w:rPr>
          <w:rFonts w:cs="Arial"/>
          <w:b/>
        </w:rPr>
      </w:pPr>
      <w:r w:rsidRPr="00BA6A77">
        <w:rPr>
          <w:rFonts w:cs="Arial"/>
          <w:b/>
        </w:rPr>
        <w:t>Wijzigen</w:t>
      </w:r>
    </w:p>
    <w:p w14:paraId="2A32CAD6" w14:textId="77777777" w:rsidR="001C318F" w:rsidRPr="00BA6A77" w:rsidRDefault="001C318F" w:rsidP="00F173FE">
      <w:pPr>
        <w:numPr>
          <w:ilvl w:val="2"/>
          <w:numId w:val="19"/>
        </w:numPr>
        <w:tabs>
          <w:tab w:val="left" w:pos="0"/>
        </w:tabs>
        <w:jc w:val="left"/>
        <w:rPr>
          <w:rFonts w:cs="Arial"/>
        </w:rPr>
      </w:pPr>
      <w:r w:rsidRPr="00BA6A77">
        <w:rPr>
          <w:rFonts w:cs="Arial"/>
        </w:rPr>
        <w:t xml:space="preserve">Afspraken die in een overleg door contactpersonen van Partijen worden gemaakt zullen niet gelden als aanvulling of wijziging van de </w:t>
      </w:r>
      <w:r w:rsidR="000403D9">
        <w:rPr>
          <w:rFonts w:cs="Arial"/>
        </w:rPr>
        <w:t>Raam</w:t>
      </w:r>
      <w:r w:rsidR="009A58FE">
        <w:rPr>
          <w:rFonts w:cs="Arial"/>
        </w:rPr>
        <w:t>o</w:t>
      </w:r>
      <w:r w:rsidRPr="00BA6A77">
        <w:rPr>
          <w:rFonts w:cs="Arial"/>
        </w:rPr>
        <w:t xml:space="preserve">vereenkomst. </w:t>
      </w:r>
    </w:p>
    <w:p w14:paraId="799C470F" w14:textId="77777777" w:rsidR="001C318F" w:rsidRPr="00BA6A77" w:rsidRDefault="001C318F" w:rsidP="00F173FE">
      <w:pPr>
        <w:numPr>
          <w:ilvl w:val="2"/>
          <w:numId w:val="19"/>
        </w:numPr>
        <w:tabs>
          <w:tab w:val="left" w:pos="0"/>
        </w:tabs>
        <w:jc w:val="left"/>
        <w:rPr>
          <w:rFonts w:cs="Arial"/>
        </w:rPr>
      </w:pPr>
      <w:r w:rsidRPr="00BA6A77">
        <w:rPr>
          <w:rFonts w:cs="Arial"/>
        </w:rPr>
        <w:t xml:space="preserve">Wijzigingen van de </w:t>
      </w:r>
      <w:r w:rsidR="000403D9">
        <w:rPr>
          <w:rFonts w:cs="Arial"/>
        </w:rPr>
        <w:t>Raam</w:t>
      </w:r>
      <w:r w:rsidR="009A58FE">
        <w:rPr>
          <w:rFonts w:cs="Arial"/>
        </w:rPr>
        <w:t>o</w:t>
      </w:r>
      <w:r w:rsidRPr="00BA6A77">
        <w:rPr>
          <w:rFonts w:cs="Arial"/>
        </w:rPr>
        <w:t xml:space="preserve">vereenkomst, alsmede aanvullingen daarop, zijn slechts geldig voor zover deze schriftelijk door daartoe bevoegde personen zijn overeengekomen, door beide Partijen zijn goedgekeurd door middel van ondertekening en als addendum zijn toegevoegd aan de </w:t>
      </w:r>
      <w:r w:rsidR="000403D9">
        <w:rPr>
          <w:rFonts w:cs="Arial"/>
        </w:rPr>
        <w:t>Raam</w:t>
      </w:r>
      <w:r w:rsidR="009A58FE">
        <w:rPr>
          <w:rFonts w:cs="Arial"/>
        </w:rPr>
        <w:t>o</w:t>
      </w:r>
      <w:r w:rsidRPr="00BA6A77">
        <w:rPr>
          <w:rFonts w:cs="Arial"/>
        </w:rPr>
        <w:t>vereenkomst.</w:t>
      </w:r>
    </w:p>
    <w:p w14:paraId="7B5F0A0C" w14:textId="77777777" w:rsidR="001C318F" w:rsidRPr="00BA6A77" w:rsidRDefault="001C318F" w:rsidP="00F173FE">
      <w:pPr>
        <w:tabs>
          <w:tab w:val="left" w:pos="0"/>
          <w:tab w:val="left" w:pos="1134"/>
          <w:tab w:val="left" w:pos="1699"/>
          <w:tab w:val="left" w:pos="2268"/>
          <w:tab w:val="left" w:pos="2880"/>
        </w:tabs>
        <w:suppressAutoHyphens/>
        <w:jc w:val="left"/>
        <w:rPr>
          <w:rFonts w:cs="Arial"/>
        </w:rPr>
      </w:pPr>
    </w:p>
    <w:p w14:paraId="08117B74" w14:textId="77777777" w:rsidR="001C318F" w:rsidRPr="00BA6A77" w:rsidRDefault="001C318F" w:rsidP="00F173FE">
      <w:pPr>
        <w:numPr>
          <w:ilvl w:val="0"/>
          <w:numId w:val="19"/>
        </w:numPr>
        <w:jc w:val="left"/>
        <w:rPr>
          <w:rFonts w:cs="Arial"/>
          <w:b/>
        </w:rPr>
      </w:pPr>
      <w:r w:rsidRPr="00BA6A77">
        <w:rPr>
          <w:rFonts w:cs="Arial"/>
          <w:b/>
        </w:rPr>
        <w:t>Slotbepaling</w:t>
      </w:r>
    </w:p>
    <w:p w14:paraId="21B9C5D1" w14:textId="77777777" w:rsidR="001C318F" w:rsidRPr="00BA6A77" w:rsidRDefault="001C318F" w:rsidP="00F173FE">
      <w:pPr>
        <w:numPr>
          <w:ilvl w:val="2"/>
          <w:numId w:val="19"/>
        </w:numPr>
        <w:tabs>
          <w:tab w:val="left" w:pos="0"/>
        </w:tabs>
        <w:jc w:val="left"/>
        <w:rPr>
          <w:rFonts w:cs="Arial"/>
        </w:rPr>
      </w:pPr>
      <w:r w:rsidRPr="00BA6A77">
        <w:rPr>
          <w:rFonts w:cs="Arial"/>
        </w:rPr>
        <w:t xml:space="preserve">Door ondertekening van de </w:t>
      </w:r>
      <w:r w:rsidR="000403D9">
        <w:rPr>
          <w:rFonts w:cs="Arial"/>
        </w:rPr>
        <w:t>Raam</w:t>
      </w:r>
      <w:r w:rsidR="009A58FE">
        <w:rPr>
          <w:rFonts w:cs="Arial"/>
        </w:rPr>
        <w:t>o</w:t>
      </w:r>
      <w:r w:rsidRPr="00BA6A77">
        <w:rPr>
          <w:rFonts w:cs="Arial"/>
        </w:rPr>
        <w:t>vereenkomst vervallen alle eventueel eerder door Partijen gemaakte mondelinge, dan wel schriftelijke afspraken.</w:t>
      </w:r>
    </w:p>
    <w:p w14:paraId="6EE6B100" w14:textId="77777777" w:rsidR="001C318F" w:rsidRDefault="001C318F" w:rsidP="00F173FE">
      <w:pPr>
        <w:numPr>
          <w:ilvl w:val="2"/>
          <w:numId w:val="19"/>
        </w:numPr>
        <w:tabs>
          <w:tab w:val="left" w:pos="0"/>
        </w:tabs>
        <w:jc w:val="left"/>
        <w:rPr>
          <w:rFonts w:cs="Arial"/>
        </w:rPr>
      </w:pPr>
      <w:r w:rsidRPr="00BA6A77">
        <w:rPr>
          <w:rFonts w:cs="Arial"/>
        </w:rPr>
        <w:t xml:space="preserve">De voorwaarden van de </w:t>
      </w:r>
      <w:r w:rsidR="000403D9">
        <w:rPr>
          <w:rFonts w:cs="Arial"/>
        </w:rPr>
        <w:t>Raam</w:t>
      </w:r>
      <w:r w:rsidR="009A58FE">
        <w:rPr>
          <w:rFonts w:cs="Arial"/>
        </w:rPr>
        <w:t>o</w:t>
      </w:r>
      <w:r w:rsidRPr="00BA6A77">
        <w:rPr>
          <w:rFonts w:cs="Arial"/>
        </w:rPr>
        <w:t xml:space="preserve">vereenkomst zijn, voor zover aan de orde, van toepassing op alle aanvullende en gelieerde overeenkomsten alsmede alle (overige) afspraken ter uitvoering van de </w:t>
      </w:r>
      <w:r w:rsidR="000403D9">
        <w:rPr>
          <w:rFonts w:cs="Arial"/>
        </w:rPr>
        <w:t>Raam</w:t>
      </w:r>
      <w:r w:rsidR="009A58FE">
        <w:rPr>
          <w:rFonts w:cs="Arial"/>
        </w:rPr>
        <w:t>o</w:t>
      </w:r>
      <w:r w:rsidRPr="00BA6A77">
        <w:rPr>
          <w:rFonts w:cs="Arial"/>
        </w:rPr>
        <w:t xml:space="preserve">vereenkomst die tijdens de looptijd van de </w:t>
      </w:r>
      <w:r w:rsidR="00926DAF">
        <w:rPr>
          <w:rFonts w:cs="Arial"/>
        </w:rPr>
        <w:t>Raamo</w:t>
      </w:r>
      <w:r w:rsidRPr="00BA6A77">
        <w:rPr>
          <w:rFonts w:cs="Arial"/>
        </w:rPr>
        <w:t>vereenkomst tussen Opdrachtgever en Opdrachtnemer worden gesloten.</w:t>
      </w:r>
    </w:p>
    <w:p w14:paraId="2321312E" w14:textId="77777777" w:rsidR="001C318F" w:rsidRPr="00BA6A77" w:rsidRDefault="001C318F" w:rsidP="00F173FE">
      <w:pPr>
        <w:numPr>
          <w:ilvl w:val="2"/>
          <w:numId w:val="19"/>
        </w:numPr>
        <w:tabs>
          <w:tab w:val="left" w:pos="0"/>
        </w:tabs>
        <w:jc w:val="left"/>
        <w:rPr>
          <w:rFonts w:cs="Arial"/>
        </w:rPr>
      </w:pPr>
      <w:r w:rsidRPr="00BA6A77">
        <w:rPr>
          <w:rFonts w:cs="Arial"/>
        </w:rPr>
        <w:t xml:space="preserve">Ongeacht het bepaalde in de </w:t>
      </w:r>
      <w:r w:rsidR="000403D9">
        <w:rPr>
          <w:rFonts w:cs="Arial"/>
        </w:rPr>
        <w:t>Raam</w:t>
      </w:r>
      <w:r w:rsidR="009A58FE">
        <w:rPr>
          <w:rFonts w:cs="Arial"/>
        </w:rPr>
        <w:t>o</w:t>
      </w:r>
      <w:r w:rsidRPr="00BA6A77">
        <w:rPr>
          <w:rFonts w:cs="Arial"/>
        </w:rPr>
        <w:t xml:space="preserve">vereenkomst en de algemene Inkoopvoorwaarden zullen in ieder geval de volgende verplichtingen na het einde van </w:t>
      </w:r>
      <w:r w:rsidRPr="00BA6A77">
        <w:rPr>
          <w:rFonts w:cs="Arial"/>
        </w:rPr>
        <w:lastRenderedPageBreak/>
        <w:t xml:space="preserve">de </w:t>
      </w:r>
      <w:r w:rsidR="000403D9">
        <w:rPr>
          <w:rFonts w:cs="Arial"/>
        </w:rPr>
        <w:t>Raam</w:t>
      </w:r>
      <w:r w:rsidR="009A58FE">
        <w:rPr>
          <w:rFonts w:cs="Arial"/>
        </w:rPr>
        <w:t>o</w:t>
      </w:r>
      <w:r w:rsidRPr="00BA6A77">
        <w:rPr>
          <w:rFonts w:cs="Arial"/>
        </w:rPr>
        <w:t xml:space="preserve">vereenkomst van toepassing blijven: geheimhouding, eigendomsrechten, aansprakelijkheid en geschilbeslechting, alsmede verplichtingen welke naar hun aard de duur van de </w:t>
      </w:r>
      <w:r w:rsidR="000403D9">
        <w:rPr>
          <w:rFonts w:cs="Arial"/>
        </w:rPr>
        <w:t>Raam</w:t>
      </w:r>
      <w:r w:rsidR="009A58FE">
        <w:rPr>
          <w:rFonts w:cs="Arial"/>
        </w:rPr>
        <w:t>o</w:t>
      </w:r>
      <w:r w:rsidRPr="00BA6A77">
        <w:rPr>
          <w:rFonts w:cs="Arial"/>
        </w:rPr>
        <w:t>vereenkomst overstijgen.</w:t>
      </w:r>
    </w:p>
    <w:p w14:paraId="4B688601" w14:textId="77777777" w:rsidR="001C318F" w:rsidRPr="00BA6A77" w:rsidRDefault="001C318F" w:rsidP="00F173FE">
      <w:pPr>
        <w:jc w:val="left"/>
        <w:rPr>
          <w:rFonts w:cs="Arial"/>
        </w:rPr>
      </w:pPr>
    </w:p>
    <w:p w14:paraId="03E9BB78" w14:textId="77777777" w:rsidR="00F173FE" w:rsidRPr="00E15E57" w:rsidRDefault="00F173FE" w:rsidP="00F173FE">
      <w:pPr>
        <w:jc w:val="left"/>
        <w:rPr>
          <w:rFonts w:eastAsia="Calibri" w:cs="Arial"/>
        </w:rPr>
      </w:pPr>
      <w:r w:rsidRPr="00E15E57">
        <w:rPr>
          <w:rFonts w:eastAsia="Calibri" w:cs="Arial"/>
          <w:b/>
          <w:bCs/>
          <w:i/>
          <w:iCs/>
          <w:lang w:eastAsia="en-US"/>
        </w:rPr>
        <w:t>Aldus overeengekomen en ondertekend door:</w:t>
      </w:r>
    </w:p>
    <w:p w14:paraId="38C99BAC" w14:textId="77777777" w:rsidR="00F173FE" w:rsidRPr="00E15E57" w:rsidRDefault="00F173FE" w:rsidP="00F173FE">
      <w:pPr>
        <w:jc w:val="left"/>
        <w:rPr>
          <w:rFonts w:eastAsia="Calibri" w:cs="Arial"/>
          <w:b/>
          <w:bCs/>
          <w:i/>
          <w:iCs/>
          <w:lang w:eastAsia="en-US"/>
        </w:rPr>
      </w:pPr>
    </w:p>
    <w:p w14:paraId="2965EE5A" w14:textId="77777777" w:rsidR="00F173FE" w:rsidRPr="00E15E57" w:rsidRDefault="00F173FE" w:rsidP="00F173FE">
      <w:pPr>
        <w:jc w:val="left"/>
        <w:rPr>
          <w:rFonts w:eastAsia="Calibri" w:cs="Arial"/>
          <w:lang w:eastAsia="en-US"/>
        </w:rPr>
      </w:pPr>
      <w:r w:rsidRPr="00E15E57">
        <w:rPr>
          <w:rFonts w:eastAsia="Calibri" w:cs="Arial"/>
          <w:b/>
          <w:bCs/>
          <w:i/>
          <w:iCs/>
          <w:lang w:eastAsia="en-US"/>
        </w:rPr>
        <w:t>Namens Opdrachtgever:</w:t>
      </w:r>
      <w:r>
        <w:rPr>
          <w:rFonts w:eastAsia="Calibri" w:cs="Arial"/>
          <w:b/>
          <w:bCs/>
          <w:i/>
          <w:iCs/>
          <w:lang w:eastAsia="en-US"/>
        </w:rPr>
        <w:tab/>
      </w:r>
      <w:r w:rsidRPr="00E15E57">
        <w:rPr>
          <w:rFonts w:eastAsia="Calibri" w:cs="Arial"/>
          <w:b/>
          <w:bCs/>
          <w:i/>
          <w:iCs/>
          <w:lang w:eastAsia="en-US"/>
        </w:rPr>
        <w:t>                                      Namens Opdrachtnemer:</w:t>
      </w:r>
    </w:p>
    <w:p w14:paraId="4675B681" w14:textId="77777777" w:rsidR="00F173FE" w:rsidRDefault="00F173FE" w:rsidP="00F173FE">
      <w:pPr>
        <w:jc w:val="left"/>
        <w:rPr>
          <w:rFonts w:eastAsia="Calibri" w:cs="Arial"/>
          <w:lang w:eastAsia="en-US"/>
        </w:rPr>
      </w:pPr>
      <w:r w:rsidRPr="00E15E57">
        <w:rPr>
          <w:rFonts w:eastAsia="Calibri" w:cs="Arial"/>
          <w:lang w:eastAsia="en-US"/>
        </w:rPr>
        <w:t>Naam</w:t>
      </w:r>
      <w:r>
        <w:rPr>
          <w:rFonts w:eastAsia="Calibri" w:cs="Arial"/>
          <w:lang w:eastAsia="en-US"/>
        </w:rPr>
        <w:tab/>
      </w:r>
      <w:r w:rsidRPr="00E15E57">
        <w:rPr>
          <w:rFonts w:eastAsia="Calibri" w:cs="Arial"/>
          <w:lang w:eastAsia="en-US"/>
        </w:rPr>
        <w:t>: </w:t>
      </w:r>
      <w:r w:rsidR="00854C5A">
        <w:rPr>
          <w:rFonts w:eastAsia="Calibri" w:cs="Arial"/>
          <w:lang w:eastAsia="en-US"/>
        </w:rPr>
        <w:t>Mevrouw S. De Bruin</w:t>
      </w:r>
      <w:r w:rsidRPr="00E15E57">
        <w:rPr>
          <w:rFonts w:eastAsia="Calibri" w:cs="Arial"/>
          <w:lang w:eastAsia="en-US"/>
        </w:rPr>
        <w:t xml:space="preserve">                                        </w:t>
      </w:r>
      <w:r>
        <w:rPr>
          <w:rFonts w:eastAsia="Calibri" w:cs="Arial"/>
          <w:lang w:eastAsia="en-US"/>
        </w:rPr>
        <w:tab/>
      </w:r>
      <w:r w:rsidRPr="00E15E57">
        <w:rPr>
          <w:rFonts w:eastAsia="Calibri" w:cs="Arial"/>
          <w:lang w:eastAsia="en-US"/>
        </w:rPr>
        <w:t>Naam</w:t>
      </w:r>
      <w:r>
        <w:rPr>
          <w:rFonts w:eastAsia="Calibri" w:cs="Arial"/>
          <w:lang w:eastAsia="en-US"/>
        </w:rPr>
        <w:tab/>
      </w:r>
      <w:r w:rsidRPr="00E15E57">
        <w:rPr>
          <w:rFonts w:eastAsia="Calibri" w:cs="Arial"/>
          <w:lang w:eastAsia="en-US"/>
        </w:rPr>
        <w:t>:</w:t>
      </w:r>
      <w:r>
        <w:rPr>
          <w:rFonts w:eastAsia="Calibri" w:cs="Arial"/>
          <w:lang w:eastAsia="en-US"/>
        </w:rPr>
        <w:t xml:space="preserve"> </w:t>
      </w:r>
      <w:r w:rsidRPr="00E15E57">
        <w:rPr>
          <w:rFonts w:eastAsia="Calibri" w:cs="Arial"/>
          <w:highlight w:val="cyan"/>
          <w:lang w:eastAsia="en-US"/>
        </w:rPr>
        <w:t>…………………</w:t>
      </w:r>
      <w:r w:rsidRPr="00E15E57">
        <w:rPr>
          <w:rFonts w:eastAsia="Calibri" w:cs="Arial"/>
          <w:lang w:eastAsia="en-US"/>
        </w:rPr>
        <w:br/>
        <w:t>Functie</w:t>
      </w:r>
      <w:r>
        <w:rPr>
          <w:rFonts w:eastAsia="Calibri" w:cs="Arial"/>
          <w:lang w:eastAsia="en-US"/>
        </w:rPr>
        <w:tab/>
      </w:r>
      <w:r w:rsidRPr="00E15E57">
        <w:rPr>
          <w:rFonts w:eastAsia="Calibri" w:cs="Arial"/>
          <w:lang w:eastAsia="en-US"/>
        </w:rPr>
        <w:t>: </w:t>
      </w:r>
      <w:r w:rsidR="00854C5A">
        <w:rPr>
          <w:rFonts w:eastAsia="Calibri" w:cs="Arial"/>
          <w:lang w:eastAsia="en-US"/>
        </w:rPr>
        <w:t>Gemeentesecretaris</w:t>
      </w:r>
      <w:r w:rsidRPr="00E15E57">
        <w:rPr>
          <w:rFonts w:eastAsia="Calibri" w:cs="Arial"/>
          <w:lang w:eastAsia="en-US"/>
        </w:rPr>
        <w:t xml:space="preserve">                                    </w:t>
      </w:r>
      <w:r>
        <w:rPr>
          <w:rFonts w:eastAsia="Calibri" w:cs="Arial"/>
          <w:lang w:eastAsia="en-US"/>
        </w:rPr>
        <w:tab/>
      </w:r>
      <w:r w:rsidRPr="00E15E57">
        <w:rPr>
          <w:rFonts w:eastAsia="Calibri" w:cs="Arial"/>
          <w:lang w:eastAsia="en-US"/>
        </w:rPr>
        <w:t>Functie</w:t>
      </w:r>
      <w:r>
        <w:rPr>
          <w:rFonts w:eastAsia="Calibri" w:cs="Arial"/>
          <w:lang w:eastAsia="en-US"/>
        </w:rPr>
        <w:tab/>
        <w:t xml:space="preserve">: </w:t>
      </w:r>
      <w:r w:rsidRPr="00E15E57">
        <w:rPr>
          <w:rFonts w:eastAsia="Calibri" w:cs="Arial"/>
          <w:highlight w:val="cyan"/>
          <w:lang w:eastAsia="en-US"/>
        </w:rPr>
        <w:t>…………………</w:t>
      </w:r>
      <w:r w:rsidRPr="00E15E57">
        <w:rPr>
          <w:rFonts w:eastAsia="Calibri" w:cs="Arial"/>
          <w:lang w:eastAsia="en-US"/>
        </w:rPr>
        <w:t xml:space="preserve"> </w:t>
      </w:r>
      <w:r>
        <w:rPr>
          <w:rFonts w:eastAsia="Calibri" w:cs="Arial"/>
          <w:lang w:eastAsia="en-US"/>
        </w:rPr>
        <w:tab/>
      </w:r>
    </w:p>
    <w:p w14:paraId="2CE75B77" w14:textId="77777777" w:rsidR="00F173FE" w:rsidRPr="00E15E57" w:rsidRDefault="00F173FE" w:rsidP="00F173FE">
      <w:pPr>
        <w:jc w:val="left"/>
        <w:rPr>
          <w:rFonts w:eastAsia="Calibri" w:cs="Arial"/>
          <w:lang w:eastAsia="en-US"/>
        </w:rPr>
      </w:pPr>
      <w:r w:rsidRPr="00E15E57">
        <w:rPr>
          <w:rFonts w:eastAsia="Calibri" w:cs="Arial"/>
          <w:lang w:eastAsia="en-US"/>
        </w:rPr>
        <w:t>Datum</w:t>
      </w:r>
      <w:r>
        <w:rPr>
          <w:rFonts w:eastAsia="Calibri" w:cs="Arial"/>
          <w:lang w:eastAsia="en-US"/>
        </w:rPr>
        <w:tab/>
      </w:r>
      <w:r w:rsidRPr="00E15E57">
        <w:rPr>
          <w:rFonts w:eastAsia="Calibri" w:cs="Arial"/>
          <w:lang w:eastAsia="en-US"/>
        </w:rPr>
        <w:t>:  </w:t>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sidRPr="00E15E57">
        <w:rPr>
          <w:rFonts w:eastAsia="Calibri" w:cs="Arial"/>
          <w:lang w:eastAsia="en-US"/>
        </w:rPr>
        <w:t>Datum</w:t>
      </w:r>
      <w:r>
        <w:rPr>
          <w:rFonts w:eastAsia="Calibri" w:cs="Arial"/>
          <w:lang w:eastAsia="en-US"/>
        </w:rPr>
        <w:tab/>
        <w:t>:</w:t>
      </w:r>
      <w:r w:rsidRPr="00E15E57">
        <w:rPr>
          <w:rFonts w:eastAsia="Calibri" w:cs="Arial"/>
          <w:lang w:eastAsia="en-US"/>
        </w:rPr>
        <w:t xml:space="preserve">            </w:t>
      </w:r>
    </w:p>
    <w:p w14:paraId="42ACAD96" w14:textId="77777777" w:rsidR="00F173FE" w:rsidRPr="00E15E57" w:rsidRDefault="00F173FE" w:rsidP="00F173FE">
      <w:pPr>
        <w:jc w:val="left"/>
        <w:rPr>
          <w:rFonts w:eastAsia="Calibri" w:cs="Arial"/>
          <w:lang w:eastAsia="en-US"/>
        </w:rPr>
      </w:pPr>
    </w:p>
    <w:p w14:paraId="758C26A9" w14:textId="77777777" w:rsidR="00F173FE" w:rsidRPr="00E15E57" w:rsidRDefault="00F173FE" w:rsidP="00F173FE">
      <w:pPr>
        <w:jc w:val="left"/>
        <w:rPr>
          <w:rFonts w:eastAsia="Calibri" w:cs="Arial"/>
          <w:lang w:eastAsia="en-US"/>
        </w:rPr>
      </w:pPr>
    </w:p>
    <w:p w14:paraId="1CB41310" w14:textId="77777777" w:rsidR="00F173FE" w:rsidRPr="00E15E57" w:rsidRDefault="00F173FE" w:rsidP="00F173FE">
      <w:pPr>
        <w:jc w:val="left"/>
        <w:rPr>
          <w:rFonts w:eastAsia="Calibri" w:cs="Arial"/>
          <w:lang w:eastAsia="en-US"/>
        </w:rPr>
      </w:pPr>
    </w:p>
    <w:p w14:paraId="434C156B" w14:textId="77777777" w:rsidR="00F173FE" w:rsidRPr="00E15E57" w:rsidRDefault="00F173FE" w:rsidP="00F173FE">
      <w:pPr>
        <w:jc w:val="left"/>
        <w:rPr>
          <w:rFonts w:eastAsia="Calibri" w:cs="Arial"/>
          <w:lang w:eastAsia="en-US"/>
        </w:rPr>
      </w:pPr>
    </w:p>
    <w:p w14:paraId="58DE8415" w14:textId="77777777" w:rsidR="00F173FE" w:rsidRPr="00E15E57" w:rsidRDefault="00F173FE" w:rsidP="00F173FE">
      <w:pPr>
        <w:jc w:val="left"/>
        <w:rPr>
          <w:rFonts w:eastAsia="Calibri" w:cs="Arial"/>
          <w:lang w:eastAsia="en-US"/>
        </w:rPr>
      </w:pPr>
    </w:p>
    <w:p w14:paraId="6B7E0E24" w14:textId="77777777" w:rsidR="00F173FE" w:rsidRPr="00E15E57" w:rsidRDefault="00F173FE" w:rsidP="00F173FE">
      <w:pPr>
        <w:jc w:val="left"/>
        <w:rPr>
          <w:rFonts w:eastAsia="Calibri" w:cs="Arial"/>
          <w:i/>
          <w:iCs/>
          <w:highlight w:val="magenta"/>
          <w:lang w:eastAsia="en-US"/>
        </w:rPr>
      </w:pPr>
      <w:r w:rsidRPr="00E15E57">
        <w:rPr>
          <w:rFonts w:eastAsia="Calibri" w:cs="Arial"/>
          <w:lang w:eastAsia="en-US"/>
        </w:rPr>
        <w:t>………………………………………..</w:t>
      </w:r>
      <w:r>
        <w:rPr>
          <w:rFonts w:eastAsia="Calibri" w:cs="Arial"/>
          <w:lang w:eastAsia="en-US"/>
        </w:rPr>
        <w:tab/>
      </w:r>
      <w:r>
        <w:rPr>
          <w:rFonts w:eastAsia="Calibri" w:cs="Arial"/>
          <w:lang w:eastAsia="en-US"/>
        </w:rPr>
        <w:tab/>
      </w:r>
      <w:r>
        <w:rPr>
          <w:rFonts w:eastAsia="Calibri" w:cs="Arial"/>
          <w:lang w:eastAsia="en-US"/>
        </w:rPr>
        <w:tab/>
      </w:r>
      <w:r w:rsidRPr="00E15E57">
        <w:rPr>
          <w:rFonts w:eastAsia="Calibri" w:cs="Arial"/>
          <w:lang w:eastAsia="en-US"/>
        </w:rPr>
        <w:t>………………………………………..</w:t>
      </w:r>
    </w:p>
    <w:p w14:paraId="5DF16639" w14:textId="77777777" w:rsidR="00F173FE" w:rsidRPr="00E15E57" w:rsidRDefault="00F173FE" w:rsidP="00F173FE">
      <w:pPr>
        <w:jc w:val="left"/>
        <w:rPr>
          <w:rFonts w:eastAsia="Calibri" w:cs="Arial"/>
          <w:lang w:eastAsia="en-US"/>
        </w:rPr>
      </w:pPr>
      <w:r w:rsidRPr="00E15E57">
        <w:rPr>
          <w:rFonts w:eastAsia="Calibri" w:cs="Arial"/>
          <w:lang w:eastAsia="en-US"/>
        </w:rPr>
        <w:t>Handtekening</w:t>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sidRPr="00E15E57">
        <w:rPr>
          <w:rFonts w:eastAsia="Calibri" w:cs="Arial"/>
          <w:lang w:eastAsia="en-US"/>
        </w:rPr>
        <w:t>Handtekening</w:t>
      </w:r>
    </w:p>
    <w:p w14:paraId="10EB8F52" w14:textId="77777777" w:rsidR="00F173FE" w:rsidRPr="00E15E57" w:rsidRDefault="00F173FE" w:rsidP="00F173FE">
      <w:pPr>
        <w:jc w:val="left"/>
        <w:rPr>
          <w:rFonts w:eastAsia="Calibri" w:cs="Arial"/>
          <w:lang w:eastAsia="en-US"/>
        </w:rPr>
      </w:pPr>
    </w:p>
    <w:p w14:paraId="37E604DF" w14:textId="77777777" w:rsidR="00F660AC" w:rsidRPr="00BA6A77" w:rsidRDefault="00F660AC" w:rsidP="00F173FE">
      <w:pPr>
        <w:jc w:val="left"/>
        <w:rPr>
          <w:rFonts w:cs="Arial"/>
        </w:rPr>
      </w:pPr>
    </w:p>
    <w:sectPr w:rsidR="00F660AC" w:rsidRPr="00BA6A77" w:rsidSect="003252C6">
      <w:footerReference w:type="default" r:id="rId13"/>
      <w:pgSz w:w="11906" w:h="16838"/>
      <w:pgMar w:top="1258" w:right="1800" w:bottom="107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80B6" w14:textId="77777777" w:rsidR="00250A6E" w:rsidRDefault="00250A6E" w:rsidP="005A4CA7">
      <w:r>
        <w:separator/>
      </w:r>
    </w:p>
  </w:endnote>
  <w:endnote w:type="continuationSeparator" w:id="0">
    <w:p w14:paraId="3261FCD2" w14:textId="77777777" w:rsidR="00250A6E" w:rsidRDefault="00250A6E" w:rsidP="005A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7613" w14:textId="77777777" w:rsidR="005A4CA7" w:rsidRPr="005A4CA7" w:rsidRDefault="005A4CA7" w:rsidP="005A4CA7">
    <w:pPr>
      <w:pStyle w:val="Voettekst"/>
      <w:jc w:val="right"/>
      <w:rPr>
        <w:sz w:val="14"/>
        <w:szCs w:val="14"/>
      </w:rPr>
    </w:pPr>
    <w:r>
      <w:rPr>
        <w:sz w:val="14"/>
        <w:szCs w:val="14"/>
      </w:rPr>
      <w:t>V202108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34B0" w14:textId="77777777" w:rsidR="00250A6E" w:rsidRDefault="00250A6E" w:rsidP="005A4CA7">
      <w:r>
        <w:separator/>
      </w:r>
    </w:p>
  </w:footnote>
  <w:footnote w:type="continuationSeparator" w:id="0">
    <w:p w14:paraId="51BF333A" w14:textId="77777777" w:rsidR="00250A6E" w:rsidRDefault="00250A6E" w:rsidP="005A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85D"/>
    <w:multiLevelType w:val="hybridMultilevel"/>
    <w:tmpl w:val="43BA9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4"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6"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432"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8"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01B36BE"/>
    <w:multiLevelType w:val="multilevel"/>
    <w:tmpl w:val="00540904"/>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C44704"/>
    <w:multiLevelType w:val="hybridMultilevel"/>
    <w:tmpl w:val="E2FC7ACA"/>
    <w:lvl w:ilvl="0" w:tplc="FF9E0A3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6FA4ACE"/>
    <w:multiLevelType w:val="hybridMultilevel"/>
    <w:tmpl w:val="F5882DC2"/>
    <w:lvl w:ilvl="0" w:tplc="C51C75E2">
      <w:start w:val="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AEE6E8A"/>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47624452"/>
    <w:multiLevelType w:val="multilevel"/>
    <w:tmpl w:val="0428D66C"/>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D116A9"/>
    <w:multiLevelType w:val="multilevel"/>
    <w:tmpl w:val="3432B700"/>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F1186C"/>
    <w:multiLevelType w:val="multilevel"/>
    <w:tmpl w:val="E926D32A"/>
    <w:lvl w:ilvl="0">
      <w:start w:val="5"/>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21" w15:restartNumberingAfterBreak="0">
    <w:nsid w:val="7E357861"/>
    <w:multiLevelType w:val="multilevel"/>
    <w:tmpl w:val="41C0B0BE"/>
    <w:lvl w:ilvl="0">
      <w:start w:val="6"/>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87998484">
    <w:abstractNumId w:val="2"/>
  </w:num>
  <w:num w:numId="2" w16cid:durableId="1391608531">
    <w:abstractNumId w:val="16"/>
  </w:num>
  <w:num w:numId="3" w16cid:durableId="1270969312">
    <w:abstractNumId w:val="8"/>
  </w:num>
  <w:num w:numId="4" w16cid:durableId="418451546">
    <w:abstractNumId w:val="7"/>
  </w:num>
  <w:num w:numId="5" w16cid:durableId="140731077">
    <w:abstractNumId w:val="14"/>
  </w:num>
  <w:num w:numId="6" w16cid:durableId="1872837458">
    <w:abstractNumId w:val="1"/>
  </w:num>
  <w:num w:numId="7" w16cid:durableId="1722289648">
    <w:abstractNumId w:val="3"/>
  </w:num>
  <w:num w:numId="8" w16cid:durableId="1893154352">
    <w:abstractNumId w:val="5"/>
  </w:num>
  <w:num w:numId="9" w16cid:durableId="57633090">
    <w:abstractNumId w:val="21"/>
  </w:num>
  <w:num w:numId="10" w16cid:durableId="1538811289">
    <w:abstractNumId w:val="13"/>
  </w:num>
  <w:num w:numId="11" w16cid:durableId="1942713382">
    <w:abstractNumId w:val="9"/>
  </w:num>
  <w:num w:numId="12" w16cid:durableId="738941426">
    <w:abstractNumId w:val="19"/>
  </w:num>
  <w:num w:numId="13" w16cid:durableId="1857647298">
    <w:abstractNumId w:val="18"/>
  </w:num>
  <w:num w:numId="14" w16cid:durableId="1034496947">
    <w:abstractNumId w:val="15"/>
  </w:num>
  <w:num w:numId="15" w16cid:durableId="724987222">
    <w:abstractNumId w:val="4"/>
  </w:num>
  <w:num w:numId="16" w16cid:durableId="1301425294">
    <w:abstractNumId w:val="20"/>
  </w:num>
  <w:num w:numId="17" w16cid:durableId="1933971573">
    <w:abstractNumId w:val="6"/>
  </w:num>
  <w:num w:numId="18" w16cid:durableId="178011207">
    <w:abstractNumId w:val="12"/>
  </w:num>
  <w:num w:numId="19" w16cid:durableId="609121962">
    <w:abstractNumId w:val="17"/>
  </w:num>
  <w:num w:numId="20" w16cid:durableId="762065516">
    <w:abstractNumId w:val="10"/>
  </w:num>
  <w:num w:numId="21" w16cid:durableId="525753322">
    <w:abstractNumId w:val="0"/>
  </w:num>
  <w:num w:numId="22" w16cid:durableId="1695957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2AF"/>
    <w:rsid w:val="00000E64"/>
    <w:rsid w:val="00011E65"/>
    <w:rsid w:val="00036B5D"/>
    <w:rsid w:val="000403D9"/>
    <w:rsid w:val="000476CB"/>
    <w:rsid w:val="00051436"/>
    <w:rsid w:val="00052EBA"/>
    <w:rsid w:val="00071F7B"/>
    <w:rsid w:val="00073481"/>
    <w:rsid w:val="00092179"/>
    <w:rsid w:val="000A29B7"/>
    <w:rsid w:val="000E1602"/>
    <w:rsid w:val="000F1844"/>
    <w:rsid w:val="001353A8"/>
    <w:rsid w:val="00135437"/>
    <w:rsid w:val="00161802"/>
    <w:rsid w:val="001808B8"/>
    <w:rsid w:val="00190067"/>
    <w:rsid w:val="001A0A64"/>
    <w:rsid w:val="001A7AEC"/>
    <w:rsid w:val="001B0FEE"/>
    <w:rsid w:val="001B67FE"/>
    <w:rsid w:val="001C318F"/>
    <w:rsid w:val="001C4D02"/>
    <w:rsid w:val="001D5910"/>
    <w:rsid w:val="001D628D"/>
    <w:rsid w:val="001E1594"/>
    <w:rsid w:val="001F225A"/>
    <w:rsid w:val="002361A1"/>
    <w:rsid w:val="00250A6E"/>
    <w:rsid w:val="00262AF1"/>
    <w:rsid w:val="002708FF"/>
    <w:rsid w:val="002954AB"/>
    <w:rsid w:val="002C45B5"/>
    <w:rsid w:val="002F19A3"/>
    <w:rsid w:val="002F5A57"/>
    <w:rsid w:val="00306856"/>
    <w:rsid w:val="003252C6"/>
    <w:rsid w:val="00356055"/>
    <w:rsid w:val="003615F3"/>
    <w:rsid w:val="00362C5F"/>
    <w:rsid w:val="003C2B18"/>
    <w:rsid w:val="003C3ABF"/>
    <w:rsid w:val="003D2C78"/>
    <w:rsid w:val="003E2D69"/>
    <w:rsid w:val="004056CC"/>
    <w:rsid w:val="00405C8B"/>
    <w:rsid w:val="00436C9D"/>
    <w:rsid w:val="00454273"/>
    <w:rsid w:val="00464ADB"/>
    <w:rsid w:val="00495F79"/>
    <w:rsid w:val="004D6FFE"/>
    <w:rsid w:val="004E69CE"/>
    <w:rsid w:val="004F5FE2"/>
    <w:rsid w:val="004F76D7"/>
    <w:rsid w:val="0051598E"/>
    <w:rsid w:val="005356D2"/>
    <w:rsid w:val="005A2004"/>
    <w:rsid w:val="005A4CA7"/>
    <w:rsid w:val="005C45AC"/>
    <w:rsid w:val="006119AA"/>
    <w:rsid w:val="006565C9"/>
    <w:rsid w:val="006A4FD4"/>
    <w:rsid w:val="006B0CF4"/>
    <w:rsid w:val="006C5FCC"/>
    <w:rsid w:val="006E759F"/>
    <w:rsid w:val="006F3507"/>
    <w:rsid w:val="006F7D06"/>
    <w:rsid w:val="007208CF"/>
    <w:rsid w:val="0075130F"/>
    <w:rsid w:val="007762BD"/>
    <w:rsid w:val="007A2A8D"/>
    <w:rsid w:val="007A6B97"/>
    <w:rsid w:val="007C284B"/>
    <w:rsid w:val="007E22DA"/>
    <w:rsid w:val="00805AC8"/>
    <w:rsid w:val="0082152C"/>
    <w:rsid w:val="00832BCA"/>
    <w:rsid w:val="00836AA2"/>
    <w:rsid w:val="00854C5A"/>
    <w:rsid w:val="008658C2"/>
    <w:rsid w:val="008670D7"/>
    <w:rsid w:val="00880B8D"/>
    <w:rsid w:val="00890C92"/>
    <w:rsid w:val="00897F62"/>
    <w:rsid w:val="008A0151"/>
    <w:rsid w:val="008B7E1D"/>
    <w:rsid w:val="008C524F"/>
    <w:rsid w:val="008E0191"/>
    <w:rsid w:val="009038B9"/>
    <w:rsid w:val="00926DAF"/>
    <w:rsid w:val="00970AC6"/>
    <w:rsid w:val="009750C3"/>
    <w:rsid w:val="009A58FE"/>
    <w:rsid w:val="009B2C1C"/>
    <w:rsid w:val="009D1001"/>
    <w:rsid w:val="00A22451"/>
    <w:rsid w:val="00A22D7D"/>
    <w:rsid w:val="00A56680"/>
    <w:rsid w:val="00A676C5"/>
    <w:rsid w:val="00A7029E"/>
    <w:rsid w:val="00A71408"/>
    <w:rsid w:val="00A83436"/>
    <w:rsid w:val="00AB4BF6"/>
    <w:rsid w:val="00B03013"/>
    <w:rsid w:val="00B034FA"/>
    <w:rsid w:val="00B20892"/>
    <w:rsid w:val="00B44528"/>
    <w:rsid w:val="00B72B69"/>
    <w:rsid w:val="00B829EC"/>
    <w:rsid w:val="00BA22AF"/>
    <w:rsid w:val="00BA6A77"/>
    <w:rsid w:val="00C43E98"/>
    <w:rsid w:val="00C454B3"/>
    <w:rsid w:val="00C4617A"/>
    <w:rsid w:val="00C50CEA"/>
    <w:rsid w:val="00C6047E"/>
    <w:rsid w:val="00C67823"/>
    <w:rsid w:val="00C87B8A"/>
    <w:rsid w:val="00C90F26"/>
    <w:rsid w:val="00C9548A"/>
    <w:rsid w:val="00CA4F3C"/>
    <w:rsid w:val="00CA5BCA"/>
    <w:rsid w:val="00CB151C"/>
    <w:rsid w:val="00CE11CA"/>
    <w:rsid w:val="00CE1EAD"/>
    <w:rsid w:val="00D00315"/>
    <w:rsid w:val="00D036A0"/>
    <w:rsid w:val="00D14297"/>
    <w:rsid w:val="00D17F23"/>
    <w:rsid w:val="00D221D6"/>
    <w:rsid w:val="00D63083"/>
    <w:rsid w:val="00D65B71"/>
    <w:rsid w:val="00D74629"/>
    <w:rsid w:val="00D83DF4"/>
    <w:rsid w:val="00DA0D66"/>
    <w:rsid w:val="00DE380E"/>
    <w:rsid w:val="00E001C7"/>
    <w:rsid w:val="00E03C28"/>
    <w:rsid w:val="00E14905"/>
    <w:rsid w:val="00E15E57"/>
    <w:rsid w:val="00E32718"/>
    <w:rsid w:val="00E44A53"/>
    <w:rsid w:val="00E779E8"/>
    <w:rsid w:val="00E923C3"/>
    <w:rsid w:val="00EF32FF"/>
    <w:rsid w:val="00F03FA5"/>
    <w:rsid w:val="00F173FE"/>
    <w:rsid w:val="00F32166"/>
    <w:rsid w:val="00F32862"/>
    <w:rsid w:val="00F41A99"/>
    <w:rsid w:val="00F660AC"/>
    <w:rsid w:val="00F7469D"/>
    <w:rsid w:val="00F75DEF"/>
    <w:rsid w:val="00F82C25"/>
    <w:rsid w:val="00F85E0F"/>
    <w:rsid w:val="00FA178E"/>
    <w:rsid w:val="00FB2E9E"/>
    <w:rsid w:val="00FB4E79"/>
    <w:rsid w:val="00FB5563"/>
    <w:rsid w:val="00FC65C1"/>
    <w:rsid w:val="00FF2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F9C8D6"/>
  <w15:chartTrackingRefBased/>
  <w15:docId w15:val="{53620D38-5A9C-4125-B8F4-7413C14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rPr>
  </w:style>
  <w:style w:type="paragraph" w:styleId="Kop1">
    <w:name w:val="heading 1"/>
    <w:aliases w:val="Section Heading,Hoofdstuk,sectionHeading,sectionHeading Char"/>
    <w:basedOn w:val="Standaard"/>
    <w:next w:val="Standaard"/>
    <w:qFormat/>
    <w:pPr>
      <w:keepNext/>
      <w:keepLines/>
      <w:numPr>
        <w:numId w:val="1"/>
      </w:numPr>
      <w:tabs>
        <w:tab w:val="left" w:pos="1701"/>
      </w:tabs>
      <w:outlineLvl w:val="0"/>
    </w:pPr>
    <w:rPr>
      <w:b/>
      <w:caps/>
      <w:sz w:val="24"/>
      <w:lang w:val="en-GB"/>
    </w:rPr>
  </w:style>
  <w:style w:type="paragraph" w:styleId="Kop2">
    <w:name w:val="heading 2"/>
    <w:aliases w:val="Reset numbering,Bijlage,paragraaf,Paragraaf"/>
    <w:basedOn w:val="Standaard"/>
    <w:next w:val="Kop3"/>
    <w:qFormat/>
    <w:pPr>
      <w:numPr>
        <w:ilvl w:val="1"/>
        <w:numId w:val="1"/>
      </w:numPr>
      <w:outlineLvl w:val="1"/>
    </w:pPr>
    <w:rPr>
      <w:rFonts w:cs="Arial"/>
      <w:b/>
    </w:rPr>
  </w:style>
  <w:style w:type="paragraph" w:styleId="Kop3">
    <w:name w:val="heading 3"/>
    <w:aliases w:val="Level 1 - 1,Voorwoord,subparagraaf,Subparagraaf"/>
    <w:basedOn w:val="Standaard"/>
    <w:qFormat/>
    <w:pPr>
      <w:numPr>
        <w:ilvl w:val="2"/>
        <w:numId w:val="1"/>
      </w:numPr>
      <w:spacing w:line="290" w:lineRule="atLeast"/>
      <w:outlineLvl w:val="2"/>
    </w:pPr>
    <w:rPr>
      <w:i/>
      <w:lang w:val="en-GB"/>
    </w:rPr>
  </w:style>
  <w:style w:type="paragraph" w:styleId="Kop4">
    <w:name w:val="heading 4"/>
    <w:aliases w:val="Level 2 - a"/>
    <w:basedOn w:val="Standaard"/>
    <w:qFormat/>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qFormat/>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7469D"/>
    <w:rPr>
      <w:rFonts w:ascii="Tahoma" w:hAnsi="Tahoma" w:cs="Tahoma"/>
      <w:sz w:val="16"/>
      <w:szCs w:val="16"/>
    </w:rPr>
  </w:style>
  <w:style w:type="paragraph" w:styleId="Plattetekstinspringen">
    <w:name w:val="Body Text Indent"/>
    <w:basedOn w:val="Standaard"/>
    <w:link w:val="PlattetekstinspringenChar"/>
    <w:uiPriority w:val="99"/>
    <w:unhideWhenUsed/>
    <w:rsid w:val="00092179"/>
    <w:pPr>
      <w:spacing w:after="120"/>
      <w:ind w:left="283"/>
      <w:jc w:val="left"/>
    </w:pPr>
    <w:rPr>
      <w:rFonts w:ascii="Trebuchet MS" w:eastAsia="Calibri" w:hAnsi="Trebuchet MS"/>
      <w:lang w:val="x-none" w:eastAsia="x-none"/>
    </w:rPr>
  </w:style>
  <w:style w:type="character" w:customStyle="1" w:styleId="PlattetekstinspringenChar">
    <w:name w:val="Platte tekst inspringen Char"/>
    <w:link w:val="Plattetekstinspringen"/>
    <w:uiPriority w:val="99"/>
    <w:rsid w:val="00092179"/>
    <w:rPr>
      <w:rFonts w:ascii="Trebuchet MS" w:eastAsia="Calibri" w:hAnsi="Trebuchet MS"/>
    </w:rPr>
  </w:style>
  <w:style w:type="paragraph" w:styleId="Koptekst">
    <w:name w:val="header"/>
    <w:basedOn w:val="Standaard"/>
    <w:link w:val="KoptekstChar"/>
    <w:rsid w:val="005A4CA7"/>
    <w:pPr>
      <w:tabs>
        <w:tab w:val="center" w:pos="4536"/>
        <w:tab w:val="right" w:pos="9072"/>
      </w:tabs>
    </w:pPr>
  </w:style>
  <w:style w:type="character" w:customStyle="1" w:styleId="KoptekstChar">
    <w:name w:val="Koptekst Char"/>
    <w:link w:val="Koptekst"/>
    <w:rsid w:val="005A4CA7"/>
    <w:rPr>
      <w:rFonts w:ascii="Arial" w:hAnsi="Arial"/>
    </w:rPr>
  </w:style>
  <w:style w:type="paragraph" w:styleId="Voettekst">
    <w:name w:val="footer"/>
    <w:basedOn w:val="Standaard"/>
    <w:link w:val="VoettekstChar"/>
    <w:rsid w:val="005A4CA7"/>
    <w:pPr>
      <w:tabs>
        <w:tab w:val="center" w:pos="4536"/>
        <w:tab w:val="right" w:pos="9072"/>
      </w:tabs>
    </w:pPr>
  </w:style>
  <w:style w:type="character" w:customStyle="1" w:styleId="VoettekstChar">
    <w:name w:val="Voettekst Char"/>
    <w:link w:val="Voettekst"/>
    <w:rsid w:val="005A4CA7"/>
    <w:rPr>
      <w:rFonts w:ascii="Arial" w:hAnsi="Arial"/>
    </w:rPr>
  </w:style>
  <w:style w:type="paragraph" w:styleId="Revisie">
    <w:name w:val="Revision"/>
    <w:hidden/>
    <w:uiPriority w:val="99"/>
    <w:semiHidden/>
    <w:rsid w:val="00FB2E9E"/>
    <w:rPr>
      <w:rFonts w:ascii="Arial" w:hAnsi="Arial"/>
    </w:rPr>
  </w:style>
  <w:style w:type="character" w:styleId="Verwijzingopmerking">
    <w:name w:val="annotation reference"/>
    <w:rsid w:val="00FC65C1"/>
    <w:rPr>
      <w:sz w:val="16"/>
      <w:szCs w:val="16"/>
    </w:rPr>
  </w:style>
  <w:style w:type="paragraph" w:styleId="Tekstopmerking">
    <w:name w:val="annotation text"/>
    <w:basedOn w:val="Standaard"/>
    <w:link w:val="TekstopmerkingChar"/>
    <w:rsid w:val="00FC65C1"/>
  </w:style>
  <w:style w:type="character" w:customStyle="1" w:styleId="TekstopmerkingChar">
    <w:name w:val="Tekst opmerking Char"/>
    <w:link w:val="Tekstopmerking"/>
    <w:rsid w:val="00FC65C1"/>
    <w:rPr>
      <w:rFonts w:ascii="Arial" w:hAnsi="Arial"/>
    </w:rPr>
  </w:style>
  <w:style w:type="paragraph" w:styleId="Onderwerpvanopmerking">
    <w:name w:val="annotation subject"/>
    <w:basedOn w:val="Tekstopmerking"/>
    <w:next w:val="Tekstopmerking"/>
    <w:link w:val="OnderwerpvanopmerkingChar"/>
    <w:rsid w:val="00FC65C1"/>
    <w:rPr>
      <w:b/>
      <w:bCs/>
    </w:rPr>
  </w:style>
  <w:style w:type="character" w:customStyle="1" w:styleId="OnderwerpvanopmerkingChar">
    <w:name w:val="Onderwerp van opmerking Char"/>
    <w:link w:val="Onderwerpvanopmerking"/>
    <w:rsid w:val="00FC65C1"/>
    <w:rPr>
      <w:rFonts w:ascii="Arial" w:hAnsi="Arial"/>
      <w:b/>
      <w:bCs/>
    </w:rPr>
  </w:style>
  <w:style w:type="paragraph" w:styleId="Plattetekst">
    <w:name w:val="Body Text"/>
    <w:basedOn w:val="Standaard"/>
    <w:link w:val="PlattetekstChar"/>
    <w:rsid w:val="008B7E1D"/>
    <w:pPr>
      <w:spacing w:after="120"/>
    </w:pPr>
  </w:style>
  <w:style w:type="character" w:customStyle="1" w:styleId="PlattetekstChar">
    <w:name w:val="Platte tekst Char"/>
    <w:link w:val="Plattetekst"/>
    <w:rsid w:val="008B7E1D"/>
    <w:rPr>
      <w:rFonts w:ascii="Arial" w:hAnsi="Arial"/>
    </w:rPr>
  </w:style>
  <w:style w:type="character" w:styleId="Hyperlink">
    <w:name w:val="Hyperlink"/>
    <w:unhideWhenUsed/>
    <w:rsid w:val="008B7E1D"/>
    <w:rPr>
      <w:rFonts w:ascii="Arial" w:hAnsi="Arial"/>
      <w:color w:val="2C95B5"/>
      <w:sz w:val="20"/>
      <w:u w:val="single"/>
    </w:rPr>
  </w:style>
  <w:style w:type="character" w:styleId="Onopgelostemelding">
    <w:name w:val="Unresolved Mention"/>
    <w:uiPriority w:val="99"/>
    <w:semiHidden/>
    <w:unhideWhenUsed/>
    <w:rsid w:val="0040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9218">
      <w:bodyDiv w:val="1"/>
      <w:marLeft w:val="0"/>
      <w:marRight w:val="0"/>
      <w:marTop w:val="0"/>
      <w:marBottom w:val="0"/>
      <w:divBdr>
        <w:top w:val="none" w:sz="0" w:space="0" w:color="auto"/>
        <w:left w:val="none" w:sz="0" w:space="0" w:color="auto"/>
        <w:bottom w:val="none" w:sz="0" w:space="0" w:color="auto"/>
        <w:right w:val="none" w:sz="0" w:space="0" w:color="auto"/>
      </w:divBdr>
    </w:div>
    <w:div w:id="2085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apeldoor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umentijd xmlns="6c921409-e263-4314-8569-9d6390c39bf8" xsi:nil="true"/>
    <lcf76f155ced4ddcb4097134ff3c332f xmlns="6c921409-e263-4314-8569-9d6390c39bf8">
      <Terms xmlns="http://schemas.microsoft.com/office/infopath/2007/PartnerControls"/>
    </lcf76f155ced4ddcb4097134ff3c332f>
    <Djumazaaknummer xmlns="6c921409-e263-4314-8569-9d6390c39bf8" xsi:nil="true"/>
    <TaxCatchAll xmlns="ac9c9f2c-2673-4dd1-9f3c-c4b05221e4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E27FF531BD6C4194C4C320D7751A2C" ma:contentTypeVersion="14" ma:contentTypeDescription="Create a new document." ma:contentTypeScope="" ma:versionID="788458b10ee0ce8ee451c18385b1d9de">
  <xsd:schema xmlns:xsd="http://www.w3.org/2001/XMLSchema" xmlns:xs="http://www.w3.org/2001/XMLSchema" xmlns:p="http://schemas.microsoft.com/office/2006/metadata/properties" xmlns:ns2="6c921409-e263-4314-8569-9d6390c39bf8" xmlns:ns3="ac9c9f2c-2673-4dd1-9f3c-c4b05221e42f" targetNamespace="http://schemas.microsoft.com/office/2006/metadata/properties" ma:root="true" ma:fieldsID="c1a0cb7b751b07dec0041c684bfb2691" ns2:_="" ns3:_="">
    <xsd:import namespace="6c921409-e263-4314-8569-9d6390c39bf8"/>
    <xsd:import namespace="ac9c9f2c-2673-4dd1-9f3c-c4b05221e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datumentijd" minOccurs="0"/>
                <xsd:element ref="ns2:MediaServiceOCR" minOccurs="0"/>
                <xsd:element ref="ns2:Djumazaak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1409-e263-4314-8569-9d6390c39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datumentijd" ma:index="19" nillable="true" ma:displayName="datum en tijd" ma:format="DateOnly" ma:internalName="datumentijd">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Djumazaaknummer" ma:index="21" nillable="true" ma:displayName="Djuma zaaknummer" ma:format="Dropdown" ma:internalName="Djumazaaknumm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9c9f2c-2673-4dd1-9f3c-c4b05221e4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b78aa2-1f89-47bb-adfa-389020e94cee}" ma:internalName="TaxCatchAll" ma:showField="CatchAllData" ma:web="ac9c9f2c-2673-4dd1-9f3c-c4b05221e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6D6BD-225B-4CCA-B726-F8F1AB053A9F}">
  <ds:schemaRefs>
    <ds:schemaRef ds:uri="http://schemas.microsoft.com/sharepoint/v3/contenttype/forms"/>
  </ds:schemaRefs>
</ds:datastoreItem>
</file>

<file path=customXml/itemProps2.xml><?xml version="1.0" encoding="utf-8"?>
<ds:datastoreItem xmlns:ds="http://schemas.openxmlformats.org/officeDocument/2006/customXml" ds:itemID="{763FD6C7-94D6-4491-8017-A7DD3BFEC8CE}">
  <ds:schemaRefs>
    <ds:schemaRef ds:uri="http://schemas.openxmlformats.org/officeDocument/2006/bibliography"/>
  </ds:schemaRefs>
</ds:datastoreItem>
</file>

<file path=customXml/itemProps3.xml><?xml version="1.0" encoding="utf-8"?>
<ds:datastoreItem xmlns:ds="http://schemas.openxmlformats.org/officeDocument/2006/customXml" ds:itemID="{0E623D65-B8AD-4C0E-89CD-6B7103C304B5}">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6c921409-e263-4314-8569-9d6390c39bf8"/>
    <ds:schemaRef ds:uri="http://purl.org/dc/terms/"/>
    <ds:schemaRef ds:uri="http://www.w3.org/XML/1998/namespace"/>
    <ds:schemaRef ds:uri="ac9c9f2c-2673-4dd1-9f3c-c4b05221e42f"/>
    <ds:schemaRef ds:uri="http://schemas.microsoft.com/office/infopath/2007/PartnerControls"/>
  </ds:schemaRefs>
</ds:datastoreItem>
</file>

<file path=customXml/itemProps4.xml><?xml version="1.0" encoding="utf-8"?>
<ds:datastoreItem xmlns:ds="http://schemas.openxmlformats.org/officeDocument/2006/customXml" ds:itemID="{011860C8-7206-4E08-AF3F-ADDF78285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1409-e263-4314-8569-9d6390c39bf8"/>
    <ds:schemaRef ds:uri="ac9c9f2c-2673-4dd1-9f3c-c4b05221e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1141</Words>
  <Characters>6280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Conceptovereenkomst gemeenten</vt:lpstr>
    </vt:vector>
  </TitlesOfParts>
  <Company>Combined Business Power B.V.</Company>
  <LinksUpToDate>false</LinksUpToDate>
  <CharactersWithSpaces>7407</CharactersWithSpaces>
  <SharedDoc>false</SharedDoc>
  <HLinks>
    <vt:vector size="6" baseType="variant">
      <vt:variant>
        <vt:i4>7602252</vt:i4>
      </vt:variant>
      <vt:variant>
        <vt:i4>0</vt:i4>
      </vt:variant>
      <vt:variant>
        <vt:i4>0</vt:i4>
      </vt:variant>
      <vt:variant>
        <vt:i4>5</vt:i4>
      </vt:variant>
      <vt:variant>
        <vt:lpwstr>mailto:facturen@apeldoorn.nl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gemeenten</dc:title>
  <dc:subject/>
  <dc:creator>Combined Business Power B.V.</dc:creator>
  <cp:keywords/>
  <cp:lastModifiedBy>Veneklaas, D (Dennis)</cp:lastModifiedBy>
  <cp:revision>3</cp:revision>
  <cp:lastPrinted>2019-01-14T14:54:00Z</cp:lastPrinted>
  <dcterms:created xsi:type="dcterms:W3CDTF">2026-03-06T14:33:00Z</dcterms:created>
  <dcterms:modified xsi:type="dcterms:W3CDTF">2026-03-10T13:51:00Z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0x010100EBE27FF531BD6C4194C4C320D7751A2C</vt:lpwstr>
  </property>
</Properties>
</file>