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B5D93" w14:textId="77777777" w:rsidR="00737630" w:rsidRPr="00737630" w:rsidRDefault="00737630" w:rsidP="00737630">
      <w:pPr>
        <w:pStyle w:val="Kop1"/>
        <w:numPr>
          <w:ilvl w:val="0"/>
          <w:numId w:val="0"/>
        </w:numPr>
        <w:spacing w:after="240" w:line="240" w:lineRule="auto"/>
        <w:ind w:right="26"/>
        <w:jc w:val="both"/>
        <w:rPr>
          <w:sz w:val="36"/>
          <w:szCs w:val="36"/>
        </w:rPr>
      </w:pPr>
      <w:r w:rsidRPr="00737630">
        <w:rPr>
          <w:sz w:val="36"/>
          <w:szCs w:val="36"/>
        </w:rPr>
        <w:t>Verwerkersovereenkomst</w:t>
      </w:r>
    </w:p>
    <w:p w14:paraId="1AC6011A" w14:textId="77777777" w:rsidR="00737630" w:rsidRPr="00737630" w:rsidRDefault="00737630" w:rsidP="00737630">
      <w:pPr>
        <w:spacing w:line="240" w:lineRule="auto"/>
        <w:ind w:right="26"/>
        <w:jc w:val="both"/>
        <w:rPr>
          <w:rFonts w:cs="Calibri"/>
          <w:b/>
          <w:szCs w:val="18"/>
        </w:rPr>
      </w:pPr>
    </w:p>
    <w:p w14:paraId="3924F5EC" w14:textId="77C8960B" w:rsidR="00737630" w:rsidRPr="00737630" w:rsidRDefault="008D562A" w:rsidP="00737630">
      <w:pPr>
        <w:spacing w:after="240" w:line="240" w:lineRule="auto"/>
        <w:ind w:right="26"/>
        <w:jc w:val="both"/>
        <w:rPr>
          <w:rFonts w:cs="Calibri"/>
          <w:b/>
          <w:sz w:val="22"/>
        </w:rPr>
      </w:pPr>
      <w:r>
        <w:rPr>
          <w:rFonts w:cs="Calibri"/>
          <w:b/>
          <w:sz w:val="22"/>
        </w:rPr>
        <w:t>Levensreddend handelen</w:t>
      </w:r>
    </w:p>
    <w:p w14:paraId="59FB3068" w14:textId="021B6766" w:rsidR="00737630" w:rsidRPr="00737630" w:rsidRDefault="00737630" w:rsidP="00737630">
      <w:pPr>
        <w:spacing w:after="240" w:line="240" w:lineRule="auto"/>
        <w:ind w:right="26"/>
        <w:jc w:val="both"/>
        <w:rPr>
          <w:rFonts w:cs="Calibri"/>
          <w:b/>
          <w:szCs w:val="18"/>
        </w:rPr>
      </w:pPr>
      <w:r w:rsidRPr="00737630">
        <w:rPr>
          <w:rFonts w:cs="Calibri"/>
          <w:b/>
          <w:szCs w:val="18"/>
        </w:rPr>
        <w:t xml:space="preserve">Registratienummer: </w:t>
      </w:r>
      <w:r w:rsidRPr="00737630">
        <w:rPr>
          <w:rFonts w:cs="Calibri"/>
          <w:b/>
          <w:szCs w:val="18"/>
          <w:highlight w:val="yellow"/>
        </w:rPr>
        <w:t>&lt;</w:t>
      </w:r>
      <w:r w:rsidR="008D562A">
        <w:rPr>
          <w:rFonts w:cs="Calibri"/>
          <w:b/>
          <w:szCs w:val="18"/>
          <w:highlight w:val="yellow"/>
        </w:rPr>
        <w:t xml:space="preserve">26.0000…. </w:t>
      </w:r>
      <w:r w:rsidRPr="00737630">
        <w:rPr>
          <w:rFonts w:cs="Calibri"/>
          <w:b/>
          <w:szCs w:val="18"/>
          <w:highlight w:val="yellow"/>
        </w:rPr>
        <w:t>registratienummer uit Corsa&gt;</w:t>
      </w:r>
    </w:p>
    <w:p w14:paraId="147CDF2C" w14:textId="77777777" w:rsidR="00737630" w:rsidRPr="00737630" w:rsidRDefault="00737630" w:rsidP="00737630">
      <w:pPr>
        <w:spacing w:line="240" w:lineRule="auto"/>
        <w:ind w:right="26"/>
        <w:jc w:val="both"/>
        <w:rPr>
          <w:rFonts w:cs="Calibri"/>
          <w:b/>
          <w:szCs w:val="18"/>
        </w:rPr>
      </w:pPr>
    </w:p>
    <w:p w14:paraId="158A6936" w14:textId="77777777" w:rsidR="00737630" w:rsidRPr="00737630" w:rsidRDefault="00737630" w:rsidP="00737630">
      <w:pPr>
        <w:spacing w:line="240" w:lineRule="auto"/>
        <w:ind w:right="26"/>
        <w:jc w:val="both"/>
        <w:rPr>
          <w:rFonts w:cs="Calibri"/>
          <w:b/>
          <w:szCs w:val="18"/>
        </w:rPr>
      </w:pPr>
    </w:p>
    <w:p w14:paraId="79F3085E" w14:textId="77777777" w:rsidR="00737630" w:rsidRPr="00737630" w:rsidRDefault="00737630" w:rsidP="00737630">
      <w:pPr>
        <w:spacing w:after="240" w:line="240" w:lineRule="auto"/>
        <w:ind w:right="26"/>
        <w:jc w:val="both"/>
        <w:rPr>
          <w:rFonts w:cs="Calibri"/>
          <w:b/>
          <w:szCs w:val="18"/>
        </w:rPr>
      </w:pPr>
      <w:r w:rsidRPr="00737630">
        <w:rPr>
          <w:rFonts w:cs="Calibri"/>
          <w:b/>
          <w:szCs w:val="18"/>
        </w:rPr>
        <w:t>DE ONDERGETEKENDEN:</w:t>
      </w:r>
    </w:p>
    <w:p w14:paraId="7B94F07C" w14:textId="77777777" w:rsidR="00737630" w:rsidRPr="00737630" w:rsidRDefault="00737630" w:rsidP="00737630">
      <w:pPr>
        <w:spacing w:line="240" w:lineRule="auto"/>
        <w:ind w:right="26"/>
        <w:jc w:val="both"/>
        <w:rPr>
          <w:rFonts w:cs="Calibri"/>
          <w:b/>
          <w:szCs w:val="18"/>
        </w:rPr>
      </w:pPr>
    </w:p>
    <w:p w14:paraId="1BDACC72" w14:textId="7584DFFC" w:rsidR="00737630" w:rsidRPr="00737630" w:rsidRDefault="00737630" w:rsidP="00737630">
      <w:pPr>
        <w:spacing w:after="240" w:line="240" w:lineRule="auto"/>
        <w:ind w:right="26"/>
        <w:jc w:val="both"/>
        <w:rPr>
          <w:rFonts w:cs="Calibri"/>
          <w:color w:val="000000"/>
          <w:szCs w:val="18"/>
        </w:rPr>
      </w:pPr>
      <w:r w:rsidRPr="00737630">
        <w:rPr>
          <w:rFonts w:cs="Calibri"/>
          <w:szCs w:val="18"/>
        </w:rPr>
        <w:t xml:space="preserve">De Veiligheidsregio Utrecht (VRU), gevestigd te Utrecht, Archimedeslaan 6, in deze vertegenwoordigd door </w:t>
      </w:r>
      <w:r w:rsidRPr="00737630">
        <w:rPr>
          <w:rFonts w:cs="Calibri"/>
          <w:color w:val="000000"/>
          <w:szCs w:val="18"/>
        </w:rPr>
        <w:t xml:space="preserve">de </w:t>
      </w:r>
      <w:r w:rsidR="008D562A">
        <w:rPr>
          <w:rFonts w:cs="Calibri"/>
          <w:color w:val="000000"/>
          <w:szCs w:val="18"/>
        </w:rPr>
        <w:t>heer J.R. Donker</w:t>
      </w:r>
      <w:r w:rsidRPr="00737630">
        <w:rPr>
          <w:rFonts w:cs="Calibri"/>
          <w:szCs w:val="18"/>
        </w:rPr>
        <w:t>, verder te noemen ‘</w:t>
      </w:r>
      <w:r w:rsidRPr="00737630">
        <w:rPr>
          <w:rFonts w:cs="Calibri"/>
          <w:b/>
          <w:szCs w:val="18"/>
        </w:rPr>
        <w:t>verwerkingsverantwoordelijke</w:t>
      </w:r>
      <w:r w:rsidRPr="00737630">
        <w:rPr>
          <w:rFonts w:cs="Calibri"/>
          <w:szCs w:val="18"/>
        </w:rPr>
        <w:t>’,</w:t>
      </w:r>
    </w:p>
    <w:p w14:paraId="33E1ED95" w14:textId="77777777" w:rsidR="00737630" w:rsidRPr="00737630" w:rsidRDefault="00737630" w:rsidP="00737630">
      <w:pPr>
        <w:spacing w:line="240" w:lineRule="auto"/>
        <w:ind w:right="26"/>
        <w:jc w:val="both"/>
        <w:rPr>
          <w:rFonts w:cs="Calibri"/>
          <w:szCs w:val="18"/>
        </w:rPr>
      </w:pPr>
    </w:p>
    <w:p w14:paraId="7D64417F" w14:textId="77777777" w:rsidR="00737630" w:rsidRPr="00737630" w:rsidRDefault="00737630" w:rsidP="00737630">
      <w:pPr>
        <w:spacing w:after="240" w:line="240" w:lineRule="auto"/>
        <w:ind w:right="26"/>
        <w:jc w:val="both"/>
        <w:rPr>
          <w:rFonts w:cs="Calibri"/>
          <w:b/>
          <w:szCs w:val="18"/>
        </w:rPr>
      </w:pPr>
      <w:r w:rsidRPr="00737630">
        <w:rPr>
          <w:rFonts w:cs="Calibri"/>
          <w:b/>
          <w:szCs w:val="18"/>
        </w:rPr>
        <w:t>en</w:t>
      </w:r>
    </w:p>
    <w:p w14:paraId="0A319336" w14:textId="77777777" w:rsidR="00737630" w:rsidRPr="00737630" w:rsidRDefault="00737630" w:rsidP="00737630">
      <w:pPr>
        <w:spacing w:line="240" w:lineRule="auto"/>
        <w:ind w:right="26"/>
        <w:jc w:val="both"/>
        <w:rPr>
          <w:rFonts w:cs="Calibri"/>
          <w:szCs w:val="18"/>
        </w:rPr>
      </w:pPr>
    </w:p>
    <w:p w14:paraId="2AE92BA7" w14:textId="77777777" w:rsidR="00737630" w:rsidRPr="00737630" w:rsidRDefault="00737630" w:rsidP="00737630">
      <w:pPr>
        <w:autoSpaceDE w:val="0"/>
        <w:autoSpaceDN w:val="0"/>
        <w:adjustRightInd w:val="0"/>
        <w:spacing w:after="240" w:line="240" w:lineRule="auto"/>
        <w:ind w:right="26"/>
        <w:jc w:val="both"/>
        <w:rPr>
          <w:rFonts w:cs="Calibri"/>
          <w:color w:val="000000"/>
          <w:szCs w:val="18"/>
        </w:rPr>
      </w:pPr>
      <w:r w:rsidRPr="00737630">
        <w:rPr>
          <w:rFonts w:cs="Calibri"/>
          <w:color w:val="000000"/>
          <w:szCs w:val="18"/>
          <w:highlight w:val="yellow"/>
        </w:rPr>
        <w:t>&lt;Volledige naam en rechtsvorm bedrijf</w:t>
      </w:r>
      <w:r w:rsidRPr="00737630">
        <w:rPr>
          <w:rFonts w:cs="Calibri"/>
          <w:color w:val="000000"/>
          <w:szCs w:val="18"/>
        </w:rPr>
        <w:t xml:space="preserve">, </w:t>
      </w:r>
      <w:r w:rsidRPr="00737630">
        <w:rPr>
          <w:rFonts w:cs="Calibri"/>
          <w:color w:val="000000"/>
          <w:szCs w:val="18"/>
          <w:highlight w:val="yellow"/>
        </w:rPr>
        <w:t>afdeling&gt;</w:t>
      </w:r>
      <w:r w:rsidRPr="00737630">
        <w:rPr>
          <w:rFonts w:cs="Calibri"/>
          <w:color w:val="000000"/>
          <w:szCs w:val="18"/>
        </w:rPr>
        <w:t xml:space="preserve">, gevestigd te </w:t>
      </w:r>
      <w:r w:rsidRPr="00737630">
        <w:rPr>
          <w:rFonts w:cs="Calibri"/>
          <w:color w:val="000000"/>
          <w:szCs w:val="18"/>
          <w:highlight w:val="yellow"/>
        </w:rPr>
        <w:t>&lt;plaatsnaam&gt;</w:t>
      </w:r>
      <w:r w:rsidRPr="00737630">
        <w:rPr>
          <w:rFonts w:cs="Calibri"/>
          <w:color w:val="000000"/>
          <w:szCs w:val="18"/>
        </w:rPr>
        <w:t xml:space="preserve">, </w:t>
      </w:r>
      <w:r w:rsidRPr="00737630">
        <w:rPr>
          <w:rFonts w:cs="Calibri"/>
          <w:color w:val="000000"/>
          <w:szCs w:val="18"/>
          <w:highlight w:val="yellow"/>
        </w:rPr>
        <w:t>&lt;adres&gt;</w:t>
      </w:r>
      <w:r w:rsidRPr="00737630">
        <w:rPr>
          <w:rFonts w:cs="Calibri"/>
          <w:color w:val="000000"/>
          <w:szCs w:val="18"/>
        </w:rPr>
        <w:t xml:space="preserve">, in deze rechtsgeldig vertegenwoordigd door de </w:t>
      </w:r>
      <w:r w:rsidRPr="00737630">
        <w:rPr>
          <w:rFonts w:cs="Calibri"/>
          <w:color w:val="000000"/>
          <w:szCs w:val="18"/>
          <w:highlight w:val="yellow"/>
        </w:rPr>
        <w:t>&lt;de heer of mevrouw&gt;</w:t>
      </w:r>
      <w:r w:rsidRPr="00737630">
        <w:rPr>
          <w:rFonts w:cs="Calibri"/>
          <w:color w:val="000000"/>
          <w:szCs w:val="18"/>
        </w:rPr>
        <w:t xml:space="preserve">, </w:t>
      </w:r>
      <w:r w:rsidRPr="00737630">
        <w:rPr>
          <w:rFonts w:cs="Calibri"/>
          <w:color w:val="000000"/>
          <w:szCs w:val="18"/>
          <w:highlight w:val="yellow"/>
        </w:rPr>
        <w:t>&lt;persoonsnaam&gt;</w:t>
      </w:r>
      <w:r w:rsidRPr="00737630">
        <w:rPr>
          <w:rFonts w:cs="Calibri"/>
          <w:color w:val="000000"/>
          <w:szCs w:val="18"/>
        </w:rPr>
        <w:t xml:space="preserve">, </w:t>
      </w:r>
      <w:r w:rsidRPr="00737630">
        <w:rPr>
          <w:rFonts w:cs="Calibri"/>
          <w:color w:val="000000"/>
          <w:szCs w:val="18"/>
          <w:highlight w:val="yellow"/>
        </w:rPr>
        <w:t>&lt;functie&gt;</w:t>
      </w:r>
      <w:r w:rsidRPr="00737630">
        <w:rPr>
          <w:rFonts w:cs="Calibri"/>
          <w:color w:val="000000"/>
          <w:szCs w:val="18"/>
        </w:rPr>
        <w:t>, verder te noemen ‘</w:t>
      </w:r>
      <w:r w:rsidRPr="00737630">
        <w:rPr>
          <w:rFonts w:cs="Calibri"/>
          <w:b/>
          <w:color w:val="000000"/>
          <w:szCs w:val="18"/>
        </w:rPr>
        <w:t>verwerker</w:t>
      </w:r>
      <w:r w:rsidRPr="00737630">
        <w:rPr>
          <w:rFonts w:cs="Calibri"/>
          <w:color w:val="000000"/>
          <w:szCs w:val="18"/>
        </w:rPr>
        <w:t>’,</w:t>
      </w:r>
    </w:p>
    <w:p w14:paraId="4E3C5F83" w14:textId="77777777" w:rsidR="00737630" w:rsidRPr="00737630" w:rsidRDefault="00737630" w:rsidP="00737630">
      <w:pPr>
        <w:autoSpaceDE w:val="0"/>
        <w:autoSpaceDN w:val="0"/>
        <w:adjustRightInd w:val="0"/>
        <w:spacing w:line="240" w:lineRule="auto"/>
        <w:ind w:right="26"/>
        <w:jc w:val="both"/>
        <w:rPr>
          <w:rFonts w:cs="Calibri"/>
          <w:color w:val="000000"/>
          <w:szCs w:val="18"/>
        </w:rPr>
      </w:pPr>
    </w:p>
    <w:p w14:paraId="7D29071E" w14:textId="77777777" w:rsidR="00737630" w:rsidRPr="00737630" w:rsidRDefault="00737630" w:rsidP="00737630">
      <w:pPr>
        <w:spacing w:after="240" w:line="240" w:lineRule="auto"/>
        <w:ind w:right="26"/>
        <w:jc w:val="both"/>
        <w:rPr>
          <w:rFonts w:cs="Calibri"/>
          <w:szCs w:val="18"/>
        </w:rPr>
      </w:pPr>
      <w:r w:rsidRPr="00737630">
        <w:rPr>
          <w:rFonts w:cs="Calibri"/>
          <w:szCs w:val="18"/>
        </w:rPr>
        <w:t>Hierna tevens gezamenlijk te noemen ‘</w:t>
      </w:r>
      <w:r w:rsidRPr="00737630">
        <w:rPr>
          <w:rFonts w:cs="Calibri"/>
          <w:b/>
          <w:szCs w:val="18"/>
        </w:rPr>
        <w:t>partijen</w:t>
      </w:r>
      <w:r w:rsidRPr="00737630">
        <w:rPr>
          <w:rFonts w:cs="Calibri"/>
          <w:szCs w:val="18"/>
        </w:rPr>
        <w:t>’</w:t>
      </w:r>
      <w:r w:rsidRPr="00737630">
        <w:rPr>
          <w:rFonts w:cs="Calibri"/>
          <w:b/>
          <w:szCs w:val="18"/>
        </w:rPr>
        <w:t xml:space="preserve"> </w:t>
      </w:r>
      <w:r w:rsidRPr="00737630">
        <w:rPr>
          <w:rFonts w:cs="Calibri"/>
          <w:szCs w:val="18"/>
        </w:rPr>
        <w:t>en/of individueel</w:t>
      </w:r>
      <w:r w:rsidRPr="00737630">
        <w:rPr>
          <w:szCs w:val="18"/>
        </w:rPr>
        <w:t xml:space="preserve"> </w:t>
      </w:r>
      <w:r w:rsidRPr="00737630">
        <w:rPr>
          <w:rFonts w:cs="Calibri"/>
          <w:szCs w:val="18"/>
        </w:rPr>
        <w:t>‘</w:t>
      </w:r>
      <w:r w:rsidRPr="00737630">
        <w:rPr>
          <w:rFonts w:cs="Calibri"/>
          <w:b/>
          <w:szCs w:val="18"/>
        </w:rPr>
        <w:t>partij</w:t>
      </w:r>
      <w:r w:rsidRPr="00737630">
        <w:rPr>
          <w:rFonts w:cs="Calibri"/>
          <w:szCs w:val="18"/>
        </w:rPr>
        <w:t>’;</w:t>
      </w:r>
    </w:p>
    <w:p w14:paraId="2A0304A2" w14:textId="77777777" w:rsidR="00737630" w:rsidRPr="00737630" w:rsidRDefault="00737630" w:rsidP="00737630">
      <w:pPr>
        <w:spacing w:line="240" w:lineRule="auto"/>
        <w:ind w:right="26"/>
        <w:jc w:val="both"/>
        <w:rPr>
          <w:rFonts w:cs="Calibri"/>
          <w:szCs w:val="18"/>
        </w:rPr>
      </w:pPr>
    </w:p>
    <w:p w14:paraId="50D582B5" w14:textId="77777777" w:rsidR="00737630" w:rsidRPr="00737630" w:rsidRDefault="00737630" w:rsidP="00737630">
      <w:pPr>
        <w:spacing w:after="240" w:line="240" w:lineRule="auto"/>
        <w:ind w:right="26"/>
        <w:jc w:val="both"/>
        <w:rPr>
          <w:rFonts w:cs="Calibri"/>
          <w:b/>
          <w:szCs w:val="18"/>
        </w:rPr>
      </w:pPr>
      <w:r w:rsidRPr="00737630">
        <w:rPr>
          <w:rFonts w:cs="Calibri"/>
          <w:b/>
          <w:szCs w:val="18"/>
        </w:rPr>
        <w:t>Nemen het volgende in aanmerking:</w:t>
      </w:r>
    </w:p>
    <w:p w14:paraId="2A043B03" w14:textId="133CFBF0" w:rsidR="00737630" w:rsidRPr="00737630" w:rsidRDefault="00737630" w:rsidP="00737630">
      <w:pPr>
        <w:pStyle w:val="Default"/>
        <w:numPr>
          <w:ilvl w:val="0"/>
          <w:numId w:val="24"/>
        </w:numPr>
        <w:spacing w:after="240"/>
        <w:ind w:right="26"/>
        <w:jc w:val="both"/>
        <w:rPr>
          <w:rFonts w:ascii="Calibri" w:hAnsi="Calibri" w:cs="Calibri"/>
          <w:sz w:val="18"/>
          <w:szCs w:val="18"/>
        </w:rPr>
      </w:pPr>
      <w:r w:rsidRPr="00737630">
        <w:rPr>
          <w:rFonts w:ascii="Calibri" w:hAnsi="Calibri" w:cs="Calibri"/>
          <w:sz w:val="18"/>
          <w:szCs w:val="18"/>
        </w:rPr>
        <w:t xml:space="preserve">Partijen hebben op </w:t>
      </w:r>
      <w:r w:rsidRPr="00737630">
        <w:rPr>
          <w:rFonts w:ascii="Calibri" w:hAnsi="Calibri" w:cs="Calibri"/>
          <w:sz w:val="18"/>
          <w:szCs w:val="18"/>
          <w:highlight w:val="yellow"/>
        </w:rPr>
        <w:t>&lt;datum&gt;</w:t>
      </w:r>
      <w:r w:rsidRPr="00737630">
        <w:rPr>
          <w:rFonts w:ascii="Calibri" w:hAnsi="Calibri" w:cs="Calibri"/>
          <w:sz w:val="18"/>
          <w:szCs w:val="18"/>
        </w:rPr>
        <w:t xml:space="preserve"> een hoofdovereenkomst gesloten met kenmerk </w:t>
      </w:r>
      <w:r w:rsidRPr="00737630">
        <w:rPr>
          <w:rFonts w:ascii="Calibri" w:hAnsi="Calibri" w:cs="Calibri"/>
          <w:sz w:val="18"/>
          <w:szCs w:val="18"/>
          <w:highlight w:val="yellow"/>
        </w:rPr>
        <w:t>&lt;kenmerk/nummer van de overeenkomst&gt;</w:t>
      </w:r>
      <w:r w:rsidRPr="00737630">
        <w:rPr>
          <w:rFonts w:ascii="Calibri" w:hAnsi="Calibri" w:cs="Calibri"/>
          <w:sz w:val="18"/>
          <w:szCs w:val="18"/>
        </w:rPr>
        <w:t xml:space="preserve"> met betrekking tot </w:t>
      </w:r>
      <w:r w:rsidR="008D562A">
        <w:rPr>
          <w:rFonts w:ascii="Calibri" w:hAnsi="Calibri" w:cs="Calibri"/>
          <w:sz w:val="18"/>
          <w:szCs w:val="18"/>
        </w:rPr>
        <w:t>Levensreddend handelen</w:t>
      </w:r>
      <w:r w:rsidRPr="00737630">
        <w:rPr>
          <w:rFonts w:ascii="Calibri" w:hAnsi="Calibri" w:cs="Calibri"/>
          <w:sz w:val="18"/>
          <w:szCs w:val="18"/>
        </w:rPr>
        <w:t xml:space="preserve"> (hierna: ‘hoofdovereenkomst’);</w:t>
      </w:r>
    </w:p>
    <w:p w14:paraId="7F58B315" w14:textId="04E8A50A" w:rsidR="00737630" w:rsidRPr="00737630" w:rsidRDefault="00737630" w:rsidP="00737630">
      <w:pPr>
        <w:pStyle w:val="Default"/>
        <w:numPr>
          <w:ilvl w:val="0"/>
          <w:numId w:val="24"/>
        </w:numPr>
        <w:spacing w:after="240"/>
        <w:ind w:right="26"/>
        <w:jc w:val="both"/>
        <w:rPr>
          <w:rFonts w:ascii="Calibri" w:hAnsi="Calibri" w:cs="Calibri"/>
          <w:sz w:val="18"/>
          <w:szCs w:val="18"/>
        </w:rPr>
      </w:pPr>
      <w:r w:rsidRPr="00737630">
        <w:rPr>
          <w:rFonts w:ascii="Calibri" w:hAnsi="Calibri" w:cs="Calibri"/>
          <w:sz w:val="18"/>
          <w:szCs w:val="18"/>
        </w:rPr>
        <w:t xml:space="preserve">In het kader van de uitvoering van de hoofdovereenkomst verwerkt verwerker namens verwerkingsverantwoordelijke persoonsgegevens in de zin van artikel 4 sub 1 van de Algemene Verordening Gegevensbescherming (hierna: </w:t>
      </w:r>
      <w:r w:rsidR="00EB07F0">
        <w:rPr>
          <w:rFonts w:ascii="Calibri" w:hAnsi="Calibri" w:cs="Calibri"/>
          <w:sz w:val="18"/>
          <w:szCs w:val="18"/>
        </w:rPr>
        <w:t>‘</w:t>
      </w:r>
      <w:r w:rsidRPr="00737630">
        <w:rPr>
          <w:rFonts w:ascii="Calibri" w:hAnsi="Calibri" w:cs="Calibri"/>
          <w:sz w:val="18"/>
          <w:szCs w:val="18"/>
        </w:rPr>
        <w:t>AVG</w:t>
      </w:r>
      <w:r w:rsidR="00EB07F0">
        <w:rPr>
          <w:rFonts w:ascii="Calibri" w:hAnsi="Calibri" w:cs="Calibri"/>
          <w:sz w:val="18"/>
          <w:szCs w:val="18"/>
        </w:rPr>
        <w:t>’</w:t>
      </w:r>
      <w:r w:rsidRPr="00737630">
        <w:rPr>
          <w:rFonts w:ascii="Calibri" w:hAnsi="Calibri" w:cs="Calibri"/>
          <w:sz w:val="18"/>
          <w:szCs w:val="18"/>
        </w:rPr>
        <w:t>);</w:t>
      </w:r>
    </w:p>
    <w:p w14:paraId="08DB3A66" w14:textId="77777777" w:rsidR="00737630" w:rsidRPr="00737630" w:rsidRDefault="00737630" w:rsidP="00737630">
      <w:pPr>
        <w:pStyle w:val="Default"/>
        <w:numPr>
          <w:ilvl w:val="0"/>
          <w:numId w:val="24"/>
        </w:numPr>
        <w:spacing w:after="240"/>
        <w:ind w:right="26"/>
        <w:jc w:val="both"/>
        <w:rPr>
          <w:rFonts w:ascii="Calibri" w:hAnsi="Calibri" w:cs="Calibri"/>
          <w:sz w:val="18"/>
          <w:szCs w:val="18"/>
        </w:rPr>
      </w:pPr>
      <w:r w:rsidRPr="00737630">
        <w:rPr>
          <w:rFonts w:ascii="Calibri" w:hAnsi="Calibri" w:cs="Calibri"/>
          <w:sz w:val="18"/>
          <w:szCs w:val="18"/>
        </w:rPr>
        <w:t>Partijen wensen zorgvuldig en in overeenstemming met de AVG om te gaan met de verwerking van persoonsgegevens in het kader van de hoofdovereenkomst, en leggen derhalve hun wederkerige rechten en plichten ten aanzien van de verwerking van persoonsgegevens vast in deze verwerkersovereenkomst;</w:t>
      </w:r>
    </w:p>
    <w:p w14:paraId="5D5C01A4" w14:textId="77777777" w:rsidR="00737630" w:rsidRPr="00737630" w:rsidRDefault="00737630" w:rsidP="00737630">
      <w:pPr>
        <w:spacing w:after="240" w:line="240" w:lineRule="auto"/>
        <w:ind w:right="26"/>
        <w:jc w:val="both"/>
        <w:rPr>
          <w:rFonts w:cs="Calibri"/>
          <w:b/>
          <w:szCs w:val="18"/>
        </w:rPr>
      </w:pPr>
      <w:r w:rsidRPr="00737630">
        <w:rPr>
          <w:rFonts w:cs="Calibri"/>
          <w:b/>
          <w:szCs w:val="18"/>
        </w:rPr>
        <w:t>En komen overeen als volgt:</w:t>
      </w:r>
      <w:bookmarkStart w:id="0" w:name="_Toc430853754"/>
    </w:p>
    <w:p w14:paraId="2DB7DF53" w14:textId="77777777" w:rsidR="00737630" w:rsidRPr="00737630" w:rsidRDefault="00737630" w:rsidP="00737630">
      <w:pPr>
        <w:autoSpaceDE w:val="0"/>
        <w:autoSpaceDN w:val="0"/>
        <w:adjustRightInd w:val="0"/>
        <w:spacing w:after="240" w:line="240" w:lineRule="auto"/>
        <w:ind w:right="26"/>
        <w:jc w:val="both"/>
        <w:rPr>
          <w:rFonts w:cs="Calibri"/>
          <w:b/>
          <w:bCs/>
          <w:color w:val="000000"/>
          <w:szCs w:val="18"/>
        </w:rPr>
      </w:pPr>
      <w:r w:rsidRPr="00737630">
        <w:rPr>
          <w:rFonts w:cs="Calibri"/>
          <w:b/>
          <w:bCs/>
          <w:color w:val="000000"/>
          <w:szCs w:val="18"/>
        </w:rPr>
        <w:t>Artikel 1-</w:t>
      </w:r>
      <w:r w:rsidRPr="00737630">
        <w:rPr>
          <w:rFonts w:cs="Calibri"/>
          <w:b/>
          <w:bCs/>
          <w:color w:val="000000"/>
          <w:szCs w:val="18"/>
        </w:rPr>
        <w:tab/>
        <w:t>Definities</w:t>
      </w:r>
    </w:p>
    <w:p w14:paraId="01FF3877" w14:textId="77777777" w:rsidR="00737630" w:rsidRPr="00737630" w:rsidRDefault="00737630" w:rsidP="00737630">
      <w:pPr>
        <w:pStyle w:val="Geenafstand"/>
        <w:numPr>
          <w:ilvl w:val="0"/>
          <w:numId w:val="25"/>
        </w:numPr>
        <w:spacing w:after="0"/>
        <w:ind w:right="26"/>
        <w:jc w:val="both"/>
        <w:rPr>
          <w:rFonts w:cs="Calibri"/>
          <w:sz w:val="18"/>
          <w:szCs w:val="18"/>
        </w:rPr>
      </w:pPr>
      <w:r w:rsidRPr="00737630">
        <w:rPr>
          <w:rFonts w:cs="Calibri"/>
          <w:b/>
          <w:color w:val="000000"/>
          <w:sz w:val="18"/>
          <w:szCs w:val="18"/>
        </w:rPr>
        <w:t>AVG</w:t>
      </w:r>
      <w:r w:rsidRPr="00737630">
        <w:rPr>
          <w:rFonts w:cs="Calibri"/>
          <w:color w:val="000000"/>
          <w:sz w:val="18"/>
          <w:szCs w:val="18"/>
        </w:rPr>
        <w:t xml:space="preserve">: </w:t>
      </w:r>
      <w:r w:rsidRPr="00737630">
        <w:rPr>
          <w:rFonts w:cs="Calibri"/>
          <w:sz w:val="18"/>
          <w:szCs w:val="18"/>
        </w:rPr>
        <w:t>Verordening (EU) 2016/679 van het Europees Parlement en de Raad van 27 april 2016 (Algemene Verordening Gegevensbescherming).</w:t>
      </w:r>
    </w:p>
    <w:p w14:paraId="3725E162" w14:textId="77777777" w:rsidR="00737630" w:rsidRPr="00737630" w:rsidRDefault="00737630" w:rsidP="00737630">
      <w:pPr>
        <w:pStyle w:val="Lijstalinea"/>
        <w:numPr>
          <w:ilvl w:val="0"/>
          <w:numId w:val="25"/>
        </w:numPr>
        <w:autoSpaceDE w:val="0"/>
        <w:autoSpaceDN w:val="0"/>
        <w:adjustRightInd w:val="0"/>
        <w:spacing w:after="0" w:line="240" w:lineRule="auto"/>
        <w:ind w:right="26"/>
        <w:jc w:val="both"/>
        <w:rPr>
          <w:rFonts w:cs="Calibri"/>
          <w:color w:val="000000"/>
          <w:sz w:val="18"/>
          <w:szCs w:val="18"/>
        </w:rPr>
      </w:pPr>
      <w:r w:rsidRPr="00737630">
        <w:rPr>
          <w:rFonts w:cs="Calibri"/>
          <w:b/>
          <w:sz w:val="18"/>
          <w:szCs w:val="18"/>
        </w:rPr>
        <w:t>Toezichthouder</w:t>
      </w:r>
      <w:r w:rsidRPr="00737630">
        <w:rPr>
          <w:rFonts w:cs="Calibri"/>
          <w:sz w:val="18"/>
          <w:szCs w:val="18"/>
        </w:rPr>
        <w:t>: de Autoriteit Persoonsgegevens (AP), of het (andere) orgaan dat in Nederland bij wet als toezichthouder is aangesteld voor het toezicht op het verwerken van persoonsgegevens.</w:t>
      </w:r>
    </w:p>
    <w:p w14:paraId="43443044" w14:textId="77777777" w:rsidR="00737630" w:rsidRPr="00737630" w:rsidRDefault="00737630" w:rsidP="00737630">
      <w:pPr>
        <w:pStyle w:val="Lijstalinea"/>
        <w:numPr>
          <w:ilvl w:val="0"/>
          <w:numId w:val="25"/>
        </w:numPr>
        <w:autoSpaceDE w:val="0"/>
        <w:autoSpaceDN w:val="0"/>
        <w:adjustRightInd w:val="0"/>
        <w:spacing w:after="0" w:line="240" w:lineRule="auto"/>
        <w:ind w:right="26"/>
        <w:jc w:val="both"/>
        <w:rPr>
          <w:rFonts w:cs="Calibri"/>
          <w:sz w:val="18"/>
          <w:szCs w:val="18"/>
        </w:rPr>
      </w:pPr>
      <w:r w:rsidRPr="00737630">
        <w:rPr>
          <w:rFonts w:cs="Calibri"/>
          <w:color w:val="000000"/>
          <w:sz w:val="18"/>
          <w:szCs w:val="18"/>
        </w:rPr>
        <w:t xml:space="preserve">De termen </w:t>
      </w:r>
      <w:r w:rsidRPr="00737630">
        <w:rPr>
          <w:rFonts w:cs="Calibri"/>
          <w:b/>
          <w:color w:val="000000"/>
          <w:sz w:val="18"/>
          <w:szCs w:val="18"/>
        </w:rPr>
        <w:t>datalek, betrokkene, persoonsgegevens, bijzondere categorieën persoonsgegevens, verwerking</w:t>
      </w:r>
      <w:r w:rsidRPr="00737630">
        <w:rPr>
          <w:rFonts w:cs="Calibri"/>
          <w:color w:val="000000"/>
          <w:sz w:val="18"/>
          <w:szCs w:val="18"/>
        </w:rPr>
        <w:t>, en</w:t>
      </w:r>
      <w:r w:rsidRPr="00737630">
        <w:rPr>
          <w:rFonts w:cs="Calibri"/>
          <w:b/>
          <w:color w:val="000000"/>
          <w:sz w:val="18"/>
          <w:szCs w:val="18"/>
        </w:rPr>
        <w:t xml:space="preserve"> subverwerker </w:t>
      </w:r>
      <w:r w:rsidRPr="00737630">
        <w:rPr>
          <w:rFonts w:cs="Calibri"/>
          <w:color w:val="000000"/>
          <w:sz w:val="18"/>
          <w:szCs w:val="18"/>
        </w:rPr>
        <w:t>hebben dezelfde betekenis als daaraan gegeven in de AVG</w:t>
      </w:r>
      <w:r w:rsidRPr="00737630">
        <w:rPr>
          <w:rFonts w:cs="Calibri"/>
          <w:sz w:val="18"/>
          <w:szCs w:val="18"/>
        </w:rPr>
        <w:t xml:space="preserve">. </w:t>
      </w:r>
    </w:p>
    <w:p w14:paraId="29FC6C02" w14:textId="77777777" w:rsidR="00737630" w:rsidRPr="00737630" w:rsidRDefault="00737630" w:rsidP="00737630">
      <w:pPr>
        <w:pStyle w:val="Lijstalinea"/>
        <w:numPr>
          <w:ilvl w:val="0"/>
          <w:numId w:val="25"/>
        </w:numPr>
        <w:autoSpaceDE w:val="0"/>
        <w:autoSpaceDN w:val="0"/>
        <w:adjustRightInd w:val="0"/>
        <w:spacing w:after="0" w:line="240" w:lineRule="auto"/>
        <w:ind w:right="26"/>
        <w:jc w:val="both"/>
        <w:rPr>
          <w:rFonts w:cs="Calibri"/>
          <w:sz w:val="18"/>
          <w:szCs w:val="18"/>
        </w:rPr>
      </w:pPr>
      <w:r w:rsidRPr="00737630">
        <w:rPr>
          <w:rFonts w:cs="Calibri"/>
          <w:sz w:val="18"/>
          <w:szCs w:val="18"/>
        </w:rPr>
        <w:t xml:space="preserve">De termen </w:t>
      </w:r>
      <w:r w:rsidRPr="00737630">
        <w:rPr>
          <w:rFonts w:cs="Calibri"/>
          <w:b/>
          <w:sz w:val="18"/>
          <w:szCs w:val="18"/>
        </w:rPr>
        <w:t xml:space="preserve">verwerker </w:t>
      </w:r>
      <w:r w:rsidRPr="00737630">
        <w:rPr>
          <w:rFonts w:cs="Calibri"/>
          <w:sz w:val="18"/>
          <w:szCs w:val="18"/>
        </w:rPr>
        <w:t xml:space="preserve">en </w:t>
      </w:r>
      <w:r w:rsidRPr="00737630">
        <w:rPr>
          <w:rFonts w:cs="Calibri"/>
          <w:b/>
          <w:sz w:val="18"/>
          <w:szCs w:val="18"/>
        </w:rPr>
        <w:t xml:space="preserve">verwerkingsverantwoordelijke </w:t>
      </w:r>
      <w:r w:rsidRPr="00737630">
        <w:rPr>
          <w:rFonts w:cs="Calibri"/>
          <w:sz w:val="18"/>
          <w:szCs w:val="18"/>
        </w:rPr>
        <w:t>hebben dezelfde betekenis als daaraan gegeven in de AVG, tenzij de term gebruikt wordt als referentie naar de contractpartij.</w:t>
      </w:r>
    </w:p>
    <w:p w14:paraId="53C85142" w14:textId="77777777" w:rsidR="00737630" w:rsidRPr="00737630" w:rsidRDefault="00737630" w:rsidP="00737630">
      <w:pPr>
        <w:pStyle w:val="Lijstalinea"/>
        <w:numPr>
          <w:ilvl w:val="0"/>
          <w:numId w:val="25"/>
        </w:numPr>
        <w:autoSpaceDE w:val="0"/>
        <w:autoSpaceDN w:val="0"/>
        <w:adjustRightInd w:val="0"/>
        <w:spacing w:after="0" w:line="240" w:lineRule="auto"/>
        <w:ind w:right="26"/>
        <w:jc w:val="both"/>
        <w:rPr>
          <w:color w:val="000000"/>
          <w:sz w:val="18"/>
          <w:szCs w:val="18"/>
        </w:rPr>
      </w:pPr>
      <w:r w:rsidRPr="00737630">
        <w:rPr>
          <w:rFonts w:cs="Calibri"/>
          <w:b/>
          <w:color w:val="000000"/>
          <w:sz w:val="18"/>
          <w:szCs w:val="18"/>
        </w:rPr>
        <w:t>Verwerkersovereenkomst</w:t>
      </w:r>
      <w:r w:rsidRPr="00737630">
        <w:rPr>
          <w:rFonts w:cs="Calibri"/>
          <w:color w:val="000000"/>
          <w:sz w:val="18"/>
          <w:szCs w:val="18"/>
        </w:rPr>
        <w:t xml:space="preserve">: </w:t>
      </w:r>
      <w:r w:rsidRPr="00737630">
        <w:rPr>
          <w:rFonts w:cs="Calibri"/>
          <w:sz w:val="18"/>
          <w:szCs w:val="18"/>
        </w:rPr>
        <w:t>deze overeenkomst, inclusief enige en alle bijlagen, addenda, amendementen en overige correspondentie ten aanzien van haar interpretatie</w:t>
      </w:r>
      <w:r w:rsidRPr="00737630">
        <w:rPr>
          <w:sz w:val="18"/>
          <w:szCs w:val="18"/>
        </w:rPr>
        <w:t xml:space="preserve"> en </w:t>
      </w:r>
      <w:r w:rsidRPr="00737630">
        <w:rPr>
          <w:rFonts w:cs="Calibri"/>
          <w:sz w:val="18"/>
          <w:szCs w:val="18"/>
        </w:rPr>
        <w:t>uitvoering</w:t>
      </w:r>
      <w:r w:rsidRPr="00737630">
        <w:rPr>
          <w:sz w:val="18"/>
          <w:szCs w:val="18"/>
        </w:rPr>
        <w:t>.</w:t>
      </w:r>
    </w:p>
    <w:p w14:paraId="46E22439" w14:textId="77777777" w:rsidR="00737630" w:rsidRPr="00737630" w:rsidRDefault="00737630" w:rsidP="00737630">
      <w:pPr>
        <w:autoSpaceDE w:val="0"/>
        <w:autoSpaceDN w:val="0"/>
        <w:adjustRightInd w:val="0"/>
        <w:spacing w:line="240" w:lineRule="auto"/>
        <w:ind w:right="26"/>
        <w:jc w:val="both"/>
        <w:rPr>
          <w:rFonts w:cs="Calibri"/>
          <w:color w:val="000000"/>
          <w:szCs w:val="18"/>
        </w:rPr>
      </w:pPr>
    </w:p>
    <w:bookmarkEnd w:id="0"/>
    <w:p w14:paraId="6C9470FA" w14:textId="77777777" w:rsidR="00737630" w:rsidRPr="00737630" w:rsidRDefault="00737630" w:rsidP="00737630">
      <w:pPr>
        <w:autoSpaceDE w:val="0"/>
        <w:autoSpaceDN w:val="0"/>
        <w:adjustRightInd w:val="0"/>
        <w:spacing w:after="240" w:line="240" w:lineRule="auto"/>
        <w:ind w:right="26"/>
        <w:jc w:val="both"/>
        <w:rPr>
          <w:rFonts w:cs="Calibri"/>
          <w:b/>
          <w:bCs/>
          <w:color w:val="000000"/>
          <w:szCs w:val="18"/>
        </w:rPr>
      </w:pPr>
      <w:r w:rsidRPr="00737630">
        <w:rPr>
          <w:b/>
          <w:color w:val="000000"/>
          <w:szCs w:val="18"/>
        </w:rPr>
        <w:t>Artikel 2</w:t>
      </w:r>
      <w:r w:rsidRPr="00737630">
        <w:rPr>
          <w:rFonts w:cs="Calibri"/>
          <w:b/>
          <w:bCs/>
          <w:color w:val="000000"/>
          <w:szCs w:val="18"/>
        </w:rPr>
        <w:t>-</w:t>
      </w:r>
      <w:r w:rsidRPr="00737630">
        <w:rPr>
          <w:rFonts w:cs="Calibri"/>
          <w:b/>
          <w:bCs/>
          <w:color w:val="000000"/>
          <w:szCs w:val="18"/>
        </w:rPr>
        <w:tab/>
        <w:t>Onderwerp van deze verwerkersovereenkomst</w:t>
      </w:r>
    </w:p>
    <w:p w14:paraId="15BF1199" w14:textId="77777777" w:rsidR="00737630" w:rsidRPr="00737630" w:rsidRDefault="00737630" w:rsidP="00737630">
      <w:pPr>
        <w:autoSpaceDE w:val="0"/>
        <w:autoSpaceDN w:val="0"/>
        <w:adjustRightInd w:val="0"/>
        <w:spacing w:after="240" w:line="240" w:lineRule="auto"/>
        <w:ind w:left="705" w:right="26" w:hanging="705"/>
        <w:jc w:val="both"/>
        <w:rPr>
          <w:rFonts w:cs="Calibri"/>
          <w:color w:val="000000"/>
          <w:szCs w:val="18"/>
        </w:rPr>
      </w:pPr>
      <w:r w:rsidRPr="00737630">
        <w:rPr>
          <w:rFonts w:cs="Calibri"/>
          <w:color w:val="000000"/>
          <w:szCs w:val="18"/>
        </w:rPr>
        <w:lastRenderedPageBreak/>
        <w:t xml:space="preserve">2.1 </w:t>
      </w:r>
      <w:r w:rsidRPr="00737630">
        <w:rPr>
          <w:rFonts w:cs="Calibri"/>
          <w:color w:val="000000"/>
          <w:szCs w:val="18"/>
        </w:rPr>
        <w:tab/>
        <w:t>Verwerker verwerkt de persoonsgegevens in het kader van de hoofdovereenkomst uitsluitend voor zover dat noodzakelijk om de diensten zoals beschreven in Bijlage 1 hierbij uit te voeren, en voor geen enkel ander doel en op geen enkele andere wijze, behoudens waar wettelijk vereist.</w:t>
      </w:r>
    </w:p>
    <w:p w14:paraId="5E12C7EA" w14:textId="7B78570F" w:rsidR="00737630" w:rsidRPr="00737630" w:rsidRDefault="00737630" w:rsidP="00737630">
      <w:pPr>
        <w:autoSpaceDE w:val="0"/>
        <w:autoSpaceDN w:val="0"/>
        <w:adjustRightInd w:val="0"/>
        <w:spacing w:after="240" w:line="240" w:lineRule="auto"/>
        <w:ind w:left="705" w:right="26" w:hanging="705"/>
        <w:jc w:val="both"/>
        <w:rPr>
          <w:rFonts w:cs="Calibri"/>
          <w:color w:val="000000"/>
          <w:szCs w:val="18"/>
        </w:rPr>
      </w:pPr>
      <w:r w:rsidRPr="00737630">
        <w:rPr>
          <w:rFonts w:cs="Calibri"/>
          <w:color w:val="000000"/>
          <w:szCs w:val="18"/>
        </w:rPr>
        <w:t>2.2</w:t>
      </w:r>
      <w:r w:rsidRPr="00737630">
        <w:rPr>
          <w:rFonts w:cs="Calibri"/>
          <w:color w:val="000000"/>
          <w:szCs w:val="18"/>
        </w:rPr>
        <w:tab/>
      </w:r>
      <w:r w:rsidRPr="00737630">
        <w:rPr>
          <w:rFonts w:cs="Calibri"/>
          <w:szCs w:val="18"/>
        </w:rPr>
        <w:t>De</w:t>
      </w:r>
      <w:r w:rsidR="00514583">
        <w:rPr>
          <w:rFonts w:cs="Calibri"/>
          <w:szCs w:val="18"/>
        </w:rPr>
        <w:t>ze</w:t>
      </w:r>
      <w:r w:rsidRPr="00737630">
        <w:rPr>
          <w:rFonts w:cs="Calibri"/>
          <w:szCs w:val="18"/>
        </w:rPr>
        <w:t xml:space="preserve"> verwerkersovereenkomst vormt een aanvulling op de hoofdovereenkomst en vervangt enige en alle eerder gemaakte afspraken tussen partijen ten aanzien van de beoogde verwerking van persoonsgegevens. Bij tegenstrijdigheid tussen de bepalingen uit de verwerkersovereenkomst en de hoofdovereenkomst, prevaleren ten aanzien van de verwerking van persoonsgegevens de bepalingen uit de verwerkersovereenkomst, en de bepalingen uit de hoofdovereenkomst ten aanzien van enige andere onderwerpen.</w:t>
      </w:r>
    </w:p>
    <w:p w14:paraId="118C31BB" w14:textId="77777777" w:rsidR="00737630" w:rsidRPr="00737630" w:rsidRDefault="00737630" w:rsidP="00737630">
      <w:pPr>
        <w:autoSpaceDE w:val="0"/>
        <w:autoSpaceDN w:val="0"/>
        <w:adjustRightInd w:val="0"/>
        <w:spacing w:after="240" w:line="240" w:lineRule="auto"/>
        <w:ind w:right="26"/>
        <w:jc w:val="both"/>
        <w:rPr>
          <w:rFonts w:cs="Calibri"/>
          <w:b/>
          <w:bCs/>
          <w:color w:val="000000"/>
          <w:szCs w:val="18"/>
        </w:rPr>
      </w:pPr>
      <w:r w:rsidRPr="00737630">
        <w:rPr>
          <w:rFonts w:cs="Calibri"/>
          <w:b/>
          <w:bCs/>
          <w:color w:val="000000"/>
          <w:szCs w:val="18"/>
        </w:rPr>
        <w:t>Artikel 3-</w:t>
      </w:r>
      <w:r w:rsidRPr="00737630">
        <w:rPr>
          <w:rFonts w:cs="Calibri"/>
          <w:b/>
          <w:bCs/>
          <w:color w:val="000000"/>
          <w:szCs w:val="18"/>
        </w:rPr>
        <w:tab/>
        <w:t>Verplichtingen Verwerker</w:t>
      </w:r>
    </w:p>
    <w:p w14:paraId="4A5C7E9E" w14:textId="1CCA7B98" w:rsidR="00737630" w:rsidRPr="00737630" w:rsidRDefault="00737630" w:rsidP="00737630">
      <w:pPr>
        <w:autoSpaceDE w:val="0"/>
        <w:autoSpaceDN w:val="0"/>
        <w:adjustRightInd w:val="0"/>
        <w:spacing w:after="240" w:line="240" w:lineRule="auto"/>
        <w:ind w:left="705" w:right="26" w:hanging="705"/>
        <w:jc w:val="both"/>
        <w:rPr>
          <w:rFonts w:cs="Calibri"/>
          <w:color w:val="000000"/>
          <w:szCs w:val="18"/>
        </w:rPr>
      </w:pPr>
      <w:r w:rsidRPr="00737630">
        <w:rPr>
          <w:rFonts w:cs="Calibri"/>
          <w:color w:val="000000"/>
          <w:szCs w:val="18"/>
        </w:rPr>
        <w:t xml:space="preserve">3.1 </w:t>
      </w:r>
      <w:r w:rsidRPr="00737630">
        <w:rPr>
          <w:rFonts w:cs="Calibri"/>
          <w:color w:val="000000"/>
          <w:szCs w:val="18"/>
        </w:rPr>
        <w:tab/>
      </w:r>
      <w:r w:rsidRPr="00737630">
        <w:rPr>
          <w:rFonts w:cs="Calibri"/>
          <w:color w:val="000000"/>
          <w:szCs w:val="18"/>
        </w:rPr>
        <w:tab/>
        <w:t xml:space="preserve">Verwerker heeft geen onafhankelijke zeggenschap over de ter beschikking gestelde persoonsgegevens. </w:t>
      </w:r>
      <w:r w:rsidR="00BC58CF">
        <w:rPr>
          <w:rFonts w:cs="Calibri"/>
          <w:color w:val="000000"/>
          <w:szCs w:val="18"/>
        </w:rPr>
        <w:t xml:space="preserve">Tenzij </w:t>
      </w:r>
      <w:r w:rsidRPr="00737630">
        <w:rPr>
          <w:rFonts w:cs="Calibri"/>
          <w:color w:val="000000"/>
          <w:szCs w:val="18"/>
        </w:rPr>
        <w:t xml:space="preserve">anders bepaald neemt verwerker geen beslissingen over de </w:t>
      </w:r>
      <w:r w:rsidR="00D75885">
        <w:rPr>
          <w:rFonts w:cs="Calibri"/>
          <w:color w:val="000000"/>
          <w:szCs w:val="18"/>
        </w:rPr>
        <w:t xml:space="preserve">verwerking </w:t>
      </w:r>
      <w:r w:rsidRPr="00737630">
        <w:rPr>
          <w:rFonts w:cs="Calibri"/>
          <w:color w:val="000000"/>
          <w:szCs w:val="18"/>
        </w:rPr>
        <w:t xml:space="preserve">van de gegevens, de verstrekking aan derden en de duur van de opslag van gegevens. </w:t>
      </w:r>
    </w:p>
    <w:p w14:paraId="59724944" w14:textId="3FE3520B" w:rsidR="00737630" w:rsidRPr="00737630" w:rsidRDefault="00737630" w:rsidP="00737630">
      <w:pPr>
        <w:autoSpaceDE w:val="0"/>
        <w:autoSpaceDN w:val="0"/>
        <w:adjustRightInd w:val="0"/>
        <w:spacing w:after="240" w:line="240" w:lineRule="auto"/>
        <w:ind w:left="705" w:right="26" w:hanging="705"/>
        <w:jc w:val="both"/>
        <w:rPr>
          <w:rFonts w:cs="Calibri"/>
          <w:color w:val="000000"/>
          <w:szCs w:val="18"/>
        </w:rPr>
      </w:pPr>
      <w:r w:rsidRPr="00737630">
        <w:rPr>
          <w:rFonts w:cs="Calibri"/>
          <w:color w:val="000000"/>
          <w:szCs w:val="18"/>
        </w:rPr>
        <w:t>3.2</w:t>
      </w:r>
      <w:r w:rsidRPr="00737630">
        <w:rPr>
          <w:rFonts w:cs="Calibri"/>
          <w:color w:val="000000"/>
          <w:szCs w:val="18"/>
        </w:rPr>
        <w:tab/>
        <w:t xml:space="preserve">Verwerker zal bij de verwerking van persoonsgegevens in het kader van deze verwerkersovereenkomst handelen in overeenstemming met de toepasselijke wet- en regelgeving betreffende de verwerking van persoonsgegevens. Indien sprake is van afwijkende wettelijke verplichtingen, dan wordt de functionaris </w:t>
      </w:r>
      <w:r w:rsidR="004E69E0">
        <w:rPr>
          <w:rFonts w:cs="Calibri"/>
          <w:color w:val="000000"/>
          <w:szCs w:val="18"/>
        </w:rPr>
        <w:t xml:space="preserve">voor de </w:t>
      </w:r>
      <w:r w:rsidRPr="00737630">
        <w:rPr>
          <w:rFonts w:cs="Calibri"/>
          <w:color w:val="000000"/>
          <w:szCs w:val="18"/>
        </w:rPr>
        <w:t>gegevensbescherming van verwerkingsverantwoordelijke voorafgaand aan de verwerking, schriftelijk op de hoogte gebracht door verwerker.</w:t>
      </w:r>
    </w:p>
    <w:p w14:paraId="3239A90A" w14:textId="0ECF377B" w:rsidR="00737630" w:rsidRPr="00737630" w:rsidRDefault="00737630" w:rsidP="00BC58CF">
      <w:pPr>
        <w:autoSpaceDE w:val="0"/>
        <w:autoSpaceDN w:val="0"/>
        <w:adjustRightInd w:val="0"/>
        <w:spacing w:after="240" w:line="240" w:lineRule="auto"/>
        <w:ind w:left="705" w:right="26" w:hanging="705"/>
        <w:jc w:val="both"/>
        <w:rPr>
          <w:rFonts w:cs="Calibri"/>
          <w:color w:val="000000"/>
          <w:szCs w:val="18"/>
        </w:rPr>
      </w:pPr>
      <w:r w:rsidRPr="00737630">
        <w:rPr>
          <w:rFonts w:cs="Calibri"/>
          <w:color w:val="000000"/>
          <w:szCs w:val="18"/>
        </w:rPr>
        <w:t xml:space="preserve">3.3 </w:t>
      </w:r>
      <w:r w:rsidRPr="00737630">
        <w:rPr>
          <w:rFonts w:cs="Calibri"/>
          <w:color w:val="000000"/>
          <w:szCs w:val="18"/>
        </w:rPr>
        <w:tab/>
        <w:t xml:space="preserve">Verwerker zal op eerste verzoek van de </w:t>
      </w:r>
      <w:r w:rsidR="004E69E0">
        <w:rPr>
          <w:rFonts w:cs="Calibri"/>
          <w:color w:val="000000"/>
          <w:szCs w:val="18"/>
        </w:rPr>
        <w:t>f</w:t>
      </w:r>
      <w:r w:rsidRPr="00737630">
        <w:rPr>
          <w:rFonts w:cs="Calibri"/>
          <w:color w:val="000000"/>
          <w:szCs w:val="18"/>
        </w:rPr>
        <w:t xml:space="preserve">unctionaris </w:t>
      </w:r>
      <w:r w:rsidR="004E69E0">
        <w:rPr>
          <w:rFonts w:cs="Calibri"/>
          <w:color w:val="000000"/>
          <w:szCs w:val="18"/>
        </w:rPr>
        <w:t>voor de g</w:t>
      </w:r>
      <w:r w:rsidRPr="00737630">
        <w:rPr>
          <w:rFonts w:cs="Calibri"/>
          <w:color w:val="000000"/>
          <w:szCs w:val="18"/>
        </w:rPr>
        <w:t xml:space="preserve">egevensbescherming van verwerkingsverantwoordelijke meewerken aan elk verzoek om informatie van verwerkingsverantwoordelijke of een verzoek om toegang van een betrokkene (in het kader van artikelen 15 tot en met 23 AVG). </w:t>
      </w:r>
    </w:p>
    <w:p w14:paraId="70884E90" w14:textId="67CC36A0" w:rsidR="00737630" w:rsidRPr="00737630" w:rsidRDefault="00737630" w:rsidP="00737630">
      <w:pPr>
        <w:autoSpaceDE w:val="0"/>
        <w:autoSpaceDN w:val="0"/>
        <w:adjustRightInd w:val="0"/>
        <w:spacing w:after="240" w:line="240" w:lineRule="auto"/>
        <w:ind w:right="26"/>
        <w:jc w:val="both"/>
        <w:rPr>
          <w:rFonts w:cs="Calibri"/>
          <w:b/>
          <w:bCs/>
          <w:color w:val="000000"/>
          <w:szCs w:val="18"/>
        </w:rPr>
      </w:pPr>
      <w:r w:rsidRPr="00737630">
        <w:rPr>
          <w:rFonts w:cs="Calibri"/>
          <w:b/>
          <w:bCs/>
          <w:color w:val="000000"/>
          <w:szCs w:val="18"/>
        </w:rPr>
        <w:t xml:space="preserve">Artikel </w:t>
      </w:r>
      <w:r w:rsidR="00364616">
        <w:rPr>
          <w:rFonts w:cs="Calibri"/>
          <w:b/>
          <w:bCs/>
          <w:color w:val="000000"/>
          <w:szCs w:val="18"/>
        </w:rPr>
        <w:t>4</w:t>
      </w:r>
      <w:r w:rsidRPr="00737630">
        <w:rPr>
          <w:rFonts w:cs="Calibri"/>
          <w:b/>
          <w:bCs/>
          <w:color w:val="000000"/>
          <w:szCs w:val="18"/>
        </w:rPr>
        <w:t>-</w:t>
      </w:r>
      <w:r w:rsidRPr="00737630">
        <w:rPr>
          <w:rFonts w:cs="Calibri"/>
          <w:b/>
          <w:bCs/>
          <w:color w:val="000000"/>
          <w:szCs w:val="18"/>
        </w:rPr>
        <w:tab/>
        <w:t>Geheimhoudingsplicht</w:t>
      </w:r>
    </w:p>
    <w:p w14:paraId="383ACB0C" w14:textId="30D59D57" w:rsidR="00737630" w:rsidRPr="00737630" w:rsidRDefault="00737630" w:rsidP="00737630">
      <w:pPr>
        <w:autoSpaceDE w:val="0"/>
        <w:autoSpaceDN w:val="0"/>
        <w:adjustRightInd w:val="0"/>
        <w:spacing w:after="240" w:line="240" w:lineRule="auto"/>
        <w:ind w:left="705" w:right="26" w:hanging="705"/>
        <w:jc w:val="both"/>
        <w:rPr>
          <w:rFonts w:cs="Calibri"/>
          <w:color w:val="000000"/>
          <w:szCs w:val="18"/>
        </w:rPr>
      </w:pPr>
      <w:r w:rsidRPr="00737630">
        <w:rPr>
          <w:rFonts w:cs="Calibri"/>
          <w:color w:val="000000"/>
          <w:szCs w:val="18"/>
        </w:rPr>
        <w:t xml:space="preserve">4.1 </w:t>
      </w:r>
      <w:r w:rsidRPr="00737630">
        <w:rPr>
          <w:rFonts w:cs="Calibri"/>
          <w:color w:val="000000"/>
          <w:szCs w:val="18"/>
        </w:rPr>
        <w:tab/>
        <w:t>Personen in dienst van, dan wel werkzaam ten behoeve van verwerker, evenals verwerker zelf, zijn verplicht tot geheimhouding met betrekking tot de persoonsgegevens waarvan zij kennis kunnen nemen, behoudens voor zover een bij</w:t>
      </w:r>
      <w:r w:rsidR="00B02D6E">
        <w:rPr>
          <w:rFonts w:cs="Calibri"/>
          <w:color w:val="000000"/>
          <w:szCs w:val="18"/>
        </w:rPr>
        <w:t>-</w:t>
      </w:r>
      <w:r w:rsidRPr="00737630">
        <w:rPr>
          <w:rFonts w:cs="Calibri"/>
          <w:color w:val="000000"/>
          <w:szCs w:val="18"/>
        </w:rPr>
        <w:t xml:space="preserve"> of krachtens de wet gegeven voorschrift tot verstrekking verplicht. De medewerkers van verwerker tekenen hiertoe een geheimhoudingsverklaring, tenzij verwerker aantoonbaar alternatieven geïmplementeerd heeft ten behoeve van de geheimhouding van de persoonsgegevens.</w:t>
      </w:r>
    </w:p>
    <w:p w14:paraId="428C5204" w14:textId="4E4C7DB9" w:rsidR="00737630" w:rsidRDefault="00737630" w:rsidP="00737630">
      <w:pPr>
        <w:autoSpaceDE w:val="0"/>
        <w:autoSpaceDN w:val="0"/>
        <w:adjustRightInd w:val="0"/>
        <w:spacing w:after="240" w:line="240" w:lineRule="auto"/>
        <w:ind w:left="705" w:right="26" w:hanging="705"/>
        <w:jc w:val="both"/>
        <w:rPr>
          <w:rFonts w:cs="Calibri"/>
          <w:color w:val="000000"/>
          <w:szCs w:val="18"/>
        </w:rPr>
      </w:pPr>
      <w:r w:rsidRPr="00737630">
        <w:rPr>
          <w:rFonts w:cs="Calibri"/>
          <w:color w:val="000000"/>
          <w:szCs w:val="18"/>
        </w:rPr>
        <w:t xml:space="preserve">4.2 </w:t>
      </w:r>
      <w:r w:rsidRPr="00737630">
        <w:rPr>
          <w:rFonts w:cs="Calibri"/>
          <w:color w:val="000000"/>
          <w:szCs w:val="18"/>
        </w:rPr>
        <w:tab/>
        <w:t>Indien verwerker op grond van een wettelijke verplichting, of gerechtelijk bevel persoonsgegevens of informatie ten aanzien van de verwerking uit hoofde van deze verwerkersovereenkomst dient te verstrekken, zal verwerker de grondslag van het verzoek en de identiteit van de verzoeker verifiëren en zal verwerker verwerkingsverantwoordelijke onmiddellijk, voorafgaand aan de verstrekking, ter zake informeren.</w:t>
      </w:r>
    </w:p>
    <w:p w14:paraId="3303B4E5" w14:textId="77777777" w:rsidR="00402B5E" w:rsidRPr="00737630" w:rsidRDefault="00402B5E" w:rsidP="00402B5E">
      <w:pPr>
        <w:autoSpaceDE w:val="0"/>
        <w:autoSpaceDN w:val="0"/>
        <w:adjustRightInd w:val="0"/>
        <w:spacing w:after="240" w:line="240" w:lineRule="auto"/>
        <w:ind w:right="26"/>
        <w:jc w:val="both"/>
        <w:rPr>
          <w:rFonts w:cs="Calibri"/>
          <w:color w:val="000000"/>
          <w:szCs w:val="18"/>
        </w:rPr>
      </w:pPr>
    </w:p>
    <w:p w14:paraId="1C33484F" w14:textId="77777777" w:rsidR="00737630" w:rsidRPr="00737630" w:rsidRDefault="00737630" w:rsidP="00737630">
      <w:pPr>
        <w:autoSpaceDE w:val="0"/>
        <w:autoSpaceDN w:val="0"/>
        <w:adjustRightInd w:val="0"/>
        <w:spacing w:after="240" w:line="240" w:lineRule="auto"/>
        <w:ind w:right="26"/>
        <w:jc w:val="both"/>
        <w:rPr>
          <w:rFonts w:cs="Calibri"/>
          <w:b/>
          <w:bCs/>
          <w:color w:val="000000"/>
          <w:szCs w:val="18"/>
        </w:rPr>
      </w:pPr>
      <w:r w:rsidRPr="00737630">
        <w:rPr>
          <w:rFonts w:cs="Calibri"/>
          <w:b/>
          <w:bCs/>
          <w:color w:val="000000"/>
          <w:szCs w:val="18"/>
        </w:rPr>
        <w:t>Artikel 5 - Meldplicht datalekken en beveiligingsincidenten</w:t>
      </w:r>
    </w:p>
    <w:p w14:paraId="7669C4E7" w14:textId="1C533276" w:rsidR="00737630" w:rsidRPr="00737630" w:rsidRDefault="00737630" w:rsidP="00737630">
      <w:pPr>
        <w:autoSpaceDE w:val="0"/>
        <w:autoSpaceDN w:val="0"/>
        <w:adjustRightInd w:val="0"/>
        <w:spacing w:after="240" w:line="240" w:lineRule="auto"/>
        <w:ind w:left="705" w:right="26" w:hanging="705"/>
        <w:jc w:val="both"/>
        <w:rPr>
          <w:rFonts w:cs="Calibri"/>
          <w:color w:val="000000"/>
          <w:szCs w:val="18"/>
        </w:rPr>
      </w:pPr>
      <w:r w:rsidRPr="00737630">
        <w:rPr>
          <w:rFonts w:cs="Calibri"/>
          <w:color w:val="000000"/>
          <w:szCs w:val="18"/>
        </w:rPr>
        <w:t xml:space="preserve">5.1 </w:t>
      </w:r>
      <w:r w:rsidRPr="00737630">
        <w:rPr>
          <w:rFonts w:cs="Calibri"/>
          <w:color w:val="000000"/>
          <w:szCs w:val="18"/>
        </w:rPr>
        <w:tab/>
        <w:t xml:space="preserve">Verwerker zal verwerkingsverantwoordelijke zo spoedig mogelijk - doch uiterlijk </w:t>
      </w:r>
      <w:r w:rsidRPr="00737630">
        <w:rPr>
          <w:b/>
          <w:color w:val="000000"/>
          <w:szCs w:val="18"/>
        </w:rPr>
        <w:t>binnen 24 uur</w:t>
      </w:r>
      <w:r w:rsidRPr="00737630">
        <w:rPr>
          <w:rFonts w:cs="Calibri"/>
          <w:color w:val="000000"/>
          <w:szCs w:val="18"/>
        </w:rPr>
        <w:t xml:space="preserve"> na de eerste ontdekking - informeren over elk (vermoedelijke) datalek</w:t>
      </w:r>
      <w:r w:rsidR="00402B5E">
        <w:rPr>
          <w:rFonts w:cs="Calibri"/>
          <w:color w:val="000000"/>
          <w:szCs w:val="18"/>
        </w:rPr>
        <w:t xml:space="preserve"> of (ander) beveiligingsincident</w:t>
      </w:r>
      <w:r w:rsidRPr="00737630">
        <w:rPr>
          <w:rFonts w:cs="Calibri"/>
          <w:color w:val="000000"/>
          <w:szCs w:val="18"/>
        </w:rPr>
        <w:t>.</w:t>
      </w:r>
    </w:p>
    <w:p w14:paraId="52B3D9B0" w14:textId="520048B0" w:rsidR="00737630" w:rsidRPr="00737630" w:rsidRDefault="00737630" w:rsidP="00737630">
      <w:pPr>
        <w:autoSpaceDE w:val="0"/>
        <w:autoSpaceDN w:val="0"/>
        <w:adjustRightInd w:val="0"/>
        <w:spacing w:after="240" w:line="240" w:lineRule="auto"/>
        <w:ind w:left="705" w:right="26" w:hanging="705"/>
        <w:jc w:val="both"/>
        <w:rPr>
          <w:rFonts w:cs="Calibri"/>
          <w:color w:val="000000"/>
          <w:szCs w:val="18"/>
        </w:rPr>
      </w:pPr>
      <w:r w:rsidRPr="00737630">
        <w:rPr>
          <w:rFonts w:cs="Calibri"/>
          <w:color w:val="000000"/>
          <w:szCs w:val="18"/>
        </w:rPr>
        <w:t>5.2</w:t>
      </w:r>
      <w:r w:rsidRPr="00737630">
        <w:rPr>
          <w:rFonts w:cs="Calibri"/>
          <w:color w:val="000000"/>
          <w:szCs w:val="18"/>
        </w:rPr>
        <w:tab/>
        <w:t xml:space="preserve">Onverminderd de melding genoemd in artikel </w:t>
      </w:r>
      <w:r w:rsidR="00402B5E">
        <w:rPr>
          <w:rFonts w:cs="Calibri"/>
          <w:color w:val="000000"/>
          <w:szCs w:val="18"/>
        </w:rPr>
        <w:t>5</w:t>
      </w:r>
      <w:r w:rsidRPr="00737630">
        <w:rPr>
          <w:rFonts w:cs="Calibri"/>
          <w:color w:val="000000"/>
          <w:szCs w:val="18"/>
        </w:rPr>
        <w:t>.1 zal verwerker zich inzetten om enig datalek zo snel mogelijk</w:t>
      </w:r>
      <w:r w:rsidR="00653D72">
        <w:rPr>
          <w:rFonts w:cs="Calibri"/>
          <w:color w:val="000000"/>
          <w:szCs w:val="18"/>
        </w:rPr>
        <w:t xml:space="preserve"> te stoppen</w:t>
      </w:r>
      <w:r w:rsidRPr="00737630">
        <w:rPr>
          <w:rFonts w:cs="Calibri"/>
          <w:color w:val="000000"/>
          <w:szCs w:val="18"/>
        </w:rPr>
        <w:t xml:space="preserve">, dan wel </w:t>
      </w:r>
      <w:r w:rsidR="00653D72">
        <w:rPr>
          <w:rFonts w:cs="Calibri"/>
          <w:color w:val="000000"/>
          <w:szCs w:val="18"/>
        </w:rPr>
        <w:t xml:space="preserve">het effect daarvan </w:t>
      </w:r>
      <w:r w:rsidRPr="00737630">
        <w:rPr>
          <w:rFonts w:cs="Calibri"/>
          <w:color w:val="000000"/>
          <w:szCs w:val="18"/>
        </w:rPr>
        <w:t>te beperken, en zal verwerker verwerkingsverantwoordelijke informeren over welke stappen er gezet zijn ten behoeve van</w:t>
      </w:r>
      <w:r w:rsidR="0029158B">
        <w:rPr>
          <w:rFonts w:cs="Calibri"/>
          <w:color w:val="000000"/>
          <w:szCs w:val="18"/>
        </w:rPr>
        <w:t xml:space="preserve"> het stoppen of beperken</w:t>
      </w:r>
      <w:r w:rsidRPr="00737630">
        <w:rPr>
          <w:rFonts w:cs="Calibri"/>
          <w:color w:val="000000"/>
          <w:szCs w:val="18"/>
        </w:rPr>
        <w:t xml:space="preserve"> van het datalek.</w:t>
      </w:r>
    </w:p>
    <w:p w14:paraId="58B313DF" w14:textId="6129F3DF" w:rsidR="00737630" w:rsidRPr="00737630" w:rsidRDefault="00737630" w:rsidP="00737630">
      <w:pPr>
        <w:autoSpaceDE w:val="0"/>
        <w:autoSpaceDN w:val="0"/>
        <w:adjustRightInd w:val="0"/>
        <w:spacing w:after="240" w:line="240" w:lineRule="auto"/>
        <w:ind w:left="705" w:right="26" w:hanging="705"/>
        <w:jc w:val="both"/>
        <w:rPr>
          <w:rFonts w:cs="Calibri"/>
          <w:color w:val="000000"/>
          <w:szCs w:val="18"/>
          <w:u w:val="single"/>
        </w:rPr>
      </w:pPr>
      <w:r w:rsidRPr="00737630">
        <w:rPr>
          <w:rFonts w:cs="Calibri"/>
          <w:color w:val="000000"/>
          <w:szCs w:val="18"/>
        </w:rPr>
        <w:t>5.3</w:t>
      </w:r>
      <w:r w:rsidRPr="00737630">
        <w:rPr>
          <w:rFonts w:cs="Calibri"/>
          <w:color w:val="000000"/>
          <w:szCs w:val="18"/>
        </w:rPr>
        <w:tab/>
        <w:t xml:space="preserve">Verwerker zal </w:t>
      </w:r>
      <w:r w:rsidR="0029158B">
        <w:rPr>
          <w:rFonts w:cs="Calibri"/>
          <w:color w:val="000000"/>
          <w:szCs w:val="18"/>
        </w:rPr>
        <w:t xml:space="preserve">zo spoedig mogelijk na </w:t>
      </w:r>
      <w:r w:rsidRPr="00737630">
        <w:rPr>
          <w:rFonts w:cs="Calibri"/>
          <w:color w:val="000000"/>
          <w:szCs w:val="18"/>
        </w:rPr>
        <w:t xml:space="preserve">de melding genoemd in artikel </w:t>
      </w:r>
      <w:r w:rsidR="0029158B">
        <w:rPr>
          <w:rFonts w:cs="Calibri"/>
          <w:color w:val="000000"/>
          <w:szCs w:val="18"/>
        </w:rPr>
        <w:t>5</w:t>
      </w:r>
      <w:r w:rsidRPr="00737630">
        <w:rPr>
          <w:rFonts w:cs="Calibri"/>
          <w:color w:val="000000"/>
          <w:szCs w:val="18"/>
        </w:rPr>
        <w:t xml:space="preserve">.1 alle inlichtingen verschaffen die verwerkingsverantwoordelijke noodzakelijk acht om het incident te kunnen beoordelen. Daarbij verschaft verwerker in ieder geval de informatie aan verwerkingsverantwoordelijke zoals omschreven in bijlage 2. Ter voorkoming van twijfel: na ontdekking van een datalek zal verwerker binnen 24 uur de eerste melding doen. Deze hoeft nog niet alle details te bevatten. </w:t>
      </w:r>
    </w:p>
    <w:p w14:paraId="690E312B" w14:textId="694D2074" w:rsidR="00737630" w:rsidRPr="00737630" w:rsidRDefault="00737630" w:rsidP="00737630">
      <w:pPr>
        <w:autoSpaceDE w:val="0"/>
        <w:autoSpaceDN w:val="0"/>
        <w:adjustRightInd w:val="0"/>
        <w:spacing w:after="240" w:line="240" w:lineRule="auto"/>
        <w:ind w:left="705" w:right="26" w:hanging="705"/>
        <w:jc w:val="both"/>
        <w:rPr>
          <w:rFonts w:cs="Calibri"/>
          <w:color w:val="000000"/>
          <w:szCs w:val="18"/>
        </w:rPr>
      </w:pPr>
      <w:r w:rsidRPr="00737630">
        <w:rPr>
          <w:rFonts w:cs="Calibri"/>
          <w:color w:val="000000"/>
          <w:szCs w:val="18"/>
        </w:rPr>
        <w:lastRenderedPageBreak/>
        <w:t xml:space="preserve">5.4 </w:t>
      </w:r>
      <w:r w:rsidRPr="00737630">
        <w:rPr>
          <w:rFonts w:cs="Calibri"/>
          <w:color w:val="000000"/>
          <w:szCs w:val="18"/>
        </w:rPr>
        <w:tab/>
        <w:t>Verwerker beschikt over een plan van aanpak betreffende de omgang met en afhandeling van datalekken en zal verwerkingsverantwoordelijke op diens eerste verzoek inzage verschaffen in dit plan. Verwerker stelt verwerkingsverantwoordelijke op de hoogte van materiele wijzigingen in het plan van aanpak.</w:t>
      </w:r>
    </w:p>
    <w:p w14:paraId="3C8EA541" w14:textId="39F5F5F1" w:rsidR="00737630" w:rsidRPr="00737630" w:rsidRDefault="00737630" w:rsidP="00C113A1">
      <w:pPr>
        <w:autoSpaceDE w:val="0"/>
        <w:autoSpaceDN w:val="0"/>
        <w:adjustRightInd w:val="0"/>
        <w:spacing w:after="240" w:line="240" w:lineRule="auto"/>
        <w:ind w:left="705" w:right="26" w:hanging="705"/>
        <w:jc w:val="both"/>
        <w:rPr>
          <w:rFonts w:cs="Calibri"/>
          <w:color w:val="000000"/>
          <w:szCs w:val="18"/>
        </w:rPr>
      </w:pPr>
      <w:r w:rsidRPr="00737630">
        <w:rPr>
          <w:rFonts w:cs="Calibri"/>
          <w:color w:val="000000"/>
          <w:szCs w:val="18"/>
        </w:rPr>
        <w:t>5.5</w:t>
      </w:r>
      <w:r w:rsidRPr="00737630">
        <w:rPr>
          <w:rFonts w:cs="Calibri"/>
          <w:color w:val="000000"/>
          <w:szCs w:val="18"/>
        </w:rPr>
        <w:tab/>
        <w:t xml:space="preserve">Een eventuele melding betreffende een datalek aan de toezichthouder en/of enige betrokkenen zal altijd in overleg gedaan worden, met dien verstande dat de uitgangspositie is dat verwerkingsverantwoordelijke </w:t>
      </w:r>
      <w:r w:rsidR="002C3D99">
        <w:rPr>
          <w:rFonts w:cs="Calibri"/>
          <w:color w:val="000000"/>
          <w:szCs w:val="18"/>
        </w:rPr>
        <w:t xml:space="preserve">in beginsel </w:t>
      </w:r>
      <w:r w:rsidRPr="00737630">
        <w:rPr>
          <w:rFonts w:cs="Calibri"/>
          <w:color w:val="000000"/>
          <w:szCs w:val="18"/>
        </w:rPr>
        <w:t>deze melding zal doen.</w:t>
      </w:r>
    </w:p>
    <w:p w14:paraId="47668CDF" w14:textId="77777777" w:rsidR="00737630" w:rsidRPr="00737630" w:rsidRDefault="00737630" w:rsidP="00737630">
      <w:pPr>
        <w:autoSpaceDE w:val="0"/>
        <w:autoSpaceDN w:val="0"/>
        <w:adjustRightInd w:val="0"/>
        <w:spacing w:after="240" w:line="240" w:lineRule="auto"/>
        <w:ind w:right="26"/>
        <w:jc w:val="both"/>
        <w:rPr>
          <w:rFonts w:cs="Calibri"/>
          <w:b/>
          <w:bCs/>
          <w:color w:val="000000"/>
          <w:szCs w:val="18"/>
        </w:rPr>
      </w:pPr>
      <w:r w:rsidRPr="00737630">
        <w:rPr>
          <w:rFonts w:cs="Calibri"/>
          <w:b/>
          <w:bCs/>
          <w:color w:val="000000"/>
          <w:szCs w:val="18"/>
        </w:rPr>
        <w:t>Artikel 6 - Beveiligingsmaatregelen en controle</w:t>
      </w:r>
    </w:p>
    <w:p w14:paraId="4437342F" w14:textId="77777777" w:rsidR="00737630" w:rsidRPr="00737630" w:rsidRDefault="00737630" w:rsidP="00737630">
      <w:pPr>
        <w:autoSpaceDE w:val="0"/>
        <w:autoSpaceDN w:val="0"/>
        <w:adjustRightInd w:val="0"/>
        <w:spacing w:after="240" w:line="240" w:lineRule="auto"/>
        <w:ind w:left="705" w:right="26" w:hanging="705"/>
        <w:jc w:val="both"/>
        <w:rPr>
          <w:rFonts w:cs="Calibri"/>
          <w:color w:val="000000"/>
          <w:szCs w:val="18"/>
          <w:u w:val="single"/>
        </w:rPr>
      </w:pPr>
      <w:r w:rsidRPr="00737630">
        <w:rPr>
          <w:rFonts w:cs="Calibri"/>
          <w:color w:val="000000"/>
          <w:szCs w:val="18"/>
        </w:rPr>
        <w:t xml:space="preserve">6.1 </w:t>
      </w:r>
      <w:r w:rsidRPr="00737630">
        <w:rPr>
          <w:rFonts w:cs="Calibri"/>
          <w:color w:val="000000"/>
          <w:szCs w:val="18"/>
        </w:rPr>
        <w:tab/>
        <w:t>Verwerker neemt alle passende technische en organisatorische maatregelen om de persoonsgegevens welke worden verwerkt ten dienste van verwerkingsverantwoordelijke te beveiligen en beveiligd te houden tegen verlies of tegen enige vorm van onrechtmatige verwerking. De wijze van beveiliging wordt nader omschreven in bijlage 3.</w:t>
      </w:r>
    </w:p>
    <w:p w14:paraId="14D9BB81" w14:textId="5022AF97" w:rsidR="00737630" w:rsidRPr="00737630" w:rsidRDefault="00737630" w:rsidP="00737630">
      <w:pPr>
        <w:autoSpaceDE w:val="0"/>
        <w:autoSpaceDN w:val="0"/>
        <w:adjustRightInd w:val="0"/>
        <w:spacing w:after="240" w:line="240" w:lineRule="auto"/>
        <w:ind w:left="705" w:right="26" w:hanging="705"/>
        <w:jc w:val="both"/>
        <w:rPr>
          <w:rFonts w:cs="Calibri"/>
          <w:color w:val="000000"/>
          <w:szCs w:val="18"/>
        </w:rPr>
      </w:pPr>
      <w:r w:rsidRPr="00737630">
        <w:rPr>
          <w:rFonts w:cs="Calibri"/>
          <w:color w:val="000000"/>
          <w:szCs w:val="18"/>
        </w:rPr>
        <w:t xml:space="preserve">6.2 </w:t>
      </w:r>
      <w:r w:rsidRPr="00737630">
        <w:rPr>
          <w:rFonts w:cs="Calibri"/>
          <w:color w:val="000000"/>
          <w:szCs w:val="18"/>
        </w:rPr>
        <w:tab/>
        <w:t xml:space="preserve">Verwerkingsverantwoordelijke is </w:t>
      </w:r>
      <w:r w:rsidR="005909AE">
        <w:rPr>
          <w:rFonts w:cs="Calibri"/>
          <w:color w:val="000000"/>
          <w:szCs w:val="18"/>
        </w:rPr>
        <w:t xml:space="preserve">bij </w:t>
      </w:r>
      <w:r w:rsidR="00582489">
        <w:rPr>
          <w:rFonts w:cs="Calibri"/>
          <w:color w:val="000000"/>
          <w:szCs w:val="18"/>
        </w:rPr>
        <w:t xml:space="preserve">een redelijk vermoeden van niet-naleving van deze verwerkersovereenkomst </w:t>
      </w:r>
      <w:r w:rsidRPr="00737630">
        <w:rPr>
          <w:rFonts w:cs="Calibri"/>
          <w:color w:val="000000"/>
          <w:szCs w:val="18"/>
        </w:rPr>
        <w:t xml:space="preserve">gerechtigd de verwerking van persoonsgegevens te controleren, of te laten controleren. Verwerker </w:t>
      </w:r>
      <w:r w:rsidR="00582489">
        <w:rPr>
          <w:rFonts w:cs="Calibri"/>
          <w:color w:val="000000"/>
          <w:szCs w:val="18"/>
        </w:rPr>
        <w:t xml:space="preserve">zal </w:t>
      </w:r>
      <w:r w:rsidRPr="00737630">
        <w:rPr>
          <w:rFonts w:cs="Calibri"/>
          <w:color w:val="000000"/>
          <w:szCs w:val="18"/>
        </w:rPr>
        <w:t xml:space="preserve">verwerkingsverantwoordelijke, de toezichthouder, of, de onder geheimhouding, controlerende instantie in opdracht van verwerkingsverantwoordelijke </w:t>
      </w:r>
      <w:r w:rsidR="0099569B">
        <w:rPr>
          <w:rFonts w:cs="Calibri"/>
          <w:color w:val="000000"/>
          <w:szCs w:val="18"/>
        </w:rPr>
        <w:t>toegang verschaffen tot de relevante systemen en plaatsen</w:t>
      </w:r>
      <w:r w:rsidRPr="00737630">
        <w:rPr>
          <w:rFonts w:cs="Calibri"/>
          <w:color w:val="000000"/>
          <w:szCs w:val="18"/>
        </w:rPr>
        <w:t xml:space="preserve">, en </w:t>
      </w:r>
      <w:r w:rsidR="005D34C8">
        <w:rPr>
          <w:rFonts w:cs="Calibri"/>
          <w:color w:val="000000"/>
          <w:szCs w:val="18"/>
        </w:rPr>
        <w:t xml:space="preserve">zal redelijke </w:t>
      </w:r>
      <w:r w:rsidRPr="00737630">
        <w:rPr>
          <w:rFonts w:cs="Calibri"/>
          <w:color w:val="000000"/>
          <w:szCs w:val="18"/>
        </w:rPr>
        <w:t>medewerking verlenen zodat de controle daadwerkelijk uitgevoerd kan worden.</w:t>
      </w:r>
    </w:p>
    <w:p w14:paraId="7FFB01D3" w14:textId="77777777" w:rsidR="00737630" w:rsidRPr="00737630" w:rsidRDefault="00737630" w:rsidP="00737630">
      <w:pPr>
        <w:autoSpaceDE w:val="0"/>
        <w:autoSpaceDN w:val="0"/>
        <w:adjustRightInd w:val="0"/>
        <w:spacing w:after="240" w:line="240" w:lineRule="auto"/>
        <w:ind w:left="705" w:right="26" w:hanging="705"/>
        <w:jc w:val="both"/>
        <w:rPr>
          <w:rFonts w:cs="Calibri"/>
          <w:color w:val="000000"/>
          <w:szCs w:val="18"/>
        </w:rPr>
      </w:pPr>
      <w:r w:rsidRPr="00737630">
        <w:rPr>
          <w:rFonts w:cs="Calibri"/>
          <w:color w:val="000000"/>
          <w:szCs w:val="18"/>
        </w:rPr>
        <w:t xml:space="preserve">6.3 </w:t>
      </w:r>
      <w:r w:rsidRPr="00737630">
        <w:rPr>
          <w:rFonts w:cs="Calibri"/>
          <w:color w:val="000000"/>
          <w:szCs w:val="18"/>
        </w:rPr>
        <w:tab/>
        <w:t>Verwerkingsverantwoordelijke zal de controle slechts (laten) uitvoeren na een schriftelijke melding aan verwerker, met inachtneming van een termijn van tenminste 2 werkdagen.</w:t>
      </w:r>
    </w:p>
    <w:p w14:paraId="5B82042C" w14:textId="6828BEFB" w:rsidR="00737630" w:rsidRPr="00737630" w:rsidRDefault="00737630" w:rsidP="00737630">
      <w:pPr>
        <w:autoSpaceDE w:val="0"/>
        <w:autoSpaceDN w:val="0"/>
        <w:adjustRightInd w:val="0"/>
        <w:spacing w:after="240" w:line="240" w:lineRule="auto"/>
        <w:ind w:left="705" w:right="26" w:hanging="705"/>
        <w:jc w:val="both"/>
        <w:rPr>
          <w:rFonts w:cs="Calibri"/>
          <w:color w:val="000000"/>
          <w:szCs w:val="18"/>
        </w:rPr>
      </w:pPr>
      <w:r w:rsidRPr="00737630">
        <w:rPr>
          <w:rFonts w:cs="Calibri"/>
          <w:color w:val="000000"/>
          <w:szCs w:val="18"/>
        </w:rPr>
        <w:t xml:space="preserve">6.4 </w:t>
      </w:r>
      <w:r w:rsidRPr="00737630">
        <w:rPr>
          <w:rFonts w:cs="Calibri"/>
          <w:color w:val="000000"/>
          <w:szCs w:val="18"/>
        </w:rPr>
        <w:tab/>
        <w:t xml:space="preserve">Verwerker </w:t>
      </w:r>
      <w:r w:rsidR="008578A2">
        <w:rPr>
          <w:rFonts w:cs="Calibri"/>
          <w:color w:val="000000"/>
          <w:szCs w:val="18"/>
        </w:rPr>
        <w:t xml:space="preserve">zal </w:t>
      </w:r>
      <w:r w:rsidRPr="00737630">
        <w:rPr>
          <w:rFonts w:cs="Calibri"/>
          <w:color w:val="000000"/>
          <w:szCs w:val="18"/>
        </w:rPr>
        <w:t>binnen een door verwerkingsverantwoordelijke te bepalen redelijke termijn verwerkingsverantwoordelijke, of de door verwerkingsverantwoordelijke ingeschakelde derde, voorzien van de verlangde informatie. Hierdoor kan verwerkingsverantwoordelijke, of de door verwerkingsverantwoordelijke ingeschakelde derde, een oordeel vormen over de naleving door verwerker van deze verwerkersovereenkomst. Verwerkingsverantwoordelijke, of de door verwerkingsverantwoordelijke ingeschakelde derde, is gehouden alle informatie betreffende deze controles vertrouwelijk te behandelen.</w:t>
      </w:r>
    </w:p>
    <w:p w14:paraId="25E6E407" w14:textId="23250DCA" w:rsidR="00737630" w:rsidRPr="00737630" w:rsidRDefault="00737630" w:rsidP="00737630">
      <w:pPr>
        <w:autoSpaceDE w:val="0"/>
        <w:autoSpaceDN w:val="0"/>
        <w:adjustRightInd w:val="0"/>
        <w:spacing w:after="240" w:line="240" w:lineRule="auto"/>
        <w:ind w:left="705" w:right="26" w:hanging="705"/>
        <w:jc w:val="both"/>
        <w:rPr>
          <w:rFonts w:cs="Calibri"/>
          <w:color w:val="000000"/>
          <w:szCs w:val="18"/>
        </w:rPr>
      </w:pPr>
      <w:r w:rsidRPr="00737630">
        <w:rPr>
          <w:rFonts w:cs="Calibri"/>
          <w:color w:val="000000"/>
          <w:szCs w:val="18"/>
        </w:rPr>
        <w:t xml:space="preserve">6.5 </w:t>
      </w:r>
      <w:r w:rsidRPr="00737630">
        <w:rPr>
          <w:rFonts w:cs="Calibri"/>
          <w:color w:val="000000"/>
          <w:szCs w:val="18"/>
        </w:rPr>
        <w:tab/>
        <w:t>De redelijke kosten van een controle worden gedragen door de partij die de kosten maakt tenzij uit de controle blijkt dat verwerker nalatig is in de opvolging van de uitspraken uit deze verwerkersovereenkomst. In dat geval worden de kosten van controle gedragen door verwerker.</w:t>
      </w:r>
      <w:r w:rsidR="005909AE">
        <w:rPr>
          <w:rFonts w:cs="Calibri"/>
          <w:color w:val="000000"/>
          <w:szCs w:val="18"/>
        </w:rPr>
        <w:t xml:space="preserve"> </w:t>
      </w:r>
    </w:p>
    <w:p w14:paraId="78FE0BDA" w14:textId="77777777" w:rsidR="00737630" w:rsidRPr="00737630" w:rsidRDefault="00737630" w:rsidP="00737630">
      <w:pPr>
        <w:autoSpaceDE w:val="0"/>
        <w:autoSpaceDN w:val="0"/>
        <w:adjustRightInd w:val="0"/>
        <w:spacing w:after="240" w:line="240" w:lineRule="auto"/>
        <w:ind w:right="26"/>
        <w:jc w:val="both"/>
        <w:rPr>
          <w:rFonts w:cs="Calibri"/>
          <w:b/>
          <w:bCs/>
          <w:color w:val="000000"/>
          <w:szCs w:val="18"/>
        </w:rPr>
      </w:pPr>
      <w:r w:rsidRPr="00737630">
        <w:rPr>
          <w:rFonts w:cs="Calibri"/>
          <w:b/>
          <w:bCs/>
          <w:color w:val="000000"/>
          <w:szCs w:val="18"/>
        </w:rPr>
        <w:t>Artikel 7 - Inschakeling derden</w:t>
      </w:r>
    </w:p>
    <w:p w14:paraId="4519A41B" w14:textId="098E1D96" w:rsidR="00737630" w:rsidRPr="00737630" w:rsidRDefault="00737630" w:rsidP="00737630">
      <w:pPr>
        <w:autoSpaceDE w:val="0"/>
        <w:autoSpaceDN w:val="0"/>
        <w:adjustRightInd w:val="0"/>
        <w:spacing w:after="240" w:line="240" w:lineRule="auto"/>
        <w:ind w:left="705" w:right="26" w:hanging="705"/>
        <w:jc w:val="both"/>
        <w:rPr>
          <w:rFonts w:cs="Calibri"/>
          <w:color w:val="000000"/>
          <w:szCs w:val="18"/>
        </w:rPr>
      </w:pPr>
      <w:r w:rsidRPr="00737630">
        <w:rPr>
          <w:rFonts w:cs="Calibri"/>
          <w:color w:val="000000"/>
          <w:szCs w:val="18"/>
        </w:rPr>
        <w:t xml:space="preserve">7.1 </w:t>
      </w:r>
      <w:r w:rsidRPr="00737630">
        <w:rPr>
          <w:rFonts w:cs="Calibri"/>
          <w:color w:val="000000"/>
          <w:szCs w:val="18"/>
        </w:rPr>
        <w:tab/>
        <w:t xml:space="preserve">Verwerkingsverantwoordelijke geeft bij aanvang van deze verwerkersovereenkomst uitdrukkelijk toestemming aan verwerker voor het inschakelen van de sub-verwerkers opgenomen in Bijlage 4 hierbij. Verwerker is slechts gerechtigd de uitvoering van de werkzaamheden nader uit te besteden aan andere sub-verwerkers na voorafgaande schriftelijke toestemming van verwerkingsverantwoordelijke. Verwerkingsverantwoordelijke kan aan het geven van zulke schriftelijke toestemming, en aan het geheel of ten dele uitbesteden van verwerkingsactiviteiten </w:t>
      </w:r>
      <w:r w:rsidR="008A37FF">
        <w:rPr>
          <w:rFonts w:cs="Calibri"/>
          <w:color w:val="000000"/>
          <w:szCs w:val="18"/>
        </w:rPr>
        <w:t xml:space="preserve">redelijke en proportionele </w:t>
      </w:r>
      <w:r w:rsidRPr="00737630">
        <w:rPr>
          <w:rFonts w:cs="Calibri"/>
          <w:color w:val="000000"/>
          <w:szCs w:val="18"/>
        </w:rPr>
        <w:t xml:space="preserve">voorwaarden verbinden. </w:t>
      </w:r>
    </w:p>
    <w:p w14:paraId="03B967AB" w14:textId="55B40506" w:rsidR="00737630" w:rsidRPr="00737630" w:rsidRDefault="00737630" w:rsidP="00737630">
      <w:pPr>
        <w:autoSpaceDE w:val="0"/>
        <w:autoSpaceDN w:val="0"/>
        <w:adjustRightInd w:val="0"/>
        <w:spacing w:after="240" w:line="240" w:lineRule="auto"/>
        <w:ind w:left="705" w:right="26" w:hanging="705"/>
        <w:jc w:val="both"/>
        <w:rPr>
          <w:rFonts w:cs="Calibri"/>
          <w:color w:val="000000"/>
          <w:szCs w:val="18"/>
        </w:rPr>
      </w:pPr>
      <w:r w:rsidRPr="00737630">
        <w:rPr>
          <w:rFonts w:cs="Calibri"/>
          <w:color w:val="000000"/>
          <w:szCs w:val="18"/>
        </w:rPr>
        <w:t xml:space="preserve">7.2 </w:t>
      </w:r>
      <w:r w:rsidRPr="00737630">
        <w:rPr>
          <w:rFonts w:cs="Calibri"/>
          <w:color w:val="000000"/>
          <w:szCs w:val="18"/>
        </w:rPr>
        <w:tab/>
        <w:t>Verwerker blijft ten aanzien van werkzaamheden verricht door enige sub-verwerker in deze gevallen te allen tijde aanspreekpunt, verantwoordelijk voor de naleving van de bepalingen uit deze verwerkersovereenkomst, en aansprakelijk voor enige toerekenbare tekortkoming in de naleving van enige sub-verwerker. Verwerker garandeert dat sub-</w:t>
      </w:r>
      <w:r w:rsidRPr="00737630">
        <w:rPr>
          <w:szCs w:val="18"/>
        </w:rPr>
        <w:t>verwerkers</w:t>
      </w:r>
      <w:r w:rsidRPr="00737630">
        <w:rPr>
          <w:rFonts w:cs="Calibri"/>
          <w:color w:val="000000"/>
          <w:szCs w:val="18"/>
        </w:rPr>
        <w:t xml:space="preserve"> minimaal dezelfde standaarden toepassen als verwerker</w:t>
      </w:r>
      <w:r w:rsidR="006B5184">
        <w:rPr>
          <w:rFonts w:cs="Calibri"/>
          <w:color w:val="000000"/>
          <w:szCs w:val="18"/>
        </w:rPr>
        <w:t>.</w:t>
      </w:r>
    </w:p>
    <w:p w14:paraId="7ACAC603" w14:textId="77777777" w:rsidR="00737630" w:rsidRPr="00737630" w:rsidRDefault="00737630" w:rsidP="00737630">
      <w:pPr>
        <w:pStyle w:val="Geenafstand"/>
        <w:spacing w:after="240"/>
        <w:ind w:left="705" w:right="26" w:hanging="705"/>
        <w:jc w:val="both"/>
        <w:rPr>
          <w:rFonts w:cs="Calibri"/>
          <w:color w:val="000000"/>
          <w:sz w:val="18"/>
          <w:szCs w:val="18"/>
        </w:rPr>
      </w:pPr>
      <w:r w:rsidRPr="00737630">
        <w:rPr>
          <w:rFonts w:cs="Calibri"/>
          <w:color w:val="000000"/>
          <w:sz w:val="18"/>
          <w:szCs w:val="18"/>
        </w:rPr>
        <w:t xml:space="preserve">7.5 </w:t>
      </w:r>
      <w:r w:rsidRPr="00737630">
        <w:rPr>
          <w:rFonts w:cs="Calibri"/>
          <w:color w:val="000000"/>
          <w:sz w:val="18"/>
          <w:szCs w:val="18"/>
        </w:rPr>
        <w:tab/>
        <w:t xml:space="preserve">Verwerker zal geen persoonsgegevens verwerken in of doorgeven aan een land, gebied of organisatie buiten de Europese Economische Ruimte zonder voorafgaande schriftelijke toestemming van verwerkingsverantwoordelijke. Het verwerken van persoonsgegevens buiten de Europese Economische Ruimte is onderhevig aan aanvullende eisen aan de beveiliging en aanvullende contractuele bepalingen (waaronder de </w:t>
      </w:r>
      <w:r w:rsidRPr="00737630">
        <w:rPr>
          <w:rFonts w:cs="Calibri"/>
          <w:i/>
          <w:color w:val="000000"/>
          <w:sz w:val="18"/>
          <w:szCs w:val="18"/>
        </w:rPr>
        <w:t>Standaardcontractbepalingen</w:t>
      </w:r>
      <w:r w:rsidRPr="00737630">
        <w:rPr>
          <w:rFonts w:cs="Calibri"/>
          <w:color w:val="000000"/>
          <w:sz w:val="18"/>
          <w:szCs w:val="18"/>
        </w:rPr>
        <w:t xml:space="preserve"> van de Europese Commissie). </w:t>
      </w:r>
    </w:p>
    <w:p w14:paraId="501B5873" w14:textId="77777777" w:rsidR="00737630" w:rsidRPr="00737630" w:rsidRDefault="00737630" w:rsidP="00737630">
      <w:pPr>
        <w:autoSpaceDE w:val="0"/>
        <w:autoSpaceDN w:val="0"/>
        <w:adjustRightInd w:val="0"/>
        <w:spacing w:after="240" w:line="240" w:lineRule="auto"/>
        <w:ind w:left="705" w:right="26" w:hanging="705"/>
        <w:jc w:val="both"/>
        <w:rPr>
          <w:rFonts w:cs="Calibri"/>
          <w:color w:val="000000"/>
          <w:szCs w:val="18"/>
        </w:rPr>
      </w:pPr>
      <w:r w:rsidRPr="00737630">
        <w:rPr>
          <w:rFonts w:cs="Calibri"/>
          <w:color w:val="000000"/>
          <w:szCs w:val="18"/>
        </w:rPr>
        <w:lastRenderedPageBreak/>
        <w:t>7.6</w:t>
      </w:r>
      <w:r w:rsidRPr="00737630">
        <w:rPr>
          <w:rFonts w:cs="Calibri"/>
          <w:color w:val="000000"/>
          <w:szCs w:val="18"/>
        </w:rPr>
        <w:tab/>
        <w:t xml:space="preserve">Verwerker houdt een actueel register bij van de door hem ingeschakelde derden en onderaannemers waarin de identiteit, vestigingsplaats en een beschrijving van de werkzaamheden van de derden of onderaannemers zijn opgenomen, alsmede eventuele </w:t>
      </w:r>
      <w:r w:rsidRPr="003628F4">
        <w:rPr>
          <w:rFonts w:cs="Calibri"/>
          <w:color w:val="000000"/>
          <w:szCs w:val="18"/>
        </w:rPr>
        <w:t>door verwerkingsverantwoordelijke gestelde aanvullende voorwaarden. Verwerker zal de contactpersoon van verwerkingsverantwoordelijke inzage verlenen in dit register of dit register zal, zoals nader omschreven in bijlage 4, aan deze verwerkersovereenkomst worden toegevoegd en zal door verwerker actueel worden gehouden</w:t>
      </w:r>
      <w:r w:rsidRPr="00737630">
        <w:rPr>
          <w:rFonts w:cs="Calibri"/>
          <w:color w:val="000000"/>
          <w:szCs w:val="18"/>
        </w:rPr>
        <w:t>.</w:t>
      </w:r>
    </w:p>
    <w:p w14:paraId="2BAB6089" w14:textId="77777777" w:rsidR="00737630" w:rsidRPr="00737630" w:rsidRDefault="00737630" w:rsidP="00737630">
      <w:pPr>
        <w:autoSpaceDE w:val="0"/>
        <w:autoSpaceDN w:val="0"/>
        <w:adjustRightInd w:val="0"/>
        <w:spacing w:after="240" w:line="240" w:lineRule="auto"/>
        <w:ind w:right="26"/>
        <w:jc w:val="both"/>
        <w:rPr>
          <w:rFonts w:cs="Calibri"/>
          <w:b/>
          <w:bCs/>
          <w:color w:val="000000"/>
          <w:szCs w:val="18"/>
        </w:rPr>
      </w:pPr>
      <w:r w:rsidRPr="00737630">
        <w:rPr>
          <w:rFonts w:cs="Calibri"/>
          <w:b/>
          <w:bCs/>
          <w:color w:val="000000"/>
          <w:szCs w:val="18"/>
        </w:rPr>
        <w:t xml:space="preserve">Artikel 8 – Duur en beëindiging </w:t>
      </w:r>
    </w:p>
    <w:p w14:paraId="68A32C07" w14:textId="77777777" w:rsidR="00737630" w:rsidRPr="00737630" w:rsidRDefault="00737630" w:rsidP="00737630">
      <w:pPr>
        <w:spacing w:after="240" w:line="240" w:lineRule="auto"/>
        <w:ind w:left="705" w:right="26" w:hanging="705"/>
        <w:jc w:val="both"/>
        <w:rPr>
          <w:rFonts w:cs="Calibri"/>
          <w:szCs w:val="18"/>
        </w:rPr>
      </w:pPr>
      <w:r w:rsidRPr="00737630">
        <w:rPr>
          <w:rFonts w:cs="Calibri"/>
          <w:szCs w:val="18"/>
        </w:rPr>
        <w:t xml:space="preserve">8.1 </w:t>
      </w:r>
      <w:r w:rsidRPr="00737630">
        <w:rPr>
          <w:rFonts w:cs="Calibri"/>
          <w:szCs w:val="18"/>
        </w:rPr>
        <w:tab/>
        <w:t xml:space="preserve">Deze </w:t>
      </w:r>
      <w:r w:rsidRPr="00737630">
        <w:rPr>
          <w:szCs w:val="18"/>
        </w:rPr>
        <w:t xml:space="preserve">verwerkersovereenkomst </w:t>
      </w:r>
      <w:r w:rsidRPr="00737630">
        <w:rPr>
          <w:rFonts w:cs="Calibri"/>
          <w:szCs w:val="18"/>
        </w:rPr>
        <w:t>treedt in werking op de datum</w:t>
      </w:r>
      <w:r w:rsidRPr="00737630">
        <w:rPr>
          <w:szCs w:val="18"/>
        </w:rPr>
        <w:t xml:space="preserve"> van </w:t>
      </w:r>
      <w:r w:rsidRPr="00737630">
        <w:rPr>
          <w:rFonts w:cs="Calibri"/>
          <w:szCs w:val="18"/>
        </w:rPr>
        <w:t xml:space="preserve">ondertekening door beide partijen (waarbij de laatste handtekening leidend is), en blijft van kracht tot het eindigen van de hoofdovereenkomst, of totdat partijen overeen komen </w:t>
      </w:r>
      <w:r w:rsidRPr="00737630">
        <w:rPr>
          <w:szCs w:val="18"/>
        </w:rPr>
        <w:t xml:space="preserve">deze verwerkersovereenkomst </w:t>
      </w:r>
      <w:r w:rsidRPr="00737630">
        <w:rPr>
          <w:rFonts w:cs="Calibri"/>
          <w:szCs w:val="18"/>
        </w:rPr>
        <w:t>te beëindigen.</w:t>
      </w:r>
    </w:p>
    <w:p w14:paraId="3FCBFC53" w14:textId="76319669" w:rsidR="00737630" w:rsidRPr="00737630" w:rsidRDefault="00737630" w:rsidP="00737630">
      <w:pPr>
        <w:spacing w:after="240" w:line="240" w:lineRule="auto"/>
        <w:ind w:left="705" w:right="26" w:hanging="705"/>
        <w:jc w:val="both"/>
        <w:rPr>
          <w:rFonts w:cs="Calibri"/>
          <w:b/>
          <w:bCs/>
          <w:color w:val="000000"/>
          <w:szCs w:val="18"/>
        </w:rPr>
      </w:pPr>
      <w:r w:rsidRPr="00737630">
        <w:rPr>
          <w:rFonts w:cs="Calibri"/>
          <w:szCs w:val="18"/>
        </w:rPr>
        <w:t>8.2</w:t>
      </w:r>
      <w:r w:rsidRPr="00737630">
        <w:rPr>
          <w:rFonts w:cs="Calibri"/>
          <w:szCs w:val="18"/>
        </w:rPr>
        <w:tab/>
        <w:t>Alle bepalingen van deze verwerkersovereenkomst die uitdrukkelijk of impliciet zijn bedoeld om van kracht te blijven na beëindiging of afloop van deze verwerkersovereenkomst blijven volledig van kracht, ook na formele beëindiging hiervan.</w:t>
      </w:r>
    </w:p>
    <w:p w14:paraId="75A01BD8" w14:textId="412F0E7B" w:rsidR="00737630" w:rsidRPr="00737630" w:rsidRDefault="00737630" w:rsidP="00737630">
      <w:pPr>
        <w:spacing w:after="240" w:line="240" w:lineRule="auto"/>
        <w:ind w:left="705" w:right="26" w:hanging="705"/>
        <w:jc w:val="both"/>
        <w:rPr>
          <w:rFonts w:cs="Calibri"/>
          <w:strike/>
          <w:color w:val="000000"/>
          <w:szCs w:val="18"/>
        </w:rPr>
      </w:pPr>
      <w:r w:rsidRPr="00737630">
        <w:rPr>
          <w:rFonts w:cs="Calibri"/>
          <w:color w:val="000000"/>
          <w:szCs w:val="18"/>
        </w:rPr>
        <w:t xml:space="preserve">8.3 </w:t>
      </w:r>
      <w:r w:rsidRPr="00737630">
        <w:rPr>
          <w:rFonts w:cs="Calibri"/>
          <w:color w:val="000000"/>
          <w:szCs w:val="18"/>
        </w:rPr>
        <w:tab/>
        <w:t xml:space="preserve">Wijzigingen in deze verwerkersovereenkomst kunnen slechts </w:t>
      </w:r>
      <w:r w:rsidR="002B320D">
        <w:rPr>
          <w:rFonts w:cs="Calibri"/>
          <w:color w:val="000000"/>
          <w:szCs w:val="18"/>
        </w:rPr>
        <w:t xml:space="preserve">wederzijds </w:t>
      </w:r>
      <w:r w:rsidRPr="00737630">
        <w:rPr>
          <w:rFonts w:cs="Calibri"/>
          <w:color w:val="000000"/>
          <w:szCs w:val="18"/>
        </w:rPr>
        <w:t xml:space="preserve">schriftelijk </w:t>
      </w:r>
      <w:r w:rsidR="002B320D">
        <w:rPr>
          <w:rFonts w:cs="Calibri"/>
          <w:color w:val="000000"/>
          <w:szCs w:val="18"/>
        </w:rPr>
        <w:t>overeengekomen worden</w:t>
      </w:r>
      <w:r w:rsidRPr="00737630">
        <w:rPr>
          <w:rFonts w:cs="Calibri"/>
          <w:color w:val="000000"/>
          <w:szCs w:val="18"/>
        </w:rPr>
        <w:t>.</w:t>
      </w:r>
    </w:p>
    <w:p w14:paraId="1A592941" w14:textId="77777777" w:rsidR="00737630" w:rsidRPr="00737630" w:rsidRDefault="00737630" w:rsidP="00737630">
      <w:pPr>
        <w:autoSpaceDE w:val="0"/>
        <w:autoSpaceDN w:val="0"/>
        <w:adjustRightInd w:val="0"/>
        <w:spacing w:after="240" w:line="240" w:lineRule="auto"/>
        <w:ind w:left="705" w:right="26" w:hanging="705"/>
        <w:jc w:val="both"/>
        <w:rPr>
          <w:rFonts w:cs="Calibri"/>
          <w:color w:val="000000"/>
          <w:szCs w:val="18"/>
        </w:rPr>
      </w:pPr>
      <w:r w:rsidRPr="00737630">
        <w:rPr>
          <w:rFonts w:cs="Calibri"/>
          <w:color w:val="000000"/>
          <w:szCs w:val="18"/>
        </w:rPr>
        <w:t xml:space="preserve">8.4 </w:t>
      </w:r>
      <w:r w:rsidRPr="00737630">
        <w:rPr>
          <w:rFonts w:cs="Calibri"/>
          <w:color w:val="000000"/>
          <w:szCs w:val="18"/>
        </w:rPr>
        <w:tab/>
        <w:t xml:space="preserve">Zodra de samenwerking is beëindigd, zal verwerker naar keuze van verwerkingsverantwoordelijke: </w:t>
      </w:r>
    </w:p>
    <w:p w14:paraId="699058C9" w14:textId="77777777" w:rsidR="00737630" w:rsidRPr="00737630" w:rsidRDefault="00737630" w:rsidP="00737630">
      <w:pPr>
        <w:autoSpaceDE w:val="0"/>
        <w:autoSpaceDN w:val="0"/>
        <w:adjustRightInd w:val="0"/>
        <w:spacing w:after="240" w:line="240" w:lineRule="auto"/>
        <w:ind w:left="705" w:right="26"/>
        <w:jc w:val="both"/>
        <w:rPr>
          <w:rFonts w:cs="Calibri"/>
          <w:color w:val="000000"/>
          <w:szCs w:val="18"/>
        </w:rPr>
      </w:pPr>
      <w:r w:rsidRPr="00737630">
        <w:rPr>
          <w:rFonts w:cs="Calibri"/>
          <w:color w:val="000000"/>
          <w:szCs w:val="18"/>
        </w:rPr>
        <w:t>(i) de persoonsgegevens, en zulke bestanden en/of documenten welke de persoonsgegevens bevatten, geheel of ten dele, retour sturen aan verwerkingsverantwoordelijke, daarbij gebruikmakend van het door verwerkingsverantwoordelijke aangewezen medium; of</w:t>
      </w:r>
    </w:p>
    <w:p w14:paraId="61AAFD5F" w14:textId="77777777" w:rsidR="00737630" w:rsidRPr="00737630" w:rsidRDefault="00737630" w:rsidP="00737630">
      <w:pPr>
        <w:autoSpaceDE w:val="0"/>
        <w:autoSpaceDN w:val="0"/>
        <w:adjustRightInd w:val="0"/>
        <w:spacing w:after="240" w:line="240" w:lineRule="auto"/>
        <w:ind w:left="705" w:right="26"/>
        <w:jc w:val="both"/>
        <w:rPr>
          <w:rFonts w:cs="Calibri"/>
          <w:color w:val="000000"/>
          <w:szCs w:val="18"/>
        </w:rPr>
      </w:pPr>
      <w:r w:rsidRPr="00737630">
        <w:rPr>
          <w:rFonts w:cs="Calibri"/>
          <w:color w:val="000000"/>
          <w:szCs w:val="18"/>
        </w:rPr>
        <w:t>(ii) de persoonsgegevens die zij van verwerkingsverantwoordelijke heeft ontvangen, met inbegrip van alle kopieën (inclusief backups, prints en versies op tijdelijke opslagmedia) daarvan vernietigen, en zulke vernietiging aantoonbaar kunnen maken op eerste verzoek van verwerkingsverantwoordelijke; of</w:t>
      </w:r>
    </w:p>
    <w:p w14:paraId="77C703FE" w14:textId="77777777" w:rsidR="00737630" w:rsidRPr="00737630" w:rsidRDefault="00737630" w:rsidP="00737630">
      <w:pPr>
        <w:autoSpaceDE w:val="0"/>
        <w:autoSpaceDN w:val="0"/>
        <w:adjustRightInd w:val="0"/>
        <w:spacing w:after="240" w:line="240" w:lineRule="auto"/>
        <w:ind w:left="705" w:right="26"/>
        <w:jc w:val="both"/>
        <w:rPr>
          <w:rFonts w:cs="Calibri"/>
          <w:color w:val="000000"/>
          <w:szCs w:val="18"/>
        </w:rPr>
      </w:pPr>
      <w:r w:rsidRPr="00737630">
        <w:rPr>
          <w:rFonts w:cs="Calibri"/>
          <w:color w:val="000000"/>
          <w:szCs w:val="18"/>
        </w:rPr>
        <w:t>(iii) op een andere rechtmatige wijze in overleg met verwerkingsverantwoordelijke, tot een oplossing komen.</w:t>
      </w:r>
    </w:p>
    <w:p w14:paraId="28F1295A" w14:textId="77777777" w:rsidR="00737630" w:rsidRPr="00737630" w:rsidRDefault="00737630" w:rsidP="00737630">
      <w:pPr>
        <w:autoSpaceDE w:val="0"/>
        <w:autoSpaceDN w:val="0"/>
        <w:adjustRightInd w:val="0"/>
        <w:spacing w:after="240" w:line="240" w:lineRule="auto"/>
        <w:ind w:left="705" w:right="26" w:hanging="705"/>
        <w:jc w:val="both"/>
        <w:rPr>
          <w:rFonts w:cs="Calibri"/>
          <w:szCs w:val="18"/>
        </w:rPr>
      </w:pPr>
      <w:r w:rsidRPr="00737630">
        <w:rPr>
          <w:rFonts w:cs="Calibri"/>
          <w:color w:val="000000"/>
          <w:szCs w:val="18"/>
        </w:rPr>
        <w:t xml:space="preserve">8.5 </w:t>
      </w:r>
      <w:r w:rsidRPr="00737630">
        <w:rPr>
          <w:rFonts w:cs="Calibri"/>
          <w:color w:val="000000"/>
          <w:szCs w:val="18"/>
        </w:rPr>
        <w:tab/>
        <w:t>Indien een wijziging in toepasselijk recht tot een wijziging in deze verwerkersovereenkomst zou dwingen, wordt aangenomen dat deze overeenkomst met wederzijds instemmen is gewijzigd op de minst ingrijpende manier die overeenstemming met toepasselijk recht verzekert. Partijen kunnen tevens met elkaar in overleg over een afwijkende benadering indien één der partijen dat wenst.</w:t>
      </w:r>
    </w:p>
    <w:p w14:paraId="46CC21C2" w14:textId="1A8B2EEE" w:rsidR="00737630" w:rsidRPr="00737630" w:rsidRDefault="00737630" w:rsidP="00737630">
      <w:pPr>
        <w:pStyle w:val="Geenafstand"/>
        <w:spacing w:after="240"/>
        <w:ind w:left="703" w:right="26" w:hanging="703"/>
        <w:jc w:val="both"/>
        <w:rPr>
          <w:rFonts w:cs="Calibri"/>
          <w:color w:val="000000"/>
          <w:sz w:val="18"/>
          <w:szCs w:val="18"/>
        </w:rPr>
      </w:pPr>
      <w:r w:rsidRPr="00737630">
        <w:rPr>
          <w:rFonts w:cs="Calibri"/>
          <w:sz w:val="18"/>
          <w:szCs w:val="18"/>
        </w:rPr>
        <w:t>8.6</w:t>
      </w:r>
      <w:r w:rsidRPr="00737630">
        <w:rPr>
          <w:rFonts w:cs="Calibri"/>
          <w:sz w:val="18"/>
          <w:szCs w:val="18"/>
        </w:rPr>
        <w:tab/>
        <w:t>Indien een partij tekortschiet in de nakoming van een overeengekomen verplichting, kan de andere partij haar in gebreke stellen waarbij de nalatige partij alsnog een redelijke termijn voor de nakoming wordt gegund. Ingebrekestelling is niet nodig wanneer voor de nakoming een fatale termijn geldt, nakoming blijvend onmogelijk is of indien uit een mededeling dan wel de houding van de andere partij moet worden afgeleid dat deze in de nakoming van haar verplichting zal tekortschieten.</w:t>
      </w:r>
    </w:p>
    <w:p w14:paraId="1DBC260E" w14:textId="1E457900" w:rsidR="00737630" w:rsidRPr="00737630" w:rsidRDefault="00737630" w:rsidP="00130417">
      <w:pPr>
        <w:autoSpaceDE w:val="0"/>
        <w:autoSpaceDN w:val="0"/>
        <w:adjustRightInd w:val="0"/>
        <w:spacing w:after="240" w:line="240" w:lineRule="auto"/>
        <w:ind w:left="703" w:right="26" w:hanging="703"/>
        <w:jc w:val="both"/>
        <w:rPr>
          <w:rFonts w:cs="Calibri"/>
          <w:color w:val="000000"/>
          <w:szCs w:val="18"/>
        </w:rPr>
      </w:pPr>
      <w:r w:rsidRPr="00737630">
        <w:rPr>
          <w:rFonts w:cs="Calibri"/>
          <w:color w:val="000000"/>
          <w:szCs w:val="18"/>
        </w:rPr>
        <w:t>8.7</w:t>
      </w:r>
      <w:r w:rsidRPr="00737630">
        <w:rPr>
          <w:rFonts w:cs="Calibri"/>
          <w:color w:val="000000"/>
          <w:szCs w:val="18"/>
        </w:rPr>
        <w:tab/>
        <w:t>Verwerkingsverantwoordelijke is gerechtigd deze verwerkersovereenkomst en de hoofdovereenkomst per direct te ontbinden indien verwerker te kennen geeft niet (langer) te kunnen voldoen aan de betrouwbaarheidseisen of als verwerkingsverantwoordelijke gerede twijfel heeft of verwerker aan de betrouwbaarheidseisen, die op grond van ontwikkelingen in de wet en/of de rechtspraak aan de verwerking van de persoonsgegevens worden gesteld.</w:t>
      </w:r>
    </w:p>
    <w:p w14:paraId="560CA786" w14:textId="77777777" w:rsidR="00737630" w:rsidRPr="00737630" w:rsidRDefault="00737630" w:rsidP="00737630">
      <w:pPr>
        <w:autoSpaceDE w:val="0"/>
        <w:autoSpaceDN w:val="0"/>
        <w:adjustRightInd w:val="0"/>
        <w:spacing w:after="240" w:line="240" w:lineRule="auto"/>
        <w:ind w:right="26"/>
        <w:jc w:val="both"/>
        <w:rPr>
          <w:rFonts w:cs="Calibri"/>
          <w:b/>
          <w:bCs/>
          <w:color w:val="000000"/>
          <w:szCs w:val="18"/>
        </w:rPr>
      </w:pPr>
      <w:r w:rsidRPr="00737630">
        <w:rPr>
          <w:rFonts w:cs="Calibri"/>
          <w:b/>
          <w:bCs/>
          <w:color w:val="000000"/>
          <w:szCs w:val="18"/>
        </w:rPr>
        <w:t>Artikel 9</w:t>
      </w:r>
      <w:r w:rsidRPr="00737630">
        <w:rPr>
          <w:rFonts w:cs="Calibri"/>
          <w:b/>
          <w:bCs/>
          <w:color w:val="000000"/>
          <w:szCs w:val="18"/>
        </w:rPr>
        <w:tab/>
        <w:t>Aansprakelijkheid</w:t>
      </w:r>
    </w:p>
    <w:p w14:paraId="3E83A19D" w14:textId="77777777" w:rsidR="00737630" w:rsidRPr="00737630" w:rsidRDefault="00737630" w:rsidP="00737630">
      <w:pPr>
        <w:pStyle w:val="Geenafstand"/>
        <w:spacing w:after="240"/>
        <w:ind w:left="703" w:right="26" w:hanging="703"/>
        <w:jc w:val="both"/>
        <w:rPr>
          <w:rFonts w:cs="Calibri"/>
          <w:color w:val="000000"/>
          <w:sz w:val="18"/>
          <w:szCs w:val="18"/>
        </w:rPr>
      </w:pPr>
      <w:r w:rsidRPr="00737630">
        <w:rPr>
          <w:rFonts w:cs="Calibri"/>
          <w:color w:val="000000"/>
          <w:sz w:val="18"/>
          <w:szCs w:val="18"/>
        </w:rPr>
        <w:t>9.1</w:t>
      </w:r>
      <w:r w:rsidRPr="00737630">
        <w:rPr>
          <w:rFonts w:cs="Calibri"/>
          <w:color w:val="000000"/>
          <w:sz w:val="18"/>
          <w:szCs w:val="18"/>
        </w:rPr>
        <w:tab/>
      </w:r>
      <w:r w:rsidRPr="00737630">
        <w:rPr>
          <w:rFonts w:cs="Calibri"/>
          <w:color w:val="000000"/>
          <w:sz w:val="18"/>
          <w:szCs w:val="18"/>
        </w:rPr>
        <w:tab/>
        <w:t>Verwerker is aansprakelijk voor schade of nadeel voortvloeiende uit het niet nakomen van deze verwerkersovereenkomst, daaronder begrepen wanneer bij de verwerking niet wordt voldaan aan de specifiek tot verwerkingsgerichte verplichtingen van de AVG, of buiten de rechtmatige instructies van verwerkingsverantwoordelijke is gehandeld of bij strijdigheid ingeval van het niet nakomen van de AVG en andere toepasselijke wet- en regelgeving.</w:t>
      </w:r>
    </w:p>
    <w:p w14:paraId="3C6EF37E" w14:textId="5D6F76A4" w:rsidR="00737630" w:rsidRPr="00CD62DE" w:rsidRDefault="00737630" w:rsidP="00CD62DE">
      <w:pPr>
        <w:autoSpaceDE w:val="0"/>
        <w:autoSpaceDN w:val="0"/>
        <w:adjustRightInd w:val="0"/>
        <w:spacing w:after="240" w:line="240" w:lineRule="auto"/>
        <w:ind w:left="705" w:right="26" w:hanging="705"/>
        <w:jc w:val="both"/>
        <w:rPr>
          <w:rFonts w:cs="Calibri"/>
          <w:color w:val="000000"/>
          <w:szCs w:val="18"/>
        </w:rPr>
      </w:pPr>
      <w:r w:rsidRPr="00737630">
        <w:rPr>
          <w:rFonts w:cs="Calibri"/>
          <w:color w:val="000000"/>
          <w:szCs w:val="18"/>
        </w:rPr>
        <w:lastRenderedPageBreak/>
        <w:t xml:space="preserve">9.2 </w:t>
      </w:r>
      <w:r w:rsidRPr="00737630">
        <w:rPr>
          <w:rFonts w:cs="Calibri"/>
          <w:color w:val="000000"/>
          <w:szCs w:val="18"/>
        </w:rPr>
        <w:tab/>
        <w:t>Verwerker vrijwaart verwerkingsverantwoordelijke volledig voor schade of nadeel</w:t>
      </w:r>
      <w:r w:rsidR="00CD62DE">
        <w:rPr>
          <w:rFonts w:cs="Calibri"/>
          <w:color w:val="000000"/>
          <w:szCs w:val="18"/>
        </w:rPr>
        <w:t>, waaronder ook inbegrepen een boete opgelegd door een bevoegd gezag,</w:t>
      </w:r>
      <w:r w:rsidRPr="00737630">
        <w:rPr>
          <w:rFonts w:cs="Calibri"/>
          <w:color w:val="000000"/>
          <w:szCs w:val="18"/>
        </w:rPr>
        <w:t xml:space="preserve"> voor zover </w:t>
      </w:r>
      <w:r w:rsidR="00C051C7">
        <w:rPr>
          <w:rFonts w:cs="Calibri"/>
          <w:color w:val="000000"/>
          <w:szCs w:val="18"/>
        </w:rPr>
        <w:t xml:space="preserve">deze zijn veroorzaakt door </w:t>
      </w:r>
      <w:r w:rsidR="002461AC">
        <w:rPr>
          <w:rFonts w:cs="Calibri"/>
          <w:color w:val="000000"/>
          <w:szCs w:val="18"/>
        </w:rPr>
        <w:t xml:space="preserve">een doen of nalaten van </w:t>
      </w:r>
      <w:r w:rsidRPr="00737630">
        <w:rPr>
          <w:rFonts w:cs="Calibri"/>
          <w:color w:val="000000"/>
          <w:szCs w:val="18"/>
        </w:rPr>
        <w:t>verwerker.</w:t>
      </w:r>
    </w:p>
    <w:p w14:paraId="53840321" w14:textId="77777777" w:rsidR="00737630" w:rsidRPr="00737630" w:rsidRDefault="00737630" w:rsidP="00737630">
      <w:pPr>
        <w:autoSpaceDE w:val="0"/>
        <w:autoSpaceDN w:val="0"/>
        <w:adjustRightInd w:val="0"/>
        <w:spacing w:after="240" w:line="240" w:lineRule="auto"/>
        <w:ind w:right="26"/>
        <w:jc w:val="both"/>
        <w:rPr>
          <w:rFonts w:cs="Calibri"/>
          <w:b/>
          <w:bCs/>
          <w:color w:val="000000"/>
          <w:szCs w:val="18"/>
        </w:rPr>
      </w:pPr>
      <w:r w:rsidRPr="00737630">
        <w:rPr>
          <w:rFonts w:cs="Calibri"/>
          <w:b/>
          <w:bCs/>
          <w:color w:val="000000"/>
          <w:szCs w:val="18"/>
        </w:rPr>
        <w:t>Artikel 10</w:t>
      </w:r>
      <w:r w:rsidRPr="00737630">
        <w:rPr>
          <w:rFonts w:cs="Calibri"/>
          <w:b/>
          <w:bCs/>
          <w:color w:val="000000"/>
          <w:szCs w:val="18"/>
        </w:rPr>
        <w:tab/>
        <w:t>Toepasselijk recht</w:t>
      </w:r>
    </w:p>
    <w:p w14:paraId="0A78FB08" w14:textId="77777777" w:rsidR="00737630" w:rsidRPr="00737630" w:rsidRDefault="00737630" w:rsidP="00737630">
      <w:pPr>
        <w:autoSpaceDE w:val="0"/>
        <w:autoSpaceDN w:val="0"/>
        <w:adjustRightInd w:val="0"/>
        <w:spacing w:after="240" w:line="240" w:lineRule="auto"/>
        <w:ind w:left="705" w:right="26" w:hanging="705"/>
        <w:jc w:val="both"/>
        <w:rPr>
          <w:rFonts w:cs="Calibri"/>
          <w:color w:val="000000"/>
          <w:szCs w:val="18"/>
        </w:rPr>
      </w:pPr>
      <w:r w:rsidRPr="00737630">
        <w:rPr>
          <w:rFonts w:cs="Calibri"/>
          <w:color w:val="000000"/>
          <w:szCs w:val="18"/>
        </w:rPr>
        <w:t xml:space="preserve">10.1 </w:t>
      </w:r>
      <w:r w:rsidRPr="00737630">
        <w:rPr>
          <w:rFonts w:cs="Calibri"/>
          <w:color w:val="000000"/>
          <w:szCs w:val="18"/>
        </w:rPr>
        <w:tab/>
      </w:r>
      <w:r w:rsidRPr="00737630">
        <w:rPr>
          <w:rFonts w:cs="Calibri"/>
          <w:szCs w:val="18"/>
        </w:rPr>
        <w:t>Deze verwerkersovereenkomst en de uitvoering daarvan worden uitsluitend beheerst door Nederlands recht.</w:t>
      </w:r>
    </w:p>
    <w:p w14:paraId="5E4326EA" w14:textId="77777777" w:rsidR="00737630" w:rsidRPr="00737630" w:rsidRDefault="00737630" w:rsidP="00737630">
      <w:pPr>
        <w:autoSpaceDE w:val="0"/>
        <w:autoSpaceDN w:val="0"/>
        <w:adjustRightInd w:val="0"/>
        <w:spacing w:after="240" w:line="240" w:lineRule="auto"/>
        <w:ind w:left="705" w:right="26" w:hanging="705"/>
        <w:jc w:val="both"/>
        <w:rPr>
          <w:strike/>
          <w:color w:val="000000"/>
          <w:szCs w:val="18"/>
        </w:rPr>
      </w:pPr>
      <w:r w:rsidRPr="00737630">
        <w:rPr>
          <w:rFonts w:cs="Calibri"/>
          <w:szCs w:val="18"/>
        </w:rPr>
        <w:t xml:space="preserve">10.2 </w:t>
      </w:r>
      <w:r w:rsidRPr="00737630">
        <w:rPr>
          <w:rFonts w:cs="Calibri"/>
          <w:szCs w:val="18"/>
        </w:rPr>
        <w:tab/>
        <w:t>Alle geschillen, die tussen partijen ontstaan in verband met deze verwerkersovereenkomst, zullen worden voorgelegd aan de bevoegde rechter in Utrecht.</w:t>
      </w:r>
    </w:p>
    <w:p w14:paraId="5138C403" w14:textId="56C5C7CC" w:rsidR="00737630" w:rsidRPr="00737630" w:rsidRDefault="00737630" w:rsidP="00737630">
      <w:pPr>
        <w:autoSpaceDE w:val="0"/>
        <w:autoSpaceDN w:val="0"/>
        <w:adjustRightInd w:val="0"/>
        <w:spacing w:after="240" w:line="240" w:lineRule="auto"/>
        <w:ind w:right="26"/>
        <w:jc w:val="both"/>
        <w:rPr>
          <w:rFonts w:cs="Calibri"/>
          <w:b/>
          <w:color w:val="000000"/>
          <w:szCs w:val="18"/>
        </w:rPr>
      </w:pPr>
      <w:r w:rsidRPr="00737630">
        <w:rPr>
          <w:rFonts w:cs="Calibri"/>
          <w:b/>
          <w:color w:val="000000"/>
          <w:szCs w:val="18"/>
        </w:rPr>
        <w:t>ALDUS OVEREENGEKOMEN DOOR DE PARTIJEN:</w:t>
      </w:r>
    </w:p>
    <w:p w14:paraId="09C47B3D" w14:textId="77777777" w:rsidR="00737630" w:rsidRPr="00737630" w:rsidRDefault="00737630" w:rsidP="00737630">
      <w:pPr>
        <w:autoSpaceDE w:val="0"/>
        <w:autoSpaceDN w:val="0"/>
        <w:adjustRightInd w:val="0"/>
        <w:spacing w:after="240" w:line="240" w:lineRule="auto"/>
        <w:ind w:right="26"/>
        <w:jc w:val="both"/>
        <w:rPr>
          <w:rFonts w:cs="Calibri"/>
          <w:color w:val="000000"/>
          <w:szCs w:val="18"/>
        </w:rPr>
      </w:pPr>
    </w:p>
    <w:p w14:paraId="09A63E78" w14:textId="60F74D56" w:rsidR="00737630" w:rsidRDefault="00737630" w:rsidP="00737630">
      <w:pPr>
        <w:spacing w:after="240" w:line="240" w:lineRule="auto"/>
        <w:ind w:right="26"/>
        <w:jc w:val="both"/>
        <w:rPr>
          <w:rFonts w:cs="Calibri"/>
          <w:szCs w:val="18"/>
        </w:rPr>
      </w:pPr>
      <w:r>
        <w:rPr>
          <w:rFonts w:cs="Calibri"/>
          <w:szCs w:val="18"/>
        </w:rPr>
        <w:t>Veiligheidsregio Utrecht</w:t>
      </w:r>
      <w:r>
        <w:rPr>
          <w:rFonts w:cs="Calibri"/>
          <w:szCs w:val="18"/>
        </w:rPr>
        <w:tab/>
      </w:r>
      <w:r>
        <w:rPr>
          <w:rFonts w:cs="Calibri"/>
          <w:szCs w:val="18"/>
        </w:rPr>
        <w:tab/>
      </w:r>
      <w:r>
        <w:rPr>
          <w:rFonts w:cs="Calibri"/>
          <w:szCs w:val="18"/>
        </w:rPr>
        <w:tab/>
        <w:t>[Volledige bedrijfsnaam Verwerker]</w:t>
      </w:r>
    </w:p>
    <w:p w14:paraId="21AA93C5" w14:textId="07F2F839" w:rsidR="00737630" w:rsidRDefault="00737630" w:rsidP="00737630">
      <w:pPr>
        <w:spacing w:after="240" w:line="240" w:lineRule="auto"/>
        <w:ind w:right="26"/>
        <w:jc w:val="both"/>
        <w:rPr>
          <w:rFonts w:cs="Calibri"/>
          <w:szCs w:val="18"/>
        </w:rPr>
      </w:pPr>
      <w:r>
        <w:rPr>
          <w:rFonts w:cs="Calibri"/>
          <w:szCs w:val="18"/>
        </w:rPr>
        <w:t>Naam:</w:t>
      </w:r>
      <w:r>
        <w:rPr>
          <w:rFonts w:cs="Calibri"/>
          <w:szCs w:val="18"/>
          <w:u w:val="single"/>
        </w:rPr>
        <w:tab/>
      </w:r>
      <w:r>
        <w:rPr>
          <w:rFonts w:cs="Calibri"/>
          <w:szCs w:val="18"/>
          <w:u w:val="single"/>
        </w:rPr>
        <w:tab/>
      </w:r>
      <w:r>
        <w:rPr>
          <w:rFonts w:cs="Calibri"/>
          <w:szCs w:val="18"/>
          <w:u w:val="single"/>
        </w:rPr>
        <w:tab/>
      </w:r>
      <w:r>
        <w:rPr>
          <w:rFonts w:cs="Calibri"/>
          <w:szCs w:val="18"/>
          <w:u w:val="single"/>
        </w:rPr>
        <w:tab/>
      </w:r>
      <w:r>
        <w:rPr>
          <w:rFonts w:cs="Calibri"/>
          <w:szCs w:val="18"/>
        </w:rPr>
        <w:tab/>
        <w:t>Naam:</w:t>
      </w:r>
      <w:r>
        <w:rPr>
          <w:rFonts w:cs="Calibri"/>
          <w:szCs w:val="18"/>
          <w:u w:val="single"/>
        </w:rPr>
        <w:tab/>
      </w:r>
      <w:r>
        <w:rPr>
          <w:rFonts w:cs="Calibri"/>
          <w:szCs w:val="18"/>
          <w:u w:val="single"/>
        </w:rPr>
        <w:tab/>
      </w:r>
      <w:r>
        <w:rPr>
          <w:rFonts w:cs="Calibri"/>
          <w:szCs w:val="18"/>
          <w:u w:val="single"/>
        </w:rPr>
        <w:tab/>
      </w:r>
      <w:r>
        <w:rPr>
          <w:rFonts w:cs="Calibri"/>
          <w:szCs w:val="18"/>
          <w:u w:val="single"/>
        </w:rPr>
        <w:tab/>
      </w:r>
    </w:p>
    <w:p w14:paraId="42B07A28" w14:textId="3692E569" w:rsidR="00737630" w:rsidRDefault="00737630" w:rsidP="00737630">
      <w:pPr>
        <w:spacing w:after="240" w:line="240" w:lineRule="auto"/>
        <w:ind w:right="26"/>
        <w:jc w:val="both"/>
        <w:rPr>
          <w:rFonts w:cs="Calibri"/>
          <w:szCs w:val="18"/>
        </w:rPr>
      </w:pPr>
      <w:r>
        <w:rPr>
          <w:rFonts w:cs="Calibri"/>
          <w:szCs w:val="18"/>
        </w:rPr>
        <w:t>Functie:</w:t>
      </w:r>
      <w:r>
        <w:rPr>
          <w:rFonts w:cs="Calibri"/>
          <w:szCs w:val="18"/>
          <w:u w:val="single"/>
        </w:rPr>
        <w:tab/>
      </w:r>
      <w:r>
        <w:rPr>
          <w:rFonts w:cs="Calibri"/>
          <w:szCs w:val="18"/>
          <w:u w:val="single"/>
        </w:rPr>
        <w:tab/>
      </w:r>
      <w:r>
        <w:rPr>
          <w:rFonts w:cs="Calibri"/>
          <w:szCs w:val="18"/>
          <w:u w:val="single"/>
        </w:rPr>
        <w:tab/>
      </w:r>
      <w:r>
        <w:rPr>
          <w:rFonts w:cs="Calibri"/>
          <w:szCs w:val="18"/>
          <w:u w:val="single"/>
        </w:rPr>
        <w:tab/>
      </w:r>
      <w:r>
        <w:rPr>
          <w:rFonts w:cs="Calibri"/>
          <w:szCs w:val="18"/>
        </w:rPr>
        <w:tab/>
        <w:t>Functie:</w:t>
      </w:r>
      <w:r>
        <w:rPr>
          <w:rFonts w:cs="Calibri"/>
          <w:szCs w:val="18"/>
          <w:u w:val="single"/>
        </w:rPr>
        <w:tab/>
      </w:r>
      <w:r>
        <w:rPr>
          <w:rFonts w:cs="Calibri"/>
          <w:szCs w:val="18"/>
          <w:u w:val="single"/>
        </w:rPr>
        <w:tab/>
      </w:r>
      <w:r>
        <w:rPr>
          <w:rFonts w:cs="Calibri"/>
          <w:szCs w:val="18"/>
          <w:u w:val="single"/>
        </w:rPr>
        <w:tab/>
      </w:r>
      <w:r>
        <w:rPr>
          <w:rFonts w:cs="Calibri"/>
          <w:szCs w:val="18"/>
          <w:u w:val="single"/>
        </w:rPr>
        <w:tab/>
      </w:r>
    </w:p>
    <w:p w14:paraId="58A3D408" w14:textId="57D6810B" w:rsidR="00737630" w:rsidRDefault="00737630" w:rsidP="00737630">
      <w:pPr>
        <w:spacing w:after="240" w:line="240" w:lineRule="auto"/>
        <w:ind w:right="26"/>
        <w:jc w:val="both"/>
        <w:rPr>
          <w:rFonts w:cs="Calibri"/>
          <w:szCs w:val="18"/>
        </w:rPr>
      </w:pPr>
      <w:r>
        <w:rPr>
          <w:rFonts w:cs="Calibri"/>
          <w:szCs w:val="18"/>
        </w:rPr>
        <w:t>Datum:</w:t>
      </w:r>
      <w:r>
        <w:rPr>
          <w:rFonts w:cs="Calibri"/>
          <w:szCs w:val="18"/>
          <w:u w:val="single"/>
        </w:rPr>
        <w:tab/>
      </w:r>
      <w:r>
        <w:rPr>
          <w:rFonts w:cs="Calibri"/>
          <w:szCs w:val="18"/>
          <w:u w:val="single"/>
        </w:rPr>
        <w:tab/>
        <w:t>/</w:t>
      </w:r>
      <w:r>
        <w:rPr>
          <w:rFonts w:cs="Calibri"/>
          <w:szCs w:val="18"/>
          <w:u w:val="single"/>
        </w:rPr>
        <w:tab/>
        <w:t>/20</w:t>
      </w:r>
      <w:r>
        <w:rPr>
          <w:rFonts w:cs="Calibri"/>
          <w:szCs w:val="18"/>
          <w:u w:val="single"/>
        </w:rPr>
        <w:tab/>
      </w:r>
      <w:r>
        <w:rPr>
          <w:rFonts w:cs="Calibri"/>
          <w:szCs w:val="18"/>
        </w:rPr>
        <w:tab/>
        <w:t>Datum:</w:t>
      </w:r>
      <w:r>
        <w:rPr>
          <w:rFonts w:cs="Calibri"/>
          <w:szCs w:val="18"/>
          <w:u w:val="single"/>
        </w:rPr>
        <w:tab/>
      </w:r>
      <w:r>
        <w:rPr>
          <w:rFonts w:cs="Calibri"/>
          <w:szCs w:val="18"/>
          <w:u w:val="single"/>
        </w:rPr>
        <w:tab/>
        <w:t>/</w:t>
      </w:r>
      <w:r>
        <w:rPr>
          <w:rFonts w:cs="Calibri"/>
          <w:szCs w:val="18"/>
          <w:u w:val="single"/>
        </w:rPr>
        <w:tab/>
        <w:t>/20</w:t>
      </w:r>
      <w:r>
        <w:rPr>
          <w:rFonts w:cs="Calibri"/>
          <w:szCs w:val="18"/>
          <w:u w:val="single"/>
        </w:rPr>
        <w:tab/>
      </w:r>
    </w:p>
    <w:p w14:paraId="2A778977" w14:textId="77777777" w:rsidR="00737630" w:rsidRDefault="00737630" w:rsidP="00737630">
      <w:pPr>
        <w:spacing w:after="240" w:line="240" w:lineRule="auto"/>
        <w:ind w:right="26"/>
        <w:jc w:val="both"/>
        <w:rPr>
          <w:rFonts w:cs="Calibri"/>
          <w:szCs w:val="18"/>
        </w:rPr>
      </w:pPr>
    </w:p>
    <w:p w14:paraId="5273A51B" w14:textId="563872D6" w:rsidR="00737630" w:rsidRDefault="00737630" w:rsidP="00737630">
      <w:pPr>
        <w:spacing w:after="240" w:line="240" w:lineRule="auto"/>
        <w:ind w:right="26"/>
        <w:jc w:val="both"/>
        <w:rPr>
          <w:rFonts w:cs="Calibri"/>
          <w:szCs w:val="18"/>
        </w:rPr>
      </w:pPr>
      <w:r>
        <w:rPr>
          <w:rFonts w:cs="Calibri"/>
          <w:szCs w:val="18"/>
        </w:rPr>
        <w:t>Handtekening:</w:t>
      </w:r>
      <w:r>
        <w:rPr>
          <w:rFonts w:cs="Calibri"/>
          <w:szCs w:val="18"/>
        </w:rPr>
        <w:tab/>
      </w:r>
      <w:r>
        <w:rPr>
          <w:rFonts w:cs="Calibri"/>
          <w:szCs w:val="18"/>
        </w:rPr>
        <w:tab/>
      </w:r>
      <w:r>
        <w:rPr>
          <w:rFonts w:cs="Calibri"/>
          <w:szCs w:val="18"/>
        </w:rPr>
        <w:tab/>
      </w:r>
      <w:r>
        <w:rPr>
          <w:rFonts w:cs="Calibri"/>
          <w:szCs w:val="18"/>
        </w:rPr>
        <w:tab/>
        <w:t>Handtekening:</w:t>
      </w:r>
    </w:p>
    <w:p w14:paraId="4D19BC29" w14:textId="77777777" w:rsidR="00737630" w:rsidRDefault="00737630" w:rsidP="00737630">
      <w:pPr>
        <w:spacing w:after="240" w:line="240" w:lineRule="auto"/>
        <w:ind w:right="26"/>
        <w:jc w:val="both"/>
        <w:rPr>
          <w:rFonts w:cs="Calibri"/>
          <w:szCs w:val="18"/>
        </w:rPr>
      </w:pPr>
    </w:p>
    <w:p w14:paraId="0F342670" w14:textId="46248F41" w:rsidR="00737630" w:rsidRPr="00737630" w:rsidRDefault="00737630" w:rsidP="00737630">
      <w:pPr>
        <w:spacing w:after="240" w:line="240" w:lineRule="auto"/>
        <w:ind w:right="26"/>
        <w:jc w:val="both"/>
        <w:rPr>
          <w:rFonts w:cs="Calibri"/>
          <w:szCs w:val="18"/>
        </w:rPr>
      </w:pPr>
      <w:r>
        <w:rPr>
          <w:rFonts w:cs="Calibri"/>
          <w:szCs w:val="18"/>
          <w:u w:val="single"/>
        </w:rPr>
        <w:tab/>
      </w:r>
      <w:r>
        <w:rPr>
          <w:rFonts w:cs="Calibri"/>
          <w:szCs w:val="18"/>
          <w:u w:val="single"/>
        </w:rPr>
        <w:tab/>
      </w:r>
      <w:r>
        <w:rPr>
          <w:rFonts w:cs="Calibri"/>
          <w:szCs w:val="18"/>
          <w:u w:val="single"/>
        </w:rPr>
        <w:tab/>
      </w:r>
      <w:r>
        <w:rPr>
          <w:rFonts w:cs="Calibri"/>
          <w:szCs w:val="18"/>
          <w:u w:val="single"/>
        </w:rPr>
        <w:tab/>
      </w:r>
      <w:r>
        <w:rPr>
          <w:rFonts w:cs="Calibri"/>
          <w:szCs w:val="18"/>
        </w:rPr>
        <w:tab/>
      </w:r>
      <w:r>
        <w:rPr>
          <w:rFonts w:cs="Calibri"/>
          <w:szCs w:val="18"/>
          <w:u w:val="single"/>
        </w:rPr>
        <w:tab/>
      </w:r>
      <w:r>
        <w:rPr>
          <w:rFonts w:cs="Calibri"/>
          <w:szCs w:val="18"/>
          <w:u w:val="single"/>
        </w:rPr>
        <w:tab/>
      </w:r>
      <w:r>
        <w:rPr>
          <w:rFonts w:cs="Calibri"/>
          <w:szCs w:val="18"/>
          <w:u w:val="single"/>
        </w:rPr>
        <w:tab/>
      </w:r>
      <w:r>
        <w:rPr>
          <w:rFonts w:cs="Calibri"/>
          <w:szCs w:val="18"/>
          <w:u w:val="single"/>
        </w:rPr>
        <w:tab/>
      </w:r>
    </w:p>
    <w:p w14:paraId="7383E6D3" w14:textId="77777777" w:rsidR="00737630" w:rsidRDefault="00737630">
      <w:pPr>
        <w:spacing w:after="280" w:line="280" w:lineRule="atLeast"/>
        <w:rPr>
          <w:rFonts w:cs="Calibri"/>
          <w:b/>
          <w:szCs w:val="18"/>
        </w:rPr>
      </w:pPr>
      <w:r>
        <w:rPr>
          <w:rFonts w:cs="Calibri"/>
          <w:b/>
          <w:szCs w:val="18"/>
        </w:rPr>
        <w:br w:type="page"/>
      </w:r>
    </w:p>
    <w:p w14:paraId="49B74255" w14:textId="0A5ED7A7" w:rsidR="00737630" w:rsidRPr="00737630" w:rsidRDefault="00737630" w:rsidP="00737630">
      <w:pPr>
        <w:spacing w:after="240" w:line="240" w:lineRule="auto"/>
        <w:ind w:right="26"/>
        <w:jc w:val="both"/>
        <w:rPr>
          <w:rFonts w:cs="Calibri"/>
          <w:b/>
          <w:szCs w:val="18"/>
        </w:rPr>
      </w:pPr>
      <w:r w:rsidRPr="00737630">
        <w:rPr>
          <w:rFonts w:cs="Calibri"/>
          <w:b/>
          <w:szCs w:val="18"/>
        </w:rPr>
        <w:lastRenderedPageBreak/>
        <w:t>Bijlage 1</w:t>
      </w:r>
      <w:r w:rsidRPr="00737630">
        <w:rPr>
          <w:rFonts w:cs="Calibri"/>
          <w:b/>
          <w:szCs w:val="18"/>
        </w:rPr>
        <w:tab/>
      </w:r>
      <w:r w:rsidRPr="00737630">
        <w:rPr>
          <w:rFonts w:cs="Calibri"/>
          <w:b/>
          <w:szCs w:val="18"/>
        </w:rPr>
        <w:tab/>
        <w:t>Instructie verwerking van Persoonsgegevens</w:t>
      </w:r>
    </w:p>
    <w:p w14:paraId="16788E53" w14:textId="77777777" w:rsidR="00737630" w:rsidRPr="00737630" w:rsidRDefault="00737630" w:rsidP="00737630">
      <w:pPr>
        <w:tabs>
          <w:tab w:val="left" w:pos="567"/>
          <w:tab w:val="left" w:pos="600"/>
          <w:tab w:val="left" w:pos="2040"/>
          <w:tab w:val="left" w:pos="4920"/>
          <w:tab w:val="left" w:pos="6480"/>
        </w:tabs>
        <w:suppressAutoHyphens/>
        <w:spacing w:after="240" w:line="240" w:lineRule="auto"/>
        <w:ind w:right="26"/>
        <w:jc w:val="both"/>
        <w:rPr>
          <w:color w:val="FF0000"/>
          <w:szCs w:val="18"/>
          <w:lang w:val="nl"/>
        </w:rPr>
      </w:pPr>
      <w:r w:rsidRPr="00737630">
        <w:rPr>
          <w:color w:val="FF0000"/>
          <w:szCs w:val="18"/>
          <w:highlight w:val="yellow"/>
          <w:lang w:val="nl"/>
        </w:rPr>
        <w:t>Nader in te vullen. In deze bijlage moet in ieder geval het volgende nader worden gespecificeerd:</w:t>
      </w:r>
    </w:p>
    <w:p w14:paraId="29F8B8A8" w14:textId="77777777" w:rsidR="00737630" w:rsidRPr="00737630" w:rsidRDefault="00737630" w:rsidP="00737630">
      <w:pPr>
        <w:tabs>
          <w:tab w:val="left" w:pos="960"/>
          <w:tab w:val="left" w:pos="2040"/>
          <w:tab w:val="left" w:pos="4920"/>
          <w:tab w:val="left" w:pos="6480"/>
        </w:tabs>
        <w:suppressAutoHyphens/>
        <w:spacing w:after="240" w:line="240" w:lineRule="auto"/>
        <w:ind w:right="26"/>
        <w:jc w:val="both"/>
        <w:rPr>
          <w:rFonts w:cs="Calibri"/>
          <w:szCs w:val="18"/>
        </w:rPr>
      </w:pPr>
      <w:r w:rsidRPr="00737630">
        <w:rPr>
          <w:rFonts w:cs="Calibri"/>
          <w:szCs w:val="18"/>
        </w:rPr>
        <w:t>De specifieke activiteiten in het kader waarvan persoonsgegevens worden verwerkt zijn als volgt (het doel van de verwerking):</w:t>
      </w:r>
    </w:p>
    <w:p w14:paraId="45D0C8D7" w14:textId="77777777" w:rsidR="00737630" w:rsidRPr="00737630" w:rsidRDefault="00737630" w:rsidP="00737630">
      <w:pPr>
        <w:pStyle w:val="Lijstalinea"/>
        <w:numPr>
          <w:ilvl w:val="0"/>
          <w:numId w:val="26"/>
        </w:numPr>
        <w:tabs>
          <w:tab w:val="left" w:pos="960"/>
          <w:tab w:val="left" w:pos="2040"/>
          <w:tab w:val="left" w:pos="4920"/>
          <w:tab w:val="left" w:pos="6480"/>
        </w:tabs>
        <w:suppressAutoHyphens/>
        <w:spacing w:after="240" w:line="240" w:lineRule="auto"/>
        <w:ind w:right="26"/>
        <w:jc w:val="both"/>
        <w:rPr>
          <w:rFonts w:cs="Calibri"/>
          <w:sz w:val="18"/>
          <w:szCs w:val="18"/>
          <w:highlight w:val="yellow"/>
        </w:rPr>
      </w:pPr>
      <w:r w:rsidRPr="00737630">
        <w:rPr>
          <w:rFonts w:cs="Calibri"/>
          <w:sz w:val="18"/>
          <w:szCs w:val="18"/>
          <w:highlight w:val="yellow"/>
        </w:rPr>
        <w:t>[opsomming, bijvoorbeeld ‘postcommandanten en clustercommandanten benaderen bij inbraakalarm gedurende bepaalde tijden’]</w:t>
      </w:r>
    </w:p>
    <w:p w14:paraId="75B5C8B4" w14:textId="77777777" w:rsidR="00737630" w:rsidRPr="00737630" w:rsidRDefault="00737630" w:rsidP="00737630">
      <w:pPr>
        <w:tabs>
          <w:tab w:val="left" w:pos="960"/>
          <w:tab w:val="left" w:pos="2040"/>
          <w:tab w:val="left" w:pos="4920"/>
          <w:tab w:val="left" w:pos="6480"/>
        </w:tabs>
        <w:suppressAutoHyphens/>
        <w:spacing w:after="240" w:line="240" w:lineRule="auto"/>
        <w:ind w:right="26"/>
        <w:jc w:val="both"/>
        <w:rPr>
          <w:rFonts w:cs="Calibri"/>
          <w:szCs w:val="18"/>
        </w:rPr>
      </w:pPr>
      <w:r w:rsidRPr="00737630">
        <w:rPr>
          <w:rFonts w:cs="Calibri"/>
          <w:szCs w:val="18"/>
        </w:rPr>
        <w:t>De specifieke verwerkingen die verwerker op de persoonsgegevens zal uitvoeren zijn als volgt (de handelingen die feitelijk met de persoonsgegevens worden verricht):</w:t>
      </w:r>
    </w:p>
    <w:p w14:paraId="59E1911C" w14:textId="77777777" w:rsidR="00737630" w:rsidRPr="00737630" w:rsidRDefault="00737630" w:rsidP="00737630">
      <w:pPr>
        <w:pStyle w:val="Lijstalinea"/>
        <w:numPr>
          <w:ilvl w:val="0"/>
          <w:numId w:val="29"/>
        </w:numPr>
        <w:tabs>
          <w:tab w:val="left" w:pos="960"/>
          <w:tab w:val="left" w:pos="2040"/>
          <w:tab w:val="left" w:pos="4920"/>
          <w:tab w:val="left" w:pos="6480"/>
        </w:tabs>
        <w:suppressAutoHyphens/>
        <w:spacing w:after="240" w:line="240" w:lineRule="auto"/>
        <w:ind w:right="26"/>
        <w:jc w:val="both"/>
        <w:rPr>
          <w:rFonts w:cs="Calibri"/>
          <w:sz w:val="18"/>
          <w:szCs w:val="18"/>
        </w:rPr>
      </w:pPr>
      <w:r w:rsidRPr="00737630">
        <w:rPr>
          <w:rFonts w:cs="Calibri"/>
          <w:sz w:val="18"/>
          <w:szCs w:val="18"/>
          <w:highlight w:val="yellow"/>
        </w:rPr>
        <w:t xml:space="preserve">[opsomming, bijvoorbeeld ‘e-mailadressen </w:t>
      </w:r>
      <w:r w:rsidRPr="00737630">
        <w:rPr>
          <w:sz w:val="18"/>
          <w:szCs w:val="18"/>
          <w:highlight w:val="yellow"/>
        </w:rPr>
        <w:t>en</w:t>
      </w:r>
      <w:r w:rsidRPr="00737630">
        <w:rPr>
          <w:rFonts w:cs="Calibri"/>
          <w:sz w:val="18"/>
          <w:szCs w:val="18"/>
          <w:highlight w:val="yellow"/>
        </w:rPr>
        <w:t xml:space="preserve"> (mobiele) telefoonnummers worden opgeslagen </w:t>
      </w:r>
      <w:r w:rsidRPr="00737630">
        <w:rPr>
          <w:sz w:val="18"/>
          <w:szCs w:val="18"/>
          <w:highlight w:val="yellow"/>
        </w:rPr>
        <w:t>en</w:t>
      </w:r>
      <w:r w:rsidRPr="00737630">
        <w:rPr>
          <w:rFonts w:cs="Calibri"/>
          <w:sz w:val="18"/>
          <w:szCs w:val="18"/>
          <w:highlight w:val="yellow"/>
        </w:rPr>
        <w:t xml:space="preserve"> er wordt een back-up van gemaakt’]</w:t>
      </w:r>
    </w:p>
    <w:p w14:paraId="3D88B26B" w14:textId="77777777" w:rsidR="00737630" w:rsidRPr="00737630" w:rsidRDefault="00737630" w:rsidP="00737630">
      <w:pPr>
        <w:tabs>
          <w:tab w:val="left" w:pos="960"/>
          <w:tab w:val="left" w:pos="2040"/>
          <w:tab w:val="left" w:pos="4920"/>
          <w:tab w:val="left" w:pos="6480"/>
        </w:tabs>
        <w:suppressAutoHyphens/>
        <w:spacing w:after="240" w:line="240" w:lineRule="auto"/>
        <w:ind w:right="26"/>
        <w:jc w:val="both"/>
        <w:rPr>
          <w:rFonts w:cs="Calibri"/>
          <w:szCs w:val="18"/>
        </w:rPr>
      </w:pPr>
      <w:r w:rsidRPr="00737630">
        <w:rPr>
          <w:rFonts w:cs="Calibri"/>
          <w:szCs w:val="18"/>
        </w:rPr>
        <w:t>Van de volgende categorieën betrokkenen worden persoonsgegevens verwerkt:</w:t>
      </w:r>
    </w:p>
    <w:p w14:paraId="40318525" w14:textId="77777777" w:rsidR="00737630" w:rsidRPr="00737630" w:rsidRDefault="00737630" w:rsidP="00737630">
      <w:pPr>
        <w:pStyle w:val="Lijstalinea"/>
        <w:numPr>
          <w:ilvl w:val="0"/>
          <w:numId w:val="27"/>
        </w:numPr>
        <w:tabs>
          <w:tab w:val="left" w:pos="960"/>
          <w:tab w:val="left" w:pos="2040"/>
          <w:tab w:val="left" w:pos="4920"/>
          <w:tab w:val="left" w:pos="6480"/>
        </w:tabs>
        <w:suppressAutoHyphens/>
        <w:spacing w:after="240" w:line="240" w:lineRule="auto"/>
        <w:ind w:right="26"/>
        <w:jc w:val="both"/>
        <w:rPr>
          <w:rFonts w:cs="Calibri"/>
          <w:sz w:val="18"/>
          <w:szCs w:val="18"/>
          <w:highlight w:val="yellow"/>
        </w:rPr>
      </w:pPr>
      <w:r w:rsidRPr="00737630">
        <w:rPr>
          <w:rFonts w:cs="Calibri"/>
          <w:sz w:val="18"/>
          <w:szCs w:val="18"/>
          <w:highlight w:val="yellow"/>
        </w:rPr>
        <w:t>(bijvoorbeeld:)</w:t>
      </w:r>
    </w:p>
    <w:p w14:paraId="46CDA0DA" w14:textId="77777777" w:rsidR="00737630" w:rsidRPr="00737630" w:rsidRDefault="00737630" w:rsidP="00737630">
      <w:pPr>
        <w:pStyle w:val="Lijstalinea"/>
        <w:numPr>
          <w:ilvl w:val="0"/>
          <w:numId w:val="27"/>
        </w:numPr>
        <w:tabs>
          <w:tab w:val="left" w:pos="960"/>
          <w:tab w:val="left" w:pos="2040"/>
          <w:tab w:val="left" w:pos="4920"/>
          <w:tab w:val="left" w:pos="6480"/>
        </w:tabs>
        <w:suppressAutoHyphens/>
        <w:spacing w:after="240" w:line="240" w:lineRule="auto"/>
        <w:ind w:right="26"/>
        <w:jc w:val="both"/>
        <w:rPr>
          <w:rFonts w:cs="Calibri"/>
          <w:sz w:val="18"/>
          <w:szCs w:val="18"/>
          <w:highlight w:val="yellow"/>
        </w:rPr>
      </w:pPr>
      <w:r w:rsidRPr="00737630">
        <w:rPr>
          <w:rFonts w:cs="Calibri"/>
          <w:sz w:val="18"/>
          <w:szCs w:val="18"/>
          <w:highlight w:val="yellow"/>
        </w:rPr>
        <w:t>Werknemers van de VRU;</w:t>
      </w:r>
    </w:p>
    <w:p w14:paraId="59A09ED0" w14:textId="77777777" w:rsidR="00737630" w:rsidRPr="00737630" w:rsidRDefault="00737630" w:rsidP="00737630">
      <w:pPr>
        <w:pStyle w:val="Lijstalinea"/>
        <w:numPr>
          <w:ilvl w:val="0"/>
          <w:numId w:val="27"/>
        </w:numPr>
        <w:tabs>
          <w:tab w:val="left" w:pos="960"/>
          <w:tab w:val="left" w:pos="2040"/>
          <w:tab w:val="left" w:pos="4920"/>
          <w:tab w:val="left" w:pos="6480"/>
        </w:tabs>
        <w:suppressAutoHyphens/>
        <w:spacing w:after="240" w:line="240" w:lineRule="auto"/>
        <w:ind w:right="26"/>
        <w:jc w:val="both"/>
        <w:rPr>
          <w:rFonts w:cs="Calibri"/>
          <w:sz w:val="18"/>
          <w:szCs w:val="18"/>
          <w:highlight w:val="yellow"/>
        </w:rPr>
      </w:pPr>
      <w:r w:rsidRPr="00737630">
        <w:rPr>
          <w:rFonts w:cs="Calibri"/>
          <w:sz w:val="18"/>
          <w:szCs w:val="18"/>
          <w:highlight w:val="yellow"/>
        </w:rPr>
        <w:t>Burgers</w:t>
      </w:r>
    </w:p>
    <w:p w14:paraId="01F986AE" w14:textId="77777777" w:rsidR="00737630" w:rsidRPr="00737630" w:rsidRDefault="00737630" w:rsidP="00737630">
      <w:pPr>
        <w:pStyle w:val="Lijstalinea"/>
        <w:numPr>
          <w:ilvl w:val="0"/>
          <w:numId w:val="27"/>
        </w:numPr>
        <w:tabs>
          <w:tab w:val="left" w:pos="960"/>
          <w:tab w:val="left" w:pos="2040"/>
          <w:tab w:val="left" w:pos="4920"/>
          <w:tab w:val="left" w:pos="6480"/>
        </w:tabs>
        <w:suppressAutoHyphens/>
        <w:spacing w:after="240" w:line="240" w:lineRule="auto"/>
        <w:ind w:right="26"/>
        <w:jc w:val="both"/>
        <w:rPr>
          <w:rFonts w:cs="Calibri"/>
          <w:sz w:val="18"/>
          <w:szCs w:val="18"/>
          <w:highlight w:val="yellow"/>
        </w:rPr>
      </w:pPr>
      <w:r w:rsidRPr="00737630">
        <w:rPr>
          <w:rFonts w:cs="Calibri"/>
          <w:sz w:val="18"/>
          <w:szCs w:val="18"/>
          <w:highlight w:val="yellow"/>
        </w:rPr>
        <w:t xml:space="preserve">Leveranciers </w:t>
      </w:r>
    </w:p>
    <w:p w14:paraId="5CB07104" w14:textId="77777777" w:rsidR="00737630" w:rsidRPr="00737630" w:rsidRDefault="00737630" w:rsidP="00737630">
      <w:pPr>
        <w:pStyle w:val="Lijstalinea"/>
        <w:numPr>
          <w:ilvl w:val="0"/>
          <w:numId w:val="27"/>
        </w:numPr>
        <w:tabs>
          <w:tab w:val="left" w:pos="960"/>
          <w:tab w:val="left" w:pos="2040"/>
          <w:tab w:val="left" w:pos="4920"/>
          <w:tab w:val="left" w:pos="6480"/>
        </w:tabs>
        <w:suppressAutoHyphens/>
        <w:spacing w:after="240" w:line="240" w:lineRule="auto"/>
        <w:ind w:right="26"/>
        <w:jc w:val="both"/>
        <w:rPr>
          <w:rFonts w:cs="Calibri"/>
          <w:sz w:val="18"/>
          <w:szCs w:val="18"/>
          <w:highlight w:val="yellow"/>
        </w:rPr>
      </w:pPr>
      <w:r w:rsidRPr="00737630">
        <w:rPr>
          <w:rFonts w:cs="Calibri"/>
          <w:sz w:val="18"/>
          <w:szCs w:val="18"/>
          <w:highlight w:val="yellow"/>
        </w:rPr>
        <w:t xml:space="preserve">[etc. etc., pas aan waar nodig] </w:t>
      </w:r>
    </w:p>
    <w:p w14:paraId="77EC7BF2" w14:textId="77777777" w:rsidR="00737630" w:rsidRPr="00737630" w:rsidRDefault="00737630" w:rsidP="00737630">
      <w:pPr>
        <w:tabs>
          <w:tab w:val="left" w:pos="960"/>
          <w:tab w:val="left" w:pos="2040"/>
          <w:tab w:val="left" w:pos="4920"/>
          <w:tab w:val="left" w:pos="6480"/>
        </w:tabs>
        <w:suppressAutoHyphens/>
        <w:spacing w:after="240" w:line="240" w:lineRule="auto"/>
        <w:ind w:right="26"/>
        <w:jc w:val="both"/>
        <w:rPr>
          <w:rFonts w:cs="Calibri"/>
          <w:szCs w:val="18"/>
        </w:rPr>
      </w:pPr>
      <w:r w:rsidRPr="00737630">
        <w:rPr>
          <w:rFonts w:cs="Calibri"/>
          <w:szCs w:val="18"/>
        </w:rPr>
        <w:t>De volgende persoonsgegevens kunnen worden verwerkt:</w:t>
      </w:r>
    </w:p>
    <w:p w14:paraId="465BED6C" w14:textId="77777777" w:rsidR="00737630" w:rsidRPr="00737630" w:rsidRDefault="00737630" w:rsidP="00737630">
      <w:pPr>
        <w:pStyle w:val="Lijstalinea"/>
        <w:numPr>
          <w:ilvl w:val="0"/>
          <w:numId w:val="27"/>
        </w:numPr>
        <w:tabs>
          <w:tab w:val="left" w:pos="960"/>
          <w:tab w:val="left" w:pos="2040"/>
          <w:tab w:val="left" w:pos="4920"/>
          <w:tab w:val="left" w:pos="6480"/>
        </w:tabs>
        <w:suppressAutoHyphens/>
        <w:spacing w:after="240" w:line="240" w:lineRule="auto"/>
        <w:ind w:right="26"/>
        <w:jc w:val="both"/>
        <w:rPr>
          <w:rFonts w:cs="Calibri"/>
          <w:sz w:val="18"/>
          <w:szCs w:val="18"/>
          <w:highlight w:val="yellow"/>
        </w:rPr>
      </w:pPr>
      <w:r w:rsidRPr="00737630">
        <w:rPr>
          <w:rFonts w:cs="Calibri"/>
          <w:sz w:val="18"/>
          <w:szCs w:val="18"/>
          <w:highlight w:val="yellow"/>
        </w:rPr>
        <w:t>(bijvoorbeeld:)</w:t>
      </w:r>
    </w:p>
    <w:p w14:paraId="4FB02179" w14:textId="77777777" w:rsidR="00737630" w:rsidRPr="00737630" w:rsidRDefault="00737630" w:rsidP="00737630">
      <w:pPr>
        <w:pStyle w:val="Lijstalinea"/>
        <w:numPr>
          <w:ilvl w:val="0"/>
          <w:numId w:val="27"/>
        </w:numPr>
        <w:tabs>
          <w:tab w:val="left" w:pos="960"/>
          <w:tab w:val="left" w:pos="2040"/>
          <w:tab w:val="left" w:pos="4920"/>
          <w:tab w:val="left" w:pos="6480"/>
        </w:tabs>
        <w:suppressAutoHyphens/>
        <w:spacing w:after="240" w:line="240" w:lineRule="auto"/>
        <w:ind w:right="26"/>
        <w:jc w:val="both"/>
        <w:rPr>
          <w:rFonts w:cs="Calibri"/>
          <w:sz w:val="18"/>
          <w:szCs w:val="18"/>
          <w:highlight w:val="yellow"/>
        </w:rPr>
      </w:pPr>
      <w:r w:rsidRPr="00737630">
        <w:rPr>
          <w:rFonts w:cs="Calibri"/>
          <w:sz w:val="18"/>
          <w:szCs w:val="18"/>
          <w:highlight w:val="yellow"/>
        </w:rPr>
        <w:t>Telefoonnummers</w:t>
      </w:r>
    </w:p>
    <w:p w14:paraId="3301059C" w14:textId="77777777" w:rsidR="00737630" w:rsidRPr="00737630" w:rsidRDefault="00737630" w:rsidP="00737630">
      <w:pPr>
        <w:pStyle w:val="Lijstalinea"/>
        <w:numPr>
          <w:ilvl w:val="0"/>
          <w:numId w:val="27"/>
        </w:numPr>
        <w:tabs>
          <w:tab w:val="left" w:pos="960"/>
          <w:tab w:val="left" w:pos="2040"/>
          <w:tab w:val="left" w:pos="4920"/>
          <w:tab w:val="left" w:pos="6480"/>
        </w:tabs>
        <w:suppressAutoHyphens/>
        <w:spacing w:after="240" w:line="240" w:lineRule="auto"/>
        <w:ind w:right="26"/>
        <w:jc w:val="both"/>
        <w:rPr>
          <w:rFonts w:cs="Calibri"/>
          <w:sz w:val="18"/>
          <w:szCs w:val="18"/>
          <w:highlight w:val="yellow"/>
        </w:rPr>
      </w:pPr>
      <w:r w:rsidRPr="00737630">
        <w:rPr>
          <w:rFonts w:cs="Calibri"/>
          <w:sz w:val="18"/>
          <w:szCs w:val="18"/>
          <w:highlight w:val="yellow"/>
        </w:rPr>
        <w:t>E-mailadressen</w:t>
      </w:r>
    </w:p>
    <w:p w14:paraId="494105AB" w14:textId="77777777" w:rsidR="00737630" w:rsidRPr="00737630" w:rsidRDefault="00737630" w:rsidP="00737630">
      <w:pPr>
        <w:pStyle w:val="Lijstalinea"/>
        <w:numPr>
          <w:ilvl w:val="0"/>
          <w:numId w:val="27"/>
        </w:numPr>
        <w:tabs>
          <w:tab w:val="left" w:pos="960"/>
          <w:tab w:val="left" w:pos="2040"/>
          <w:tab w:val="left" w:pos="4920"/>
          <w:tab w:val="left" w:pos="6480"/>
        </w:tabs>
        <w:suppressAutoHyphens/>
        <w:spacing w:after="240" w:line="240" w:lineRule="auto"/>
        <w:ind w:right="26"/>
        <w:jc w:val="both"/>
        <w:rPr>
          <w:rFonts w:cs="Calibri"/>
          <w:sz w:val="18"/>
          <w:szCs w:val="18"/>
          <w:highlight w:val="yellow"/>
        </w:rPr>
      </w:pPr>
      <w:r w:rsidRPr="00737630">
        <w:rPr>
          <w:rFonts w:cs="Calibri"/>
          <w:sz w:val="18"/>
          <w:szCs w:val="18"/>
          <w:highlight w:val="yellow"/>
        </w:rPr>
        <w:t>Namen</w:t>
      </w:r>
    </w:p>
    <w:p w14:paraId="5E833C59" w14:textId="77777777" w:rsidR="00737630" w:rsidRPr="00737630" w:rsidRDefault="00737630" w:rsidP="00737630">
      <w:pPr>
        <w:pStyle w:val="Lijstalinea"/>
        <w:numPr>
          <w:ilvl w:val="0"/>
          <w:numId w:val="27"/>
        </w:numPr>
        <w:tabs>
          <w:tab w:val="left" w:pos="960"/>
          <w:tab w:val="left" w:pos="2040"/>
          <w:tab w:val="left" w:pos="4920"/>
          <w:tab w:val="left" w:pos="6480"/>
        </w:tabs>
        <w:suppressAutoHyphens/>
        <w:spacing w:after="240" w:line="240" w:lineRule="auto"/>
        <w:ind w:right="26"/>
        <w:jc w:val="both"/>
        <w:rPr>
          <w:rFonts w:cs="Calibri"/>
          <w:sz w:val="18"/>
          <w:szCs w:val="18"/>
          <w:highlight w:val="yellow"/>
        </w:rPr>
      </w:pPr>
      <w:r w:rsidRPr="00737630">
        <w:rPr>
          <w:rFonts w:cs="Calibri"/>
          <w:sz w:val="18"/>
          <w:szCs w:val="18"/>
          <w:highlight w:val="yellow"/>
        </w:rPr>
        <w:t>BSN</w:t>
      </w:r>
    </w:p>
    <w:p w14:paraId="6BAF0A41" w14:textId="77777777" w:rsidR="00737630" w:rsidRPr="00737630" w:rsidRDefault="00737630" w:rsidP="00737630">
      <w:pPr>
        <w:pStyle w:val="Lijstalinea"/>
        <w:numPr>
          <w:ilvl w:val="0"/>
          <w:numId w:val="27"/>
        </w:numPr>
        <w:tabs>
          <w:tab w:val="left" w:pos="960"/>
          <w:tab w:val="left" w:pos="2040"/>
          <w:tab w:val="left" w:pos="4920"/>
          <w:tab w:val="left" w:pos="6480"/>
        </w:tabs>
        <w:suppressAutoHyphens/>
        <w:spacing w:after="240" w:line="240" w:lineRule="auto"/>
        <w:ind w:right="26"/>
        <w:jc w:val="both"/>
        <w:rPr>
          <w:rFonts w:cs="Calibri"/>
          <w:sz w:val="18"/>
          <w:szCs w:val="18"/>
          <w:highlight w:val="yellow"/>
        </w:rPr>
      </w:pPr>
      <w:r w:rsidRPr="00737630">
        <w:rPr>
          <w:rFonts w:cs="Calibri"/>
          <w:sz w:val="18"/>
          <w:szCs w:val="18"/>
          <w:highlight w:val="yellow"/>
        </w:rPr>
        <w:t>[etc. etc., pas aan waar nodig]</w:t>
      </w:r>
    </w:p>
    <w:p w14:paraId="35295D58" w14:textId="77777777" w:rsidR="00737630" w:rsidRPr="00737630" w:rsidRDefault="00737630" w:rsidP="00737630">
      <w:pPr>
        <w:tabs>
          <w:tab w:val="left" w:pos="960"/>
          <w:tab w:val="left" w:pos="2040"/>
          <w:tab w:val="left" w:pos="4920"/>
          <w:tab w:val="left" w:pos="6480"/>
        </w:tabs>
        <w:suppressAutoHyphens/>
        <w:spacing w:after="240" w:line="240" w:lineRule="auto"/>
        <w:ind w:right="26"/>
        <w:jc w:val="both"/>
        <w:rPr>
          <w:rFonts w:cs="Calibri"/>
          <w:szCs w:val="18"/>
        </w:rPr>
      </w:pPr>
      <w:r w:rsidRPr="00737630">
        <w:rPr>
          <w:rFonts w:cs="Calibri"/>
          <w:szCs w:val="18"/>
        </w:rPr>
        <w:t xml:space="preserve">De volgende </w:t>
      </w:r>
      <w:r w:rsidRPr="00737630">
        <w:rPr>
          <w:rFonts w:cs="Calibri"/>
          <w:b/>
          <w:szCs w:val="18"/>
        </w:rPr>
        <w:t>bijzondere categorieën</w:t>
      </w:r>
      <w:r w:rsidRPr="00737630">
        <w:rPr>
          <w:rFonts w:cs="Calibri"/>
          <w:szCs w:val="18"/>
        </w:rPr>
        <w:t xml:space="preserve"> persoonsgegevens kunnen worden verwerkt: persoonsgegevens aangaande iemands</w:t>
      </w:r>
    </w:p>
    <w:p w14:paraId="0EEECB05" w14:textId="77777777" w:rsidR="00737630" w:rsidRPr="00737630" w:rsidRDefault="00737630" w:rsidP="00737630">
      <w:pPr>
        <w:pStyle w:val="Lijstalinea"/>
        <w:numPr>
          <w:ilvl w:val="0"/>
          <w:numId w:val="28"/>
        </w:numPr>
        <w:tabs>
          <w:tab w:val="left" w:pos="960"/>
          <w:tab w:val="left" w:pos="2040"/>
          <w:tab w:val="left" w:pos="4920"/>
          <w:tab w:val="left" w:pos="6480"/>
        </w:tabs>
        <w:suppressAutoHyphens/>
        <w:spacing w:after="240" w:line="240" w:lineRule="auto"/>
        <w:ind w:right="26"/>
        <w:jc w:val="both"/>
        <w:rPr>
          <w:rFonts w:cs="Calibri"/>
          <w:sz w:val="18"/>
          <w:szCs w:val="18"/>
          <w:highlight w:val="yellow"/>
        </w:rPr>
      </w:pPr>
      <w:r w:rsidRPr="00737630">
        <w:rPr>
          <w:rFonts w:cs="Calibri"/>
          <w:sz w:val="18"/>
          <w:szCs w:val="18"/>
          <w:highlight w:val="yellow"/>
        </w:rPr>
        <w:t xml:space="preserve">LET OP: noem in dit rijtje alleen gegevens </w:t>
      </w:r>
      <w:hyperlink r:id="rId12" w:anchor="wat-verstaat-de-avg-onder-bijzondere-persoonsgegevens-6339" w:history="1">
        <w:r w:rsidRPr="00737630">
          <w:rPr>
            <w:rStyle w:val="Hyperlink"/>
            <w:sz w:val="18"/>
            <w:szCs w:val="18"/>
            <w:highlight w:val="yellow"/>
          </w:rPr>
          <w:t>zoals hier beschreven.</w:t>
        </w:r>
      </w:hyperlink>
    </w:p>
    <w:p w14:paraId="79EF2E51" w14:textId="77777777" w:rsidR="00737630" w:rsidRPr="00737630" w:rsidRDefault="00737630" w:rsidP="00737630">
      <w:pPr>
        <w:pStyle w:val="Lijstalinea"/>
        <w:numPr>
          <w:ilvl w:val="0"/>
          <w:numId w:val="28"/>
        </w:numPr>
        <w:tabs>
          <w:tab w:val="left" w:pos="960"/>
          <w:tab w:val="left" w:pos="2040"/>
          <w:tab w:val="left" w:pos="4920"/>
          <w:tab w:val="left" w:pos="6480"/>
        </w:tabs>
        <w:suppressAutoHyphens/>
        <w:spacing w:after="240" w:line="240" w:lineRule="auto"/>
        <w:ind w:right="26"/>
        <w:jc w:val="both"/>
        <w:rPr>
          <w:rFonts w:cs="Calibri"/>
          <w:sz w:val="18"/>
          <w:szCs w:val="18"/>
          <w:highlight w:val="yellow"/>
        </w:rPr>
      </w:pPr>
      <w:r w:rsidRPr="00737630">
        <w:rPr>
          <w:rFonts w:cs="Calibri"/>
          <w:sz w:val="18"/>
          <w:szCs w:val="18"/>
          <w:highlight w:val="yellow"/>
        </w:rPr>
        <w:t>ras of etnische afkomst;</w:t>
      </w:r>
    </w:p>
    <w:p w14:paraId="67D0DFC5" w14:textId="77777777" w:rsidR="00737630" w:rsidRPr="00737630" w:rsidRDefault="00737630" w:rsidP="00737630">
      <w:pPr>
        <w:pStyle w:val="Lijstalinea"/>
        <w:numPr>
          <w:ilvl w:val="0"/>
          <w:numId w:val="28"/>
        </w:numPr>
        <w:tabs>
          <w:tab w:val="left" w:pos="960"/>
          <w:tab w:val="left" w:pos="2040"/>
          <w:tab w:val="left" w:pos="4920"/>
          <w:tab w:val="left" w:pos="6480"/>
        </w:tabs>
        <w:suppressAutoHyphens/>
        <w:spacing w:after="240" w:line="240" w:lineRule="auto"/>
        <w:ind w:right="26"/>
        <w:jc w:val="both"/>
        <w:rPr>
          <w:rFonts w:cs="Calibri"/>
          <w:sz w:val="18"/>
          <w:szCs w:val="18"/>
          <w:highlight w:val="yellow"/>
        </w:rPr>
      </w:pPr>
      <w:r w:rsidRPr="00737630">
        <w:rPr>
          <w:rFonts w:cs="Calibri"/>
          <w:sz w:val="18"/>
          <w:szCs w:val="18"/>
          <w:highlight w:val="yellow"/>
        </w:rPr>
        <w:t>politieke opvattingen;</w:t>
      </w:r>
    </w:p>
    <w:p w14:paraId="53257CA1" w14:textId="77777777" w:rsidR="00737630" w:rsidRPr="00737630" w:rsidRDefault="00737630" w:rsidP="00737630">
      <w:pPr>
        <w:pStyle w:val="Lijstalinea"/>
        <w:numPr>
          <w:ilvl w:val="0"/>
          <w:numId w:val="28"/>
        </w:numPr>
        <w:tabs>
          <w:tab w:val="left" w:pos="960"/>
          <w:tab w:val="left" w:pos="2040"/>
          <w:tab w:val="left" w:pos="4920"/>
          <w:tab w:val="left" w:pos="6480"/>
        </w:tabs>
        <w:suppressAutoHyphens/>
        <w:spacing w:after="240" w:line="240" w:lineRule="auto"/>
        <w:ind w:right="26"/>
        <w:jc w:val="both"/>
        <w:rPr>
          <w:rFonts w:cs="Calibri"/>
          <w:sz w:val="18"/>
          <w:szCs w:val="18"/>
          <w:highlight w:val="yellow"/>
        </w:rPr>
      </w:pPr>
      <w:r w:rsidRPr="00737630">
        <w:rPr>
          <w:rFonts w:cs="Calibri"/>
          <w:sz w:val="18"/>
          <w:szCs w:val="18"/>
          <w:highlight w:val="yellow"/>
        </w:rPr>
        <w:t>godsdienst of levensovertuiging;</w:t>
      </w:r>
    </w:p>
    <w:p w14:paraId="602B1430" w14:textId="77777777" w:rsidR="00737630" w:rsidRPr="00737630" w:rsidRDefault="00737630" w:rsidP="00737630">
      <w:pPr>
        <w:pStyle w:val="Lijstalinea"/>
        <w:numPr>
          <w:ilvl w:val="0"/>
          <w:numId w:val="28"/>
        </w:numPr>
        <w:tabs>
          <w:tab w:val="left" w:pos="960"/>
          <w:tab w:val="left" w:pos="2040"/>
          <w:tab w:val="left" w:pos="4920"/>
          <w:tab w:val="left" w:pos="6480"/>
        </w:tabs>
        <w:suppressAutoHyphens/>
        <w:spacing w:after="240" w:line="240" w:lineRule="auto"/>
        <w:ind w:right="26"/>
        <w:jc w:val="both"/>
        <w:rPr>
          <w:rFonts w:cs="Calibri"/>
          <w:sz w:val="18"/>
          <w:szCs w:val="18"/>
          <w:highlight w:val="yellow"/>
        </w:rPr>
      </w:pPr>
      <w:r w:rsidRPr="00737630">
        <w:rPr>
          <w:rFonts w:cs="Calibri"/>
          <w:sz w:val="18"/>
          <w:szCs w:val="18"/>
          <w:highlight w:val="yellow"/>
        </w:rPr>
        <w:t>lidmaatschap van een vakbond;</w:t>
      </w:r>
    </w:p>
    <w:p w14:paraId="6FB25E42" w14:textId="77777777" w:rsidR="00737630" w:rsidRPr="00737630" w:rsidRDefault="00737630" w:rsidP="00737630">
      <w:pPr>
        <w:pStyle w:val="Lijstalinea"/>
        <w:numPr>
          <w:ilvl w:val="0"/>
          <w:numId w:val="28"/>
        </w:numPr>
        <w:tabs>
          <w:tab w:val="left" w:pos="960"/>
          <w:tab w:val="left" w:pos="2040"/>
          <w:tab w:val="left" w:pos="4920"/>
          <w:tab w:val="left" w:pos="6480"/>
        </w:tabs>
        <w:suppressAutoHyphens/>
        <w:spacing w:after="240" w:line="240" w:lineRule="auto"/>
        <w:ind w:right="26"/>
        <w:jc w:val="both"/>
        <w:rPr>
          <w:rFonts w:cs="Calibri"/>
          <w:sz w:val="18"/>
          <w:szCs w:val="18"/>
          <w:highlight w:val="yellow"/>
        </w:rPr>
      </w:pPr>
      <w:r w:rsidRPr="00737630">
        <w:rPr>
          <w:rFonts w:cs="Calibri"/>
          <w:sz w:val="18"/>
          <w:szCs w:val="18"/>
          <w:highlight w:val="yellow"/>
        </w:rPr>
        <w:t>genetische of biometrische gegevens met oog op unieke identificatie;</w:t>
      </w:r>
    </w:p>
    <w:p w14:paraId="28D70E9A" w14:textId="77777777" w:rsidR="00737630" w:rsidRPr="00737630" w:rsidRDefault="00737630" w:rsidP="00737630">
      <w:pPr>
        <w:pStyle w:val="Lijstalinea"/>
        <w:numPr>
          <w:ilvl w:val="0"/>
          <w:numId w:val="28"/>
        </w:numPr>
        <w:tabs>
          <w:tab w:val="left" w:pos="960"/>
          <w:tab w:val="left" w:pos="2040"/>
          <w:tab w:val="left" w:pos="4920"/>
          <w:tab w:val="left" w:pos="6480"/>
        </w:tabs>
        <w:suppressAutoHyphens/>
        <w:spacing w:after="240" w:line="240" w:lineRule="auto"/>
        <w:ind w:right="26"/>
        <w:jc w:val="both"/>
        <w:rPr>
          <w:rFonts w:cs="Calibri"/>
          <w:sz w:val="18"/>
          <w:szCs w:val="18"/>
          <w:highlight w:val="yellow"/>
        </w:rPr>
      </w:pPr>
      <w:r w:rsidRPr="00737630">
        <w:rPr>
          <w:rFonts w:cs="Calibri"/>
          <w:sz w:val="18"/>
          <w:szCs w:val="18"/>
          <w:highlight w:val="yellow"/>
        </w:rPr>
        <w:t>gezondheid;</w:t>
      </w:r>
    </w:p>
    <w:p w14:paraId="5D57F0E7" w14:textId="77777777" w:rsidR="00737630" w:rsidRPr="00737630" w:rsidRDefault="00737630" w:rsidP="00737630">
      <w:pPr>
        <w:pStyle w:val="Lijstalinea"/>
        <w:numPr>
          <w:ilvl w:val="0"/>
          <w:numId w:val="28"/>
        </w:numPr>
        <w:tabs>
          <w:tab w:val="left" w:pos="960"/>
          <w:tab w:val="left" w:pos="2040"/>
          <w:tab w:val="left" w:pos="4920"/>
          <w:tab w:val="left" w:pos="6480"/>
        </w:tabs>
        <w:suppressAutoHyphens/>
        <w:spacing w:after="240" w:line="240" w:lineRule="auto"/>
        <w:ind w:right="26"/>
        <w:jc w:val="both"/>
        <w:rPr>
          <w:rFonts w:cs="Calibri"/>
          <w:sz w:val="18"/>
          <w:szCs w:val="18"/>
          <w:highlight w:val="yellow"/>
        </w:rPr>
      </w:pPr>
      <w:r w:rsidRPr="00737630">
        <w:rPr>
          <w:rFonts w:cs="Calibri"/>
          <w:sz w:val="18"/>
          <w:szCs w:val="18"/>
          <w:highlight w:val="yellow"/>
        </w:rPr>
        <w:t>seksuele leven;</w:t>
      </w:r>
    </w:p>
    <w:p w14:paraId="11C1A849" w14:textId="77777777" w:rsidR="00737630" w:rsidRPr="00737630" w:rsidRDefault="00737630" w:rsidP="00737630">
      <w:pPr>
        <w:pStyle w:val="Lijstalinea"/>
        <w:numPr>
          <w:ilvl w:val="0"/>
          <w:numId w:val="28"/>
        </w:numPr>
        <w:tabs>
          <w:tab w:val="left" w:pos="960"/>
          <w:tab w:val="left" w:pos="2040"/>
          <w:tab w:val="left" w:pos="4920"/>
          <w:tab w:val="left" w:pos="6480"/>
        </w:tabs>
        <w:suppressAutoHyphens/>
        <w:spacing w:after="240" w:line="240" w:lineRule="auto"/>
        <w:ind w:right="26"/>
        <w:jc w:val="both"/>
        <w:rPr>
          <w:rFonts w:cs="Calibri"/>
          <w:sz w:val="18"/>
          <w:szCs w:val="18"/>
          <w:highlight w:val="yellow"/>
        </w:rPr>
      </w:pPr>
      <w:r w:rsidRPr="00737630">
        <w:rPr>
          <w:rFonts w:cs="Calibri"/>
          <w:sz w:val="18"/>
          <w:szCs w:val="18"/>
          <w:highlight w:val="yellow"/>
        </w:rPr>
        <w:t>strafrechtelijk verleden;</w:t>
      </w:r>
    </w:p>
    <w:p w14:paraId="4D61AE3E" w14:textId="77777777" w:rsidR="00737630" w:rsidRPr="00737630" w:rsidRDefault="00737630" w:rsidP="00737630">
      <w:pPr>
        <w:pStyle w:val="Lijstalinea"/>
        <w:numPr>
          <w:ilvl w:val="0"/>
          <w:numId w:val="28"/>
        </w:numPr>
        <w:tabs>
          <w:tab w:val="left" w:pos="960"/>
          <w:tab w:val="left" w:pos="2040"/>
          <w:tab w:val="left" w:pos="4920"/>
          <w:tab w:val="left" w:pos="6480"/>
        </w:tabs>
        <w:suppressAutoHyphens/>
        <w:spacing w:after="240" w:line="240" w:lineRule="auto"/>
        <w:ind w:right="26"/>
        <w:jc w:val="both"/>
        <w:rPr>
          <w:rFonts w:cs="Calibri"/>
          <w:sz w:val="18"/>
          <w:szCs w:val="18"/>
          <w:highlight w:val="yellow"/>
        </w:rPr>
      </w:pPr>
      <w:r w:rsidRPr="00737630">
        <w:rPr>
          <w:rFonts w:cs="Calibri"/>
          <w:sz w:val="18"/>
          <w:szCs w:val="18"/>
          <w:highlight w:val="yellow"/>
        </w:rPr>
        <w:t>[etc. etc., pas aan waar nodig].</w:t>
      </w:r>
    </w:p>
    <w:p w14:paraId="3766636E" w14:textId="77777777" w:rsidR="00737630" w:rsidRPr="00737630" w:rsidRDefault="00737630" w:rsidP="00737630">
      <w:pPr>
        <w:pStyle w:val="Lijstalinea"/>
        <w:numPr>
          <w:ilvl w:val="0"/>
          <w:numId w:val="26"/>
        </w:numPr>
        <w:tabs>
          <w:tab w:val="left" w:pos="960"/>
          <w:tab w:val="left" w:pos="2040"/>
          <w:tab w:val="left" w:pos="4920"/>
          <w:tab w:val="left" w:pos="6480"/>
        </w:tabs>
        <w:suppressAutoHyphens/>
        <w:spacing w:after="240" w:line="240" w:lineRule="auto"/>
        <w:ind w:right="26"/>
        <w:jc w:val="both"/>
        <w:rPr>
          <w:rFonts w:cs="Calibri"/>
          <w:sz w:val="18"/>
          <w:szCs w:val="18"/>
        </w:rPr>
      </w:pPr>
      <w:r w:rsidRPr="00737630">
        <w:rPr>
          <w:rFonts w:cs="Calibri"/>
          <w:sz w:val="18"/>
          <w:szCs w:val="18"/>
        </w:rPr>
        <w:br w:type="page"/>
      </w:r>
    </w:p>
    <w:p w14:paraId="6E0143CE" w14:textId="77777777" w:rsidR="00737630" w:rsidRPr="00737630" w:rsidRDefault="00737630" w:rsidP="00737630">
      <w:pPr>
        <w:spacing w:after="240" w:line="240" w:lineRule="auto"/>
        <w:ind w:right="26"/>
        <w:jc w:val="both"/>
        <w:rPr>
          <w:rFonts w:cs="Calibri"/>
          <w:b/>
          <w:szCs w:val="18"/>
        </w:rPr>
      </w:pPr>
      <w:r w:rsidRPr="00737630">
        <w:rPr>
          <w:rFonts w:cs="Calibri"/>
          <w:b/>
          <w:szCs w:val="18"/>
        </w:rPr>
        <w:lastRenderedPageBreak/>
        <w:t>Bijlage 2</w:t>
      </w:r>
      <w:r w:rsidRPr="00737630">
        <w:rPr>
          <w:rFonts w:cs="Calibri"/>
          <w:b/>
          <w:szCs w:val="18"/>
        </w:rPr>
        <w:tab/>
      </w:r>
      <w:r w:rsidRPr="00737630">
        <w:rPr>
          <w:rFonts w:cs="Calibri"/>
          <w:b/>
          <w:szCs w:val="18"/>
        </w:rPr>
        <w:tab/>
        <w:t xml:space="preserve">Lijst aan te leveren info datalek/incident </w:t>
      </w:r>
    </w:p>
    <w:p w14:paraId="419335AA" w14:textId="77777777" w:rsidR="00737630" w:rsidRPr="00737630" w:rsidRDefault="00737630" w:rsidP="00737630">
      <w:pPr>
        <w:spacing w:after="240" w:line="240" w:lineRule="auto"/>
        <w:ind w:right="26"/>
        <w:jc w:val="both"/>
        <w:rPr>
          <w:rFonts w:cs="Calibri"/>
          <w:szCs w:val="18"/>
        </w:rPr>
      </w:pPr>
      <w:r w:rsidRPr="00737630">
        <w:rPr>
          <w:rFonts w:cs="Calibri"/>
          <w:szCs w:val="18"/>
        </w:rPr>
        <w:t>Verwerker zal alle inlichtingen verschaffen die verwerkingsverantwoordelijke noodzakelijk acht om een eventueel incident te kunnen beoordelen, en om vast te stellen of er bijvoorbeeld melding aan de Autoriteit Persoonsgegevens gedaan moet worden of aan de Betrokkenen. Daarbij verschaft verwerker in ieder geval de volgende informatie aan verwerkingsverantwoordelijke:</w:t>
      </w:r>
    </w:p>
    <w:p w14:paraId="477E901A" w14:textId="77777777" w:rsidR="00737630" w:rsidRPr="00737630" w:rsidRDefault="00737630" w:rsidP="00737630">
      <w:pPr>
        <w:pStyle w:val="Lijstalinea"/>
        <w:numPr>
          <w:ilvl w:val="0"/>
          <w:numId w:val="23"/>
        </w:numPr>
        <w:tabs>
          <w:tab w:val="left" w:pos="960"/>
          <w:tab w:val="left" w:pos="2040"/>
          <w:tab w:val="left" w:pos="4920"/>
          <w:tab w:val="left" w:pos="6480"/>
        </w:tabs>
        <w:suppressAutoHyphens/>
        <w:spacing w:after="240" w:line="240" w:lineRule="auto"/>
        <w:ind w:right="26"/>
        <w:jc w:val="both"/>
        <w:rPr>
          <w:rFonts w:cs="Calibri"/>
          <w:sz w:val="18"/>
          <w:szCs w:val="18"/>
        </w:rPr>
      </w:pPr>
      <w:r w:rsidRPr="00737630">
        <w:rPr>
          <w:rFonts w:cs="Calibri"/>
          <w:sz w:val="18"/>
          <w:szCs w:val="18"/>
        </w:rPr>
        <w:t>de (vermeende) oorzaak van de inbreuk;</w:t>
      </w:r>
    </w:p>
    <w:p w14:paraId="5D6B0B03" w14:textId="77777777" w:rsidR="00737630" w:rsidRPr="00737630" w:rsidRDefault="00737630" w:rsidP="00737630">
      <w:pPr>
        <w:pStyle w:val="Lijstalinea"/>
        <w:numPr>
          <w:ilvl w:val="0"/>
          <w:numId w:val="23"/>
        </w:numPr>
        <w:tabs>
          <w:tab w:val="left" w:pos="960"/>
          <w:tab w:val="left" w:pos="2040"/>
          <w:tab w:val="left" w:pos="4920"/>
          <w:tab w:val="left" w:pos="6480"/>
        </w:tabs>
        <w:suppressAutoHyphens/>
        <w:spacing w:after="240" w:line="240" w:lineRule="auto"/>
        <w:ind w:right="26"/>
        <w:jc w:val="both"/>
        <w:rPr>
          <w:rFonts w:cs="Calibri"/>
          <w:sz w:val="18"/>
          <w:szCs w:val="18"/>
        </w:rPr>
      </w:pPr>
      <w:r w:rsidRPr="00737630">
        <w:rPr>
          <w:rFonts w:cs="Calibri"/>
          <w:sz w:val="18"/>
          <w:szCs w:val="18"/>
        </w:rPr>
        <w:t>het (vooralsnog bekende en/of te verwachten) gevolg- met name van hoe veel personen er persoonsgegevens bij het incident betrokken zijn (indien geen exact aantal bekend is: het minimale en maximale aantal personen waarvan gegevens betrokken zijn bij de inbreuk), wat voor persoonsgegevens er bij het incident betrokken zijn;</w:t>
      </w:r>
    </w:p>
    <w:p w14:paraId="6E925C8F" w14:textId="77777777" w:rsidR="00737630" w:rsidRPr="00737630" w:rsidRDefault="00737630" w:rsidP="00737630">
      <w:pPr>
        <w:pStyle w:val="Lijstalinea"/>
        <w:numPr>
          <w:ilvl w:val="0"/>
          <w:numId w:val="23"/>
        </w:numPr>
        <w:tabs>
          <w:tab w:val="left" w:pos="960"/>
          <w:tab w:val="left" w:pos="2040"/>
          <w:tab w:val="left" w:pos="4920"/>
          <w:tab w:val="left" w:pos="6480"/>
        </w:tabs>
        <w:suppressAutoHyphens/>
        <w:spacing w:after="240" w:line="240" w:lineRule="auto"/>
        <w:ind w:right="26"/>
        <w:jc w:val="both"/>
        <w:rPr>
          <w:rFonts w:cs="Calibri"/>
          <w:sz w:val="18"/>
          <w:szCs w:val="18"/>
        </w:rPr>
      </w:pPr>
      <w:r w:rsidRPr="00737630">
        <w:rPr>
          <w:rFonts w:cs="Calibri"/>
          <w:sz w:val="18"/>
          <w:szCs w:val="18"/>
        </w:rPr>
        <w:t>de (voorgestelde) oplossing en eventueel reeds gezette stappen;</w:t>
      </w:r>
    </w:p>
    <w:p w14:paraId="7FF5DE6B" w14:textId="77777777" w:rsidR="00737630" w:rsidRPr="00737630" w:rsidRDefault="00737630" w:rsidP="00737630">
      <w:pPr>
        <w:pStyle w:val="Lijstalinea"/>
        <w:numPr>
          <w:ilvl w:val="0"/>
          <w:numId w:val="23"/>
        </w:numPr>
        <w:tabs>
          <w:tab w:val="left" w:pos="960"/>
          <w:tab w:val="left" w:pos="2040"/>
          <w:tab w:val="left" w:pos="4920"/>
          <w:tab w:val="left" w:pos="6480"/>
        </w:tabs>
        <w:suppressAutoHyphens/>
        <w:spacing w:after="240" w:line="240" w:lineRule="auto"/>
        <w:ind w:right="26"/>
        <w:jc w:val="both"/>
        <w:rPr>
          <w:rFonts w:cs="Calibri"/>
          <w:sz w:val="18"/>
          <w:szCs w:val="18"/>
        </w:rPr>
      </w:pPr>
      <w:r w:rsidRPr="00737630">
        <w:rPr>
          <w:rFonts w:cs="Calibri"/>
          <w:sz w:val="18"/>
          <w:szCs w:val="18"/>
        </w:rPr>
        <w:t>contactgegevens voor de opvolging van de melding;</w:t>
      </w:r>
    </w:p>
    <w:p w14:paraId="1662B479" w14:textId="77777777" w:rsidR="00737630" w:rsidRPr="00737630" w:rsidRDefault="00737630" w:rsidP="00737630">
      <w:pPr>
        <w:pStyle w:val="Lijstalinea"/>
        <w:numPr>
          <w:ilvl w:val="0"/>
          <w:numId w:val="23"/>
        </w:numPr>
        <w:tabs>
          <w:tab w:val="left" w:pos="960"/>
          <w:tab w:val="left" w:pos="2040"/>
          <w:tab w:val="left" w:pos="4920"/>
          <w:tab w:val="left" w:pos="6480"/>
        </w:tabs>
        <w:suppressAutoHyphens/>
        <w:spacing w:after="240" w:line="240" w:lineRule="auto"/>
        <w:ind w:right="26"/>
        <w:jc w:val="both"/>
        <w:rPr>
          <w:rFonts w:cs="Calibri"/>
          <w:sz w:val="18"/>
          <w:szCs w:val="18"/>
        </w:rPr>
      </w:pPr>
      <w:r w:rsidRPr="00737630">
        <w:rPr>
          <w:rFonts w:cs="Calibri"/>
          <w:sz w:val="18"/>
          <w:szCs w:val="18"/>
        </w:rPr>
        <w:t>de datum waarop de inbreuk heeft plaatsgevonden (indien geen exacte datum bekend is: de periode waarbinnen de inbreuk heeft plaatsgevonden);</w:t>
      </w:r>
    </w:p>
    <w:p w14:paraId="63B23456" w14:textId="77777777" w:rsidR="00737630" w:rsidRPr="00737630" w:rsidRDefault="00737630" w:rsidP="00737630">
      <w:pPr>
        <w:pStyle w:val="Lijstalinea"/>
        <w:numPr>
          <w:ilvl w:val="0"/>
          <w:numId w:val="23"/>
        </w:numPr>
        <w:tabs>
          <w:tab w:val="left" w:pos="960"/>
          <w:tab w:val="left" w:pos="2040"/>
          <w:tab w:val="left" w:pos="4920"/>
          <w:tab w:val="left" w:pos="6480"/>
        </w:tabs>
        <w:suppressAutoHyphens/>
        <w:spacing w:after="240" w:line="240" w:lineRule="auto"/>
        <w:ind w:right="26"/>
        <w:jc w:val="both"/>
        <w:rPr>
          <w:rFonts w:cs="Calibri"/>
          <w:sz w:val="18"/>
          <w:szCs w:val="18"/>
        </w:rPr>
      </w:pPr>
      <w:r w:rsidRPr="00737630">
        <w:rPr>
          <w:rFonts w:cs="Calibri"/>
          <w:sz w:val="18"/>
          <w:szCs w:val="18"/>
        </w:rPr>
        <w:t>de datum en het tijdstip waarop de inbreuk bekend is geworden bij verwerker of bij een door hem ingeschakelde derde of onderaannemer;</w:t>
      </w:r>
    </w:p>
    <w:p w14:paraId="468EB1CA" w14:textId="77777777" w:rsidR="00737630" w:rsidRPr="00737630" w:rsidRDefault="00737630" w:rsidP="00737630">
      <w:pPr>
        <w:pStyle w:val="Lijstalinea"/>
        <w:numPr>
          <w:ilvl w:val="0"/>
          <w:numId w:val="23"/>
        </w:numPr>
        <w:tabs>
          <w:tab w:val="left" w:pos="960"/>
          <w:tab w:val="left" w:pos="2040"/>
          <w:tab w:val="left" w:pos="4920"/>
          <w:tab w:val="left" w:pos="6480"/>
        </w:tabs>
        <w:suppressAutoHyphens/>
        <w:spacing w:after="240" w:line="240" w:lineRule="auto"/>
        <w:ind w:right="26"/>
        <w:jc w:val="both"/>
        <w:rPr>
          <w:rFonts w:cs="Calibri"/>
          <w:sz w:val="18"/>
          <w:szCs w:val="18"/>
        </w:rPr>
      </w:pPr>
      <w:r w:rsidRPr="00737630">
        <w:rPr>
          <w:rFonts w:cs="Calibri"/>
          <w:sz w:val="18"/>
          <w:szCs w:val="18"/>
        </w:rPr>
        <w:t>of de gegevens versleuteld, gehasht of op een andere manier onbegrijpelijk of ontoegankelijk zijn gemaakt voor onbevoegden (bijvoorbeeld door remote wiping);</w:t>
      </w:r>
      <w:r w:rsidRPr="00737630">
        <w:rPr>
          <w:rFonts w:cs="Calibri"/>
          <w:sz w:val="18"/>
          <w:szCs w:val="18"/>
        </w:rPr>
        <w:br w:type="page"/>
      </w:r>
    </w:p>
    <w:p w14:paraId="6B477775" w14:textId="77777777" w:rsidR="00737630" w:rsidRPr="00737630" w:rsidRDefault="00737630" w:rsidP="00737630">
      <w:pPr>
        <w:spacing w:after="240" w:line="240" w:lineRule="auto"/>
        <w:ind w:right="26"/>
        <w:jc w:val="both"/>
        <w:rPr>
          <w:rFonts w:cs="Calibri"/>
          <w:b/>
          <w:szCs w:val="18"/>
        </w:rPr>
      </w:pPr>
      <w:r w:rsidRPr="00737630">
        <w:rPr>
          <w:rFonts w:cs="Calibri"/>
          <w:b/>
          <w:szCs w:val="18"/>
        </w:rPr>
        <w:lastRenderedPageBreak/>
        <w:t>Bijlage 3</w:t>
      </w:r>
      <w:r w:rsidRPr="00737630">
        <w:rPr>
          <w:rFonts w:cs="Calibri"/>
          <w:b/>
          <w:szCs w:val="18"/>
        </w:rPr>
        <w:tab/>
      </w:r>
      <w:r w:rsidRPr="00737630">
        <w:rPr>
          <w:rFonts w:cs="Calibri"/>
          <w:b/>
          <w:szCs w:val="18"/>
        </w:rPr>
        <w:tab/>
        <w:t>Organisatorische en technische maatregelen voor de beveiliging</w:t>
      </w:r>
    </w:p>
    <w:p w14:paraId="2FBEC4FB" w14:textId="77777777" w:rsidR="00737630" w:rsidRPr="00737630" w:rsidRDefault="00737630" w:rsidP="00737630">
      <w:pPr>
        <w:tabs>
          <w:tab w:val="left" w:pos="480"/>
          <w:tab w:val="left" w:pos="600"/>
          <w:tab w:val="left" w:pos="960"/>
          <w:tab w:val="left" w:pos="2040"/>
          <w:tab w:val="left" w:pos="4920"/>
          <w:tab w:val="left" w:pos="6480"/>
        </w:tabs>
        <w:suppressAutoHyphens/>
        <w:spacing w:after="240" w:line="240" w:lineRule="auto"/>
        <w:ind w:right="26"/>
        <w:jc w:val="both"/>
        <w:rPr>
          <w:rFonts w:cs="Calibri"/>
          <w:szCs w:val="18"/>
          <w:lang w:val="nl"/>
        </w:rPr>
      </w:pPr>
      <w:r w:rsidRPr="00737630">
        <w:rPr>
          <w:rFonts w:cs="Calibri"/>
          <w:szCs w:val="18"/>
          <w:lang w:val="nl"/>
        </w:rPr>
        <w:t>Verwerker heeft een (informatie)beveiligingsbeleid opgesteld en de hierin beschreven maatregelen aantoonbaar geïmplementeerd. Dit beleid wordt met regelmaat getoetst en geactualiseerd. De beveiligingsmaatregelen zijn passend voor en in overeenstemming met de waarde van de te verwerken gegevens.</w:t>
      </w:r>
    </w:p>
    <w:p w14:paraId="4497A63A" w14:textId="77777777" w:rsidR="00737630" w:rsidRDefault="00737630" w:rsidP="00737630">
      <w:pPr>
        <w:tabs>
          <w:tab w:val="left" w:pos="480"/>
          <w:tab w:val="left" w:pos="600"/>
          <w:tab w:val="left" w:pos="960"/>
          <w:tab w:val="left" w:pos="2040"/>
          <w:tab w:val="left" w:pos="4920"/>
          <w:tab w:val="left" w:pos="6480"/>
        </w:tabs>
        <w:suppressAutoHyphens/>
        <w:spacing w:line="240" w:lineRule="auto"/>
        <w:ind w:right="26"/>
        <w:jc w:val="both"/>
        <w:rPr>
          <w:rFonts w:cs="Calibri"/>
          <w:szCs w:val="18"/>
          <w:lang w:val="nl"/>
        </w:rPr>
      </w:pPr>
      <w:r w:rsidRPr="00737630">
        <w:rPr>
          <w:rFonts w:cs="Calibri"/>
          <w:szCs w:val="18"/>
          <w:lang w:val="nl"/>
        </w:rPr>
        <w:t xml:space="preserve">Specifiek heeft verwerker de volgende technische en organisatorische maatregelen getroffen: </w:t>
      </w:r>
    </w:p>
    <w:p w14:paraId="7FA602C4" w14:textId="77777777" w:rsidR="00D043FC" w:rsidRDefault="00D043FC" w:rsidP="00737630">
      <w:pPr>
        <w:tabs>
          <w:tab w:val="left" w:pos="480"/>
          <w:tab w:val="left" w:pos="600"/>
          <w:tab w:val="left" w:pos="960"/>
          <w:tab w:val="left" w:pos="2040"/>
          <w:tab w:val="left" w:pos="4920"/>
          <w:tab w:val="left" w:pos="6480"/>
        </w:tabs>
        <w:suppressAutoHyphens/>
        <w:spacing w:line="240" w:lineRule="auto"/>
        <w:ind w:right="26"/>
        <w:jc w:val="both"/>
        <w:rPr>
          <w:rFonts w:cs="Calibri"/>
          <w:szCs w:val="18"/>
          <w:lang w:val="nl"/>
        </w:rPr>
      </w:pPr>
    </w:p>
    <w:p w14:paraId="094189FB" w14:textId="4F7F6D1D" w:rsidR="00D043FC" w:rsidRDefault="00D043FC" w:rsidP="00737630">
      <w:pPr>
        <w:tabs>
          <w:tab w:val="left" w:pos="480"/>
          <w:tab w:val="left" w:pos="600"/>
          <w:tab w:val="left" w:pos="960"/>
          <w:tab w:val="left" w:pos="2040"/>
          <w:tab w:val="left" w:pos="4920"/>
          <w:tab w:val="left" w:pos="6480"/>
        </w:tabs>
        <w:suppressAutoHyphens/>
        <w:spacing w:line="240" w:lineRule="auto"/>
        <w:ind w:right="26"/>
        <w:jc w:val="both"/>
        <w:rPr>
          <w:rFonts w:cs="Calibri"/>
          <w:b/>
          <w:bCs/>
          <w:szCs w:val="18"/>
          <w:lang w:val="nl"/>
        </w:rPr>
      </w:pPr>
      <w:r>
        <w:rPr>
          <w:rFonts w:cs="Calibri"/>
          <w:b/>
          <w:bCs/>
          <w:szCs w:val="18"/>
          <w:lang w:val="nl"/>
        </w:rPr>
        <w:t>ISO 27001 certificering</w:t>
      </w:r>
      <w:r w:rsidR="00B33F19">
        <w:rPr>
          <w:rFonts w:cs="Calibri"/>
          <w:b/>
          <w:bCs/>
          <w:szCs w:val="18"/>
          <w:lang w:val="nl"/>
        </w:rPr>
        <w:t xml:space="preserve"> </w:t>
      </w:r>
      <w:r w:rsidR="00B33F19" w:rsidRPr="00B33F19">
        <w:rPr>
          <w:rFonts w:cs="Calibri"/>
          <w:b/>
          <w:bCs/>
          <w:color w:val="FF0000"/>
          <w:szCs w:val="18"/>
          <w:highlight w:val="yellow"/>
          <w:lang w:val="nl"/>
        </w:rPr>
        <w:t>← ALLEEN TOEVOEGEN INDIEN VAN TOEPASSING</w:t>
      </w:r>
    </w:p>
    <w:p w14:paraId="4A801EED" w14:textId="1BCB4B22" w:rsidR="00D043FC" w:rsidRPr="00391518" w:rsidRDefault="00391518" w:rsidP="00D043FC">
      <w:pPr>
        <w:pStyle w:val="Lijstalinea"/>
        <w:numPr>
          <w:ilvl w:val="0"/>
          <w:numId w:val="26"/>
        </w:numPr>
        <w:tabs>
          <w:tab w:val="left" w:pos="480"/>
          <w:tab w:val="left" w:pos="600"/>
          <w:tab w:val="left" w:pos="960"/>
          <w:tab w:val="left" w:pos="2040"/>
          <w:tab w:val="left" w:pos="4920"/>
          <w:tab w:val="left" w:pos="6480"/>
        </w:tabs>
        <w:suppressAutoHyphens/>
        <w:spacing w:line="240" w:lineRule="auto"/>
        <w:ind w:right="26"/>
        <w:jc w:val="both"/>
        <w:rPr>
          <w:rFonts w:cs="Calibri"/>
          <w:b/>
          <w:bCs/>
          <w:sz w:val="18"/>
          <w:szCs w:val="14"/>
          <w:lang w:val="nl"/>
        </w:rPr>
      </w:pPr>
      <w:r w:rsidRPr="00391518">
        <w:rPr>
          <w:rFonts w:cs="Calibri"/>
          <w:sz w:val="18"/>
          <w:szCs w:val="14"/>
          <w:lang w:val="nl"/>
        </w:rPr>
        <w:t>Verwerker</w:t>
      </w:r>
      <w:r>
        <w:rPr>
          <w:rFonts w:cs="Calibri"/>
          <w:sz w:val="18"/>
          <w:szCs w:val="14"/>
          <w:lang w:val="nl"/>
        </w:rPr>
        <w:t xml:space="preserve"> is ten tijde van het aangaan van deze Verwerkersovereenkomst</w:t>
      </w:r>
      <w:r w:rsidR="009D56AF">
        <w:rPr>
          <w:rFonts w:cs="Calibri"/>
          <w:sz w:val="18"/>
          <w:szCs w:val="14"/>
          <w:lang w:val="nl"/>
        </w:rPr>
        <w:t xml:space="preserve"> gecertificeerd in de ISO27001 standaard, en zal gedurende de looptijd van deze Verwerkersovereenkomst deze certificering behouden. Als Verwerker deze certificering op enig moment, om welke reden dan ook, verliezen</w:t>
      </w:r>
      <w:r w:rsidR="00612E7B">
        <w:rPr>
          <w:rFonts w:cs="Calibri"/>
          <w:sz w:val="18"/>
          <w:szCs w:val="14"/>
          <w:lang w:val="nl"/>
        </w:rPr>
        <w:t xml:space="preserve">, deelt zij dit onmiddellijk mede aan Verantwoordelijke. Verantwoordelijke kan </w:t>
      </w:r>
      <w:r w:rsidR="00451C04">
        <w:rPr>
          <w:rFonts w:cs="Calibri"/>
          <w:sz w:val="18"/>
          <w:szCs w:val="14"/>
          <w:lang w:val="nl"/>
        </w:rPr>
        <w:t>de hoofdovereenkomst (en daarmee deze Verwerkersovereenkomst) met onmiddellijke ingang opzeggen</w:t>
      </w:r>
      <w:r w:rsidR="00205C3E">
        <w:rPr>
          <w:rFonts w:cs="Calibri"/>
          <w:sz w:val="18"/>
          <w:szCs w:val="14"/>
          <w:lang w:val="nl"/>
        </w:rPr>
        <w:t>.</w:t>
      </w:r>
      <w:r w:rsidR="007E2C3E">
        <w:rPr>
          <w:rFonts w:cs="Calibri"/>
          <w:sz w:val="18"/>
          <w:szCs w:val="14"/>
          <w:lang w:val="nl"/>
        </w:rPr>
        <w:t xml:space="preserve"> Een kopie van het ISO27001 certificaat wordt </w:t>
      </w:r>
      <w:r w:rsidR="00B33F19">
        <w:rPr>
          <w:rFonts w:cs="Calibri"/>
          <w:sz w:val="18"/>
          <w:szCs w:val="14"/>
          <w:lang w:val="nl"/>
        </w:rPr>
        <w:t>aan deze Verwerkersovereenkomst gehecht.</w:t>
      </w:r>
    </w:p>
    <w:p w14:paraId="08D0DF22" w14:textId="77777777" w:rsidR="00737630" w:rsidRPr="00737630" w:rsidRDefault="00737630" w:rsidP="00737630">
      <w:pPr>
        <w:tabs>
          <w:tab w:val="left" w:pos="480"/>
          <w:tab w:val="left" w:pos="600"/>
          <w:tab w:val="left" w:pos="960"/>
          <w:tab w:val="left" w:pos="2040"/>
          <w:tab w:val="left" w:pos="4920"/>
          <w:tab w:val="left" w:pos="6480"/>
        </w:tabs>
        <w:suppressAutoHyphens/>
        <w:spacing w:line="240" w:lineRule="auto"/>
        <w:ind w:right="26"/>
        <w:jc w:val="both"/>
        <w:rPr>
          <w:rFonts w:cs="Calibri"/>
          <w:b/>
          <w:szCs w:val="18"/>
          <w:lang w:val="nl"/>
        </w:rPr>
      </w:pPr>
    </w:p>
    <w:p w14:paraId="500CC995" w14:textId="77777777" w:rsidR="00737630" w:rsidRPr="00737630" w:rsidRDefault="00737630" w:rsidP="00737630">
      <w:pPr>
        <w:tabs>
          <w:tab w:val="left" w:pos="480"/>
          <w:tab w:val="left" w:pos="600"/>
          <w:tab w:val="left" w:pos="960"/>
          <w:tab w:val="left" w:pos="2040"/>
          <w:tab w:val="left" w:pos="4920"/>
          <w:tab w:val="left" w:pos="6480"/>
        </w:tabs>
        <w:suppressAutoHyphens/>
        <w:spacing w:line="240" w:lineRule="auto"/>
        <w:ind w:right="26"/>
        <w:jc w:val="both"/>
        <w:rPr>
          <w:rFonts w:cs="Calibri"/>
          <w:szCs w:val="18"/>
          <w:lang w:val="nl"/>
        </w:rPr>
      </w:pPr>
      <w:r w:rsidRPr="00737630">
        <w:rPr>
          <w:rFonts w:cs="Calibri"/>
          <w:b/>
          <w:szCs w:val="18"/>
          <w:lang w:val="nl"/>
        </w:rPr>
        <w:t>Organisatie van informatiebeveiliging</w:t>
      </w:r>
    </w:p>
    <w:p w14:paraId="159E35BE" w14:textId="77777777" w:rsidR="00737630" w:rsidRPr="00737630" w:rsidRDefault="00737630" w:rsidP="00737630">
      <w:pPr>
        <w:pStyle w:val="Lijstalinea"/>
        <w:numPr>
          <w:ilvl w:val="0"/>
          <w:numId w:val="26"/>
        </w:numPr>
        <w:tabs>
          <w:tab w:val="left" w:pos="480"/>
          <w:tab w:val="left" w:pos="600"/>
          <w:tab w:val="left" w:pos="960"/>
          <w:tab w:val="left" w:pos="2040"/>
          <w:tab w:val="left" w:pos="4920"/>
          <w:tab w:val="left" w:pos="6480"/>
        </w:tabs>
        <w:suppressAutoHyphens/>
        <w:spacing w:after="240" w:line="240" w:lineRule="auto"/>
        <w:ind w:right="26"/>
        <w:jc w:val="both"/>
        <w:rPr>
          <w:sz w:val="18"/>
          <w:szCs w:val="18"/>
          <w:highlight w:val="yellow"/>
          <w:lang w:val="nl"/>
        </w:rPr>
      </w:pPr>
      <w:r w:rsidRPr="00737630">
        <w:rPr>
          <w:rFonts w:cs="Calibri"/>
          <w:sz w:val="18"/>
          <w:szCs w:val="18"/>
          <w:highlight w:val="yellow"/>
          <w:lang w:val="nl"/>
        </w:rPr>
        <w:t>[beschrijf hoe de verantwoordelijkheden</w:t>
      </w:r>
      <w:r w:rsidRPr="00737630">
        <w:rPr>
          <w:sz w:val="18"/>
          <w:szCs w:val="18"/>
          <w:highlight w:val="yellow"/>
          <w:lang w:val="nl"/>
        </w:rPr>
        <w:t xml:space="preserve"> ten aanzien van het beschermen van persoonsgegevens zijn binnen de organisatie van verwerker </w:t>
      </w:r>
      <w:r w:rsidRPr="00737630">
        <w:rPr>
          <w:rFonts w:cs="Calibri"/>
          <w:sz w:val="18"/>
          <w:szCs w:val="18"/>
          <w:highlight w:val="yellow"/>
          <w:lang w:val="nl"/>
        </w:rPr>
        <w:t>zijn georganiseerd]</w:t>
      </w:r>
    </w:p>
    <w:p w14:paraId="718080FA" w14:textId="77777777" w:rsidR="00737630" w:rsidRPr="00737630" w:rsidRDefault="00737630" w:rsidP="00737630">
      <w:pPr>
        <w:tabs>
          <w:tab w:val="left" w:pos="480"/>
          <w:tab w:val="left" w:pos="600"/>
          <w:tab w:val="left" w:pos="960"/>
          <w:tab w:val="left" w:pos="2040"/>
          <w:tab w:val="left" w:pos="4920"/>
          <w:tab w:val="left" w:pos="6480"/>
        </w:tabs>
        <w:suppressAutoHyphens/>
        <w:spacing w:line="240" w:lineRule="auto"/>
        <w:ind w:right="26"/>
        <w:jc w:val="both"/>
        <w:rPr>
          <w:rFonts w:cs="Calibri"/>
          <w:szCs w:val="18"/>
          <w:lang w:val="nl"/>
        </w:rPr>
      </w:pPr>
      <w:r w:rsidRPr="00737630">
        <w:rPr>
          <w:rFonts w:cs="Calibri"/>
          <w:b/>
          <w:szCs w:val="18"/>
          <w:lang w:val="nl"/>
        </w:rPr>
        <w:t>Personele maatregelen</w:t>
      </w:r>
    </w:p>
    <w:p w14:paraId="69E0F78B" w14:textId="77777777" w:rsidR="00737630" w:rsidRPr="00737630" w:rsidRDefault="00737630" w:rsidP="00737630">
      <w:pPr>
        <w:pStyle w:val="Lijstalinea"/>
        <w:numPr>
          <w:ilvl w:val="0"/>
          <w:numId w:val="26"/>
        </w:numPr>
        <w:tabs>
          <w:tab w:val="left" w:pos="480"/>
          <w:tab w:val="left" w:pos="600"/>
          <w:tab w:val="left" w:pos="960"/>
          <w:tab w:val="left" w:pos="2040"/>
          <w:tab w:val="left" w:pos="4920"/>
          <w:tab w:val="left" w:pos="6480"/>
        </w:tabs>
        <w:suppressAutoHyphens/>
        <w:spacing w:after="240" w:line="240" w:lineRule="auto"/>
        <w:ind w:right="26"/>
        <w:jc w:val="both"/>
        <w:rPr>
          <w:rFonts w:cs="Calibri"/>
          <w:sz w:val="18"/>
          <w:szCs w:val="18"/>
          <w:highlight w:val="yellow"/>
          <w:lang w:val="nl"/>
        </w:rPr>
      </w:pPr>
      <w:r w:rsidRPr="00737630">
        <w:rPr>
          <w:rFonts w:cs="Calibri"/>
          <w:sz w:val="18"/>
          <w:szCs w:val="18"/>
          <w:highlight w:val="yellow"/>
          <w:lang w:val="nl"/>
        </w:rPr>
        <w:t>[beschrijf het beleid van bewerker ten aanzien van het bekwaam maken en houden van personeel]</w:t>
      </w:r>
    </w:p>
    <w:p w14:paraId="76859218" w14:textId="77777777" w:rsidR="00737630" w:rsidRPr="00737630" w:rsidRDefault="00737630" w:rsidP="00737630">
      <w:pPr>
        <w:pStyle w:val="Lijstalinea"/>
        <w:numPr>
          <w:ilvl w:val="0"/>
          <w:numId w:val="26"/>
        </w:numPr>
        <w:tabs>
          <w:tab w:val="left" w:pos="480"/>
          <w:tab w:val="left" w:pos="600"/>
          <w:tab w:val="left" w:pos="960"/>
          <w:tab w:val="left" w:pos="2040"/>
          <w:tab w:val="left" w:pos="4920"/>
          <w:tab w:val="left" w:pos="6480"/>
        </w:tabs>
        <w:suppressAutoHyphens/>
        <w:spacing w:after="240" w:line="240" w:lineRule="auto"/>
        <w:ind w:right="26"/>
        <w:jc w:val="both"/>
        <w:rPr>
          <w:rFonts w:cs="Calibri"/>
          <w:sz w:val="18"/>
          <w:szCs w:val="18"/>
          <w:highlight w:val="yellow"/>
          <w:lang w:val="nl"/>
        </w:rPr>
      </w:pPr>
      <w:r w:rsidRPr="00737630">
        <w:rPr>
          <w:rFonts w:cs="Calibri"/>
          <w:sz w:val="18"/>
          <w:szCs w:val="18"/>
          <w:highlight w:val="yellow"/>
          <w:lang w:val="nl"/>
        </w:rPr>
        <w:t>[beschrijf hoe vertrouwelijkheid wordt gegarandeerd, bijv. door middel van geheimhoudingsovereenkomst, opnemen van vertrouwelijkheid in personeelshandboek]</w:t>
      </w:r>
    </w:p>
    <w:p w14:paraId="7D42938F" w14:textId="77777777" w:rsidR="00737630" w:rsidRPr="00737630" w:rsidRDefault="00737630" w:rsidP="00737630">
      <w:pPr>
        <w:tabs>
          <w:tab w:val="left" w:pos="480"/>
          <w:tab w:val="left" w:pos="600"/>
          <w:tab w:val="left" w:pos="960"/>
          <w:tab w:val="left" w:pos="2040"/>
          <w:tab w:val="left" w:pos="4920"/>
          <w:tab w:val="left" w:pos="6480"/>
        </w:tabs>
        <w:suppressAutoHyphens/>
        <w:spacing w:line="240" w:lineRule="auto"/>
        <w:ind w:right="26"/>
        <w:jc w:val="both"/>
        <w:rPr>
          <w:rFonts w:cs="Calibri"/>
          <w:szCs w:val="18"/>
          <w:lang w:val="nl"/>
        </w:rPr>
      </w:pPr>
      <w:r w:rsidRPr="00737630">
        <w:rPr>
          <w:rFonts w:cs="Calibri"/>
          <w:b/>
          <w:szCs w:val="18"/>
          <w:lang w:val="nl"/>
        </w:rPr>
        <w:t>Toegang tot persoonsgegevens</w:t>
      </w:r>
    </w:p>
    <w:p w14:paraId="7E23C410" w14:textId="77777777" w:rsidR="00737630" w:rsidRPr="00737630" w:rsidRDefault="00737630" w:rsidP="00737630">
      <w:pPr>
        <w:pStyle w:val="Lijstalinea"/>
        <w:numPr>
          <w:ilvl w:val="0"/>
          <w:numId w:val="26"/>
        </w:numPr>
        <w:tabs>
          <w:tab w:val="left" w:pos="480"/>
          <w:tab w:val="left" w:pos="600"/>
          <w:tab w:val="left" w:pos="960"/>
          <w:tab w:val="left" w:pos="2040"/>
          <w:tab w:val="left" w:pos="4920"/>
          <w:tab w:val="left" w:pos="6480"/>
        </w:tabs>
        <w:suppressAutoHyphens/>
        <w:spacing w:after="240" w:line="240" w:lineRule="auto"/>
        <w:ind w:right="26"/>
        <w:jc w:val="both"/>
        <w:rPr>
          <w:rFonts w:cs="Calibri"/>
          <w:sz w:val="18"/>
          <w:szCs w:val="18"/>
          <w:highlight w:val="yellow"/>
          <w:lang w:val="nl"/>
        </w:rPr>
      </w:pPr>
      <w:r w:rsidRPr="00737630">
        <w:rPr>
          <w:rFonts w:cs="Calibri"/>
          <w:sz w:val="18"/>
          <w:szCs w:val="18"/>
          <w:highlight w:val="yellow"/>
          <w:lang w:val="nl"/>
        </w:rPr>
        <w:t>[beschrijf het beleid ten aanzien</w:t>
      </w:r>
      <w:r w:rsidRPr="00737630">
        <w:rPr>
          <w:sz w:val="18"/>
          <w:szCs w:val="18"/>
          <w:highlight w:val="yellow"/>
          <w:lang w:val="nl"/>
        </w:rPr>
        <w:t xml:space="preserve"> van </w:t>
      </w:r>
      <w:r w:rsidRPr="00737630">
        <w:rPr>
          <w:rFonts w:cs="Calibri"/>
          <w:sz w:val="18"/>
          <w:szCs w:val="18"/>
          <w:highlight w:val="yellow"/>
          <w:lang w:val="nl"/>
        </w:rPr>
        <w:t xml:space="preserve">bepalen van </w:t>
      </w:r>
      <w:r w:rsidRPr="00737630">
        <w:rPr>
          <w:sz w:val="18"/>
          <w:szCs w:val="18"/>
          <w:highlight w:val="yellow"/>
          <w:lang w:val="nl"/>
        </w:rPr>
        <w:t xml:space="preserve">toegang tot persoonsgegevens </w:t>
      </w:r>
      <w:r w:rsidRPr="00737630">
        <w:rPr>
          <w:rFonts w:cs="Calibri"/>
          <w:sz w:val="18"/>
          <w:szCs w:val="18"/>
          <w:highlight w:val="yellow"/>
          <w:lang w:val="nl"/>
        </w:rPr>
        <w:t>door personeelsleden, bijvoorbeeld role-based access, need to know]</w:t>
      </w:r>
    </w:p>
    <w:p w14:paraId="3D25A867" w14:textId="77777777" w:rsidR="00737630" w:rsidRPr="00737630" w:rsidRDefault="00737630" w:rsidP="00737630">
      <w:pPr>
        <w:pStyle w:val="Lijstalinea"/>
        <w:numPr>
          <w:ilvl w:val="0"/>
          <w:numId w:val="26"/>
        </w:numPr>
        <w:tabs>
          <w:tab w:val="left" w:pos="480"/>
          <w:tab w:val="left" w:pos="600"/>
          <w:tab w:val="left" w:pos="960"/>
          <w:tab w:val="left" w:pos="2040"/>
          <w:tab w:val="left" w:pos="4920"/>
          <w:tab w:val="left" w:pos="6480"/>
        </w:tabs>
        <w:suppressAutoHyphens/>
        <w:spacing w:after="240" w:line="240" w:lineRule="auto"/>
        <w:ind w:right="26"/>
        <w:jc w:val="both"/>
        <w:rPr>
          <w:sz w:val="18"/>
          <w:szCs w:val="18"/>
          <w:highlight w:val="yellow"/>
          <w:lang w:val="nl"/>
        </w:rPr>
      </w:pPr>
      <w:r w:rsidRPr="00737630">
        <w:rPr>
          <w:rFonts w:cs="Calibri"/>
          <w:sz w:val="18"/>
          <w:szCs w:val="18"/>
          <w:highlight w:val="yellow"/>
          <w:lang w:val="nl"/>
        </w:rPr>
        <w:t>[beschrijf hoe gegarandeerd</w:t>
      </w:r>
      <w:r w:rsidRPr="00737630">
        <w:rPr>
          <w:sz w:val="18"/>
          <w:szCs w:val="18"/>
          <w:highlight w:val="yellow"/>
          <w:lang w:val="nl"/>
        </w:rPr>
        <w:t xml:space="preserve"> wordt </w:t>
      </w:r>
      <w:r w:rsidRPr="00737630">
        <w:rPr>
          <w:rFonts w:cs="Calibri"/>
          <w:sz w:val="18"/>
          <w:szCs w:val="18"/>
          <w:highlight w:val="yellow"/>
          <w:lang w:val="nl"/>
        </w:rPr>
        <w:t>dat de</w:t>
      </w:r>
      <w:r w:rsidRPr="00737630">
        <w:rPr>
          <w:sz w:val="18"/>
          <w:szCs w:val="18"/>
          <w:highlight w:val="yellow"/>
          <w:lang w:val="nl"/>
        </w:rPr>
        <w:t xml:space="preserve"> toegang van personen wordt </w:t>
      </w:r>
      <w:r w:rsidRPr="00737630">
        <w:rPr>
          <w:rFonts w:cs="Calibri"/>
          <w:sz w:val="18"/>
          <w:szCs w:val="18"/>
          <w:highlight w:val="yellow"/>
          <w:lang w:val="nl"/>
        </w:rPr>
        <w:t>ingetrokken als men bijv. uit dienst gaat, door periodieke controle]</w:t>
      </w:r>
    </w:p>
    <w:p w14:paraId="68BA445E" w14:textId="77777777" w:rsidR="00737630" w:rsidRPr="00737630" w:rsidRDefault="00737630" w:rsidP="00737630">
      <w:pPr>
        <w:tabs>
          <w:tab w:val="left" w:pos="480"/>
          <w:tab w:val="left" w:pos="600"/>
          <w:tab w:val="left" w:pos="960"/>
          <w:tab w:val="left" w:pos="2040"/>
          <w:tab w:val="left" w:pos="4920"/>
          <w:tab w:val="left" w:pos="6480"/>
        </w:tabs>
        <w:suppressAutoHyphens/>
        <w:spacing w:line="240" w:lineRule="auto"/>
        <w:ind w:right="26"/>
        <w:jc w:val="both"/>
        <w:rPr>
          <w:rFonts w:cs="Calibri"/>
          <w:szCs w:val="18"/>
          <w:lang w:val="nl"/>
        </w:rPr>
      </w:pPr>
      <w:r w:rsidRPr="00737630">
        <w:rPr>
          <w:rFonts w:cs="Calibri"/>
          <w:b/>
          <w:szCs w:val="18"/>
          <w:lang w:val="nl"/>
        </w:rPr>
        <w:t>Verwerking op mobiele apparatuur</w:t>
      </w:r>
    </w:p>
    <w:p w14:paraId="4CDDB8E4" w14:textId="77777777" w:rsidR="00737630" w:rsidRPr="00737630" w:rsidRDefault="00737630" w:rsidP="00737630">
      <w:pPr>
        <w:pStyle w:val="Lijstalinea"/>
        <w:numPr>
          <w:ilvl w:val="0"/>
          <w:numId w:val="26"/>
        </w:numPr>
        <w:tabs>
          <w:tab w:val="left" w:pos="480"/>
          <w:tab w:val="left" w:pos="600"/>
          <w:tab w:val="left" w:pos="960"/>
          <w:tab w:val="left" w:pos="2040"/>
          <w:tab w:val="left" w:pos="4920"/>
          <w:tab w:val="left" w:pos="6480"/>
        </w:tabs>
        <w:suppressAutoHyphens/>
        <w:spacing w:after="240" w:line="240" w:lineRule="auto"/>
        <w:ind w:right="26"/>
        <w:jc w:val="both"/>
        <w:rPr>
          <w:rFonts w:cs="Calibri"/>
          <w:sz w:val="18"/>
          <w:szCs w:val="18"/>
          <w:lang w:val="nl"/>
        </w:rPr>
      </w:pPr>
      <w:r w:rsidRPr="00737630">
        <w:rPr>
          <w:rFonts w:cs="Calibri"/>
          <w:sz w:val="18"/>
          <w:szCs w:val="18"/>
          <w:highlight w:val="yellow"/>
          <w:lang w:val="nl"/>
        </w:rPr>
        <w:t>[beschrijf hoe mobiele apparatuur beveiligd wordt, bijv. met versleuteling, device management software, enz.]</w:t>
      </w:r>
      <w:r w:rsidRPr="00737630">
        <w:rPr>
          <w:rFonts w:cs="Calibri"/>
          <w:sz w:val="18"/>
          <w:szCs w:val="18"/>
          <w:lang w:val="nl"/>
        </w:rPr>
        <w:t xml:space="preserve"> </w:t>
      </w:r>
    </w:p>
    <w:p w14:paraId="710AEE7F" w14:textId="77777777" w:rsidR="00737630" w:rsidRPr="00737630" w:rsidRDefault="00737630" w:rsidP="00737630">
      <w:pPr>
        <w:tabs>
          <w:tab w:val="left" w:pos="480"/>
          <w:tab w:val="left" w:pos="600"/>
          <w:tab w:val="left" w:pos="960"/>
          <w:tab w:val="left" w:pos="2040"/>
          <w:tab w:val="left" w:pos="4920"/>
          <w:tab w:val="left" w:pos="6480"/>
        </w:tabs>
        <w:suppressAutoHyphens/>
        <w:spacing w:line="240" w:lineRule="auto"/>
        <w:ind w:right="26"/>
        <w:jc w:val="both"/>
        <w:rPr>
          <w:rFonts w:cs="Calibri"/>
          <w:szCs w:val="18"/>
          <w:lang w:val="nl"/>
        </w:rPr>
      </w:pPr>
      <w:r w:rsidRPr="00737630">
        <w:rPr>
          <w:rFonts w:cs="Calibri"/>
          <w:b/>
          <w:szCs w:val="18"/>
          <w:lang w:val="nl"/>
        </w:rPr>
        <w:t>Fysieke beveiliging</w:t>
      </w:r>
    </w:p>
    <w:p w14:paraId="4B6C7F03" w14:textId="77777777" w:rsidR="00737630" w:rsidRPr="00737630" w:rsidRDefault="00737630" w:rsidP="00737630">
      <w:pPr>
        <w:pStyle w:val="Lijstalinea"/>
        <w:numPr>
          <w:ilvl w:val="0"/>
          <w:numId w:val="26"/>
        </w:numPr>
        <w:tabs>
          <w:tab w:val="left" w:pos="480"/>
          <w:tab w:val="left" w:pos="600"/>
          <w:tab w:val="left" w:pos="960"/>
          <w:tab w:val="left" w:pos="2040"/>
          <w:tab w:val="left" w:pos="4920"/>
          <w:tab w:val="left" w:pos="6480"/>
        </w:tabs>
        <w:suppressAutoHyphens/>
        <w:spacing w:after="240" w:line="240" w:lineRule="auto"/>
        <w:ind w:right="26"/>
        <w:jc w:val="both"/>
        <w:rPr>
          <w:sz w:val="18"/>
          <w:szCs w:val="18"/>
          <w:highlight w:val="yellow"/>
          <w:lang w:val="nl"/>
        </w:rPr>
      </w:pPr>
      <w:r w:rsidRPr="00737630">
        <w:rPr>
          <w:rFonts w:cs="Calibri"/>
          <w:sz w:val="18"/>
          <w:szCs w:val="18"/>
          <w:highlight w:val="yellow"/>
          <w:lang w:val="nl"/>
        </w:rPr>
        <w:t>[beschrijf hoe</w:t>
      </w:r>
      <w:r w:rsidRPr="00737630">
        <w:rPr>
          <w:sz w:val="18"/>
          <w:szCs w:val="18"/>
          <w:highlight w:val="yellow"/>
          <w:lang w:val="nl"/>
        </w:rPr>
        <w:t xml:space="preserve"> persoonsgegevens </w:t>
      </w:r>
      <w:r w:rsidRPr="00737630">
        <w:rPr>
          <w:rFonts w:cs="Calibri"/>
          <w:sz w:val="18"/>
          <w:szCs w:val="18"/>
          <w:highlight w:val="yellow"/>
          <w:lang w:val="nl"/>
        </w:rPr>
        <w:t xml:space="preserve">fysiek beschermd </w:t>
      </w:r>
      <w:r w:rsidRPr="00737630">
        <w:rPr>
          <w:sz w:val="18"/>
          <w:szCs w:val="18"/>
          <w:highlight w:val="yellow"/>
          <w:lang w:val="nl"/>
        </w:rPr>
        <w:t>worden</w:t>
      </w:r>
      <w:r w:rsidRPr="00737630">
        <w:rPr>
          <w:rFonts w:cs="Calibri"/>
          <w:sz w:val="18"/>
          <w:szCs w:val="18"/>
          <w:highlight w:val="yellow"/>
          <w:lang w:val="nl"/>
        </w:rPr>
        <w:t xml:space="preserve">, bijv. door afgesloten ruimtes, controle bij de ingang van </w:t>
      </w:r>
      <w:r w:rsidRPr="00737630">
        <w:rPr>
          <w:sz w:val="18"/>
          <w:szCs w:val="18"/>
          <w:highlight w:val="yellow"/>
          <w:lang w:val="nl"/>
        </w:rPr>
        <w:t xml:space="preserve">een </w:t>
      </w:r>
      <w:r w:rsidRPr="00737630">
        <w:rPr>
          <w:rFonts w:cs="Calibri"/>
          <w:sz w:val="18"/>
          <w:szCs w:val="18"/>
          <w:highlight w:val="yellow"/>
          <w:lang w:val="nl"/>
        </w:rPr>
        <w:t>pand, servers in afgesloten ruimtes</w:t>
      </w:r>
      <w:r w:rsidRPr="00737630">
        <w:rPr>
          <w:sz w:val="18"/>
          <w:szCs w:val="18"/>
          <w:highlight w:val="yellow"/>
          <w:lang w:val="nl"/>
        </w:rPr>
        <w:t xml:space="preserve"> met </w:t>
      </w:r>
      <w:r w:rsidRPr="00737630">
        <w:rPr>
          <w:rFonts w:cs="Calibri"/>
          <w:sz w:val="18"/>
          <w:szCs w:val="18"/>
          <w:highlight w:val="yellow"/>
          <w:lang w:val="nl"/>
        </w:rPr>
        <w:t>berperkte toegang, clean desk policy]</w:t>
      </w:r>
    </w:p>
    <w:p w14:paraId="1C51801E" w14:textId="77777777" w:rsidR="00737630" w:rsidRPr="00737630" w:rsidRDefault="00737630" w:rsidP="00737630">
      <w:pPr>
        <w:spacing w:line="240" w:lineRule="auto"/>
        <w:ind w:right="26"/>
        <w:jc w:val="both"/>
        <w:rPr>
          <w:rFonts w:cs="Calibri"/>
          <w:szCs w:val="18"/>
          <w:lang w:val="nl"/>
        </w:rPr>
      </w:pPr>
      <w:r w:rsidRPr="00737630">
        <w:rPr>
          <w:rFonts w:cs="Calibri"/>
          <w:b/>
          <w:szCs w:val="18"/>
          <w:lang w:val="nl"/>
        </w:rPr>
        <w:t>IT beveiligingsmaatregelen</w:t>
      </w:r>
    </w:p>
    <w:p w14:paraId="7DACB332" w14:textId="77777777" w:rsidR="00737630" w:rsidRPr="00737630" w:rsidRDefault="00737630" w:rsidP="00737630">
      <w:pPr>
        <w:pStyle w:val="Lijstalinea"/>
        <w:numPr>
          <w:ilvl w:val="0"/>
          <w:numId w:val="26"/>
        </w:numPr>
        <w:spacing w:after="240" w:line="240" w:lineRule="auto"/>
        <w:ind w:right="26"/>
        <w:jc w:val="both"/>
        <w:rPr>
          <w:sz w:val="18"/>
          <w:szCs w:val="18"/>
          <w:highlight w:val="yellow"/>
          <w:lang w:val="nl"/>
        </w:rPr>
      </w:pPr>
      <w:r w:rsidRPr="00737630">
        <w:rPr>
          <w:rFonts w:cs="Calibri"/>
          <w:sz w:val="18"/>
          <w:szCs w:val="18"/>
          <w:highlight w:val="yellow"/>
          <w:lang w:val="nl"/>
        </w:rPr>
        <w:t>[beschrijf welke</w:t>
      </w:r>
      <w:r w:rsidRPr="00737630">
        <w:rPr>
          <w:sz w:val="18"/>
          <w:szCs w:val="18"/>
          <w:highlight w:val="yellow"/>
          <w:lang w:val="nl"/>
        </w:rPr>
        <w:t xml:space="preserve"> maatregelen</w:t>
      </w:r>
      <w:r w:rsidRPr="00737630">
        <w:rPr>
          <w:rFonts w:cs="Calibri"/>
          <w:sz w:val="18"/>
          <w:szCs w:val="18"/>
          <w:highlight w:val="yellow"/>
          <w:lang w:val="nl"/>
        </w:rPr>
        <w:t xml:space="preserve"> er zijn getroffen</w:t>
      </w:r>
      <w:r w:rsidRPr="00737630">
        <w:rPr>
          <w:sz w:val="18"/>
          <w:szCs w:val="18"/>
          <w:highlight w:val="yellow"/>
          <w:lang w:val="nl"/>
        </w:rPr>
        <w:t xml:space="preserve"> om de IT</w:t>
      </w:r>
      <w:r w:rsidRPr="00737630">
        <w:rPr>
          <w:rFonts w:cs="Calibri"/>
          <w:sz w:val="18"/>
          <w:szCs w:val="18"/>
          <w:highlight w:val="yellow"/>
          <w:lang w:val="nl"/>
        </w:rPr>
        <w:t xml:space="preserve"> infrastructuur</w:t>
      </w:r>
      <w:r w:rsidRPr="00737630">
        <w:rPr>
          <w:sz w:val="18"/>
          <w:szCs w:val="18"/>
          <w:highlight w:val="yellow"/>
          <w:lang w:val="nl"/>
        </w:rPr>
        <w:t xml:space="preserve"> te beveiligen</w:t>
      </w:r>
      <w:r w:rsidRPr="00737630">
        <w:rPr>
          <w:rFonts w:cs="Calibri"/>
          <w:sz w:val="18"/>
          <w:szCs w:val="18"/>
          <w:highlight w:val="yellow"/>
          <w:lang w:val="nl"/>
        </w:rPr>
        <w:t xml:space="preserve"> tegen het ontstaan</w:t>
      </w:r>
      <w:r w:rsidRPr="00737630">
        <w:rPr>
          <w:sz w:val="18"/>
          <w:szCs w:val="18"/>
          <w:highlight w:val="yellow"/>
          <w:lang w:val="nl"/>
        </w:rPr>
        <w:t xml:space="preserve"> van </w:t>
      </w:r>
      <w:r w:rsidRPr="00737630">
        <w:rPr>
          <w:rFonts w:cs="Calibri"/>
          <w:sz w:val="18"/>
          <w:szCs w:val="18"/>
          <w:highlight w:val="yellow"/>
          <w:lang w:val="nl"/>
        </w:rPr>
        <w:t>datalekken]</w:t>
      </w:r>
    </w:p>
    <w:p w14:paraId="65637D1F" w14:textId="77777777" w:rsidR="00737630" w:rsidRPr="00737630" w:rsidRDefault="00737630" w:rsidP="00737630">
      <w:pPr>
        <w:spacing w:line="240" w:lineRule="auto"/>
        <w:ind w:right="26"/>
        <w:jc w:val="both"/>
        <w:rPr>
          <w:rFonts w:cs="Calibri"/>
          <w:szCs w:val="18"/>
          <w:lang w:val="nl"/>
        </w:rPr>
      </w:pPr>
      <w:r w:rsidRPr="00737630">
        <w:rPr>
          <w:rFonts w:cs="Calibri"/>
          <w:b/>
          <w:szCs w:val="18"/>
          <w:lang w:val="nl"/>
        </w:rPr>
        <w:t>Toegang op afstand</w:t>
      </w:r>
    </w:p>
    <w:p w14:paraId="34C4071F" w14:textId="77777777" w:rsidR="00737630" w:rsidRPr="00737630" w:rsidRDefault="00737630" w:rsidP="00737630">
      <w:pPr>
        <w:pStyle w:val="Lijstalinea"/>
        <w:numPr>
          <w:ilvl w:val="0"/>
          <w:numId w:val="26"/>
        </w:numPr>
        <w:spacing w:after="240" w:line="240" w:lineRule="auto"/>
        <w:ind w:right="26"/>
        <w:jc w:val="both"/>
        <w:rPr>
          <w:rFonts w:cs="Calibri"/>
          <w:sz w:val="18"/>
          <w:szCs w:val="18"/>
          <w:highlight w:val="yellow"/>
          <w:lang w:val="nl"/>
        </w:rPr>
      </w:pPr>
      <w:r w:rsidRPr="00737630">
        <w:rPr>
          <w:rFonts w:cs="Calibri"/>
          <w:sz w:val="18"/>
          <w:szCs w:val="18"/>
          <w:highlight w:val="yellow"/>
          <w:lang w:val="nl"/>
        </w:rPr>
        <w:t>[beschrijf welke maatregelen er getroffen zijn voor het beveiligen van toegang op afstand, bijv. door middel van VPN]</w:t>
      </w:r>
    </w:p>
    <w:p w14:paraId="5F520993" w14:textId="77777777" w:rsidR="00737630" w:rsidRPr="00737630" w:rsidRDefault="00737630" w:rsidP="00737630">
      <w:pPr>
        <w:tabs>
          <w:tab w:val="left" w:pos="480"/>
          <w:tab w:val="left" w:pos="600"/>
          <w:tab w:val="left" w:pos="960"/>
          <w:tab w:val="left" w:pos="2040"/>
          <w:tab w:val="left" w:pos="4920"/>
          <w:tab w:val="left" w:pos="6480"/>
        </w:tabs>
        <w:suppressAutoHyphens/>
        <w:spacing w:line="240" w:lineRule="auto"/>
        <w:ind w:right="26"/>
        <w:jc w:val="both"/>
        <w:rPr>
          <w:rFonts w:cs="Calibri"/>
          <w:szCs w:val="18"/>
        </w:rPr>
      </w:pPr>
      <w:r w:rsidRPr="00737630">
        <w:rPr>
          <w:rFonts w:cs="Calibri"/>
          <w:b/>
          <w:szCs w:val="18"/>
        </w:rPr>
        <w:t>Beheer van incidenten</w:t>
      </w:r>
    </w:p>
    <w:p w14:paraId="69463A05" w14:textId="77777777" w:rsidR="00737630" w:rsidRPr="00737630" w:rsidRDefault="00737630" w:rsidP="00737630">
      <w:pPr>
        <w:pStyle w:val="Lijstalinea"/>
        <w:numPr>
          <w:ilvl w:val="0"/>
          <w:numId w:val="26"/>
        </w:numPr>
        <w:tabs>
          <w:tab w:val="left" w:pos="480"/>
          <w:tab w:val="left" w:pos="600"/>
          <w:tab w:val="left" w:pos="960"/>
          <w:tab w:val="left" w:pos="2040"/>
          <w:tab w:val="left" w:pos="4920"/>
          <w:tab w:val="left" w:pos="6480"/>
        </w:tabs>
        <w:suppressAutoHyphens/>
        <w:spacing w:after="240" w:line="240" w:lineRule="auto"/>
        <w:ind w:right="26"/>
        <w:jc w:val="both"/>
        <w:rPr>
          <w:rFonts w:cs="Calibri"/>
          <w:sz w:val="18"/>
          <w:szCs w:val="18"/>
          <w:highlight w:val="yellow"/>
          <w:lang w:val="nl"/>
        </w:rPr>
      </w:pPr>
      <w:r w:rsidRPr="00737630">
        <w:rPr>
          <w:rFonts w:cs="Calibri"/>
          <w:sz w:val="18"/>
          <w:szCs w:val="18"/>
          <w:highlight w:val="yellow"/>
          <w:lang w:val="nl"/>
        </w:rPr>
        <w:t>[beschrijf hoe intern zorg wordt gedragen voor het beheer van incidenten/datalekken]</w:t>
      </w:r>
    </w:p>
    <w:p w14:paraId="462CC80E" w14:textId="77777777" w:rsidR="00737630" w:rsidRPr="00737630" w:rsidRDefault="00737630" w:rsidP="00737630">
      <w:pPr>
        <w:suppressAutoHyphens/>
        <w:spacing w:line="240" w:lineRule="auto"/>
        <w:ind w:right="26"/>
        <w:jc w:val="both"/>
        <w:rPr>
          <w:rFonts w:cs="Calibri"/>
          <w:szCs w:val="18"/>
          <w:lang w:val="nl"/>
        </w:rPr>
      </w:pPr>
      <w:r w:rsidRPr="00737630">
        <w:rPr>
          <w:rFonts w:cs="Calibri"/>
          <w:b/>
          <w:szCs w:val="18"/>
          <w:lang w:val="nl"/>
        </w:rPr>
        <w:t>Continuïteit van de dienstverlening</w:t>
      </w:r>
    </w:p>
    <w:p w14:paraId="3F038CB0" w14:textId="77777777" w:rsidR="00737630" w:rsidRPr="00737630" w:rsidRDefault="00737630" w:rsidP="00737630">
      <w:pPr>
        <w:pStyle w:val="Lijstalinea"/>
        <w:numPr>
          <w:ilvl w:val="0"/>
          <w:numId w:val="26"/>
        </w:numPr>
        <w:suppressAutoHyphens/>
        <w:spacing w:after="240" w:line="240" w:lineRule="auto"/>
        <w:ind w:right="26"/>
        <w:jc w:val="both"/>
        <w:rPr>
          <w:rFonts w:cs="Calibri"/>
          <w:sz w:val="18"/>
          <w:szCs w:val="18"/>
          <w:highlight w:val="yellow"/>
          <w:lang w:val="nl"/>
        </w:rPr>
      </w:pPr>
      <w:r w:rsidRPr="00737630">
        <w:rPr>
          <w:rFonts w:cs="Calibri"/>
          <w:sz w:val="18"/>
          <w:szCs w:val="18"/>
          <w:highlight w:val="yellow"/>
          <w:lang w:val="nl"/>
        </w:rPr>
        <w:t>[beschrijf welke maatregelen er getroffen zijn om continuïteit van dienstverlening te garanderen]</w:t>
      </w:r>
    </w:p>
    <w:p w14:paraId="06392058" w14:textId="77777777" w:rsidR="00737630" w:rsidRPr="00737630" w:rsidRDefault="00737630" w:rsidP="00737630">
      <w:pPr>
        <w:suppressAutoHyphens/>
        <w:spacing w:line="240" w:lineRule="auto"/>
        <w:ind w:right="26"/>
        <w:jc w:val="both"/>
        <w:rPr>
          <w:rFonts w:cs="Calibri"/>
          <w:szCs w:val="18"/>
          <w:lang w:val="nl"/>
        </w:rPr>
      </w:pPr>
      <w:r w:rsidRPr="00737630">
        <w:rPr>
          <w:rFonts w:cs="Calibri"/>
          <w:b/>
          <w:szCs w:val="18"/>
          <w:lang w:val="nl"/>
        </w:rPr>
        <w:t>Overige maatregelen</w:t>
      </w:r>
    </w:p>
    <w:p w14:paraId="589A92BB" w14:textId="77777777" w:rsidR="00737630" w:rsidRPr="00737630" w:rsidRDefault="00737630" w:rsidP="00737630">
      <w:pPr>
        <w:pStyle w:val="Lijstalinea"/>
        <w:numPr>
          <w:ilvl w:val="0"/>
          <w:numId w:val="26"/>
        </w:numPr>
        <w:suppressAutoHyphens/>
        <w:spacing w:after="240" w:line="240" w:lineRule="auto"/>
        <w:ind w:right="26"/>
        <w:jc w:val="both"/>
        <w:rPr>
          <w:rFonts w:cs="Calibri"/>
          <w:sz w:val="18"/>
          <w:szCs w:val="18"/>
          <w:highlight w:val="yellow"/>
          <w:lang w:val="nl"/>
        </w:rPr>
      </w:pPr>
      <w:r w:rsidRPr="00737630">
        <w:rPr>
          <w:rFonts w:cs="Calibri"/>
          <w:sz w:val="18"/>
          <w:szCs w:val="18"/>
          <w:highlight w:val="yellow"/>
          <w:lang w:val="nl"/>
        </w:rPr>
        <w:t>[beschrijf enige andere maatregelen die getroffen zijn in het kader van privacy/de bescherming van persoonsgegevens]</w:t>
      </w:r>
    </w:p>
    <w:p w14:paraId="3CFBE3B4" w14:textId="77777777" w:rsidR="00737630" w:rsidRPr="00737630" w:rsidRDefault="00737630" w:rsidP="00737630">
      <w:pPr>
        <w:spacing w:after="200" w:line="276" w:lineRule="auto"/>
        <w:ind w:right="26"/>
        <w:jc w:val="both"/>
        <w:rPr>
          <w:rFonts w:cs="Calibri"/>
          <w:b/>
          <w:szCs w:val="18"/>
        </w:rPr>
      </w:pPr>
      <w:r w:rsidRPr="00737630">
        <w:rPr>
          <w:rFonts w:cs="Calibri"/>
          <w:b/>
          <w:szCs w:val="18"/>
        </w:rPr>
        <w:lastRenderedPageBreak/>
        <w:br w:type="page"/>
      </w:r>
    </w:p>
    <w:p w14:paraId="265B4D14" w14:textId="77777777" w:rsidR="00737630" w:rsidRPr="00737630" w:rsidRDefault="00737630" w:rsidP="00737630">
      <w:pPr>
        <w:suppressAutoHyphens/>
        <w:spacing w:after="240" w:line="240" w:lineRule="auto"/>
        <w:ind w:right="26"/>
        <w:jc w:val="both"/>
        <w:rPr>
          <w:rFonts w:cs="Calibri"/>
          <w:b/>
          <w:szCs w:val="18"/>
        </w:rPr>
      </w:pPr>
      <w:r w:rsidRPr="00737630">
        <w:rPr>
          <w:rFonts w:cs="Calibri"/>
          <w:b/>
          <w:szCs w:val="18"/>
        </w:rPr>
        <w:lastRenderedPageBreak/>
        <w:t>Bijlage 4</w:t>
      </w:r>
      <w:r w:rsidRPr="00737630">
        <w:rPr>
          <w:rFonts w:cs="Calibri"/>
          <w:b/>
          <w:szCs w:val="18"/>
        </w:rPr>
        <w:tab/>
      </w:r>
      <w:r w:rsidRPr="00737630">
        <w:rPr>
          <w:rFonts w:cs="Calibri"/>
          <w:b/>
          <w:szCs w:val="18"/>
        </w:rPr>
        <w:tab/>
        <w:t xml:space="preserve">Lijst subverwerkers </w:t>
      </w:r>
    </w:p>
    <w:p w14:paraId="17A8C632" w14:textId="77777777" w:rsidR="00737630" w:rsidRPr="00737630" w:rsidRDefault="00737630" w:rsidP="00737630">
      <w:pPr>
        <w:pStyle w:val="Geenafstand"/>
        <w:spacing w:after="240"/>
        <w:ind w:right="26"/>
        <w:jc w:val="both"/>
        <w:rPr>
          <w:rFonts w:cs="Calibri"/>
          <w:sz w:val="18"/>
          <w:szCs w:val="18"/>
        </w:rPr>
      </w:pPr>
      <w:r w:rsidRPr="00737630">
        <w:rPr>
          <w:rFonts w:cs="Calibri"/>
          <w:sz w:val="18"/>
          <w:szCs w:val="18"/>
          <w:highlight w:val="yellow"/>
        </w:rPr>
        <w:t xml:space="preserve">Opsomming van derde </w:t>
      </w:r>
      <w:r w:rsidRPr="00737630">
        <w:rPr>
          <w:rFonts w:cs="Calibri"/>
          <w:color w:val="FF0000"/>
          <w:sz w:val="18"/>
          <w:szCs w:val="18"/>
          <w:highlight w:val="yellow"/>
        </w:rPr>
        <w:t xml:space="preserve">partijen en werkzaamheden </w:t>
      </w:r>
      <w:r w:rsidRPr="00737630">
        <w:rPr>
          <w:rFonts w:cs="Calibri"/>
          <w:sz w:val="18"/>
          <w:szCs w:val="18"/>
          <w:highlight w:val="yellow"/>
        </w:rPr>
        <w:t xml:space="preserve">in het kader </w:t>
      </w:r>
      <w:r w:rsidRPr="00737630">
        <w:rPr>
          <w:rFonts w:cs="Calibri"/>
          <w:color w:val="000000"/>
          <w:sz w:val="18"/>
          <w:szCs w:val="18"/>
          <w:highlight w:val="yellow"/>
        </w:rPr>
        <w:t>van deze verwerkersovereenkomst</w:t>
      </w:r>
      <w:r w:rsidRPr="00737630">
        <w:rPr>
          <w:rFonts w:cs="Calibri"/>
          <w:color w:val="000000"/>
          <w:sz w:val="18"/>
          <w:szCs w:val="18"/>
        </w:rPr>
        <w:t>:</w:t>
      </w:r>
    </w:p>
    <w:p w14:paraId="14799DE4" w14:textId="6A37557F" w:rsidR="00737630" w:rsidRPr="00723681" w:rsidRDefault="00737630" w:rsidP="00723681">
      <w:pPr>
        <w:spacing w:after="240" w:line="240" w:lineRule="auto"/>
        <w:ind w:right="26"/>
        <w:jc w:val="both"/>
        <w:rPr>
          <w:rFonts w:cs="Calibri"/>
          <w:i/>
          <w:color w:val="000000"/>
          <w:szCs w:val="18"/>
        </w:rPr>
      </w:pPr>
      <w:r w:rsidRPr="00737630">
        <w:rPr>
          <w:rFonts w:cs="Calibri"/>
          <w:i/>
          <w:color w:val="000000"/>
          <w:szCs w:val="18"/>
        </w:rPr>
        <w:t>NB.: Het betreft hier dus partijen die persoonsgegevens namens Verwerker verwerken, ten uitvoering van de verplichtingen in deze Verwerkersovereenkomst.</w:t>
      </w:r>
      <w:r w:rsidR="00723681">
        <w:rPr>
          <w:rFonts w:cs="Calibri"/>
          <w:i/>
          <w:color w:val="000000"/>
          <w:szCs w:val="18"/>
        </w:rPr>
        <w:t xml:space="preserve"> Partijen die hier niet opgesomd worden hebben géén toestemming om persoonsgegevens van de VRU te (sub-)verwerken.</w:t>
      </w:r>
    </w:p>
    <w:sectPr w:rsidR="00737630" w:rsidRPr="00723681" w:rsidSect="00737630">
      <w:headerReference w:type="default" r:id="rId13"/>
      <w:footerReference w:type="default" r:id="rId14"/>
      <w:headerReference w:type="first" r:id="rId15"/>
      <w:footerReference w:type="first" r:id="rId16"/>
      <w:pgSz w:w="11906" w:h="16838" w:code="9"/>
      <w:pgMar w:top="2461" w:right="1418" w:bottom="1418" w:left="1673"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3E308" w14:textId="77777777" w:rsidR="00737630" w:rsidRDefault="00737630" w:rsidP="007910B2">
      <w:pPr>
        <w:spacing w:line="240" w:lineRule="auto"/>
      </w:pPr>
      <w:r>
        <w:separator/>
      </w:r>
    </w:p>
  </w:endnote>
  <w:endnote w:type="continuationSeparator" w:id="0">
    <w:p w14:paraId="12B92A34" w14:textId="77777777" w:rsidR="00737630" w:rsidRDefault="00737630" w:rsidP="007910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iandra GD">
    <w:altName w:val="Candara"/>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05F8A" w14:textId="77777777" w:rsidR="00737630" w:rsidRDefault="00737630" w:rsidP="00737630">
    <w:pPr>
      <w:pStyle w:val="Extrainfo"/>
      <w:spacing w:after="60"/>
      <w:ind w:right="-1185"/>
    </w:pPr>
    <w:r>
      <w:t>Paraaf verwerkingsverantwoordelijke</w:t>
    </w:r>
    <w:r>
      <w:tab/>
    </w:r>
    <w:r>
      <w:tab/>
    </w:r>
    <w:r>
      <w:tab/>
      <w:t>Paraaf verwerker</w:t>
    </w:r>
    <w:r>
      <w:tab/>
    </w:r>
    <w:r>
      <w:tab/>
    </w:r>
    <w:r>
      <w:tab/>
      <w:t xml:space="preserve">            Pagina</w:t>
    </w:r>
  </w:p>
  <w:p w14:paraId="782E1948" w14:textId="77777777" w:rsidR="00737630" w:rsidRDefault="00737630" w:rsidP="00737630">
    <w:pPr>
      <w:pStyle w:val="Voettekst"/>
      <w:tabs>
        <w:tab w:val="left" w:pos="4260"/>
      </w:tabs>
      <w:ind w:left="7476" w:right="-1184"/>
      <w:rPr>
        <w:rFonts w:cs="Calibri"/>
        <w:lang w:val="en-GB"/>
      </w:rPr>
    </w:pPr>
    <w:r w:rsidRPr="00834122">
      <w:rPr>
        <w:rFonts w:cs="Calibri"/>
        <w:lang w:val="en-GB"/>
      </w:rPr>
      <w:fldChar w:fldCharType="begin"/>
    </w:r>
    <w:r w:rsidRPr="00834122">
      <w:rPr>
        <w:rFonts w:cs="Calibri"/>
        <w:lang w:val="en-GB"/>
      </w:rPr>
      <w:instrText xml:space="preserve"> PAGE  \* MERGEFORMAT </w:instrText>
    </w:r>
    <w:r w:rsidRPr="00834122">
      <w:rPr>
        <w:rFonts w:cs="Calibri"/>
        <w:lang w:val="en-GB"/>
      </w:rPr>
      <w:fldChar w:fldCharType="separate"/>
    </w:r>
    <w:r>
      <w:rPr>
        <w:lang w:val="en-GB"/>
      </w:rPr>
      <w:t>1</w:t>
    </w:r>
    <w:r w:rsidRPr="00834122">
      <w:rPr>
        <w:rFonts w:cs="Calibri"/>
        <w:lang w:val="en-GB"/>
      </w:rPr>
      <w:fldChar w:fldCharType="end"/>
    </w:r>
  </w:p>
  <w:p w14:paraId="1B8CCB94" w14:textId="5A6D7D23" w:rsidR="00737630" w:rsidRPr="00C954FD" w:rsidRDefault="00737630" w:rsidP="00737630">
    <w:pPr>
      <w:pStyle w:val="Voettekst"/>
      <w:tabs>
        <w:tab w:val="left" w:pos="4260"/>
      </w:tabs>
      <w:ind w:left="7476" w:right="-1184"/>
      <w:rPr>
        <w:rFonts w:cs="Calibri"/>
        <w:sz w:val="12"/>
      </w:rPr>
    </w:pPr>
    <w:r w:rsidRPr="00C954FD">
      <w:rPr>
        <w:rFonts w:cs="Calibri"/>
        <w:sz w:val="12"/>
        <w:lang w:val="en-GB"/>
      </w:rPr>
      <w:t xml:space="preserve">Versie </w:t>
    </w:r>
    <w:r>
      <w:rPr>
        <w:rFonts w:cs="Calibri"/>
        <w:sz w:val="12"/>
        <w:lang w:val="en-GB"/>
      </w:rPr>
      <w:t>januari 2024</w:t>
    </w:r>
  </w:p>
  <w:p w14:paraId="04563F47" w14:textId="77777777" w:rsidR="00BE03BA" w:rsidRPr="00737630" w:rsidRDefault="00BE03BA" w:rsidP="0073763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A8E2B" w14:textId="77777777" w:rsidR="00737630" w:rsidRDefault="00737630" w:rsidP="00737630">
    <w:pPr>
      <w:pStyle w:val="Extrainfo"/>
      <w:spacing w:after="60"/>
      <w:ind w:right="-1185"/>
    </w:pPr>
    <w:r>
      <w:t>Paraaf verwerkingsverantwoordelijke</w:t>
    </w:r>
    <w:r>
      <w:tab/>
    </w:r>
    <w:r>
      <w:tab/>
    </w:r>
    <w:r>
      <w:tab/>
      <w:t>Paraaf verwerker</w:t>
    </w:r>
    <w:r>
      <w:tab/>
    </w:r>
    <w:r>
      <w:tab/>
    </w:r>
    <w:r>
      <w:tab/>
      <w:t xml:space="preserve">            Pagina</w:t>
    </w:r>
  </w:p>
  <w:p w14:paraId="7F8CF038" w14:textId="77777777" w:rsidR="00737630" w:rsidRDefault="00737630" w:rsidP="00737630">
    <w:pPr>
      <w:pStyle w:val="Voettekst"/>
      <w:tabs>
        <w:tab w:val="left" w:pos="4260"/>
      </w:tabs>
      <w:ind w:left="7476" w:right="-1184"/>
      <w:rPr>
        <w:rFonts w:cs="Calibri"/>
        <w:lang w:val="en-GB"/>
      </w:rPr>
    </w:pPr>
    <w:r w:rsidRPr="00834122">
      <w:rPr>
        <w:rFonts w:cs="Calibri"/>
        <w:lang w:val="en-GB"/>
      </w:rPr>
      <w:fldChar w:fldCharType="begin"/>
    </w:r>
    <w:r w:rsidRPr="00834122">
      <w:rPr>
        <w:rFonts w:cs="Calibri"/>
        <w:lang w:val="en-GB"/>
      </w:rPr>
      <w:instrText xml:space="preserve"> PAGE  \* MERGEFORMAT </w:instrText>
    </w:r>
    <w:r w:rsidRPr="00834122">
      <w:rPr>
        <w:rFonts w:cs="Calibri"/>
        <w:lang w:val="en-GB"/>
      </w:rPr>
      <w:fldChar w:fldCharType="separate"/>
    </w:r>
    <w:r>
      <w:rPr>
        <w:rFonts w:cs="Calibri"/>
        <w:lang w:val="en-GB"/>
      </w:rPr>
      <w:t>1</w:t>
    </w:r>
    <w:r w:rsidRPr="00834122">
      <w:rPr>
        <w:rFonts w:cs="Calibri"/>
        <w:lang w:val="en-GB"/>
      </w:rPr>
      <w:fldChar w:fldCharType="end"/>
    </w:r>
  </w:p>
  <w:p w14:paraId="5CE8840F" w14:textId="77777777" w:rsidR="00737630" w:rsidRPr="00C954FD" w:rsidRDefault="00737630" w:rsidP="00737630">
    <w:pPr>
      <w:pStyle w:val="Voettekst"/>
      <w:tabs>
        <w:tab w:val="left" w:pos="4260"/>
      </w:tabs>
      <w:ind w:left="7476" w:right="-1184"/>
      <w:rPr>
        <w:rFonts w:cs="Calibri"/>
        <w:sz w:val="12"/>
      </w:rPr>
    </w:pPr>
    <w:r w:rsidRPr="00C954FD">
      <w:rPr>
        <w:rFonts w:cs="Calibri"/>
        <w:sz w:val="12"/>
        <w:lang w:val="en-GB"/>
      </w:rPr>
      <w:t>Versie juli 2022</w:t>
    </w:r>
  </w:p>
  <w:p w14:paraId="209FBEDB" w14:textId="77777777" w:rsidR="00601EDB" w:rsidRDefault="00601E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042ED" w14:textId="77777777" w:rsidR="00737630" w:rsidRDefault="00737630" w:rsidP="007910B2">
      <w:pPr>
        <w:spacing w:line="240" w:lineRule="auto"/>
      </w:pPr>
      <w:r>
        <w:separator/>
      </w:r>
    </w:p>
  </w:footnote>
  <w:footnote w:type="continuationSeparator" w:id="0">
    <w:p w14:paraId="0AB242A4" w14:textId="77777777" w:rsidR="00737630" w:rsidRDefault="00737630" w:rsidP="007910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83187" w14:textId="77777777" w:rsidR="00335D9A" w:rsidRDefault="00601EDB">
    <w:pPr>
      <w:pStyle w:val="Koptekst"/>
    </w:pPr>
    <w:r>
      <w:rPr>
        <w:noProof/>
      </w:rPr>
      <mc:AlternateContent>
        <mc:Choice Requires="wpc">
          <w:drawing>
            <wp:anchor distT="0" distB="0" distL="114300" distR="114300" simplePos="0" relativeHeight="251667456" behindDoc="1" locked="0" layoutInCell="1" allowOverlap="1" wp14:anchorId="45A4EB06" wp14:editId="62D92DDA">
              <wp:simplePos x="0" y="0"/>
              <wp:positionH relativeFrom="page">
                <wp:posOffset>0</wp:posOffset>
              </wp:positionH>
              <wp:positionV relativeFrom="page">
                <wp:align>bottom</wp:align>
              </wp:positionV>
              <wp:extent cx="7560310" cy="832485"/>
              <wp:effectExtent l="0" t="0" r="2540" b="5715"/>
              <wp:wrapNone/>
              <wp:docPr id="1173260342" name="LogoSwitch1(JU-LOC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593202213" name="LogoSwitch1"/>
                      <wps:cNvSpPr>
                        <a:spLocks/>
                      </wps:cNvSpPr>
                      <wps:spPr bwMode="auto">
                        <a:xfrm>
                          <a:off x="7109460" y="281940"/>
                          <a:ext cx="451485" cy="550545"/>
                        </a:xfrm>
                        <a:custGeom>
                          <a:avLst/>
                          <a:gdLst>
                            <a:gd name="T0" fmla="*/ 0 w 711"/>
                            <a:gd name="T1" fmla="*/ 867 h 867"/>
                            <a:gd name="T2" fmla="*/ 711 w 711"/>
                            <a:gd name="T3" fmla="*/ 867 h 867"/>
                            <a:gd name="T4" fmla="*/ 711 w 711"/>
                            <a:gd name="T5" fmla="*/ 0 h 867"/>
                            <a:gd name="T6" fmla="*/ 0 w 711"/>
                            <a:gd name="T7" fmla="*/ 867 h 867"/>
                          </a:gdLst>
                          <a:ahLst/>
                          <a:cxnLst>
                            <a:cxn ang="0">
                              <a:pos x="T0" y="T1"/>
                            </a:cxn>
                            <a:cxn ang="0">
                              <a:pos x="T2" y="T3"/>
                            </a:cxn>
                            <a:cxn ang="0">
                              <a:pos x="T4" y="T5"/>
                            </a:cxn>
                            <a:cxn ang="0">
                              <a:pos x="T6" y="T7"/>
                            </a:cxn>
                          </a:cxnLst>
                          <a:rect l="0" t="0" r="r" b="b"/>
                          <a:pathLst>
                            <a:path w="711" h="867">
                              <a:moveTo>
                                <a:pt x="0" y="867"/>
                              </a:moveTo>
                              <a:lnTo>
                                <a:pt x="711" y="867"/>
                              </a:lnTo>
                              <a:lnTo>
                                <a:pt x="711" y="0"/>
                              </a:lnTo>
                              <a:lnTo>
                                <a:pt x="0" y="867"/>
                              </a:lnTo>
                              <a:close/>
                            </a:path>
                          </a:pathLst>
                        </a:custGeom>
                        <a:solidFill>
                          <a:srgbClr val="F08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1437F7C" id="LogoSwitch1(JU-LOCK)" o:spid="_x0000_s1026" editas="canvas" alt="&quot;&quot;" style="position:absolute;margin-left:0;margin-top:0;width:595.3pt;height:65.55pt;z-index:-251649024;mso-position-horizontal-relative:page;mso-position-vertical:bottom;mso-position-vertical-relative:page" coordsize="75603,8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75603;height:8324;visibility:visible;mso-wrap-style:square">
                <v:fill o:detectmouseclick="t"/>
                <v:path o:connecttype="none"/>
              </v:shape>
              <v:shape id="LogoSwitch1" o:spid="_x0000_s1028" style="position:absolute;left:71094;top:2819;width:4515;height:5505;visibility:visible;mso-wrap-style:square;v-text-anchor:top" coordsize="711,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" path="m,867r711,l711,,,867xe" fillcolor="#f08f00" stroked="f">
                <v:path arrowok="t" o:connecttype="custom" o:connectlocs="0,550545;451485,550545;451485,0;0,550545" o:connectangles="0,0,0,0"/>
              </v:shape>
              <w10:wrap anchorx="page" anchory="page"/>
            </v:group>
          </w:pict>
        </mc:Fallback>
      </mc:AlternateContent>
    </w:r>
    <w:r w:rsidR="00895AB5">
      <w:rPr>
        <w:noProof/>
      </w:rPr>
      <mc:AlternateContent>
        <mc:Choice Requires="wpc">
          <w:drawing>
            <wp:anchor distT="0" distB="0" distL="114300" distR="114300" simplePos="0" relativeHeight="251661312" behindDoc="1" locked="0" layoutInCell="1" allowOverlap="1" wp14:anchorId="40C0FAE2" wp14:editId="46657F27">
              <wp:simplePos x="0" y="0"/>
              <wp:positionH relativeFrom="page">
                <wp:posOffset>0</wp:posOffset>
              </wp:positionH>
              <wp:positionV relativeFrom="page">
                <wp:posOffset>0</wp:posOffset>
              </wp:positionV>
              <wp:extent cx="7560310" cy="1191895"/>
              <wp:effectExtent l="0" t="0" r="0" b="0"/>
              <wp:wrapNone/>
              <wp:docPr id="1320739192" name="LogoSwitch1(JU-LOC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36925770" name="LogoSwitch1"/>
                      <wps:cNvSpPr>
                        <a:spLocks noEditPoints="1"/>
                      </wps:cNvSpPr>
                      <wps:spPr bwMode="auto">
                        <a:xfrm>
                          <a:off x="378460" y="378460"/>
                          <a:ext cx="265430" cy="651510"/>
                        </a:xfrm>
                        <a:custGeom>
                          <a:avLst/>
                          <a:gdLst>
                            <a:gd name="T0" fmla="*/ 328 w 835"/>
                            <a:gd name="T1" fmla="*/ 835 h 2052"/>
                            <a:gd name="T2" fmla="*/ 0 w 835"/>
                            <a:gd name="T3" fmla="*/ 835 h 2052"/>
                            <a:gd name="T4" fmla="*/ 0 w 835"/>
                            <a:gd name="T5" fmla="*/ 507 h 2052"/>
                            <a:gd name="T6" fmla="*/ 328 w 835"/>
                            <a:gd name="T7" fmla="*/ 507 h 2052"/>
                            <a:gd name="T8" fmla="*/ 328 w 835"/>
                            <a:gd name="T9" fmla="*/ 835 h 2052"/>
                            <a:gd name="T10" fmla="*/ 835 w 835"/>
                            <a:gd name="T11" fmla="*/ 507 h 2052"/>
                            <a:gd name="T12" fmla="*/ 506 w 835"/>
                            <a:gd name="T13" fmla="*/ 507 h 2052"/>
                            <a:gd name="T14" fmla="*/ 506 w 835"/>
                            <a:gd name="T15" fmla="*/ 835 h 2052"/>
                            <a:gd name="T16" fmla="*/ 835 w 835"/>
                            <a:gd name="T17" fmla="*/ 835 h 2052"/>
                            <a:gd name="T18" fmla="*/ 835 w 835"/>
                            <a:gd name="T19" fmla="*/ 507 h 2052"/>
                            <a:gd name="T20" fmla="*/ 328 w 835"/>
                            <a:gd name="T21" fmla="*/ 0 h 2052"/>
                            <a:gd name="T22" fmla="*/ 0 w 835"/>
                            <a:gd name="T23" fmla="*/ 0 h 2052"/>
                            <a:gd name="T24" fmla="*/ 0 w 835"/>
                            <a:gd name="T25" fmla="*/ 329 h 2052"/>
                            <a:gd name="T26" fmla="*/ 328 w 835"/>
                            <a:gd name="T27" fmla="*/ 329 h 2052"/>
                            <a:gd name="T28" fmla="*/ 328 w 835"/>
                            <a:gd name="T29" fmla="*/ 0 h 2052"/>
                            <a:gd name="T30" fmla="*/ 835 w 835"/>
                            <a:gd name="T31" fmla="*/ 0 h 2052"/>
                            <a:gd name="T32" fmla="*/ 506 w 835"/>
                            <a:gd name="T33" fmla="*/ 0 h 2052"/>
                            <a:gd name="T34" fmla="*/ 506 w 835"/>
                            <a:gd name="T35" fmla="*/ 329 h 2052"/>
                            <a:gd name="T36" fmla="*/ 835 w 835"/>
                            <a:gd name="T37" fmla="*/ 329 h 2052"/>
                            <a:gd name="T38" fmla="*/ 835 w 835"/>
                            <a:gd name="T39" fmla="*/ 0 h 2052"/>
                            <a:gd name="T40" fmla="*/ 835 w 835"/>
                            <a:gd name="T41" fmla="*/ 1013 h 2052"/>
                            <a:gd name="T42" fmla="*/ 0 w 835"/>
                            <a:gd name="T43" fmla="*/ 1013 h 2052"/>
                            <a:gd name="T44" fmla="*/ 0 w 835"/>
                            <a:gd name="T45" fmla="*/ 1263 h 2052"/>
                            <a:gd name="T46" fmla="*/ 831 w 835"/>
                            <a:gd name="T47" fmla="*/ 2052 h 2052"/>
                            <a:gd name="T48" fmla="*/ 835 w 835"/>
                            <a:gd name="T49" fmla="*/ 2052 h 2052"/>
                            <a:gd name="T50" fmla="*/ 835 w 835"/>
                            <a:gd name="T51" fmla="*/ 1013 h 20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835" h="2052">
                              <a:moveTo>
                                <a:pt x="328" y="835"/>
                              </a:moveTo>
                              <a:cubicBezTo>
                                <a:pt x="0" y="835"/>
                                <a:pt x="0" y="835"/>
                                <a:pt x="0" y="835"/>
                              </a:cubicBezTo>
                              <a:cubicBezTo>
                                <a:pt x="0" y="507"/>
                                <a:pt x="0" y="507"/>
                                <a:pt x="0" y="507"/>
                              </a:cubicBezTo>
                              <a:cubicBezTo>
                                <a:pt x="328" y="507"/>
                                <a:pt x="328" y="507"/>
                                <a:pt x="328" y="507"/>
                              </a:cubicBezTo>
                              <a:lnTo>
                                <a:pt x="328" y="835"/>
                              </a:lnTo>
                              <a:close/>
                              <a:moveTo>
                                <a:pt x="835" y="507"/>
                              </a:moveTo>
                              <a:cubicBezTo>
                                <a:pt x="506" y="507"/>
                                <a:pt x="506" y="507"/>
                                <a:pt x="506" y="507"/>
                              </a:cubicBezTo>
                              <a:cubicBezTo>
                                <a:pt x="506" y="835"/>
                                <a:pt x="506" y="835"/>
                                <a:pt x="506" y="835"/>
                              </a:cubicBezTo>
                              <a:cubicBezTo>
                                <a:pt x="835" y="835"/>
                                <a:pt x="835" y="835"/>
                                <a:pt x="835" y="835"/>
                              </a:cubicBezTo>
                              <a:lnTo>
                                <a:pt x="835" y="507"/>
                              </a:lnTo>
                              <a:close/>
                              <a:moveTo>
                                <a:pt x="328" y="0"/>
                              </a:moveTo>
                              <a:cubicBezTo>
                                <a:pt x="0" y="0"/>
                                <a:pt x="0" y="0"/>
                                <a:pt x="0" y="0"/>
                              </a:cubicBezTo>
                              <a:cubicBezTo>
                                <a:pt x="0" y="329"/>
                                <a:pt x="0" y="329"/>
                                <a:pt x="0" y="329"/>
                              </a:cubicBezTo>
                              <a:cubicBezTo>
                                <a:pt x="328" y="329"/>
                                <a:pt x="328" y="329"/>
                                <a:pt x="328" y="329"/>
                              </a:cubicBezTo>
                              <a:lnTo>
                                <a:pt x="328" y="0"/>
                              </a:lnTo>
                              <a:close/>
                              <a:moveTo>
                                <a:pt x="835" y="0"/>
                              </a:moveTo>
                              <a:cubicBezTo>
                                <a:pt x="506" y="0"/>
                                <a:pt x="506" y="0"/>
                                <a:pt x="506" y="0"/>
                              </a:cubicBezTo>
                              <a:cubicBezTo>
                                <a:pt x="506" y="329"/>
                                <a:pt x="506" y="329"/>
                                <a:pt x="506" y="329"/>
                              </a:cubicBezTo>
                              <a:cubicBezTo>
                                <a:pt x="835" y="329"/>
                                <a:pt x="835" y="329"/>
                                <a:pt x="835" y="329"/>
                              </a:cubicBezTo>
                              <a:lnTo>
                                <a:pt x="835" y="0"/>
                              </a:lnTo>
                              <a:close/>
                              <a:moveTo>
                                <a:pt x="835" y="1013"/>
                              </a:moveTo>
                              <a:cubicBezTo>
                                <a:pt x="0" y="1013"/>
                                <a:pt x="0" y="1013"/>
                                <a:pt x="0" y="1013"/>
                              </a:cubicBezTo>
                              <a:cubicBezTo>
                                <a:pt x="0" y="1263"/>
                                <a:pt x="0" y="1263"/>
                                <a:pt x="0" y="1263"/>
                              </a:cubicBezTo>
                              <a:cubicBezTo>
                                <a:pt x="0" y="1743"/>
                                <a:pt x="386" y="2052"/>
                                <a:pt x="831" y="2052"/>
                              </a:cubicBezTo>
                              <a:cubicBezTo>
                                <a:pt x="832" y="2052"/>
                                <a:pt x="834" y="2052"/>
                                <a:pt x="835" y="2052"/>
                              </a:cubicBezTo>
                              <a:lnTo>
                                <a:pt x="835" y="1013"/>
                              </a:lnTo>
                              <a:close/>
                            </a:path>
                          </a:pathLst>
                        </a:custGeom>
                        <a:solidFill>
                          <a:srgbClr val="D100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5214124" name="LogoSwitch1"/>
                      <wps:cNvSpPr>
                        <a:spLocks/>
                      </wps:cNvSpPr>
                      <wps:spPr bwMode="auto">
                        <a:xfrm>
                          <a:off x="643890" y="378460"/>
                          <a:ext cx="263525" cy="574040"/>
                        </a:xfrm>
                        <a:custGeom>
                          <a:avLst/>
                          <a:gdLst>
                            <a:gd name="T0" fmla="*/ 0 w 831"/>
                            <a:gd name="T1" fmla="*/ 1013 h 1807"/>
                            <a:gd name="T2" fmla="*/ 318 w 831"/>
                            <a:gd name="T3" fmla="*/ 1013 h 1807"/>
                            <a:gd name="T4" fmla="*/ 358 w 831"/>
                            <a:gd name="T5" fmla="*/ 1013 h 1807"/>
                            <a:gd name="T6" fmla="*/ 366 w 831"/>
                            <a:gd name="T7" fmla="*/ 1013 h 1807"/>
                            <a:gd name="T8" fmla="*/ 645 w 831"/>
                            <a:gd name="T9" fmla="*/ 1292 h 1807"/>
                            <a:gd name="T10" fmla="*/ 371 w 831"/>
                            <a:gd name="T11" fmla="*/ 1563 h 1807"/>
                            <a:gd name="T12" fmla="*/ 610 w 831"/>
                            <a:gd name="T13" fmla="*/ 1807 h 1807"/>
                            <a:gd name="T14" fmla="*/ 831 w 831"/>
                            <a:gd name="T15" fmla="*/ 1233 h 1807"/>
                            <a:gd name="T16" fmla="*/ 831 w 831"/>
                            <a:gd name="T17" fmla="*/ 0 h 1807"/>
                            <a:gd name="T18" fmla="*/ 0 w 831"/>
                            <a:gd name="T19" fmla="*/ 1013 h 18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31" h="1807">
                              <a:moveTo>
                                <a:pt x="0" y="1013"/>
                              </a:moveTo>
                              <a:cubicBezTo>
                                <a:pt x="318" y="1013"/>
                                <a:pt x="318" y="1013"/>
                                <a:pt x="318" y="1013"/>
                              </a:cubicBezTo>
                              <a:cubicBezTo>
                                <a:pt x="321" y="1013"/>
                                <a:pt x="355" y="1013"/>
                                <a:pt x="358" y="1013"/>
                              </a:cubicBezTo>
                              <a:cubicBezTo>
                                <a:pt x="361" y="1013"/>
                                <a:pt x="363" y="1013"/>
                                <a:pt x="366" y="1013"/>
                              </a:cubicBezTo>
                              <a:cubicBezTo>
                                <a:pt x="520" y="1013"/>
                                <a:pt x="645" y="1138"/>
                                <a:pt x="645" y="1292"/>
                              </a:cubicBezTo>
                              <a:cubicBezTo>
                                <a:pt x="645" y="1430"/>
                                <a:pt x="535" y="1563"/>
                                <a:pt x="371" y="1563"/>
                              </a:cubicBezTo>
                              <a:cubicBezTo>
                                <a:pt x="610" y="1807"/>
                                <a:pt x="610" y="1807"/>
                                <a:pt x="610" y="1807"/>
                              </a:cubicBezTo>
                              <a:cubicBezTo>
                                <a:pt x="755" y="1653"/>
                                <a:pt x="831" y="1459"/>
                                <a:pt x="831" y="1233"/>
                              </a:cubicBezTo>
                              <a:cubicBezTo>
                                <a:pt x="831" y="0"/>
                                <a:pt x="831" y="0"/>
                                <a:pt x="831" y="0"/>
                              </a:cubicBezTo>
                              <a:lnTo>
                                <a:pt x="0" y="1013"/>
                              </a:lnTo>
                              <a:close/>
                            </a:path>
                          </a:pathLst>
                        </a:custGeom>
                        <a:solidFill>
                          <a:srgbClr val="F08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2F97C27" id="LogoSwitch1(JU-LOCK)" o:spid="_x0000_s1026" editas="canvas" alt="&quot;&quot;" style="position:absolute;margin-left:0;margin-top:0;width:595.3pt;height:93.85pt;z-index:-251655168;mso-position-horizontal-relative:page;mso-position-vertical-relative:page" coordsize="75603,11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">
              <v:shape id="_x0000_s1027" type="#_x0000_t75" alt="&quot;&quot;" style="position:absolute;width:75603;height:11918;visibility:visible;mso-wrap-style:square">
                <v:fill o:detectmouseclick="t"/>
                <v:path o:connecttype="none"/>
              </v:shape>
              <v:shape id="LogoSwitch1" o:spid="_x0000_s1028" style="position:absolute;left:3784;top:3784;width:2654;height:6515;visibility:visible;mso-wrap-style:square;v-text-anchor:top" coordsize="835,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" path="m328,835c,835,,835,,835,,507,,507,,507v328,,328,,328,l328,835xm835,507v-329,,-329,,-329,c506,835,506,835,506,835v329,,329,,329,l835,507xm328,c,,,,,,,329,,329,,329v328,,328,,328,l328,xm835,c506,,506,,506,v,329,,329,,329c835,329,835,329,835,329l835,xm835,1013c,1013,,1013,,1013v,250,,250,,250c,1743,386,2052,831,2052v1,,3,,4,l835,1013xe" fillcolor="#d10019" stroked="f">
                <v:path arrowok="t" o:connecttype="custom" o:connectlocs="104265,265113;0,265113;0,160973;104265,160973;104265,265113;265430,160973;160847,160973;160847,265113;265430,265113;265430,160973;104265,0;0,0;0,104458;104265,104458;104265,0;265430,0;160847,0;160847,104458;265430,104458;265430,0;265430,321628;0,321628;0,401003;264158,651510;265430,651510;265430,321628" o:connectangles="0,0,0,0,0,0,0,0,0,0,0,0,0,0,0,0,0,0,0,0,0,0,0,0,0,0"/>
                <o:lock v:ext="edit" verticies="t"/>
              </v:shape>
              <v:shape id="LogoSwitch1" o:spid="_x0000_s1029" style="position:absolute;left:6438;top:3784;width:2636;height:5741;visibility:visible;mso-wrap-style:square;v-text-anchor:top" coordsize="831,1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" path="m,1013v318,,318,,318,c321,1013,355,1013,358,1013v3,,5,,8,c520,1013,645,1138,645,1292v,138,-110,271,-274,271c610,1807,610,1807,610,1807,755,1653,831,1459,831,1233,831,,831,,831,l,1013xe" fillcolor="#f08f00" stroked="f">
                <v:path arrowok="t" o:connecttype="custom" o:connectlocs="0,321805;100844,321805;113528,321805;116065,321805;204541,410437;117651,496527;193442,574040;263525,391694;263525,0;0,321805" o:connectangles="0,0,0,0,0,0,0,0,0,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D2F4C" w14:textId="77777777" w:rsidR="00C00153" w:rsidRDefault="0067732F">
    <w:pPr>
      <w:pStyle w:val="Koptekst"/>
    </w:pPr>
    <w:r>
      <w:rPr>
        <w:noProof/>
      </w:rPr>
      <w:drawing>
        <wp:anchor distT="0" distB="0" distL="114300" distR="114300" simplePos="0" relativeHeight="251673600" behindDoc="1" locked="0" layoutInCell="0" allowOverlap="1" wp14:anchorId="3ECBC6D9" wp14:editId="2A9837D8">
          <wp:simplePos x="0" y="0"/>
          <wp:positionH relativeFrom="page">
            <wp:posOffset>0</wp:posOffset>
          </wp:positionH>
          <wp:positionV relativeFrom="page">
            <wp:align>bottom</wp:align>
          </wp:positionV>
          <wp:extent cx="7560310" cy="1093619"/>
          <wp:effectExtent l="0" t="0" r="0" b="0"/>
          <wp:wrapNone/>
          <wp:docPr id="263611688" name="LogoSwitch1(JU-LOC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Select="1" noChangeAspect="1"/>
          </wp:cNvGraphicFramePr>
          <a:graphic xmlns:a="http://schemas.openxmlformats.org/drawingml/2006/main">
            <a:graphicData uri="http://schemas.openxmlformats.org/drawingml/2006/picture">
              <pic:pic xmlns:pic="http://schemas.openxmlformats.org/drawingml/2006/picture">
                <pic:nvPicPr>
                  <pic:cNvPr id="263611688" name="LogoSwitch1">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310" cy="1093619"/>
                  </a:xfrm>
                  <a:prstGeom prst="rect">
                    <a:avLst/>
                  </a:prstGeom>
                </pic:spPr>
              </pic:pic>
            </a:graphicData>
          </a:graphic>
          <wp14:sizeRelH relativeFrom="margin">
            <wp14:pctWidth>0</wp14:pctWidth>
          </wp14:sizeRelH>
          <wp14:sizeRelV relativeFrom="margin">
            <wp14:pctHeight>0</wp14:pctHeight>
          </wp14:sizeRelV>
        </wp:anchor>
      </w:drawing>
    </w:r>
    <w:r w:rsidR="00034E55">
      <w:rPr>
        <w:noProof/>
      </w:rPr>
      <mc:AlternateContent>
        <mc:Choice Requires="wpc">
          <w:drawing>
            <wp:anchor distT="0" distB="0" distL="114300" distR="114300" simplePos="0" relativeHeight="251671552" behindDoc="1" locked="1" layoutInCell="1" allowOverlap="1" wp14:anchorId="2CA3181C" wp14:editId="07E0BE52">
              <wp:simplePos x="0" y="0"/>
              <wp:positionH relativeFrom="page">
                <wp:align>left</wp:align>
              </wp:positionH>
              <wp:positionV relativeFrom="bottomMargin">
                <wp:align>top</wp:align>
              </wp:positionV>
              <wp:extent cx="7560310" cy="908685"/>
              <wp:effectExtent l="0" t="0" r="2540" b="5715"/>
              <wp:wrapNone/>
              <wp:docPr id="840998045" name="LogoSwitch1(JU-LOC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1436850244" name="LogoSwitch1"/>
                      <wps:cNvSpPr>
                        <a:spLocks/>
                      </wps:cNvSpPr>
                      <wps:spPr bwMode="auto">
                        <a:xfrm>
                          <a:off x="7109460" y="358140"/>
                          <a:ext cx="451485" cy="550545"/>
                        </a:xfrm>
                        <a:custGeom>
                          <a:avLst/>
                          <a:gdLst>
                            <a:gd name="T0" fmla="*/ 0 w 711"/>
                            <a:gd name="T1" fmla="*/ 867 h 867"/>
                            <a:gd name="T2" fmla="*/ 711 w 711"/>
                            <a:gd name="T3" fmla="*/ 867 h 867"/>
                            <a:gd name="T4" fmla="*/ 711 w 711"/>
                            <a:gd name="T5" fmla="*/ 0 h 867"/>
                            <a:gd name="T6" fmla="*/ 0 w 711"/>
                            <a:gd name="T7" fmla="*/ 867 h 867"/>
                          </a:gdLst>
                          <a:ahLst/>
                          <a:cxnLst>
                            <a:cxn ang="0">
                              <a:pos x="T0" y="T1"/>
                            </a:cxn>
                            <a:cxn ang="0">
                              <a:pos x="T2" y="T3"/>
                            </a:cxn>
                            <a:cxn ang="0">
                              <a:pos x="T4" y="T5"/>
                            </a:cxn>
                            <a:cxn ang="0">
                              <a:pos x="T6" y="T7"/>
                            </a:cxn>
                          </a:cxnLst>
                          <a:rect l="0" t="0" r="r" b="b"/>
                          <a:pathLst>
                            <a:path w="711" h="867">
                              <a:moveTo>
                                <a:pt x="0" y="867"/>
                              </a:moveTo>
                              <a:lnTo>
                                <a:pt x="711" y="867"/>
                              </a:lnTo>
                              <a:lnTo>
                                <a:pt x="711" y="0"/>
                              </a:lnTo>
                              <a:lnTo>
                                <a:pt x="0" y="867"/>
                              </a:lnTo>
                              <a:close/>
                            </a:path>
                          </a:pathLst>
                        </a:custGeom>
                        <a:solidFill>
                          <a:srgbClr val="EF8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379C0265" id="LogoSwitch1(JU-LOCK)" o:spid="_x0000_s1026" editas="canvas" alt="&quot;&quot;" style="position:absolute;margin-left:0;margin-top:0;width:595.3pt;height:71.55pt;z-index:-251644928;mso-position-horizontal:left;mso-position-horizontal-relative:page;mso-position-vertical:top;mso-position-vertical-relative:bottom-margin-area" coordsize="75603,9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75603;height:9086;visibility:visible;mso-wrap-style:square">
                <v:fill o:detectmouseclick="t"/>
                <v:path o:connecttype="none"/>
              </v:shape>
              <v:shape id="LogoSwitch1" o:spid="_x0000_s1028" style="position:absolute;left:71094;top:3581;width:4515;height:5505;visibility:visible;mso-wrap-style:square;v-text-anchor:top" coordsize="711,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" path="m,867r711,l711,,,867xe" fillcolor="#ef8e00" stroked="f">
                <v:path arrowok="t" o:connecttype="custom" o:connectlocs="0,550545;451485,550545;451485,0;0,550545" o:connectangles="0,0,0,0"/>
              </v:shape>
              <w10:wrap anchorx="page" anchory="margin"/>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F88022"/>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D7EE23C"/>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D71E464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19BCA8A2"/>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7FDA57F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D74BEC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286B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22B4D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301F96"/>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FD3ED8C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9374528"/>
    <w:multiLevelType w:val="hybridMultilevel"/>
    <w:tmpl w:val="AB24EE90"/>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0BC24928"/>
    <w:multiLevelType w:val="multilevel"/>
    <w:tmpl w:val="B4BACAD8"/>
    <w:styleLink w:val="OpsommingstreepjeVRU"/>
    <w:lvl w:ilvl="0">
      <w:start w:val="1"/>
      <w:numFmt w:val="bullet"/>
      <w:pStyle w:val="Opsommingstreepje1eniveauVRU"/>
      <w:lvlText w:val="–"/>
      <w:lvlJc w:val="left"/>
      <w:pPr>
        <w:ind w:left="284" w:hanging="284"/>
      </w:pPr>
      <w:rPr>
        <w:rFonts w:asciiTheme="minorHAnsi" w:hAnsiTheme="minorHAnsi" w:hint="default"/>
      </w:rPr>
    </w:lvl>
    <w:lvl w:ilvl="1">
      <w:start w:val="1"/>
      <w:numFmt w:val="bullet"/>
      <w:pStyle w:val="Opsommingstreepje2eniveauVRU"/>
      <w:lvlText w:val="–"/>
      <w:lvlJc w:val="left"/>
      <w:pPr>
        <w:ind w:left="568" w:hanging="284"/>
      </w:pPr>
      <w:rPr>
        <w:rFonts w:asciiTheme="minorHAnsi" w:hAnsiTheme="minorHAnsi" w:hint="default"/>
      </w:rPr>
    </w:lvl>
    <w:lvl w:ilvl="2">
      <w:start w:val="1"/>
      <w:numFmt w:val="bullet"/>
      <w:pStyle w:val="Opsommingstreepje3eniveauVRU"/>
      <w:lvlText w:val="–"/>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rPr>
    </w:lvl>
    <w:lvl w:ilvl="6">
      <w:start w:val="1"/>
      <w:numFmt w:val="bullet"/>
      <w:lvlText w:val="–"/>
      <w:lvlJc w:val="left"/>
      <w:pPr>
        <w:ind w:left="1988" w:hanging="284"/>
      </w:pPr>
      <w:rPr>
        <w:rFonts w:asciiTheme="minorHAnsi" w:hAnsiTheme="minorHAnsi" w:hint="default"/>
      </w:rPr>
    </w:lvl>
    <w:lvl w:ilvl="7">
      <w:start w:val="1"/>
      <w:numFmt w:val="bullet"/>
      <w:lvlText w:val="–"/>
      <w:lvlJc w:val="left"/>
      <w:pPr>
        <w:ind w:left="2272" w:hanging="284"/>
      </w:pPr>
      <w:rPr>
        <w:rFonts w:asciiTheme="minorHAnsi" w:hAnsiTheme="minorHAnsi" w:hint="default"/>
      </w:rPr>
    </w:lvl>
    <w:lvl w:ilvl="8">
      <w:start w:val="1"/>
      <w:numFmt w:val="bullet"/>
      <w:lvlText w:val="–"/>
      <w:lvlJc w:val="left"/>
      <w:pPr>
        <w:ind w:left="2556" w:hanging="284"/>
      </w:pPr>
      <w:rPr>
        <w:rFonts w:asciiTheme="minorHAnsi" w:hAnsiTheme="minorHAnsi" w:hint="default"/>
      </w:rPr>
    </w:lvl>
  </w:abstractNum>
  <w:abstractNum w:abstractNumId="12" w15:restartNumberingAfterBreak="0">
    <w:nsid w:val="13E86A68"/>
    <w:multiLevelType w:val="multilevel"/>
    <w:tmpl w:val="4E06C6A6"/>
    <w:styleLink w:val="AgendapuntlijstVRU"/>
    <w:lvl w:ilvl="0">
      <w:start w:val="1"/>
      <w:numFmt w:val="decimal"/>
      <w:pStyle w:val="AgendapuntVRU"/>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13" w15:restartNumberingAfterBreak="0">
    <w:nsid w:val="18342D06"/>
    <w:multiLevelType w:val="hybridMultilevel"/>
    <w:tmpl w:val="EE282710"/>
    <w:lvl w:ilvl="0" w:tplc="04130017">
      <w:start w:val="1"/>
      <w:numFmt w:val="lowerLetter"/>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A4330DF"/>
    <w:multiLevelType w:val="multilevel"/>
    <w:tmpl w:val="1100A36E"/>
    <w:styleLink w:val="OpsommingnummerVRU"/>
    <w:lvl w:ilvl="0">
      <w:start w:val="1"/>
      <w:numFmt w:val="decimal"/>
      <w:pStyle w:val="Opsommingnummer1eniveauVRU"/>
      <w:lvlText w:val="%1"/>
      <w:lvlJc w:val="left"/>
      <w:pPr>
        <w:ind w:left="284" w:hanging="284"/>
      </w:pPr>
      <w:rPr>
        <w:rFonts w:hint="default"/>
      </w:rPr>
    </w:lvl>
    <w:lvl w:ilvl="1">
      <w:start w:val="1"/>
      <w:numFmt w:val="decimal"/>
      <w:pStyle w:val="Opsommingnummer2eniveauVRU"/>
      <w:lvlText w:val="%2"/>
      <w:lvlJc w:val="left"/>
      <w:pPr>
        <w:ind w:left="568" w:hanging="284"/>
      </w:pPr>
      <w:rPr>
        <w:rFonts w:hint="default"/>
      </w:rPr>
    </w:lvl>
    <w:lvl w:ilvl="2">
      <w:start w:val="1"/>
      <w:numFmt w:val="decimal"/>
      <w:pStyle w:val="Opsommingnummer3eniveauVRU"/>
      <w:lvlText w:val="%3"/>
      <w:lvlJc w:val="left"/>
      <w:pPr>
        <w:ind w:left="852" w:hanging="284"/>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1E642154"/>
    <w:multiLevelType w:val="hybridMultilevel"/>
    <w:tmpl w:val="61F4650A"/>
    <w:lvl w:ilvl="0" w:tplc="5908E50A">
      <w:start w:val="1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7994F45"/>
    <w:multiLevelType w:val="multilevel"/>
    <w:tmpl w:val="A65818AA"/>
    <w:styleLink w:val="BijlagenummeringVRU"/>
    <w:lvl w:ilvl="0">
      <w:start w:val="1"/>
      <w:numFmt w:val="upperLetter"/>
      <w:pStyle w:val="Bijlagekop1VRU"/>
      <w:suff w:val="space"/>
      <w:lvlText w:val="Bijlage %1"/>
      <w:lvlJc w:val="left"/>
      <w:pPr>
        <w:ind w:left="0" w:firstLine="0"/>
      </w:pPr>
      <w:rPr>
        <w:rFonts w:hint="default"/>
      </w:rPr>
    </w:lvl>
    <w:lvl w:ilvl="1">
      <w:start w:val="1"/>
      <w:numFmt w:val="decimal"/>
      <w:pStyle w:val="Bijlagekop2VRU"/>
      <w:lvlText w:val="%1.%2"/>
      <w:lvlJc w:val="left"/>
      <w:pPr>
        <w:ind w:left="567" w:hanging="567"/>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2AFF36EE"/>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3547234D"/>
    <w:multiLevelType w:val="hybridMultilevel"/>
    <w:tmpl w:val="ED160932"/>
    <w:lvl w:ilvl="0" w:tplc="5908E50A">
      <w:start w:val="1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DE45B28"/>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3221547"/>
    <w:multiLevelType w:val="multilevel"/>
    <w:tmpl w:val="4E06C6A6"/>
    <w:numStyleLink w:val="AgendapuntlijstVRU"/>
  </w:abstractNum>
  <w:abstractNum w:abstractNumId="21" w15:restartNumberingAfterBreak="0">
    <w:nsid w:val="5E3C5F63"/>
    <w:multiLevelType w:val="hybridMultilevel"/>
    <w:tmpl w:val="4A8AFE4C"/>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3F335A0"/>
    <w:multiLevelType w:val="multilevel"/>
    <w:tmpl w:val="758257B0"/>
    <w:styleLink w:val="OpsommingtekenVRU"/>
    <w:lvl w:ilvl="0">
      <w:start w:val="1"/>
      <w:numFmt w:val="bullet"/>
      <w:pStyle w:val="Opsommingteken1eniveauVRU"/>
      <w:lvlText w:val="▪"/>
      <w:lvlJc w:val="left"/>
      <w:pPr>
        <w:ind w:left="284" w:hanging="284"/>
      </w:pPr>
      <w:rPr>
        <w:rFonts w:ascii="Calibri" w:hAnsi="Calibri" w:hint="default"/>
        <w:color w:val="D10A0F" w:themeColor="accent1"/>
        <w:sz w:val="20"/>
      </w:rPr>
    </w:lvl>
    <w:lvl w:ilvl="1">
      <w:start w:val="1"/>
      <w:numFmt w:val="bullet"/>
      <w:pStyle w:val="Opsommingteken2eniveauVRU"/>
      <w:lvlText w:val="–"/>
      <w:lvlJc w:val="left"/>
      <w:pPr>
        <w:ind w:left="568" w:hanging="284"/>
      </w:pPr>
      <w:rPr>
        <w:rFonts w:asciiTheme="minorHAnsi" w:hAnsiTheme="minorHAnsi" w:hint="default"/>
      </w:rPr>
    </w:lvl>
    <w:lvl w:ilvl="2">
      <w:start w:val="1"/>
      <w:numFmt w:val="bullet"/>
      <w:pStyle w:val="Opsommingteken3eniveauVRU"/>
      <w:lvlText w:val="&gt;"/>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color w:val="000000" w:themeColor="text1"/>
      </w:rPr>
    </w:lvl>
    <w:lvl w:ilvl="6">
      <w:start w:val="1"/>
      <w:numFmt w:val="bullet"/>
      <w:lvlText w:val="-"/>
      <w:lvlJc w:val="left"/>
      <w:pPr>
        <w:ind w:left="1988" w:hanging="284"/>
      </w:pPr>
      <w:rPr>
        <w:rFonts w:asciiTheme="minorHAnsi" w:hAnsiTheme="minorHAnsi" w:hint="default"/>
        <w:color w:val="000000" w:themeColor="text1"/>
      </w:rPr>
    </w:lvl>
    <w:lvl w:ilvl="7">
      <w:start w:val="1"/>
      <w:numFmt w:val="bullet"/>
      <w:lvlText w:val="-"/>
      <w:lvlJc w:val="left"/>
      <w:pPr>
        <w:ind w:left="2272" w:hanging="284"/>
      </w:pPr>
      <w:rPr>
        <w:rFonts w:asciiTheme="minorHAnsi" w:hAnsiTheme="minorHAnsi" w:hint="default"/>
        <w:color w:val="000000" w:themeColor="text1"/>
      </w:rPr>
    </w:lvl>
    <w:lvl w:ilvl="8">
      <w:start w:val="1"/>
      <w:numFmt w:val="bullet"/>
      <w:lvlText w:val="-"/>
      <w:lvlJc w:val="left"/>
      <w:pPr>
        <w:ind w:left="2556" w:hanging="284"/>
      </w:pPr>
      <w:rPr>
        <w:rFonts w:asciiTheme="minorHAnsi" w:hAnsiTheme="minorHAnsi" w:hint="default"/>
        <w:color w:val="000000" w:themeColor="text1"/>
      </w:rPr>
    </w:lvl>
  </w:abstractNum>
  <w:abstractNum w:abstractNumId="23" w15:restartNumberingAfterBreak="0">
    <w:nsid w:val="6C456AD4"/>
    <w:multiLevelType w:val="hybridMultilevel"/>
    <w:tmpl w:val="3C9CA4A0"/>
    <w:lvl w:ilvl="0" w:tplc="5908E50A">
      <w:start w:val="1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CA11D32"/>
    <w:multiLevelType w:val="multilevel"/>
    <w:tmpl w:val="A192F0EC"/>
    <w:styleLink w:val="KopnummeringVRU"/>
    <w:lvl w:ilvl="0">
      <w:start w:val="1"/>
      <w:numFmt w:val="decimal"/>
      <w:pStyle w:val="Kop1"/>
      <w:lvlText w:val="%1"/>
      <w:lvlJc w:val="left"/>
      <w:pPr>
        <w:ind w:left="567" w:hanging="567"/>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25" w15:restartNumberingAfterBreak="0">
    <w:nsid w:val="750C217E"/>
    <w:multiLevelType w:val="hybridMultilevel"/>
    <w:tmpl w:val="90FA5746"/>
    <w:lvl w:ilvl="0" w:tplc="AAA29790">
      <w:start w:val="11"/>
      <w:numFmt w:val="bullet"/>
      <w:lvlText w:val="-"/>
      <w:lvlJc w:val="left"/>
      <w:pPr>
        <w:ind w:left="720" w:hanging="360"/>
      </w:pPr>
      <w:rPr>
        <w:rFonts w:ascii="Calibri" w:eastAsiaTheme="minorHAnsi" w:hAnsi="Calibri" w:cs="Calibri" w:hint="default"/>
        <w:b w:val="0"/>
        <w:bCs/>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82B5E2C"/>
    <w:multiLevelType w:val="multilevel"/>
    <w:tmpl w:val="BE64AF76"/>
    <w:styleLink w:val="OpsommingbolletjeVRU"/>
    <w:lvl w:ilvl="0">
      <w:start w:val="1"/>
      <w:numFmt w:val="bullet"/>
      <w:pStyle w:val="Opsommingbolletje1eniveauVRU"/>
      <w:lvlText w:val="▪"/>
      <w:lvlJc w:val="left"/>
      <w:pPr>
        <w:ind w:left="284" w:hanging="284"/>
      </w:pPr>
      <w:rPr>
        <w:rFonts w:ascii="Calibri" w:hAnsi="Calibri" w:hint="default"/>
        <w:color w:val="D10A0F" w:themeColor="accent1"/>
        <w:sz w:val="20"/>
      </w:rPr>
    </w:lvl>
    <w:lvl w:ilvl="1">
      <w:start w:val="1"/>
      <w:numFmt w:val="bullet"/>
      <w:pStyle w:val="Opsommingbolletje2eniveauVRU"/>
      <w:lvlText w:val="▪"/>
      <w:lvlJc w:val="left"/>
      <w:pPr>
        <w:ind w:left="568" w:hanging="284"/>
      </w:pPr>
      <w:rPr>
        <w:rFonts w:ascii="Calibri" w:hAnsi="Calibri" w:hint="default"/>
        <w:color w:val="D10A0F" w:themeColor="accent1"/>
        <w:sz w:val="20"/>
      </w:rPr>
    </w:lvl>
    <w:lvl w:ilvl="2">
      <w:start w:val="1"/>
      <w:numFmt w:val="bullet"/>
      <w:pStyle w:val="Opsommingbolletje3eniveauVRU"/>
      <w:lvlText w:val="▪"/>
      <w:lvlJc w:val="left"/>
      <w:pPr>
        <w:ind w:left="852" w:hanging="284"/>
      </w:pPr>
      <w:rPr>
        <w:rFonts w:ascii="Calibri" w:hAnsi="Calibri" w:hint="default"/>
        <w:color w:val="D10A0F" w:themeColor="accent1"/>
        <w:sz w:val="20"/>
      </w:rPr>
    </w:lvl>
    <w:lvl w:ilvl="3">
      <w:start w:val="1"/>
      <w:numFmt w:val="bullet"/>
      <w:lvlText w:val="▪"/>
      <w:lvlJc w:val="left"/>
      <w:pPr>
        <w:ind w:left="1136" w:hanging="284"/>
      </w:pPr>
      <w:rPr>
        <w:rFonts w:ascii="Calibri" w:hAnsi="Calibri" w:hint="default"/>
        <w:color w:val="D10A0F" w:themeColor="accent1"/>
        <w:sz w:val="20"/>
      </w:rPr>
    </w:lvl>
    <w:lvl w:ilvl="4">
      <w:start w:val="1"/>
      <w:numFmt w:val="bullet"/>
      <w:lvlText w:val="▪"/>
      <w:lvlJc w:val="left"/>
      <w:pPr>
        <w:ind w:left="1420" w:hanging="284"/>
      </w:pPr>
      <w:rPr>
        <w:rFonts w:ascii="Calibri" w:hAnsi="Calibri" w:hint="default"/>
        <w:color w:val="D10A0F" w:themeColor="accent1"/>
        <w:sz w:val="20"/>
      </w:rPr>
    </w:lvl>
    <w:lvl w:ilvl="5">
      <w:start w:val="1"/>
      <w:numFmt w:val="bullet"/>
      <w:lvlText w:val="▪"/>
      <w:lvlJc w:val="left"/>
      <w:pPr>
        <w:ind w:left="1704" w:hanging="284"/>
      </w:pPr>
      <w:rPr>
        <w:rFonts w:ascii="Calibri" w:hAnsi="Calibri" w:hint="default"/>
        <w:color w:val="D10A0F" w:themeColor="accent1"/>
        <w:sz w:val="20"/>
      </w:rPr>
    </w:lvl>
    <w:lvl w:ilvl="6">
      <w:start w:val="1"/>
      <w:numFmt w:val="bullet"/>
      <w:lvlText w:val="▪"/>
      <w:lvlJc w:val="left"/>
      <w:pPr>
        <w:ind w:left="1988" w:hanging="284"/>
      </w:pPr>
      <w:rPr>
        <w:rFonts w:ascii="Calibri" w:hAnsi="Calibri" w:hint="default"/>
        <w:color w:val="D10A0F" w:themeColor="accent1"/>
        <w:sz w:val="20"/>
      </w:rPr>
    </w:lvl>
    <w:lvl w:ilvl="7">
      <w:start w:val="1"/>
      <w:numFmt w:val="bullet"/>
      <w:lvlText w:val="▪"/>
      <w:lvlJc w:val="left"/>
      <w:pPr>
        <w:ind w:left="2272" w:hanging="284"/>
      </w:pPr>
      <w:rPr>
        <w:rFonts w:ascii="Calibri" w:hAnsi="Calibri" w:hint="default"/>
        <w:color w:val="D10A0F" w:themeColor="accent1"/>
        <w:sz w:val="20"/>
      </w:rPr>
    </w:lvl>
    <w:lvl w:ilvl="8">
      <w:start w:val="1"/>
      <w:numFmt w:val="bullet"/>
      <w:lvlText w:val="▪"/>
      <w:lvlJc w:val="left"/>
      <w:pPr>
        <w:ind w:left="2556" w:hanging="284"/>
      </w:pPr>
      <w:rPr>
        <w:rFonts w:ascii="Calibri" w:hAnsi="Calibri" w:hint="default"/>
        <w:color w:val="D10A0F" w:themeColor="accent1"/>
        <w:sz w:val="20"/>
      </w:rPr>
    </w:lvl>
  </w:abstractNum>
  <w:abstractNum w:abstractNumId="27" w15:restartNumberingAfterBreak="0">
    <w:nsid w:val="796618D6"/>
    <w:multiLevelType w:val="multilevel"/>
    <w:tmpl w:val="1604151A"/>
    <w:styleLink w:val="OpsommingletterVRU"/>
    <w:lvl w:ilvl="0">
      <w:start w:val="1"/>
      <w:numFmt w:val="lowerLetter"/>
      <w:pStyle w:val="Opsommingletter1eniveauVRU"/>
      <w:lvlText w:val="%1"/>
      <w:lvlJc w:val="left"/>
      <w:pPr>
        <w:ind w:left="284" w:hanging="284"/>
      </w:pPr>
      <w:rPr>
        <w:rFonts w:hint="default"/>
      </w:rPr>
    </w:lvl>
    <w:lvl w:ilvl="1">
      <w:start w:val="1"/>
      <w:numFmt w:val="lowerLetter"/>
      <w:pStyle w:val="Opsommingletter2eniveauVRU"/>
      <w:lvlText w:val="%2"/>
      <w:lvlJc w:val="left"/>
      <w:pPr>
        <w:ind w:left="568" w:hanging="284"/>
      </w:pPr>
      <w:rPr>
        <w:rFonts w:hint="default"/>
      </w:rPr>
    </w:lvl>
    <w:lvl w:ilvl="2">
      <w:start w:val="1"/>
      <w:numFmt w:val="lowerLetter"/>
      <w:pStyle w:val="Opsommingletter3eniveauVRU"/>
      <w:lvlText w:val="%3"/>
      <w:lvlJc w:val="left"/>
      <w:pPr>
        <w:ind w:left="852" w:hanging="284"/>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7C157CCF"/>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83281644">
    <w:abstractNumId w:val="9"/>
  </w:num>
  <w:num w:numId="2" w16cid:durableId="1749039848">
    <w:abstractNumId w:val="7"/>
  </w:num>
  <w:num w:numId="3" w16cid:durableId="1987002403">
    <w:abstractNumId w:val="6"/>
  </w:num>
  <w:num w:numId="4" w16cid:durableId="592397231">
    <w:abstractNumId w:val="5"/>
  </w:num>
  <w:num w:numId="5" w16cid:durableId="1021006983">
    <w:abstractNumId w:val="4"/>
  </w:num>
  <w:num w:numId="6" w16cid:durableId="1190997435">
    <w:abstractNumId w:val="8"/>
  </w:num>
  <w:num w:numId="7" w16cid:durableId="1883863583">
    <w:abstractNumId w:val="3"/>
  </w:num>
  <w:num w:numId="8" w16cid:durableId="1695568658">
    <w:abstractNumId w:val="2"/>
  </w:num>
  <w:num w:numId="9" w16cid:durableId="358891251">
    <w:abstractNumId w:val="1"/>
  </w:num>
  <w:num w:numId="10" w16cid:durableId="1972053200">
    <w:abstractNumId w:val="0"/>
  </w:num>
  <w:num w:numId="11" w16cid:durableId="885483924">
    <w:abstractNumId w:val="28"/>
  </w:num>
  <w:num w:numId="12" w16cid:durableId="1133602508">
    <w:abstractNumId w:val="19"/>
  </w:num>
  <w:num w:numId="13" w16cid:durableId="1343975058">
    <w:abstractNumId w:val="17"/>
  </w:num>
  <w:num w:numId="14" w16cid:durableId="1349138082">
    <w:abstractNumId w:val="12"/>
  </w:num>
  <w:num w:numId="15" w16cid:durableId="332147766">
    <w:abstractNumId w:val="20"/>
  </w:num>
  <w:num w:numId="16" w16cid:durableId="1283070045">
    <w:abstractNumId w:val="16"/>
  </w:num>
  <w:num w:numId="17" w16cid:durableId="1663317994">
    <w:abstractNumId w:val="24"/>
  </w:num>
  <w:num w:numId="18" w16cid:durableId="840390373">
    <w:abstractNumId w:val="26"/>
  </w:num>
  <w:num w:numId="19" w16cid:durableId="1164929519">
    <w:abstractNumId w:val="27"/>
  </w:num>
  <w:num w:numId="20" w16cid:durableId="1823497442">
    <w:abstractNumId w:val="14"/>
  </w:num>
  <w:num w:numId="21" w16cid:durableId="842814251">
    <w:abstractNumId w:val="11"/>
  </w:num>
  <w:num w:numId="22" w16cid:durableId="2134596747">
    <w:abstractNumId w:val="22"/>
  </w:num>
  <w:num w:numId="23" w16cid:durableId="122240466">
    <w:abstractNumId w:val="10"/>
  </w:num>
  <w:num w:numId="24" w16cid:durableId="1748921526">
    <w:abstractNumId w:val="21"/>
  </w:num>
  <w:num w:numId="25" w16cid:durableId="14891455">
    <w:abstractNumId w:val="13"/>
  </w:num>
  <w:num w:numId="26" w16cid:durableId="1134639119">
    <w:abstractNumId w:val="25"/>
  </w:num>
  <w:num w:numId="27" w16cid:durableId="76677136">
    <w:abstractNumId w:val="15"/>
  </w:num>
  <w:num w:numId="28" w16cid:durableId="1971743181">
    <w:abstractNumId w:val="23"/>
  </w:num>
  <w:num w:numId="29" w16cid:durableId="35814205">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630"/>
    <w:rsid w:val="0000108E"/>
    <w:rsid w:val="000225BA"/>
    <w:rsid w:val="0003240F"/>
    <w:rsid w:val="00034E55"/>
    <w:rsid w:val="000455F0"/>
    <w:rsid w:val="000465FE"/>
    <w:rsid w:val="00051A29"/>
    <w:rsid w:val="00060370"/>
    <w:rsid w:val="00083511"/>
    <w:rsid w:val="000878B0"/>
    <w:rsid w:val="00092CEE"/>
    <w:rsid w:val="000A3729"/>
    <w:rsid w:val="000F6EE4"/>
    <w:rsid w:val="000F7467"/>
    <w:rsid w:val="00105F25"/>
    <w:rsid w:val="00115303"/>
    <w:rsid w:val="00130417"/>
    <w:rsid w:val="001476E8"/>
    <w:rsid w:val="0016078D"/>
    <w:rsid w:val="00173754"/>
    <w:rsid w:val="00194A88"/>
    <w:rsid w:val="001A250A"/>
    <w:rsid w:val="001A63A7"/>
    <w:rsid w:val="001B0D01"/>
    <w:rsid w:val="001C44A9"/>
    <w:rsid w:val="001C66E4"/>
    <w:rsid w:val="001D6A1E"/>
    <w:rsid w:val="001D7E3F"/>
    <w:rsid w:val="001E5DFF"/>
    <w:rsid w:val="001E7B9F"/>
    <w:rsid w:val="00204F95"/>
    <w:rsid w:val="00205C3E"/>
    <w:rsid w:val="00222011"/>
    <w:rsid w:val="0022501C"/>
    <w:rsid w:val="002270D7"/>
    <w:rsid w:val="0023077F"/>
    <w:rsid w:val="00232A99"/>
    <w:rsid w:val="00234A61"/>
    <w:rsid w:val="002457BD"/>
    <w:rsid w:val="002461AC"/>
    <w:rsid w:val="0028524C"/>
    <w:rsid w:val="0029158B"/>
    <w:rsid w:val="00293CD1"/>
    <w:rsid w:val="002B320D"/>
    <w:rsid w:val="002C3D99"/>
    <w:rsid w:val="002E0FAE"/>
    <w:rsid w:val="002E3479"/>
    <w:rsid w:val="002E7CC6"/>
    <w:rsid w:val="002F5489"/>
    <w:rsid w:val="00320C9F"/>
    <w:rsid w:val="003215C7"/>
    <w:rsid w:val="003318D5"/>
    <w:rsid w:val="00335D9A"/>
    <w:rsid w:val="00341A0B"/>
    <w:rsid w:val="00342270"/>
    <w:rsid w:val="00353C56"/>
    <w:rsid w:val="003607F9"/>
    <w:rsid w:val="003628F4"/>
    <w:rsid w:val="003634E5"/>
    <w:rsid w:val="00363A2E"/>
    <w:rsid w:val="00364616"/>
    <w:rsid w:val="00391518"/>
    <w:rsid w:val="003A0EAC"/>
    <w:rsid w:val="003A3F91"/>
    <w:rsid w:val="003A63DA"/>
    <w:rsid w:val="003D0548"/>
    <w:rsid w:val="003D10F4"/>
    <w:rsid w:val="003D5DCF"/>
    <w:rsid w:val="003E7187"/>
    <w:rsid w:val="003F20EC"/>
    <w:rsid w:val="00402B5E"/>
    <w:rsid w:val="00414E41"/>
    <w:rsid w:val="00427074"/>
    <w:rsid w:val="00436BAF"/>
    <w:rsid w:val="00451C04"/>
    <w:rsid w:val="00455CC0"/>
    <w:rsid w:val="0046495A"/>
    <w:rsid w:val="0049184C"/>
    <w:rsid w:val="004A0169"/>
    <w:rsid w:val="004A2979"/>
    <w:rsid w:val="004A40AA"/>
    <w:rsid w:val="004B3DB4"/>
    <w:rsid w:val="004C5073"/>
    <w:rsid w:val="004C775A"/>
    <w:rsid w:val="004D0F2F"/>
    <w:rsid w:val="004E048B"/>
    <w:rsid w:val="004E69E0"/>
    <w:rsid w:val="00500FE0"/>
    <w:rsid w:val="005067A8"/>
    <w:rsid w:val="00506EEC"/>
    <w:rsid w:val="00514583"/>
    <w:rsid w:val="00516D8A"/>
    <w:rsid w:val="005267FB"/>
    <w:rsid w:val="005309E2"/>
    <w:rsid w:val="00532543"/>
    <w:rsid w:val="00552CF5"/>
    <w:rsid w:val="00557F4A"/>
    <w:rsid w:val="00582489"/>
    <w:rsid w:val="0058789B"/>
    <w:rsid w:val="005909AE"/>
    <w:rsid w:val="005A17F3"/>
    <w:rsid w:val="005A2C9A"/>
    <w:rsid w:val="005B2C65"/>
    <w:rsid w:val="005D34C8"/>
    <w:rsid w:val="005D6750"/>
    <w:rsid w:val="005E2813"/>
    <w:rsid w:val="005E7E4A"/>
    <w:rsid w:val="005F0020"/>
    <w:rsid w:val="00601763"/>
    <w:rsid w:val="00601EDB"/>
    <w:rsid w:val="006034D3"/>
    <w:rsid w:val="00606F70"/>
    <w:rsid w:val="00612E7B"/>
    <w:rsid w:val="006147FD"/>
    <w:rsid w:val="00622AA0"/>
    <w:rsid w:val="00624937"/>
    <w:rsid w:val="00630409"/>
    <w:rsid w:val="00630CA6"/>
    <w:rsid w:val="00632CF8"/>
    <w:rsid w:val="006359E2"/>
    <w:rsid w:val="00646B93"/>
    <w:rsid w:val="00653D72"/>
    <w:rsid w:val="00665953"/>
    <w:rsid w:val="00671564"/>
    <w:rsid w:val="0067732F"/>
    <w:rsid w:val="00677AB6"/>
    <w:rsid w:val="00686E31"/>
    <w:rsid w:val="006969AE"/>
    <w:rsid w:val="006A500B"/>
    <w:rsid w:val="006B36CF"/>
    <w:rsid w:val="006B3ED0"/>
    <w:rsid w:val="006B5184"/>
    <w:rsid w:val="006C7509"/>
    <w:rsid w:val="006D4AD5"/>
    <w:rsid w:val="006D6579"/>
    <w:rsid w:val="006E031B"/>
    <w:rsid w:val="006E5122"/>
    <w:rsid w:val="006F102D"/>
    <w:rsid w:val="006F5245"/>
    <w:rsid w:val="00723681"/>
    <w:rsid w:val="007372C1"/>
    <w:rsid w:val="00737630"/>
    <w:rsid w:val="00763CBE"/>
    <w:rsid w:val="00773A13"/>
    <w:rsid w:val="00773AD7"/>
    <w:rsid w:val="00786FAB"/>
    <w:rsid w:val="007910B2"/>
    <w:rsid w:val="007A10D6"/>
    <w:rsid w:val="007A3484"/>
    <w:rsid w:val="007A3C4B"/>
    <w:rsid w:val="007B4213"/>
    <w:rsid w:val="007C2429"/>
    <w:rsid w:val="007C2FAD"/>
    <w:rsid w:val="007C40BD"/>
    <w:rsid w:val="007D4926"/>
    <w:rsid w:val="007E2A1C"/>
    <w:rsid w:val="007E2C3E"/>
    <w:rsid w:val="0080233F"/>
    <w:rsid w:val="008124B7"/>
    <w:rsid w:val="00820B6D"/>
    <w:rsid w:val="00820D05"/>
    <w:rsid w:val="0083628D"/>
    <w:rsid w:val="00836C63"/>
    <w:rsid w:val="00843F94"/>
    <w:rsid w:val="00852CBF"/>
    <w:rsid w:val="00853A01"/>
    <w:rsid w:val="008560BA"/>
    <w:rsid w:val="008578A2"/>
    <w:rsid w:val="00860C86"/>
    <w:rsid w:val="00863184"/>
    <w:rsid w:val="00866B8D"/>
    <w:rsid w:val="0087572E"/>
    <w:rsid w:val="008809AC"/>
    <w:rsid w:val="00882F4F"/>
    <w:rsid w:val="008838A9"/>
    <w:rsid w:val="00895AB5"/>
    <w:rsid w:val="008A37FF"/>
    <w:rsid w:val="008D3E1A"/>
    <w:rsid w:val="008D562A"/>
    <w:rsid w:val="008D7D13"/>
    <w:rsid w:val="008E52BA"/>
    <w:rsid w:val="009112F9"/>
    <w:rsid w:val="00917BEB"/>
    <w:rsid w:val="00935923"/>
    <w:rsid w:val="009378D9"/>
    <w:rsid w:val="00964070"/>
    <w:rsid w:val="00982146"/>
    <w:rsid w:val="0098452D"/>
    <w:rsid w:val="00995107"/>
    <w:rsid w:val="0099569B"/>
    <w:rsid w:val="009A5583"/>
    <w:rsid w:val="009B1264"/>
    <w:rsid w:val="009B6B97"/>
    <w:rsid w:val="009D56AF"/>
    <w:rsid w:val="009E2552"/>
    <w:rsid w:val="009E612F"/>
    <w:rsid w:val="009E6FC4"/>
    <w:rsid w:val="00A03E62"/>
    <w:rsid w:val="00A30A69"/>
    <w:rsid w:val="00A45A62"/>
    <w:rsid w:val="00A56028"/>
    <w:rsid w:val="00A60367"/>
    <w:rsid w:val="00A70CFD"/>
    <w:rsid w:val="00A727AB"/>
    <w:rsid w:val="00A72A81"/>
    <w:rsid w:val="00A75BD2"/>
    <w:rsid w:val="00A76186"/>
    <w:rsid w:val="00A906A5"/>
    <w:rsid w:val="00A93DAA"/>
    <w:rsid w:val="00AB75C6"/>
    <w:rsid w:val="00AC5A80"/>
    <w:rsid w:val="00AC6F65"/>
    <w:rsid w:val="00AC76CB"/>
    <w:rsid w:val="00AF0E78"/>
    <w:rsid w:val="00AF1D74"/>
    <w:rsid w:val="00AF76BF"/>
    <w:rsid w:val="00B02D6E"/>
    <w:rsid w:val="00B1376D"/>
    <w:rsid w:val="00B14D6F"/>
    <w:rsid w:val="00B2489B"/>
    <w:rsid w:val="00B33F19"/>
    <w:rsid w:val="00B373E5"/>
    <w:rsid w:val="00B41BAA"/>
    <w:rsid w:val="00B44A3C"/>
    <w:rsid w:val="00B454E0"/>
    <w:rsid w:val="00B60CAD"/>
    <w:rsid w:val="00B926A6"/>
    <w:rsid w:val="00BA69B7"/>
    <w:rsid w:val="00BC4B2F"/>
    <w:rsid w:val="00BC4FCD"/>
    <w:rsid w:val="00BC58CF"/>
    <w:rsid w:val="00BD3460"/>
    <w:rsid w:val="00BE03BA"/>
    <w:rsid w:val="00BE367B"/>
    <w:rsid w:val="00BF3373"/>
    <w:rsid w:val="00BF641B"/>
    <w:rsid w:val="00C00153"/>
    <w:rsid w:val="00C01183"/>
    <w:rsid w:val="00C051C7"/>
    <w:rsid w:val="00C113A1"/>
    <w:rsid w:val="00C156F2"/>
    <w:rsid w:val="00C25103"/>
    <w:rsid w:val="00C358D8"/>
    <w:rsid w:val="00C554D7"/>
    <w:rsid w:val="00C57F59"/>
    <w:rsid w:val="00C71406"/>
    <w:rsid w:val="00C9251C"/>
    <w:rsid w:val="00CA591D"/>
    <w:rsid w:val="00CA7BC8"/>
    <w:rsid w:val="00CB27BE"/>
    <w:rsid w:val="00CD3C1C"/>
    <w:rsid w:val="00CD44F6"/>
    <w:rsid w:val="00CD62DE"/>
    <w:rsid w:val="00CE6AD6"/>
    <w:rsid w:val="00CF2DD4"/>
    <w:rsid w:val="00CF592F"/>
    <w:rsid w:val="00CF65F8"/>
    <w:rsid w:val="00D01B86"/>
    <w:rsid w:val="00D03A66"/>
    <w:rsid w:val="00D043FC"/>
    <w:rsid w:val="00D13B41"/>
    <w:rsid w:val="00D278A0"/>
    <w:rsid w:val="00D305F9"/>
    <w:rsid w:val="00D37741"/>
    <w:rsid w:val="00D456F9"/>
    <w:rsid w:val="00D45D9C"/>
    <w:rsid w:val="00D47B7C"/>
    <w:rsid w:val="00D631B1"/>
    <w:rsid w:val="00D75885"/>
    <w:rsid w:val="00D940F7"/>
    <w:rsid w:val="00D95269"/>
    <w:rsid w:val="00D96DF4"/>
    <w:rsid w:val="00DD2516"/>
    <w:rsid w:val="00DD2B33"/>
    <w:rsid w:val="00DE396E"/>
    <w:rsid w:val="00DF0229"/>
    <w:rsid w:val="00DF1395"/>
    <w:rsid w:val="00E042DE"/>
    <w:rsid w:val="00E05831"/>
    <w:rsid w:val="00E2016C"/>
    <w:rsid w:val="00E20DBC"/>
    <w:rsid w:val="00E230C5"/>
    <w:rsid w:val="00E2511A"/>
    <w:rsid w:val="00E3132F"/>
    <w:rsid w:val="00E41F71"/>
    <w:rsid w:val="00E448D0"/>
    <w:rsid w:val="00E84820"/>
    <w:rsid w:val="00E85522"/>
    <w:rsid w:val="00EB07F0"/>
    <w:rsid w:val="00EB6872"/>
    <w:rsid w:val="00EC12CD"/>
    <w:rsid w:val="00EC4DA8"/>
    <w:rsid w:val="00EE12D8"/>
    <w:rsid w:val="00EE1714"/>
    <w:rsid w:val="00F001A6"/>
    <w:rsid w:val="00F01327"/>
    <w:rsid w:val="00F13B84"/>
    <w:rsid w:val="00F14CB3"/>
    <w:rsid w:val="00F46D15"/>
    <w:rsid w:val="00F5028F"/>
    <w:rsid w:val="00F537F3"/>
    <w:rsid w:val="00F54822"/>
    <w:rsid w:val="00F7755D"/>
    <w:rsid w:val="00FA4148"/>
    <w:rsid w:val="00FA448F"/>
    <w:rsid w:val="00FB5D73"/>
    <w:rsid w:val="00FC06DE"/>
    <w:rsid w:val="00FC7923"/>
    <w:rsid w:val="00FD2BD2"/>
    <w:rsid w:val="00FD39A0"/>
    <w:rsid w:val="00FD4A46"/>
    <w:rsid w:val="00FF2E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5A3A8B"/>
  <w15:chartTrackingRefBased/>
  <w15:docId w15:val="{81E1D04A-2F93-40EF-92D6-F69A25311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Maiandra GD"/>
        <w:sz w:val="22"/>
        <w:szCs w:val="22"/>
        <w:lang w:val="nl-NL" w:eastAsia="nl-NL" w:bidi="nl-NL"/>
      </w:rPr>
    </w:rPrDefault>
    <w:pPrDefault>
      <w:pPr>
        <w:spacing w:after="2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8" w:qFormat="1"/>
    <w:lsdException w:name="heading 4" w:semiHidden="1" w:uiPriority="10" w:qFormat="1"/>
    <w:lsdException w:name="heading 5" w:semiHidden="1" w:uiPriority="59"/>
    <w:lsdException w:name="heading 6" w:semiHidden="1" w:uiPriority="60"/>
    <w:lsdException w:name="heading 7" w:semiHidden="1" w:uiPriority="61"/>
    <w:lsdException w:name="heading 8" w:semiHidden="1" w:uiPriority="62"/>
    <w:lsdException w:name="heading 9" w:semiHidden="1" w:uiPriority="63"/>
    <w:lsdException w:name="toc 1" w:uiPriority="39"/>
    <w:lsdException w:name="toc 2" w:uiPriority="39"/>
    <w:lsdException w:name="toc 3" w:uiPriority="39"/>
    <w:lsdException w:name="toc 4" w:uiPriority="39"/>
    <w:lsdException w:name="toc 5" w:uiPriority="39"/>
    <w:lsdException w:name="toc 6" w:uiPriority="39"/>
    <w:lsdException w:name="toc 7" w:uiPriority="54"/>
    <w:lsdException w:name="toc 8" w:uiPriority="55"/>
    <w:lsdException w:name="toc 9" w:uiPriority="56"/>
    <w:lsdException w:name="footnote text" w:uiPriority="71"/>
    <w:lsdException w:name="annotation text" w:semiHidden="1"/>
    <w:lsdException w:name="caption" w:semiHidden="1" w:uiPriority="26" w:qFormat="1"/>
    <w:lsdException w:name="envelope address" w:semiHidden="1"/>
    <w:lsdException w:name="envelope return" w:semiHidden="1"/>
    <w:lsdException w:name="footnote reference" w:uiPriority="70"/>
    <w:lsdException w:name="annotation reference" w:semiHidden="1"/>
    <w:lsdException w:name="page number" w:semiHidden="1"/>
    <w:lsdException w:name="endnote reference" w:uiPriority="97"/>
    <w:lsdException w:name="endnote text" w:uiPriority="48"/>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7"/>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ard">
    <w:name w:val="Normal"/>
    <w:aliases w:val="Normal VRU"/>
    <w:qFormat/>
    <w:rsid w:val="00737630"/>
    <w:pPr>
      <w:spacing w:after="0" w:line="240" w:lineRule="atLeast"/>
    </w:pPr>
    <w:rPr>
      <w:rFonts w:eastAsiaTheme="minorHAnsi" w:cstheme="minorBidi"/>
      <w:sz w:val="18"/>
      <w:lang w:eastAsia="en-US" w:bidi="ar-SA"/>
    </w:rPr>
  </w:style>
  <w:style w:type="paragraph" w:styleId="Kop1">
    <w:name w:val="heading 1"/>
    <w:aliases w:val="Kop 1 VRU"/>
    <w:basedOn w:val="ZsysbasisVRU"/>
    <w:next w:val="BasistekstVRU"/>
    <w:link w:val="Kop1Char"/>
    <w:uiPriority w:val="9"/>
    <w:qFormat/>
    <w:rsid w:val="00051A29"/>
    <w:pPr>
      <w:keepNext/>
      <w:keepLines/>
      <w:numPr>
        <w:numId w:val="17"/>
      </w:numPr>
      <w:spacing w:before="280" w:after="0" w:line="280" w:lineRule="exact"/>
      <w:outlineLvl w:val="0"/>
    </w:pPr>
    <w:rPr>
      <w:rFonts w:cs="Calibri"/>
      <w:b/>
      <w:bCs/>
      <w:sz w:val="26"/>
      <w:szCs w:val="32"/>
      <w:lang w:bidi="ar-SA"/>
    </w:rPr>
  </w:style>
  <w:style w:type="paragraph" w:styleId="Kop2">
    <w:name w:val="heading 2"/>
    <w:aliases w:val="Kop 2 VRU"/>
    <w:basedOn w:val="ZsysbasisVRU"/>
    <w:next w:val="BasistekstVRU"/>
    <w:link w:val="Kop2Char"/>
    <w:uiPriority w:val="9"/>
    <w:qFormat/>
    <w:rsid w:val="00051A29"/>
    <w:pPr>
      <w:keepNext/>
      <w:keepLines/>
      <w:numPr>
        <w:ilvl w:val="1"/>
        <w:numId w:val="17"/>
      </w:numPr>
      <w:spacing w:before="340" w:after="80" w:line="280" w:lineRule="exact"/>
      <w:outlineLvl w:val="1"/>
    </w:pPr>
    <w:rPr>
      <w:rFonts w:cs="Calibri"/>
      <w:b/>
      <w:bCs/>
      <w:iCs/>
      <w:sz w:val="24"/>
      <w:szCs w:val="28"/>
      <w:lang w:bidi="ar-SA"/>
    </w:rPr>
  </w:style>
  <w:style w:type="paragraph" w:styleId="Kop3">
    <w:name w:val="heading 3"/>
    <w:aliases w:val="Kop 3 VRU"/>
    <w:basedOn w:val="ZsysbasisVRU"/>
    <w:next w:val="BasistekstVRU"/>
    <w:link w:val="Kop3Char"/>
    <w:uiPriority w:val="8"/>
    <w:qFormat/>
    <w:rsid w:val="00051A29"/>
    <w:pPr>
      <w:keepNext/>
      <w:keepLines/>
      <w:numPr>
        <w:ilvl w:val="2"/>
        <w:numId w:val="17"/>
      </w:numPr>
      <w:spacing w:before="280" w:after="0"/>
      <w:outlineLvl w:val="2"/>
    </w:pPr>
    <w:rPr>
      <w:rFonts w:asciiTheme="minorHAnsi" w:hAnsiTheme="minorHAnsi" w:cs="Calibri"/>
      <w:b/>
      <w:iCs/>
      <w:lang w:bidi="ar-SA"/>
    </w:rPr>
  </w:style>
  <w:style w:type="paragraph" w:styleId="Kop4">
    <w:name w:val="heading 4"/>
    <w:aliases w:val="Kop 4 VRU"/>
    <w:basedOn w:val="ZsysbasisVRU"/>
    <w:next w:val="BasistekstVRU"/>
    <w:link w:val="Kop4Char"/>
    <w:uiPriority w:val="10"/>
    <w:qFormat/>
    <w:rsid w:val="00051A29"/>
    <w:pPr>
      <w:keepNext/>
      <w:keepLines/>
      <w:numPr>
        <w:ilvl w:val="3"/>
        <w:numId w:val="17"/>
      </w:numPr>
      <w:spacing w:before="280" w:after="0"/>
      <w:outlineLvl w:val="3"/>
    </w:pPr>
    <w:rPr>
      <w:rFonts w:asciiTheme="minorHAnsi" w:hAnsiTheme="minorHAnsi"/>
      <w:bCs/>
      <w:i/>
      <w:szCs w:val="24"/>
      <w:lang w:bidi="ar-SA"/>
    </w:rPr>
  </w:style>
  <w:style w:type="paragraph" w:styleId="Kop5">
    <w:name w:val="heading 5"/>
    <w:aliases w:val="Kop 5 VRU"/>
    <w:basedOn w:val="ZsysbasisVRU"/>
    <w:next w:val="BasistekstVRU"/>
    <w:link w:val="Kop5Char"/>
    <w:uiPriority w:val="59"/>
    <w:rsid w:val="00051A29"/>
    <w:pPr>
      <w:keepNext/>
      <w:keepLines/>
      <w:numPr>
        <w:ilvl w:val="4"/>
        <w:numId w:val="17"/>
      </w:numPr>
      <w:spacing w:after="0"/>
      <w:outlineLvl w:val="4"/>
    </w:pPr>
    <w:rPr>
      <w:rFonts w:asciiTheme="minorHAnsi" w:hAnsiTheme="minorHAnsi"/>
      <w:bCs/>
      <w:iCs/>
      <w:lang w:bidi="ar-SA"/>
    </w:rPr>
  </w:style>
  <w:style w:type="paragraph" w:styleId="Kop6">
    <w:name w:val="heading 6"/>
    <w:aliases w:val="Kop 6 VRU"/>
    <w:basedOn w:val="ZsysbasisVRU"/>
    <w:next w:val="BasistekstVRU"/>
    <w:link w:val="Kop6Char"/>
    <w:uiPriority w:val="60"/>
    <w:rsid w:val="00051A29"/>
    <w:pPr>
      <w:keepNext/>
      <w:keepLines/>
      <w:numPr>
        <w:ilvl w:val="5"/>
        <w:numId w:val="17"/>
      </w:numPr>
      <w:spacing w:after="0"/>
      <w:outlineLvl w:val="5"/>
    </w:pPr>
    <w:rPr>
      <w:rFonts w:asciiTheme="minorHAnsi" w:hAnsiTheme="minorHAnsi"/>
      <w:lang w:bidi="ar-SA"/>
    </w:rPr>
  </w:style>
  <w:style w:type="paragraph" w:styleId="Kop7">
    <w:name w:val="heading 7"/>
    <w:aliases w:val="Kop 7 VRU"/>
    <w:basedOn w:val="ZsysbasisVRU"/>
    <w:next w:val="BasistekstVRU"/>
    <w:link w:val="Kop7Char"/>
    <w:uiPriority w:val="61"/>
    <w:rsid w:val="00051A29"/>
    <w:pPr>
      <w:keepNext/>
      <w:keepLines/>
      <w:numPr>
        <w:ilvl w:val="6"/>
        <w:numId w:val="17"/>
      </w:numPr>
      <w:spacing w:after="0"/>
      <w:outlineLvl w:val="6"/>
    </w:pPr>
    <w:rPr>
      <w:rFonts w:asciiTheme="minorHAnsi" w:hAnsiTheme="minorHAnsi"/>
      <w:bCs/>
      <w:szCs w:val="20"/>
      <w:lang w:bidi="ar-SA"/>
    </w:rPr>
  </w:style>
  <w:style w:type="paragraph" w:styleId="Kop8">
    <w:name w:val="heading 8"/>
    <w:aliases w:val="Kop 8 VRU"/>
    <w:basedOn w:val="ZsysbasisVRU"/>
    <w:next w:val="BasistekstVRU"/>
    <w:link w:val="Kop8Char"/>
    <w:uiPriority w:val="62"/>
    <w:rsid w:val="00051A29"/>
    <w:pPr>
      <w:keepNext/>
      <w:keepLines/>
      <w:numPr>
        <w:ilvl w:val="7"/>
        <w:numId w:val="17"/>
      </w:numPr>
      <w:spacing w:after="0"/>
      <w:outlineLvl w:val="7"/>
    </w:pPr>
    <w:rPr>
      <w:rFonts w:asciiTheme="minorHAnsi" w:hAnsiTheme="minorHAnsi"/>
      <w:iCs/>
      <w:szCs w:val="20"/>
      <w:lang w:bidi="ar-SA"/>
    </w:rPr>
  </w:style>
  <w:style w:type="paragraph" w:styleId="Kop9">
    <w:name w:val="heading 9"/>
    <w:aliases w:val="Kop 9 VRU"/>
    <w:basedOn w:val="ZsysbasisVRU"/>
    <w:next w:val="BasistekstVRU"/>
    <w:link w:val="Kop9Char"/>
    <w:uiPriority w:val="63"/>
    <w:rsid w:val="00051A29"/>
    <w:pPr>
      <w:keepNext/>
      <w:keepLines/>
      <w:numPr>
        <w:ilvl w:val="8"/>
        <w:numId w:val="17"/>
      </w:numPr>
      <w:spacing w:after="0"/>
      <w:outlineLvl w:val="8"/>
    </w:pPr>
    <w:rPr>
      <w:rFonts w:asciiTheme="minorHAnsi" w:hAnsiTheme="minorHAnsi"/>
      <w:bCs/>
      <w:lang w:bidi="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ZsysbasisVRU">
    <w:name w:val="Zsysbasis VRU"/>
    <w:next w:val="BasistekstVRU"/>
    <w:link w:val="ZsysbasisVRUChar"/>
    <w:uiPriority w:val="96"/>
    <w:semiHidden/>
    <w:rsid w:val="00051A29"/>
  </w:style>
  <w:style w:type="character" w:customStyle="1" w:styleId="ZsysbasisVRUChar">
    <w:name w:val="Zsysbasis VRU Char"/>
    <w:basedOn w:val="Standaardalinea-lettertype"/>
    <w:link w:val="ZsysbasisVRU"/>
    <w:uiPriority w:val="96"/>
    <w:semiHidden/>
    <w:rsid w:val="00051A29"/>
    <w:rPr>
      <w:sz w:val="22"/>
      <w:szCs w:val="22"/>
    </w:rPr>
  </w:style>
  <w:style w:type="paragraph" w:customStyle="1" w:styleId="AdresvakVRU">
    <w:name w:val="Adresvak VRU"/>
    <w:basedOn w:val="ZsysbasisVRU"/>
    <w:uiPriority w:val="34"/>
    <w:rsid w:val="00051A29"/>
    <w:pPr>
      <w:spacing w:after="640"/>
      <w:contextualSpacing/>
    </w:pPr>
    <w:rPr>
      <w:noProof/>
    </w:rPr>
  </w:style>
  <w:style w:type="paragraph" w:customStyle="1" w:styleId="AfzendergegevenskopjeVRU">
    <w:name w:val="Afzendergegevens kopje VRU"/>
    <w:basedOn w:val="ZsysbasisdocumentgegevensVRU"/>
    <w:uiPriority w:val="36"/>
    <w:rsid w:val="00051A29"/>
  </w:style>
  <w:style w:type="paragraph" w:customStyle="1" w:styleId="AfzendergegevensVRU">
    <w:name w:val="Afzendergegevens VRU"/>
    <w:basedOn w:val="ZsysbasisdocumentgegevensVRU"/>
    <w:uiPriority w:val="35"/>
    <w:rsid w:val="00051A29"/>
    <w:pPr>
      <w:spacing w:line="200" w:lineRule="exact"/>
    </w:pPr>
    <w:rPr>
      <w:sz w:val="14"/>
      <w:szCs w:val="20"/>
    </w:rPr>
  </w:style>
  <w:style w:type="paragraph" w:customStyle="1" w:styleId="AgendapuntVRU">
    <w:name w:val="Agendapunt VRU"/>
    <w:basedOn w:val="ZsysbasisVRU"/>
    <w:uiPriority w:val="37"/>
    <w:rsid w:val="00051A29"/>
    <w:pPr>
      <w:numPr>
        <w:numId w:val="15"/>
      </w:numPr>
      <w:spacing w:after="0"/>
    </w:pPr>
  </w:style>
  <w:style w:type="paragraph" w:customStyle="1" w:styleId="AlineavoorafbeeldingVRU">
    <w:name w:val="Alinea voor afbeelding VRU"/>
    <w:basedOn w:val="ZsysbasisVRU"/>
    <w:next w:val="BasistekstVRU"/>
    <w:uiPriority w:val="38"/>
    <w:rsid w:val="00051A29"/>
    <w:pPr>
      <w:spacing w:after="0"/>
    </w:pPr>
  </w:style>
  <w:style w:type="paragraph" w:customStyle="1" w:styleId="BasistekstVRU">
    <w:name w:val="Basistekst VRU"/>
    <w:basedOn w:val="ZsysbasisVRU"/>
    <w:qFormat/>
    <w:rsid w:val="00051A29"/>
  </w:style>
  <w:style w:type="paragraph" w:customStyle="1" w:styleId="Bijlagekop1VRU">
    <w:name w:val="Bijlage kop 1 VRU"/>
    <w:basedOn w:val="ZsysbasisVRU"/>
    <w:next w:val="BasistekstVRU"/>
    <w:uiPriority w:val="12"/>
    <w:qFormat/>
    <w:rsid w:val="00051A29"/>
    <w:pPr>
      <w:keepNext/>
      <w:keepLines/>
      <w:numPr>
        <w:numId w:val="16"/>
      </w:numPr>
      <w:spacing w:before="280" w:after="0" w:line="280" w:lineRule="exact"/>
      <w:outlineLvl w:val="0"/>
    </w:pPr>
    <w:rPr>
      <w:rFonts w:cs="Calibri"/>
      <w:b/>
      <w:bCs/>
      <w:sz w:val="26"/>
      <w:szCs w:val="32"/>
      <w:lang w:bidi="ar-SA"/>
    </w:rPr>
  </w:style>
  <w:style w:type="paragraph" w:customStyle="1" w:styleId="Bijlagekop2VRU">
    <w:name w:val="Bijlage kop 2 VRU"/>
    <w:basedOn w:val="ZsysbasisVRU"/>
    <w:next w:val="BasistekstVRU"/>
    <w:uiPriority w:val="13"/>
    <w:qFormat/>
    <w:rsid w:val="00051A29"/>
    <w:pPr>
      <w:keepNext/>
      <w:keepLines/>
      <w:numPr>
        <w:ilvl w:val="1"/>
        <w:numId w:val="16"/>
      </w:numPr>
      <w:spacing w:before="340" w:after="80" w:line="280" w:lineRule="exact"/>
      <w:outlineLvl w:val="1"/>
    </w:pPr>
    <w:rPr>
      <w:rFonts w:cs="Calibri"/>
      <w:b/>
      <w:bCs/>
      <w:iCs/>
      <w:sz w:val="24"/>
      <w:szCs w:val="28"/>
      <w:lang w:bidi="ar-SA"/>
    </w:rPr>
  </w:style>
  <w:style w:type="paragraph" w:styleId="Bijschrift">
    <w:name w:val="caption"/>
    <w:aliases w:val="Bijschrift VRU"/>
    <w:basedOn w:val="ZsysbasisVRU"/>
    <w:next w:val="BasistekstVRU"/>
    <w:uiPriority w:val="26"/>
    <w:qFormat/>
    <w:rsid w:val="00051A29"/>
    <w:pPr>
      <w:spacing w:line="280" w:lineRule="exact"/>
    </w:pPr>
    <w:rPr>
      <w:rFonts w:cs="Calibri"/>
      <w:i/>
      <w:lang w:bidi="ar-SA"/>
    </w:rPr>
  </w:style>
  <w:style w:type="paragraph" w:customStyle="1" w:styleId="DocumentgegevenskopjeVRU">
    <w:name w:val="Documentgegevens kopje VRU"/>
    <w:basedOn w:val="ZsysbasisdocumentgegevensVRU"/>
    <w:uiPriority w:val="46"/>
    <w:rsid w:val="00051A29"/>
    <w:rPr>
      <w:b/>
    </w:rPr>
  </w:style>
  <w:style w:type="paragraph" w:customStyle="1" w:styleId="DocumentgegevensVRU">
    <w:name w:val="Documentgegevens VRU"/>
    <w:basedOn w:val="ZsysbasisdocumentgegevensVRU"/>
    <w:uiPriority w:val="45"/>
    <w:rsid w:val="00051A29"/>
  </w:style>
  <w:style w:type="paragraph" w:customStyle="1" w:styleId="DocumentnaamVRU">
    <w:name w:val="Documentnaam VRU"/>
    <w:basedOn w:val="ZsysbasisVRU"/>
    <w:next w:val="BasistekstVRU"/>
    <w:uiPriority w:val="46"/>
    <w:rsid w:val="00051A29"/>
    <w:pPr>
      <w:spacing w:after="240"/>
    </w:pPr>
    <w:rPr>
      <w:rFonts w:cs="Calibri"/>
      <w:b/>
      <w:sz w:val="40"/>
      <w:lang w:bidi="ar-SA"/>
    </w:rPr>
  </w:style>
  <w:style w:type="character" w:styleId="Eindnootmarkering">
    <w:name w:val="endnote reference"/>
    <w:aliases w:val="Eindnootmarkering VRU"/>
    <w:basedOn w:val="Standaardalinea-lettertype"/>
    <w:uiPriority w:val="97"/>
    <w:semiHidden/>
    <w:rsid w:val="00051A29"/>
    <w:rPr>
      <w:vertAlign w:val="superscript"/>
    </w:rPr>
  </w:style>
  <w:style w:type="paragraph" w:styleId="Eindnoottekst">
    <w:name w:val="endnote text"/>
    <w:aliases w:val="Eindnoottekst VRU"/>
    <w:basedOn w:val="ZsysbasisVRU"/>
    <w:next w:val="BasistekstVRU"/>
    <w:link w:val="EindnoottekstChar"/>
    <w:uiPriority w:val="48"/>
    <w:rsid w:val="00051A29"/>
    <w:pPr>
      <w:spacing w:after="0"/>
    </w:pPr>
  </w:style>
  <w:style w:type="character" w:customStyle="1" w:styleId="EindnoottekstChar">
    <w:name w:val="Eindnoottekst Char"/>
    <w:aliases w:val="Eindnoottekst VRU Char"/>
    <w:basedOn w:val="Standaardalinea-lettertype"/>
    <w:link w:val="Eindnoottekst"/>
    <w:uiPriority w:val="48"/>
    <w:rsid w:val="00051A29"/>
    <w:rPr>
      <w:sz w:val="22"/>
      <w:szCs w:val="22"/>
    </w:rPr>
  </w:style>
  <w:style w:type="character" w:styleId="GevolgdeHyperlink">
    <w:name w:val="FollowedHyperlink"/>
    <w:aliases w:val="GevolgdeHyperlink VRU"/>
    <w:basedOn w:val="Standaardalinea-lettertype"/>
    <w:uiPriority w:val="97"/>
    <w:semiHidden/>
    <w:rsid w:val="00051A29"/>
    <w:rPr>
      <w:color w:val="auto"/>
      <w:u w:val="single"/>
    </w:rPr>
  </w:style>
  <w:style w:type="character" w:styleId="Hyperlink">
    <w:name w:val="Hyperlink"/>
    <w:aliases w:val="Hyperlink VRU"/>
    <w:basedOn w:val="Standaardalinea-lettertype"/>
    <w:uiPriority w:val="99"/>
    <w:rsid w:val="00051A29"/>
    <w:rPr>
      <w:color w:val="auto"/>
      <w:u w:val="single"/>
    </w:rPr>
  </w:style>
  <w:style w:type="paragraph" w:styleId="Inhopg1">
    <w:name w:val="toc 1"/>
    <w:aliases w:val="Inhopg 1 VRU"/>
    <w:basedOn w:val="ZsysbasistocVRU"/>
    <w:next w:val="BasistekstVRU"/>
    <w:uiPriority w:val="39"/>
    <w:rsid w:val="00C01183"/>
    <w:pPr>
      <w:spacing w:before="320"/>
      <w:ind w:right="567"/>
    </w:pPr>
    <w:rPr>
      <w:rFonts w:eastAsiaTheme="minorHAnsi" w:cstheme="minorBidi"/>
      <w:b/>
      <w:lang w:eastAsia="en-US"/>
    </w:rPr>
  </w:style>
  <w:style w:type="paragraph" w:styleId="Inhopg2">
    <w:name w:val="toc 2"/>
    <w:aliases w:val="Inhopg 2 VRU"/>
    <w:basedOn w:val="ZsysbasistocVRU"/>
    <w:next w:val="BasistekstVRU"/>
    <w:uiPriority w:val="39"/>
    <w:rsid w:val="00C01183"/>
    <w:pPr>
      <w:ind w:right="567"/>
    </w:pPr>
    <w:rPr>
      <w:rFonts w:eastAsiaTheme="minorHAnsi" w:cstheme="minorBidi"/>
      <w:lang w:eastAsia="en-US"/>
    </w:rPr>
  </w:style>
  <w:style w:type="paragraph" w:styleId="Inhopg3">
    <w:name w:val="toc 3"/>
    <w:aliases w:val="Inhopg 3 VRU"/>
    <w:basedOn w:val="ZsysbasistocVRU"/>
    <w:next w:val="BasistekstVRU"/>
    <w:uiPriority w:val="39"/>
    <w:rsid w:val="00C01183"/>
    <w:pPr>
      <w:ind w:left="1440" w:right="567"/>
    </w:pPr>
    <w:rPr>
      <w:rFonts w:eastAsiaTheme="minorHAnsi" w:cstheme="minorBidi"/>
      <w:lang w:eastAsia="en-US"/>
    </w:rPr>
  </w:style>
  <w:style w:type="paragraph" w:styleId="Inhopg4">
    <w:name w:val="toc 4"/>
    <w:aliases w:val="Inhopg 4 VRU"/>
    <w:basedOn w:val="ZsysbasistocVRU"/>
    <w:next w:val="BasistekstVRU"/>
    <w:uiPriority w:val="39"/>
    <w:rsid w:val="00C01183"/>
    <w:pPr>
      <w:spacing w:before="320"/>
      <w:ind w:left="0" w:right="567" w:firstLine="0"/>
    </w:pPr>
    <w:rPr>
      <w:rFonts w:eastAsiaTheme="minorHAnsi" w:cstheme="minorBidi"/>
      <w:b/>
      <w:lang w:eastAsia="en-US"/>
    </w:rPr>
  </w:style>
  <w:style w:type="paragraph" w:styleId="Inhopg5">
    <w:name w:val="toc 5"/>
    <w:aliases w:val="Inhopg 5 VRU"/>
    <w:basedOn w:val="ZsysbasistocVRU"/>
    <w:next w:val="BasistekstVRU"/>
    <w:uiPriority w:val="39"/>
    <w:rsid w:val="00C01183"/>
    <w:pPr>
      <w:ind w:left="0" w:right="567" w:firstLine="0"/>
    </w:pPr>
    <w:rPr>
      <w:rFonts w:eastAsiaTheme="minorHAnsi" w:cstheme="minorBidi"/>
      <w:lang w:eastAsia="en-US"/>
    </w:rPr>
  </w:style>
  <w:style w:type="paragraph" w:styleId="Inhopg6">
    <w:name w:val="toc 6"/>
    <w:aliases w:val="Inhopg 6 VRU"/>
    <w:basedOn w:val="ZsysbasistocVRU"/>
    <w:next w:val="BasistekstVRU"/>
    <w:uiPriority w:val="39"/>
    <w:rsid w:val="00C01183"/>
    <w:pPr>
      <w:ind w:right="567" w:firstLine="0"/>
    </w:pPr>
    <w:rPr>
      <w:rFonts w:eastAsiaTheme="minorHAnsi" w:cstheme="minorBidi"/>
      <w:lang w:eastAsia="en-US"/>
    </w:rPr>
  </w:style>
  <w:style w:type="paragraph" w:styleId="Inhopg7">
    <w:name w:val="toc 7"/>
    <w:aliases w:val="Inhopg 7 VRU"/>
    <w:basedOn w:val="ZsysbasistocVRU"/>
    <w:next w:val="BasistekstVRU"/>
    <w:uiPriority w:val="54"/>
    <w:rsid w:val="00C01183"/>
    <w:pPr>
      <w:spacing w:before="320"/>
      <w:ind w:right="567"/>
      <w:contextualSpacing/>
    </w:pPr>
    <w:rPr>
      <w:rFonts w:eastAsiaTheme="minorHAnsi" w:cstheme="minorBidi"/>
      <w:b/>
      <w:lang w:eastAsia="en-US"/>
    </w:rPr>
  </w:style>
  <w:style w:type="paragraph" w:styleId="Inhopg8">
    <w:name w:val="toc 8"/>
    <w:aliases w:val="Inhopg 8 VRU"/>
    <w:basedOn w:val="ZsysbasistocVRU"/>
    <w:next w:val="BasistekstVRU"/>
    <w:uiPriority w:val="55"/>
    <w:rsid w:val="00C01183"/>
    <w:pPr>
      <w:ind w:right="567"/>
    </w:pPr>
    <w:rPr>
      <w:rFonts w:eastAsiaTheme="minorHAnsi" w:cstheme="minorBidi"/>
      <w:lang w:eastAsia="en-US"/>
    </w:rPr>
  </w:style>
  <w:style w:type="paragraph" w:styleId="Inhopg9">
    <w:name w:val="toc 9"/>
    <w:aliases w:val="Inhopg 9 VRU"/>
    <w:basedOn w:val="ZsysbasistocVRU"/>
    <w:next w:val="BasistekstVRU"/>
    <w:uiPriority w:val="56"/>
    <w:rsid w:val="00C01183"/>
    <w:pPr>
      <w:ind w:right="567"/>
    </w:pPr>
    <w:rPr>
      <w:rFonts w:eastAsiaTheme="minorHAnsi" w:cstheme="minorBidi"/>
      <w:lang w:eastAsia="en-US"/>
    </w:rPr>
  </w:style>
  <w:style w:type="paragraph" w:customStyle="1" w:styleId="Kop1zondernummerVRU">
    <w:name w:val="Kop 1 zonder nummer VRU"/>
    <w:basedOn w:val="ZsysbasisVRU"/>
    <w:next w:val="BasistekstVRU"/>
    <w:uiPriority w:val="5"/>
    <w:qFormat/>
    <w:rsid w:val="00051A29"/>
    <w:pPr>
      <w:keepNext/>
      <w:keepLines/>
      <w:spacing w:before="280" w:after="0" w:line="280" w:lineRule="exact"/>
      <w:outlineLvl w:val="0"/>
    </w:pPr>
    <w:rPr>
      <w:rFonts w:cs="Calibri"/>
      <w:b/>
      <w:bCs/>
      <w:sz w:val="26"/>
      <w:szCs w:val="32"/>
      <w:lang w:bidi="ar-SA"/>
    </w:rPr>
  </w:style>
  <w:style w:type="character" w:customStyle="1" w:styleId="Kop1Char">
    <w:name w:val="Kop 1 Char"/>
    <w:aliases w:val="Kop 1 VRU Char"/>
    <w:basedOn w:val="Standaardalinea-lettertype"/>
    <w:link w:val="Kop1"/>
    <w:uiPriority w:val="9"/>
    <w:rsid w:val="00051A29"/>
    <w:rPr>
      <w:rFonts w:cs="Calibri"/>
      <w:b/>
      <w:bCs/>
      <w:sz w:val="26"/>
      <w:szCs w:val="32"/>
      <w:lang w:bidi="ar-SA"/>
    </w:rPr>
  </w:style>
  <w:style w:type="paragraph" w:customStyle="1" w:styleId="Kop2zondernummerVRU">
    <w:name w:val="Kop 2 zonder nummer VRU"/>
    <w:basedOn w:val="ZsysbasisVRU"/>
    <w:next w:val="BasistekstVRU"/>
    <w:uiPriority w:val="7"/>
    <w:qFormat/>
    <w:rsid w:val="00051A29"/>
    <w:pPr>
      <w:keepNext/>
      <w:keepLines/>
      <w:spacing w:before="340" w:after="80" w:line="280" w:lineRule="exact"/>
      <w:outlineLvl w:val="1"/>
    </w:pPr>
    <w:rPr>
      <w:rFonts w:cs="Calibri"/>
      <w:b/>
      <w:bCs/>
      <w:iCs/>
      <w:sz w:val="24"/>
      <w:szCs w:val="28"/>
      <w:lang w:bidi="ar-SA"/>
    </w:rPr>
  </w:style>
  <w:style w:type="character" w:customStyle="1" w:styleId="Kop2Char">
    <w:name w:val="Kop 2 Char"/>
    <w:aliases w:val="Kop 2 VRU Char"/>
    <w:basedOn w:val="Standaardalinea-lettertype"/>
    <w:link w:val="Kop2"/>
    <w:uiPriority w:val="6"/>
    <w:rsid w:val="00051A29"/>
    <w:rPr>
      <w:rFonts w:cs="Calibri"/>
      <w:b/>
      <w:bCs/>
      <w:iCs/>
      <w:sz w:val="24"/>
      <w:szCs w:val="28"/>
      <w:lang w:bidi="ar-SA"/>
    </w:rPr>
  </w:style>
  <w:style w:type="paragraph" w:customStyle="1" w:styleId="Kop3zondernummerVRU">
    <w:name w:val="Kop 3 zonder nummer VRU"/>
    <w:basedOn w:val="ZsysbasisVRU"/>
    <w:next w:val="BasistekstVRU"/>
    <w:uiPriority w:val="9"/>
    <w:qFormat/>
    <w:rsid w:val="00051A29"/>
    <w:pPr>
      <w:keepNext/>
      <w:keepLines/>
      <w:spacing w:before="280" w:after="0"/>
      <w:outlineLvl w:val="2"/>
    </w:pPr>
    <w:rPr>
      <w:rFonts w:asciiTheme="minorHAnsi" w:hAnsiTheme="minorHAnsi" w:cs="Calibri"/>
      <w:b/>
      <w:iCs/>
      <w:lang w:bidi="ar-SA"/>
    </w:rPr>
  </w:style>
  <w:style w:type="character" w:customStyle="1" w:styleId="Kop3Char">
    <w:name w:val="Kop 3 Char"/>
    <w:aliases w:val="Kop 3 VRU Char"/>
    <w:basedOn w:val="Standaardalinea-lettertype"/>
    <w:link w:val="Kop3"/>
    <w:uiPriority w:val="8"/>
    <w:rsid w:val="00051A29"/>
    <w:rPr>
      <w:rFonts w:asciiTheme="minorHAnsi" w:hAnsiTheme="minorHAnsi" w:cs="Calibri"/>
      <w:b/>
      <w:iCs/>
      <w:sz w:val="22"/>
      <w:szCs w:val="22"/>
      <w:lang w:bidi="ar-SA"/>
    </w:rPr>
  </w:style>
  <w:style w:type="paragraph" w:customStyle="1" w:styleId="Kop4zondernummerVRU">
    <w:name w:val="Kop 4 zonder nummer VRU"/>
    <w:basedOn w:val="ZsysbasisVRU"/>
    <w:next w:val="BasistekstVRU"/>
    <w:uiPriority w:val="11"/>
    <w:qFormat/>
    <w:rsid w:val="00051A29"/>
    <w:pPr>
      <w:keepNext/>
      <w:keepLines/>
      <w:spacing w:before="280" w:after="0"/>
      <w:outlineLvl w:val="3"/>
    </w:pPr>
    <w:rPr>
      <w:rFonts w:asciiTheme="minorHAnsi" w:hAnsiTheme="minorHAnsi" w:cs="Calibri"/>
      <w:bCs/>
      <w:i/>
      <w:szCs w:val="24"/>
      <w:lang w:bidi="ar-SA"/>
    </w:rPr>
  </w:style>
  <w:style w:type="character" w:customStyle="1" w:styleId="Kop4Char">
    <w:name w:val="Kop 4 Char"/>
    <w:aliases w:val="Kop 4 VRU Char"/>
    <w:basedOn w:val="Standaardalinea-lettertype"/>
    <w:link w:val="Kop4"/>
    <w:uiPriority w:val="10"/>
    <w:rsid w:val="00051A29"/>
    <w:rPr>
      <w:rFonts w:asciiTheme="minorHAnsi" w:hAnsiTheme="minorHAnsi"/>
      <w:bCs/>
      <w:i/>
      <w:sz w:val="22"/>
      <w:szCs w:val="24"/>
      <w:lang w:bidi="ar-SA"/>
    </w:rPr>
  </w:style>
  <w:style w:type="character" w:customStyle="1" w:styleId="Kop5Char">
    <w:name w:val="Kop 5 Char"/>
    <w:aliases w:val="Kop 5 VRU Char"/>
    <w:basedOn w:val="Standaardalinea-lettertype"/>
    <w:link w:val="Kop5"/>
    <w:uiPriority w:val="59"/>
    <w:rsid w:val="00051A29"/>
    <w:rPr>
      <w:rFonts w:asciiTheme="minorHAnsi" w:hAnsiTheme="minorHAnsi"/>
      <w:bCs/>
      <w:iCs/>
      <w:sz w:val="22"/>
      <w:szCs w:val="22"/>
      <w:lang w:bidi="ar-SA"/>
    </w:rPr>
  </w:style>
  <w:style w:type="character" w:customStyle="1" w:styleId="Kop6Char">
    <w:name w:val="Kop 6 Char"/>
    <w:aliases w:val="Kop 6 VRU Char"/>
    <w:basedOn w:val="Standaardalinea-lettertype"/>
    <w:link w:val="Kop6"/>
    <w:uiPriority w:val="60"/>
    <w:rsid w:val="00051A29"/>
    <w:rPr>
      <w:rFonts w:asciiTheme="minorHAnsi" w:hAnsiTheme="minorHAnsi"/>
      <w:sz w:val="22"/>
      <w:szCs w:val="22"/>
      <w:lang w:bidi="ar-SA"/>
    </w:rPr>
  </w:style>
  <w:style w:type="character" w:customStyle="1" w:styleId="Kop7Char">
    <w:name w:val="Kop 7 Char"/>
    <w:aliases w:val="Kop 7 VRU Char"/>
    <w:basedOn w:val="Standaardalinea-lettertype"/>
    <w:link w:val="Kop7"/>
    <w:uiPriority w:val="61"/>
    <w:rsid w:val="00051A29"/>
    <w:rPr>
      <w:rFonts w:asciiTheme="minorHAnsi" w:hAnsiTheme="minorHAnsi"/>
      <w:bCs/>
      <w:sz w:val="22"/>
      <w:szCs w:val="20"/>
      <w:lang w:bidi="ar-SA"/>
    </w:rPr>
  </w:style>
  <w:style w:type="character" w:customStyle="1" w:styleId="Kop8Char">
    <w:name w:val="Kop 8 Char"/>
    <w:aliases w:val="Kop 8 VRU Char"/>
    <w:basedOn w:val="Standaardalinea-lettertype"/>
    <w:link w:val="Kop8"/>
    <w:uiPriority w:val="62"/>
    <w:rsid w:val="00051A29"/>
    <w:rPr>
      <w:rFonts w:asciiTheme="minorHAnsi" w:hAnsiTheme="minorHAnsi"/>
      <w:iCs/>
      <w:sz w:val="22"/>
      <w:szCs w:val="20"/>
      <w:lang w:bidi="ar-SA"/>
    </w:rPr>
  </w:style>
  <w:style w:type="character" w:customStyle="1" w:styleId="Kop9Char">
    <w:name w:val="Kop 9 Char"/>
    <w:aliases w:val="Kop 9 VRU Char"/>
    <w:basedOn w:val="Standaardalinea-lettertype"/>
    <w:link w:val="Kop9"/>
    <w:uiPriority w:val="63"/>
    <w:rsid w:val="00051A29"/>
    <w:rPr>
      <w:rFonts w:asciiTheme="minorHAnsi" w:hAnsiTheme="minorHAnsi"/>
      <w:bCs/>
      <w:sz w:val="22"/>
      <w:szCs w:val="22"/>
      <w:lang w:bidi="ar-SA"/>
    </w:rPr>
  </w:style>
  <w:style w:type="paragraph" w:customStyle="1" w:styleId="KoptekstVRU">
    <w:name w:val="Koptekst VRU"/>
    <w:basedOn w:val="ZsysbasisVRU"/>
    <w:uiPriority w:val="65"/>
    <w:rsid w:val="00051A29"/>
    <w:pPr>
      <w:spacing w:after="0" w:line="240" w:lineRule="exact"/>
    </w:pPr>
  </w:style>
  <w:style w:type="paragraph" w:styleId="Lijstmetafbeeldingen">
    <w:name w:val="table of figures"/>
    <w:aliases w:val="Lijst met afbeeldingen VRU"/>
    <w:basedOn w:val="ZsysbasisVRU"/>
    <w:next w:val="BasistekstVRU"/>
    <w:uiPriority w:val="99"/>
    <w:semiHidden/>
    <w:rsid w:val="00051A29"/>
    <w:pPr>
      <w:spacing w:after="0"/>
    </w:pPr>
  </w:style>
  <w:style w:type="paragraph" w:customStyle="1" w:styleId="Opsommingbolletje1eniveauVRU">
    <w:name w:val="Opsomming bolletje 1e niveau VRU"/>
    <w:basedOn w:val="ZsysbasisVRU"/>
    <w:uiPriority w:val="14"/>
    <w:qFormat/>
    <w:rsid w:val="00051A29"/>
    <w:pPr>
      <w:numPr>
        <w:numId w:val="18"/>
      </w:numPr>
      <w:spacing w:after="0"/>
    </w:pPr>
    <w:rPr>
      <w:rFonts w:cs="Calibri"/>
      <w:lang w:bidi="ar-SA"/>
    </w:rPr>
  </w:style>
  <w:style w:type="paragraph" w:customStyle="1" w:styleId="Opsommingbolletje2eniveauVRU">
    <w:name w:val="Opsomming bolletje 2e niveau VRU"/>
    <w:basedOn w:val="ZsysbasisVRU"/>
    <w:uiPriority w:val="15"/>
    <w:qFormat/>
    <w:rsid w:val="00051A29"/>
    <w:pPr>
      <w:numPr>
        <w:ilvl w:val="1"/>
        <w:numId w:val="18"/>
      </w:numPr>
      <w:spacing w:after="0"/>
    </w:pPr>
    <w:rPr>
      <w:rFonts w:cs="Calibri"/>
      <w:lang w:bidi="ar-SA"/>
    </w:rPr>
  </w:style>
  <w:style w:type="paragraph" w:customStyle="1" w:styleId="Opsommingbolletje3eniveauVRU">
    <w:name w:val="Opsomming bolletje 3e niveau VRU"/>
    <w:basedOn w:val="ZsysbasisVRU"/>
    <w:uiPriority w:val="16"/>
    <w:qFormat/>
    <w:rsid w:val="00051A29"/>
    <w:pPr>
      <w:numPr>
        <w:ilvl w:val="2"/>
        <w:numId w:val="18"/>
      </w:numPr>
      <w:spacing w:after="0"/>
    </w:pPr>
    <w:rPr>
      <w:rFonts w:cs="Calibri"/>
      <w:lang w:bidi="ar-SA"/>
    </w:rPr>
  </w:style>
  <w:style w:type="numbering" w:customStyle="1" w:styleId="OpsommingbolletjeVRU">
    <w:name w:val="Opsomming bolletje VRU"/>
    <w:uiPriority w:val="99"/>
    <w:semiHidden/>
    <w:rsid w:val="00051A29"/>
    <w:pPr>
      <w:numPr>
        <w:numId w:val="18"/>
      </w:numPr>
    </w:pPr>
  </w:style>
  <w:style w:type="paragraph" w:customStyle="1" w:styleId="Opsommingletter1eniveauVRU">
    <w:name w:val="Opsomming letter 1e niveau VRU"/>
    <w:basedOn w:val="ZsysbasisVRU"/>
    <w:uiPriority w:val="17"/>
    <w:qFormat/>
    <w:rsid w:val="00051A29"/>
    <w:pPr>
      <w:numPr>
        <w:numId w:val="19"/>
      </w:numPr>
      <w:spacing w:after="0"/>
    </w:pPr>
  </w:style>
  <w:style w:type="paragraph" w:customStyle="1" w:styleId="Opsommingletter2eniveauVRU">
    <w:name w:val="Opsomming letter 2e niveau VRU"/>
    <w:basedOn w:val="ZsysbasisVRU"/>
    <w:uiPriority w:val="18"/>
    <w:qFormat/>
    <w:rsid w:val="00051A29"/>
    <w:pPr>
      <w:numPr>
        <w:ilvl w:val="1"/>
        <w:numId w:val="19"/>
      </w:numPr>
      <w:spacing w:after="0"/>
    </w:pPr>
  </w:style>
  <w:style w:type="paragraph" w:customStyle="1" w:styleId="Opsommingletter3eniveauVRU">
    <w:name w:val="Opsomming letter 3e niveau VRU"/>
    <w:basedOn w:val="ZsysbasisVRU"/>
    <w:uiPriority w:val="19"/>
    <w:qFormat/>
    <w:rsid w:val="00051A29"/>
    <w:pPr>
      <w:numPr>
        <w:ilvl w:val="2"/>
        <w:numId w:val="19"/>
      </w:numPr>
      <w:spacing w:after="0"/>
    </w:pPr>
  </w:style>
  <w:style w:type="paragraph" w:customStyle="1" w:styleId="BasistekstzonderafstandVRU">
    <w:name w:val="Basistekst zonder afstand VRU"/>
    <w:basedOn w:val="ZsysbasisVRU"/>
    <w:uiPriority w:val="1"/>
    <w:qFormat/>
    <w:rsid w:val="00051A29"/>
    <w:pPr>
      <w:spacing w:after="0"/>
    </w:pPr>
  </w:style>
  <w:style w:type="paragraph" w:customStyle="1" w:styleId="Opsommingnummer1eniveauVRU">
    <w:name w:val="Opsomming nummer 1e niveau VRU"/>
    <w:basedOn w:val="ZsysbasisVRU"/>
    <w:uiPriority w:val="20"/>
    <w:qFormat/>
    <w:rsid w:val="00051A29"/>
    <w:pPr>
      <w:numPr>
        <w:numId w:val="20"/>
      </w:numPr>
      <w:spacing w:after="0"/>
    </w:pPr>
  </w:style>
  <w:style w:type="paragraph" w:customStyle="1" w:styleId="Opsommingnummer2eniveauVRU">
    <w:name w:val="Opsomming nummer 2e niveau VRU"/>
    <w:basedOn w:val="ZsysbasisVRU"/>
    <w:uiPriority w:val="21"/>
    <w:qFormat/>
    <w:rsid w:val="00051A29"/>
    <w:pPr>
      <w:numPr>
        <w:ilvl w:val="1"/>
        <w:numId w:val="20"/>
      </w:numPr>
      <w:spacing w:after="0"/>
    </w:pPr>
  </w:style>
  <w:style w:type="paragraph" w:customStyle="1" w:styleId="Opsommingnummer3eniveauVRU">
    <w:name w:val="Opsomming nummer 3e niveau VRU"/>
    <w:basedOn w:val="ZsysbasisVRU"/>
    <w:uiPriority w:val="22"/>
    <w:qFormat/>
    <w:rsid w:val="00051A29"/>
    <w:pPr>
      <w:numPr>
        <w:ilvl w:val="2"/>
        <w:numId w:val="20"/>
      </w:numPr>
      <w:spacing w:after="0"/>
    </w:pPr>
  </w:style>
  <w:style w:type="numbering" w:customStyle="1" w:styleId="OpsommingletterVRU">
    <w:name w:val="Opsomming letter VRU"/>
    <w:uiPriority w:val="99"/>
    <w:semiHidden/>
    <w:rsid w:val="00051A29"/>
    <w:pPr>
      <w:numPr>
        <w:numId w:val="19"/>
      </w:numPr>
    </w:pPr>
  </w:style>
  <w:style w:type="paragraph" w:customStyle="1" w:styleId="Opsommingstreepje1eniveauVRU">
    <w:name w:val="Opsomming streepje 1e niveau VRU"/>
    <w:basedOn w:val="ZsysbasisVRU"/>
    <w:uiPriority w:val="23"/>
    <w:qFormat/>
    <w:rsid w:val="00051A29"/>
    <w:pPr>
      <w:numPr>
        <w:numId w:val="21"/>
      </w:numPr>
      <w:spacing w:after="0"/>
    </w:pPr>
  </w:style>
  <w:style w:type="paragraph" w:customStyle="1" w:styleId="Opsommingstreepje2eniveauVRU">
    <w:name w:val="Opsomming streepje 2e niveau VRU"/>
    <w:basedOn w:val="ZsysbasisVRU"/>
    <w:uiPriority w:val="24"/>
    <w:qFormat/>
    <w:rsid w:val="00051A29"/>
    <w:pPr>
      <w:numPr>
        <w:ilvl w:val="1"/>
        <w:numId w:val="21"/>
      </w:numPr>
      <w:spacing w:after="0"/>
    </w:pPr>
  </w:style>
  <w:style w:type="paragraph" w:customStyle="1" w:styleId="Opsommingstreepje3eniveauVRU">
    <w:name w:val="Opsomming streepje 3e niveau VRU"/>
    <w:basedOn w:val="ZsysbasisVRU"/>
    <w:uiPriority w:val="25"/>
    <w:qFormat/>
    <w:rsid w:val="00051A29"/>
    <w:pPr>
      <w:numPr>
        <w:ilvl w:val="2"/>
        <w:numId w:val="21"/>
      </w:numPr>
      <w:spacing w:after="0"/>
    </w:pPr>
  </w:style>
  <w:style w:type="numbering" w:customStyle="1" w:styleId="OpsommingstreepjeVRU">
    <w:name w:val="Opsomming streepje VRU"/>
    <w:uiPriority w:val="99"/>
    <w:semiHidden/>
    <w:rsid w:val="00051A29"/>
    <w:pPr>
      <w:numPr>
        <w:numId w:val="21"/>
      </w:numPr>
    </w:pPr>
  </w:style>
  <w:style w:type="paragraph" w:customStyle="1" w:styleId="Opsommingteken1eniveauVRU">
    <w:name w:val="Opsomming teken 1e niveau VRU"/>
    <w:basedOn w:val="ZsysbasisVRU"/>
    <w:uiPriority w:val="13"/>
    <w:semiHidden/>
    <w:rsid w:val="00051A29"/>
    <w:pPr>
      <w:numPr>
        <w:numId w:val="22"/>
      </w:numPr>
      <w:spacing w:after="0"/>
    </w:pPr>
    <w:rPr>
      <w:rFonts w:cs="Calibri"/>
      <w:lang w:bidi="ar-SA"/>
    </w:rPr>
  </w:style>
  <w:style w:type="paragraph" w:customStyle="1" w:styleId="Opsommingteken2eniveauVRU">
    <w:name w:val="Opsomming teken 2e niveau VRU"/>
    <w:basedOn w:val="ZsysbasisVRU"/>
    <w:uiPriority w:val="14"/>
    <w:semiHidden/>
    <w:rsid w:val="00051A29"/>
    <w:pPr>
      <w:numPr>
        <w:ilvl w:val="1"/>
        <w:numId w:val="22"/>
      </w:numPr>
      <w:spacing w:after="0"/>
    </w:pPr>
  </w:style>
  <w:style w:type="paragraph" w:customStyle="1" w:styleId="Opsommingteken3eniveauVRU">
    <w:name w:val="Opsomming teken 3e niveau VRU"/>
    <w:basedOn w:val="ZsysbasisVRU"/>
    <w:uiPriority w:val="15"/>
    <w:semiHidden/>
    <w:rsid w:val="00051A29"/>
    <w:pPr>
      <w:numPr>
        <w:ilvl w:val="2"/>
        <w:numId w:val="22"/>
      </w:numPr>
      <w:spacing w:after="0"/>
    </w:pPr>
  </w:style>
  <w:style w:type="numbering" w:customStyle="1" w:styleId="OpsommingtekenVRU">
    <w:name w:val="Opsomming teken VRU"/>
    <w:uiPriority w:val="99"/>
    <w:semiHidden/>
    <w:rsid w:val="00051A29"/>
    <w:pPr>
      <w:numPr>
        <w:numId w:val="22"/>
      </w:numPr>
    </w:pPr>
  </w:style>
  <w:style w:type="paragraph" w:customStyle="1" w:styleId="PaginanummerVRU">
    <w:name w:val="Paginanummer VRU"/>
    <w:basedOn w:val="ZsysbasisVRU"/>
    <w:uiPriority w:val="66"/>
    <w:rsid w:val="00051A29"/>
    <w:pPr>
      <w:spacing w:after="0" w:line="360" w:lineRule="exact"/>
      <w:jc w:val="right"/>
    </w:pPr>
    <w:rPr>
      <w:rFonts w:cs="Calibri"/>
      <w:sz w:val="28"/>
      <w:lang w:bidi="ar-SA"/>
    </w:rPr>
  </w:style>
  <w:style w:type="paragraph" w:customStyle="1" w:styleId="SubtitelVRU">
    <w:name w:val="Subtitel VRU"/>
    <w:basedOn w:val="ZsysbasisVRU"/>
    <w:next w:val="AuteurVRU"/>
    <w:uiPriority w:val="67"/>
    <w:rsid w:val="00051A29"/>
    <w:pPr>
      <w:keepLines/>
      <w:spacing w:before="80" w:after="0" w:line="520" w:lineRule="exact"/>
    </w:pPr>
    <w:rPr>
      <w:rFonts w:cs="Calibri"/>
      <w:b/>
      <w:sz w:val="52"/>
      <w:lang w:bidi="ar-SA"/>
    </w:rPr>
  </w:style>
  <w:style w:type="paragraph" w:customStyle="1" w:styleId="TitelVRU">
    <w:name w:val="Titel VRU"/>
    <w:basedOn w:val="ZsysbasisVRU"/>
    <w:next w:val="SubtitelVRU"/>
    <w:uiPriority w:val="68"/>
    <w:rsid w:val="00051A29"/>
    <w:pPr>
      <w:keepLines/>
      <w:spacing w:after="0" w:line="720" w:lineRule="exact"/>
    </w:pPr>
    <w:rPr>
      <w:rFonts w:cs="Calibri"/>
      <w:b/>
      <w:sz w:val="72"/>
      <w:lang w:bidi="ar-SA"/>
    </w:rPr>
  </w:style>
  <w:style w:type="character" w:styleId="Voetnootmarkering">
    <w:name w:val="footnote reference"/>
    <w:aliases w:val="Voetnootmarkering VRU"/>
    <w:basedOn w:val="Standaardalinea-lettertype"/>
    <w:uiPriority w:val="70"/>
    <w:rsid w:val="00051A29"/>
    <w:rPr>
      <w:vertAlign w:val="superscript"/>
    </w:rPr>
  </w:style>
  <w:style w:type="paragraph" w:styleId="Voetnoottekst">
    <w:name w:val="footnote text"/>
    <w:aliases w:val="Voetnoottekst VRU"/>
    <w:basedOn w:val="ZsysbasisVRU"/>
    <w:link w:val="VoetnoottekstChar"/>
    <w:uiPriority w:val="71"/>
    <w:rsid w:val="00051A29"/>
    <w:pPr>
      <w:spacing w:after="0"/>
    </w:pPr>
    <w:rPr>
      <w:sz w:val="15"/>
    </w:rPr>
  </w:style>
  <w:style w:type="character" w:customStyle="1" w:styleId="VoetnoottekstChar">
    <w:name w:val="Voetnoottekst Char"/>
    <w:aliases w:val="Voetnoottekst VRU Char"/>
    <w:basedOn w:val="Standaardalinea-lettertype"/>
    <w:link w:val="Voetnoottekst"/>
    <w:uiPriority w:val="71"/>
    <w:rsid w:val="00051A29"/>
    <w:rPr>
      <w:sz w:val="15"/>
      <w:szCs w:val="22"/>
    </w:rPr>
  </w:style>
  <w:style w:type="paragraph" w:customStyle="1" w:styleId="VoettekstVRU">
    <w:name w:val="Voettekst VRU"/>
    <w:basedOn w:val="ZsysbasisdocumentgegevensVRU"/>
    <w:uiPriority w:val="69"/>
    <w:rsid w:val="00051A29"/>
  </w:style>
  <w:style w:type="paragraph" w:customStyle="1" w:styleId="ZsysbasisdocumentgegevensVRU">
    <w:name w:val="Zsysbasisdocumentgegevens VRU"/>
    <w:basedOn w:val="ZsysbasisVRU"/>
    <w:next w:val="BasistekstVRU"/>
    <w:uiPriority w:val="96"/>
    <w:semiHidden/>
    <w:rsid w:val="00051A29"/>
    <w:pPr>
      <w:spacing w:after="0" w:line="280" w:lineRule="exact"/>
    </w:pPr>
    <w:rPr>
      <w:rFonts w:cs="Calibri"/>
      <w:noProof/>
      <w:lang w:bidi="ar-SA"/>
    </w:rPr>
  </w:style>
  <w:style w:type="paragraph" w:customStyle="1" w:styleId="ZsysbasistocVRU">
    <w:name w:val="Zsysbasistoc VRU"/>
    <w:basedOn w:val="ZsysbasisVRU"/>
    <w:next w:val="BasistekstVRU"/>
    <w:uiPriority w:val="96"/>
    <w:semiHidden/>
    <w:rsid w:val="00C01183"/>
    <w:pPr>
      <w:tabs>
        <w:tab w:val="right" w:pos="8814"/>
      </w:tabs>
      <w:spacing w:after="0" w:line="320" w:lineRule="atLeast"/>
      <w:ind w:left="720" w:right="3714" w:hanging="720"/>
    </w:pPr>
    <w:rPr>
      <w:rFonts w:cs="Calibri"/>
      <w:lang w:bidi="ar-SA"/>
    </w:rPr>
  </w:style>
  <w:style w:type="paragraph" w:customStyle="1" w:styleId="ZsyseenpuntVRU">
    <w:name w:val="Zsyseenpunt VRU"/>
    <w:basedOn w:val="ZsysbasisVRU"/>
    <w:uiPriority w:val="96"/>
    <w:semiHidden/>
    <w:rsid w:val="00051A29"/>
    <w:pPr>
      <w:spacing w:after="0" w:line="20" w:lineRule="exact"/>
    </w:pPr>
    <w:rPr>
      <w:rFonts w:cs="Calibri"/>
      <w:sz w:val="2"/>
      <w:lang w:bidi="ar-SA"/>
    </w:rPr>
  </w:style>
  <w:style w:type="paragraph" w:customStyle="1" w:styleId="Zsysframepag11VRU">
    <w:name w:val="Zsysframepag1_1 VRU"/>
    <w:basedOn w:val="ZsysbasisVRU"/>
    <w:next w:val="BasistekstVRU"/>
    <w:uiPriority w:val="96"/>
    <w:semiHidden/>
    <w:rsid w:val="00051A29"/>
    <w:pPr>
      <w:framePr w:w="9072" w:h="1701" w:hRule="exact" w:wrap="around" w:vAnchor="page" w:hAnchor="margin" w:yAlign="bottom"/>
      <w:spacing w:after="0"/>
    </w:pPr>
    <w:rPr>
      <w:rFonts w:cs="Calibri"/>
      <w:lang w:bidi="ar-SA"/>
    </w:rPr>
  </w:style>
  <w:style w:type="table" w:customStyle="1" w:styleId="TabelstijlblancoVRU">
    <w:name w:val="Tabelstijl blanco VRU"/>
    <w:basedOn w:val="Standaardtabel"/>
    <w:uiPriority w:val="99"/>
    <w:qFormat/>
    <w:rsid w:val="00051A29"/>
    <w:pPr>
      <w:spacing w:after="0"/>
    </w:pPr>
    <w:rPr>
      <w:lang w:bidi="ar-SA"/>
    </w:rPr>
    <w:tblPr>
      <w:tblCellMar>
        <w:left w:w="0" w:type="dxa"/>
        <w:right w:w="0" w:type="dxa"/>
      </w:tblCellMar>
    </w:tblPr>
  </w:style>
  <w:style w:type="character" w:customStyle="1" w:styleId="zsysFldVRU">
    <w:name w:val="zsysFld VRU"/>
    <w:basedOn w:val="Standaardalinea-lettertype"/>
    <w:uiPriority w:val="96"/>
    <w:semiHidden/>
    <w:rsid w:val="00051A29"/>
    <w:rPr>
      <w:color w:val="000000"/>
      <w:bdr w:val="none" w:sz="0" w:space="0" w:color="auto"/>
      <w:shd w:val="clear" w:color="auto" w:fill="FFB15B"/>
    </w:rPr>
  </w:style>
  <w:style w:type="character" w:styleId="Tekstvantijdelijkeaanduiding">
    <w:name w:val="Placeholder Text"/>
    <w:aliases w:val="Placeholder VRU"/>
    <w:basedOn w:val="Standaardalinea-lettertype"/>
    <w:uiPriority w:val="99"/>
    <w:semiHidden/>
    <w:rsid w:val="00051A29"/>
    <w:rPr>
      <w:color w:val="000000"/>
      <w:bdr w:val="none" w:sz="0" w:space="0" w:color="auto"/>
      <w:shd w:val="clear" w:color="auto" w:fill="FFB15B"/>
    </w:rPr>
  </w:style>
  <w:style w:type="table" w:styleId="Tabelraster">
    <w:name w:val="Table Grid"/>
    <w:basedOn w:val="Standaardtabel"/>
    <w:uiPriority w:val="59"/>
    <w:rsid w:val="00A45A6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D-effectenvoortabel1">
    <w:name w:val="Table 3D effects 1"/>
    <w:basedOn w:val="Standaardtabel"/>
    <w:uiPriority w:val="99"/>
    <w:semiHidden/>
    <w:rsid w:val="00A45A62"/>
    <w:pPr>
      <w:spacing w:after="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rsid w:val="00A45A62"/>
    <w:pPr>
      <w:spacing w:after="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rsid w:val="00A45A62"/>
    <w:pPr>
      <w:spacing w:after="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envoudigetabel1">
    <w:name w:val="Table Simple 1"/>
    <w:basedOn w:val="Standaardtabel"/>
    <w:uiPriority w:val="99"/>
    <w:semiHidden/>
    <w:rsid w:val="00A45A62"/>
    <w:pPr>
      <w:spacing w:after="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rsid w:val="00A45A62"/>
    <w:pPr>
      <w:spacing w:after="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rsid w:val="00A45A62"/>
    <w:pPr>
      <w:spacing w:after="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rsid w:val="00A45A62"/>
    <w:pPr>
      <w:spacing w:after="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rsid w:val="00A45A62"/>
    <w:pPr>
      <w:spacing w:after="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Klassieketabel1">
    <w:name w:val="Table Classic 1"/>
    <w:basedOn w:val="Standaardtabel"/>
    <w:uiPriority w:val="99"/>
    <w:semiHidden/>
    <w:rsid w:val="00A45A62"/>
    <w:pPr>
      <w:spacing w:after="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rsid w:val="00A45A62"/>
    <w:pPr>
      <w:spacing w:after="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rsid w:val="00A45A62"/>
    <w:pPr>
      <w:spacing w:after="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rsid w:val="00A45A62"/>
    <w:pPr>
      <w:spacing w:after="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rsid w:val="00A45A62"/>
    <w:pPr>
      <w:spacing w:after="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rsid w:val="00A45A62"/>
    <w:pPr>
      <w:spacing w:after="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rsid w:val="00A45A62"/>
    <w:pPr>
      <w:spacing w:after="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Professioneletabel">
    <w:name w:val="Table Professional"/>
    <w:basedOn w:val="Standaardtabel"/>
    <w:uiPriority w:val="99"/>
    <w:semiHidden/>
    <w:rsid w:val="00A45A62"/>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rsid w:val="00A45A62"/>
    <w:pPr>
      <w:spacing w:after="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rsid w:val="00A45A62"/>
    <w:pPr>
      <w:spacing w:after="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rsid w:val="00A45A62"/>
    <w:pPr>
      <w:spacing w:after="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rsid w:val="00A45A62"/>
    <w:pPr>
      <w:spacing w:after="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rsid w:val="00A45A62"/>
    <w:pPr>
      <w:spacing w:after="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uiPriority w:val="99"/>
    <w:semiHidden/>
    <w:rsid w:val="00A45A62"/>
    <w:pPr>
      <w:spacing w:after="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rsid w:val="00A45A62"/>
    <w:pPr>
      <w:spacing w:after="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rsid w:val="00A45A62"/>
    <w:pPr>
      <w:spacing w:after="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rsid w:val="00A45A62"/>
    <w:pPr>
      <w:spacing w:after="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rsid w:val="00A45A62"/>
    <w:pPr>
      <w:spacing w:after="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rsid w:val="00A45A62"/>
    <w:pPr>
      <w:spacing w:after="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rsid w:val="00A45A62"/>
    <w:pPr>
      <w:spacing w:after="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rsid w:val="00A45A62"/>
    <w:pPr>
      <w:spacing w:after="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semiHidden/>
    <w:rsid w:val="00A45A62"/>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rsid w:val="00A45A62"/>
    <w:pPr>
      <w:spacing w:after="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rsid w:val="00A45A62"/>
    <w:pPr>
      <w:spacing w:after="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rsid w:val="00A45A62"/>
    <w:pPr>
      <w:spacing w:after="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rsid w:val="00A45A62"/>
    <w:pPr>
      <w:spacing w:after="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rsid w:val="00A45A62"/>
    <w:pPr>
      <w:spacing w:after="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rsid w:val="00A45A62"/>
    <w:pPr>
      <w:spacing w:after="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rsid w:val="00A45A62"/>
    <w:pPr>
      <w:spacing w:after="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Verfijndetabel1">
    <w:name w:val="Table Subtle 1"/>
    <w:basedOn w:val="Standaardtabel"/>
    <w:uiPriority w:val="99"/>
    <w:semiHidden/>
    <w:rsid w:val="00A45A62"/>
    <w:pPr>
      <w:spacing w:after="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rsid w:val="00A45A62"/>
    <w:pPr>
      <w:spacing w:after="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uiPriority w:val="99"/>
    <w:semiHidden/>
    <w:rsid w:val="00A45A62"/>
    <w:pPr>
      <w:spacing w:after="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rsid w:val="00A45A62"/>
    <w:pPr>
      <w:spacing w:after="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rsid w:val="00A45A62"/>
    <w:pPr>
      <w:spacing w:after="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ptekst">
    <w:name w:val="header"/>
    <w:basedOn w:val="ZsysbasisVRU"/>
    <w:next w:val="BasistekstVRU"/>
    <w:link w:val="KoptekstChar"/>
    <w:uiPriority w:val="99"/>
    <w:semiHidden/>
    <w:rsid w:val="009E2552"/>
    <w:pPr>
      <w:spacing w:after="0"/>
    </w:pPr>
  </w:style>
  <w:style w:type="character" w:customStyle="1" w:styleId="KoptekstChar">
    <w:name w:val="Koptekst Char"/>
    <w:basedOn w:val="Standaardalinea-lettertype"/>
    <w:link w:val="Koptekst"/>
    <w:uiPriority w:val="99"/>
    <w:semiHidden/>
    <w:rsid w:val="009E2552"/>
  </w:style>
  <w:style w:type="paragraph" w:styleId="Voettekst">
    <w:name w:val="footer"/>
    <w:basedOn w:val="ZsysbasisVRU"/>
    <w:next w:val="BasistekstVRU"/>
    <w:link w:val="VoettekstChar"/>
    <w:uiPriority w:val="99"/>
    <w:semiHidden/>
    <w:rsid w:val="009E2552"/>
    <w:pPr>
      <w:spacing w:after="0"/>
    </w:pPr>
  </w:style>
  <w:style w:type="character" w:customStyle="1" w:styleId="VoettekstChar">
    <w:name w:val="Voettekst Char"/>
    <w:basedOn w:val="Standaardalinea-lettertype"/>
    <w:link w:val="Voettekst"/>
    <w:uiPriority w:val="99"/>
    <w:semiHidden/>
    <w:rsid w:val="009E2552"/>
  </w:style>
  <w:style w:type="paragraph" w:styleId="Index1">
    <w:name w:val="index 1"/>
    <w:basedOn w:val="ZsysbasisVRU"/>
    <w:next w:val="BasistekstVRU"/>
    <w:uiPriority w:val="99"/>
    <w:semiHidden/>
    <w:rsid w:val="001A63A7"/>
  </w:style>
  <w:style w:type="paragraph" w:styleId="Index2">
    <w:name w:val="index 2"/>
    <w:basedOn w:val="ZsysbasisVRU"/>
    <w:next w:val="BasistekstVRU"/>
    <w:uiPriority w:val="99"/>
    <w:semiHidden/>
    <w:rsid w:val="001A63A7"/>
  </w:style>
  <w:style w:type="paragraph" w:styleId="Index3">
    <w:name w:val="index 3"/>
    <w:basedOn w:val="ZsysbasisVRU"/>
    <w:next w:val="BasistekstVRU"/>
    <w:uiPriority w:val="99"/>
    <w:semiHidden/>
    <w:rsid w:val="001A63A7"/>
  </w:style>
  <w:style w:type="paragraph" w:styleId="Index4">
    <w:name w:val="index 4"/>
    <w:basedOn w:val="ZsysbasisVRU"/>
    <w:next w:val="BasistekstVRU"/>
    <w:uiPriority w:val="99"/>
    <w:semiHidden/>
    <w:rsid w:val="001A63A7"/>
    <w:pPr>
      <w:ind w:left="720" w:hanging="181"/>
    </w:pPr>
  </w:style>
  <w:style w:type="paragraph" w:styleId="Index5">
    <w:name w:val="index 5"/>
    <w:basedOn w:val="ZsysbasisVRU"/>
    <w:next w:val="BasistekstVRU"/>
    <w:uiPriority w:val="99"/>
    <w:semiHidden/>
    <w:rsid w:val="001A63A7"/>
    <w:pPr>
      <w:ind w:left="901" w:hanging="181"/>
    </w:pPr>
  </w:style>
  <w:style w:type="paragraph" w:styleId="Index6">
    <w:name w:val="index 6"/>
    <w:basedOn w:val="ZsysbasisVRU"/>
    <w:next w:val="BasistekstVRU"/>
    <w:uiPriority w:val="99"/>
    <w:semiHidden/>
    <w:rsid w:val="001A63A7"/>
    <w:pPr>
      <w:ind w:left="1083" w:hanging="181"/>
    </w:pPr>
  </w:style>
  <w:style w:type="paragraph" w:styleId="Index7">
    <w:name w:val="index 7"/>
    <w:basedOn w:val="ZsysbasisVRU"/>
    <w:next w:val="BasistekstVRU"/>
    <w:uiPriority w:val="99"/>
    <w:semiHidden/>
    <w:rsid w:val="001A63A7"/>
    <w:pPr>
      <w:ind w:left="1258" w:hanging="181"/>
    </w:pPr>
  </w:style>
  <w:style w:type="paragraph" w:styleId="Index8">
    <w:name w:val="index 8"/>
    <w:basedOn w:val="ZsysbasisVRU"/>
    <w:next w:val="BasistekstVRU"/>
    <w:uiPriority w:val="99"/>
    <w:semiHidden/>
    <w:rsid w:val="001A63A7"/>
    <w:pPr>
      <w:ind w:left="1440" w:hanging="181"/>
    </w:pPr>
  </w:style>
  <w:style w:type="paragraph" w:styleId="Index9">
    <w:name w:val="index 9"/>
    <w:basedOn w:val="ZsysbasisVRU"/>
    <w:next w:val="BasistekstVRU"/>
    <w:uiPriority w:val="99"/>
    <w:semiHidden/>
    <w:rsid w:val="001A63A7"/>
    <w:pPr>
      <w:ind w:left="1621" w:hanging="181"/>
    </w:pPr>
  </w:style>
  <w:style w:type="paragraph" w:styleId="Indexkop">
    <w:name w:val="index heading"/>
    <w:basedOn w:val="ZsysbasisVRU"/>
    <w:next w:val="BasistekstVRU"/>
    <w:uiPriority w:val="99"/>
    <w:semiHidden/>
    <w:rsid w:val="001A63A7"/>
    <w:rPr>
      <w:rFonts w:eastAsiaTheme="majorEastAsia" w:cstheme="majorBidi"/>
      <w:bCs/>
    </w:rPr>
  </w:style>
  <w:style w:type="character" w:styleId="Regelnummer">
    <w:name w:val="line number"/>
    <w:basedOn w:val="Standaardalinea-lettertype"/>
    <w:uiPriority w:val="99"/>
    <w:semiHidden/>
    <w:rsid w:val="007910B2"/>
  </w:style>
  <w:style w:type="paragraph" w:styleId="Standaardinspringing">
    <w:name w:val="Normal Indent"/>
    <w:basedOn w:val="ZsysbasisVRU"/>
    <w:next w:val="BasistekstVRU"/>
    <w:uiPriority w:val="99"/>
    <w:semiHidden/>
    <w:rsid w:val="007910B2"/>
    <w:pPr>
      <w:ind w:left="708"/>
    </w:pPr>
  </w:style>
  <w:style w:type="paragraph" w:styleId="Aanhef">
    <w:name w:val="Salutation"/>
    <w:basedOn w:val="ZsysbasisVRU"/>
    <w:next w:val="BasistekstVRU"/>
    <w:link w:val="AanhefChar"/>
    <w:uiPriority w:val="99"/>
    <w:semiHidden/>
    <w:rsid w:val="00630409"/>
  </w:style>
  <w:style w:type="character" w:customStyle="1" w:styleId="AanhefChar">
    <w:name w:val="Aanhef Char"/>
    <w:basedOn w:val="Standaardalinea-lettertype"/>
    <w:link w:val="Aanhef"/>
    <w:uiPriority w:val="99"/>
    <w:semiHidden/>
    <w:rsid w:val="003A63DA"/>
  </w:style>
  <w:style w:type="paragraph" w:styleId="Adresenvelop">
    <w:name w:val="envelope address"/>
    <w:basedOn w:val="ZsysbasisVRU"/>
    <w:next w:val="BasistekstVRU"/>
    <w:uiPriority w:val="99"/>
    <w:semiHidden/>
    <w:rsid w:val="003A63DA"/>
    <w:rPr>
      <w:rFonts w:eastAsiaTheme="majorEastAsia" w:cstheme="majorBidi"/>
      <w:szCs w:val="24"/>
    </w:rPr>
  </w:style>
  <w:style w:type="paragraph" w:styleId="Afsluiting">
    <w:name w:val="Closing"/>
    <w:basedOn w:val="ZsysbasisVRU"/>
    <w:next w:val="BasistekstVRU"/>
    <w:link w:val="AfsluitingChar"/>
    <w:uiPriority w:val="99"/>
    <w:semiHidden/>
    <w:rsid w:val="003A63DA"/>
  </w:style>
  <w:style w:type="character" w:customStyle="1" w:styleId="AfsluitingChar">
    <w:name w:val="Afsluiting Char"/>
    <w:basedOn w:val="Standaardalinea-lettertype"/>
    <w:link w:val="Afsluiting"/>
    <w:uiPriority w:val="99"/>
    <w:semiHidden/>
    <w:rsid w:val="003A63DA"/>
  </w:style>
  <w:style w:type="paragraph" w:styleId="Afzender">
    <w:name w:val="envelope return"/>
    <w:basedOn w:val="ZsysbasisVRU"/>
    <w:next w:val="BasistekstVRU"/>
    <w:uiPriority w:val="99"/>
    <w:semiHidden/>
    <w:rsid w:val="003A63DA"/>
    <w:rPr>
      <w:rFonts w:eastAsiaTheme="majorEastAsia" w:cstheme="majorBidi"/>
      <w:szCs w:val="20"/>
    </w:rPr>
  </w:style>
  <w:style w:type="paragraph" w:styleId="Ballontekst">
    <w:name w:val="Balloon Text"/>
    <w:basedOn w:val="ZsysbasisVRU"/>
    <w:next w:val="BasistekstVRU"/>
    <w:link w:val="BallontekstChar"/>
    <w:uiPriority w:val="99"/>
    <w:semiHidden/>
    <w:rsid w:val="00E448D0"/>
    <w:rPr>
      <w:rFonts w:cs="Segoe UI"/>
    </w:rPr>
  </w:style>
  <w:style w:type="character" w:customStyle="1" w:styleId="BallontekstChar">
    <w:name w:val="Ballontekst Char"/>
    <w:basedOn w:val="Standaardalinea-lettertype"/>
    <w:link w:val="Ballontekst"/>
    <w:uiPriority w:val="99"/>
    <w:semiHidden/>
    <w:rsid w:val="00E448D0"/>
    <w:rPr>
      <w:rFonts w:cs="Segoe UI"/>
    </w:rPr>
  </w:style>
  <w:style w:type="paragraph" w:styleId="Berichtkop">
    <w:name w:val="Message Header"/>
    <w:basedOn w:val="ZsysbasisVRU"/>
    <w:next w:val="BasistekstVRU"/>
    <w:link w:val="BerichtkopChar"/>
    <w:uiPriority w:val="99"/>
    <w:semiHidden/>
    <w:rsid w:val="00E448D0"/>
    <w:rPr>
      <w:rFonts w:eastAsiaTheme="majorEastAsia" w:cstheme="majorBidi"/>
      <w:szCs w:val="24"/>
    </w:rPr>
  </w:style>
  <w:style w:type="character" w:customStyle="1" w:styleId="BerichtkopChar">
    <w:name w:val="Berichtkop Char"/>
    <w:basedOn w:val="Standaardalinea-lettertype"/>
    <w:link w:val="Berichtkop"/>
    <w:uiPriority w:val="99"/>
    <w:semiHidden/>
    <w:rsid w:val="00E448D0"/>
    <w:rPr>
      <w:rFonts w:eastAsiaTheme="majorEastAsia" w:cstheme="majorBidi"/>
      <w:szCs w:val="24"/>
    </w:rPr>
  </w:style>
  <w:style w:type="paragraph" w:styleId="Bibliografie">
    <w:name w:val="Bibliography"/>
    <w:basedOn w:val="ZsysbasisVRU"/>
    <w:next w:val="BasistekstVRU"/>
    <w:uiPriority w:val="99"/>
    <w:semiHidden/>
    <w:rsid w:val="00630409"/>
  </w:style>
  <w:style w:type="paragraph" w:styleId="Bloktekst">
    <w:name w:val="Block Text"/>
    <w:basedOn w:val="ZsysbasisVRU"/>
    <w:next w:val="BasistekstVRU"/>
    <w:uiPriority w:val="99"/>
    <w:semiHidden/>
    <w:rsid w:val="00E448D0"/>
    <w:rPr>
      <w:rFonts w:eastAsiaTheme="minorEastAsia" w:cstheme="minorBidi"/>
      <w:iCs/>
    </w:rPr>
  </w:style>
  <w:style w:type="paragraph" w:styleId="Bronvermelding">
    <w:name w:val="table of authorities"/>
    <w:basedOn w:val="ZsysbasisVRU"/>
    <w:next w:val="BasistekstVRU"/>
    <w:uiPriority w:val="99"/>
    <w:semiHidden/>
    <w:rsid w:val="00E448D0"/>
  </w:style>
  <w:style w:type="paragraph" w:styleId="Citaat">
    <w:name w:val="Quote"/>
    <w:basedOn w:val="ZsysbasisVRU"/>
    <w:next w:val="BasistekstVRU"/>
    <w:link w:val="CitaatChar"/>
    <w:uiPriority w:val="99"/>
    <w:semiHidden/>
    <w:rsid w:val="00E448D0"/>
    <w:rPr>
      <w:i/>
      <w:iCs/>
      <w:color w:val="404040" w:themeColor="text1" w:themeTint="BF"/>
    </w:rPr>
  </w:style>
  <w:style w:type="character" w:customStyle="1" w:styleId="CitaatChar">
    <w:name w:val="Citaat Char"/>
    <w:basedOn w:val="Standaardalinea-lettertype"/>
    <w:link w:val="Citaat"/>
    <w:uiPriority w:val="99"/>
    <w:semiHidden/>
    <w:rsid w:val="00E448D0"/>
    <w:rPr>
      <w:i/>
      <w:iCs/>
      <w:color w:val="404040" w:themeColor="text1" w:themeTint="BF"/>
    </w:rPr>
  </w:style>
  <w:style w:type="paragraph" w:styleId="Datum">
    <w:name w:val="Date"/>
    <w:basedOn w:val="ZsysbasisVRU"/>
    <w:next w:val="BasistekstVRU"/>
    <w:link w:val="DatumChar"/>
    <w:uiPriority w:val="99"/>
    <w:semiHidden/>
    <w:rsid w:val="00630409"/>
  </w:style>
  <w:style w:type="character" w:customStyle="1" w:styleId="DatumChar">
    <w:name w:val="Datum Char"/>
    <w:basedOn w:val="Standaardalinea-lettertype"/>
    <w:link w:val="Datum"/>
    <w:uiPriority w:val="99"/>
    <w:semiHidden/>
    <w:rsid w:val="00E448D0"/>
  </w:style>
  <w:style w:type="paragraph" w:styleId="Documentstructuur">
    <w:name w:val="Document Map"/>
    <w:basedOn w:val="ZsysbasisVRU"/>
    <w:next w:val="BasistekstVRU"/>
    <w:link w:val="DocumentstructuurChar"/>
    <w:uiPriority w:val="99"/>
    <w:semiHidden/>
    <w:rsid w:val="00E448D0"/>
    <w:rPr>
      <w:rFonts w:cs="Segoe UI"/>
      <w:szCs w:val="16"/>
    </w:rPr>
  </w:style>
  <w:style w:type="character" w:customStyle="1" w:styleId="DocumentstructuurChar">
    <w:name w:val="Documentstructuur Char"/>
    <w:basedOn w:val="Standaardalinea-lettertype"/>
    <w:link w:val="Documentstructuur"/>
    <w:uiPriority w:val="99"/>
    <w:semiHidden/>
    <w:rsid w:val="00E448D0"/>
    <w:rPr>
      <w:rFonts w:cs="Segoe UI"/>
      <w:szCs w:val="16"/>
    </w:rPr>
  </w:style>
  <w:style w:type="paragraph" w:styleId="Duidelijkcitaat">
    <w:name w:val="Intense Quote"/>
    <w:basedOn w:val="ZsysbasisVRU"/>
    <w:next w:val="BasistekstVRU"/>
    <w:link w:val="DuidelijkcitaatChar"/>
    <w:uiPriority w:val="99"/>
    <w:semiHidden/>
    <w:rsid w:val="001A63A7"/>
    <w:pPr>
      <w:jc w:val="center"/>
    </w:pPr>
    <w:rPr>
      <w:b/>
      <w:i/>
      <w:iCs/>
    </w:rPr>
  </w:style>
  <w:style w:type="character" w:customStyle="1" w:styleId="DuidelijkcitaatChar">
    <w:name w:val="Duidelijk citaat Char"/>
    <w:basedOn w:val="Standaardalinea-lettertype"/>
    <w:link w:val="Duidelijkcitaat"/>
    <w:uiPriority w:val="99"/>
    <w:semiHidden/>
    <w:rsid w:val="001A63A7"/>
    <w:rPr>
      <w:b/>
      <w:i/>
      <w:iCs/>
    </w:rPr>
  </w:style>
  <w:style w:type="paragraph" w:styleId="E-mailhandtekening">
    <w:name w:val="E-mail Signature"/>
    <w:basedOn w:val="ZsysbasisVRU"/>
    <w:link w:val="E-mailhandtekeningChar"/>
    <w:uiPriority w:val="99"/>
    <w:semiHidden/>
    <w:rsid w:val="00630409"/>
    <w:pPr>
      <w:spacing w:line="240" w:lineRule="auto"/>
    </w:pPr>
  </w:style>
  <w:style w:type="character" w:customStyle="1" w:styleId="E-mailhandtekeningChar">
    <w:name w:val="E-mailhandtekening Char"/>
    <w:basedOn w:val="Standaardalinea-lettertype"/>
    <w:link w:val="E-mailhandtekening"/>
    <w:uiPriority w:val="99"/>
    <w:semiHidden/>
    <w:rsid w:val="002E7CC6"/>
    <w:rPr>
      <w:rFonts w:asciiTheme="minorHAnsi" w:hAnsiTheme="minorHAnsi"/>
    </w:rPr>
  </w:style>
  <w:style w:type="paragraph" w:styleId="Geenafstand">
    <w:name w:val="No Spacing"/>
    <w:uiPriority w:val="1"/>
    <w:qFormat/>
    <w:rsid w:val="00630409"/>
    <w:pPr>
      <w:spacing w:line="240" w:lineRule="auto"/>
    </w:pPr>
  </w:style>
  <w:style w:type="paragraph" w:styleId="Handtekening">
    <w:name w:val="Signature"/>
    <w:basedOn w:val="ZsysbasisVRU"/>
    <w:next w:val="BasistekstVRU"/>
    <w:link w:val="HandtekeningChar"/>
    <w:uiPriority w:val="99"/>
    <w:semiHidden/>
    <w:rsid w:val="001A63A7"/>
  </w:style>
  <w:style w:type="character" w:customStyle="1" w:styleId="HandtekeningChar">
    <w:name w:val="Handtekening Char"/>
    <w:basedOn w:val="Standaardalinea-lettertype"/>
    <w:link w:val="Handtekening"/>
    <w:uiPriority w:val="99"/>
    <w:semiHidden/>
    <w:rsid w:val="001A63A7"/>
  </w:style>
  <w:style w:type="character" w:styleId="Hashtag">
    <w:name w:val="Hashtag"/>
    <w:basedOn w:val="Standaardalinea-lettertype"/>
    <w:uiPriority w:val="99"/>
    <w:semiHidden/>
    <w:rsid w:val="00630409"/>
    <w:rPr>
      <w:color w:val="2B579A"/>
      <w:shd w:val="clear" w:color="auto" w:fill="E1DFDD"/>
    </w:rPr>
  </w:style>
  <w:style w:type="paragraph" w:styleId="HTML-voorafopgemaakt">
    <w:name w:val="HTML Preformatted"/>
    <w:basedOn w:val="Standaard"/>
    <w:link w:val="HTML-voorafopgemaaktChar"/>
    <w:uiPriority w:val="99"/>
    <w:semiHidden/>
    <w:rsid w:val="00630409"/>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630409"/>
    <w:rPr>
      <w:rFonts w:ascii="Consolas" w:hAnsi="Consolas"/>
      <w:sz w:val="20"/>
      <w:szCs w:val="20"/>
    </w:rPr>
  </w:style>
  <w:style w:type="character" w:styleId="HTMLCode">
    <w:name w:val="HTML Code"/>
    <w:basedOn w:val="Standaardalinea-lettertype"/>
    <w:uiPriority w:val="99"/>
    <w:semiHidden/>
    <w:rsid w:val="00630409"/>
    <w:rPr>
      <w:rFonts w:ascii="Consolas" w:hAnsi="Consolas"/>
      <w:sz w:val="20"/>
      <w:szCs w:val="20"/>
    </w:rPr>
  </w:style>
  <w:style w:type="character" w:styleId="HTMLDefinition">
    <w:name w:val="HTML Definition"/>
    <w:basedOn w:val="Standaardalinea-lettertype"/>
    <w:uiPriority w:val="99"/>
    <w:semiHidden/>
    <w:rsid w:val="00630409"/>
    <w:rPr>
      <w:i/>
      <w:iCs/>
    </w:rPr>
  </w:style>
  <w:style w:type="character" w:styleId="HTMLVariable">
    <w:name w:val="HTML Variable"/>
    <w:basedOn w:val="Standaardalinea-lettertype"/>
    <w:uiPriority w:val="99"/>
    <w:semiHidden/>
    <w:rsid w:val="00630409"/>
    <w:rPr>
      <w:i/>
      <w:iCs/>
    </w:rPr>
  </w:style>
  <w:style w:type="character" w:styleId="HTML-acroniem">
    <w:name w:val="HTML Acronym"/>
    <w:basedOn w:val="Standaardalinea-lettertype"/>
    <w:uiPriority w:val="99"/>
    <w:semiHidden/>
    <w:rsid w:val="00630409"/>
  </w:style>
  <w:style w:type="paragraph" w:styleId="HTML-adres">
    <w:name w:val="HTML Address"/>
    <w:basedOn w:val="Standaard"/>
    <w:link w:val="HTML-adresChar"/>
    <w:uiPriority w:val="99"/>
    <w:semiHidden/>
    <w:rsid w:val="00630409"/>
    <w:pPr>
      <w:spacing w:line="240" w:lineRule="auto"/>
    </w:pPr>
    <w:rPr>
      <w:i/>
      <w:iCs/>
    </w:rPr>
  </w:style>
  <w:style w:type="character" w:customStyle="1" w:styleId="HTML-adresChar">
    <w:name w:val="HTML-adres Char"/>
    <w:basedOn w:val="Standaardalinea-lettertype"/>
    <w:link w:val="HTML-adres"/>
    <w:uiPriority w:val="99"/>
    <w:semiHidden/>
    <w:rsid w:val="00630409"/>
    <w:rPr>
      <w:i/>
      <w:iCs/>
    </w:rPr>
  </w:style>
  <w:style w:type="character" w:styleId="HTML-citaat">
    <w:name w:val="HTML Cite"/>
    <w:basedOn w:val="Standaardalinea-lettertype"/>
    <w:uiPriority w:val="99"/>
    <w:semiHidden/>
    <w:rsid w:val="00630409"/>
    <w:rPr>
      <w:i/>
      <w:iCs/>
    </w:rPr>
  </w:style>
  <w:style w:type="character" w:styleId="HTML-schrijfmachine">
    <w:name w:val="HTML Typewriter"/>
    <w:basedOn w:val="Standaardalinea-lettertype"/>
    <w:uiPriority w:val="99"/>
    <w:semiHidden/>
    <w:rsid w:val="00630409"/>
    <w:rPr>
      <w:rFonts w:ascii="Consolas" w:hAnsi="Consolas"/>
      <w:sz w:val="20"/>
      <w:szCs w:val="20"/>
    </w:rPr>
  </w:style>
  <w:style w:type="character" w:styleId="HTML-toetsenbord">
    <w:name w:val="HTML Keyboard"/>
    <w:basedOn w:val="Standaardalinea-lettertype"/>
    <w:uiPriority w:val="99"/>
    <w:semiHidden/>
    <w:rsid w:val="00630409"/>
    <w:rPr>
      <w:rFonts w:ascii="Consolas" w:hAnsi="Consolas"/>
      <w:sz w:val="20"/>
      <w:szCs w:val="20"/>
    </w:rPr>
  </w:style>
  <w:style w:type="character" w:styleId="HTML-voorbeeld">
    <w:name w:val="HTML Sample"/>
    <w:basedOn w:val="Standaardalinea-lettertype"/>
    <w:uiPriority w:val="99"/>
    <w:semiHidden/>
    <w:rsid w:val="00630409"/>
    <w:rPr>
      <w:rFonts w:ascii="Consolas" w:hAnsi="Consolas"/>
      <w:sz w:val="24"/>
      <w:szCs w:val="24"/>
    </w:rPr>
  </w:style>
  <w:style w:type="character" w:styleId="Intensievebenadrukking">
    <w:name w:val="Intense Emphasis"/>
    <w:basedOn w:val="Standaardalinea-lettertype"/>
    <w:uiPriority w:val="99"/>
    <w:semiHidden/>
    <w:rsid w:val="001A63A7"/>
    <w:rPr>
      <w:i/>
      <w:iCs/>
      <w:color w:val="auto"/>
    </w:rPr>
  </w:style>
  <w:style w:type="character" w:styleId="Intensieveverwijzing">
    <w:name w:val="Intense Reference"/>
    <w:basedOn w:val="Standaardalinea-lettertype"/>
    <w:uiPriority w:val="99"/>
    <w:semiHidden/>
    <w:rsid w:val="001A63A7"/>
    <w:rPr>
      <w:b/>
      <w:bCs/>
      <w:smallCaps/>
      <w:color w:val="auto"/>
      <w:spacing w:val="5"/>
    </w:rPr>
  </w:style>
  <w:style w:type="paragraph" w:styleId="Kopbronvermelding">
    <w:name w:val="toa heading"/>
    <w:basedOn w:val="ZsysbasisVRU"/>
    <w:next w:val="BasistekstVRU"/>
    <w:uiPriority w:val="99"/>
    <w:semiHidden/>
    <w:rsid w:val="001A63A7"/>
    <w:rPr>
      <w:rFonts w:eastAsiaTheme="majorEastAsia" w:cstheme="majorBidi"/>
      <w:bCs/>
      <w:szCs w:val="24"/>
    </w:rPr>
  </w:style>
  <w:style w:type="paragraph" w:styleId="Kopvaninhoudsopgave">
    <w:name w:val="TOC Heading"/>
    <w:basedOn w:val="Kop1"/>
    <w:next w:val="BasistekstVRU"/>
    <w:uiPriority w:val="99"/>
    <w:semiHidden/>
    <w:rsid w:val="001A63A7"/>
    <w:pPr>
      <w:numPr>
        <w:numId w:val="0"/>
      </w:numPr>
      <w:spacing w:before="240"/>
      <w:outlineLvl w:val="9"/>
    </w:pPr>
    <w:rPr>
      <w:rFonts w:eastAsiaTheme="majorEastAsia" w:cstheme="majorBidi"/>
      <w:b w:val="0"/>
      <w:bCs w:val="0"/>
      <w:sz w:val="32"/>
    </w:rPr>
  </w:style>
  <w:style w:type="paragraph" w:styleId="Lijst">
    <w:name w:val="List"/>
    <w:basedOn w:val="ZsysbasisVRU"/>
    <w:next w:val="BasistekstVRU"/>
    <w:uiPriority w:val="99"/>
    <w:semiHidden/>
    <w:rsid w:val="00B454E0"/>
    <w:pPr>
      <w:ind w:left="284" w:hanging="284"/>
      <w:contextualSpacing/>
    </w:pPr>
  </w:style>
  <w:style w:type="paragraph" w:styleId="Lijst2">
    <w:name w:val="List 2"/>
    <w:basedOn w:val="ZsysbasisVRU"/>
    <w:next w:val="BasistekstVRU"/>
    <w:uiPriority w:val="99"/>
    <w:semiHidden/>
    <w:rsid w:val="00B454E0"/>
    <w:pPr>
      <w:ind w:left="568" w:hanging="284"/>
      <w:contextualSpacing/>
    </w:pPr>
  </w:style>
  <w:style w:type="paragraph" w:styleId="Lijst3">
    <w:name w:val="List 3"/>
    <w:basedOn w:val="ZsysbasisVRU"/>
    <w:next w:val="BasistekstVRU"/>
    <w:uiPriority w:val="99"/>
    <w:semiHidden/>
    <w:rsid w:val="00630409"/>
    <w:pPr>
      <w:ind w:left="849" w:hanging="283"/>
      <w:contextualSpacing/>
    </w:pPr>
  </w:style>
  <w:style w:type="paragraph" w:styleId="Lijst4">
    <w:name w:val="List 4"/>
    <w:basedOn w:val="ZsysbasisVRU"/>
    <w:next w:val="BasistekstVRU"/>
    <w:uiPriority w:val="99"/>
    <w:semiHidden/>
    <w:rsid w:val="00630409"/>
    <w:pPr>
      <w:ind w:left="1132" w:hanging="283"/>
      <w:contextualSpacing/>
    </w:pPr>
  </w:style>
  <w:style w:type="paragraph" w:styleId="Lijst5">
    <w:name w:val="List 5"/>
    <w:basedOn w:val="ZsysbasisVRU"/>
    <w:next w:val="BasistekstVRU"/>
    <w:uiPriority w:val="99"/>
    <w:semiHidden/>
    <w:rsid w:val="00630409"/>
    <w:pPr>
      <w:ind w:left="1415" w:hanging="283"/>
      <w:contextualSpacing/>
    </w:pPr>
  </w:style>
  <w:style w:type="paragraph" w:styleId="Lijstopsomteken">
    <w:name w:val="List Bullet"/>
    <w:basedOn w:val="ZsysbasisVRU"/>
    <w:next w:val="BasistekstVRU"/>
    <w:uiPriority w:val="99"/>
    <w:semiHidden/>
    <w:rsid w:val="00B454E0"/>
    <w:pPr>
      <w:numPr>
        <w:numId w:val="1"/>
      </w:numPr>
      <w:ind w:left="357" w:hanging="357"/>
      <w:contextualSpacing/>
    </w:pPr>
  </w:style>
  <w:style w:type="paragraph" w:styleId="Lijstopsomteken2">
    <w:name w:val="List Bullet 2"/>
    <w:basedOn w:val="ZsysbasisVRU"/>
    <w:next w:val="BasistekstVRU"/>
    <w:uiPriority w:val="99"/>
    <w:semiHidden/>
    <w:rsid w:val="00630409"/>
    <w:pPr>
      <w:numPr>
        <w:numId w:val="2"/>
      </w:numPr>
      <w:contextualSpacing/>
    </w:pPr>
  </w:style>
  <w:style w:type="paragraph" w:styleId="Lijstopsomteken3">
    <w:name w:val="List Bullet 3"/>
    <w:basedOn w:val="ZsysbasisVRU"/>
    <w:next w:val="BasistekstVRU"/>
    <w:uiPriority w:val="99"/>
    <w:semiHidden/>
    <w:rsid w:val="00630409"/>
    <w:pPr>
      <w:numPr>
        <w:numId w:val="3"/>
      </w:numPr>
      <w:contextualSpacing/>
    </w:pPr>
  </w:style>
  <w:style w:type="paragraph" w:styleId="Lijstopsomteken4">
    <w:name w:val="List Bullet 4"/>
    <w:basedOn w:val="ZsysbasisVRU"/>
    <w:next w:val="BasistekstVRU"/>
    <w:uiPriority w:val="99"/>
    <w:semiHidden/>
    <w:rsid w:val="00630409"/>
    <w:pPr>
      <w:numPr>
        <w:numId w:val="4"/>
      </w:numPr>
      <w:contextualSpacing/>
    </w:pPr>
  </w:style>
  <w:style w:type="paragraph" w:styleId="Lijstopsomteken5">
    <w:name w:val="List Bullet 5"/>
    <w:basedOn w:val="ZsysbasisVRU"/>
    <w:next w:val="BasistekstVRU"/>
    <w:uiPriority w:val="99"/>
    <w:semiHidden/>
    <w:rsid w:val="00630409"/>
    <w:pPr>
      <w:numPr>
        <w:numId w:val="5"/>
      </w:numPr>
      <w:contextualSpacing/>
    </w:pPr>
  </w:style>
  <w:style w:type="paragraph" w:styleId="Lijstalinea">
    <w:name w:val="List Paragraph"/>
    <w:aliases w:val="Inspring"/>
    <w:basedOn w:val="ZsysbasisVRU"/>
    <w:next w:val="BasistekstVRU"/>
    <w:uiPriority w:val="34"/>
    <w:qFormat/>
    <w:rsid w:val="00630409"/>
    <w:pPr>
      <w:ind w:left="720"/>
      <w:contextualSpacing/>
    </w:pPr>
  </w:style>
  <w:style w:type="paragraph" w:styleId="Lijstnummering">
    <w:name w:val="List Number"/>
    <w:basedOn w:val="ZsysbasisVRU"/>
    <w:next w:val="BasistekstVRU"/>
    <w:uiPriority w:val="99"/>
    <w:semiHidden/>
    <w:rsid w:val="00B454E0"/>
    <w:pPr>
      <w:numPr>
        <w:numId w:val="6"/>
      </w:numPr>
      <w:ind w:left="357" w:hanging="357"/>
      <w:contextualSpacing/>
    </w:pPr>
  </w:style>
  <w:style w:type="paragraph" w:styleId="Lijstnummering2">
    <w:name w:val="List Number 2"/>
    <w:basedOn w:val="ZsysbasisVRU"/>
    <w:next w:val="BasistekstVRU"/>
    <w:uiPriority w:val="99"/>
    <w:semiHidden/>
    <w:rsid w:val="00630409"/>
    <w:pPr>
      <w:numPr>
        <w:numId w:val="7"/>
      </w:numPr>
      <w:contextualSpacing/>
    </w:pPr>
  </w:style>
  <w:style w:type="paragraph" w:styleId="Lijstnummering3">
    <w:name w:val="List Number 3"/>
    <w:basedOn w:val="ZsysbasisVRU"/>
    <w:next w:val="BasistekstVRU"/>
    <w:uiPriority w:val="99"/>
    <w:semiHidden/>
    <w:rsid w:val="00630409"/>
    <w:pPr>
      <w:numPr>
        <w:numId w:val="8"/>
      </w:numPr>
      <w:contextualSpacing/>
    </w:pPr>
  </w:style>
  <w:style w:type="paragraph" w:styleId="Lijstnummering4">
    <w:name w:val="List Number 4"/>
    <w:basedOn w:val="ZsysbasisVRU"/>
    <w:next w:val="BasistekstVRU"/>
    <w:uiPriority w:val="99"/>
    <w:semiHidden/>
    <w:rsid w:val="00630409"/>
    <w:pPr>
      <w:numPr>
        <w:numId w:val="9"/>
      </w:numPr>
      <w:contextualSpacing/>
    </w:pPr>
  </w:style>
  <w:style w:type="paragraph" w:styleId="Lijstnummering5">
    <w:name w:val="List Number 5"/>
    <w:basedOn w:val="ZsysbasisVRU"/>
    <w:next w:val="BasistekstVRU"/>
    <w:uiPriority w:val="99"/>
    <w:semiHidden/>
    <w:rsid w:val="00630409"/>
    <w:pPr>
      <w:numPr>
        <w:numId w:val="10"/>
      </w:numPr>
      <w:contextualSpacing/>
    </w:pPr>
  </w:style>
  <w:style w:type="paragraph" w:styleId="Lijstvoortzetting">
    <w:name w:val="List Continue"/>
    <w:basedOn w:val="ZsysbasisVRU"/>
    <w:next w:val="BasistekstVRU"/>
    <w:uiPriority w:val="99"/>
    <w:semiHidden/>
    <w:rsid w:val="00630409"/>
    <w:pPr>
      <w:spacing w:after="120"/>
      <w:ind w:left="283"/>
      <w:contextualSpacing/>
    </w:pPr>
  </w:style>
  <w:style w:type="paragraph" w:styleId="Lijstvoortzetting2">
    <w:name w:val="List Continue 2"/>
    <w:basedOn w:val="ZsysbasisVRU"/>
    <w:next w:val="BasistekstVRU"/>
    <w:uiPriority w:val="99"/>
    <w:semiHidden/>
    <w:rsid w:val="00630409"/>
    <w:pPr>
      <w:spacing w:after="120"/>
      <w:ind w:left="566"/>
      <w:contextualSpacing/>
    </w:pPr>
  </w:style>
  <w:style w:type="paragraph" w:styleId="Lijstvoortzetting3">
    <w:name w:val="List Continue 3"/>
    <w:basedOn w:val="ZsysbasisVRU"/>
    <w:next w:val="BasistekstVRU"/>
    <w:uiPriority w:val="99"/>
    <w:semiHidden/>
    <w:rsid w:val="00630409"/>
    <w:pPr>
      <w:spacing w:after="120"/>
      <w:ind w:left="849"/>
      <w:contextualSpacing/>
    </w:pPr>
  </w:style>
  <w:style w:type="paragraph" w:styleId="Lijstvoortzetting4">
    <w:name w:val="List Continue 4"/>
    <w:basedOn w:val="ZsysbasisVRU"/>
    <w:next w:val="BasistekstVRU"/>
    <w:uiPriority w:val="99"/>
    <w:semiHidden/>
    <w:rsid w:val="00630409"/>
    <w:pPr>
      <w:spacing w:after="120"/>
      <w:ind w:left="1132"/>
      <w:contextualSpacing/>
    </w:pPr>
  </w:style>
  <w:style w:type="paragraph" w:styleId="Lijstvoortzetting5">
    <w:name w:val="List Continue 5"/>
    <w:basedOn w:val="ZsysbasisVRU"/>
    <w:next w:val="BasistekstVRU"/>
    <w:uiPriority w:val="99"/>
    <w:semiHidden/>
    <w:rsid w:val="00630409"/>
    <w:pPr>
      <w:spacing w:after="120"/>
      <w:ind w:left="1415"/>
      <w:contextualSpacing/>
    </w:pPr>
  </w:style>
  <w:style w:type="paragraph" w:styleId="Macrotekst">
    <w:name w:val="macro"/>
    <w:basedOn w:val="ZsysbasisVRU"/>
    <w:next w:val="BasistekstVRU"/>
    <w:link w:val="MacrotekstChar"/>
    <w:uiPriority w:val="99"/>
    <w:semiHidden/>
    <w:rsid w:val="00C9251C"/>
    <w:rPr>
      <w:szCs w:val="20"/>
    </w:rPr>
  </w:style>
  <w:style w:type="character" w:customStyle="1" w:styleId="MacrotekstChar">
    <w:name w:val="Macrotekst Char"/>
    <w:basedOn w:val="Standaardalinea-lettertype"/>
    <w:link w:val="Macrotekst"/>
    <w:uiPriority w:val="99"/>
    <w:semiHidden/>
    <w:rsid w:val="00C9251C"/>
    <w:rPr>
      <w:szCs w:val="20"/>
    </w:rPr>
  </w:style>
  <w:style w:type="character" w:styleId="Nadruk">
    <w:name w:val="Emphasis"/>
    <w:basedOn w:val="Standaardalinea-lettertype"/>
    <w:uiPriority w:val="99"/>
    <w:semiHidden/>
    <w:rsid w:val="00630409"/>
    <w:rPr>
      <w:i/>
      <w:iCs/>
    </w:rPr>
  </w:style>
  <w:style w:type="paragraph" w:styleId="Normaalweb">
    <w:name w:val="Normal (Web)"/>
    <w:basedOn w:val="ZsysbasisVRU"/>
    <w:next w:val="BasistekstVRU"/>
    <w:uiPriority w:val="99"/>
    <w:semiHidden/>
    <w:rsid w:val="00C9251C"/>
    <w:rPr>
      <w:rFonts w:cs="Times New Roman"/>
      <w:szCs w:val="24"/>
    </w:rPr>
  </w:style>
  <w:style w:type="paragraph" w:styleId="Notitiekop">
    <w:name w:val="Note Heading"/>
    <w:basedOn w:val="ZsysbasisVRU"/>
    <w:next w:val="BasistekstVRU"/>
    <w:link w:val="NotitiekopChar"/>
    <w:uiPriority w:val="99"/>
    <w:semiHidden/>
    <w:rsid w:val="00C9251C"/>
  </w:style>
  <w:style w:type="character" w:customStyle="1" w:styleId="NotitiekopChar">
    <w:name w:val="Notitiekop Char"/>
    <w:basedOn w:val="Standaardalinea-lettertype"/>
    <w:link w:val="Notitiekop"/>
    <w:uiPriority w:val="99"/>
    <w:semiHidden/>
    <w:rsid w:val="00C9251C"/>
  </w:style>
  <w:style w:type="paragraph" w:styleId="Ondertitel">
    <w:name w:val="Subtitle"/>
    <w:basedOn w:val="ZsysbasisVRU"/>
    <w:next w:val="BasistekstVRU"/>
    <w:link w:val="OndertitelChar"/>
    <w:uiPriority w:val="99"/>
    <w:semiHidden/>
    <w:rsid w:val="00C9251C"/>
    <w:pPr>
      <w:numPr>
        <w:ilvl w:val="1"/>
      </w:numPr>
    </w:pPr>
    <w:rPr>
      <w:rFonts w:eastAsiaTheme="minorEastAsia" w:cstheme="minorBidi"/>
    </w:rPr>
  </w:style>
  <w:style w:type="character" w:customStyle="1" w:styleId="OndertitelChar">
    <w:name w:val="Ondertitel Char"/>
    <w:basedOn w:val="Standaardalinea-lettertype"/>
    <w:link w:val="Ondertitel"/>
    <w:uiPriority w:val="99"/>
    <w:semiHidden/>
    <w:rsid w:val="00C9251C"/>
    <w:rPr>
      <w:rFonts w:eastAsiaTheme="minorEastAsia" w:cstheme="minorBidi"/>
      <w:szCs w:val="22"/>
    </w:rPr>
  </w:style>
  <w:style w:type="paragraph" w:styleId="Tekstopmerking">
    <w:name w:val="annotation text"/>
    <w:basedOn w:val="ZsysbasisVRU"/>
    <w:next w:val="BasistekstVRU"/>
    <w:link w:val="TekstopmerkingChar"/>
    <w:uiPriority w:val="99"/>
    <w:semiHidden/>
    <w:rsid w:val="000878B0"/>
    <w:rPr>
      <w:szCs w:val="20"/>
    </w:rPr>
  </w:style>
  <w:style w:type="character" w:customStyle="1" w:styleId="TekstopmerkingChar">
    <w:name w:val="Tekst opmerking Char"/>
    <w:basedOn w:val="Standaardalinea-lettertype"/>
    <w:link w:val="Tekstopmerking"/>
    <w:uiPriority w:val="99"/>
    <w:semiHidden/>
    <w:rsid w:val="000878B0"/>
    <w:rPr>
      <w:szCs w:val="20"/>
    </w:rPr>
  </w:style>
  <w:style w:type="paragraph" w:styleId="Onderwerpvanopmerking">
    <w:name w:val="annotation subject"/>
    <w:basedOn w:val="ZsysbasisVRU"/>
    <w:next w:val="BasistekstVRU"/>
    <w:link w:val="OnderwerpvanopmerkingChar"/>
    <w:uiPriority w:val="99"/>
    <w:semiHidden/>
    <w:rsid w:val="00630409"/>
    <w:rPr>
      <w:b/>
      <w:bCs/>
    </w:rPr>
  </w:style>
  <w:style w:type="character" w:customStyle="1" w:styleId="OnderwerpvanopmerkingChar">
    <w:name w:val="Onderwerp van opmerking Char"/>
    <w:basedOn w:val="TekstopmerkingChar"/>
    <w:link w:val="Onderwerpvanopmerking"/>
    <w:uiPriority w:val="99"/>
    <w:semiHidden/>
    <w:rsid w:val="00C9251C"/>
    <w:rPr>
      <w:b/>
      <w:bCs/>
      <w:szCs w:val="20"/>
    </w:rPr>
  </w:style>
  <w:style w:type="character" w:styleId="Onopgelostemelding">
    <w:name w:val="Unresolved Mention"/>
    <w:basedOn w:val="Standaardalinea-lettertype"/>
    <w:uiPriority w:val="99"/>
    <w:semiHidden/>
    <w:rsid w:val="00630409"/>
    <w:rPr>
      <w:color w:val="605E5C"/>
      <w:shd w:val="clear" w:color="auto" w:fill="E1DFDD"/>
    </w:rPr>
  </w:style>
  <w:style w:type="character" w:styleId="Paginanummer">
    <w:name w:val="page number"/>
    <w:basedOn w:val="Standaardalinea-lettertype"/>
    <w:uiPriority w:val="99"/>
    <w:semiHidden/>
    <w:rsid w:val="00630409"/>
  </w:style>
  <w:style w:type="paragraph" w:styleId="Plattetekst">
    <w:name w:val="Body Text"/>
    <w:basedOn w:val="ZsysbasisVRU"/>
    <w:next w:val="BasistekstVRU"/>
    <w:link w:val="PlattetekstChar"/>
    <w:uiPriority w:val="99"/>
    <w:semiHidden/>
    <w:rsid w:val="001C44A9"/>
  </w:style>
  <w:style w:type="character" w:customStyle="1" w:styleId="PlattetekstChar">
    <w:name w:val="Platte tekst Char"/>
    <w:basedOn w:val="Standaardalinea-lettertype"/>
    <w:link w:val="Plattetekst"/>
    <w:uiPriority w:val="99"/>
    <w:semiHidden/>
    <w:rsid w:val="001C44A9"/>
  </w:style>
  <w:style w:type="paragraph" w:styleId="Plattetekst2">
    <w:name w:val="Body Text 2"/>
    <w:basedOn w:val="ZsysbasisVRU"/>
    <w:next w:val="BasistekstVRU"/>
    <w:link w:val="Plattetekst2Char"/>
    <w:uiPriority w:val="99"/>
    <w:semiHidden/>
    <w:rsid w:val="001C44A9"/>
  </w:style>
  <w:style w:type="character" w:customStyle="1" w:styleId="Plattetekst2Char">
    <w:name w:val="Platte tekst 2 Char"/>
    <w:basedOn w:val="Standaardalinea-lettertype"/>
    <w:link w:val="Plattetekst2"/>
    <w:uiPriority w:val="99"/>
    <w:semiHidden/>
    <w:rsid w:val="001C44A9"/>
  </w:style>
  <w:style w:type="paragraph" w:styleId="Plattetekst3">
    <w:name w:val="Body Text 3"/>
    <w:basedOn w:val="ZsysbasisVRU"/>
    <w:next w:val="BasistekstVRU"/>
    <w:link w:val="Plattetekst3Char"/>
    <w:uiPriority w:val="99"/>
    <w:semiHidden/>
    <w:rsid w:val="001C44A9"/>
    <w:rPr>
      <w:szCs w:val="16"/>
    </w:rPr>
  </w:style>
  <w:style w:type="character" w:customStyle="1" w:styleId="Plattetekst3Char">
    <w:name w:val="Platte tekst 3 Char"/>
    <w:basedOn w:val="Standaardalinea-lettertype"/>
    <w:link w:val="Plattetekst3"/>
    <w:uiPriority w:val="99"/>
    <w:semiHidden/>
    <w:rsid w:val="001C44A9"/>
    <w:rPr>
      <w:szCs w:val="16"/>
    </w:rPr>
  </w:style>
  <w:style w:type="paragraph" w:styleId="Platteteksteersteinspringing">
    <w:name w:val="Body Text First Indent"/>
    <w:basedOn w:val="ZsysbasisVRU"/>
    <w:next w:val="BasistekstVRU"/>
    <w:link w:val="PlatteteksteersteinspringingChar"/>
    <w:uiPriority w:val="99"/>
    <w:semiHidden/>
    <w:rsid w:val="001C44A9"/>
    <w:pPr>
      <w:ind w:firstLine="357"/>
    </w:pPr>
  </w:style>
  <w:style w:type="character" w:customStyle="1" w:styleId="PlatteteksteersteinspringingChar">
    <w:name w:val="Platte tekst eerste inspringing Char"/>
    <w:basedOn w:val="PlattetekstChar"/>
    <w:link w:val="Platteteksteersteinspringing"/>
    <w:uiPriority w:val="99"/>
    <w:semiHidden/>
    <w:rsid w:val="001C44A9"/>
  </w:style>
  <w:style w:type="paragraph" w:styleId="Plattetekstinspringen">
    <w:name w:val="Body Text Indent"/>
    <w:basedOn w:val="ZsysbasisVRU"/>
    <w:next w:val="BasistekstVRU"/>
    <w:link w:val="PlattetekstinspringenChar"/>
    <w:uiPriority w:val="99"/>
    <w:semiHidden/>
    <w:rsid w:val="001C44A9"/>
    <w:pPr>
      <w:ind w:left="284"/>
    </w:pPr>
  </w:style>
  <w:style w:type="character" w:customStyle="1" w:styleId="PlattetekstinspringenChar">
    <w:name w:val="Platte tekst inspringen Char"/>
    <w:basedOn w:val="Standaardalinea-lettertype"/>
    <w:link w:val="Plattetekstinspringen"/>
    <w:uiPriority w:val="99"/>
    <w:semiHidden/>
    <w:rsid w:val="001C44A9"/>
  </w:style>
  <w:style w:type="paragraph" w:styleId="Platteteksteersteinspringing2">
    <w:name w:val="Body Text First Indent 2"/>
    <w:basedOn w:val="ZsysbasisVRU"/>
    <w:next w:val="BasistekstVRU"/>
    <w:link w:val="Platteteksteersteinspringing2Char"/>
    <w:uiPriority w:val="99"/>
    <w:semiHidden/>
    <w:rsid w:val="00630409"/>
    <w:pPr>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1C44A9"/>
  </w:style>
  <w:style w:type="paragraph" w:styleId="Plattetekstinspringen2">
    <w:name w:val="Body Text Indent 2"/>
    <w:basedOn w:val="ZsysbasisVRU"/>
    <w:next w:val="BasistekstVRU"/>
    <w:link w:val="Plattetekstinspringen2Char"/>
    <w:uiPriority w:val="99"/>
    <w:semiHidden/>
    <w:rsid w:val="001C44A9"/>
    <w:pPr>
      <w:ind w:left="284"/>
    </w:pPr>
  </w:style>
  <w:style w:type="character" w:customStyle="1" w:styleId="Plattetekstinspringen2Char">
    <w:name w:val="Platte tekst inspringen 2 Char"/>
    <w:basedOn w:val="Standaardalinea-lettertype"/>
    <w:link w:val="Plattetekstinspringen2"/>
    <w:uiPriority w:val="99"/>
    <w:semiHidden/>
    <w:rsid w:val="001C44A9"/>
  </w:style>
  <w:style w:type="paragraph" w:styleId="Plattetekstinspringen3">
    <w:name w:val="Body Text Indent 3"/>
    <w:basedOn w:val="ZsysbasisVRU"/>
    <w:next w:val="BasistekstVRU"/>
    <w:link w:val="Plattetekstinspringen3Char"/>
    <w:uiPriority w:val="99"/>
    <w:semiHidden/>
    <w:rsid w:val="001C44A9"/>
    <w:pPr>
      <w:spacing w:after="120"/>
      <w:ind w:left="283"/>
    </w:pPr>
    <w:rPr>
      <w:szCs w:val="16"/>
    </w:rPr>
  </w:style>
  <w:style w:type="character" w:customStyle="1" w:styleId="Plattetekstinspringen3Char">
    <w:name w:val="Platte tekst inspringen 3 Char"/>
    <w:basedOn w:val="Standaardalinea-lettertype"/>
    <w:link w:val="Plattetekstinspringen3"/>
    <w:uiPriority w:val="99"/>
    <w:semiHidden/>
    <w:rsid w:val="001C44A9"/>
    <w:rPr>
      <w:szCs w:val="16"/>
    </w:rPr>
  </w:style>
  <w:style w:type="character" w:styleId="Slimmehyperlink">
    <w:name w:val="Smart Hyperlink"/>
    <w:basedOn w:val="Standaardalinea-lettertype"/>
    <w:uiPriority w:val="99"/>
    <w:semiHidden/>
    <w:rsid w:val="00630409"/>
    <w:rPr>
      <w:u w:val="dotted"/>
    </w:rPr>
  </w:style>
  <w:style w:type="character" w:styleId="SmartLink">
    <w:name w:val="Smart Link"/>
    <w:basedOn w:val="Standaardalinea-lettertype"/>
    <w:uiPriority w:val="99"/>
    <w:semiHidden/>
    <w:rsid w:val="00630409"/>
    <w:rPr>
      <w:color w:val="0000FF"/>
      <w:u w:val="single"/>
      <w:shd w:val="clear" w:color="auto" w:fill="F3F2F1"/>
    </w:rPr>
  </w:style>
  <w:style w:type="character" w:styleId="Subtielebenadrukking">
    <w:name w:val="Subtle Emphasis"/>
    <w:basedOn w:val="Standaardalinea-lettertype"/>
    <w:uiPriority w:val="99"/>
    <w:semiHidden/>
    <w:rsid w:val="000878B0"/>
    <w:rPr>
      <w:i/>
      <w:iCs/>
      <w:color w:val="auto"/>
    </w:rPr>
  </w:style>
  <w:style w:type="character" w:styleId="Subtieleverwijzing">
    <w:name w:val="Subtle Reference"/>
    <w:basedOn w:val="Standaardalinea-lettertype"/>
    <w:uiPriority w:val="99"/>
    <w:semiHidden/>
    <w:rsid w:val="000878B0"/>
    <w:rPr>
      <w:smallCaps/>
      <w:color w:val="auto"/>
    </w:rPr>
  </w:style>
  <w:style w:type="paragraph" w:styleId="Tekstzonderopmaak">
    <w:name w:val="Plain Text"/>
    <w:basedOn w:val="ZsysbasisVRU"/>
    <w:next w:val="BasistekstVRU"/>
    <w:link w:val="TekstzonderopmaakChar"/>
    <w:uiPriority w:val="99"/>
    <w:semiHidden/>
    <w:rsid w:val="000878B0"/>
    <w:rPr>
      <w:szCs w:val="21"/>
    </w:rPr>
  </w:style>
  <w:style w:type="character" w:customStyle="1" w:styleId="TekstzonderopmaakChar">
    <w:name w:val="Tekst zonder opmaak Char"/>
    <w:basedOn w:val="Standaardalinea-lettertype"/>
    <w:link w:val="Tekstzonderopmaak"/>
    <w:uiPriority w:val="99"/>
    <w:semiHidden/>
    <w:rsid w:val="000878B0"/>
    <w:rPr>
      <w:szCs w:val="21"/>
    </w:rPr>
  </w:style>
  <w:style w:type="paragraph" w:styleId="Titel">
    <w:name w:val="Title"/>
    <w:basedOn w:val="ZsysbasisVRU"/>
    <w:next w:val="BasistekstVRU"/>
    <w:link w:val="TitelChar"/>
    <w:uiPriority w:val="99"/>
    <w:semiHidden/>
    <w:rsid w:val="000878B0"/>
    <w:pPr>
      <w:contextualSpacing/>
    </w:pPr>
    <w:rPr>
      <w:rFonts w:eastAsiaTheme="majorEastAsia" w:cstheme="majorBidi"/>
      <w:spacing w:val="-10"/>
      <w:kern w:val="28"/>
      <w:szCs w:val="56"/>
    </w:rPr>
  </w:style>
  <w:style w:type="character" w:customStyle="1" w:styleId="TitelChar">
    <w:name w:val="Titel Char"/>
    <w:basedOn w:val="Standaardalinea-lettertype"/>
    <w:link w:val="Titel"/>
    <w:uiPriority w:val="99"/>
    <w:semiHidden/>
    <w:rsid w:val="000878B0"/>
    <w:rPr>
      <w:rFonts w:eastAsiaTheme="majorEastAsia" w:cstheme="majorBidi"/>
      <w:spacing w:val="-10"/>
      <w:kern w:val="28"/>
      <w:szCs w:val="56"/>
    </w:rPr>
  </w:style>
  <w:style w:type="character" w:styleId="Titelvanboek">
    <w:name w:val="Book Title"/>
    <w:basedOn w:val="Standaardalinea-lettertype"/>
    <w:uiPriority w:val="99"/>
    <w:semiHidden/>
    <w:rsid w:val="000878B0"/>
    <w:rPr>
      <w:b/>
      <w:bCs/>
      <w:i w:val="0"/>
      <w:iCs/>
      <w:spacing w:val="5"/>
    </w:rPr>
  </w:style>
  <w:style w:type="character" w:styleId="Vermelding">
    <w:name w:val="Mention"/>
    <w:basedOn w:val="Standaardalinea-lettertype"/>
    <w:uiPriority w:val="99"/>
    <w:semiHidden/>
    <w:rsid w:val="00630409"/>
    <w:rPr>
      <w:color w:val="2B579A"/>
      <w:shd w:val="clear" w:color="auto" w:fill="E1DFDD"/>
    </w:rPr>
  </w:style>
  <w:style w:type="character" w:styleId="Verwijzingopmerking">
    <w:name w:val="annotation reference"/>
    <w:basedOn w:val="Standaardalinea-lettertype"/>
    <w:uiPriority w:val="99"/>
    <w:semiHidden/>
    <w:rsid w:val="000878B0"/>
    <w:rPr>
      <w:sz w:val="18"/>
      <w:szCs w:val="16"/>
    </w:rPr>
  </w:style>
  <w:style w:type="character" w:styleId="Zwaar">
    <w:name w:val="Strong"/>
    <w:basedOn w:val="Standaardalinea-lettertype"/>
    <w:uiPriority w:val="99"/>
    <w:semiHidden/>
    <w:rsid w:val="000878B0"/>
    <w:rPr>
      <w:b w:val="0"/>
      <w:bCs/>
    </w:rPr>
  </w:style>
  <w:style w:type="numbering" w:customStyle="1" w:styleId="BijlagenummeringVRU">
    <w:name w:val="Bijlagenummering VRU"/>
    <w:uiPriority w:val="99"/>
    <w:semiHidden/>
    <w:rsid w:val="00051A29"/>
    <w:pPr>
      <w:numPr>
        <w:numId w:val="16"/>
      </w:numPr>
    </w:pPr>
  </w:style>
  <w:style w:type="numbering" w:customStyle="1" w:styleId="KopnummeringVRU">
    <w:name w:val="Kopnummering VRU"/>
    <w:uiPriority w:val="99"/>
    <w:semiHidden/>
    <w:rsid w:val="00051A29"/>
    <w:pPr>
      <w:numPr>
        <w:numId w:val="17"/>
      </w:numPr>
    </w:pPr>
  </w:style>
  <w:style w:type="numbering" w:customStyle="1" w:styleId="OpsommingnummerVRU">
    <w:name w:val="Opsomming nummer VRU"/>
    <w:uiPriority w:val="99"/>
    <w:semiHidden/>
    <w:rsid w:val="00051A29"/>
    <w:pPr>
      <w:numPr>
        <w:numId w:val="20"/>
      </w:numPr>
    </w:pPr>
  </w:style>
  <w:style w:type="numbering" w:styleId="111111">
    <w:name w:val="Outline List 2"/>
    <w:basedOn w:val="Geenlijst"/>
    <w:uiPriority w:val="99"/>
    <w:semiHidden/>
    <w:rsid w:val="001D6A1E"/>
    <w:pPr>
      <w:numPr>
        <w:numId w:val="11"/>
      </w:numPr>
    </w:pPr>
  </w:style>
  <w:style w:type="numbering" w:styleId="1ai">
    <w:name w:val="Outline List 1"/>
    <w:basedOn w:val="Geenlijst"/>
    <w:uiPriority w:val="99"/>
    <w:semiHidden/>
    <w:rsid w:val="001D6A1E"/>
    <w:pPr>
      <w:numPr>
        <w:numId w:val="12"/>
      </w:numPr>
    </w:pPr>
  </w:style>
  <w:style w:type="numbering" w:styleId="Artikelsectie">
    <w:name w:val="Outline List 3"/>
    <w:basedOn w:val="Geenlijst"/>
    <w:uiPriority w:val="99"/>
    <w:semiHidden/>
    <w:rsid w:val="001D6A1E"/>
    <w:pPr>
      <w:numPr>
        <w:numId w:val="13"/>
      </w:numPr>
    </w:pPr>
  </w:style>
  <w:style w:type="table" w:styleId="Donkerelijst">
    <w:name w:val="Dark List"/>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D10A0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8050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C070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C070B" w:themeFill="accent1" w:themeFillShade="BF"/>
      </w:tcPr>
    </w:tblStylePr>
    <w:tblStylePr w:type="band1Vert">
      <w:tblPr/>
      <w:tcPr>
        <w:tcBorders>
          <w:top w:val="nil"/>
          <w:left w:val="nil"/>
          <w:bottom w:val="nil"/>
          <w:right w:val="nil"/>
          <w:insideH w:val="nil"/>
          <w:insideV w:val="nil"/>
        </w:tcBorders>
        <w:shd w:val="clear" w:color="auto" w:fill="9C070B" w:themeFill="accent1" w:themeFillShade="BF"/>
      </w:tcPr>
    </w:tblStylePr>
    <w:tblStylePr w:type="band1Horz">
      <w:tblPr/>
      <w:tcPr>
        <w:tcBorders>
          <w:top w:val="nil"/>
          <w:left w:val="nil"/>
          <w:bottom w:val="nil"/>
          <w:right w:val="nil"/>
          <w:insideH w:val="nil"/>
          <w:insideV w:val="nil"/>
        </w:tcBorders>
        <w:shd w:val="clear" w:color="auto" w:fill="9C070B" w:themeFill="accent1" w:themeFillShade="BF"/>
      </w:tcPr>
    </w:tblStylePr>
  </w:style>
  <w:style w:type="table" w:styleId="Donkerelijst-accent2">
    <w:name w:val="Dark List Accent 2"/>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F28C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845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568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56800" w:themeFill="accent2" w:themeFillShade="BF"/>
      </w:tcPr>
    </w:tblStylePr>
    <w:tblStylePr w:type="band1Vert">
      <w:tblPr/>
      <w:tcPr>
        <w:tcBorders>
          <w:top w:val="nil"/>
          <w:left w:val="nil"/>
          <w:bottom w:val="nil"/>
          <w:right w:val="nil"/>
          <w:insideH w:val="nil"/>
          <w:insideV w:val="nil"/>
        </w:tcBorders>
        <w:shd w:val="clear" w:color="auto" w:fill="B56800" w:themeFill="accent2" w:themeFillShade="BF"/>
      </w:tcPr>
    </w:tblStylePr>
    <w:tblStylePr w:type="band1Horz">
      <w:tblPr/>
      <w:tcPr>
        <w:tcBorders>
          <w:top w:val="nil"/>
          <w:left w:val="nil"/>
          <w:bottom w:val="nil"/>
          <w:right w:val="nil"/>
          <w:insideH w:val="nil"/>
          <w:insideV w:val="nil"/>
        </w:tcBorders>
        <w:shd w:val="clear" w:color="auto" w:fill="B56800" w:themeFill="accent2" w:themeFillShade="BF"/>
      </w:tcPr>
    </w:tblStylePr>
  </w:style>
  <w:style w:type="table" w:styleId="Donkerelijst-accent3">
    <w:name w:val="Dark List Accent 3"/>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054D9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264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3397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33976" w:themeFill="accent3" w:themeFillShade="BF"/>
      </w:tcPr>
    </w:tblStylePr>
    <w:tblStylePr w:type="band1Vert">
      <w:tblPr/>
      <w:tcPr>
        <w:tcBorders>
          <w:top w:val="nil"/>
          <w:left w:val="nil"/>
          <w:bottom w:val="nil"/>
          <w:right w:val="nil"/>
          <w:insideH w:val="nil"/>
          <w:insideV w:val="nil"/>
        </w:tcBorders>
        <w:shd w:val="clear" w:color="auto" w:fill="033976" w:themeFill="accent3" w:themeFillShade="BF"/>
      </w:tcPr>
    </w:tblStylePr>
    <w:tblStylePr w:type="band1Horz">
      <w:tblPr/>
      <w:tcPr>
        <w:tcBorders>
          <w:top w:val="nil"/>
          <w:left w:val="nil"/>
          <w:bottom w:val="nil"/>
          <w:right w:val="nil"/>
          <w:insideH w:val="nil"/>
          <w:insideV w:val="nil"/>
        </w:tcBorders>
        <w:shd w:val="clear" w:color="auto" w:fill="033976" w:themeFill="accent3" w:themeFillShade="BF"/>
      </w:tcPr>
    </w:tblStylePr>
  </w:style>
  <w:style w:type="table" w:styleId="Donkerelijst-accent4">
    <w:name w:val="Dark List Accent 4"/>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059CDB"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4D6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374A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374A3" w:themeFill="accent4" w:themeFillShade="BF"/>
      </w:tcPr>
    </w:tblStylePr>
    <w:tblStylePr w:type="band1Vert">
      <w:tblPr/>
      <w:tcPr>
        <w:tcBorders>
          <w:top w:val="nil"/>
          <w:left w:val="nil"/>
          <w:bottom w:val="nil"/>
          <w:right w:val="nil"/>
          <w:insideH w:val="nil"/>
          <w:insideV w:val="nil"/>
        </w:tcBorders>
        <w:shd w:val="clear" w:color="auto" w:fill="0374A3" w:themeFill="accent4" w:themeFillShade="BF"/>
      </w:tcPr>
    </w:tblStylePr>
    <w:tblStylePr w:type="band1Horz">
      <w:tblPr/>
      <w:tcPr>
        <w:tcBorders>
          <w:top w:val="nil"/>
          <w:left w:val="nil"/>
          <w:bottom w:val="nil"/>
          <w:right w:val="nil"/>
          <w:insideH w:val="nil"/>
          <w:insideV w:val="nil"/>
        </w:tcBorders>
        <w:shd w:val="clear" w:color="auto" w:fill="0374A3" w:themeFill="accent4" w:themeFillShade="BF"/>
      </w:tcPr>
    </w:tblStylePr>
  </w:style>
  <w:style w:type="table" w:styleId="Donkerelijst-accent5">
    <w:name w:val="Dark List Accent 5"/>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05DA7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6C3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3A35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3A359" w:themeFill="accent5" w:themeFillShade="BF"/>
      </w:tcPr>
    </w:tblStylePr>
    <w:tblStylePr w:type="band1Vert">
      <w:tblPr/>
      <w:tcPr>
        <w:tcBorders>
          <w:top w:val="nil"/>
          <w:left w:val="nil"/>
          <w:bottom w:val="nil"/>
          <w:right w:val="nil"/>
          <w:insideH w:val="nil"/>
          <w:insideV w:val="nil"/>
        </w:tcBorders>
        <w:shd w:val="clear" w:color="auto" w:fill="03A359" w:themeFill="accent5" w:themeFillShade="BF"/>
      </w:tcPr>
    </w:tblStylePr>
    <w:tblStylePr w:type="band1Horz">
      <w:tblPr/>
      <w:tcPr>
        <w:tcBorders>
          <w:top w:val="nil"/>
          <w:left w:val="nil"/>
          <w:bottom w:val="nil"/>
          <w:right w:val="nil"/>
          <w:insideH w:val="nil"/>
          <w:insideV w:val="nil"/>
        </w:tcBorders>
        <w:shd w:val="clear" w:color="auto" w:fill="03A359" w:themeFill="accent5" w:themeFillShade="BF"/>
      </w:tcPr>
    </w:tblStylePr>
  </w:style>
  <w:style w:type="table" w:styleId="Donkerelijst-accent6">
    <w:name w:val="Dark List Accent 6"/>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008C6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53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85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852" w:themeFill="accent6" w:themeFillShade="BF"/>
      </w:tcPr>
    </w:tblStylePr>
    <w:tblStylePr w:type="band1Vert">
      <w:tblPr/>
      <w:tcPr>
        <w:tcBorders>
          <w:top w:val="nil"/>
          <w:left w:val="nil"/>
          <w:bottom w:val="nil"/>
          <w:right w:val="nil"/>
          <w:insideH w:val="nil"/>
          <w:insideV w:val="nil"/>
        </w:tcBorders>
        <w:shd w:val="clear" w:color="auto" w:fill="006852" w:themeFill="accent6" w:themeFillShade="BF"/>
      </w:tcPr>
    </w:tblStylePr>
    <w:tblStylePr w:type="band1Horz">
      <w:tblPr/>
      <w:tcPr>
        <w:tcBorders>
          <w:top w:val="nil"/>
          <w:left w:val="nil"/>
          <w:bottom w:val="nil"/>
          <w:right w:val="nil"/>
          <w:insideH w:val="nil"/>
          <w:insideV w:val="nil"/>
        </w:tcBorders>
        <w:shd w:val="clear" w:color="auto" w:fill="006852" w:themeFill="accent6" w:themeFillShade="BF"/>
      </w:tcPr>
    </w:tblStylePr>
  </w:style>
  <w:style w:type="table" w:styleId="Gemiddeldraster1">
    <w:name w:val="Medium Grid 1"/>
    <w:basedOn w:val="Standaardtabel"/>
    <w:uiPriority w:val="99"/>
    <w:semiHidden/>
    <w:rsid w:val="001D6A1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99"/>
    <w:semiHidden/>
    <w:rsid w:val="001D6A1E"/>
    <w:pPr>
      <w:spacing w:after="0" w:line="240" w:lineRule="auto"/>
    </w:pPr>
    <w:tblPr>
      <w:tblStyleRowBandSize w:val="1"/>
      <w:tblStyleColBandSize w:val="1"/>
      <w:tblBorders>
        <w:top w:val="single" w:sz="8" w:space="0" w:color="F52E33" w:themeColor="accent1" w:themeTint="BF"/>
        <w:left w:val="single" w:sz="8" w:space="0" w:color="F52E33" w:themeColor="accent1" w:themeTint="BF"/>
        <w:bottom w:val="single" w:sz="8" w:space="0" w:color="F52E33" w:themeColor="accent1" w:themeTint="BF"/>
        <w:right w:val="single" w:sz="8" w:space="0" w:color="F52E33" w:themeColor="accent1" w:themeTint="BF"/>
        <w:insideH w:val="single" w:sz="8" w:space="0" w:color="F52E33" w:themeColor="accent1" w:themeTint="BF"/>
        <w:insideV w:val="single" w:sz="8" w:space="0" w:color="F52E33" w:themeColor="accent1" w:themeTint="BF"/>
      </w:tblBorders>
    </w:tblPr>
    <w:tcPr>
      <w:shd w:val="clear" w:color="auto" w:fill="FBBABB" w:themeFill="accent1" w:themeFillTint="3F"/>
    </w:tcPr>
    <w:tblStylePr w:type="firstRow">
      <w:rPr>
        <w:b/>
        <w:bCs/>
      </w:rPr>
    </w:tblStylePr>
    <w:tblStylePr w:type="lastRow">
      <w:rPr>
        <w:b/>
        <w:bCs/>
      </w:rPr>
      <w:tblPr/>
      <w:tcPr>
        <w:tcBorders>
          <w:top w:val="single" w:sz="18" w:space="0" w:color="F52E33" w:themeColor="accent1" w:themeTint="BF"/>
        </w:tcBorders>
      </w:tcPr>
    </w:tblStylePr>
    <w:tblStylePr w:type="firstCol">
      <w:rPr>
        <w:b/>
        <w:bCs/>
      </w:rPr>
    </w:tblStylePr>
    <w:tblStylePr w:type="lastCol">
      <w:rPr>
        <w:b/>
        <w:bCs/>
      </w:rPr>
    </w:tblStylePr>
    <w:tblStylePr w:type="band1Vert">
      <w:tblPr/>
      <w:tcPr>
        <w:shd w:val="clear" w:color="auto" w:fill="F87477" w:themeFill="accent1" w:themeFillTint="7F"/>
      </w:tcPr>
    </w:tblStylePr>
    <w:tblStylePr w:type="band1Horz">
      <w:tblPr/>
      <w:tcPr>
        <w:shd w:val="clear" w:color="auto" w:fill="F87477" w:themeFill="accent1" w:themeFillTint="7F"/>
      </w:tcPr>
    </w:tblStylePr>
  </w:style>
  <w:style w:type="table" w:styleId="Gemiddeldraster1-accent2">
    <w:name w:val="Medium Grid 1 Accent 2"/>
    <w:basedOn w:val="Standaardtabel"/>
    <w:uiPriority w:val="99"/>
    <w:semiHidden/>
    <w:rsid w:val="001D6A1E"/>
    <w:pPr>
      <w:spacing w:after="0" w:line="240" w:lineRule="auto"/>
    </w:pPr>
    <w:tblPr>
      <w:tblStyleRowBandSize w:val="1"/>
      <w:tblStyleColBandSize w:val="1"/>
      <w:tblBorders>
        <w:top w:val="single" w:sz="8" w:space="0" w:color="FFA936" w:themeColor="accent2" w:themeTint="BF"/>
        <w:left w:val="single" w:sz="8" w:space="0" w:color="FFA936" w:themeColor="accent2" w:themeTint="BF"/>
        <w:bottom w:val="single" w:sz="8" w:space="0" w:color="FFA936" w:themeColor="accent2" w:themeTint="BF"/>
        <w:right w:val="single" w:sz="8" w:space="0" w:color="FFA936" w:themeColor="accent2" w:themeTint="BF"/>
        <w:insideH w:val="single" w:sz="8" w:space="0" w:color="FFA936" w:themeColor="accent2" w:themeTint="BF"/>
        <w:insideV w:val="single" w:sz="8" w:space="0" w:color="FFA936" w:themeColor="accent2" w:themeTint="BF"/>
      </w:tblBorders>
    </w:tblPr>
    <w:tcPr>
      <w:shd w:val="clear" w:color="auto" w:fill="FFE2BC" w:themeFill="accent2" w:themeFillTint="3F"/>
    </w:tcPr>
    <w:tblStylePr w:type="firstRow">
      <w:rPr>
        <w:b/>
        <w:bCs/>
      </w:rPr>
    </w:tblStylePr>
    <w:tblStylePr w:type="lastRow">
      <w:rPr>
        <w:b/>
        <w:bCs/>
      </w:rPr>
      <w:tblPr/>
      <w:tcPr>
        <w:tcBorders>
          <w:top w:val="single" w:sz="18" w:space="0" w:color="FFA936" w:themeColor="accent2" w:themeTint="BF"/>
        </w:tcBorders>
      </w:tcPr>
    </w:tblStylePr>
    <w:tblStylePr w:type="firstCol">
      <w:rPr>
        <w:b/>
        <w:bCs/>
      </w:rPr>
    </w:tblStylePr>
    <w:tblStylePr w:type="lastCol">
      <w:rPr>
        <w:b/>
        <w:bCs/>
      </w:rPr>
    </w:tblStylePr>
    <w:tblStylePr w:type="band1Vert">
      <w:tblPr/>
      <w:tcPr>
        <w:shd w:val="clear" w:color="auto" w:fill="FFC679" w:themeFill="accent2" w:themeFillTint="7F"/>
      </w:tcPr>
    </w:tblStylePr>
    <w:tblStylePr w:type="band1Horz">
      <w:tblPr/>
      <w:tcPr>
        <w:shd w:val="clear" w:color="auto" w:fill="FFC679" w:themeFill="accent2" w:themeFillTint="7F"/>
      </w:tcPr>
    </w:tblStylePr>
  </w:style>
  <w:style w:type="table" w:styleId="Gemiddeldraster1-accent3">
    <w:name w:val="Medium Grid 1 Accent 3"/>
    <w:basedOn w:val="Standaardtabel"/>
    <w:uiPriority w:val="99"/>
    <w:semiHidden/>
    <w:rsid w:val="001D6A1E"/>
    <w:pPr>
      <w:spacing w:after="0" w:line="240" w:lineRule="auto"/>
    </w:pPr>
    <w:tblPr>
      <w:tblStyleRowBandSize w:val="1"/>
      <w:tblStyleColBandSize w:val="1"/>
      <w:tblBorders>
        <w:top w:val="single" w:sz="8" w:space="0" w:color="0776F2" w:themeColor="accent3" w:themeTint="BF"/>
        <w:left w:val="single" w:sz="8" w:space="0" w:color="0776F2" w:themeColor="accent3" w:themeTint="BF"/>
        <w:bottom w:val="single" w:sz="8" w:space="0" w:color="0776F2" w:themeColor="accent3" w:themeTint="BF"/>
        <w:right w:val="single" w:sz="8" w:space="0" w:color="0776F2" w:themeColor="accent3" w:themeTint="BF"/>
        <w:insideH w:val="single" w:sz="8" w:space="0" w:color="0776F2" w:themeColor="accent3" w:themeTint="BF"/>
        <w:insideV w:val="single" w:sz="8" w:space="0" w:color="0776F2" w:themeColor="accent3" w:themeTint="BF"/>
      </w:tblBorders>
    </w:tblPr>
    <w:tcPr>
      <w:shd w:val="clear" w:color="auto" w:fill="ABD1FC" w:themeFill="accent3" w:themeFillTint="3F"/>
    </w:tcPr>
    <w:tblStylePr w:type="firstRow">
      <w:rPr>
        <w:b/>
        <w:bCs/>
      </w:rPr>
    </w:tblStylePr>
    <w:tblStylePr w:type="lastRow">
      <w:rPr>
        <w:b/>
        <w:bCs/>
      </w:rPr>
      <w:tblPr/>
      <w:tcPr>
        <w:tcBorders>
          <w:top w:val="single" w:sz="18" w:space="0" w:color="0776F2" w:themeColor="accent3" w:themeTint="BF"/>
        </w:tcBorders>
      </w:tcPr>
    </w:tblStylePr>
    <w:tblStylePr w:type="firstCol">
      <w:rPr>
        <w:b/>
        <w:bCs/>
      </w:rPr>
    </w:tblStylePr>
    <w:tblStylePr w:type="lastCol">
      <w:rPr>
        <w:b/>
        <w:bCs/>
      </w:rPr>
    </w:tblStylePr>
    <w:tblStylePr w:type="band1Vert">
      <w:tblPr/>
      <w:tcPr>
        <w:shd w:val="clear" w:color="auto" w:fill="57A3F9" w:themeFill="accent3" w:themeFillTint="7F"/>
      </w:tcPr>
    </w:tblStylePr>
    <w:tblStylePr w:type="band1Horz">
      <w:tblPr/>
      <w:tcPr>
        <w:shd w:val="clear" w:color="auto" w:fill="57A3F9" w:themeFill="accent3" w:themeFillTint="7F"/>
      </w:tcPr>
    </w:tblStylePr>
  </w:style>
  <w:style w:type="table" w:styleId="Gemiddeldraster1-accent4">
    <w:name w:val="Medium Grid 1 Accent 4"/>
    <w:basedOn w:val="Standaardtabel"/>
    <w:uiPriority w:val="99"/>
    <w:semiHidden/>
    <w:rsid w:val="001D6A1E"/>
    <w:pPr>
      <w:spacing w:after="0" w:line="240" w:lineRule="auto"/>
    </w:pPr>
    <w:tblPr>
      <w:tblStyleRowBandSize w:val="1"/>
      <w:tblStyleColBandSize w:val="1"/>
      <w:tblBorders>
        <w:top w:val="single" w:sz="8" w:space="0" w:color="2DBDFA" w:themeColor="accent4" w:themeTint="BF"/>
        <w:left w:val="single" w:sz="8" w:space="0" w:color="2DBDFA" w:themeColor="accent4" w:themeTint="BF"/>
        <w:bottom w:val="single" w:sz="8" w:space="0" w:color="2DBDFA" w:themeColor="accent4" w:themeTint="BF"/>
        <w:right w:val="single" w:sz="8" w:space="0" w:color="2DBDFA" w:themeColor="accent4" w:themeTint="BF"/>
        <w:insideH w:val="single" w:sz="8" w:space="0" w:color="2DBDFA" w:themeColor="accent4" w:themeTint="BF"/>
        <w:insideV w:val="single" w:sz="8" w:space="0" w:color="2DBDFA" w:themeColor="accent4" w:themeTint="BF"/>
      </w:tblBorders>
    </w:tblPr>
    <w:tcPr>
      <w:shd w:val="clear" w:color="auto" w:fill="B9E9FD" w:themeFill="accent4" w:themeFillTint="3F"/>
    </w:tcPr>
    <w:tblStylePr w:type="firstRow">
      <w:rPr>
        <w:b/>
        <w:bCs/>
      </w:rPr>
    </w:tblStylePr>
    <w:tblStylePr w:type="lastRow">
      <w:rPr>
        <w:b/>
        <w:bCs/>
      </w:rPr>
      <w:tblPr/>
      <w:tcPr>
        <w:tcBorders>
          <w:top w:val="single" w:sz="18" w:space="0" w:color="2DBDFA" w:themeColor="accent4" w:themeTint="BF"/>
        </w:tcBorders>
      </w:tcPr>
    </w:tblStylePr>
    <w:tblStylePr w:type="firstCol">
      <w:rPr>
        <w:b/>
        <w:bCs/>
      </w:rPr>
    </w:tblStylePr>
    <w:tblStylePr w:type="lastCol">
      <w:rPr>
        <w:b/>
        <w:bCs/>
      </w:rPr>
    </w:tblStylePr>
    <w:tblStylePr w:type="band1Vert">
      <w:tblPr/>
      <w:tcPr>
        <w:shd w:val="clear" w:color="auto" w:fill="73D3FB" w:themeFill="accent4" w:themeFillTint="7F"/>
      </w:tcPr>
    </w:tblStylePr>
    <w:tblStylePr w:type="band1Horz">
      <w:tblPr/>
      <w:tcPr>
        <w:shd w:val="clear" w:color="auto" w:fill="73D3FB" w:themeFill="accent4" w:themeFillTint="7F"/>
      </w:tcPr>
    </w:tblStylePr>
  </w:style>
  <w:style w:type="table" w:styleId="Gemiddeldraster1-accent5">
    <w:name w:val="Medium Grid 1 Accent 5"/>
    <w:basedOn w:val="Standaardtabel"/>
    <w:uiPriority w:val="99"/>
    <w:semiHidden/>
    <w:rsid w:val="001D6A1E"/>
    <w:pPr>
      <w:spacing w:after="0" w:line="240" w:lineRule="auto"/>
    </w:pPr>
    <w:tblPr>
      <w:tblStyleRowBandSize w:val="1"/>
      <w:tblStyleColBandSize w:val="1"/>
      <w:tblBorders>
        <w:top w:val="single" w:sz="8" w:space="0" w:color="2CFA9B" w:themeColor="accent5" w:themeTint="BF"/>
        <w:left w:val="single" w:sz="8" w:space="0" w:color="2CFA9B" w:themeColor="accent5" w:themeTint="BF"/>
        <w:bottom w:val="single" w:sz="8" w:space="0" w:color="2CFA9B" w:themeColor="accent5" w:themeTint="BF"/>
        <w:right w:val="single" w:sz="8" w:space="0" w:color="2CFA9B" w:themeColor="accent5" w:themeTint="BF"/>
        <w:insideH w:val="single" w:sz="8" w:space="0" w:color="2CFA9B" w:themeColor="accent5" w:themeTint="BF"/>
        <w:insideV w:val="single" w:sz="8" w:space="0" w:color="2CFA9B" w:themeColor="accent5" w:themeTint="BF"/>
      </w:tblBorders>
    </w:tblPr>
    <w:tcPr>
      <w:shd w:val="clear" w:color="auto" w:fill="B9FDDE" w:themeFill="accent5" w:themeFillTint="3F"/>
    </w:tcPr>
    <w:tblStylePr w:type="firstRow">
      <w:rPr>
        <w:b/>
        <w:bCs/>
      </w:rPr>
    </w:tblStylePr>
    <w:tblStylePr w:type="lastRow">
      <w:rPr>
        <w:b/>
        <w:bCs/>
      </w:rPr>
      <w:tblPr/>
      <w:tcPr>
        <w:tcBorders>
          <w:top w:val="single" w:sz="18" w:space="0" w:color="2CFA9B" w:themeColor="accent5" w:themeTint="BF"/>
        </w:tcBorders>
      </w:tcPr>
    </w:tblStylePr>
    <w:tblStylePr w:type="firstCol">
      <w:rPr>
        <w:b/>
        <w:bCs/>
      </w:rPr>
    </w:tblStylePr>
    <w:tblStylePr w:type="lastCol">
      <w:rPr>
        <w:b/>
        <w:bCs/>
      </w:rPr>
    </w:tblStylePr>
    <w:tblStylePr w:type="band1Vert">
      <w:tblPr/>
      <w:tcPr>
        <w:shd w:val="clear" w:color="auto" w:fill="73FBBC" w:themeFill="accent5" w:themeFillTint="7F"/>
      </w:tcPr>
    </w:tblStylePr>
    <w:tblStylePr w:type="band1Horz">
      <w:tblPr/>
      <w:tcPr>
        <w:shd w:val="clear" w:color="auto" w:fill="73FBBC" w:themeFill="accent5" w:themeFillTint="7F"/>
      </w:tcPr>
    </w:tblStylePr>
  </w:style>
  <w:style w:type="table" w:styleId="Gemiddeldraster1-accent6">
    <w:name w:val="Medium Grid 1 Accent 6"/>
    <w:basedOn w:val="Standaardtabel"/>
    <w:uiPriority w:val="99"/>
    <w:semiHidden/>
    <w:rsid w:val="001D6A1E"/>
    <w:pPr>
      <w:spacing w:after="0" w:line="240" w:lineRule="auto"/>
    </w:pPr>
    <w:tblPr>
      <w:tblStyleRowBandSize w:val="1"/>
      <w:tblStyleColBandSize w:val="1"/>
      <w:tblBorders>
        <w:top w:val="single" w:sz="8" w:space="0" w:color="00E8B6" w:themeColor="accent6" w:themeTint="BF"/>
        <w:left w:val="single" w:sz="8" w:space="0" w:color="00E8B6" w:themeColor="accent6" w:themeTint="BF"/>
        <w:bottom w:val="single" w:sz="8" w:space="0" w:color="00E8B6" w:themeColor="accent6" w:themeTint="BF"/>
        <w:right w:val="single" w:sz="8" w:space="0" w:color="00E8B6" w:themeColor="accent6" w:themeTint="BF"/>
        <w:insideH w:val="single" w:sz="8" w:space="0" w:color="00E8B6" w:themeColor="accent6" w:themeTint="BF"/>
        <w:insideV w:val="single" w:sz="8" w:space="0" w:color="00E8B6" w:themeColor="accent6" w:themeTint="BF"/>
      </w:tblBorders>
    </w:tblPr>
    <w:tcPr>
      <w:shd w:val="clear" w:color="auto" w:fill="A3FFEB" w:themeFill="accent6" w:themeFillTint="3F"/>
    </w:tcPr>
    <w:tblStylePr w:type="firstRow">
      <w:rPr>
        <w:b/>
        <w:bCs/>
      </w:rPr>
    </w:tblStylePr>
    <w:tblStylePr w:type="lastRow">
      <w:rPr>
        <w:b/>
        <w:bCs/>
      </w:rPr>
      <w:tblPr/>
      <w:tcPr>
        <w:tcBorders>
          <w:top w:val="single" w:sz="18" w:space="0" w:color="00E8B6" w:themeColor="accent6" w:themeTint="BF"/>
        </w:tcBorders>
      </w:tcPr>
    </w:tblStylePr>
    <w:tblStylePr w:type="firstCol">
      <w:rPr>
        <w:b/>
        <w:bCs/>
      </w:rPr>
    </w:tblStylePr>
    <w:tblStylePr w:type="lastCol">
      <w:rPr>
        <w:b/>
        <w:bCs/>
      </w:rPr>
    </w:tblStylePr>
    <w:tblStylePr w:type="band1Vert">
      <w:tblPr/>
      <w:tcPr>
        <w:shd w:val="clear" w:color="auto" w:fill="46FFD7" w:themeFill="accent6" w:themeFillTint="7F"/>
      </w:tcPr>
    </w:tblStylePr>
    <w:tblStylePr w:type="band1Horz">
      <w:tblPr/>
      <w:tcPr>
        <w:shd w:val="clear" w:color="auto" w:fill="46FFD7" w:themeFill="accent6" w:themeFillTint="7F"/>
      </w:tcPr>
    </w:tblStylePr>
  </w:style>
  <w:style w:type="table" w:styleId="Gemiddeldraster2">
    <w:name w:val="Medium Grid 2"/>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10A0F" w:themeColor="accent1"/>
        <w:left w:val="single" w:sz="8" w:space="0" w:color="D10A0F" w:themeColor="accent1"/>
        <w:bottom w:val="single" w:sz="8" w:space="0" w:color="D10A0F" w:themeColor="accent1"/>
        <w:right w:val="single" w:sz="8" w:space="0" w:color="D10A0F" w:themeColor="accent1"/>
        <w:insideH w:val="single" w:sz="8" w:space="0" w:color="D10A0F" w:themeColor="accent1"/>
        <w:insideV w:val="single" w:sz="8" w:space="0" w:color="D10A0F" w:themeColor="accent1"/>
      </w:tblBorders>
    </w:tblPr>
    <w:tcPr>
      <w:shd w:val="clear" w:color="auto" w:fill="FBBABB" w:themeFill="accent1" w:themeFillTint="3F"/>
    </w:tcPr>
    <w:tblStylePr w:type="firstRow">
      <w:rPr>
        <w:b/>
        <w:bCs/>
        <w:color w:val="000000" w:themeColor="text1"/>
      </w:rPr>
      <w:tblPr/>
      <w:tcPr>
        <w:shd w:val="clear" w:color="auto" w:fill="FDE3E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C7C8" w:themeFill="accent1" w:themeFillTint="33"/>
      </w:tcPr>
    </w:tblStylePr>
    <w:tblStylePr w:type="band1Vert">
      <w:tblPr/>
      <w:tcPr>
        <w:shd w:val="clear" w:color="auto" w:fill="F87477" w:themeFill="accent1" w:themeFillTint="7F"/>
      </w:tcPr>
    </w:tblStylePr>
    <w:tblStylePr w:type="band1Horz">
      <w:tblPr/>
      <w:tcPr>
        <w:tcBorders>
          <w:insideH w:val="single" w:sz="6" w:space="0" w:color="D10A0F" w:themeColor="accent1"/>
          <w:insideV w:val="single" w:sz="6" w:space="0" w:color="D10A0F" w:themeColor="accent1"/>
        </w:tcBorders>
        <w:shd w:val="clear" w:color="auto" w:fill="F87477"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28C00" w:themeColor="accent2"/>
        <w:left w:val="single" w:sz="8" w:space="0" w:color="F28C00" w:themeColor="accent2"/>
        <w:bottom w:val="single" w:sz="8" w:space="0" w:color="F28C00" w:themeColor="accent2"/>
        <w:right w:val="single" w:sz="8" w:space="0" w:color="F28C00" w:themeColor="accent2"/>
        <w:insideH w:val="single" w:sz="8" w:space="0" w:color="F28C00" w:themeColor="accent2"/>
        <w:insideV w:val="single" w:sz="8" w:space="0" w:color="F28C00" w:themeColor="accent2"/>
      </w:tblBorders>
    </w:tblPr>
    <w:tcPr>
      <w:shd w:val="clear" w:color="auto" w:fill="FFE2BC" w:themeFill="accent2" w:themeFillTint="3F"/>
    </w:tcPr>
    <w:tblStylePr w:type="firstRow">
      <w:rPr>
        <w:b/>
        <w:bCs/>
        <w:color w:val="000000" w:themeColor="text1"/>
      </w:rPr>
      <w:tblPr/>
      <w:tcPr>
        <w:shd w:val="clear" w:color="auto" w:fill="FFF3E4"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8C9" w:themeFill="accent2" w:themeFillTint="33"/>
      </w:tcPr>
    </w:tblStylePr>
    <w:tblStylePr w:type="band1Vert">
      <w:tblPr/>
      <w:tcPr>
        <w:shd w:val="clear" w:color="auto" w:fill="FFC679" w:themeFill="accent2" w:themeFillTint="7F"/>
      </w:tcPr>
    </w:tblStylePr>
    <w:tblStylePr w:type="band1Horz">
      <w:tblPr/>
      <w:tcPr>
        <w:tcBorders>
          <w:insideH w:val="single" w:sz="6" w:space="0" w:color="F28C00" w:themeColor="accent2"/>
          <w:insideV w:val="single" w:sz="6" w:space="0" w:color="F28C00" w:themeColor="accent2"/>
        </w:tcBorders>
        <w:shd w:val="clear" w:color="auto" w:fill="FFC679"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4D9E" w:themeColor="accent3"/>
        <w:left w:val="single" w:sz="8" w:space="0" w:color="054D9E" w:themeColor="accent3"/>
        <w:bottom w:val="single" w:sz="8" w:space="0" w:color="054D9E" w:themeColor="accent3"/>
        <w:right w:val="single" w:sz="8" w:space="0" w:color="054D9E" w:themeColor="accent3"/>
        <w:insideH w:val="single" w:sz="8" w:space="0" w:color="054D9E" w:themeColor="accent3"/>
        <w:insideV w:val="single" w:sz="8" w:space="0" w:color="054D9E" w:themeColor="accent3"/>
      </w:tblBorders>
    </w:tblPr>
    <w:tcPr>
      <w:shd w:val="clear" w:color="auto" w:fill="ABD1FC" w:themeFill="accent3" w:themeFillTint="3F"/>
    </w:tcPr>
    <w:tblStylePr w:type="firstRow">
      <w:rPr>
        <w:b/>
        <w:bCs/>
        <w:color w:val="000000" w:themeColor="text1"/>
      </w:rPr>
      <w:tblPr/>
      <w:tcPr>
        <w:shd w:val="clear" w:color="auto" w:fill="DDECF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DAFD" w:themeFill="accent3" w:themeFillTint="33"/>
      </w:tcPr>
    </w:tblStylePr>
    <w:tblStylePr w:type="band1Vert">
      <w:tblPr/>
      <w:tcPr>
        <w:shd w:val="clear" w:color="auto" w:fill="57A3F9" w:themeFill="accent3" w:themeFillTint="7F"/>
      </w:tcPr>
    </w:tblStylePr>
    <w:tblStylePr w:type="band1Horz">
      <w:tblPr/>
      <w:tcPr>
        <w:tcBorders>
          <w:insideH w:val="single" w:sz="6" w:space="0" w:color="054D9E" w:themeColor="accent3"/>
          <w:insideV w:val="single" w:sz="6" w:space="0" w:color="054D9E" w:themeColor="accent3"/>
        </w:tcBorders>
        <w:shd w:val="clear" w:color="auto" w:fill="57A3F9"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9CDB" w:themeColor="accent4"/>
        <w:left w:val="single" w:sz="8" w:space="0" w:color="059CDB" w:themeColor="accent4"/>
        <w:bottom w:val="single" w:sz="8" w:space="0" w:color="059CDB" w:themeColor="accent4"/>
        <w:right w:val="single" w:sz="8" w:space="0" w:color="059CDB" w:themeColor="accent4"/>
        <w:insideH w:val="single" w:sz="8" w:space="0" w:color="059CDB" w:themeColor="accent4"/>
        <w:insideV w:val="single" w:sz="8" w:space="0" w:color="059CDB" w:themeColor="accent4"/>
      </w:tblBorders>
    </w:tblPr>
    <w:tcPr>
      <w:shd w:val="clear" w:color="auto" w:fill="B9E9FD" w:themeFill="accent4" w:themeFillTint="3F"/>
    </w:tcPr>
    <w:tblStylePr w:type="firstRow">
      <w:rPr>
        <w:b/>
        <w:bCs/>
        <w:color w:val="000000" w:themeColor="text1"/>
      </w:rPr>
      <w:tblPr/>
      <w:tcPr>
        <w:shd w:val="clear" w:color="auto" w:fill="E3F6F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EDFD" w:themeFill="accent4" w:themeFillTint="33"/>
      </w:tcPr>
    </w:tblStylePr>
    <w:tblStylePr w:type="band1Vert">
      <w:tblPr/>
      <w:tcPr>
        <w:shd w:val="clear" w:color="auto" w:fill="73D3FB" w:themeFill="accent4" w:themeFillTint="7F"/>
      </w:tcPr>
    </w:tblStylePr>
    <w:tblStylePr w:type="band1Horz">
      <w:tblPr/>
      <w:tcPr>
        <w:tcBorders>
          <w:insideH w:val="single" w:sz="6" w:space="0" w:color="059CDB" w:themeColor="accent4"/>
          <w:insideV w:val="single" w:sz="6" w:space="0" w:color="059CDB" w:themeColor="accent4"/>
        </w:tcBorders>
        <w:shd w:val="clear" w:color="auto" w:fill="73D3FB"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DA78" w:themeColor="accent5"/>
        <w:left w:val="single" w:sz="8" w:space="0" w:color="05DA78" w:themeColor="accent5"/>
        <w:bottom w:val="single" w:sz="8" w:space="0" w:color="05DA78" w:themeColor="accent5"/>
        <w:right w:val="single" w:sz="8" w:space="0" w:color="05DA78" w:themeColor="accent5"/>
        <w:insideH w:val="single" w:sz="8" w:space="0" w:color="05DA78" w:themeColor="accent5"/>
        <w:insideV w:val="single" w:sz="8" w:space="0" w:color="05DA78" w:themeColor="accent5"/>
      </w:tblBorders>
    </w:tblPr>
    <w:tcPr>
      <w:shd w:val="clear" w:color="auto" w:fill="B9FDDE" w:themeFill="accent5" w:themeFillTint="3F"/>
    </w:tcPr>
    <w:tblStylePr w:type="firstRow">
      <w:rPr>
        <w:b/>
        <w:bCs/>
        <w:color w:val="000000" w:themeColor="text1"/>
      </w:rPr>
      <w:tblPr/>
      <w:tcPr>
        <w:shd w:val="clear" w:color="auto" w:fill="E3FEF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DE4" w:themeFill="accent5" w:themeFillTint="33"/>
      </w:tcPr>
    </w:tblStylePr>
    <w:tblStylePr w:type="band1Vert">
      <w:tblPr/>
      <w:tcPr>
        <w:shd w:val="clear" w:color="auto" w:fill="73FBBC" w:themeFill="accent5" w:themeFillTint="7F"/>
      </w:tcPr>
    </w:tblStylePr>
    <w:tblStylePr w:type="band1Horz">
      <w:tblPr/>
      <w:tcPr>
        <w:tcBorders>
          <w:insideH w:val="single" w:sz="6" w:space="0" w:color="05DA78" w:themeColor="accent5"/>
          <w:insideV w:val="single" w:sz="6" w:space="0" w:color="05DA78" w:themeColor="accent5"/>
        </w:tcBorders>
        <w:shd w:val="clear" w:color="auto" w:fill="73FBBC"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C6E" w:themeColor="accent6"/>
        <w:left w:val="single" w:sz="8" w:space="0" w:color="008C6E" w:themeColor="accent6"/>
        <w:bottom w:val="single" w:sz="8" w:space="0" w:color="008C6E" w:themeColor="accent6"/>
        <w:right w:val="single" w:sz="8" w:space="0" w:color="008C6E" w:themeColor="accent6"/>
        <w:insideH w:val="single" w:sz="8" w:space="0" w:color="008C6E" w:themeColor="accent6"/>
        <w:insideV w:val="single" w:sz="8" w:space="0" w:color="008C6E" w:themeColor="accent6"/>
      </w:tblBorders>
    </w:tblPr>
    <w:tcPr>
      <w:shd w:val="clear" w:color="auto" w:fill="A3FFEB" w:themeFill="accent6" w:themeFillTint="3F"/>
    </w:tcPr>
    <w:tblStylePr w:type="firstRow">
      <w:rPr>
        <w:b/>
        <w:bCs/>
        <w:color w:val="000000" w:themeColor="text1"/>
      </w:rPr>
      <w:tblPr/>
      <w:tcPr>
        <w:shd w:val="clear" w:color="auto" w:fill="DAFFF7"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FFEF" w:themeFill="accent6" w:themeFillTint="33"/>
      </w:tcPr>
    </w:tblStylePr>
    <w:tblStylePr w:type="band1Vert">
      <w:tblPr/>
      <w:tcPr>
        <w:shd w:val="clear" w:color="auto" w:fill="46FFD7" w:themeFill="accent6" w:themeFillTint="7F"/>
      </w:tcPr>
    </w:tblStylePr>
    <w:tblStylePr w:type="band1Horz">
      <w:tblPr/>
      <w:tcPr>
        <w:tcBorders>
          <w:insideH w:val="single" w:sz="6" w:space="0" w:color="008C6E" w:themeColor="accent6"/>
          <w:insideV w:val="single" w:sz="6" w:space="0" w:color="008C6E" w:themeColor="accent6"/>
        </w:tcBorders>
        <w:shd w:val="clear" w:color="auto" w:fill="46FFD7"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BAB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10A0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10A0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10A0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10A0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747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7477" w:themeFill="accent1" w:themeFillTint="7F"/>
      </w:tcPr>
    </w:tblStylePr>
  </w:style>
  <w:style w:type="table" w:styleId="Gemiddeldraster3-accent2">
    <w:name w:val="Medium Grid 3 Accent 2"/>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2B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8C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8C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8C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8C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67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679" w:themeFill="accent2" w:themeFillTint="7F"/>
      </w:tcPr>
    </w:tblStylePr>
  </w:style>
  <w:style w:type="table" w:styleId="Gemiddeldraster3-accent3">
    <w:name w:val="Medium Grid 3 Accent 3"/>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D1FC"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54D9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54D9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54D9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54D9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7A3F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7A3F9" w:themeFill="accent3" w:themeFillTint="7F"/>
      </w:tcPr>
    </w:tblStylePr>
  </w:style>
  <w:style w:type="table" w:styleId="Gemiddeldraster3-accent4">
    <w:name w:val="Medium Grid 3 Accent 4"/>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E9F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59CDB"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59CDB"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59CDB"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59CDB"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3D3F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3D3FB" w:themeFill="accent4" w:themeFillTint="7F"/>
      </w:tcPr>
    </w:tblStylePr>
  </w:style>
  <w:style w:type="table" w:styleId="Gemiddeldraster3-accent5">
    <w:name w:val="Medium Grid 3 Accent 5"/>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DD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5DA7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5DA7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5DA7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5DA7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3FBBC"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3FBBC" w:themeFill="accent5" w:themeFillTint="7F"/>
      </w:tcPr>
    </w:tblStylePr>
  </w:style>
  <w:style w:type="table" w:styleId="Gemiddeldraster3-accent6">
    <w:name w:val="Medium Grid 3 Accent 6"/>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FFE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C6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C6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C6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C6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FFD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FFD7" w:themeFill="accent6" w:themeFillTint="7F"/>
      </w:tcPr>
    </w:tblStylePr>
  </w:style>
  <w:style w:type="table" w:styleId="Gemiddeldearcering1">
    <w:name w:val="Medium Shading 1"/>
    <w:basedOn w:val="Standaardtabel"/>
    <w:uiPriority w:val="99"/>
    <w:semiHidden/>
    <w:rsid w:val="001D6A1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99"/>
    <w:semiHidden/>
    <w:rsid w:val="001D6A1E"/>
    <w:pPr>
      <w:spacing w:after="0" w:line="240" w:lineRule="auto"/>
    </w:pPr>
    <w:tblPr>
      <w:tblStyleRowBandSize w:val="1"/>
      <w:tblStyleColBandSize w:val="1"/>
      <w:tblBorders>
        <w:top w:val="single" w:sz="8" w:space="0" w:color="F52E33" w:themeColor="accent1" w:themeTint="BF"/>
        <w:left w:val="single" w:sz="8" w:space="0" w:color="F52E33" w:themeColor="accent1" w:themeTint="BF"/>
        <w:bottom w:val="single" w:sz="8" w:space="0" w:color="F52E33" w:themeColor="accent1" w:themeTint="BF"/>
        <w:right w:val="single" w:sz="8" w:space="0" w:color="F52E33" w:themeColor="accent1" w:themeTint="BF"/>
        <w:insideH w:val="single" w:sz="8" w:space="0" w:color="F52E33" w:themeColor="accent1" w:themeTint="BF"/>
      </w:tblBorders>
    </w:tblPr>
    <w:tblStylePr w:type="firstRow">
      <w:pPr>
        <w:spacing w:before="0" w:after="0" w:line="240" w:lineRule="auto"/>
      </w:pPr>
      <w:rPr>
        <w:b/>
        <w:bCs/>
        <w:color w:val="FFFFFF" w:themeColor="background1"/>
      </w:rPr>
      <w:tblPr/>
      <w:tcPr>
        <w:tcBorders>
          <w:top w:val="single" w:sz="8" w:space="0" w:color="F52E33" w:themeColor="accent1" w:themeTint="BF"/>
          <w:left w:val="single" w:sz="8" w:space="0" w:color="F52E33" w:themeColor="accent1" w:themeTint="BF"/>
          <w:bottom w:val="single" w:sz="8" w:space="0" w:color="F52E33" w:themeColor="accent1" w:themeTint="BF"/>
          <w:right w:val="single" w:sz="8" w:space="0" w:color="F52E33" w:themeColor="accent1" w:themeTint="BF"/>
          <w:insideH w:val="nil"/>
          <w:insideV w:val="nil"/>
        </w:tcBorders>
        <w:shd w:val="clear" w:color="auto" w:fill="D10A0F" w:themeFill="accent1"/>
      </w:tcPr>
    </w:tblStylePr>
    <w:tblStylePr w:type="lastRow">
      <w:pPr>
        <w:spacing w:before="0" w:after="0" w:line="240" w:lineRule="auto"/>
      </w:pPr>
      <w:rPr>
        <w:b/>
        <w:bCs/>
      </w:rPr>
      <w:tblPr/>
      <w:tcPr>
        <w:tcBorders>
          <w:top w:val="double" w:sz="6" w:space="0" w:color="F52E33" w:themeColor="accent1" w:themeTint="BF"/>
          <w:left w:val="single" w:sz="8" w:space="0" w:color="F52E33" w:themeColor="accent1" w:themeTint="BF"/>
          <w:bottom w:val="single" w:sz="8" w:space="0" w:color="F52E33" w:themeColor="accent1" w:themeTint="BF"/>
          <w:right w:val="single" w:sz="8" w:space="0" w:color="F52E33" w:themeColor="accent1" w:themeTint="BF"/>
          <w:insideH w:val="nil"/>
          <w:insideV w:val="nil"/>
        </w:tcBorders>
      </w:tcPr>
    </w:tblStylePr>
    <w:tblStylePr w:type="firstCol">
      <w:rPr>
        <w:b/>
        <w:bCs/>
      </w:rPr>
    </w:tblStylePr>
    <w:tblStylePr w:type="lastCol">
      <w:rPr>
        <w:b/>
        <w:bCs/>
      </w:rPr>
    </w:tblStylePr>
    <w:tblStylePr w:type="band1Vert">
      <w:tblPr/>
      <w:tcPr>
        <w:shd w:val="clear" w:color="auto" w:fill="FBBABB" w:themeFill="accent1" w:themeFillTint="3F"/>
      </w:tcPr>
    </w:tblStylePr>
    <w:tblStylePr w:type="band1Horz">
      <w:tblPr/>
      <w:tcPr>
        <w:tcBorders>
          <w:insideH w:val="nil"/>
          <w:insideV w:val="nil"/>
        </w:tcBorders>
        <w:shd w:val="clear" w:color="auto" w:fill="FBBABB"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99"/>
    <w:semiHidden/>
    <w:rsid w:val="001D6A1E"/>
    <w:pPr>
      <w:spacing w:after="0" w:line="240" w:lineRule="auto"/>
    </w:pPr>
    <w:tblPr>
      <w:tblStyleRowBandSize w:val="1"/>
      <w:tblStyleColBandSize w:val="1"/>
      <w:tblBorders>
        <w:top w:val="single" w:sz="8" w:space="0" w:color="FFA936" w:themeColor="accent2" w:themeTint="BF"/>
        <w:left w:val="single" w:sz="8" w:space="0" w:color="FFA936" w:themeColor="accent2" w:themeTint="BF"/>
        <w:bottom w:val="single" w:sz="8" w:space="0" w:color="FFA936" w:themeColor="accent2" w:themeTint="BF"/>
        <w:right w:val="single" w:sz="8" w:space="0" w:color="FFA936" w:themeColor="accent2" w:themeTint="BF"/>
        <w:insideH w:val="single" w:sz="8" w:space="0" w:color="FFA936" w:themeColor="accent2" w:themeTint="BF"/>
      </w:tblBorders>
    </w:tblPr>
    <w:tblStylePr w:type="firstRow">
      <w:pPr>
        <w:spacing w:before="0" w:after="0" w:line="240" w:lineRule="auto"/>
      </w:pPr>
      <w:rPr>
        <w:b/>
        <w:bCs/>
        <w:color w:val="FFFFFF" w:themeColor="background1"/>
      </w:rPr>
      <w:tblPr/>
      <w:tcPr>
        <w:tcBorders>
          <w:top w:val="single" w:sz="8" w:space="0" w:color="FFA936" w:themeColor="accent2" w:themeTint="BF"/>
          <w:left w:val="single" w:sz="8" w:space="0" w:color="FFA936" w:themeColor="accent2" w:themeTint="BF"/>
          <w:bottom w:val="single" w:sz="8" w:space="0" w:color="FFA936" w:themeColor="accent2" w:themeTint="BF"/>
          <w:right w:val="single" w:sz="8" w:space="0" w:color="FFA936" w:themeColor="accent2" w:themeTint="BF"/>
          <w:insideH w:val="nil"/>
          <w:insideV w:val="nil"/>
        </w:tcBorders>
        <w:shd w:val="clear" w:color="auto" w:fill="F28C00" w:themeFill="accent2"/>
      </w:tcPr>
    </w:tblStylePr>
    <w:tblStylePr w:type="lastRow">
      <w:pPr>
        <w:spacing w:before="0" w:after="0" w:line="240" w:lineRule="auto"/>
      </w:pPr>
      <w:rPr>
        <w:b/>
        <w:bCs/>
      </w:rPr>
      <w:tblPr/>
      <w:tcPr>
        <w:tcBorders>
          <w:top w:val="double" w:sz="6" w:space="0" w:color="FFA936" w:themeColor="accent2" w:themeTint="BF"/>
          <w:left w:val="single" w:sz="8" w:space="0" w:color="FFA936" w:themeColor="accent2" w:themeTint="BF"/>
          <w:bottom w:val="single" w:sz="8" w:space="0" w:color="FFA936" w:themeColor="accent2" w:themeTint="BF"/>
          <w:right w:val="single" w:sz="8" w:space="0" w:color="FFA936"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2BC" w:themeFill="accent2" w:themeFillTint="3F"/>
      </w:tcPr>
    </w:tblStylePr>
    <w:tblStylePr w:type="band1Horz">
      <w:tblPr/>
      <w:tcPr>
        <w:tcBorders>
          <w:insideH w:val="nil"/>
          <w:insideV w:val="nil"/>
        </w:tcBorders>
        <w:shd w:val="clear" w:color="auto" w:fill="FFE2BC"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99"/>
    <w:semiHidden/>
    <w:rsid w:val="001D6A1E"/>
    <w:pPr>
      <w:spacing w:after="0" w:line="240" w:lineRule="auto"/>
    </w:pPr>
    <w:tblPr>
      <w:tblStyleRowBandSize w:val="1"/>
      <w:tblStyleColBandSize w:val="1"/>
      <w:tblBorders>
        <w:top w:val="single" w:sz="8" w:space="0" w:color="0776F2" w:themeColor="accent3" w:themeTint="BF"/>
        <w:left w:val="single" w:sz="8" w:space="0" w:color="0776F2" w:themeColor="accent3" w:themeTint="BF"/>
        <w:bottom w:val="single" w:sz="8" w:space="0" w:color="0776F2" w:themeColor="accent3" w:themeTint="BF"/>
        <w:right w:val="single" w:sz="8" w:space="0" w:color="0776F2" w:themeColor="accent3" w:themeTint="BF"/>
        <w:insideH w:val="single" w:sz="8" w:space="0" w:color="0776F2" w:themeColor="accent3" w:themeTint="BF"/>
      </w:tblBorders>
    </w:tblPr>
    <w:tblStylePr w:type="firstRow">
      <w:pPr>
        <w:spacing w:before="0" w:after="0" w:line="240" w:lineRule="auto"/>
      </w:pPr>
      <w:rPr>
        <w:b/>
        <w:bCs/>
        <w:color w:val="FFFFFF" w:themeColor="background1"/>
      </w:rPr>
      <w:tblPr/>
      <w:tcPr>
        <w:tcBorders>
          <w:top w:val="single" w:sz="8" w:space="0" w:color="0776F2" w:themeColor="accent3" w:themeTint="BF"/>
          <w:left w:val="single" w:sz="8" w:space="0" w:color="0776F2" w:themeColor="accent3" w:themeTint="BF"/>
          <w:bottom w:val="single" w:sz="8" w:space="0" w:color="0776F2" w:themeColor="accent3" w:themeTint="BF"/>
          <w:right w:val="single" w:sz="8" w:space="0" w:color="0776F2" w:themeColor="accent3" w:themeTint="BF"/>
          <w:insideH w:val="nil"/>
          <w:insideV w:val="nil"/>
        </w:tcBorders>
        <w:shd w:val="clear" w:color="auto" w:fill="054D9E" w:themeFill="accent3"/>
      </w:tcPr>
    </w:tblStylePr>
    <w:tblStylePr w:type="lastRow">
      <w:pPr>
        <w:spacing w:before="0" w:after="0" w:line="240" w:lineRule="auto"/>
      </w:pPr>
      <w:rPr>
        <w:b/>
        <w:bCs/>
      </w:rPr>
      <w:tblPr/>
      <w:tcPr>
        <w:tcBorders>
          <w:top w:val="double" w:sz="6" w:space="0" w:color="0776F2" w:themeColor="accent3" w:themeTint="BF"/>
          <w:left w:val="single" w:sz="8" w:space="0" w:color="0776F2" w:themeColor="accent3" w:themeTint="BF"/>
          <w:bottom w:val="single" w:sz="8" w:space="0" w:color="0776F2" w:themeColor="accent3" w:themeTint="BF"/>
          <w:right w:val="single" w:sz="8" w:space="0" w:color="0776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BD1FC" w:themeFill="accent3" w:themeFillTint="3F"/>
      </w:tcPr>
    </w:tblStylePr>
    <w:tblStylePr w:type="band1Horz">
      <w:tblPr/>
      <w:tcPr>
        <w:tcBorders>
          <w:insideH w:val="nil"/>
          <w:insideV w:val="nil"/>
        </w:tcBorders>
        <w:shd w:val="clear" w:color="auto" w:fill="ABD1FC"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99"/>
    <w:semiHidden/>
    <w:rsid w:val="001D6A1E"/>
    <w:pPr>
      <w:spacing w:after="0" w:line="240" w:lineRule="auto"/>
    </w:pPr>
    <w:tblPr>
      <w:tblStyleRowBandSize w:val="1"/>
      <w:tblStyleColBandSize w:val="1"/>
      <w:tblBorders>
        <w:top w:val="single" w:sz="8" w:space="0" w:color="2DBDFA" w:themeColor="accent4" w:themeTint="BF"/>
        <w:left w:val="single" w:sz="8" w:space="0" w:color="2DBDFA" w:themeColor="accent4" w:themeTint="BF"/>
        <w:bottom w:val="single" w:sz="8" w:space="0" w:color="2DBDFA" w:themeColor="accent4" w:themeTint="BF"/>
        <w:right w:val="single" w:sz="8" w:space="0" w:color="2DBDFA" w:themeColor="accent4" w:themeTint="BF"/>
        <w:insideH w:val="single" w:sz="8" w:space="0" w:color="2DBDFA" w:themeColor="accent4" w:themeTint="BF"/>
      </w:tblBorders>
    </w:tblPr>
    <w:tblStylePr w:type="firstRow">
      <w:pPr>
        <w:spacing w:before="0" w:after="0" w:line="240" w:lineRule="auto"/>
      </w:pPr>
      <w:rPr>
        <w:b/>
        <w:bCs/>
        <w:color w:val="FFFFFF" w:themeColor="background1"/>
      </w:rPr>
      <w:tblPr/>
      <w:tcPr>
        <w:tcBorders>
          <w:top w:val="single" w:sz="8" w:space="0" w:color="2DBDFA" w:themeColor="accent4" w:themeTint="BF"/>
          <w:left w:val="single" w:sz="8" w:space="0" w:color="2DBDFA" w:themeColor="accent4" w:themeTint="BF"/>
          <w:bottom w:val="single" w:sz="8" w:space="0" w:color="2DBDFA" w:themeColor="accent4" w:themeTint="BF"/>
          <w:right w:val="single" w:sz="8" w:space="0" w:color="2DBDFA" w:themeColor="accent4" w:themeTint="BF"/>
          <w:insideH w:val="nil"/>
          <w:insideV w:val="nil"/>
        </w:tcBorders>
        <w:shd w:val="clear" w:color="auto" w:fill="059CDB" w:themeFill="accent4"/>
      </w:tcPr>
    </w:tblStylePr>
    <w:tblStylePr w:type="lastRow">
      <w:pPr>
        <w:spacing w:before="0" w:after="0" w:line="240" w:lineRule="auto"/>
      </w:pPr>
      <w:rPr>
        <w:b/>
        <w:bCs/>
      </w:rPr>
      <w:tblPr/>
      <w:tcPr>
        <w:tcBorders>
          <w:top w:val="double" w:sz="6" w:space="0" w:color="2DBDFA" w:themeColor="accent4" w:themeTint="BF"/>
          <w:left w:val="single" w:sz="8" w:space="0" w:color="2DBDFA" w:themeColor="accent4" w:themeTint="BF"/>
          <w:bottom w:val="single" w:sz="8" w:space="0" w:color="2DBDFA" w:themeColor="accent4" w:themeTint="BF"/>
          <w:right w:val="single" w:sz="8" w:space="0" w:color="2DBDFA" w:themeColor="accent4" w:themeTint="BF"/>
          <w:insideH w:val="nil"/>
          <w:insideV w:val="nil"/>
        </w:tcBorders>
      </w:tcPr>
    </w:tblStylePr>
    <w:tblStylePr w:type="firstCol">
      <w:rPr>
        <w:b/>
        <w:bCs/>
      </w:rPr>
    </w:tblStylePr>
    <w:tblStylePr w:type="lastCol">
      <w:rPr>
        <w:b/>
        <w:bCs/>
      </w:rPr>
    </w:tblStylePr>
    <w:tblStylePr w:type="band1Vert">
      <w:tblPr/>
      <w:tcPr>
        <w:shd w:val="clear" w:color="auto" w:fill="B9E9FD" w:themeFill="accent4" w:themeFillTint="3F"/>
      </w:tcPr>
    </w:tblStylePr>
    <w:tblStylePr w:type="band1Horz">
      <w:tblPr/>
      <w:tcPr>
        <w:tcBorders>
          <w:insideH w:val="nil"/>
          <w:insideV w:val="nil"/>
        </w:tcBorders>
        <w:shd w:val="clear" w:color="auto" w:fill="B9E9FD"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99"/>
    <w:semiHidden/>
    <w:rsid w:val="001D6A1E"/>
    <w:pPr>
      <w:spacing w:after="0" w:line="240" w:lineRule="auto"/>
    </w:pPr>
    <w:tblPr>
      <w:tblStyleRowBandSize w:val="1"/>
      <w:tblStyleColBandSize w:val="1"/>
      <w:tblBorders>
        <w:top w:val="single" w:sz="8" w:space="0" w:color="2CFA9B" w:themeColor="accent5" w:themeTint="BF"/>
        <w:left w:val="single" w:sz="8" w:space="0" w:color="2CFA9B" w:themeColor="accent5" w:themeTint="BF"/>
        <w:bottom w:val="single" w:sz="8" w:space="0" w:color="2CFA9B" w:themeColor="accent5" w:themeTint="BF"/>
        <w:right w:val="single" w:sz="8" w:space="0" w:color="2CFA9B" w:themeColor="accent5" w:themeTint="BF"/>
        <w:insideH w:val="single" w:sz="8" w:space="0" w:color="2CFA9B" w:themeColor="accent5" w:themeTint="BF"/>
      </w:tblBorders>
    </w:tblPr>
    <w:tblStylePr w:type="firstRow">
      <w:pPr>
        <w:spacing w:before="0" w:after="0" w:line="240" w:lineRule="auto"/>
      </w:pPr>
      <w:rPr>
        <w:b/>
        <w:bCs/>
        <w:color w:val="FFFFFF" w:themeColor="background1"/>
      </w:rPr>
      <w:tblPr/>
      <w:tcPr>
        <w:tcBorders>
          <w:top w:val="single" w:sz="8" w:space="0" w:color="2CFA9B" w:themeColor="accent5" w:themeTint="BF"/>
          <w:left w:val="single" w:sz="8" w:space="0" w:color="2CFA9B" w:themeColor="accent5" w:themeTint="BF"/>
          <w:bottom w:val="single" w:sz="8" w:space="0" w:color="2CFA9B" w:themeColor="accent5" w:themeTint="BF"/>
          <w:right w:val="single" w:sz="8" w:space="0" w:color="2CFA9B" w:themeColor="accent5" w:themeTint="BF"/>
          <w:insideH w:val="nil"/>
          <w:insideV w:val="nil"/>
        </w:tcBorders>
        <w:shd w:val="clear" w:color="auto" w:fill="05DA78" w:themeFill="accent5"/>
      </w:tcPr>
    </w:tblStylePr>
    <w:tblStylePr w:type="lastRow">
      <w:pPr>
        <w:spacing w:before="0" w:after="0" w:line="240" w:lineRule="auto"/>
      </w:pPr>
      <w:rPr>
        <w:b/>
        <w:bCs/>
      </w:rPr>
      <w:tblPr/>
      <w:tcPr>
        <w:tcBorders>
          <w:top w:val="double" w:sz="6" w:space="0" w:color="2CFA9B" w:themeColor="accent5" w:themeTint="BF"/>
          <w:left w:val="single" w:sz="8" w:space="0" w:color="2CFA9B" w:themeColor="accent5" w:themeTint="BF"/>
          <w:bottom w:val="single" w:sz="8" w:space="0" w:color="2CFA9B" w:themeColor="accent5" w:themeTint="BF"/>
          <w:right w:val="single" w:sz="8" w:space="0" w:color="2CFA9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9FDDE" w:themeFill="accent5" w:themeFillTint="3F"/>
      </w:tcPr>
    </w:tblStylePr>
    <w:tblStylePr w:type="band1Horz">
      <w:tblPr/>
      <w:tcPr>
        <w:tcBorders>
          <w:insideH w:val="nil"/>
          <w:insideV w:val="nil"/>
        </w:tcBorders>
        <w:shd w:val="clear" w:color="auto" w:fill="B9FDDE"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99"/>
    <w:semiHidden/>
    <w:rsid w:val="001D6A1E"/>
    <w:pPr>
      <w:spacing w:after="0" w:line="240" w:lineRule="auto"/>
    </w:pPr>
    <w:tblPr>
      <w:tblStyleRowBandSize w:val="1"/>
      <w:tblStyleColBandSize w:val="1"/>
      <w:tblBorders>
        <w:top w:val="single" w:sz="8" w:space="0" w:color="00E8B6" w:themeColor="accent6" w:themeTint="BF"/>
        <w:left w:val="single" w:sz="8" w:space="0" w:color="00E8B6" w:themeColor="accent6" w:themeTint="BF"/>
        <w:bottom w:val="single" w:sz="8" w:space="0" w:color="00E8B6" w:themeColor="accent6" w:themeTint="BF"/>
        <w:right w:val="single" w:sz="8" w:space="0" w:color="00E8B6" w:themeColor="accent6" w:themeTint="BF"/>
        <w:insideH w:val="single" w:sz="8" w:space="0" w:color="00E8B6" w:themeColor="accent6" w:themeTint="BF"/>
      </w:tblBorders>
    </w:tblPr>
    <w:tblStylePr w:type="firstRow">
      <w:pPr>
        <w:spacing w:before="0" w:after="0" w:line="240" w:lineRule="auto"/>
      </w:pPr>
      <w:rPr>
        <w:b/>
        <w:bCs/>
        <w:color w:val="FFFFFF" w:themeColor="background1"/>
      </w:rPr>
      <w:tblPr/>
      <w:tcPr>
        <w:tcBorders>
          <w:top w:val="single" w:sz="8" w:space="0" w:color="00E8B6" w:themeColor="accent6" w:themeTint="BF"/>
          <w:left w:val="single" w:sz="8" w:space="0" w:color="00E8B6" w:themeColor="accent6" w:themeTint="BF"/>
          <w:bottom w:val="single" w:sz="8" w:space="0" w:color="00E8B6" w:themeColor="accent6" w:themeTint="BF"/>
          <w:right w:val="single" w:sz="8" w:space="0" w:color="00E8B6" w:themeColor="accent6" w:themeTint="BF"/>
          <w:insideH w:val="nil"/>
          <w:insideV w:val="nil"/>
        </w:tcBorders>
        <w:shd w:val="clear" w:color="auto" w:fill="008C6E" w:themeFill="accent6"/>
      </w:tcPr>
    </w:tblStylePr>
    <w:tblStylePr w:type="lastRow">
      <w:pPr>
        <w:spacing w:before="0" w:after="0" w:line="240" w:lineRule="auto"/>
      </w:pPr>
      <w:rPr>
        <w:b/>
        <w:bCs/>
      </w:rPr>
      <w:tblPr/>
      <w:tcPr>
        <w:tcBorders>
          <w:top w:val="double" w:sz="6" w:space="0" w:color="00E8B6" w:themeColor="accent6" w:themeTint="BF"/>
          <w:left w:val="single" w:sz="8" w:space="0" w:color="00E8B6" w:themeColor="accent6" w:themeTint="BF"/>
          <w:bottom w:val="single" w:sz="8" w:space="0" w:color="00E8B6" w:themeColor="accent6" w:themeTint="BF"/>
          <w:right w:val="single" w:sz="8" w:space="0" w:color="00E8B6" w:themeColor="accent6" w:themeTint="BF"/>
          <w:insideH w:val="nil"/>
          <w:insideV w:val="nil"/>
        </w:tcBorders>
      </w:tcPr>
    </w:tblStylePr>
    <w:tblStylePr w:type="firstCol">
      <w:rPr>
        <w:b/>
        <w:bCs/>
      </w:rPr>
    </w:tblStylePr>
    <w:tblStylePr w:type="lastCol">
      <w:rPr>
        <w:b/>
        <w:bCs/>
      </w:rPr>
    </w:tblStylePr>
    <w:tblStylePr w:type="band1Vert">
      <w:tblPr/>
      <w:tcPr>
        <w:shd w:val="clear" w:color="auto" w:fill="A3FFEB" w:themeFill="accent6" w:themeFillTint="3F"/>
      </w:tcPr>
    </w:tblStylePr>
    <w:tblStylePr w:type="band1Horz">
      <w:tblPr/>
      <w:tcPr>
        <w:tcBorders>
          <w:insideH w:val="nil"/>
          <w:insideV w:val="nil"/>
        </w:tcBorders>
        <w:shd w:val="clear" w:color="auto" w:fill="A3FFEB"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10A0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10A0F" w:themeFill="accent1"/>
      </w:tcPr>
    </w:tblStylePr>
    <w:tblStylePr w:type="lastCol">
      <w:rPr>
        <w:b/>
        <w:bCs/>
        <w:color w:val="FFFFFF" w:themeColor="background1"/>
      </w:rPr>
      <w:tblPr/>
      <w:tcPr>
        <w:tcBorders>
          <w:left w:val="nil"/>
          <w:right w:val="nil"/>
          <w:insideH w:val="nil"/>
          <w:insideV w:val="nil"/>
        </w:tcBorders>
        <w:shd w:val="clear" w:color="auto" w:fill="D10A0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8C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28C00" w:themeFill="accent2"/>
      </w:tcPr>
    </w:tblStylePr>
    <w:tblStylePr w:type="lastCol">
      <w:rPr>
        <w:b/>
        <w:bCs/>
        <w:color w:val="FFFFFF" w:themeColor="background1"/>
      </w:rPr>
      <w:tblPr/>
      <w:tcPr>
        <w:tcBorders>
          <w:left w:val="nil"/>
          <w:right w:val="nil"/>
          <w:insideH w:val="nil"/>
          <w:insideV w:val="nil"/>
        </w:tcBorders>
        <w:shd w:val="clear" w:color="auto" w:fill="F28C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54D9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54D9E" w:themeFill="accent3"/>
      </w:tcPr>
    </w:tblStylePr>
    <w:tblStylePr w:type="lastCol">
      <w:rPr>
        <w:b/>
        <w:bCs/>
        <w:color w:val="FFFFFF" w:themeColor="background1"/>
      </w:rPr>
      <w:tblPr/>
      <w:tcPr>
        <w:tcBorders>
          <w:left w:val="nil"/>
          <w:right w:val="nil"/>
          <w:insideH w:val="nil"/>
          <w:insideV w:val="nil"/>
        </w:tcBorders>
        <w:shd w:val="clear" w:color="auto" w:fill="054D9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59CDB"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59CDB" w:themeFill="accent4"/>
      </w:tcPr>
    </w:tblStylePr>
    <w:tblStylePr w:type="lastCol">
      <w:rPr>
        <w:b/>
        <w:bCs/>
        <w:color w:val="FFFFFF" w:themeColor="background1"/>
      </w:rPr>
      <w:tblPr/>
      <w:tcPr>
        <w:tcBorders>
          <w:left w:val="nil"/>
          <w:right w:val="nil"/>
          <w:insideH w:val="nil"/>
          <w:insideV w:val="nil"/>
        </w:tcBorders>
        <w:shd w:val="clear" w:color="auto" w:fill="059CD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5DA7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5DA78" w:themeFill="accent5"/>
      </w:tcPr>
    </w:tblStylePr>
    <w:tblStylePr w:type="lastCol">
      <w:rPr>
        <w:b/>
        <w:bCs/>
        <w:color w:val="FFFFFF" w:themeColor="background1"/>
      </w:rPr>
      <w:tblPr/>
      <w:tcPr>
        <w:tcBorders>
          <w:left w:val="nil"/>
          <w:right w:val="nil"/>
          <w:insideH w:val="nil"/>
          <w:insideV w:val="nil"/>
        </w:tcBorders>
        <w:shd w:val="clear" w:color="auto" w:fill="05DA7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C6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C6E" w:themeFill="accent6"/>
      </w:tcPr>
    </w:tblStylePr>
    <w:tblStylePr w:type="lastCol">
      <w:rPr>
        <w:b/>
        <w:bCs/>
        <w:color w:val="FFFFFF" w:themeColor="background1"/>
      </w:rPr>
      <w:tblPr/>
      <w:tcPr>
        <w:tcBorders>
          <w:left w:val="nil"/>
          <w:right w:val="nil"/>
          <w:insideH w:val="nil"/>
          <w:insideV w:val="nil"/>
        </w:tcBorders>
        <w:shd w:val="clear" w:color="auto" w:fill="008C6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CBEC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D10A0F" w:themeColor="accent1"/>
        <w:bottom w:val="single" w:sz="8" w:space="0" w:color="D10A0F" w:themeColor="accent1"/>
      </w:tblBorders>
    </w:tblPr>
    <w:tblStylePr w:type="firstRow">
      <w:rPr>
        <w:rFonts w:asciiTheme="majorHAnsi" w:eastAsiaTheme="majorEastAsia" w:hAnsiTheme="majorHAnsi" w:cstheme="majorBidi"/>
      </w:rPr>
      <w:tblPr/>
      <w:tcPr>
        <w:tcBorders>
          <w:top w:val="nil"/>
          <w:bottom w:val="single" w:sz="8" w:space="0" w:color="D10A0F" w:themeColor="accent1"/>
        </w:tcBorders>
      </w:tcPr>
    </w:tblStylePr>
    <w:tblStylePr w:type="lastRow">
      <w:rPr>
        <w:b/>
        <w:bCs/>
        <w:color w:val="BCBEC0" w:themeColor="text2"/>
      </w:rPr>
      <w:tblPr/>
      <w:tcPr>
        <w:tcBorders>
          <w:top w:val="single" w:sz="8" w:space="0" w:color="D10A0F" w:themeColor="accent1"/>
          <w:bottom w:val="single" w:sz="8" w:space="0" w:color="D10A0F" w:themeColor="accent1"/>
        </w:tcBorders>
      </w:tcPr>
    </w:tblStylePr>
    <w:tblStylePr w:type="firstCol">
      <w:rPr>
        <w:b/>
        <w:bCs/>
      </w:rPr>
    </w:tblStylePr>
    <w:tblStylePr w:type="lastCol">
      <w:rPr>
        <w:b/>
        <w:bCs/>
      </w:rPr>
      <w:tblPr/>
      <w:tcPr>
        <w:tcBorders>
          <w:top w:val="single" w:sz="8" w:space="0" w:color="D10A0F" w:themeColor="accent1"/>
          <w:bottom w:val="single" w:sz="8" w:space="0" w:color="D10A0F" w:themeColor="accent1"/>
        </w:tcBorders>
      </w:tcPr>
    </w:tblStylePr>
    <w:tblStylePr w:type="band1Vert">
      <w:tblPr/>
      <w:tcPr>
        <w:shd w:val="clear" w:color="auto" w:fill="FBBABB" w:themeFill="accent1" w:themeFillTint="3F"/>
      </w:tcPr>
    </w:tblStylePr>
    <w:tblStylePr w:type="band1Horz">
      <w:tblPr/>
      <w:tcPr>
        <w:shd w:val="clear" w:color="auto" w:fill="FBBABB" w:themeFill="accent1" w:themeFillTint="3F"/>
      </w:tcPr>
    </w:tblStylePr>
  </w:style>
  <w:style w:type="table" w:styleId="Gemiddeldelijst1-accent2">
    <w:name w:val="Medium List 1 Accent 2"/>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F28C00" w:themeColor="accent2"/>
        <w:bottom w:val="single" w:sz="8" w:space="0" w:color="F28C00" w:themeColor="accent2"/>
      </w:tblBorders>
    </w:tblPr>
    <w:tblStylePr w:type="firstRow">
      <w:rPr>
        <w:rFonts w:asciiTheme="majorHAnsi" w:eastAsiaTheme="majorEastAsia" w:hAnsiTheme="majorHAnsi" w:cstheme="majorBidi"/>
      </w:rPr>
      <w:tblPr/>
      <w:tcPr>
        <w:tcBorders>
          <w:top w:val="nil"/>
          <w:bottom w:val="single" w:sz="8" w:space="0" w:color="F28C00" w:themeColor="accent2"/>
        </w:tcBorders>
      </w:tcPr>
    </w:tblStylePr>
    <w:tblStylePr w:type="lastRow">
      <w:rPr>
        <w:b/>
        <w:bCs/>
        <w:color w:val="BCBEC0" w:themeColor="text2"/>
      </w:rPr>
      <w:tblPr/>
      <w:tcPr>
        <w:tcBorders>
          <w:top w:val="single" w:sz="8" w:space="0" w:color="F28C00" w:themeColor="accent2"/>
          <w:bottom w:val="single" w:sz="8" w:space="0" w:color="F28C00" w:themeColor="accent2"/>
        </w:tcBorders>
      </w:tcPr>
    </w:tblStylePr>
    <w:tblStylePr w:type="firstCol">
      <w:rPr>
        <w:b/>
        <w:bCs/>
      </w:rPr>
    </w:tblStylePr>
    <w:tblStylePr w:type="lastCol">
      <w:rPr>
        <w:b/>
        <w:bCs/>
      </w:rPr>
      <w:tblPr/>
      <w:tcPr>
        <w:tcBorders>
          <w:top w:val="single" w:sz="8" w:space="0" w:color="F28C00" w:themeColor="accent2"/>
          <w:bottom w:val="single" w:sz="8" w:space="0" w:color="F28C00" w:themeColor="accent2"/>
        </w:tcBorders>
      </w:tcPr>
    </w:tblStylePr>
    <w:tblStylePr w:type="band1Vert">
      <w:tblPr/>
      <w:tcPr>
        <w:shd w:val="clear" w:color="auto" w:fill="FFE2BC" w:themeFill="accent2" w:themeFillTint="3F"/>
      </w:tcPr>
    </w:tblStylePr>
    <w:tblStylePr w:type="band1Horz">
      <w:tblPr/>
      <w:tcPr>
        <w:shd w:val="clear" w:color="auto" w:fill="FFE2BC" w:themeFill="accent2" w:themeFillTint="3F"/>
      </w:tcPr>
    </w:tblStylePr>
  </w:style>
  <w:style w:type="table" w:styleId="Gemiddeldelijst1-accent3">
    <w:name w:val="Medium List 1 Accent 3"/>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054D9E" w:themeColor="accent3"/>
        <w:bottom w:val="single" w:sz="8" w:space="0" w:color="054D9E" w:themeColor="accent3"/>
      </w:tblBorders>
    </w:tblPr>
    <w:tblStylePr w:type="firstRow">
      <w:rPr>
        <w:rFonts w:asciiTheme="majorHAnsi" w:eastAsiaTheme="majorEastAsia" w:hAnsiTheme="majorHAnsi" w:cstheme="majorBidi"/>
      </w:rPr>
      <w:tblPr/>
      <w:tcPr>
        <w:tcBorders>
          <w:top w:val="nil"/>
          <w:bottom w:val="single" w:sz="8" w:space="0" w:color="054D9E" w:themeColor="accent3"/>
        </w:tcBorders>
      </w:tcPr>
    </w:tblStylePr>
    <w:tblStylePr w:type="lastRow">
      <w:rPr>
        <w:b/>
        <w:bCs/>
        <w:color w:val="BCBEC0" w:themeColor="text2"/>
      </w:rPr>
      <w:tblPr/>
      <w:tcPr>
        <w:tcBorders>
          <w:top w:val="single" w:sz="8" w:space="0" w:color="054D9E" w:themeColor="accent3"/>
          <w:bottom w:val="single" w:sz="8" w:space="0" w:color="054D9E" w:themeColor="accent3"/>
        </w:tcBorders>
      </w:tcPr>
    </w:tblStylePr>
    <w:tblStylePr w:type="firstCol">
      <w:rPr>
        <w:b/>
        <w:bCs/>
      </w:rPr>
    </w:tblStylePr>
    <w:tblStylePr w:type="lastCol">
      <w:rPr>
        <w:b/>
        <w:bCs/>
      </w:rPr>
      <w:tblPr/>
      <w:tcPr>
        <w:tcBorders>
          <w:top w:val="single" w:sz="8" w:space="0" w:color="054D9E" w:themeColor="accent3"/>
          <w:bottom w:val="single" w:sz="8" w:space="0" w:color="054D9E" w:themeColor="accent3"/>
        </w:tcBorders>
      </w:tcPr>
    </w:tblStylePr>
    <w:tblStylePr w:type="band1Vert">
      <w:tblPr/>
      <w:tcPr>
        <w:shd w:val="clear" w:color="auto" w:fill="ABD1FC" w:themeFill="accent3" w:themeFillTint="3F"/>
      </w:tcPr>
    </w:tblStylePr>
    <w:tblStylePr w:type="band1Horz">
      <w:tblPr/>
      <w:tcPr>
        <w:shd w:val="clear" w:color="auto" w:fill="ABD1FC" w:themeFill="accent3" w:themeFillTint="3F"/>
      </w:tcPr>
    </w:tblStylePr>
  </w:style>
  <w:style w:type="table" w:styleId="Gemiddeldelijst1-accent4">
    <w:name w:val="Medium List 1 Accent 4"/>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059CDB" w:themeColor="accent4"/>
        <w:bottom w:val="single" w:sz="8" w:space="0" w:color="059CDB" w:themeColor="accent4"/>
      </w:tblBorders>
    </w:tblPr>
    <w:tblStylePr w:type="firstRow">
      <w:rPr>
        <w:rFonts w:asciiTheme="majorHAnsi" w:eastAsiaTheme="majorEastAsia" w:hAnsiTheme="majorHAnsi" w:cstheme="majorBidi"/>
      </w:rPr>
      <w:tblPr/>
      <w:tcPr>
        <w:tcBorders>
          <w:top w:val="nil"/>
          <w:bottom w:val="single" w:sz="8" w:space="0" w:color="059CDB" w:themeColor="accent4"/>
        </w:tcBorders>
      </w:tcPr>
    </w:tblStylePr>
    <w:tblStylePr w:type="lastRow">
      <w:rPr>
        <w:b/>
        <w:bCs/>
        <w:color w:val="BCBEC0" w:themeColor="text2"/>
      </w:rPr>
      <w:tblPr/>
      <w:tcPr>
        <w:tcBorders>
          <w:top w:val="single" w:sz="8" w:space="0" w:color="059CDB" w:themeColor="accent4"/>
          <w:bottom w:val="single" w:sz="8" w:space="0" w:color="059CDB" w:themeColor="accent4"/>
        </w:tcBorders>
      </w:tcPr>
    </w:tblStylePr>
    <w:tblStylePr w:type="firstCol">
      <w:rPr>
        <w:b/>
        <w:bCs/>
      </w:rPr>
    </w:tblStylePr>
    <w:tblStylePr w:type="lastCol">
      <w:rPr>
        <w:b/>
        <w:bCs/>
      </w:rPr>
      <w:tblPr/>
      <w:tcPr>
        <w:tcBorders>
          <w:top w:val="single" w:sz="8" w:space="0" w:color="059CDB" w:themeColor="accent4"/>
          <w:bottom w:val="single" w:sz="8" w:space="0" w:color="059CDB" w:themeColor="accent4"/>
        </w:tcBorders>
      </w:tcPr>
    </w:tblStylePr>
    <w:tblStylePr w:type="band1Vert">
      <w:tblPr/>
      <w:tcPr>
        <w:shd w:val="clear" w:color="auto" w:fill="B9E9FD" w:themeFill="accent4" w:themeFillTint="3F"/>
      </w:tcPr>
    </w:tblStylePr>
    <w:tblStylePr w:type="band1Horz">
      <w:tblPr/>
      <w:tcPr>
        <w:shd w:val="clear" w:color="auto" w:fill="B9E9FD" w:themeFill="accent4" w:themeFillTint="3F"/>
      </w:tcPr>
    </w:tblStylePr>
  </w:style>
  <w:style w:type="table" w:styleId="Gemiddeldelijst1-accent5">
    <w:name w:val="Medium List 1 Accent 5"/>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05DA78" w:themeColor="accent5"/>
        <w:bottom w:val="single" w:sz="8" w:space="0" w:color="05DA78" w:themeColor="accent5"/>
      </w:tblBorders>
    </w:tblPr>
    <w:tblStylePr w:type="firstRow">
      <w:rPr>
        <w:rFonts w:asciiTheme="majorHAnsi" w:eastAsiaTheme="majorEastAsia" w:hAnsiTheme="majorHAnsi" w:cstheme="majorBidi"/>
      </w:rPr>
      <w:tblPr/>
      <w:tcPr>
        <w:tcBorders>
          <w:top w:val="nil"/>
          <w:bottom w:val="single" w:sz="8" w:space="0" w:color="05DA78" w:themeColor="accent5"/>
        </w:tcBorders>
      </w:tcPr>
    </w:tblStylePr>
    <w:tblStylePr w:type="lastRow">
      <w:rPr>
        <w:b/>
        <w:bCs/>
        <w:color w:val="BCBEC0" w:themeColor="text2"/>
      </w:rPr>
      <w:tblPr/>
      <w:tcPr>
        <w:tcBorders>
          <w:top w:val="single" w:sz="8" w:space="0" w:color="05DA78" w:themeColor="accent5"/>
          <w:bottom w:val="single" w:sz="8" w:space="0" w:color="05DA78" w:themeColor="accent5"/>
        </w:tcBorders>
      </w:tcPr>
    </w:tblStylePr>
    <w:tblStylePr w:type="firstCol">
      <w:rPr>
        <w:b/>
        <w:bCs/>
      </w:rPr>
    </w:tblStylePr>
    <w:tblStylePr w:type="lastCol">
      <w:rPr>
        <w:b/>
        <w:bCs/>
      </w:rPr>
      <w:tblPr/>
      <w:tcPr>
        <w:tcBorders>
          <w:top w:val="single" w:sz="8" w:space="0" w:color="05DA78" w:themeColor="accent5"/>
          <w:bottom w:val="single" w:sz="8" w:space="0" w:color="05DA78" w:themeColor="accent5"/>
        </w:tcBorders>
      </w:tcPr>
    </w:tblStylePr>
    <w:tblStylePr w:type="band1Vert">
      <w:tblPr/>
      <w:tcPr>
        <w:shd w:val="clear" w:color="auto" w:fill="B9FDDE" w:themeFill="accent5" w:themeFillTint="3F"/>
      </w:tcPr>
    </w:tblStylePr>
    <w:tblStylePr w:type="band1Horz">
      <w:tblPr/>
      <w:tcPr>
        <w:shd w:val="clear" w:color="auto" w:fill="B9FDDE" w:themeFill="accent5" w:themeFillTint="3F"/>
      </w:tcPr>
    </w:tblStylePr>
  </w:style>
  <w:style w:type="table" w:styleId="Gemiddeldelijst1-accent6">
    <w:name w:val="Medium List 1 Accent 6"/>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008C6E" w:themeColor="accent6"/>
        <w:bottom w:val="single" w:sz="8" w:space="0" w:color="008C6E" w:themeColor="accent6"/>
      </w:tblBorders>
    </w:tblPr>
    <w:tblStylePr w:type="firstRow">
      <w:rPr>
        <w:rFonts w:asciiTheme="majorHAnsi" w:eastAsiaTheme="majorEastAsia" w:hAnsiTheme="majorHAnsi" w:cstheme="majorBidi"/>
      </w:rPr>
      <w:tblPr/>
      <w:tcPr>
        <w:tcBorders>
          <w:top w:val="nil"/>
          <w:bottom w:val="single" w:sz="8" w:space="0" w:color="008C6E" w:themeColor="accent6"/>
        </w:tcBorders>
      </w:tcPr>
    </w:tblStylePr>
    <w:tblStylePr w:type="lastRow">
      <w:rPr>
        <w:b/>
        <w:bCs/>
        <w:color w:val="BCBEC0" w:themeColor="text2"/>
      </w:rPr>
      <w:tblPr/>
      <w:tcPr>
        <w:tcBorders>
          <w:top w:val="single" w:sz="8" w:space="0" w:color="008C6E" w:themeColor="accent6"/>
          <w:bottom w:val="single" w:sz="8" w:space="0" w:color="008C6E" w:themeColor="accent6"/>
        </w:tcBorders>
      </w:tcPr>
    </w:tblStylePr>
    <w:tblStylePr w:type="firstCol">
      <w:rPr>
        <w:b/>
        <w:bCs/>
      </w:rPr>
    </w:tblStylePr>
    <w:tblStylePr w:type="lastCol">
      <w:rPr>
        <w:b/>
        <w:bCs/>
      </w:rPr>
      <w:tblPr/>
      <w:tcPr>
        <w:tcBorders>
          <w:top w:val="single" w:sz="8" w:space="0" w:color="008C6E" w:themeColor="accent6"/>
          <w:bottom w:val="single" w:sz="8" w:space="0" w:color="008C6E" w:themeColor="accent6"/>
        </w:tcBorders>
      </w:tcPr>
    </w:tblStylePr>
    <w:tblStylePr w:type="band1Vert">
      <w:tblPr/>
      <w:tcPr>
        <w:shd w:val="clear" w:color="auto" w:fill="A3FFEB" w:themeFill="accent6" w:themeFillTint="3F"/>
      </w:tcPr>
    </w:tblStylePr>
    <w:tblStylePr w:type="band1Horz">
      <w:tblPr/>
      <w:tcPr>
        <w:shd w:val="clear" w:color="auto" w:fill="A3FFEB" w:themeFill="accent6" w:themeFillTint="3F"/>
      </w:tcPr>
    </w:tblStylePr>
  </w:style>
  <w:style w:type="table" w:styleId="Gemiddeldelijst2">
    <w:name w:val="Medium List 2"/>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10A0F" w:themeColor="accent1"/>
        <w:left w:val="single" w:sz="8" w:space="0" w:color="D10A0F" w:themeColor="accent1"/>
        <w:bottom w:val="single" w:sz="8" w:space="0" w:color="D10A0F" w:themeColor="accent1"/>
        <w:right w:val="single" w:sz="8" w:space="0" w:color="D10A0F" w:themeColor="accent1"/>
      </w:tblBorders>
    </w:tblPr>
    <w:tblStylePr w:type="firstRow">
      <w:rPr>
        <w:sz w:val="24"/>
        <w:szCs w:val="24"/>
      </w:rPr>
      <w:tblPr/>
      <w:tcPr>
        <w:tcBorders>
          <w:top w:val="nil"/>
          <w:left w:val="nil"/>
          <w:bottom w:val="single" w:sz="24" w:space="0" w:color="D10A0F" w:themeColor="accent1"/>
          <w:right w:val="nil"/>
          <w:insideH w:val="nil"/>
          <w:insideV w:val="nil"/>
        </w:tcBorders>
        <w:shd w:val="clear" w:color="auto" w:fill="FFFFFF" w:themeFill="background1"/>
      </w:tcPr>
    </w:tblStylePr>
    <w:tblStylePr w:type="lastRow">
      <w:tblPr/>
      <w:tcPr>
        <w:tcBorders>
          <w:top w:val="single" w:sz="8" w:space="0" w:color="D10A0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10A0F" w:themeColor="accent1"/>
          <w:insideH w:val="nil"/>
          <w:insideV w:val="nil"/>
        </w:tcBorders>
        <w:shd w:val="clear" w:color="auto" w:fill="FFFFFF" w:themeFill="background1"/>
      </w:tcPr>
    </w:tblStylePr>
    <w:tblStylePr w:type="lastCol">
      <w:tblPr/>
      <w:tcPr>
        <w:tcBorders>
          <w:top w:val="nil"/>
          <w:left w:val="single" w:sz="8" w:space="0" w:color="D10A0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BABB" w:themeFill="accent1" w:themeFillTint="3F"/>
      </w:tcPr>
    </w:tblStylePr>
    <w:tblStylePr w:type="band1Horz">
      <w:tblPr/>
      <w:tcPr>
        <w:tcBorders>
          <w:top w:val="nil"/>
          <w:bottom w:val="nil"/>
          <w:insideH w:val="nil"/>
          <w:insideV w:val="nil"/>
        </w:tcBorders>
        <w:shd w:val="clear" w:color="auto" w:fill="FBBAB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28C00" w:themeColor="accent2"/>
        <w:left w:val="single" w:sz="8" w:space="0" w:color="F28C00" w:themeColor="accent2"/>
        <w:bottom w:val="single" w:sz="8" w:space="0" w:color="F28C00" w:themeColor="accent2"/>
        <w:right w:val="single" w:sz="8" w:space="0" w:color="F28C00" w:themeColor="accent2"/>
      </w:tblBorders>
    </w:tblPr>
    <w:tblStylePr w:type="firstRow">
      <w:rPr>
        <w:sz w:val="24"/>
        <w:szCs w:val="24"/>
      </w:rPr>
      <w:tblPr/>
      <w:tcPr>
        <w:tcBorders>
          <w:top w:val="nil"/>
          <w:left w:val="nil"/>
          <w:bottom w:val="single" w:sz="24" w:space="0" w:color="F28C00" w:themeColor="accent2"/>
          <w:right w:val="nil"/>
          <w:insideH w:val="nil"/>
          <w:insideV w:val="nil"/>
        </w:tcBorders>
        <w:shd w:val="clear" w:color="auto" w:fill="FFFFFF" w:themeFill="background1"/>
      </w:tcPr>
    </w:tblStylePr>
    <w:tblStylePr w:type="lastRow">
      <w:tblPr/>
      <w:tcPr>
        <w:tcBorders>
          <w:top w:val="single" w:sz="8" w:space="0" w:color="F28C00"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F28C00" w:themeColor="accent2"/>
          <w:insideH w:val="nil"/>
          <w:insideV w:val="nil"/>
        </w:tcBorders>
        <w:shd w:val="clear" w:color="auto" w:fill="FFFFFF" w:themeFill="background1"/>
      </w:tcPr>
    </w:tblStylePr>
    <w:tblStylePr w:type="lastCol">
      <w:tblPr/>
      <w:tcPr>
        <w:tcBorders>
          <w:top w:val="nil"/>
          <w:left w:val="single" w:sz="8" w:space="0" w:color="F28C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2BC" w:themeFill="accent2" w:themeFillTint="3F"/>
      </w:tcPr>
    </w:tblStylePr>
    <w:tblStylePr w:type="band1Horz">
      <w:tblPr/>
      <w:tcPr>
        <w:tcBorders>
          <w:top w:val="nil"/>
          <w:bottom w:val="nil"/>
          <w:insideH w:val="nil"/>
          <w:insideV w:val="nil"/>
        </w:tcBorders>
        <w:shd w:val="clear" w:color="auto" w:fill="FFE2B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4D9E" w:themeColor="accent3"/>
        <w:left w:val="single" w:sz="8" w:space="0" w:color="054D9E" w:themeColor="accent3"/>
        <w:bottom w:val="single" w:sz="8" w:space="0" w:color="054D9E" w:themeColor="accent3"/>
        <w:right w:val="single" w:sz="8" w:space="0" w:color="054D9E" w:themeColor="accent3"/>
      </w:tblBorders>
    </w:tblPr>
    <w:tblStylePr w:type="firstRow">
      <w:rPr>
        <w:sz w:val="24"/>
        <w:szCs w:val="24"/>
      </w:rPr>
      <w:tblPr/>
      <w:tcPr>
        <w:tcBorders>
          <w:top w:val="nil"/>
          <w:left w:val="nil"/>
          <w:bottom w:val="single" w:sz="24" w:space="0" w:color="054D9E" w:themeColor="accent3"/>
          <w:right w:val="nil"/>
          <w:insideH w:val="nil"/>
          <w:insideV w:val="nil"/>
        </w:tcBorders>
        <w:shd w:val="clear" w:color="auto" w:fill="FFFFFF" w:themeFill="background1"/>
      </w:tcPr>
    </w:tblStylePr>
    <w:tblStylePr w:type="lastRow">
      <w:tblPr/>
      <w:tcPr>
        <w:tcBorders>
          <w:top w:val="single" w:sz="8" w:space="0" w:color="054D9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54D9E" w:themeColor="accent3"/>
          <w:insideH w:val="nil"/>
          <w:insideV w:val="nil"/>
        </w:tcBorders>
        <w:shd w:val="clear" w:color="auto" w:fill="FFFFFF" w:themeFill="background1"/>
      </w:tcPr>
    </w:tblStylePr>
    <w:tblStylePr w:type="lastCol">
      <w:tblPr/>
      <w:tcPr>
        <w:tcBorders>
          <w:top w:val="nil"/>
          <w:left w:val="single" w:sz="8" w:space="0" w:color="054D9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D1FC" w:themeFill="accent3" w:themeFillTint="3F"/>
      </w:tcPr>
    </w:tblStylePr>
    <w:tblStylePr w:type="band1Horz">
      <w:tblPr/>
      <w:tcPr>
        <w:tcBorders>
          <w:top w:val="nil"/>
          <w:bottom w:val="nil"/>
          <w:insideH w:val="nil"/>
          <w:insideV w:val="nil"/>
        </w:tcBorders>
        <w:shd w:val="clear" w:color="auto" w:fill="ABD1F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9CDB" w:themeColor="accent4"/>
        <w:left w:val="single" w:sz="8" w:space="0" w:color="059CDB" w:themeColor="accent4"/>
        <w:bottom w:val="single" w:sz="8" w:space="0" w:color="059CDB" w:themeColor="accent4"/>
        <w:right w:val="single" w:sz="8" w:space="0" w:color="059CDB" w:themeColor="accent4"/>
      </w:tblBorders>
    </w:tblPr>
    <w:tblStylePr w:type="firstRow">
      <w:rPr>
        <w:sz w:val="24"/>
        <w:szCs w:val="24"/>
      </w:rPr>
      <w:tblPr/>
      <w:tcPr>
        <w:tcBorders>
          <w:top w:val="nil"/>
          <w:left w:val="nil"/>
          <w:bottom w:val="single" w:sz="24" w:space="0" w:color="059CDB" w:themeColor="accent4"/>
          <w:right w:val="nil"/>
          <w:insideH w:val="nil"/>
          <w:insideV w:val="nil"/>
        </w:tcBorders>
        <w:shd w:val="clear" w:color="auto" w:fill="FFFFFF" w:themeFill="background1"/>
      </w:tcPr>
    </w:tblStylePr>
    <w:tblStylePr w:type="lastRow">
      <w:tblPr/>
      <w:tcPr>
        <w:tcBorders>
          <w:top w:val="single" w:sz="8" w:space="0" w:color="059CDB"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59CDB" w:themeColor="accent4"/>
          <w:insideH w:val="nil"/>
          <w:insideV w:val="nil"/>
        </w:tcBorders>
        <w:shd w:val="clear" w:color="auto" w:fill="FFFFFF" w:themeFill="background1"/>
      </w:tcPr>
    </w:tblStylePr>
    <w:tblStylePr w:type="lastCol">
      <w:tblPr/>
      <w:tcPr>
        <w:tcBorders>
          <w:top w:val="nil"/>
          <w:left w:val="single" w:sz="8" w:space="0" w:color="059CDB"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E9FD" w:themeFill="accent4" w:themeFillTint="3F"/>
      </w:tcPr>
    </w:tblStylePr>
    <w:tblStylePr w:type="band1Horz">
      <w:tblPr/>
      <w:tcPr>
        <w:tcBorders>
          <w:top w:val="nil"/>
          <w:bottom w:val="nil"/>
          <w:insideH w:val="nil"/>
          <w:insideV w:val="nil"/>
        </w:tcBorders>
        <w:shd w:val="clear" w:color="auto" w:fill="B9E9F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DA78" w:themeColor="accent5"/>
        <w:left w:val="single" w:sz="8" w:space="0" w:color="05DA78" w:themeColor="accent5"/>
        <w:bottom w:val="single" w:sz="8" w:space="0" w:color="05DA78" w:themeColor="accent5"/>
        <w:right w:val="single" w:sz="8" w:space="0" w:color="05DA78" w:themeColor="accent5"/>
      </w:tblBorders>
    </w:tblPr>
    <w:tblStylePr w:type="firstRow">
      <w:rPr>
        <w:sz w:val="24"/>
        <w:szCs w:val="24"/>
      </w:rPr>
      <w:tblPr/>
      <w:tcPr>
        <w:tcBorders>
          <w:top w:val="nil"/>
          <w:left w:val="nil"/>
          <w:bottom w:val="single" w:sz="24" w:space="0" w:color="05DA78" w:themeColor="accent5"/>
          <w:right w:val="nil"/>
          <w:insideH w:val="nil"/>
          <w:insideV w:val="nil"/>
        </w:tcBorders>
        <w:shd w:val="clear" w:color="auto" w:fill="FFFFFF" w:themeFill="background1"/>
      </w:tcPr>
    </w:tblStylePr>
    <w:tblStylePr w:type="lastRow">
      <w:tblPr/>
      <w:tcPr>
        <w:tcBorders>
          <w:top w:val="single" w:sz="8" w:space="0" w:color="05DA7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5DA78" w:themeColor="accent5"/>
          <w:insideH w:val="nil"/>
          <w:insideV w:val="nil"/>
        </w:tcBorders>
        <w:shd w:val="clear" w:color="auto" w:fill="FFFFFF" w:themeFill="background1"/>
      </w:tcPr>
    </w:tblStylePr>
    <w:tblStylePr w:type="lastCol">
      <w:tblPr/>
      <w:tcPr>
        <w:tcBorders>
          <w:top w:val="nil"/>
          <w:left w:val="single" w:sz="8" w:space="0" w:color="05DA7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DDE" w:themeFill="accent5" w:themeFillTint="3F"/>
      </w:tcPr>
    </w:tblStylePr>
    <w:tblStylePr w:type="band1Horz">
      <w:tblPr/>
      <w:tcPr>
        <w:tcBorders>
          <w:top w:val="nil"/>
          <w:bottom w:val="nil"/>
          <w:insideH w:val="nil"/>
          <w:insideV w:val="nil"/>
        </w:tcBorders>
        <w:shd w:val="clear" w:color="auto" w:fill="B9FDD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C6E" w:themeColor="accent6"/>
        <w:left w:val="single" w:sz="8" w:space="0" w:color="008C6E" w:themeColor="accent6"/>
        <w:bottom w:val="single" w:sz="8" w:space="0" w:color="008C6E" w:themeColor="accent6"/>
        <w:right w:val="single" w:sz="8" w:space="0" w:color="008C6E" w:themeColor="accent6"/>
      </w:tblBorders>
    </w:tblPr>
    <w:tblStylePr w:type="firstRow">
      <w:rPr>
        <w:sz w:val="24"/>
        <w:szCs w:val="24"/>
      </w:rPr>
      <w:tblPr/>
      <w:tcPr>
        <w:tcBorders>
          <w:top w:val="nil"/>
          <w:left w:val="nil"/>
          <w:bottom w:val="single" w:sz="24" w:space="0" w:color="008C6E" w:themeColor="accent6"/>
          <w:right w:val="nil"/>
          <w:insideH w:val="nil"/>
          <w:insideV w:val="nil"/>
        </w:tcBorders>
        <w:shd w:val="clear" w:color="auto" w:fill="FFFFFF" w:themeFill="background1"/>
      </w:tcPr>
    </w:tblStylePr>
    <w:tblStylePr w:type="lastRow">
      <w:tblPr/>
      <w:tcPr>
        <w:tcBorders>
          <w:top w:val="single" w:sz="8" w:space="0" w:color="008C6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C6E" w:themeColor="accent6"/>
          <w:insideH w:val="nil"/>
          <w:insideV w:val="nil"/>
        </w:tcBorders>
        <w:shd w:val="clear" w:color="auto" w:fill="FFFFFF" w:themeFill="background1"/>
      </w:tcPr>
    </w:tblStylePr>
    <w:tblStylePr w:type="lastCol">
      <w:tblPr/>
      <w:tcPr>
        <w:tcBorders>
          <w:top w:val="nil"/>
          <w:left w:val="single" w:sz="8" w:space="0" w:color="008C6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FFEB" w:themeFill="accent6" w:themeFillTint="3F"/>
      </w:tcPr>
    </w:tblStylePr>
    <w:tblStylePr w:type="band1Horz">
      <w:tblPr/>
      <w:tcPr>
        <w:tcBorders>
          <w:top w:val="nil"/>
          <w:bottom w:val="nil"/>
          <w:insideH w:val="nil"/>
          <w:insideV w:val="nil"/>
        </w:tcBorders>
        <w:shd w:val="clear" w:color="auto" w:fill="A3FFE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Kleurrijkraster">
    <w:name w:val="Colorful Grid"/>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C7C8" w:themeFill="accent1" w:themeFillTint="33"/>
    </w:tcPr>
    <w:tblStylePr w:type="firstRow">
      <w:rPr>
        <w:b/>
        <w:bCs/>
      </w:rPr>
      <w:tblPr/>
      <w:tcPr>
        <w:shd w:val="clear" w:color="auto" w:fill="F98F92" w:themeFill="accent1" w:themeFillTint="66"/>
      </w:tcPr>
    </w:tblStylePr>
    <w:tblStylePr w:type="lastRow">
      <w:rPr>
        <w:b/>
        <w:bCs/>
        <w:color w:val="000000" w:themeColor="text1"/>
      </w:rPr>
      <w:tblPr/>
      <w:tcPr>
        <w:shd w:val="clear" w:color="auto" w:fill="F98F92" w:themeFill="accent1" w:themeFillTint="66"/>
      </w:tcPr>
    </w:tblStylePr>
    <w:tblStylePr w:type="firstCol">
      <w:rPr>
        <w:color w:val="FFFFFF" w:themeColor="background1"/>
      </w:rPr>
      <w:tblPr/>
      <w:tcPr>
        <w:shd w:val="clear" w:color="auto" w:fill="9C070B" w:themeFill="accent1" w:themeFillShade="BF"/>
      </w:tcPr>
    </w:tblStylePr>
    <w:tblStylePr w:type="lastCol">
      <w:rPr>
        <w:color w:val="FFFFFF" w:themeColor="background1"/>
      </w:rPr>
      <w:tblPr/>
      <w:tcPr>
        <w:shd w:val="clear" w:color="auto" w:fill="9C070B" w:themeFill="accent1" w:themeFillShade="BF"/>
      </w:tcPr>
    </w:tblStylePr>
    <w:tblStylePr w:type="band1Vert">
      <w:tblPr/>
      <w:tcPr>
        <w:shd w:val="clear" w:color="auto" w:fill="F87477" w:themeFill="accent1" w:themeFillTint="7F"/>
      </w:tcPr>
    </w:tblStylePr>
    <w:tblStylePr w:type="band1Horz">
      <w:tblPr/>
      <w:tcPr>
        <w:shd w:val="clear" w:color="auto" w:fill="F87477" w:themeFill="accent1" w:themeFillTint="7F"/>
      </w:tcPr>
    </w:tblStylePr>
  </w:style>
  <w:style w:type="table" w:styleId="Kleurrijkraster-accent2">
    <w:name w:val="Colorful Grid Accent 2"/>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8C9" w:themeFill="accent2" w:themeFillTint="33"/>
    </w:tcPr>
    <w:tblStylePr w:type="firstRow">
      <w:rPr>
        <w:b/>
        <w:bCs/>
      </w:rPr>
      <w:tblPr/>
      <w:tcPr>
        <w:shd w:val="clear" w:color="auto" w:fill="FFD193" w:themeFill="accent2" w:themeFillTint="66"/>
      </w:tcPr>
    </w:tblStylePr>
    <w:tblStylePr w:type="lastRow">
      <w:rPr>
        <w:b/>
        <w:bCs/>
        <w:color w:val="000000" w:themeColor="text1"/>
      </w:rPr>
      <w:tblPr/>
      <w:tcPr>
        <w:shd w:val="clear" w:color="auto" w:fill="FFD193" w:themeFill="accent2" w:themeFillTint="66"/>
      </w:tcPr>
    </w:tblStylePr>
    <w:tblStylePr w:type="firstCol">
      <w:rPr>
        <w:color w:val="FFFFFF" w:themeColor="background1"/>
      </w:rPr>
      <w:tblPr/>
      <w:tcPr>
        <w:shd w:val="clear" w:color="auto" w:fill="B56800" w:themeFill="accent2" w:themeFillShade="BF"/>
      </w:tcPr>
    </w:tblStylePr>
    <w:tblStylePr w:type="lastCol">
      <w:rPr>
        <w:color w:val="FFFFFF" w:themeColor="background1"/>
      </w:rPr>
      <w:tblPr/>
      <w:tcPr>
        <w:shd w:val="clear" w:color="auto" w:fill="B56800" w:themeFill="accent2" w:themeFillShade="BF"/>
      </w:tcPr>
    </w:tblStylePr>
    <w:tblStylePr w:type="band1Vert">
      <w:tblPr/>
      <w:tcPr>
        <w:shd w:val="clear" w:color="auto" w:fill="FFC679" w:themeFill="accent2" w:themeFillTint="7F"/>
      </w:tcPr>
    </w:tblStylePr>
    <w:tblStylePr w:type="band1Horz">
      <w:tblPr/>
      <w:tcPr>
        <w:shd w:val="clear" w:color="auto" w:fill="FFC679" w:themeFill="accent2" w:themeFillTint="7F"/>
      </w:tcPr>
    </w:tblStylePr>
  </w:style>
  <w:style w:type="table" w:styleId="Kleurrijkraster-accent3">
    <w:name w:val="Colorful Grid Accent 3"/>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BDAFD" w:themeFill="accent3" w:themeFillTint="33"/>
    </w:tcPr>
    <w:tblStylePr w:type="firstRow">
      <w:rPr>
        <w:b/>
        <w:bCs/>
      </w:rPr>
      <w:tblPr/>
      <w:tcPr>
        <w:shd w:val="clear" w:color="auto" w:fill="78B5FA" w:themeFill="accent3" w:themeFillTint="66"/>
      </w:tcPr>
    </w:tblStylePr>
    <w:tblStylePr w:type="lastRow">
      <w:rPr>
        <w:b/>
        <w:bCs/>
        <w:color w:val="000000" w:themeColor="text1"/>
      </w:rPr>
      <w:tblPr/>
      <w:tcPr>
        <w:shd w:val="clear" w:color="auto" w:fill="78B5FA" w:themeFill="accent3" w:themeFillTint="66"/>
      </w:tcPr>
    </w:tblStylePr>
    <w:tblStylePr w:type="firstCol">
      <w:rPr>
        <w:color w:val="FFFFFF" w:themeColor="background1"/>
      </w:rPr>
      <w:tblPr/>
      <w:tcPr>
        <w:shd w:val="clear" w:color="auto" w:fill="033976" w:themeFill="accent3" w:themeFillShade="BF"/>
      </w:tcPr>
    </w:tblStylePr>
    <w:tblStylePr w:type="lastCol">
      <w:rPr>
        <w:color w:val="FFFFFF" w:themeColor="background1"/>
      </w:rPr>
      <w:tblPr/>
      <w:tcPr>
        <w:shd w:val="clear" w:color="auto" w:fill="033976" w:themeFill="accent3" w:themeFillShade="BF"/>
      </w:tcPr>
    </w:tblStylePr>
    <w:tblStylePr w:type="band1Vert">
      <w:tblPr/>
      <w:tcPr>
        <w:shd w:val="clear" w:color="auto" w:fill="57A3F9" w:themeFill="accent3" w:themeFillTint="7F"/>
      </w:tcPr>
    </w:tblStylePr>
    <w:tblStylePr w:type="band1Horz">
      <w:tblPr/>
      <w:tcPr>
        <w:shd w:val="clear" w:color="auto" w:fill="57A3F9" w:themeFill="accent3" w:themeFillTint="7F"/>
      </w:tcPr>
    </w:tblStylePr>
  </w:style>
  <w:style w:type="table" w:styleId="Kleurrijkraster-accent4">
    <w:name w:val="Colorful Grid Accent 4"/>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EDFD" w:themeFill="accent4" w:themeFillTint="33"/>
    </w:tcPr>
    <w:tblStylePr w:type="firstRow">
      <w:rPr>
        <w:b/>
        <w:bCs/>
      </w:rPr>
      <w:tblPr/>
      <w:tcPr>
        <w:shd w:val="clear" w:color="auto" w:fill="8EDBFC" w:themeFill="accent4" w:themeFillTint="66"/>
      </w:tcPr>
    </w:tblStylePr>
    <w:tblStylePr w:type="lastRow">
      <w:rPr>
        <w:b/>
        <w:bCs/>
        <w:color w:val="000000" w:themeColor="text1"/>
      </w:rPr>
      <w:tblPr/>
      <w:tcPr>
        <w:shd w:val="clear" w:color="auto" w:fill="8EDBFC" w:themeFill="accent4" w:themeFillTint="66"/>
      </w:tcPr>
    </w:tblStylePr>
    <w:tblStylePr w:type="firstCol">
      <w:rPr>
        <w:color w:val="FFFFFF" w:themeColor="background1"/>
      </w:rPr>
      <w:tblPr/>
      <w:tcPr>
        <w:shd w:val="clear" w:color="auto" w:fill="0374A3" w:themeFill="accent4" w:themeFillShade="BF"/>
      </w:tcPr>
    </w:tblStylePr>
    <w:tblStylePr w:type="lastCol">
      <w:rPr>
        <w:color w:val="FFFFFF" w:themeColor="background1"/>
      </w:rPr>
      <w:tblPr/>
      <w:tcPr>
        <w:shd w:val="clear" w:color="auto" w:fill="0374A3" w:themeFill="accent4" w:themeFillShade="BF"/>
      </w:tcPr>
    </w:tblStylePr>
    <w:tblStylePr w:type="band1Vert">
      <w:tblPr/>
      <w:tcPr>
        <w:shd w:val="clear" w:color="auto" w:fill="73D3FB" w:themeFill="accent4" w:themeFillTint="7F"/>
      </w:tcPr>
    </w:tblStylePr>
    <w:tblStylePr w:type="band1Horz">
      <w:tblPr/>
      <w:tcPr>
        <w:shd w:val="clear" w:color="auto" w:fill="73D3FB" w:themeFill="accent4" w:themeFillTint="7F"/>
      </w:tcPr>
    </w:tblStylePr>
  </w:style>
  <w:style w:type="table" w:styleId="Kleurrijkraster-accent5">
    <w:name w:val="Colorful Grid Accent 5"/>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DE4" w:themeFill="accent5" w:themeFillTint="33"/>
    </w:tcPr>
    <w:tblStylePr w:type="firstRow">
      <w:rPr>
        <w:b/>
        <w:bCs/>
      </w:rPr>
      <w:tblPr/>
      <w:tcPr>
        <w:shd w:val="clear" w:color="auto" w:fill="8EFCC9" w:themeFill="accent5" w:themeFillTint="66"/>
      </w:tcPr>
    </w:tblStylePr>
    <w:tblStylePr w:type="lastRow">
      <w:rPr>
        <w:b/>
        <w:bCs/>
        <w:color w:val="000000" w:themeColor="text1"/>
      </w:rPr>
      <w:tblPr/>
      <w:tcPr>
        <w:shd w:val="clear" w:color="auto" w:fill="8EFCC9" w:themeFill="accent5" w:themeFillTint="66"/>
      </w:tcPr>
    </w:tblStylePr>
    <w:tblStylePr w:type="firstCol">
      <w:rPr>
        <w:color w:val="FFFFFF" w:themeColor="background1"/>
      </w:rPr>
      <w:tblPr/>
      <w:tcPr>
        <w:shd w:val="clear" w:color="auto" w:fill="03A359" w:themeFill="accent5" w:themeFillShade="BF"/>
      </w:tcPr>
    </w:tblStylePr>
    <w:tblStylePr w:type="lastCol">
      <w:rPr>
        <w:color w:val="FFFFFF" w:themeColor="background1"/>
      </w:rPr>
      <w:tblPr/>
      <w:tcPr>
        <w:shd w:val="clear" w:color="auto" w:fill="03A359" w:themeFill="accent5" w:themeFillShade="BF"/>
      </w:tcPr>
    </w:tblStylePr>
    <w:tblStylePr w:type="band1Vert">
      <w:tblPr/>
      <w:tcPr>
        <w:shd w:val="clear" w:color="auto" w:fill="73FBBC" w:themeFill="accent5" w:themeFillTint="7F"/>
      </w:tcPr>
    </w:tblStylePr>
    <w:tblStylePr w:type="band1Horz">
      <w:tblPr/>
      <w:tcPr>
        <w:shd w:val="clear" w:color="auto" w:fill="73FBBC" w:themeFill="accent5" w:themeFillTint="7F"/>
      </w:tcPr>
    </w:tblStylePr>
  </w:style>
  <w:style w:type="table" w:styleId="Kleurrijkraster-accent6">
    <w:name w:val="Colorful Grid Accent 6"/>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5FFEF" w:themeFill="accent6" w:themeFillTint="33"/>
    </w:tcPr>
    <w:tblStylePr w:type="firstRow">
      <w:rPr>
        <w:b/>
        <w:bCs/>
      </w:rPr>
      <w:tblPr/>
      <w:tcPr>
        <w:shd w:val="clear" w:color="auto" w:fill="6BFFDF" w:themeFill="accent6" w:themeFillTint="66"/>
      </w:tcPr>
    </w:tblStylePr>
    <w:tblStylePr w:type="lastRow">
      <w:rPr>
        <w:b/>
        <w:bCs/>
        <w:color w:val="000000" w:themeColor="text1"/>
      </w:rPr>
      <w:tblPr/>
      <w:tcPr>
        <w:shd w:val="clear" w:color="auto" w:fill="6BFFDF" w:themeFill="accent6" w:themeFillTint="66"/>
      </w:tcPr>
    </w:tblStylePr>
    <w:tblStylePr w:type="firstCol">
      <w:rPr>
        <w:color w:val="FFFFFF" w:themeColor="background1"/>
      </w:rPr>
      <w:tblPr/>
      <w:tcPr>
        <w:shd w:val="clear" w:color="auto" w:fill="006852" w:themeFill="accent6" w:themeFillShade="BF"/>
      </w:tcPr>
    </w:tblStylePr>
    <w:tblStylePr w:type="lastCol">
      <w:rPr>
        <w:color w:val="FFFFFF" w:themeColor="background1"/>
      </w:rPr>
      <w:tblPr/>
      <w:tcPr>
        <w:shd w:val="clear" w:color="auto" w:fill="006852" w:themeFill="accent6" w:themeFillShade="BF"/>
      </w:tcPr>
    </w:tblStylePr>
    <w:tblStylePr w:type="band1Vert">
      <w:tblPr/>
      <w:tcPr>
        <w:shd w:val="clear" w:color="auto" w:fill="46FFD7" w:themeFill="accent6" w:themeFillTint="7F"/>
      </w:tcPr>
    </w:tblStylePr>
    <w:tblStylePr w:type="band1Horz">
      <w:tblPr/>
      <w:tcPr>
        <w:shd w:val="clear" w:color="auto" w:fill="46FFD7" w:themeFill="accent6" w:themeFillTint="7F"/>
      </w:tcPr>
    </w:tblStylePr>
  </w:style>
  <w:style w:type="table" w:styleId="Kleurrijkearcering">
    <w:name w:val="Colorful Shading"/>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F28C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28C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F28C00" w:themeColor="accent2"/>
        <w:left w:val="single" w:sz="4" w:space="0" w:color="D10A0F" w:themeColor="accent1"/>
        <w:bottom w:val="single" w:sz="4" w:space="0" w:color="D10A0F" w:themeColor="accent1"/>
        <w:right w:val="single" w:sz="4" w:space="0" w:color="D10A0F" w:themeColor="accent1"/>
        <w:insideH w:val="single" w:sz="4" w:space="0" w:color="FFFFFF" w:themeColor="background1"/>
        <w:insideV w:val="single" w:sz="4" w:space="0" w:color="FFFFFF" w:themeColor="background1"/>
      </w:tblBorders>
    </w:tblPr>
    <w:tcPr>
      <w:shd w:val="clear" w:color="auto" w:fill="FDE3E4" w:themeFill="accent1" w:themeFillTint="19"/>
    </w:tcPr>
    <w:tblStylePr w:type="firstRow">
      <w:rPr>
        <w:b/>
        <w:bCs/>
      </w:rPr>
      <w:tblPr/>
      <w:tcPr>
        <w:tcBorders>
          <w:top w:val="nil"/>
          <w:left w:val="nil"/>
          <w:bottom w:val="single" w:sz="24" w:space="0" w:color="F28C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D0608" w:themeFill="accent1" w:themeFillShade="99"/>
      </w:tcPr>
    </w:tblStylePr>
    <w:tblStylePr w:type="firstCol">
      <w:rPr>
        <w:color w:val="FFFFFF" w:themeColor="background1"/>
      </w:rPr>
      <w:tblPr/>
      <w:tcPr>
        <w:tcBorders>
          <w:top w:val="nil"/>
          <w:left w:val="nil"/>
          <w:bottom w:val="nil"/>
          <w:right w:val="nil"/>
          <w:insideH w:val="single" w:sz="4" w:space="0" w:color="7D0608" w:themeColor="accent1" w:themeShade="99"/>
          <w:insideV w:val="nil"/>
        </w:tcBorders>
        <w:shd w:val="clear" w:color="auto" w:fill="7D060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D0608" w:themeFill="accent1" w:themeFillShade="99"/>
      </w:tcPr>
    </w:tblStylePr>
    <w:tblStylePr w:type="band1Vert">
      <w:tblPr/>
      <w:tcPr>
        <w:shd w:val="clear" w:color="auto" w:fill="F98F92" w:themeFill="accent1" w:themeFillTint="66"/>
      </w:tcPr>
    </w:tblStylePr>
    <w:tblStylePr w:type="band1Horz">
      <w:tblPr/>
      <w:tcPr>
        <w:shd w:val="clear" w:color="auto" w:fill="F87477"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F28C00" w:themeColor="accent2"/>
        <w:left w:val="single" w:sz="4" w:space="0" w:color="F28C00" w:themeColor="accent2"/>
        <w:bottom w:val="single" w:sz="4" w:space="0" w:color="F28C00" w:themeColor="accent2"/>
        <w:right w:val="single" w:sz="4" w:space="0" w:color="F28C00" w:themeColor="accent2"/>
        <w:insideH w:val="single" w:sz="4" w:space="0" w:color="FFFFFF" w:themeColor="background1"/>
        <w:insideV w:val="single" w:sz="4" w:space="0" w:color="FFFFFF" w:themeColor="background1"/>
      </w:tblBorders>
    </w:tblPr>
    <w:tcPr>
      <w:shd w:val="clear" w:color="auto" w:fill="FFF3E4" w:themeFill="accent2" w:themeFillTint="19"/>
    </w:tcPr>
    <w:tblStylePr w:type="firstRow">
      <w:rPr>
        <w:b/>
        <w:bCs/>
      </w:rPr>
      <w:tblPr/>
      <w:tcPr>
        <w:tcBorders>
          <w:top w:val="nil"/>
          <w:left w:val="nil"/>
          <w:bottom w:val="single" w:sz="24" w:space="0" w:color="F28C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15300" w:themeFill="accent2" w:themeFillShade="99"/>
      </w:tcPr>
    </w:tblStylePr>
    <w:tblStylePr w:type="firstCol">
      <w:rPr>
        <w:color w:val="FFFFFF" w:themeColor="background1"/>
      </w:rPr>
      <w:tblPr/>
      <w:tcPr>
        <w:tcBorders>
          <w:top w:val="nil"/>
          <w:left w:val="nil"/>
          <w:bottom w:val="nil"/>
          <w:right w:val="nil"/>
          <w:insideH w:val="single" w:sz="4" w:space="0" w:color="915300" w:themeColor="accent2" w:themeShade="99"/>
          <w:insideV w:val="nil"/>
        </w:tcBorders>
        <w:shd w:val="clear" w:color="auto" w:fill="9153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15300" w:themeFill="accent2" w:themeFillShade="99"/>
      </w:tcPr>
    </w:tblStylePr>
    <w:tblStylePr w:type="band1Vert">
      <w:tblPr/>
      <w:tcPr>
        <w:shd w:val="clear" w:color="auto" w:fill="FFD193" w:themeFill="accent2" w:themeFillTint="66"/>
      </w:tcPr>
    </w:tblStylePr>
    <w:tblStylePr w:type="band1Horz">
      <w:tblPr/>
      <w:tcPr>
        <w:shd w:val="clear" w:color="auto" w:fill="FFC679"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059CDB" w:themeColor="accent4"/>
        <w:left w:val="single" w:sz="4" w:space="0" w:color="054D9E" w:themeColor="accent3"/>
        <w:bottom w:val="single" w:sz="4" w:space="0" w:color="054D9E" w:themeColor="accent3"/>
        <w:right w:val="single" w:sz="4" w:space="0" w:color="054D9E" w:themeColor="accent3"/>
        <w:insideH w:val="single" w:sz="4" w:space="0" w:color="FFFFFF" w:themeColor="background1"/>
        <w:insideV w:val="single" w:sz="4" w:space="0" w:color="FFFFFF" w:themeColor="background1"/>
      </w:tblBorders>
    </w:tblPr>
    <w:tcPr>
      <w:shd w:val="clear" w:color="auto" w:fill="DDECFE" w:themeFill="accent3" w:themeFillTint="19"/>
    </w:tcPr>
    <w:tblStylePr w:type="firstRow">
      <w:rPr>
        <w:b/>
        <w:bCs/>
      </w:rPr>
      <w:tblPr/>
      <w:tcPr>
        <w:tcBorders>
          <w:top w:val="nil"/>
          <w:left w:val="nil"/>
          <w:bottom w:val="single" w:sz="24" w:space="0" w:color="059CDB"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32E5E" w:themeFill="accent3" w:themeFillShade="99"/>
      </w:tcPr>
    </w:tblStylePr>
    <w:tblStylePr w:type="firstCol">
      <w:rPr>
        <w:color w:val="FFFFFF" w:themeColor="background1"/>
      </w:rPr>
      <w:tblPr/>
      <w:tcPr>
        <w:tcBorders>
          <w:top w:val="nil"/>
          <w:left w:val="nil"/>
          <w:bottom w:val="nil"/>
          <w:right w:val="nil"/>
          <w:insideH w:val="single" w:sz="4" w:space="0" w:color="032E5E" w:themeColor="accent3" w:themeShade="99"/>
          <w:insideV w:val="nil"/>
        </w:tcBorders>
        <w:shd w:val="clear" w:color="auto" w:fill="032E5E"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32E5E" w:themeFill="accent3" w:themeFillShade="99"/>
      </w:tcPr>
    </w:tblStylePr>
    <w:tblStylePr w:type="band1Vert">
      <w:tblPr/>
      <w:tcPr>
        <w:shd w:val="clear" w:color="auto" w:fill="78B5FA" w:themeFill="accent3" w:themeFillTint="66"/>
      </w:tcPr>
    </w:tblStylePr>
    <w:tblStylePr w:type="band1Horz">
      <w:tblPr/>
      <w:tcPr>
        <w:shd w:val="clear" w:color="auto" w:fill="57A3F9" w:themeFill="accent3" w:themeFillTint="7F"/>
      </w:tcPr>
    </w:tblStylePr>
  </w:style>
  <w:style w:type="table" w:styleId="Kleurrijkearcering-accent4">
    <w:name w:val="Colorful Shading Accent 4"/>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054D9E" w:themeColor="accent3"/>
        <w:left w:val="single" w:sz="4" w:space="0" w:color="059CDB" w:themeColor="accent4"/>
        <w:bottom w:val="single" w:sz="4" w:space="0" w:color="059CDB" w:themeColor="accent4"/>
        <w:right w:val="single" w:sz="4" w:space="0" w:color="059CDB" w:themeColor="accent4"/>
        <w:insideH w:val="single" w:sz="4" w:space="0" w:color="FFFFFF" w:themeColor="background1"/>
        <w:insideV w:val="single" w:sz="4" w:space="0" w:color="FFFFFF" w:themeColor="background1"/>
      </w:tblBorders>
    </w:tblPr>
    <w:tcPr>
      <w:shd w:val="clear" w:color="auto" w:fill="E3F6FE" w:themeFill="accent4" w:themeFillTint="19"/>
    </w:tcPr>
    <w:tblStylePr w:type="firstRow">
      <w:rPr>
        <w:b/>
        <w:bCs/>
      </w:rPr>
      <w:tblPr/>
      <w:tcPr>
        <w:tcBorders>
          <w:top w:val="nil"/>
          <w:left w:val="nil"/>
          <w:bottom w:val="single" w:sz="24" w:space="0" w:color="054D9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35D83" w:themeFill="accent4" w:themeFillShade="99"/>
      </w:tcPr>
    </w:tblStylePr>
    <w:tblStylePr w:type="firstCol">
      <w:rPr>
        <w:color w:val="FFFFFF" w:themeColor="background1"/>
      </w:rPr>
      <w:tblPr/>
      <w:tcPr>
        <w:tcBorders>
          <w:top w:val="nil"/>
          <w:left w:val="nil"/>
          <w:bottom w:val="nil"/>
          <w:right w:val="nil"/>
          <w:insideH w:val="single" w:sz="4" w:space="0" w:color="035D83" w:themeColor="accent4" w:themeShade="99"/>
          <w:insideV w:val="nil"/>
        </w:tcBorders>
        <w:shd w:val="clear" w:color="auto" w:fill="035D8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35D83" w:themeFill="accent4" w:themeFillShade="99"/>
      </w:tcPr>
    </w:tblStylePr>
    <w:tblStylePr w:type="band1Vert">
      <w:tblPr/>
      <w:tcPr>
        <w:shd w:val="clear" w:color="auto" w:fill="8EDBFC" w:themeFill="accent4" w:themeFillTint="66"/>
      </w:tcPr>
    </w:tblStylePr>
    <w:tblStylePr w:type="band1Horz">
      <w:tblPr/>
      <w:tcPr>
        <w:shd w:val="clear" w:color="auto" w:fill="73D3FB"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008C6E" w:themeColor="accent6"/>
        <w:left w:val="single" w:sz="4" w:space="0" w:color="05DA78" w:themeColor="accent5"/>
        <w:bottom w:val="single" w:sz="4" w:space="0" w:color="05DA78" w:themeColor="accent5"/>
        <w:right w:val="single" w:sz="4" w:space="0" w:color="05DA78" w:themeColor="accent5"/>
        <w:insideH w:val="single" w:sz="4" w:space="0" w:color="FFFFFF" w:themeColor="background1"/>
        <w:insideV w:val="single" w:sz="4" w:space="0" w:color="FFFFFF" w:themeColor="background1"/>
      </w:tblBorders>
    </w:tblPr>
    <w:tcPr>
      <w:shd w:val="clear" w:color="auto" w:fill="E3FEF1" w:themeFill="accent5" w:themeFillTint="19"/>
    </w:tcPr>
    <w:tblStylePr w:type="firstRow">
      <w:rPr>
        <w:b/>
        <w:bCs/>
      </w:rPr>
      <w:tblPr/>
      <w:tcPr>
        <w:tcBorders>
          <w:top w:val="nil"/>
          <w:left w:val="nil"/>
          <w:bottom w:val="single" w:sz="24" w:space="0" w:color="008C6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38247" w:themeFill="accent5" w:themeFillShade="99"/>
      </w:tcPr>
    </w:tblStylePr>
    <w:tblStylePr w:type="firstCol">
      <w:rPr>
        <w:color w:val="FFFFFF" w:themeColor="background1"/>
      </w:rPr>
      <w:tblPr/>
      <w:tcPr>
        <w:tcBorders>
          <w:top w:val="nil"/>
          <w:left w:val="nil"/>
          <w:bottom w:val="nil"/>
          <w:right w:val="nil"/>
          <w:insideH w:val="single" w:sz="4" w:space="0" w:color="038247" w:themeColor="accent5" w:themeShade="99"/>
          <w:insideV w:val="nil"/>
        </w:tcBorders>
        <w:shd w:val="clear" w:color="auto" w:fill="03824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38247" w:themeFill="accent5" w:themeFillShade="99"/>
      </w:tcPr>
    </w:tblStylePr>
    <w:tblStylePr w:type="band1Vert">
      <w:tblPr/>
      <w:tcPr>
        <w:shd w:val="clear" w:color="auto" w:fill="8EFCC9" w:themeFill="accent5" w:themeFillTint="66"/>
      </w:tcPr>
    </w:tblStylePr>
    <w:tblStylePr w:type="band1Horz">
      <w:tblPr/>
      <w:tcPr>
        <w:shd w:val="clear" w:color="auto" w:fill="73FBBC"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05DA78" w:themeColor="accent5"/>
        <w:left w:val="single" w:sz="4" w:space="0" w:color="008C6E" w:themeColor="accent6"/>
        <w:bottom w:val="single" w:sz="4" w:space="0" w:color="008C6E" w:themeColor="accent6"/>
        <w:right w:val="single" w:sz="4" w:space="0" w:color="008C6E" w:themeColor="accent6"/>
        <w:insideH w:val="single" w:sz="4" w:space="0" w:color="FFFFFF" w:themeColor="background1"/>
        <w:insideV w:val="single" w:sz="4" w:space="0" w:color="FFFFFF" w:themeColor="background1"/>
      </w:tblBorders>
    </w:tblPr>
    <w:tcPr>
      <w:shd w:val="clear" w:color="auto" w:fill="DAFFF7" w:themeFill="accent6" w:themeFillTint="19"/>
    </w:tcPr>
    <w:tblStylePr w:type="firstRow">
      <w:rPr>
        <w:b/>
        <w:bCs/>
      </w:rPr>
      <w:tblPr/>
      <w:tcPr>
        <w:tcBorders>
          <w:top w:val="nil"/>
          <w:left w:val="nil"/>
          <w:bottom w:val="single" w:sz="24" w:space="0" w:color="05DA7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441" w:themeFill="accent6" w:themeFillShade="99"/>
      </w:tcPr>
    </w:tblStylePr>
    <w:tblStylePr w:type="firstCol">
      <w:rPr>
        <w:color w:val="FFFFFF" w:themeColor="background1"/>
      </w:rPr>
      <w:tblPr/>
      <w:tcPr>
        <w:tcBorders>
          <w:top w:val="nil"/>
          <w:left w:val="nil"/>
          <w:bottom w:val="nil"/>
          <w:right w:val="nil"/>
          <w:insideH w:val="single" w:sz="4" w:space="0" w:color="005441" w:themeColor="accent6" w:themeShade="99"/>
          <w:insideV w:val="nil"/>
        </w:tcBorders>
        <w:shd w:val="clear" w:color="auto" w:fill="00544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5441" w:themeFill="accent6" w:themeFillShade="99"/>
      </w:tcPr>
    </w:tblStylePr>
    <w:tblStylePr w:type="band1Vert">
      <w:tblPr/>
      <w:tcPr>
        <w:shd w:val="clear" w:color="auto" w:fill="6BFFDF" w:themeFill="accent6" w:themeFillTint="66"/>
      </w:tcPr>
    </w:tblStylePr>
    <w:tblStylePr w:type="band1Horz">
      <w:tblPr/>
      <w:tcPr>
        <w:shd w:val="clear" w:color="auto" w:fill="46FFD7"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99"/>
    <w:semiHidden/>
    <w:rsid w:val="001D6A1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16F00" w:themeFill="accent2" w:themeFillShade="CC"/>
      </w:tcPr>
    </w:tblStylePr>
    <w:tblStylePr w:type="lastRow">
      <w:rPr>
        <w:b/>
        <w:bCs/>
        <w:color w:val="C16F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99"/>
    <w:semiHidden/>
    <w:rsid w:val="001D6A1E"/>
    <w:pPr>
      <w:spacing w:after="0" w:line="240" w:lineRule="auto"/>
    </w:pPr>
    <w:rPr>
      <w:color w:val="000000" w:themeColor="text1"/>
    </w:rPr>
    <w:tblPr>
      <w:tblStyleRowBandSize w:val="1"/>
      <w:tblStyleColBandSize w:val="1"/>
    </w:tblPr>
    <w:tcPr>
      <w:shd w:val="clear" w:color="auto" w:fill="FDE3E4" w:themeFill="accent1" w:themeFillTint="19"/>
    </w:tcPr>
    <w:tblStylePr w:type="firstRow">
      <w:rPr>
        <w:b/>
        <w:bCs/>
        <w:color w:val="FFFFFF" w:themeColor="background1"/>
      </w:rPr>
      <w:tblPr/>
      <w:tcPr>
        <w:tcBorders>
          <w:bottom w:val="single" w:sz="12" w:space="0" w:color="FFFFFF" w:themeColor="background1"/>
        </w:tcBorders>
        <w:shd w:val="clear" w:color="auto" w:fill="C16F00" w:themeFill="accent2" w:themeFillShade="CC"/>
      </w:tcPr>
    </w:tblStylePr>
    <w:tblStylePr w:type="lastRow">
      <w:rPr>
        <w:b/>
        <w:bCs/>
        <w:color w:val="C16F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BABB" w:themeFill="accent1" w:themeFillTint="3F"/>
      </w:tcPr>
    </w:tblStylePr>
    <w:tblStylePr w:type="band1Horz">
      <w:tblPr/>
      <w:tcPr>
        <w:shd w:val="clear" w:color="auto" w:fill="FCC7C8" w:themeFill="accent1" w:themeFillTint="33"/>
      </w:tcPr>
    </w:tblStylePr>
  </w:style>
  <w:style w:type="table" w:styleId="Kleurrijkelijst-accent2">
    <w:name w:val="Colorful List Accent 2"/>
    <w:basedOn w:val="Standaardtabel"/>
    <w:uiPriority w:val="99"/>
    <w:semiHidden/>
    <w:rsid w:val="001D6A1E"/>
    <w:pPr>
      <w:spacing w:after="0" w:line="240" w:lineRule="auto"/>
    </w:pPr>
    <w:rPr>
      <w:color w:val="000000" w:themeColor="text1"/>
    </w:rPr>
    <w:tblPr>
      <w:tblStyleRowBandSize w:val="1"/>
      <w:tblStyleColBandSize w:val="1"/>
    </w:tblPr>
    <w:tcPr>
      <w:shd w:val="clear" w:color="auto" w:fill="FFF3E4" w:themeFill="accent2" w:themeFillTint="19"/>
    </w:tcPr>
    <w:tblStylePr w:type="firstRow">
      <w:rPr>
        <w:b/>
        <w:bCs/>
        <w:color w:val="FFFFFF" w:themeColor="background1"/>
      </w:rPr>
      <w:tblPr/>
      <w:tcPr>
        <w:tcBorders>
          <w:bottom w:val="single" w:sz="12" w:space="0" w:color="FFFFFF" w:themeColor="background1"/>
        </w:tcBorders>
        <w:shd w:val="clear" w:color="auto" w:fill="C16F00" w:themeFill="accent2" w:themeFillShade="CC"/>
      </w:tcPr>
    </w:tblStylePr>
    <w:tblStylePr w:type="lastRow">
      <w:rPr>
        <w:b/>
        <w:bCs/>
        <w:color w:val="C16F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2BC" w:themeFill="accent2" w:themeFillTint="3F"/>
      </w:tcPr>
    </w:tblStylePr>
    <w:tblStylePr w:type="band1Horz">
      <w:tblPr/>
      <w:tcPr>
        <w:shd w:val="clear" w:color="auto" w:fill="FFE8C9" w:themeFill="accent2" w:themeFillTint="33"/>
      </w:tcPr>
    </w:tblStylePr>
  </w:style>
  <w:style w:type="table" w:styleId="Kleurrijkelijst-accent3">
    <w:name w:val="Colorful List Accent 3"/>
    <w:basedOn w:val="Standaardtabel"/>
    <w:uiPriority w:val="99"/>
    <w:semiHidden/>
    <w:rsid w:val="001D6A1E"/>
    <w:pPr>
      <w:spacing w:after="0" w:line="240" w:lineRule="auto"/>
    </w:pPr>
    <w:rPr>
      <w:color w:val="000000" w:themeColor="text1"/>
    </w:rPr>
    <w:tblPr>
      <w:tblStyleRowBandSize w:val="1"/>
      <w:tblStyleColBandSize w:val="1"/>
    </w:tblPr>
    <w:tcPr>
      <w:shd w:val="clear" w:color="auto" w:fill="DDECFE" w:themeFill="accent3" w:themeFillTint="19"/>
    </w:tcPr>
    <w:tblStylePr w:type="firstRow">
      <w:rPr>
        <w:b/>
        <w:bCs/>
        <w:color w:val="FFFFFF" w:themeColor="background1"/>
      </w:rPr>
      <w:tblPr/>
      <w:tcPr>
        <w:tcBorders>
          <w:bottom w:val="single" w:sz="12" w:space="0" w:color="FFFFFF" w:themeColor="background1"/>
        </w:tcBorders>
        <w:shd w:val="clear" w:color="auto" w:fill="047BAE" w:themeFill="accent4" w:themeFillShade="CC"/>
      </w:tcPr>
    </w:tblStylePr>
    <w:tblStylePr w:type="lastRow">
      <w:rPr>
        <w:b/>
        <w:bCs/>
        <w:color w:val="047B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D1FC" w:themeFill="accent3" w:themeFillTint="3F"/>
      </w:tcPr>
    </w:tblStylePr>
    <w:tblStylePr w:type="band1Horz">
      <w:tblPr/>
      <w:tcPr>
        <w:shd w:val="clear" w:color="auto" w:fill="BBDAFD" w:themeFill="accent3" w:themeFillTint="33"/>
      </w:tcPr>
    </w:tblStylePr>
  </w:style>
  <w:style w:type="table" w:styleId="Kleurrijkelijst-accent4">
    <w:name w:val="Colorful List Accent 4"/>
    <w:basedOn w:val="Standaardtabel"/>
    <w:uiPriority w:val="99"/>
    <w:semiHidden/>
    <w:rsid w:val="001D6A1E"/>
    <w:pPr>
      <w:spacing w:after="0" w:line="240" w:lineRule="auto"/>
    </w:pPr>
    <w:rPr>
      <w:color w:val="000000" w:themeColor="text1"/>
    </w:rPr>
    <w:tblPr>
      <w:tblStyleRowBandSize w:val="1"/>
      <w:tblStyleColBandSize w:val="1"/>
    </w:tblPr>
    <w:tcPr>
      <w:shd w:val="clear" w:color="auto" w:fill="E3F6FE" w:themeFill="accent4" w:themeFillTint="19"/>
    </w:tcPr>
    <w:tblStylePr w:type="firstRow">
      <w:rPr>
        <w:b/>
        <w:bCs/>
        <w:color w:val="FFFFFF" w:themeColor="background1"/>
      </w:rPr>
      <w:tblPr/>
      <w:tcPr>
        <w:tcBorders>
          <w:bottom w:val="single" w:sz="12" w:space="0" w:color="FFFFFF" w:themeColor="background1"/>
        </w:tcBorders>
        <w:shd w:val="clear" w:color="auto" w:fill="043D7E" w:themeFill="accent3" w:themeFillShade="CC"/>
      </w:tcPr>
    </w:tblStylePr>
    <w:tblStylePr w:type="lastRow">
      <w:rPr>
        <w:b/>
        <w:bCs/>
        <w:color w:val="043D7E"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E9FD" w:themeFill="accent4" w:themeFillTint="3F"/>
      </w:tcPr>
    </w:tblStylePr>
    <w:tblStylePr w:type="band1Horz">
      <w:tblPr/>
      <w:tcPr>
        <w:shd w:val="clear" w:color="auto" w:fill="C6EDFD" w:themeFill="accent4" w:themeFillTint="33"/>
      </w:tcPr>
    </w:tblStylePr>
  </w:style>
  <w:style w:type="table" w:styleId="Kleurrijkelijst-accent5">
    <w:name w:val="Colorful List Accent 5"/>
    <w:basedOn w:val="Standaardtabel"/>
    <w:uiPriority w:val="99"/>
    <w:semiHidden/>
    <w:rsid w:val="001D6A1E"/>
    <w:pPr>
      <w:spacing w:after="0" w:line="240" w:lineRule="auto"/>
    </w:pPr>
    <w:rPr>
      <w:color w:val="000000" w:themeColor="text1"/>
    </w:rPr>
    <w:tblPr>
      <w:tblStyleRowBandSize w:val="1"/>
      <w:tblStyleColBandSize w:val="1"/>
    </w:tblPr>
    <w:tcPr>
      <w:shd w:val="clear" w:color="auto" w:fill="E3FEF1" w:themeFill="accent5" w:themeFillTint="19"/>
    </w:tcPr>
    <w:tblStylePr w:type="firstRow">
      <w:rPr>
        <w:b/>
        <w:bCs/>
        <w:color w:val="FFFFFF" w:themeColor="background1"/>
      </w:rPr>
      <w:tblPr/>
      <w:tcPr>
        <w:tcBorders>
          <w:bottom w:val="single" w:sz="12" w:space="0" w:color="FFFFFF" w:themeColor="background1"/>
        </w:tcBorders>
        <w:shd w:val="clear" w:color="auto" w:fill="007057" w:themeFill="accent6" w:themeFillShade="CC"/>
      </w:tcPr>
    </w:tblStylePr>
    <w:tblStylePr w:type="lastRow">
      <w:rPr>
        <w:b/>
        <w:bCs/>
        <w:color w:val="00705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DDE" w:themeFill="accent5" w:themeFillTint="3F"/>
      </w:tcPr>
    </w:tblStylePr>
    <w:tblStylePr w:type="band1Horz">
      <w:tblPr/>
      <w:tcPr>
        <w:shd w:val="clear" w:color="auto" w:fill="C6FDE4" w:themeFill="accent5" w:themeFillTint="33"/>
      </w:tcPr>
    </w:tblStylePr>
  </w:style>
  <w:style w:type="table" w:styleId="Kleurrijkelijst-accent6">
    <w:name w:val="Colorful List Accent 6"/>
    <w:basedOn w:val="Standaardtabel"/>
    <w:uiPriority w:val="99"/>
    <w:semiHidden/>
    <w:rsid w:val="001D6A1E"/>
    <w:pPr>
      <w:spacing w:after="0" w:line="240" w:lineRule="auto"/>
    </w:pPr>
    <w:rPr>
      <w:color w:val="000000" w:themeColor="text1"/>
    </w:rPr>
    <w:tblPr>
      <w:tblStyleRowBandSize w:val="1"/>
      <w:tblStyleColBandSize w:val="1"/>
    </w:tblPr>
    <w:tcPr>
      <w:shd w:val="clear" w:color="auto" w:fill="DAFFF7" w:themeFill="accent6" w:themeFillTint="19"/>
    </w:tcPr>
    <w:tblStylePr w:type="firstRow">
      <w:rPr>
        <w:b/>
        <w:bCs/>
        <w:color w:val="FFFFFF" w:themeColor="background1"/>
      </w:rPr>
      <w:tblPr/>
      <w:tcPr>
        <w:tcBorders>
          <w:bottom w:val="single" w:sz="12" w:space="0" w:color="FFFFFF" w:themeColor="background1"/>
        </w:tcBorders>
        <w:shd w:val="clear" w:color="auto" w:fill="04AE5F" w:themeFill="accent5" w:themeFillShade="CC"/>
      </w:tcPr>
    </w:tblStylePr>
    <w:tblStylePr w:type="lastRow">
      <w:rPr>
        <w:b/>
        <w:bCs/>
        <w:color w:val="04AE5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FFEB" w:themeFill="accent6" w:themeFillTint="3F"/>
      </w:tcPr>
    </w:tblStylePr>
    <w:tblStylePr w:type="band1Horz">
      <w:tblPr/>
      <w:tcPr>
        <w:shd w:val="clear" w:color="auto" w:fill="B5FFEF" w:themeFill="accent6" w:themeFillTint="33"/>
      </w:tcPr>
    </w:tblStylePr>
  </w:style>
  <w:style w:type="table" w:styleId="Lichtraster">
    <w:name w:val="Light Grid"/>
    <w:basedOn w:val="Standaardtabel"/>
    <w:uiPriority w:val="99"/>
    <w:semiHidden/>
    <w:rsid w:val="001D6A1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99"/>
    <w:semiHidden/>
    <w:rsid w:val="001D6A1E"/>
    <w:pPr>
      <w:spacing w:after="0" w:line="240" w:lineRule="auto"/>
    </w:pPr>
    <w:tblPr>
      <w:tblStyleRowBandSize w:val="1"/>
      <w:tblStyleColBandSize w:val="1"/>
      <w:tblBorders>
        <w:top w:val="single" w:sz="8" w:space="0" w:color="D10A0F" w:themeColor="accent1"/>
        <w:left w:val="single" w:sz="8" w:space="0" w:color="D10A0F" w:themeColor="accent1"/>
        <w:bottom w:val="single" w:sz="8" w:space="0" w:color="D10A0F" w:themeColor="accent1"/>
        <w:right w:val="single" w:sz="8" w:space="0" w:color="D10A0F" w:themeColor="accent1"/>
        <w:insideH w:val="single" w:sz="8" w:space="0" w:color="D10A0F" w:themeColor="accent1"/>
        <w:insideV w:val="single" w:sz="8" w:space="0" w:color="D10A0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10A0F" w:themeColor="accent1"/>
          <w:left w:val="single" w:sz="8" w:space="0" w:color="D10A0F" w:themeColor="accent1"/>
          <w:bottom w:val="single" w:sz="18" w:space="0" w:color="D10A0F" w:themeColor="accent1"/>
          <w:right w:val="single" w:sz="8" w:space="0" w:color="D10A0F" w:themeColor="accent1"/>
          <w:insideH w:val="nil"/>
          <w:insideV w:val="single" w:sz="8" w:space="0" w:color="D10A0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10A0F" w:themeColor="accent1"/>
          <w:left w:val="single" w:sz="8" w:space="0" w:color="D10A0F" w:themeColor="accent1"/>
          <w:bottom w:val="single" w:sz="8" w:space="0" w:color="D10A0F" w:themeColor="accent1"/>
          <w:right w:val="single" w:sz="8" w:space="0" w:color="D10A0F" w:themeColor="accent1"/>
          <w:insideH w:val="nil"/>
          <w:insideV w:val="single" w:sz="8" w:space="0" w:color="D10A0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10A0F" w:themeColor="accent1"/>
          <w:left w:val="single" w:sz="8" w:space="0" w:color="D10A0F" w:themeColor="accent1"/>
          <w:bottom w:val="single" w:sz="8" w:space="0" w:color="D10A0F" w:themeColor="accent1"/>
          <w:right w:val="single" w:sz="8" w:space="0" w:color="D10A0F" w:themeColor="accent1"/>
        </w:tcBorders>
      </w:tcPr>
    </w:tblStylePr>
    <w:tblStylePr w:type="band1Vert">
      <w:tblPr/>
      <w:tcPr>
        <w:tcBorders>
          <w:top w:val="single" w:sz="8" w:space="0" w:color="D10A0F" w:themeColor="accent1"/>
          <w:left w:val="single" w:sz="8" w:space="0" w:color="D10A0F" w:themeColor="accent1"/>
          <w:bottom w:val="single" w:sz="8" w:space="0" w:color="D10A0F" w:themeColor="accent1"/>
          <w:right w:val="single" w:sz="8" w:space="0" w:color="D10A0F" w:themeColor="accent1"/>
        </w:tcBorders>
        <w:shd w:val="clear" w:color="auto" w:fill="FBBABB" w:themeFill="accent1" w:themeFillTint="3F"/>
      </w:tcPr>
    </w:tblStylePr>
    <w:tblStylePr w:type="band1Horz">
      <w:tblPr/>
      <w:tcPr>
        <w:tcBorders>
          <w:top w:val="single" w:sz="8" w:space="0" w:color="D10A0F" w:themeColor="accent1"/>
          <w:left w:val="single" w:sz="8" w:space="0" w:color="D10A0F" w:themeColor="accent1"/>
          <w:bottom w:val="single" w:sz="8" w:space="0" w:color="D10A0F" w:themeColor="accent1"/>
          <w:right w:val="single" w:sz="8" w:space="0" w:color="D10A0F" w:themeColor="accent1"/>
          <w:insideV w:val="single" w:sz="8" w:space="0" w:color="D10A0F" w:themeColor="accent1"/>
        </w:tcBorders>
        <w:shd w:val="clear" w:color="auto" w:fill="FBBABB" w:themeFill="accent1" w:themeFillTint="3F"/>
      </w:tcPr>
    </w:tblStylePr>
    <w:tblStylePr w:type="band2Horz">
      <w:tblPr/>
      <w:tcPr>
        <w:tcBorders>
          <w:top w:val="single" w:sz="8" w:space="0" w:color="D10A0F" w:themeColor="accent1"/>
          <w:left w:val="single" w:sz="8" w:space="0" w:color="D10A0F" w:themeColor="accent1"/>
          <w:bottom w:val="single" w:sz="8" w:space="0" w:color="D10A0F" w:themeColor="accent1"/>
          <w:right w:val="single" w:sz="8" w:space="0" w:color="D10A0F" w:themeColor="accent1"/>
          <w:insideV w:val="single" w:sz="8" w:space="0" w:color="D10A0F" w:themeColor="accent1"/>
        </w:tcBorders>
      </w:tcPr>
    </w:tblStylePr>
  </w:style>
  <w:style w:type="table" w:styleId="Lichtraster-accent2">
    <w:name w:val="Light Grid Accent 2"/>
    <w:basedOn w:val="Standaardtabel"/>
    <w:uiPriority w:val="99"/>
    <w:semiHidden/>
    <w:rsid w:val="001D6A1E"/>
    <w:pPr>
      <w:spacing w:after="0" w:line="240" w:lineRule="auto"/>
    </w:pPr>
    <w:tblPr>
      <w:tblStyleRowBandSize w:val="1"/>
      <w:tblStyleColBandSize w:val="1"/>
      <w:tblBorders>
        <w:top w:val="single" w:sz="8" w:space="0" w:color="F28C00" w:themeColor="accent2"/>
        <w:left w:val="single" w:sz="8" w:space="0" w:color="F28C00" w:themeColor="accent2"/>
        <w:bottom w:val="single" w:sz="8" w:space="0" w:color="F28C00" w:themeColor="accent2"/>
        <w:right w:val="single" w:sz="8" w:space="0" w:color="F28C00" w:themeColor="accent2"/>
        <w:insideH w:val="single" w:sz="8" w:space="0" w:color="F28C00" w:themeColor="accent2"/>
        <w:insideV w:val="single" w:sz="8" w:space="0" w:color="F28C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8C00" w:themeColor="accent2"/>
          <w:left w:val="single" w:sz="8" w:space="0" w:color="F28C00" w:themeColor="accent2"/>
          <w:bottom w:val="single" w:sz="18" w:space="0" w:color="F28C00" w:themeColor="accent2"/>
          <w:right w:val="single" w:sz="8" w:space="0" w:color="F28C00" w:themeColor="accent2"/>
          <w:insideH w:val="nil"/>
          <w:insideV w:val="single" w:sz="8" w:space="0" w:color="F28C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8C00" w:themeColor="accent2"/>
          <w:left w:val="single" w:sz="8" w:space="0" w:color="F28C00" w:themeColor="accent2"/>
          <w:bottom w:val="single" w:sz="8" w:space="0" w:color="F28C00" w:themeColor="accent2"/>
          <w:right w:val="single" w:sz="8" w:space="0" w:color="F28C00" w:themeColor="accent2"/>
          <w:insideH w:val="nil"/>
          <w:insideV w:val="single" w:sz="8" w:space="0" w:color="F28C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8C00" w:themeColor="accent2"/>
          <w:left w:val="single" w:sz="8" w:space="0" w:color="F28C00" w:themeColor="accent2"/>
          <w:bottom w:val="single" w:sz="8" w:space="0" w:color="F28C00" w:themeColor="accent2"/>
          <w:right w:val="single" w:sz="8" w:space="0" w:color="F28C00" w:themeColor="accent2"/>
        </w:tcBorders>
      </w:tcPr>
    </w:tblStylePr>
    <w:tblStylePr w:type="band1Vert">
      <w:tblPr/>
      <w:tcPr>
        <w:tcBorders>
          <w:top w:val="single" w:sz="8" w:space="0" w:color="F28C00" w:themeColor="accent2"/>
          <w:left w:val="single" w:sz="8" w:space="0" w:color="F28C00" w:themeColor="accent2"/>
          <w:bottom w:val="single" w:sz="8" w:space="0" w:color="F28C00" w:themeColor="accent2"/>
          <w:right w:val="single" w:sz="8" w:space="0" w:color="F28C00" w:themeColor="accent2"/>
        </w:tcBorders>
        <w:shd w:val="clear" w:color="auto" w:fill="FFE2BC" w:themeFill="accent2" w:themeFillTint="3F"/>
      </w:tcPr>
    </w:tblStylePr>
    <w:tblStylePr w:type="band1Horz">
      <w:tblPr/>
      <w:tcPr>
        <w:tcBorders>
          <w:top w:val="single" w:sz="8" w:space="0" w:color="F28C00" w:themeColor="accent2"/>
          <w:left w:val="single" w:sz="8" w:space="0" w:color="F28C00" w:themeColor="accent2"/>
          <w:bottom w:val="single" w:sz="8" w:space="0" w:color="F28C00" w:themeColor="accent2"/>
          <w:right w:val="single" w:sz="8" w:space="0" w:color="F28C00" w:themeColor="accent2"/>
          <w:insideV w:val="single" w:sz="8" w:space="0" w:color="F28C00" w:themeColor="accent2"/>
        </w:tcBorders>
        <w:shd w:val="clear" w:color="auto" w:fill="FFE2BC" w:themeFill="accent2" w:themeFillTint="3F"/>
      </w:tcPr>
    </w:tblStylePr>
    <w:tblStylePr w:type="band2Horz">
      <w:tblPr/>
      <w:tcPr>
        <w:tcBorders>
          <w:top w:val="single" w:sz="8" w:space="0" w:color="F28C00" w:themeColor="accent2"/>
          <w:left w:val="single" w:sz="8" w:space="0" w:color="F28C00" w:themeColor="accent2"/>
          <w:bottom w:val="single" w:sz="8" w:space="0" w:color="F28C00" w:themeColor="accent2"/>
          <w:right w:val="single" w:sz="8" w:space="0" w:color="F28C00" w:themeColor="accent2"/>
          <w:insideV w:val="single" w:sz="8" w:space="0" w:color="F28C00" w:themeColor="accent2"/>
        </w:tcBorders>
      </w:tcPr>
    </w:tblStylePr>
  </w:style>
  <w:style w:type="table" w:styleId="Lichtraster-accent3">
    <w:name w:val="Light Grid Accent 3"/>
    <w:basedOn w:val="Standaardtabel"/>
    <w:uiPriority w:val="99"/>
    <w:semiHidden/>
    <w:rsid w:val="001D6A1E"/>
    <w:pPr>
      <w:spacing w:after="0" w:line="240" w:lineRule="auto"/>
    </w:pPr>
    <w:tblPr>
      <w:tblStyleRowBandSize w:val="1"/>
      <w:tblStyleColBandSize w:val="1"/>
      <w:tblBorders>
        <w:top w:val="single" w:sz="8" w:space="0" w:color="054D9E" w:themeColor="accent3"/>
        <w:left w:val="single" w:sz="8" w:space="0" w:color="054D9E" w:themeColor="accent3"/>
        <w:bottom w:val="single" w:sz="8" w:space="0" w:color="054D9E" w:themeColor="accent3"/>
        <w:right w:val="single" w:sz="8" w:space="0" w:color="054D9E" w:themeColor="accent3"/>
        <w:insideH w:val="single" w:sz="8" w:space="0" w:color="054D9E" w:themeColor="accent3"/>
        <w:insideV w:val="single" w:sz="8" w:space="0" w:color="054D9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54D9E" w:themeColor="accent3"/>
          <w:left w:val="single" w:sz="8" w:space="0" w:color="054D9E" w:themeColor="accent3"/>
          <w:bottom w:val="single" w:sz="18" w:space="0" w:color="054D9E" w:themeColor="accent3"/>
          <w:right w:val="single" w:sz="8" w:space="0" w:color="054D9E" w:themeColor="accent3"/>
          <w:insideH w:val="nil"/>
          <w:insideV w:val="single" w:sz="8" w:space="0" w:color="054D9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54D9E" w:themeColor="accent3"/>
          <w:left w:val="single" w:sz="8" w:space="0" w:color="054D9E" w:themeColor="accent3"/>
          <w:bottom w:val="single" w:sz="8" w:space="0" w:color="054D9E" w:themeColor="accent3"/>
          <w:right w:val="single" w:sz="8" w:space="0" w:color="054D9E" w:themeColor="accent3"/>
          <w:insideH w:val="nil"/>
          <w:insideV w:val="single" w:sz="8" w:space="0" w:color="054D9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54D9E" w:themeColor="accent3"/>
          <w:left w:val="single" w:sz="8" w:space="0" w:color="054D9E" w:themeColor="accent3"/>
          <w:bottom w:val="single" w:sz="8" w:space="0" w:color="054D9E" w:themeColor="accent3"/>
          <w:right w:val="single" w:sz="8" w:space="0" w:color="054D9E" w:themeColor="accent3"/>
        </w:tcBorders>
      </w:tcPr>
    </w:tblStylePr>
    <w:tblStylePr w:type="band1Vert">
      <w:tblPr/>
      <w:tcPr>
        <w:tcBorders>
          <w:top w:val="single" w:sz="8" w:space="0" w:color="054D9E" w:themeColor="accent3"/>
          <w:left w:val="single" w:sz="8" w:space="0" w:color="054D9E" w:themeColor="accent3"/>
          <w:bottom w:val="single" w:sz="8" w:space="0" w:color="054D9E" w:themeColor="accent3"/>
          <w:right w:val="single" w:sz="8" w:space="0" w:color="054D9E" w:themeColor="accent3"/>
        </w:tcBorders>
        <w:shd w:val="clear" w:color="auto" w:fill="ABD1FC" w:themeFill="accent3" w:themeFillTint="3F"/>
      </w:tcPr>
    </w:tblStylePr>
    <w:tblStylePr w:type="band1Horz">
      <w:tblPr/>
      <w:tcPr>
        <w:tcBorders>
          <w:top w:val="single" w:sz="8" w:space="0" w:color="054D9E" w:themeColor="accent3"/>
          <w:left w:val="single" w:sz="8" w:space="0" w:color="054D9E" w:themeColor="accent3"/>
          <w:bottom w:val="single" w:sz="8" w:space="0" w:color="054D9E" w:themeColor="accent3"/>
          <w:right w:val="single" w:sz="8" w:space="0" w:color="054D9E" w:themeColor="accent3"/>
          <w:insideV w:val="single" w:sz="8" w:space="0" w:color="054D9E" w:themeColor="accent3"/>
        </w:tcBorders>
        <w:shd w:val="clear" w:color="auto" w:fill="ABD1FC" w:themeFill="accent3" w:themeFillTint="3F"/>
      </w:tcPr>
    </w:tblStylePr>
    <w:tblStylePr w:type="band2Horz">
      <w:tblPr/>
      <w:tcPr>
        <w:tcBorders>
          <w:top w:val="single" w:sz="8" w:space="0" w:color="054D9E" w:themeColor="accent3"/>
          <w:left w:val="single" w:sz="8" w:space="0" w:color="054D9E" w:themeColor="accent3"/>
          <w:bottom w:val="single" w:sz="8" w:space="0" w:color="054D9E" w:themeColor="accent3"/>
          <w:right w:val="single" w:sz="8" w:space="0" w:color="054D9E" w:themeColor="accent3"/>
          <w:insideV w:val="single" w:sz="8" w:space="0" w:color="054D9E" w:themeColor="accent3"/>
        </w:tcBorders>
      </w:tcPr>
    </w:tblStylePr>
  </w:style>
  <w:style w:type="table" w:styleId="Lichtraster-accent4">
    <w:name w:val="Light Grid Accent 4"/>
    <w:basedOn w:val="Standaardtabel"/>
    <w:uiPriority w:val="99"/>
    <w:semiHidden/>
    <w:rsid w:val="001D6A1E"/>
    <w:pPr>
      <w:spacing w:after="0" w:line="240" w:lineRule="auto"/>
    </w:pPr>
    <w:tblPr>
      <w:tblStyleRowBandSize w:val="1"/>
      <w:tblStyleColBandSize w:val="1"/>
      <w:tblBorders>
        <w:top w:val="single" w:sz="8" w:space="0" w:color="059CDB" w:themeColor="accent4"/>
        <w:left w:val="single" w:sz="8" w:space="0" w:color="059CDB" w:themeColor="accent4"/>
        <w:bottom w:val="single" w:sz="8" w:space="0" w:color="059CDB" w:themeColor="accent4"/>
        <w:right w:val="single" w:sz="8" w:space="0" w:color="059CDB" w:themeColor="accent4"/>
        <w:insideH w:val="single" w:sz="8" w:space="0" w:color="059CDB" w:themeColor="accent4"/>
        <w:insideV w:val="single" w:sz="8" w:space="0" w:color="059CD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59CDB" w:themeColor="accent4"/>
          <w:left w:val="single" w:sz="8" w:space="0" w:color="059CDB" w:themeColor="accent4"/>
          <w:bottom w:val="single" w:sz="18" w:space="0" w:color="059CDB" w:themeColor="accent4"/>
          <w:right w:val="single" w:sz="8" w:space="0" w:color="059CDB" w:themeColor="accent4"/>
          <w:insideH w:val="nil"/>
          <w:insideV w:val="single" w:sz="8" w:space="0" w:color="059CD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59CDB" w:themeColor="accent4"/>
          <w:left w:val="single" w:sz="8" w:space="0" w:color="059CDB" w:themeColor="accent4"/>
          <w:bottom w:val="single" w:sz="8" w:space="0" w:color="059CDB" w:themeColor="accent4"/>
          <w:right w:val="single" w:sz="8" w:space="0" w:color="059CDB" w:themeColor="accent4"/>
          <w:insideH w:val="nil"/>
          <w:insideV w:val="single" w:sz="8" w:space="0" w:color="059CD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59CDB" w:themeColor="accent4"/>
          <w:left w:val="single" w:sz="8" w:space="0" w:color="059CDB" w:themeColor="accent4"/>
          <w:bottom w:val="single" w:sz="8" w:space="0" w:color="059CDB" w:themeColor="accent4"/>
          <w:right w:val="single" w:sz="8" w:space="0" w:color="059CDB" w:themeColor="accent4"/>
        </w:tcBorders>
      </w:tcPr>
    </w:tblStylePr>
    <w:tblStylePr w:type="band1Vert">
      <w:tblPr/>
      <w:tcPr>
        <w:tcBorders>
          <w:top w:val="single" w:sz="8" w:space="0" w:color="059CDB" w:themeColor="accent4"/>
          <w:left w:val="single" w:sz="8" w:space="0" w:color="059CDB" w:themeColor="accent4"/>
          <w:bottom w:val="single" w:sz="8" w:space="0" w:color="059CDB" w:themeColor="accent4"/>
          <w:right w:val="single" w:sz="8" w:space="0" w:color="059CDB" w:themeColor="accent4"/>
        </w:tcBorders>
        <w:shd w:val="clear" w:color="auto" w:fill="B9E9FD" w:themeFill="accent4" w:themeFillTint="3F"/>
      </w:tcPr>
    </w:tblStylePr>
    <w:tblStylePr w:type="band1Horz">
      <w:tblPr/>
      <w:tcPr>
        <w:tcBorders>
          <w:top w:val="single" w:sz="8" w:space="0" w:color="059CDB" w:themeColor="accent4"/>
          <w:left w:val="single" w:sz="8" w:space="0" w:color="059CDB" w:themeColor="accent4"/>
          <w:bottom w:val="single" w:sz="8" w:space="0" w:color="059CDB" w:themeColor="accent4"/>
          <w:right w:val="single" w:sz="8" w:space="0" w:color="059CDB" w:themeColor="accent4"/>
          <w:insideV w:val="single" w:sz="8" w:space="0" w:color="059CDB" w:themeColor="accent4"/>
        </w:tcBorders>
        <w:shd w:val="clear" w:color="auto" w:fill="B9E9FD" w:themeFill="accent4" w:themeFillTint="3F"/>
      </w:tcPr>
    </w:tblStylePr>
    <w:tblStylePr w:type="band2Horz">
      <w:tblPr/>
      <w:tcPr>
        <w:tcBorders>
          <w:top w:val="single" w:sz="8" w:space="0" w:color="059CDB" w:themeColor="accent4"/>
          <w:left w:val="single" w:sz="8" w:space="0" w:color="059CDB" w:themeColor="accent4"/>
          <w:bottom w:val="single" w:sz="8" w:space="0" w:color="059CDB" w:themeColor="accent4"/>
          <w:right w:val="single" w:sz="8" w:space="0" w:color="059CDB" w:themeColor="accent4"/>
          <w:insideV w:val="single" w:sz="8" w:space="0" w:color="059CDB" w:themeColor="accent4"/>
        </w:tcBorders>
      </w:tcPr>
    </w:tblStylePr>
  </w:style>
  <w:style w:type="table" w:styleId="Lichtraster-accent5">
    <w:name w:val="Light Grid Accent 5"/>
    <w:basedOn w:val="Standaardtabel"/>
    <w:uiPriority w:val="99"/>
    <w:semiHidden/>
    <w:rsid w:val="001D6A1E"/>
    <w:pPr>
      <w:spacing w:after="0" w:line="240" w:lineRule="auto"/>
    </w:pPr>
    <w:tblPr>
      <w:tblStyleRowBandSize w:val="1"/>
      <w:tblStyleColBandSize w:val="1"/>
      <w:tblBorders>
        <w:top w:val="single" w:sz="8" w:space="0" w:color="05DA78" w:themeColor="accent5"/>
        <w:left w:val="single" w:sz="8" w:space="0" w:color="05DA78" w:themeColor="accent5"/>
        <w:bottom w:val="single" w:sz="8" w:space="0" w:color="05DA78" w:themeColor="accent5"/>
        <w:right w:val="single" w:sz="8" w:space="0" w:color="05DA78" w:themeColor="accent5"/>
        <w:insideH w:val="single" w:sz="8" w:space="0" w:color="05DA78" w:themeColor="accent5"/>
        <w:insideV w:val="single" w:sz="8" w:space="0" w:color="05DA7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5DA78" w:themeColor="accent5"/>
          <w:left w:val="single" w:sz="8" w:space="0" w:color="05DA78" w:themeColor="accent5"/>
          <w:bottom w:val="single" w:sz="18" w:space="0" w:color="05DA78" w:themeColor="accent5"/>
          <w:right w:val="single" w:sz="8" w:space="0" w:color="05DA78" w:themeColor="accent5"/>
          <w:insideH w:val="nil"/>
          <w:insideV w:val="single" w:sz="8" w:space="0" w:color="05DA7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5DA78" w:themeColor="accent5"/>
          <w:left w:val="single" w:sz="8" w:space="0" w:color="05DA78" w:themeColor="accent5"/>
          <w:bottom w:val="single" w:sz="8" w:space="0" w:color="05DA78" w:themeColor="accent5"/>
          <w:right w:val="single" w:sz="8" w:space="0" w:color="05DA78" w:themeColor="accent5"/>
          <w:insideH w:val="nil"/>
          <w:insideV w:val="single" w:sz="8" w:space="0" w:color="05DA7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5DA78" w:themeColor="accent5"/>
          <w:left w:val="single" w:sz="8" w:space="0" w:color="05DA78" w:themeColor="accent5"/>
          <w:bottom w:val="single" w:sz="8" w:space="0" w:color="05DA78" w:themeColor="accent5"/>
          <w:right w:val="single" w:sz="8" w:space="0" w:color="05DA78" w:themeColor="accent5"/>
        </w:tcBorders>
      </w:tcPr>
    </w:tblStylePr>
    <w:tblStylePr w:type="band1Vert">
      <w:tblPr/>
      <w:tcPr>
        <w:tcBorders>
          <w:top w:val="single" w:sz="8" w:space="0" w:color="05DA78" w:themeColor="accent5"/>
          <w:left w:val="single" w:sz="8" w:space="0" w:color="05DA78" w:themeColor="accent5"/>
          <w:bottom w:val="single" w:sz="8" w:space="0" w:color="05DA78" w:themeColor="accent5"/>
          <w:right w:val="single" w:sz="8" w:space="0" w:color="05DA78" w:themeColor="accent5"/>
        </w:tcBorders>
        <w:shd w:val="clear" w:color="auto" w:fill="B9FDDE" w:themeFill="accent5" w:themeFillTint="3F"/>
      </w:tcPr>
    </w:tblStylePr>
    <w:tblStylePr w:type="band1Horz">
      <w:tblPr/>
      <w:tcPr>
        <w:tcBorders>
          <w:top w:val="single" w:sz="8" w:space="0" w:color="05DA78" w:themeColor="accent5"/>
          <w:left w:val="single" w:sz="8" w:space="0" w:color="05DA78" w:themeColor="accent5"/>
          <w:bottom w:val="single" w:sz="8" w:space="0" w:color="05DA78" w:themeColor="accent5"/>
          <w:right w:val="single" w:sz="8" w:space="0" w:color="05DA78" w:themeColor="accent5"/>
          <w:insideV w:val="single" w:sz="8" w:space="0" w:color="05DA78" w:themeColor="accent5"/>
        </w:tcBorders>
        <w:shd w:val="clear" w:color="auto" w:fill="B9FDDE" w:themeFill="accent5" w:themeFillTint="3F"/>
      </w:tcPr>
    </w:tblStylePr>
    <w:tblStylePr w:type="band2Horz">
      <w:tblPr/>
      <w:tcPr>
        <w:tcBorders>
          <w:top w:val="single" w:sz="8" w:space="0" w:color="05DA78" w:themeColor="accent5"/>
          <w:left w:val="single" w:sz="8" w:space="0" w:color="05DA78" w:themeColor="accent5"/>
          <w:bottom w:val="single" w:sz="8" w:space="0" w:color="05DA78" w:themeColor="accent5"/>
          <w:right w:val="single" w:sz="8" w:space="0" w:color="05DA78" w:themeColor="accent5"/>
          <w:insideV w:val="single" w:sz="8" w:space="0" w:color="05DA78" w:themeColor="accent5"/>
        </w:tcBorders>
      </w:tcPr>
    </w:tblStylePr>
  </w:style>
  <w:style w:type="table" w:styleId="Lichtraster-accent6">
    <w:name w:val="Light Grid Accent 6"/>
    <w:basedOn w:val="Standaardtabel"/>
    <w:uiPriority w:val="99"/>
    <w:semiHidden/>
    <w:rsid w:val="001D6A1E"/>
    <w:pPr>
      <w:spacing w:after="0" w:line="240" w:lineRule="auto"/>
    </w:pPr>
    <w:tblPr>
      <w:tblStyleRowBandSize w:val="1"/>
      <w:tblStyleColBandSize w:val="1"/>
      <w:tblBorders>
        <w:top w:val="single" w:sz="8" w:space="0" w:color="008C6E" w:themeColor="accent6"/>
        <w:left w:val="single" w:sz="8" w:space="0" w:color="008C6E" w:themeColor="accent6"/>
        <w:bottom w:val="single" w:sz="8" w:space="0" w:color="008C6E" w:themeColor="accent6"/>
        <w:right w:val="single" w:sz="8" w:space="0" w:color="008C6E" w:themeColor="accent6"/>
        <w:insideH w:val="single" w:sz="8" w:space="0" w:color="008C6E" w:themeColor="accent6"/>
        <w:insideV w:val="single" w:sz="8" w:space="0" w:color="008C6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C6E" w:themeColor="accent6"/>
          <w:left w:val="single" w:sz="8" w:space="0" w:color="008C6E" w:themeColor="accent6"/>
          <w:bottom w:val="single" w:sz="18" w:space="0" w:color="008C6E" w:themeColor="accent6"/>
          <w:right w:val="single" w:sz="8" w:space="0" w:color="008C6E" w:themeColor="accent6"/>
          <w:insideH w:val="nil"/>
          <w:insideV w:val="single" w:sz="8" w:space="0" w:color="008C6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C6E" w:themeColor="accent6"/>
          <w:left w:val="single" w:sz="8" w:space="0" w:color="008C6E" w:themeColor="accent6"/>
          <w:bottom w:val="single" w:sz="8" w:space="0" w:color="008C6E" w:themeColor="accent6"/>
          <w:right w:val="single" w:sz="8" w:space="0" w:color="008C6E" w:themeColor="accent6"/>
          <w:insideH w:val="nil"/>
          <w:insideV w:val="single" w:sz="8" w:space="0" w:color="008C6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C6E" w:themeColor="accent6"/>
          <w:left w:val="single" w:sz="8" w:space="0" w:color="008C6E" w:themeColor="accent6"/>
          <w:bottom w:val="single" w:sz="8" w:space="0" w:color="008C6E" w:themeColor="accent6"/>
          <w:right w:val="single" w:sz="8" w:space="0" w:color="008C6E" w:themeColor="accent6"/>
        </w:tcBorders>
      </w:tcPr>
    </w:tblStylePr>
    <w:tblStylePr w:type="band1Vert">
      <w:tblPr/>
      <w:tcPr>
        <w:tcBorders>
          <w:top w:val="single" w:sz="8" w:space="0" w:color="008C6E" w:themeColor="accent6"/>
          <w:left w:val="single" w:sz="8" w:space="0" w:color="008C6E" w:themeColor="accent6"/>
          <w:bottom w:val="single" w:sz="8" w:space="0" w:color="008C6E" w:themeColor="accent6"/>
          <w:right w:val="single" w:sz="8" w:space="0" w:color="008C6E" w:themeColor="accent6"/>
        </w:tcBorders>
        <w:shd w:val="clear" w:color="auto" w:fill="A3FFEB" w:themeFill="accent6" w:themeFillTint="3F"/>
      </w:tcPr>
    </w:tblStylePr>
    <w:tblStylePr w:type="band1Horz">
      <w:tblPr/>
      <w:tcPr>
        <w:tcBorders>
          <w:top w:val="single" w:sz="8" w:space="0" w:color="008C6E" w:themeColor="accent6"/>
          <w:left w:val="single" w:sz="8" w:space="0" w:color="008C6E" w:themeColor="accent6"/>
          <w:bottom w:val="single" w:sz="8" w:space="0" w:color="008C6E" w:themeColor="accent6"/>
          <w:right w:val="single" w:sz="8" w:space="0" w:color="008C6E" w:themeColor="accent6"/>
          <w:insideV w:val="single" w:sz="8" w:space="0" w:color="008C6E" w:themeColor="accent6"/>
        </w:tcBorders>
        <w:shd w:val="clear" w:color="auto" w:fill="A3FFEB" w:themeFill="accent6" w:themeFillTint="3F"/>
      </w:tcPr>
    </w:tblStylePr>
    <w:tblStylePr w:type="band2Horz">
      <w:tblPr/>
      <w:tcPr>
        <w:tcBorders>
          <w:top w:val="single" w:sz="8" w:space="0" w:color="008C6E" w:themeColor="accent6"/>
          <w:left w:val="single" w:sz="8" w:space="0" w:color="008C6E" w:themeColor="accent6"/>
          <w:bottom w:val="single" w:sz="8" w:space="0" w:color="008C6E" w:themeColor="accent6"/>
          <w:right w:val="single" w:sz="8" w:space="0" w:color="008C6E" w:themeColor="accent6"/>
          <w:insideV w:val="single" w:sz="8" w:space="0" w:color="008C6E" w:themeColor="accent6"/>
        </w:tcBorders>
      </w:tcPr>
    </w:tblStylePr>
  </w:style>
  <w:style w:type="table" w:styleId="Lichtearcering">
    <w:name w:val="Light Shading"/>
    <w:basedOn w:val="Standaardtabel"/>
    <w:uiPriority w:val="99"/>
    <w:semiHidden/>
    <w:rsid w:val="001D6A1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99"/>
    <w:semiHidden/>
    <w:rsid w:val="001D6A1E"/>
    <w:pPr>
      <w:spacing w:after="0" w:line="240" w:lineRule="auto"/>
    </w:pPr>
    <w:rPr>
      <w:color w:val="9C070B" w:themeColor="accent1" w:themeShade="BF"/>
    </w:rPr>
    <w:tblPr>
      <w:tblStyleRowBandSize w:val="1"/>
      <w:tblStyleColBandSize w:val="1"/>
      <w:tblBorders>
        <w:top w:val="single" w:sz="8" w:space="0" w:color="D10A0F" w:themeColor="accent1"/>
        <w:bottom w:val="single" w:sz="8" w:space="0" w:color="D10A0F" w:themeColor="accent1"/>
      </w:tblBorders>
    </w:tblPr>
    <w:tblStylePr w:type="firstRow">
      <w:pPr>
        <w:spacing w:before="0" w:after="0" w:line="240" w:lineRule="auto"/>
      </w:pPr>
      <w:rPr>
        <w:b/>
        <w:bCs/>
      </w:rPr>
      <w:tblPr/>
      <w:tcPr>
        <w:tcBorders>
          <w:top w:val="single" w:sz="8" w:space="0" w:color="D10A0F" w:themeColor="accent1"/>
          <w:left w:val="nil"/>
          <w:bottom w:val="single" w:sz="8" w:space="0" w:color="D10A0F" w:themeColor="accent1"/>
          <w:right w:val="nil"/>
          <w:insideH w:val="nil"/>
          <w:insideV w:val="nil"/>
        </w:tcBorders>
      </w:tcPr>
    </w:tblStylePr>
    <w:tblStylePr w:type="lastRow">
      <w:pPr>
        <w:spacing w:before="0" w:after="0" w:line="240" w:lineRule="auto"/>
      </w:pPr>
      <w:rPr>
        <w:b/>
        <w:bCs/>
      </w:rPr>
      <w:tblPr/>
      <w:tcPr>
        <w:tcBorders>
          <w:top w:val="single" w:sz="8" w:space="0" w:color="D10A0F" w:themeColor="accent1"/>
          <w:left w:val="nil"/>
          <w:bottom w:val="single" w:sz="8" w:space="0" w:color="D10A0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BABB" w:themeFill="accent1" w:themeFillTint="3F"/>
      </w:tcPr>
    </w:tblStylePr>
    <w:tblStylePr w:type="band1Horz">
      <w:tblPr/>
      <w:tcPr>
        <w:tcBorders>
          <w:left w:val="nil"/>
          <w:right w:val="nil"/>
          <w:insideH w:val="nil"/>
          <w:insideV w:val="nil"/>
        </w:tcBorders>
        <w:shd w:val="clear" w:color="auto" w:fill="FBBABB" w:themeFill="accent1" w:themeFillTint="3F"/>
      </w:tcPr>
    </w:tblStylePr>
  </w:style>
  <w:style w:type="table" w:styleId="Lichtearcering-accent2">
    <w:name w:val="Light Shading Accent 2"/>
    <w:basedOn w:val="Standaardtabel"/>
    <w:uiPriority w:val="99"/>
    <w:semiHidden/>
    <w:rsid w:val="001D6A1E"/>
    <w:pPr>
      <w:spacing w:after="0" w:line="240" w:lineRule="auto"/>
    </w:pPr>
    <w:rPr>
      <w:color w:val="B56800" w:themeColor="accent2" w:themeShade="BF"/>
    </w:rPr>
    <w:tblPr>
      <w:tblStyleRowBandSize w:val="1"/>
      <w:tblStyleColBandSize w:val="1"/>
      <w:tblBorders>
        <w:top w:val="single" w:sz="8" w:space="0" w:color="F28C00" w:themeColor="accent2"/>
        <w:bottom w:val="single" w:sz="8" w:space="0" w:color="F28C00" w:themeColor="accent2"/>
      </w:tblBorders>
    </w:tblPr>
    <w:tblStylePr w:type="firstRow">
      <w:pPr>
        <w:spacing w:before="0" w:after="0" w:line="240" w:lineRule="auto"/>
      </w:pPr>
      <w:rPr>
        <w:b/>
        <w:bCs/>
      </w:rPr>
      <w:tblPr/>
      <w:tcPr>
        <w:tcBorders>
          <w:top w:val="single" w:sz="8" w:space="0" w:color="F28C00" w:themeColor="accent2"/>
          <w:left w:val="nil"/>
          <w:bottom w:val="single" w:sz="8" w:space="0" w:color="F28C00" w:themeColor="accent2"/>
          <w:right w:val="nil"/>
          <w:insideH w:val="nil"/>
          <w:insideV w:val="nil"/>
        </w:tcBorders>
      </w:tcPr>
    </w:tblStylePr>
    <w:tblStylePr w:type="lastRow">
      <w:pPr>
        <w:spacing w:before="0" w:after="0" w:line="240" w:lineRule="auto"/>
      </w:pPr>
      <w:rPr>
        <w:b/>
        <w:bCs/>
      </w:rPr>
      <w:tblPr/>
      <w:tcPr>
        <w:tcBorders>
          <w:top w:val="single" w:sz="8" w:space="0" w:color="F28C00" w:themeColor="accent2"/>
          <w:left w:val="nil"/>
          <w:bottom w:val="single" w:sz="8" w:space="0" w:color="F28C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2BC" w:themeFill="accent2" w:themeFillTint="3F"/>
      </w:tcPr>
    </w:tblStylePr>
    <w:tblStylePr w:type="band1Horz">
      <w:tblPr/>
      <w:tcPr>
        <w:tcBorders>
          <w:left w:val="nil"/>
          <w:right w:val="nil"/>
          <w:insideH w:val="nil"/>
          <w:insideV w:val="nil"/>
        </w:tcBorders>
        <w:shd w:val="clear" w:color="auto" w:fill="FFE2BC" w:themeFill="accent2" w:themeFillTint="3F"/>
      </w:tcPr>
    </w:tblStylePr>
  </w:style>
  <w:style w:type="table" w:styleId="Lichtearcering-accent3">
    <w:name w:val="Light Shading Accent 3"/>
    <w:basedOn w:val="Standaardtabel"/>
    <w:uiPriority w:val="99"/>
    <w:semiHidden/>
    <w:rsid w:val="001D6A1E"/>
    <w:pPr>
      <w:spacing w:after="0" w:line="240" w:lineRule="auto"/>
    </w:pPr>
    <w:rPr>
      <w:color w:val="033976" w:themeColor="accent3" w:themeShade="BF"/>
    </w:rPr>
    <w:tblPr>
      <w:tblStyleRowBandSize w:val="1"/>
      <w:tblStyleColBandSize w:val="1"/>
      <w:tblBorders>
        <w:top w:val="single" w:sz="8" w:space="0" w:color="054D9E" w:themeColor="accent3"/>
        <w:bottom w:val="single" w:sz="8" w:space="0" w:color="054D9E" w:themeColor="accent3"/>
      </w:tblBorders>
    </w:tblPr>
    <w:tblStylePr w:type="firstRow">
      <w:pPr>
        <w:spacing w:before="0" w:after="0" w:line="240" w:lineRule="auto"/>
      </w:pPr>
      <w:rPr>
        <w:b/>
        <w:bCs/>
      </w:rPr>
      <w:tblPr/>
      <w:tcPr>
        <w:tcBorders>
          <w:top w:val="single" w:sz="8" w:space="0" w:color="054D9E" w:themeColor="accent3"/>
          <w:left w:val="nil"/>
          <w:bottom w:val="single" w:sz="8" w:space="0" w:color="054D9E" w:themeColor="accent3"/>
          <w:right w:val="nil"/>
          <w:insideH w:val="nil"/>
          <w:insideV w:val="nil"/>
        </w:tcBorders>
      </w:tcPr>
    </w:tblStylePr>
    <w:tblStylePr w:type="lastRow">
      <w:pPr>
        <w:spacing w:before="0" w:after="0" w:line="240" w:lineRule="auto"/>
      </w:pPr>
      <w:rPr>
        <w:b/>
        <w:bCs/>
      </w:rPr>
      <w:tblPr/>
      <w:tcPr>
        <w:tcBorders>
          <w:top w:val="single" w:sz="8" w:space="0" w:color="054D9E" w:themeColor="accent3"/>
          <w:left w:val="nil"/>
          <w:bottom w:val="single" w:sz="8" w:space="0" w:color="054D9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D1FC" w:themeFill="accent3" w:themeFillTint="3F"/>
      </w:tcPr>
    </w:tblStylePr>
    <w:tblStylePr w:type="band1Horz">
      <w:tblPr/>
      <w:tcPr>
        <w:tcBorders>
          <w:left w:val="nil"/>
          <w:right w:val="nil"/>
          <w:insideH w:val="nil"/>
          <w:insideV w:val="nil"/>
        </w:tcBorders>
        <w:shd w:val="clear" w:color="auto" w:fill="ABD1FC" w:themeFill="accent3" w:themeFillTint="3F"/>
      </w:tcPr>
    </w:tblStylePr>
  </w:style>
  <w:style w:type="table" w:styleId="Lichtearcering-accent4">
    <w:name w:val="Light Shading Accent 4"/>
    <w:basedOn w:val="Standaardtabel"/>
    <w:uiPriority w:val="99"/>
    <w:semiHidden/>
    <w:rsid w:val="001D6A1E"/>
    <w:pPr>
      <w:spacing w:after="0" w:line="240" w:lineRule="auto"/>
    </w:pPr>
    <w:rPr>
      <w:color w:val="0374A3" w:themeColor="accent4" w:themeShade="BF"/>
    </w:rPr>
    <w:tblPr>
      <w:tblStyleRowBandSize w:val="1"/>
      <w:tblStyleColBandSize w:val="1"/>
      <w:tblBorders>
        <w:top w:val="single" w:sz="8" w:space="0" w:color="059CDB" w:themeColor="accent4"/>
        <w:bottom w:val="single" w:sz="8" w:space="0" w:color="059CDB" w:themeColor="accent4"/>
      </w:tblBorders>
    </w:tblPr>
    <w:tblStylePr w:type="firstRow">
      <w:pPr>
        <w:spacing w:before="0" w:after="0" w:line="240" w:lineRule="auto"/>
      </w:pPr>
      <w:rPr>
        <w:b/>
        <w:bCs/>
      </w:rPr>
      <w:tblPr/>
      <w:tcPr>
        <w:tcBorders>
          <w:top w:val="single" w:sz="8" w:space="0" w:color="059CDB" w:themeColor="accent4"/>
          <w:left w:val="nil"/>
          <w:bottom w:val="single" w:sz="8" w:space="0" w:color="059CDB" w:themeColor="accent4"/>
          <w:right w:val="nil"/>
          <w:insideH w:val="nil"/>
          <w:insideV w:val="nil"/>
        </w:tcBorders>
      </w:tcPr>
    </w:tblStylePr>
    <w:tblStylePr w:type="lastRow">
      <w:pPr>
        <w:spacing w:before="0" w:after="0" w:line="240" w:lineRule="auto"/>
      </w:pPr>
      <w:rPr>
        <w:b/>
        <w:bCs/>
      </w:rPr>
      <w:tblPr/>
      <w:tcPr>
        <w:tcBorders>
          <w:top w:val="single" w:sz="8" w:space="0" w:color="059CDB" w:themeColor="accent4"/>
          <w:left w:val="nil"/>
          <w:bottom w:val="single" w:sz="8" w:space="0" w:color="059CD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E9FD" w:themeFill="accent4" w:themeFillTint="3F"/>
      </w:tcPr>
    </w:tblStylePr>
    <w:tblStylePr w:type="band1Horz">
      <w:tblPr/>
      <w:tcPr>
        <w:tcBorders>
          <w:left w:val="nil"/>
          <w:right w:val="nil"/>
          <w:insideH w:val="nil"/>
          <w:insideV w:val="nil"/>
        </w:tcBorders>
        <w:shd w:val="clear" w:color="auto" w:fill="B9E9FD" w:themeFill="accent4" w:themeFillTint="3F"/>
      </w:tcPr>
    </w:tblStylePr>
  </w:style>
  <w:style w:type="table" w:styleId="Lichtearcering-accent5">
    <w:name w:val="Light Shading Accent 5"/>
    <w:basedOn w:val="Standaardtabel"/>
    <w:uiPriority w:val="99"/>
    <w:semiHidden/>
    <w:rsid w:val="001D6A1E"/>
    <w:pPr>
      <w:spacing w:after="0" w:line="240" w:lineRule="auto"/>
    </w:pPr>
    <w:rPr>
      <w:color w:val="03A359" w:themeColor="accent5" w:themeShade="BF"/>
    </w:rPr>
    <w:tblPr>
      <w:tblStyleRowBandSize w:val="1"/>
      <w:tblStyleColBandSize w:val="1"/>
      <w:tblBorders>
        <w:top w:val="single" w:sz="8" w:space="0" w:color="05DA78" w:themeColor="accent5"/>
        <w:bottom w:val="single" w:sz="8" w:space="0" w:color="05DA78" w:themeColor="accent5"/>
      </w:tblBorders>
    </w:tblPr>
    <w:tblStylePr w:type="firstRow">
      <w:pPr>
        <w:spacing w:before="0" w:after="0" w:line="240" w:lineRule="auto"/>
      </w:pPr>
      <w:rPr>
        <w:b/>
        <w:bCs/>
      </w:rPr>
      <w:tblPr/>
      <w:tcPr>
        <w:tcBorders>
          <w:top w:val="single" w:sz="8" w:space="0" w:color="05DA78" w:themeColor="accent5"/>
          <w:left w:val="nil"/>
          <w:bottom w:val="single" w:sz="8" w:space="0" w:color="05DA78" w:themeColor="accent5"/>
          <w:right w:val="nil"/>
          <w:insideH w:val="nil"/>
          <w:insideV w:val="nil"/>
        </w:tcBorders>
      </w:tcPr>
    </w:tblStylePr>
    <w:tblStylePr w:type="lastRow">
      <w:pPr>
        <w:spacing w:before="0" w:after="0" w:line="240" w:lineRule="auto"/>
      </w:pPr>
      <w:rPr>
        <w:b/>
        <w:bCs/>
      </w:rPr>
      <w:tblPr/>
      <w:tcPr>
        <w:tcBorders>
          <w:top w:val="single" w:sz="8" w:space="0" w:color="05DA78" w:themeColor="accent5"/>
          <w:left w:val="nil"/>
          <w:bottom w:val="single" w:sz="8" w:space="0" w:color="05DA7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DDE" w:themeFill="accent5" w:themeFillTint="3F"/>
      </w:tcPr>
    </w:tblStylePr>
    <w:tblStylePr w:type="band1Horz">
      <w:tblPr/>
      <w:tcPr>
        <w:tcBorders>
          <w:left w:val="nil"/>
          <w:right w:val="nil"/>
          <w:insideH w:val="nil"/>
          <w:insideV w:val="nil"/>
        </w:tcBorders>
        <w:shd w:val="clear" w:color="auto" w:fill="B9FDDE" w:themeFill="accent5" w:themeFillTint="3F"/>
      </w:tcPr>
    </w:tblStylePr>
  </w:style>
  <w:style w:type="table" w:styleId="Lichtearcering-accent6">
    <w:name w:val="Light Shading Accent 6"/>
    <w:basedOn w:val="Standaardtabel"/>
    <w:uiPriority w:val="99"/>
    <w:semiHidden/>
    <w:rsid w:val="001D6A1E"/>
    <w:pPr>
      <w:spacing w:after="0" w:line="240" w:lineRule="auto"/>
    </w:pPr>
    <w:rPr>
      <w:color w:val="006852" w:themeColor="accent6" w:themeShade="BF"/>
    </w:rPr>
    <w:tblPr>
      <w:tblStyleRowBandSize w:val="1"/>
      <w:tblStyleColBandSize w:val="1"/>
      <w:tblBorders>
        <w:top w:val="single" w:sz="8" w:space="0" w:color="008C6E" w:themeColor="accent6"/>
        <w:bottom w:val="single" w:sz="8" w:space="0" w:color="008C6E" w:themeColor="accent6"/>
      </w:tblBorders>
    </w:tblPr>
    <w:tblStylePr w:type="firstRow">
      <w:pPr>
        <w:spacing w:before="0" w:after="0" w:line="240" w:lineRule="auto"/>
      </w:pPr>
      <w:rPr>
        <w:b/>
        <w:bCs/>
      </w:rPr>
      <w:tblPr/>
      <w:tcPr>
        <w:tcBorders>
          <w:top w:val="single" w:sz="8" w:space="0" w:color="008C6E" w:themeColor="accent6"/>
          <w:left w:val="nil"/>
          <w:bottom w:val="single" w:sz="8" w:space="0" w:color="008C6E" w:themeColor="accent6"/>
          <w:right w:val="nil"/>
          <w:insideH w:val="nil"/>
          <w:insideV w:val="nil"/>
        </w:tcBorders>
      </w:tcPr>
    </w:tblStylePr>
    <w:tblStylePr w:type="lastRow">
      <w:pPr>
        <w:spacing w:before="0" w:after="0" w:line="240" w:lineRule="auto"/>
      </w:pPr>
      <w:rPr>
        <w:b/>
        <w:bCs/>
      </w:rPr>
      <w:tblPr/>
      <w:tcPr>
        <w:tcBorders>
          <w:top w:val="single" w:sz="8" w:space="0" w:color="008C6E" w:themeColor="accent6"/>
          <w:left w:val="nil"/>
          <w:bottom w:val="single" w:sz="8" w:space="0" w:color="008C6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FFEB" w:themeFill="accent6" w:themeFillTint="3F"/>
      </w:tcPr>
    </w:tblStylePr>
    <w:tblStylePr w:type="band1Horz">
      <w:tblPr/>
      <w:tcPr>
        <w:tcBorders>
          <w:left w:val="nil"/>
          <w:right w:val="nil"/>
          <w:insideH w:val="nil"/>
          <w:insideV w:val="nil"/>
        </w:tcBorders>
        <w:shd w:val="clear" w:color="auto" w:fill="A3FFEB" w:themeFill="accent6" w:themeFillTint="3F"/>
      </w:tcPr>
    </w:tblStylePr>
  </w:style>
  <w:style w:type="table" w:styleId="Lichtelijst">
    <w:name w:val="Light List"/>
    <w:basedOn w:val="Standaardtabel"/>
    <w:uiPriority w:val="99"/>
    <w:semiHidden/>
    <w:rsid w:val="001D6A1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99"/>
    <w:semiHidden/>
    <w:rsid w:val="001D6A1E"/>
    <w:pPr>
      <w:spacing w:after="0" w:line="240" w:lineRule="auto"/>
    </w:pPr>
    <w:tblPr>
      <w:tblStyleRowBandSize w:val="1"/>
      <w:tblStyleColBandSize w:val="1"/>
      <w:tblBorders>
        <w:top w:val="single" w:sz="8" w:space="0" w:color="D10A0F" w:themeColor="accent1"/>
        <w:left w:val="single" w:sz="8" w:space="0" w:color="D10A0F" w:themeColor="accent1"/>
        <w:bottom w:val="single" w:sz="8" w:space="0" w:color="D10A0F" w:themeColor="accent1"/>
        <w:right w:val="single" w:sz="8" w:space="0" w:color="D10A0F" w:themeColor="accent1"/>
      </w:tblBorders>
    </w:tblPr>
    <w:tblStylePr w:type="firstRow">
      <w:pPr>
        <w:spacing w:before="0" w:after="0" w:line="240" w:lineRule="auto"/>
      </w:pPr>
      <w:rPr>
        <w:b/>
        <w:bCs/>
        <w:color w:val="FFFFFF" w:themeColor="background1"/>
      </w:rPr>
      <w:tblPr/>
      <w:tcPr>
        <w:shd w:val="clear" w:color="auto" w:fill="D10A0F" w:themeFill="accent1"/>
      </w:tcPr>
    </w:tblStylePr>
    <w:tblStylePr w:type="lastRow">
      <w:pPr>
        <w:spacing w:before="0" w:after="0" w:line="240" w:lineRule="auto"/>
      </w:pPr>
      <w:rPr>
        <w:b/>
        <w:bCs/>
      </w:rPr>
      <w:tblPr/>
      <w:tcPr>
        <w:tcBorders>
          <w:top w:val="double" w:sz="6" w:space="0" w:color="D10A0F" w:themeColor="accent1"/>
          <w:left w:val="single" w:sz="8" w:space="0" w:color="D10A0F" w:themeColor="accent1"/>
          <w:bottom w:val="single" w:sz="8" w:space="0" w:color="D10A0F" w:themeColor="accent1"/>
          <w:right w:val="single" w:sz="8" w:space="0" w:color="D10A0F" w:themeColor="accent1"/>
        </w:tcBorders>
      </w:tcPr>
    </w:tblStylePr>
    <w:tblStylePr w:type="firstCol">
      <w:rPr>
        <w:b/>
        <w:bCs/>
      </w:rPr>
    </w:tblStylePr>
    <w:tblStylePr w:type="lastCol">
      <w:rPr>
        <w:b/>
        <w:bCs/>
      </w:rPr>
    </w:tblStylePr>
    <w:tblStylePr w:type="band1Vert">
      <w:tblPr/>
      <w:tcPr>
        <w:tcBorders>
          <w:top w:val="single" w:sz="8" w:space="0" w:color="D10A0F" w:themeColor="accent1"/>
          <w:left w:val="single" w:sz="8" w:space="0" w:color="D10A0F" w:themeColor="accent1"/>
          <w:bottom w:val="single" w:sz="8" w:space="0" w:color="D10A0F" w:themeColor="accent1"/>
          <w:right w:val="single" w:sz="8" w:space="0" w:color="D10A0F" w:themeColor="accent1"/>
        </w:tcBorders>
      </w:tcPr>
    </w:tblStylePr>
    <w:tblStylePr w:type="band1Horz">
      <w:tblPr/>
      <w:tcPr>
        <w:tcBorders>
          <w:top w:val="single" w:sz="8" w:space="0" w:color="D10A0F" w:themeColor="accent1"/>
          <w:left w:val="single" w:sz="8" w:space="0" w:color="D10A0F" w:themeColor="accent1"/>
          <w:bottom w:val="single" w:sz="8" w:space="0" w:color="D10A0F" w:themeColor="accent1"/>
          <w:right w:val="single" w:sz="8" w:space="0" w:color="D10A0F" w:themeColor="accent1"/>
        </w:tcBorders>
      </w:tcPr>
    </w:tblStylePr>
  </w:style>
  <w:style w:type="table" w:styleId="Lichtelijst-accent2">
    <w:name w:val="Light List Accent 2"/>
    <w:basedOn w:val="Standaardtabel"/>
    <w:uiPriority w:val="99"/>
    <w:semiHidden/>
    <w:rsid w:val="001D6A1E"/>
    <w:pPr>
      <w:spacing w:after="0" w:line="240" w:lineRule="auto"/>
    </w:pPr>
    <w:tblPr>
      <w:tblStyleRowBandSize w:val="1"/>
      <w:tblStyleColBandSize w:val="1"/>
      <w:tblBorders>
        <w:top w:val="single" w:sz="8" w:space="0" w:color="F28C00" w:themeColor="accent2"/>
        <w:left w:val="single" w:sz="8" w:space="0" w:color="F28C00" w:themeColor="accent2"/>
        <w:bottom w:val="single" w:sz="8" w:space="0" w:color="F28C00" w:themeColor="accent2"/>
        <w:right w:val="single" w:sz="8" w:space="0" w:color="F28C00" w:themeColor="accent2"/>
      </w:tblBorders>
    </w:tblPr>
    <w:tblStylePr w:type="firstRow">
      <w:pPr>
        <w:spacing w:before="0" w:after="0" w:line="240" w:lineRule="auto"/>
      </w:pPr>
      <w:rPr>
        <w:b/>
        <w:bCs/>
        <w:color w:val="FFFFFF" w:themeColor="background1"/>
      </w:rPr>
      <w:tblPr/>
      <w:tcPr>
        <w:shd w:val="clear" w:color="auto" w:fill="F28C00" w:themeFill="accent2"/>
      </w:tcPr>
    </w:tblStylePr>
    <w:tblStylePr w:type="lastRow">
      <w:pPr>
        <w:spacing w:before="0" w:after="0" w:line="240" w:lineRule="auto"/>
      </w:pPr>
      <w:rPr>
        <w:b/>
        <w:bCs/>
      </w:rPr>
      <w:tblPr/>
      <w:tcPr>
        <w:tcBorders>
          <w:top w:val="double" w:sz="6" w:space="0" w:color="F28C00" w:themeColor="accent2"/>
          <w:left w:val="single" w:sz="8" w:space="0" w:color="F28C00" w:themeColor="accent2"/>
          <w:bottom w:val="single" w:sz="8" w:space="0" w:color="F28C00" w:themeColor="accent2"/>
          <w:right w:val="single" w:sz="8" w:space="0" w:color="F28C00" w:themeColor="accent2"/>
        </w:tcBorders>
      </w:tcPr>
    </w:tblStylePr>
    <w:tblStylePr w:type="firstCol">
      <w:rPr>
        <w:b/>
        <w:bCs/>
      </w:rPr>
    </w:tblStylePr>
    <w:tblStylePr w:type="lastCol">
      <w:rPr>
        <w:b/>
        <w:bCs/>
      </w:rPr>
    </w:tblStylePr>
    <w:tblStylePr w:type="band1Vert">
      <w:tblPr/>
      <w:tcPr>
        <w:tcBorders>
          <w:top w:val="single" w:sz="8" w:space="0" w:color="F28C00" w:themeColor="accent2"/>
          <w:left w:val="single" w:sz="8" w:space="0" w:color="F28C00" w:themeColor="accent2"/>
          <w:bottom w:val="single" w:sz="8" w:space="0" w:color="F28C00" w:themeColor="accent2"/>
          <w:right w:val="single" w:sz="8" w:space="0" w:color="F28C00" w:themeColor="accent2"/>
        </w:tcBorders>
      </w:tcPr>
    </w:tblStylePr>
    <w:tblStylePr w:type="band1Horz">
      <w:tblPr/>
      <w:tcPr>
        <w:tcBorders>
          <w:top w:val="single" w:sz="8" w:space="0" w:color="F28C00" w:themeColor="accent2"/>
          <w:left w:val="single" w:sz="8" w:space="0" w:color="F28C00" w:themeColor="accent2"/>
          <w:bottom w:val="single" w:sz="8" w:space="0" w:color="F28C00" w:themeColor="accent2"/>
          <w:right w:val="single" w:sz="8" w:space="0" w:color="F28C00" w:themeColor="accent2"/>
        </w:tcBorders>
      </w:tcPr>
    </w:tblStylePr>
  </w:style>
  <w:style w:type="table" w:styleId="Lichtelijst-accent3">
    <w:name w:val="Light List Accent 3"/>
    <w:basedOn w:val="Standaardtabel"/>
    <w:uiPriority w:val="99"/>
    <w:semiHidden/>
    <w:rsid w:val="001D6A1E"/>
    <w:pPr>
      <w:spacing w:after="0" w:line="240" w:lineRule="auto"/>
    </w:pPr>
    <w:tblPr>
      <w:tblStyleRowBandSize w:val="1"/>
      <w:tblStyleColBandSize w:val="1"/>
      <w:tblBorders>
        <w:top w:val="single" w:sz="8" w:space="0" w:color="054D9E" w:themeColor="accent3"/>
        <w:left w:val="single" w:sz="8" w:space="0" w:color="054D9E" w:themeColor="accent3"/>
        <w:bottom w:val="single" w:sz="8" w:space="0" w:color="054D9E" w:themeColor="accent3"/>
        <w:right w:val="single" w:sz="8" w:space="0" w:color="054D9E" w:themeColor="accent3"/>
      </w:tblBorders>
    </w:tblPr>
    <w:tblStylePr w:type="firstRow">
      <w:pPr>
        <w:spacing w:before="0" w:after="0" w:line="240" w:lineRule="auto"/>
      </w:pPr>
      <w:rPr>
        <w:b/>
        <w:bCs/>
        <w:color w:val="FFFFFF" w:themeColor="background1"/>
      </w:rPr>
      <w:tblPr/>
      <w:tcPr>
        <w:shd w:val="clear" w:color="auto" w:fill="054D9E" w:themeFill="accent3"/>
      </w:tcPr>
    </w:tblStylePr>
    <w:tblStylePr w:type="lastRow">
      <w:pPr>
        <w:spacing w:before="0" w:after="0" w:line="240" w:lineRule="auto"/>
      </w:pPr>
      <w:rPr>
        <w:b/>
        <w:bCs/>
      </w:rPr>
      <w:tblPr/>
      <w:tcPr>
        <w:tcBorders>
          <w:top w:val="double" w:sz="6" w:space="0" w:color="054D9E" w:themeColor="accent3"/>
          <w:left w:val="single" w:sz="8" w:space="0" w:color="054D9E" w:themeColor="accent3"/>
          <w:bottom w:val="single" w:sz="8" w:space="0" w:color="054D9E" w:themeColor="accent3"/>
          <w:right w:val="single" w:sz="8" w:space="0" w:color="054D9E" w:themeColor="accent3"/>
        </w:tcBorders>
      </w:tcPr>
    </w:tblStylePr>
    <w:tblStylePr w:type="firstCol">
      <w:rPr>
        <w:b/>
        <w:bCs/>
      </w:rPr>
    </w:tblStylePr>
    <w:tblStylePr w:type="lastCol">
      <w:rPr>
        <w:b/>
        <w:bCs/>
      </w:rPr>
    </w:tblStylePr>
    <w:tblStylePr w:type="band1Vert">
      <w:tblPr/>
      <w:tcPr>
        <w:tcBorders>
          <w:top w:val="single" w:sz="8" w:space="0" w:color="054D9E" w:themeColor="accent3"/>
          <w:left w:val="single" w:sz="8" w:space="0" w:color="054D9E" w:themeColor="accent3"/>
          <w:bottom w:val="single" w:sz="8" w:space="0" w:color="054D9E" w:themeColor="accent3"/>
          <w:right w:val="single" w:sz="8" w:space="0" w:color="054D9E" w:themeColor="accent3"/>
        </w:tcBorders>
      </w:tcPr>
    </w:tblStylePr>
    <w:tblStylePr w:type="band1Horz">
      <w:tblPr/>
      <w:tcPr>
        <w:tcBorders>
          <w:top w:val="single" w:sz="8" w:space="0" w:color="054D9E" w:themeColor="accent3"/>
          <w:left w:val="single" w:sz="8" w:space="0" w:color="054D9E" w:themeColor="accent3"/>
          <w:bottom w:val="single" w:sz="8" w:space="0" w:color="054D9E" w:themeColor="accent3"/>
          <w:right w:val="single" w:sz="8" w:space="0" w:color="054D9E" w:themeColor="accent3"/>
        </w:tcBorders>
      </w:tcPr>
    </w:tblStylePr>
  </w:style>
  <w:style w:type="table" w:styleId="Lichtelijst-accent4">
    <w:name w:val="Light List Accent 4"/>
    <w:basedOn w:val="Standaardtabel"/>
    <w:uiPriority w:val="99"/>
    <w:semiHidden/>
    <w:rsid w:val="001D6A1E"/>
    <w:pPr>
      <w:spacing w:after="0" w:line="240" w:lineRule="auto"/>
    </w:pPr>
    <w:tblPr>
      <w:tblStyleRowBandSize w:val="1"/>
      <w:tblStyleColBandSize w:val="1"/>
      <w:tblBorders>
        <w:top w:val="single" w:sz="8" w:space="0" w:color="059CDB" w:themeColor="accent4"/>
        <w:left w:val="single" w:sz="8" w:space="0" w:color="059CDB" w:themeColor="accent4"/>
        <w:bottom w:val="single" w:sz="8" w:space="0" w:color="059CDB" w:themeColor="accent4"/>
        <w:right w:val="single" w:sz="8" w:space="0" w:color="059CDB" w:themeColor="accent4"/>
      </w:tblBorders>
    </w:tblPr>
    <w:tblStylePr w:type="firstRow">
      <w:pPr>
        <w:spacing w:before="0" w:after="0" w:line="240" w:lineRule="auto"/>
      </w:pPr>
      <w:rPr>
        <w:b/>
        <w:bCs/>
        <w:color w:val="FFFFFF" w:themeColor="background1"/>
      </w:rPr>
      <w:tblPr/>
      <w:tcPr>
        <w:shd w:val="clear" w:color="auto" w:fill="059CDB" w:themeFill="accent4"/>
      </w:tcPr>
    </w:tblStylePr>
    <w:tblStylePr w:type="lastRow">
      <w:pPr>
        <w:spacing w:before="0" w:after="0" w:line="240" w:lineRule="auto"/>
      </w:pPr>
      <w:rPr>
        <w:b/>
        <w:bCs/>
      </w:rPr>
      <w:tblPr/>
      <w:tcPr>
        <w:tcBorders>
          <w:top w:val="double" w:sz="6" w:space="0" w:color="059CDB" w:themeColor="accent4"/>
          <w:left w:val="single" w:sz="8" w:space="0" w:color="059CDB" w:themeColor="accent4"/>
          <w:bottom w:val="single" w:sz="8" w:space="0" w:color="059CDB" w:themeColor="accent4"/>
          <w:right w:val="single" w:sz="8" w:space="0" w:color="059CDB" w:themeColor="accent4"/>
        </w:tcBorders>
      </w:tcPr>
    </w:tblStylePr>
    <w:tblStylePr w:type="firstCol">
      <w:rPr>
        <w:b/>
        <w:bCs/>
      </w:rPr>
    </w:tblStylePr>
    <w:tblStylePr w:type="lastCol">
      <w:rPr>
        <w:b/>
        <w:bCs/>
      </w:rPr>
    </w:tblStylePr>
    <w:tblStylePr w:type="band1Vert">
      <w:tblPr/>
      <w:tcPr>
        <w:tcBorders>
          <w:top w:val="single" w:sz="8" w:space="0" w:color="059CDB" w:themeColor="accent4"/>
          <w:left w:val="single" w:sz="8" w:space="0" w:color="059CDB" w:themeColor="accent4"/>
          <w:bottom w:val="single" w:sz="8" w:space="0" w:color="059CDB" w:themeColor="accent4"/>
          <w:right w:val="single" w:sz="8" w:space="0" w:color="059CDB" w:themeColor="accent4"/>
        </w:tcBorders>
      </w:tcPr>
    </w:tblStylePr>
    <w:tblStylePr w:type="band1Horz">
      <w:tblPr/>
      <w:tcPr>
        <w:tcBorders>
          <w:top w:val="single" w:sz="8" w:space="0" w:color="059CDB" w:themeColor="accent4"/>
          <w:left w:val="single" w:sz="8" w:space="0" w:color="059CDB" w:themeColor="accent4"/>
          <w:bottom w:val="single" w:sz="8" w:space="0" w:color="059CDB" w:themeColor="accent4"/>
          <w:right w:val="single" w:sz="8" w:space="0" w:color="059CDB" w:themeColor="accent4"/>
        </w:tcBorders>
      </w:tcPr>
    </w:tblStylePr>
  </w:style>
  <w:style w:type="table" w:styleId="Lichtelijst-accent5">
    <w:name w:val="Light List Accent 5"/>
    <w:basedOn w:val="Standaardtabel"/>
    <w:uiPriority w:val="99"/>
    <w:semiHidden/>
    <w:rsid w:val="001D6A1E"/>
    <w:pPr>
      <w:spacing w:after="0" w:line="240" w:lineRule="auto"/>
    </w:pPr>
    <w:tblPr>
      <w:tblStyleRowBandSize w:val="1"/>
      <w:tblStyleColBandSize w:val="1"/>
      <w:tblBorders>
        <w:top w:val="single" w:sz="8" w:space="0" w:color="05DA78" w:themeColor="accent5"/>
        <w:left w:val="single" w:sz="8" w:space="0" w:color="05DA78" w:themeColor="accent5"/>
        <w:bottom w:val="single" w:sz="8" w:space="0" w:color="05DA78" w:themeColor="accent5"/>
        <w:right w:val="single" w:sz="8" w:space="0" w:color="05DA78" w:themeColor="accent5"/>
      </w:tblBorders>
    </w:tblPr>
    <w:tblStylePr w:type="firstRow">
      <w:pPr>
        <w:spacing w:before="0" w:after="0" w:line="240" w:lineRule="auto"/>
      </w:pPr>
      <w:rPr>
        <w:b/>
        <w:bCs/>
        <w:color w:val="FFFFFF" w:themeColor="background1"/>
      </w:rPr>
      <w:tblPr/>
      <w:tcPr>
        <w:shd w:val="clear" w:color="auto" w:fill="05DA78" w:themeFill="accent5"/>
      </w:tcPr>
    </w:tblStylePr>
    <w:tblStylePr w:type="lastRow">
      <w:pPr>
        <w:spacing w:before="0" w:after="0" w:line="240" w:lineRule="auto"/>
      </w:pPr>
      <w:rPr>
        <w:b/>
        <w:bCs/>
      </w:rPr>
      <w:tblPr/>
      <w:tcPr>
        <w:tcBorders>
          <w:top w:val="double" w:sz="6" w:space="0" w:color="05DA78" w:themeColor="accent5"/>
          <w:left w:val="single" w:sz="8" w:space="0" w:color="05DA78" w:themeColor="accent5"/>
          <w:bottom w:val="single" w:sz="8" w:space="0" w:color="05DA78" w:themeColor="accent5"/>
          <w:right w:val="single" w:sz="8" w:space="0" w:color="05DA78" w:themeColor="accent5"/>
        </w:tcBorders>
      </w:tcPr>
    </w:tblStylePr>
    <w:tblStylePr w:type="firstCol">
      <w:rPr>
        <w:b/>
        <w:bCs/>
      </w:rPr>
    </w:tblStylePr>
    <w:tblStylePr w:type="lastCol">
      <w:rPr>
        <w:b/>
        <w:bCs/>
      </w:rPr>
    </w:tblStylePr>
    <w:tblStylePr w:type="band1Vert">
      <w:tblPr/>
      <w:tcPr>
        <w:tcBorders>
          <w:top w:val="single" w:sz="8" w:space="0" w:color="05DA78" w:themeColor="accent5"/>
          <w:left w:val="single" w:sz="8" w:space="0" w:color="05DA78" w:themeColor="accent5"/>
          <w:bottom w:val="single" w:sz="8" w:space="0" w:color="05DA78" w:themeColor="accent5"/>
          <w:right w:val="single" w:sz="8" w:space="0" w:color="05DA78" w:themeColor="accent5"/>
        </w:tcBorders>
      </w:tcPr>
    </w:tblStylePr>
    <w:tblStylePr w:type="band1Horz">
      <w:tblPr/>
      <w:tcPr>
        <w:tcBorders>
          <w:top w:val="single" w:sz="8" w:space="0" w:color="05DA78" w:themeColor="accent5"/>
          <w:left w:val="single" w:sz="8" w:space="0" w:color="05DA78" w:themeColor="accent5"/>
          <w:bottom w:val="single" w:sz="8" w:space="0" w:color="05DA78" w:themeColor="accent5"/>
          <w:right w:val="single" w:sz="8" w:space="0" w:color="05DA78" w:themeColor="accent5"/>
        </w:tcBorders>
      </w:tcPr>
    </w:tblStylePr>
  </w:style>
  <w:style w:type="table" w:styleId="Lichtelijst-accent6">
    <w:name w:val="Light List Accent 6"/>
    <w:basedOn w:val="Standaardtabel"/>
    <w:uiPriority w:val="99"/>
    <w:semiHidden/>
    <w:rsid w:val="001D6A1E"/>
    <w:pPr>
      <w:spacing w:after="0" w:line="240" w:lineRule="auto"/>
    </w:pPr>
    <w:tblPr>
      <w:tblStyleRowBandSize w:val="1"/>
      <w:tblStyleColBandSize w:val="1"/>
      <w:tblBorders>
        <w:top w:val="single" w:sz="8" w:space="0" w:color="008C6E" w:themeColor="accent6"/>
        <w:left w:val="single" w:sz="8" w:space="0" w:color="008C6E" w:themeColor="accent6"/>
        <w:bottom w:val="single" w:sz="8" w:space="0" w:color="008C6E" w:themeColor="accent6"/>
        <w:right w:val="single" w:sz="8" w:space="0" w:color="008C6E" w:themeColor="accent6"/>
      </w:tblBorders>
    </w:tblPr>
    <w:tblStylePr w:type="firstRow">
      <w:pPr>
        <w:spacing w:before="0" w:after="0" w:line="240" w:lineRule="auto"/>
      </w:pPr>
      <w:rPr>
        <w:b/>
        <w:bCs/>
        <w:color w:val="FFFFFF" w:themeColor="background1"/>
      </w:rPr>
      <w:tblPr/>
      <w:tcPr>
        <w:shd w:val="clear" w:color="auto" w:fill="008C6E" w:themeFill="accent6"/>
      </w:tcPr>
    </w:tblStylePr>
    <w:tblStylePr w:type="lastRow">
      <w:pPr>
        <w:spacing w:before="0" w:after="0" w:line="240" w:lineRule="auto"/>
      </w:pPr>
      <w:rPr>
        <w:b/>
        <w:bCs/>
      </w:rPr>
      <w:tblPr/>
      <w:tcPr>
        <w:tcBorders>
          <w:top w:val="double" w:sz="6" w:space="0" w:color="008C6E" w:themeColor="accent6"/>
          <w:left w:val="single" w:sz="8" w:space="0" w:color="008C6E" w:themeColor="accent6"/>
          <w:bottom w:val="single" w:sz="8" w:space="0" w:color="008C6E" w:themeColor="accent6"/>
          <w:right w:val="single" w:sz="8" w:space="0" w:color="008C6E" w:themeColor="accent6"/>
        </w:tcBorders>
      </w:tcPr>
    </w:tblStylePr>
    <w:tblStylePr w:type="firstCol">
      <w:rPr>
        <w:b/>
        <w:bCs/>
      </w:rPr>
    </w:tblStylePr>
    <w:tblStylePr w:type="lastCol">
      <w:rPr>
        <w:b/>
        <w:bCs/>
      </w:rPr>
    </w:tblStylePr>
    <w:tblStylePr w:type="band1Vert">
      <w:tblPr/>
      <w:tcPr>
        <w:tcBorders>
          <w:top w:val="single" w:sz="8" w:space="0" w:color="008C6E" w:themeColor="accent6"/>
          <w:left w:val="single" w:sz="8" w:space="0" w:color="008C6E" w:themeColor="accent6"/>
          <w:bottom w:val="single" w:sz="8" w:space="0" w:color="008C6E" w:themeColor="accent6"/>
          <w:right w:val="single" w:sz="8" w:space="0" w:color="008C6E" w:themeColor="accent6"/>
        </w:tcBorders>
      </w:tcPr>
    </w:tblStylePr>
    <w:tblStylePr w:type="band1Horz">
      <w:tblPr/>
      <w:tcPr>
        <w:tcBorders>
          <w:top w:val="single" w:sz="8" w:space="0" w:color="008C6E" w:themeColor="accent6"/>
          <w:left w:val="single" w:sz="8" w:space="0" w:color="008C6E" w:themeColor="accent6"/>
          <w:bottom w:val="single" w:sz="8" w:space="0" w:color="008C6E" w:themeColor="accent6"/>
          <w:right w:val="single" w:sz="8" w:space="0" w:color="008C6E" w:themeColor="accent6"/>
        </w:tcBorders>
      </w:tcPr>
    </w:tblStylePr>
  </w:style>
  <w:style w:type="table" w:styleId="Lijsttabel1licht">
    <w:name w:val="List Table 1 Light"/>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F7585B" w:themeColor="accent1" w:themeTint="99"/>
        </w:tcBorders>
      </w:tcPr>
    </w:tblStylePr>
    <w:tblStylePr w:type="lastRow">
      <w:rPr>
        <w:b/>
        <w:bCs/>
      </w:rPr>
      <w:tblPr/>
      <w:tcPr>
        <w:tcBorders>
          <w:top w:val="single" w:sz="4" w:space="0" w:color="F7585B" w:themeColor="accent1" w:themeTint="99"/>
        </w:tcBorders>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Lijsttabel1licht-Accent2">
    <w:name w:val="List Table 1 Light Accent 2"/>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FFBA5E" w:themeColor="accent2" w:themeTint="99"/>
        </w:tcBorders>
      </w:tcPr>
    </w:tblStylePr>
    <w:tblStylePr w:type="lastRow">
      <w:rPr>
        <w:b/>
        <w:bCs/>
      </w:rPr>
      <w:tblPr/>
      <w:tcPr>
        <w:tcBorders>
          <w:top w:val="single" w:sz="4" w:space="0" w:color="FFBA5E" w:themeColor="accent2" w:themeTint="99"/>
        </w:tcBorders>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Lijsttabel1licht-Accent3">
    <w:name w:val="List Table 1 Light Accent 3"/>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3591F8" w:themeColor="accent3" w:themeTint="99"/>
        </w:tcBorders>
      </w:tcPr>
    </w:tblStylePr>
    <w:tblStylePr w:type="lastRow">
      <w:rPr>
        <w:b/>
        <w:bCs/>
      </w:rPr>
      <w:tblPr/>
      <w:tcPr>
        <w:tcBorders>
          <w:top w:val="single" w:sz="4" w:space="0" w:color="3591F8" w:themeColor="accent3" w:themeTint="99"/>
        </w:tcBorders>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Lijsttabel1licht-Accent4">
    <w:name w:val="List Table 1 Light Accent 4"/>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57CAFB" w:themeColor="accent4" w:themeTint="99"/>
        </w:tcBorders>
      </w:tcPr>
    </w:tblStylePr>
    <w:tblStylePr w:type="lastRow">
      <w:rPr>
        <w:b/>
        <w:bCs/>
      </w:rPr>
      <w:tblPr/>
      <w:tcPr>
        <w:tcBorders>
          <w:top w:val="single" w:sz="4" w:space="0" w:color="57CAFB" w:themeColor="accent4" w:themeTint="99"/>
        </w:tcBorders>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Lijsttabel1licht-Accent5">
    <w:name w:val="List Table 1 Light Accent 5"/>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56FBAE" w:themeColor="accent5" w:themeTint="99"/>
        </w:tcBorders>
      </w:tcPr>
    </w:tblStylePr>
    <w:tblStylePr w:type="lastRow">
      <w:rPr>
        <w:b/>
        <w:bCs/>
      </w:rPr>
      <w:tblPr/>
      <w:tcPr>
        <w:tcBorders>
          <w:top w:val="single" w:sz="4" w:space="0" w:color="56FBAE" w:themeColor="accent5" w:themeTint="99"/>
        </w:tcBorders>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Lijsttabel1licht-Accent6">
    <w:name w:val="List Table 1 Light Accent 6"/>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21FFCF" w:themeColor="accent6" w:themeTint="99"/>
        </w:tcBorders>
      </w:tcPr>
    </w:tblStylePr>
    <w:tblStylePr w:type="lastRow">
      <w:rPr>
        <w:b/>
        <w:bCs/>
      </w:rPr>
      <w:tblPr/>
      <w:tcPr>
        <w:tcBorders>
          <w:top w:val="single" w:sz="4" w:space="0" w:color="21FFCF" w:themeColor="accent6" w:themeTint="99"/>
        </w:tcBorders>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Lijsttabel2">
    <w:name w:val="List Table 2"/>
    <w:basedOn w:val="Standaardtabel"/>
    <w:uiPriority w:val="99"/>
    <w:semiHidden/>
    <w:rsid w:val="001D6A1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99"/>
    <w:semiHidden/>
    <w:rsid w:val="001D6A1E"/>
    <w:pPr>
      <w:spacing w:after="0" w:line="240" w:lineRule="auto"/>
    </w:pPr>
    <w:tblPr>
      <w:tblStyleRowBandSize w:val="1"/>
      <w:tblStyleColBandSize w:val="1"/>
      <w:tblBorders>
        <w:top w:val="single" w:sz="4" w:space="0" w:color="F7585B" w:themeColor="accent1" w:themeTint="99"/>
        <w:bottom w:val="single" w:sz="4" w:space="0" w:color="F7585B" w:themeColor="accent1" w:themeTint="99"/>
        <w:insideH w:val="single" w:sz="4" w:space="0" w:color="F7585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Lijsttabel2-Accent2">
    <w:name w:val="List Table 2 Accent 2"/>
    <w:basedOn w:val="Standaardtabel"/>
    <w:uiPriority w:val="99"/>
    <w:semiHidden/>
    <w:rsid w:val="001D6A1E"/>
    <w:pPr>
      <w:spacing w:after="0" w:line="240" w:lineRule="auto"/>
    </w:pPr>
    <w:tblPr>
      <w:tblStyleRowBandSize w:val="1"/>
      <w:tblStyleColBandSize w:val="1"/>
      <w:tblBorders>
        <w:top w:val="single" w:sz="4" w:space="0" w:color="FFBA5E" w:themeColor="accent2" w:themeTint="99"/>
        <w:bottom w:val="single" w:sz="4" w:space="0" w:color="FFBA5E" w:themeColor="accent2" w:themeTint="99"/>
        <w:insideH w:val="single" w:sz="4" w:space="0" w:color="FFBA5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Lijsttabel2-Accent3">
    <w:name w:val="List Table 2 Accent 3"/>
    <w:basedOn w:val="Standaardtabel"/>
    <w:uiPriority w:val="99"/>
    <w:semiHidden/>
    <w:rsid w:val="001D6A1E"/>
    <w:pPr>
      <w:spacing w:after="0" w:line="240" w:lineRule="auto"/>
    </w:pPr>
    <w:tblPr>
      <w:tblStyleRowBandSize w:val="1"/>
      <w:tblStyleColBandSize w:val="1"/>
      <w:tblBorders>
        <w:top w:val="single" w:sz="4" w:space="0" w:color="3591F8" w:themeColor="accent3" w:themeTint="99"/>
        <w:bottom w:val="single" w:sz="4" w:space="0" w:color="3591F8" w:themeColor="accent3" w:themeTint="99"/>
        <w:insideH w:val="single" w:sz="4" w:space="0" w:color="3591F8"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Lijsttabel2-Accent4">
    <w:name w:val="List Table 2 Accent 4"/>
    <w:basedOn w:val="Standaardtabel"/>
    <w:uiPriority w:val="99"/>
    <w:semiHidden/>
    <w:rsid w:val="001D6A1E"/>
    <w:pPr>
      <w:spacing w:after="0" w:line="240" w:lineRule="auto"/>
    </w:pPr>
    <w:tblPr>
      <w:tblStyleRowBandSize w:val="1"/>
      <w:tblStyleColBandSize w:val="1"/>
      <w:tblBorders>
        <w:top w:val="single" w:sz="4" w:space="0" w:color="57CAFB" w:themeColor="accent4" w:themeTint="99"/>
        <w:bottom w:val="single" w:sz="4" w:space="0" w:color="57CAFB" w:themeColor="accent4" w:themeTint="99"/>
        <w:insideH w:val="single" w:sz="4" w:space="0" w:color="57CAFB"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Lijsttabel2-Accent5">
    <w:name w:val="List Table 2 Accent 5"/>
    <w:basedOn w:val="Standaardtabel"/>
    <w:uiPriority w:val="99"/>
    <w:semiHidden/>
    <w:rsid w:val="001D6A1E"/>
    <w:pPr>
      <w:spacing w:after="0" w:line="240" w:lineRule="auto"/>
    </w:pPr>
    <w:tblPr>
      <w:tblStyleRowBandSize w:val="1"/>
      <w:tblStyleColBandSize w:val="1"/>
      <w:tblBorders>
        <w:top w:val="single" w:sz="4" w:space="0" w:color="56FBAE" w:themeColor="accent5" w:themeTint="99"/>
        <w:bottom w:val="single" w:sz="4" w:space="0" w:color="56FBAE" w:themeColor="accent5" w:themeTint="99"/>
        <w:insideH w:val="single" w:sz="4" w:space="0" w:color="56FBA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Lijsttabel2-Accent6">
    <w:name w:val="List Table 2 Accent 6"/>
    <w:basedOn w:val="Standaardtabel"/>
    <w:uiPriority w:val="99"/>
    <w:semiHidden/>
    <w:rsid w:val="001D6A1E"/>
    <w:pPr>
      <w:spacing w:after="0" w:line="240" w:lineRule="auto"/>
    </w:pPr>
    <w:tblPr>
      <w:tblStyleRowBandSize w:val="1"/>
      <w:tblStyleColBandSize w:val="1"/>
      <w:tblBorders>
        <w:top w:val="single" w:sz="4" w:space="0" w:color="21FFCF" w:themeColor="accent6" w:themeTint="99"/>
        <w:bottom w:val="single" w:sz="4" w:space="0" w:color="21FFCF" w:themeColor="accent6" w:themeTint="99"/>
        <w:insideH w:val="single" w:sz="4" w:space="0" w:color="21FFC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Lijsttabel3">
    <w:name w:val="List Table 3"/>
    <w:basedOn w:val="Standaardtabel"/>
    <w:uiPriority w:val="99"/>
    <w:semiHidden/>
    <w:rsid w:val="001D6A1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99"/>
    <w:semiHidden/>
    <w:rsid w:val="001D6A1E"/>
    <w:pPr>
      <w:spacing w:after="0" w:line="240" w:lineRule="auto"/>
    </w:pPr>
    <w:tblPr>
      <w:tblStyleRowBandSize w:val="1"/>
      <w:tblStyleColBandSize w:val="1"/>
      <w:tblBorders>
        <w:top w:val="single" w:sz="4" w:space="0" w:color="D10A0F" w:themeColor="accent1"/>
        <w:left w:val="single" w:sz="4" w:space="0" w:color="D10A0F" w:themeColor="accent1"/>
        <w:bottom w:val="single" w:sz="4" w:space="0" w:color="D10A0F" w:themeColor="accent1"/>
        <w:right w:val="single" w:sz="4" w:space="0" w:color="D10A0F" w:themeColor="accent1"/>
      </w:tblBorders>
    </w:tblPr>
    <w:tblStylePr w:type="firstRow">
      <w:rPr>
        <w:b/>
        <w:bCs/>
        <w:color w:val="FFFFFF" w:themeColor="background1"/>
      </w:rPr>
      <w:tblPr/>
      <w:tcPr>
        <w:shd w:val="clear" w:color="auto" w:fill="D10A0F" w:themeFill="accent1"/>
      </w:tcPr>
    </w:tblStylePr>
    <w:tblStylePr w:type="lastRow">
      <w:rPr>
        <w:b/>
        <w:bCs/>
      </w:rPr>
      <w:tblPr/>
      <w:tcPr>
        <w:tcBorders>
          <w:top w:val="double" w:sz="4" w:space="0" w:color="D10A0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10A0F" w:themeColor="accent1"/>
          <w:right w:val="single" w:sz="4" w:space="0" w:color="D10A0F" w:themeColor="accent1"/>
        </w:tcBorders>
      </w:tcPr>
    </w:tblStylePr>
    <w:tblStylePr w:type="band1Horz">
      <w:tblPr/>
      <w:tcPr>
        <w:tcBorders>
          <w:top w:val="single" w:sz="4" w:space="0" w:color="D10A0F" w:themeColor="accent1"/>
          <w:bottom w:val="single" w:sz="4" w:space="0" w:color="D10A0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10A0F" w:themeColor="accent1"/>
          <w:left w:val="nil"/>
        </w:tcBorders>
      </w:tcPr>
    </w:tblStylePr>
    <w:tblStylePr w:type="swCell">
      <w:tblPr/>
      <w:tcPr>
        <w:tcBorders>
          <w:top w:val="double" w:sz="4" w:space="0" w:color="D10A0F" w:themeColor="accent1"/>
          <w:right w:val="nil"/>
        </w:tcBorders>
      </w:tcPr>
    </w:tblStylePr>
  </w:style>
  <w:style w:type="table" w:styleId="Lijsttabel3-Accent2">
    <w:name w:val="List Table 3 Accent 2"/>
    <w:basedOn w:val="Standaardtabel"/>
    <w:uiPriority w:val="99"/>
    <w:semiHidden/>
    <w:rsid w:val="001D6A1E"/>
    <w:pPr>
      <w:spacing w:after="0" w:line="240" w:lineRule="auto"/>
    </w:pPr>
    <w:tblPr>
      <w:tblStyleRowBandSize w:val="1"/>
      <w:tblStyleColBandSize w:val="1"/>
      <w:tblBorders>
        <w:top w:val="single" w:sz="4" w:space="0" w:color="F28C00" w:themeColor="accent2"/>
        <w:left w:val="single" w:sz="4" w:space="0" w:color="F28C00" w:themeColor="accent2"/>
        <w:bottom w:val="single" w:sz="4" w:space="0" w:color="F28C00" w:themeColor="accent2"/>
        <w:right w:val="single" w:sz="4" w:space="0" w:color="F28C00" w:themeColor="accent2"/>
      </w:tblBorders>
    </w:tblPr>
    <w:tblStylePr w:type="firstRow">
      <w:rPr>
        <w:b/>
        <w:bCs/>
        <w:color w:val="FFFFFF" w:themeColor="background1"/>
      </w:rPr>
      <w:tblPr/>
      <w:tcPr>
        <w:shd w:val="clear" w:color="auto" w:fill="F28C00" w:themeFill="accent2"/>
      </w:tcPr>
    </w:tblStylePr>
    <w:tblStylePr w:type="lastRow">
      <w:rPr>
        <w:b/>
        <w:bCs/>
      </w:rPr>
      <w:tblPr/>
      <w:tcPr>
        <w:tcBorders>
          <w:top w:val="double" w:sz="4" w:space="0" w:color="F28C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8C00" w:themeColor="accent2"/>
          <w:right w:val="single" w:sz="4" w:space="0" w:color="F28C00" w:themeColor="accent2"/>
        </w:tcBorders>
      </w:tcPr>
    </w:tblStylePr>
    <w:tblStylePr w:type="band1Horz">
      <w:tblPr/>
      <w:tcPr>
        <w:tcBorders>
          <w:top w:val="single" w:sz="4" w:space="0" w:color="F28C00" w:themeColor="accent2"/>
          <w:bottom w:val="single" w:sz="4" w:space="0" w:color="F28C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8C00" w:themeColor="accent2"/>
          <w:left w:val="nil"/>
        </w:tcBorders>
      </w:tcPr>
    </w:tblStylePr>
    <w:tblStylePr w:type="swCell">
      <w:tblPr/>
      <w:tcPr>
        <w:tcBorders>
          <w:top w:val="double" w:sz="4" w:space="0" w:color="F28C00" w:themeColor="accent2"/>
          <w:right w:val="nil"/>
        </w:tcBorders>
      </w:tcPr>
    </w:tblStylePr>
  </w:style>
  <w:style w:type="table" w:styleId="Lijsttabel3-Accent3">
    <w:name w:val="List Table 3 Accent 3"/>
    <w:basedOn w:val="Standaardtabel"/>
    <w:uiPriority w:val="99"/>
    <w:semiHidden/>
    <w:rsid w:val="001D6A1E"/>
    <w:pPr>
      <w:spacing w:after="0" w:line="240" w:lineRule="auto"/>
    </w:pPr>
    <w:tblPr>
      <w:tblStyleRowBandSize w:val="1"/>
      <w:tblStyleColBandSize w:val="1"/>
      <w:tblBorders>
        <w:top w:val="single" w:sz="4" w:space="0" w:color="054D9E" w:themeColor="accent3"/>
        <w:left w:val="single" w:sz="4" w:space="0" w:color="054D9E" w:themeColor="accent3"/>
        <w:bottom w:val="single" w:sz="4" w:space="0" w:color="054D9E" w:themeColor="accent3"/>
        <w:right w:val="single" w:sz="4" w:space="0" w:color="054D9E" w:themeColor="accent3"/>
      </w:tblBorders>
    </w:tblPr>
    <w:tblStylePr w:type="firstRow">
      <w:rPr>
        <w:b/>
        <w:bCs/>
        <w:color w:val="FFFFFF" w:themeColor="background1"/>
      </w:rPr>
      <w:tblPr/>
      <w:tcPr>
        <w:shd w:val="clear" w:color="auto" w:fill="054D9E" w:themeFill="accent3"/>
      </w:tcPr>
    </w:tblStylePr>
    <w:tblStylePr w:type="lastRow">
      <w:rPr>
        <w:b/>
        <w:bCs/>
      </w:rPr>
      <w:tblPr/>
      <w:tcPr>
        <w:tcBorders>
          <w:top w:val="double" w:sz="4" w:space="0" w:color="054D9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54D9E" w:themeColor="accent3"/>
          <w:right w:val="single" w:sz="4" w:space="0" w:color="054D9E" w:themeColor="accent3"/>
        </w:tcBorders>
      </w:tcPr>
    </w:tblStylePr>
    <w:tblStylePr w:type="band1Horz">
      <w:tblPr/>
      <w:tcPr>
        <w:tcBorders>
          <w:top w:val="single" w:sz="4" w:space="0" w:color="054D9E" w:themeColor="accent3"/>
          <w:bottom w:val="single" w:sz="4" w:space="0" w:color="054D9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54D9E" w:themeColor="accent3"/>
          <w:left w:val="nil"/>
        </w:tcBorders>
      </w:tcPr>
    </w:tblStylePr>
    <w:tblStylePr w:type="swCell">
      <w:tblPr/>
      <w:tcPr>
        <w:tcBorders>
          <w:top w:val="double" w:sz="4" w:space="0" w:color="054D9E" w:themeColor="accent3"/>
          <w:right w:val="nil"/>
        </w:tcBorders>
      </w:tcPr>
    </w:tblStylePr>
  </w:style>
  <w:style w:type="table" w:styleId="Lijsttabel3-Accent4">
    <w:name w:val="List Table 3 Accent 4"/>
    <w:basedOn w:val="Standaardtabel"/>
    <w:uiPriority w:val="99"/>
    <w:semiHidden/>
    <w:rsid w:val="001D6A1E"/>
    <w:pPr>
      <w:spacing w:after="0" w:line="240" w:lineRule="auto"/>
    </w:pPr>
    <w:tblPr>
      <w:tblStyleRowBandSize w:val="1"/>
      <w:tblStyleColBandSize w:val="1"/>
      <w:tblBorders>
        <w:top w:val="single" w:sz="4" w:space="0" w:color="059CDB" w:themeColor="accent4"/>
        <w:left w:val="single" w:sz="4" w:space="0" w:color="059CDB" w:themeColor="accent4"/>
        <w:bottom w:val="single" w:sz="4" w:space="0" w:color="059CDB" w:themeColor="accent4"/>
        <w:right w:val="single" w:sz="4" w:space="0" w:color="059CDB" w:themeColor="accent4"/>
      </w:tblBorders>
    </w:tblPr>
    <w:tblStylePr w:type="firstRow">
      <w:rPr>
        <w:b/>
        <w:bCs/>
        <w:color w:val="FFFFFF" w:themeColor="background1"/>
      </w:rPr>
      <w:tblPr/>
      <w:tcPr>
        <w:shd w:val="clear" w:color="auto" w:fill="059CDB" w:themeFill="accent4"/>
      </w:tcPr>
    </w:tblStylePr>
    <w:tblStylePr w:type="lastRow">
      <w:rPr>
        <w:b/>
        <w:bCs/>
      </w:rPr>
      <w:tblPr/>
      <w:tcPr>
        <w:tcBorders>
          <w:top w:val="double" w:sz="4" w:space="0" w:color="059CD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59CDB" w:themeColor="accent4"/>
          <w:right w:val="single" w:sz="4" w:space="0" w:color="059CDB" w:themeColor="accent4"/>
        </w:tcBorders>
      </w:tcPr>
    </w:tblStylePr>
    <w:tblStylePr w:type="band1Horz">
      <w:tblPr/>
      <w:tcPr>
        <w:tcBorders>
          <w:top w:val="single" w:sz="4" w:space="0" w:color="059CDB" w:themeColor="accent4"/>
          <w:bottom w:val="single" w:sz="4" w:space="0" w:color="059CD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59CDB" w:themeColor="accent4"/>
          <w:left w:val="nil"/>
        </w:tcBorders>
      </w:tcPr>
    </w:tblStylePr>
    <w:tblStylePr w:type="swCell">
      <w:tblPr/>
      <w:tcPr>
        <w:tcBorders>
          <w:top w:val="double" w:sz="4" w:space="0" w:color="059CDB" w:themeColor="accent4"/>
          <w:right w:val="nil"/>
        </w:tcBorders>
      </w:tcPr>
    </w:tblStylePr>
  </w:style>
  <w:style w:type="table" w:styleId="Lijsttabel3-Accent5">
    <w:name w:val="List Table 3 Accent 5"/>
    <w:basedOn w:val="Standaardtabel"/>
    <w:uiPriority w:val="99"/>
    <w:semiHidden/>
    <w:rsid w:val="001D6A1E"/>
    <w:pPr>
      <w:spacing w:after="0" w:line="240" w:lineRule="auto"/>
    </w:pPr>
    <w:tblPr>
      <w:tblStyleRowBandSize w:val="1"/>
      <w:tblStyleColBandSize w:val="1"/>
      <w:tblBorders>
        <w:top w:val="single" w:sz="4" w:space="0" w:color="05DA78" w:themeColor="accent5"/>
        <w:left w:val="single" w:sz="4" w:space="0" w:color="05DA78" w:themeColor="accent5"/>
        <w:bottom w:val="single" w:sz="4" w:space="0" w:color="05DA78" w:themeColor="accent5"/>
        <w:right w:val="single" w:sz="4" w:space="0" w:color="05DA78" w:themeColor="accent5"/>
      </w:tblBorders>
    </w:tblPr>
    <w:tblStylePr w:type="firstRow">
      <w:rPr>
        <w:b/>
        <w:bCs/>
        <w:color w:val="FFFFFF" w:themeColor="background1"/>
      </w:rPr>
      <w:tblPr/>
      <w:tcPr>
        <w:shd w:val="clear" w:color="auto" w:fill="05DA78" w:themeFill="accent5"/>
      </w:tcPr>
    </w:tblStylePr>
    <w:tblStylePr w:type="lastRow">
      <w:rPr>
        <w:b/>
        <w:bCs/>
      </w:rPr>
      <w:tblPr/>
      <w:tcPr>
        <w:tcBorders>
          <w:top w:val="double" w:sz="4" w:space="0" w:color="05DA7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5DA78" w:themeColor="accent5"/>
          <w:right w:val="single" w:sz="4" w:space="0" w:color="05DA78" w:themeColor="accent5"/>
        </w:tcBorders>
      </w:tcPr>
    </w:tblStylePr>
    <w:tblStylePr w:type="band1Horz">
      <w:tblPr/>
      <w:tcPr>
        <w:tcBorders>
          <w:top w:val="single" w:sz="4" w:space="0" w:color="05DA78" w:themeColor="accent5"/>
          <w:bottom w:val="single" w:sz="4" w:space="0" w:color="05DA7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5DA78" w:themeColor="accent5"/>
          <w:left w:val="nil"/>
        </w:tcBorders>
      </w:tcPr>
    </w:tblStylePr>
    <w:tblStylePr w:type="swCell">
      <w:tblPr/>
      <w:tcPr>
        <w:tcBorders>
          <w:top w:val="double" w:sz="4" w:space="0" w:color="05DA78" w:themeColor="accent5"/>
          <w:right w:val="nil"/>
        </w:tcBorders>
      </w:tcPr>
    </w:tblStylePr>
  </w:style>
  <w:style w:type="table" w:styleId="Lijsttabel3-Accent6">
    <w:name w:val="List Table 3 Accent 6"/>
    <w:basedOn w:val="Standaardtabel"/>
    <w:uiPriority w:val="99"/>
    <w:semiHidden/>
    <w:rsid w:val="001D6A1E"/>
    <w:pPr>
      <w:spacing w:after="0" w:line="240" w:lineRule="auto"/>
    </w:pPr>
    <w:tblPr>
      <w:tblStyleRowBandSize w:val="1"/>
      <w:tblStyleColBandSize w:val="1"/>
      <w:tblBorders>
        <w:top w:val="single" w:sz="4" w:space="0" w:color="008C6E" w:themeColor="accent6"/>
        <w:left w:val="single" w:sz="4" w:space="0" w:color="008C6E" w:themeColor="accent6"/>
        <w:bottom w:val="single" w:sz="4" w:space="0" w:color="008C6E" w:themeColor="accent6"/>
        <w:right w:val="single" w:sz="4" w:space="0" w:color="008C6E" w:themeColor="accent6"/>
      </w:tblBorders>
    </w:tblPr>
    <w:tblStylePr w:type="firstRow">
      <w:rPr>
        <w:b/>
        <w:bCs/>
        <w:color w:val="FFFFFF" w:themeColor="background1"/>
      </w:rPr>
      <w:tblPr/>
      <w:tcPr>
        <w:shd w:val="clear" w:color="auto" w:fill="008C6E" w:themeFill="accent6"/>
      </w:tcPr>
    </w:tblStylePr>
    <w:tblStylePr w:type="lastRow">
      <w:rPr>
        <w:b/>
        <w:bCs/>
      </w:rPr>
      <w:tblPr/>
      <w:tcPr>
        <w:tcBorders>
          <w:top w:val="double" w:sz="4" w:space="0" w:color="008C6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C6E" w:themeColor="accent6"/>
          <w:right w:val="single" w:sz="4" w:space="0" w:color="008C6E" w:themeColor="accent6"/>
        </w:tcBorders>
      </w:tcPr>
    </w:tblStylePr>
    <w:tblStylePr w:type="band1Horz">
      <w:tblPr/>
      <w:tcPr>
        <w:tcBorders>
          <w:top w:val="single" w:sz="4" w:space="0" w:color="008C6E" w:themeColor="accent6"/>
          <w:bottom w:val="single" w:sz="4" w:space="0" w:color="008C6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C6E" w:themeColor="accent6"/>
          <w:left w:val="nil"/>
        </w:tcBorders>
      </w:tcPr>
    </w:tblStylePr>
    <w:tblStylePr w:type="swCell">
      <w:tblPr/>
      <w:tcPr>
        <w:tcBorders>
          <w:top w:val="double" w:sz="4" w:space="0" w:color="008C6E" w:themeColor="accent6"/>
          <w:right w:val="nil"/>
        </w:tcBorders>
      </w:tcPr>
    </w:tblStylePr>
  </w:style>
  <w:style w:type="table" w:styleId="Lijsttabel4">
    <w:name w:val="List Table 4"/>
    <w:basedOn w:val="Standaardtabel"/>
    <w:uiPriority w:val="99"/>
    <w:semiHidden/>
    <w:rsid w:val="001D6A1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99"/>
    <w:semiHidden/>
    <w:rsid w:val="001D6A1E"/>
    <w:pPr>
      <w:spacing w:after="0" w:line="240" w:lineRule="auto"/>
    </w:pPr>
    <w:tblPr>
      <w:tblStyleRowBandSize w:val="1"/>
      <w:tblStyleColBandSize w:val="1"/>
      <w:tblBorders>
        <w:top w:val="single" w:sz="4" w:space="0" w:color="F7585B" w:themeColor="accent1" w:themeTint="99"/>
        <w:left w:val="single" w:sz="4" w:space="0" w:color="F7585B" w:themeColor="accent1" w:themeTint="99"/>
        <w:bottom w:val="single" w:sz="4" w:space="0" w:color="F7585B" w:themeColor="accent1" w:themeTint="99"/>
        <w:right w:val="single" w:sz="4" w:space="0" w:color="F7585B" w:themeColor="accent1" w:themeTint="99"/>
        <w:insideH w:val="single" w:sz="4" w:space="0" w:color="F7585B" w:themeColor="accent1" w:themeTint="99"/>
      </w:tblBorders>
    </w:tblPr>
    <w:tblStylePr w:type="firstRow">
      <w:rPr>
        <w:b/>
        <w:bCs/>
        <w:color w:val="FFFFFF" w:themeColor="background1"/>
      </w:rPr>
      <w:tblPr/>
      <w:tcPr>
        <w:tcBorders>
          <w:top w:val="single" w:sz="4" w:space="0" w:color="D10A0F" w:themeColor="accent1"/>
          <w:left w:val="single" w:sz="4" w:space="0" w:color="D10A0F" w:themeColor="accent1"/>
          <w:bottom w:val="single" w:sz="4" w:space="0" w:color="D10A0F" w:themeColor="accent1"/>
          <w:right w:val="single" w:sz="4" w:space="0" w:color="D10A0F" w:themeColor="accent1"/>
          <w:insideH w:val="nil"/>
        </w:tcBorders>
        <w:shd w:val="clear" w:color="auto" w:fill="D10A0F" w:themeFill="accent1"/>
      </w:tcPr>
    </w:tblStylePr>
    <w:tblStylePr w:type="lastRow">
      <w:rPr>
        <w:b/>
        <w:bCs/>
      </w:rPr>
      <w:tblPr/>
      <w:tcPr>
        <w:tcBorders>
          <w:top w:val="double" w:sz="4" w:space="0" w:color="F7585B" w:themeColor="accent1" w:themeTint="99"/>
        </w:tcBorders>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Lijsttabel4-Accent2">
    <w:name w:val="List Table 4 Accent 2"/>
    <w:basedOn w:val="Standaardtabel"/>
    <w:uiPriority w:val="99"/>
    <w:semiHidden/>
    <w:rsid w:val="001D6A1E"/>
    <w:pPr>
      <w:spacing w:after="0" w:line="240" w:lineRule="auto"/>
    </w:pPr>
    <w:tblPr>
      <w:tblStyleRowBandSize w:val="1"/>
      <w:tblStyleColBandSize w:val="1"/>
      <w:tblBorders>
        <w:top w:val="single" w:sz="4" w:space="0" w:color="FFBA5E" w:themeColor="accent2" w:themeTint="99"/>
        <w:left w:val="single" w:sz="4" w:space="0" w:color="FFBA5E" w:themeColor="accent2" w:themeTint="99"/>
        <w:bottom w:val="single" w:sz="4" w:space="0" w:color="FFBA5E" w:themeColor="accent2" w:themeTint="99"/>
        <w:right w:val="single" w:sz="4" w:space="0" w:color="FFBA5E" w:themeColor="accent2" w:themeTint="99"/>
        <w:insideH w:val="single" w:sz="4" w:space="0" w:color="FFBA5E" w:themeColor="accent2" w:themeTint="99"/>
      </w:tblBorders>
    </w:tblPr>
    <w:tblStylePr w:type="firstRow">
      <w:rPr>
        <w:b/>
        <w:bCs/>
        <w:color w:val="FFFFFF" w:themeColor="background1"/>
      </w:rPr>
      <w:tblPr/>
      <w:tcPr>
        <w:tcBorders>
          <w:top w:val="single" w:sz="4" w:space="0" w:color="F28C00" w:themeColor="accent2"/>
          <w:left w:val="single" w:sz="4" w:space="0" w:color="F28C00" w:themeColor="accent2"/>
          <w:bottom w:val="single" w:sz="4" w:space="0" w:color="F28C00" w:themeColor="accent2"/>
          <w:right w:val="single" w:sz="4" w:space="0" w:color="F28C00" w:themeColor="accent2"/>
          <w:insideH w:val="nil"/>
        </w:tcBorders>
        <w:shd w:val="clear" w:color="auto" w:fill="F28C00" w:themeFill="accent2"/>
      </w:tcPr>
    </w:tblStylePr>
    <w:tblStylePr w:type="lastRow">
      <w:rPr>
        <w:b/>
        <w:bCs/>
      </w:rPr>
      <w:tblPr/>
      <w:tcPr>
        <w:tcBorders>
          <w:top w:val="double" w:sz="4" w:space="0" w:color="FFBA5E" w:themeColor="accent2" w:themeTint="99"/>
        </w:tcBorders>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Lijsttabel4-Accent3">
    <w:name w:val="List Table 4 Accent 3"/>
    <w:basedOn w:val="Standaardtabel"/>
    <w:uiPriority w:val="99"/>
    <w:semiHidden/>
    <w:rsid w:val="001D6A1E"/>
    <w:pPr>
      <w:spacing w:after="0" w:line="240" w:lineRule="auto"/>
    </w:pPr>
    <w:tblPr>
      <w:tblStyleRowBandSize w:val="1"/>
      <w:tblStyleColBandSize w:val="1"/>
      <w:tblBorders>
        <w:top w:val="single" w:sz="4" w:space="0" w:color="3591F8" w:themeColor="accent3" w:themeTint="99"/>
        <w:left w:val="single" w:sz="4" w:space="0" w:color="3591F8" w:themeColor="accent3" w:themeTint="99"/>
        <w:bottom w:val="single" w:sz="4" w:space="0" w:color="3591F8" w:themeColor="accent3" w:themeTint="99"/>
        <w:right w:val="single" w:sz="4" w:space="0" w:color="3591F8" w:themeColor="accent3" w:themeTint="99"/>
        <w:insideH w:val="single" w:sz="4" w:space="0" w:color="3591F8" w:themeColor="accent3" w:themeTint="99"/>
      </w:tblBorders>
    </w:tblPr>
    <w:tblStylePr w:type="firstRow">
      <w:rPr>
        <w:b/>
        <w:bCs/>
        <w:color w:val="FFFFFF" w:themeColor="background1"/>
      </w:rPr>
      <w:tblPr/>
      <w:tcPr>
        <w:tcBorders>
          <w:top w:val="single" w:sz="4" w:space="0" w:color="054D9E" w:themeColor="accent3"/>
          <w:left w:val="single" w:sz="4" w:space="0" w:color="054D9E" w:themeColor="accent3"/>
          <w:bottom w:val="single" w:sz="4" w:space="0" w:color="054D9E" w:themeColor="accent3"/>
          <w:right w:val="single" w:sz="4" w:space="0" w:color="054D9E" w:themeColor="accent3"/>
          <w:insideH w:val="nil"/>
        </w:tcBorders>
        <w:shd w:val="clear" w:color="auto" w:fill="054D9E" w:themeFill="accent3"/>
      </w:tcPr>
    </w:tblStylePr>
    <w:tblStylePr w:type="lastRow">
      <w:rPr>
        <w:b/>
        <w:bCs/>
      </w:rPr>
      <w:tblPr/>
      <w:tcPr>
        <w:tcBorders>
          <w:top w:val="double" w:sz="4" w:space="0" w:color="3591F8" w:themeColor="accent3" w:themeTint="99"/>
        </w:tcBorders>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Lijsttabel4-Accent4">
    <w:name w:val="List Table 4 Accent 4"/>
    <w:basedOn w:val="Standaardtabel"/>
    <w:uiPriority w:val="99"/>
    <w:semiHidden/>
    <w:rsid w:val="001D6A1E"/>
    <w:pPr>
      <w:spacing w:after="0" w:line="240" w:lineRule="auto"/>
    </w:pPr>
    <w:tblPr>
      <w:tblStyleRowBandSize w:val="1"/>
      <w:tblStyleColBandSize w:val="1"/>
      <w:tblBorders>
        <w:top w:val="single" w:sz="4" w:space="0" w:color="57CAFB" w:themeColor="accent4" w:themeTint="99"/>
        <w:left w:val="single" w:sz="4" w:space="0" w:color="57CAFB" w:themeColor="accent4" w:themeTint="99"/>
        <w:bottom w:val="single" w:sz="4" w:space="0" w:color="57CAFB" w:themeColor="accent4" w:themeTint="99"/>
        <w:right w:val="single" w:sz="4" w:space="0" w:color="57CAFB" w:themeColor="accent4" w:themeTint="99"/>
        <w:insideH w:val="single" w:sz="4" w:space="0" w:color="57CAFB" w:themeColor="accent4" w:themeTint="99"/>
      </w:tblBorders>
    </w:tblPr>
    <w:tblStylePr w:type="firstRow">
      <w:rPr>
        <w:b/>
        <w:bCs/>
        <w:color w:val="FFFFFF" w:themeColor="background1"/>
      </w:rPr>
      <w:tblPr/>
      <w:tcPr>
        <w:tcBorders>
          <w:top w:val="single" w:sz="4" w:space="0" w:color="059CDB" w:themeColor="accent4"/>
          <w:left w:val="single" w:sz="4" w:space="0" w:color="059CDB" w:themeColor="accent4"/>
          <w:bottom w:val="single" w:sz="4" w:space="0" w:color="059CDB" w:themeColor="accent4"/>
          <w:right w:val="single" w:sz="4" w:space="0" w:color="059CDB" w:themeColor="accent4"/>
          <w:insideH w:val="nil"/>
        </w:tcBorders>
        <w:shd w:val="clear" w:color="auto" w:fill="059CDB" w:themeFill="accent4"/>
      </w:tcPr>
    </w:tblStylePr>
    <w:tblStylePr w:type="lastRow">
      <w:rPr>
        <w:b/>
        <w:bCs/>
      </w:rPr>
      <w:tblPr/>
      <w:tcPr>
        <w:tcBorders>
          <w:top w:val="double" w:sz="4" w:space="0" w:color="57CAFB" w:themeColor="accent4" w:themeTint="99"/>
        </w:tcBorders>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Lijsttabel4-Accent5">
    <w:name w:val="List Table 4 Accent 5"/>
    <w:basedOn w:val="Standaardtabel"/>
    <w:uiPriority w:val="99"/>
    <w:semiHidden/>
    <w:rsid w:val="001D6A1E"/>
    <w:pPr>
      <w:spacing w:after="0" w:line="240" w:lineRule="auto"/>
    </w:pPr>
    <w:tblPr>
      <w:tblStyleRowBandSize w:val="1"/>
      <w:tblStyleColBandSize w:val="1"/>
      <w:tblBorders>
        <w:top w:val="single" w:sz="4" w:space="0" w:color="56FBAE" w:themeColor="accent5" w:themeTint="99"/>
        <w:left w:val="single" w:sz="4" w:space="0" w:color="56FBAE" w:themeColor="accent5" w:themeTint="99"/>
        <w:bottom w:val="single" w:sz="4" w:space="0" w:color="56FBAE" w:themeColor="accent5" w:themeTint="99"/>
        <w:right w:val="single" w:sz="4" w:space="0" w:color="56FBAE" w:themeColor="accent5" w:themeTint="99"/>
        <w:insideH w:val="single" w:sz="4" w:space="0" w:color="56FBAE" w:themeColor="accent5" w:themeTint="99"/>
      </w:tblBorders>
    </w:tblPr>
    <w:tblStylePr w:type="firstRow">
      <w:rPr>
        <w:b/>
        <w:bCs/>
        <w:color w:val="FFFFFF" w:themeColor="background1"/>
      </w:rPr>
      <w:tblPr/>
      <w:tcPr>
        <w:tcBorders>
          <w:top w:val="single" w:sz="4" w:space="0" w:color="05DA78" w:themeColor="accent5"/>
          <w:left w:val="single" w:sz="4" w:space="0" w:color="05DA78" w:themeColor="accent5"/>
          <w:bottom w:val="single" w:sz="4" w:space="0" w:color="05DA78" w:themeColor="accent5"/>
          <w:right w:val="single" w:sz="4" w:space="0" w:color="05DA78" w:themeColor="accent5"/>
          <w:insideH w:val="nil"/>
        </w:tcBorders>
        <w:shd w:val="clear" w:color="auto" w:fill="05DA78" w:themeFill="accent5"/>
      </w:tcPr>
    </w:tblStylePr>
    <w:tblStylePr w:type="lastRow">
      <w:rPr>
        <w:b/>
        <w:bCs/>
      </w:rPr>
      <w:tblPr/>
      <w:tcPr>
        <w:tcBorders>
          <w:top w:val="double" w:sz="4" w:space="0" w:color="56FBAE" w:themeColor="accent5" w:themeTint="99"/>
        </w:tcBorders>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Lijsttabel4-Accent6">
    <w:name w:val="List Table 4 Accent 6"/>
    <w:basedOn w:val="Standaardtabel"/>
    <w:uiPriority w:val="99"/>
    <w:semiHidden/>
    <w:rsid w:val="001D6A1E"/>
    <w:pPr>
      <w:spacing w:after="0" w:line="240" w:lineRule="auto"/>
    </w:pPr>
    <w:tblPr>
      <w:tblStyleRowBandSize w:val="1"/>
      <w:tblStyleColBandSize w:val="1"/>
      <w:tblBorders>
        <w:top w:val="single" w:sz="4" w:space="0" w:color="21FFCF" w:themeColor="accent6" w:themeTint="99"/>
        <w:left w:val="single" w:sz="4" w:space="0" w:color="21FFCF" w:themeColor="accent6" w:themeTint="99"/>
        <w:bottom w:val="single" w:sz="4" w:space="0" w:color="21FFCF" w:themeColor="accent6" w:themeTint="99"/>
        <w:right w:val="single" w:sz="4" w:space="0" w:color="21FFCF" w:themeColor="accent6" w:themeTint="99"/>
        <w:insideH w:val="single" w:sz="4" w:space="0" w:color="21FFCF" w:themeColor="accent6" w:themeTint="99"/>
      </w:tblBorders>
    </w:tblPr>
    <w:tblStylePr w:type="firstRow">
      <w:rPr>
        <w:b/>
        <w:bCs/>
        <w:color w:val="FFFFFF" w:themeColor="background1"/>
      </w:rPr>
      <w:tblPr/>
      <w:tcPr>
        <w:tcBorders>
          <w:top w:val="single" w:sz="4" w:space="0" w:color="008C6E" w:themeColor="accent6"/>
          <w:left w:val="single" w:sz="4" w:space="0" w:color="008C6E" w:themeColor="accent6"/>
          <w:bottom w:val="single" w:sz="4" w:space="0" w:color="008C6E" w:themeColor="accent6"/>
          <w:right w:val="single" w:sz="4" w:space="0" w:color="008C6E" w:themeColor="accent6"/>
          <w:insideH w:val="nil"/>
        </w:tcBorders>
        <w:shd w:val="clear" w:color="auto" w:fill="008C6E" w:themeFill="accent6"/>
      </w:tcPr>
    </w:tblStylePr>
    <w:tblStylePr w:type="lastRow">
      <w:rPr>
        <w:b/>
        <w:bCs/>
      </w:rPr>
      <w:tblPr/>
      <w:tcPr>
        <w:tcBorders>
          <w:top w:val="double" w:sz="4" w:space="0" w:color="21FFCF" w:themeColor="accent6" w:themeTint="99"/>
        </w:tcBorders>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Lijsttabel5donker">
    <w:name w:val="List Table 5 Dark"/>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D10A0F" w:themeColor="accent1"/>
        <w:left w:val="single" w:sz="24" w:space="0" w:color="D10A0F" w:themeColor="accent1"/>
        <w:bottom w:val="single" w:sz="24" w:space="0" w:color="D10A0F" w:themeColor="accent1"/>
        <w:right w:val="single" w:sz="24" w:space="0" w:color="D10A0F" w:themeColor="accent1"/>
      </w:tblBorders>
    </w:tblPr>
    <w:tcPr>
      <w:shd w:val="clear" w:color="auto" w:fill="D10A0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F28C00" w:themeColor="accent2"/>
        <w:left w:val="single" w:sz="24" w:space="0" w:color="F28C00" w:themeColor="accent2"/>
        <w:bottom w:val="single" w:sz="24" w:space="0" w:color="F28C00" w:themeColor="accent2"/>
        <w:right w:val="single" w:sz="24" w:space="0" w:color="F28C00" w:themeColor="accent2"/>
      </w:tblBorders>
    </w:tblPr>
    <w:tcPr>
      <w:shd w:val="clear" w:color="auto" w:fill="F28C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054D9E" w:themeColor="accent3"/>
        <w:left w:val="single" w:sz="24" w:space="0" w:color="054D9E" w:themeColor="accent3"/>
        <w:bottom w:val="single" w:sz="24" w:space="0" w:color="054D9E" w:themeColor="accent3"/>
        <w:right w:val="single" w:sz="24" w:space="0" w:color="054D9E" w:themeColor="accent3"/>
      </w:tblBorders>
    </w:tblPr>
    <w:tcPr>
      <w:shd w:val="clear" w:color="auto" w:fill="054D9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059CDB" w:themeColor="accent4"/>
        <w:left w:val="single" w:sz="24" w:space="0" w:color="059CDB" w:themeColor="accent4"/>
        <w:bottom w:val="single" w:sz="24" w:space="0" w:color="059CDB" w:themeColor="accent4"/>
        <w:right w:val="single" w:sz="24" w:space="0" w:color="059CDB" w:themeColor="accent4"/>
      </w:tblBorders>
    </w:tblPr>
    <w:tcPr>
      <w:shd w:val="clear" w:color="auto" w:fill="059CDB"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05DA78" w:themeColor="accent5"/>
        <w:left w:val="single" w:sz="24" w:space="0" w:color="05DA78" w:themeColor="accent5"/>
        <w:bottom w:val="single" w:sz="24" w:space="0" w:color="05DA78" w:themeColor="accent5"/>
        <w:right w:val="single" w:sz="24" w:space="0" w:color="05DA78" w:themeColor="accent5"/>
      </w:tblBorders>
    </w:tblPr>
    <w:tcPr>
      <w:shd w:val="clear" w:color="auto" w:fill="05DA7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008C6E" w:themeColor="accent6"/>
        <w:left w:val="single" w:sz="24" w:space="0" w:color="008C6E" w:themeColor="accent6"/>
        <w:bottom w:val="single" w:sz="24" w:space="0" w:color="008C6E" w:themeColor="accent6"/>
        <w:right w:val="single" w:sz="24" w:space="0" w:color="008C6E" w:themeColor="accent6"/>
      </w:tblBorders>
    </w:tblPr>
    <w:tcPr>
      <w:shd w:val="clear" w:color="auto" w:fill="008C6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99"/>
    <w:semiHidden/>
    <w:rsid w:val="001D6A1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99"/>
    <w:semiHidden/>
    <w:rsid w:val="001D6A1E"/>
    <w:pPr>
      <w:spacing w:after="0" w:line="240" w:lineRule="auto"/>
    </w:pPr>
    <w:rPr>
      <w:color w:val="9C070B" w:themeColor="accent1" w:themeShade="BF"/>
    </w:rPr>
    <w:tblPr>
      <w:tblStyleRowBandSize w:val="1"/>
      <w:tblStyleColBandSize w:val="1"/>
      <w:tblBorders>
        <w:top w:val="single" w:sz="4" w:space="0" w:color="D10A0F" w:themeColor="accent1"/>
        <w:bottom w:val="single" w:sz="4" w:space="0" w:color="D10A0F" w:themeColor="accent1"/>
      </w:tblBorders>
    </w:tblPr>
    <w:tblStylePr w:type="firstRow">
      <w:rPr>
        <w:b/>
        <w:bCs/>
      </w:rPr>
      <w:tblPr/>
      <w:tcPr>
        <w:tcBorders>
          <w:bottom w:val="single" w:sz="4" w:space="0" w:color="D10A0F" w:themeColor="accent1"/>
        </w:tcBorders>
      </w:tcPr>
    </w:tblStylePr>
    <w:tblStylePr w:type="lastRow">
      <w:rPr>
        <w:b/>
        <w:bCs/>
      </w:rPr>
      <w:tblPr/>
      <w:tcPr>
        <w:tcBorders>
          <w:top w:val="double" w:sz="4" w:space="0" w:color="D10A0F" w:themeColor="accent1"/>
        </w:tcBorders>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Lijsttabel6kleurrijk-Accent2">
    <w:name w:val="List Table 6 Colorful Accent 2"/>
    <w:basedOn w:val="Standaardtabel"/>
    <w:uiPriority w:val="99"/>
    <w:semiHidden/>
    <w:rsid w:val="001D6A1E"/>
    <w:pPr>
      <w:spacing w:after="0" w:line="240" w:lineRule="auto"/>
    </w:pPr>
    <w:rPr>
      <w:color w:val="B56800" w:themeColor="accent2" w:themeShade="BF"/>
    </w:rPr>
    <w:tblPr>
      <w:tblStyleRowBandSize w:val="1"/>
      <w:tblStyleColBandSize w:val="1"/>
      <w:tblBorders>
        <w:top w:val="single" w:sz="4" w:space="0" w:color="F28C00" w:themeColor="accent2"/>
        <w:bottom w:val="single" w:sz="4" w:space="0" w:color="F28C00" w:themeColor="accent2"/>
      </w:tblBorders>
    </w:tblPr>
    <w:tblStylePr w:type="firstRow">
      <w:rPr>
        <w:b/>
        <w:bCs/>
      </w:rPr>
      <w:tblPr/>
      <w:tcPr>
        <w:tcBorders>
          <w:bottom w:val="single" w:sz="4" w:space="0" w:color="F28C00" w:themeColor="accent2"/>
        </w:tcBorders>
      </w:tcPr>
    </w:tblStylePr>
    <w:tblStylePr w:type="lastRow">
      <w:rPr>
        <w:b/>
        <w:bCs/>
      </w:rPr>
      <w:tblPr/>
      <w:tcPr>
        <w:tcBorders>
          <w:top w:val="double" w:sz="4" w:space="0" w:color="F28C00" w:themeColor="accent2"/>
        </w:tcBorders>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Lijsttabel6kleurrijk-Accent3">
    <w:name w:val="List Table 6 Colorful Accent 3"/>
    <w:basedOn w:val="Standaardtabel"/>
    <w:uiPriority w:val="99"/>
    <w:semiHidden/>
    <w:rsid w:val="001D6A1E"/>
    <w:pPr>
      <w:spacing w:after="0" w:line="240" w:lineRule="auto"/>
    </w:pPr>
    <w:rPr>
      <w:color w:val="033976" w:themeColor="accent3" w:themeShade="BF"/>
    </w:rPr>
    <w:tblPr>
      <w:tblStyleRowBandSize w:val="1"/>
      <w:tblStyleColBandSize w:val="1"/>
      <w:tblBorders>
        <w:top w:val="single" w:sz="4" w:space="0" w:color="054D9E" w:themeColor="accent3"/>
        <w:bottom w:val="single" w:sz="4" w:space="0" w:color="054D9E" w:themeColor="accent3"/>
      </w:tblBorders>
    </w:tblPr>
    <w:tblStylePr w:type="firstRow">
      <w:rPr>
        <w:b/>
        <w:bCs/>
      </w:rPr>
      <w:tblPr/>
      <w:tcPr>
        <w:tcBorders>
          <w:bottom w:val="single" w:sz="4" w:space="0" w:color="054D9E" w:themeColor="accent3"/>
        </w:tcBorders>
      </w:tcPr>
    </w:tblStylePr>
    <w:tblStylePr w:type="lastRow">
      <w:rPr>
        <w:b/>
        <w:bCs/>
      </w:rPr>
      <w:tblPr/>
      <w:tcPr>
        <w:tcBorders>
          <w:top w:val="double" w:sz="4" w:space="0" w:color="054D9E" w:themeColor="accent3"/>
        </w:tcBorders>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Lijsttabel6kleurrijk-Accent4">
    <w:name w:val="List Table 6 Colorful Accent 4"/>
    <w:basedOn w:val="Standaardtabel"/>
    <w:uiPriority w:val="99"/>
    <w:semiHidden/>
    <w:rsid w:val="001D6A1E"/>
    <w:pPr>
      <w:spacing w:after="0" w:line="240" w:lineRule="auto"/>
    </w:pPr>
    <w:rPr>
      <w:color w:val="0374A3" w:themeColor="accent4" w:themeShade="BF"/>
    </w:rPr>
    <w:tblPr>
      <w:tblStyleRowBandSize w:val="1"/>
      <w:tblStyleColBandSize w:val="1"/>
      <w:tblBorders>
        <w:top w:val="single" w:sz="4" w:space="0" w:color="059CDB" w:themeColor="accent4"/>
        <w:bottom w:val="single" w:sz="4" w:space="0" w:color="059CDB" w:themeColor="accent4"/>
      </w:tblBorders>
    </w:tblPr>
    <w:tblStylePr w:type="firstRow">
      <w:rPr>
        <w:b/>
        <w:bCs/>
      </w:rPr>
      <w:tblPr/>
      <w:tcPr>
        <w:tcBorders>
          <w:bottom w:val="single" w:sz="4" w:space="0" w:color="059CDB" w:themeColor="accent4"/>
        </w:tcBorders>
      </w:tcPr>
    </w:tblStylePr>
    <w:tblStylePr w:type="lastRow">
      <w:rPr>
        <w:b/>
        <w:bCs/>
      </w:rPr>
      <w:tblPr/>
      <w:tcPr>
        <w:tcBorders>
          <w:top w:val="double" w:sz="4" w:space="0" w:color="059CDB" w:themeColor="accent4"/>
        </w:tcBorders>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Lijsttabel6kleurrijk-Accent5">
    <w:name w:val="List Table 6 Colorful Accent 5"/>
    <w:basedOn w:val="Standaardtabel"/>
    <w:uiPriority w:val="99"/>
    <w:semiHidden/>
    <w:rsid w:val="001D6A1E"/>
    <w:pPr>
      <w:spacing w:after="0" w:line="240" w:lineRule="auto"/>
    </w:pPr>
    <w:rPr>
      <w:color w:val="03A359" w:themeColor="accent5" w:themeShade="BF"/>
    </w:rPr>
    <w:tblPr>
      <w:tblStyleRowBandSize w:val="1"/>
      <w:tblStyleColBandSize w:val="1"/>
      <w:tblBorders>
        <w:top w:val="single" w:sz="4" w:space="0" w:color="05DA78" w:themeColor="accent5"/>
        <w:bottom w:val="single" w:sz="4" w:space="0" w:color="05DA78" w:themeColor="accent5"/>
      </w:tblBorders>
    </w:tblPr>
    <w:tblStylePr w:type="firstRow">
      <w:rPr>
        <w:b/>
        <w:bCs/>
      </w:rPr>
      <w:tblPr/>
      <w:tcPr>
        <w:tcBorders>
          <w:bottom w:val="single" w:sz="4" w:space="0" w:color="05DA78" w:themeColor="accent5"/>
        </w:tcBorders>
      </w:tcPr>
    </w:tblStylePr>
    <w:tblStylePr w:type="lastRow">
      <w:rPr>
        <w:b/>
        <w:bCs/>
      </w:rPr>
      <w:tblPr/>
      <w:tcPr>
        <w:tcBorders>
          <w:top w:val="double" w:sz="4" w:space="0" w:color="05DA78" w:themeColor="accent5"/>
        </w:tcBorders>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Lijsttabel6kleurrijk-Accent6">
    <w:name w:val="List Table 6 Colorful Accent 6"/>
    <w:basedOn w:val="Standaardtabel"/>
    <w:uiPriority w:val="99"/>
    <w:semiHidden/>
    <w:rsid w:val="001D6A1E"/>
    <w:pPr>
      <w:spacing w:after="0" w:line="240" w:lineRule="auto"/>
    </w:pPr>
    <w:rPr>
      <w:color w:val="006852" w:themeColor="accent6" w:themeShade="BF"/>
    </w:rPr>
    <w:tblPr>
      <w:tblStyleRowBandSize w:val="1"/>
      <w:tblStyleColBandSize w:val="1"/>
      <w:tblBorders>
        <w:top w:val="single" w:sz="4" w:space="0" w:color="008C6E" w:themeColor="accent6"/>
        <w:bottom w:val="single" w:sz="4" w:space="0" w:color="008C6E" w:themeColor="accent6"/>
      </w:tblBorders>
    </w:tblPr>
    <w:tblStylePr w:type="firstRow">
      <w:rPr>
        <w:b/>
        <w:bCs/>
      </w:rPr>
      <w:tblPr/>
      <w:tcPr>
        <w:tcBorders>
          <w:bottom w:val="single" w:sz="4" w:space="0" w:color="008C6E" w:themeColor="accent6"/>
        </w:tcBorders>
      </w:tcPr>
    </w:tblStylePr>
    <w:tblStylePr w:type="lastRow">
      <w:rPr>
        <w:b/>
        <w:bCs/>
      </w:rPr>
      <w:tblPr/>
      <w:tcPr>
        <w:tcBorders>
          <w:top w:val="double" w:sz="4" w:space="0" w:color="008C6E" w:themeColor="accent6"/>
        </w:tcBorders>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Lijsttabel7kleurrijk">
    <w:name w:val="List Table 7 Colorful"/>
    <w:basedOn w:val="Standaardtabel"/>
    <w:uiPriority w:val="99"/>
    <w:semiHidden/>
    <w:rsid w:val="001D6A1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99"/>
    <w:semiHidden/>
    <w:rsid w:val="001D6A1E"/>
    <w:pPr>
      <w:spacing w:after="0" w:line="240" w:lineRule="auto"/>
    </w:pPr>
    <w:rPr>
      <w:color w:val="9C070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10A0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10A0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10A0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10A0F" w:themeColor="accent1"/>
        </w:tcBorders>
        <w:shd w:val="clear" w:color="auto" w:fill="FFFFFF" w:themeFill="background1"/>
      </w:tcPr>
    </w:tblStylePr>
    <w:tblStylePr w:type="band1Vert">
      <w:tblPr/>
      <w:tcPr>
        <w:shd w:val="clear" w:color="auto" w:fill="FCC7C8" w:themeFill="accent1" w:themeFillTint="33"/>
      </w:tcPr>
    </w:tblStylePr>
    <w:tblStylePr w:type="band1Horz">
      <w:tblPr/>
      <w:tcPr>
        <w:shd w:val="clear" w:color="auto" w:fill="FCC7C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99"/>
    <w:semiHidden/>
    <w:rsid w:val="001D6A1E"/>
    <w:pPr>
      <w:spacing w:after="0" w:line="240" w:lineRule="auto"/>
    </w:pPr>
    <w:rPr>
      <w:color w:val="B568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8C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8C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8C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8C00" w:themeColor="accent2"/>
        </w:tcBorders>
        <w:shd w:val="clear" w:color="auto" w:fill="FFFFFF" w:themeFill="background1"/>
      </w:tcPr>
    </w:tblStylePr>
    <w:tblStylePr w:type="band1Vert">
      <w:tblPr/>
      <w:tcPr>
        <w:shd w:val="clear" w:color="auto" w:fill="FFE8C9" w:themeFill="accent2" w:themeFillTint="33"/>
      </w:tcPr>
    </w:tblStylePr>
    <w:tblStylePr w:type="band1Horz">
      <w:tblPr/>
      <w:tcPr>
        <w:shd w:val="clear" w:color="auto" w:fill="FFE8C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99"/>
    <w:semiHidden/>
    <w:rsid w:val="001D6A1E"/>
    <w:pPr>
      <w:spacing w:after="0" w:line="240" w:lineRule="auto"/>
    </w:pPr>
    <w:rPr>
      <w:color w:val="03397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54D9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54D9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54D9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54D9E" w:themeColor="accent3"/>
        </w:tcBorders>
        <w:shd w:val="clear" w:color="auto" w:fill="FFFFFF" w:themeFill="background1"/>
      </w:tcPr>
    </w:tblStylePr>
    <w:tblStylePr w:type="band1Vert">
      <w:tblPr/>
      <w:tcPr>
        <w:shd w:val="clear" w:color="auto" w:fill="BBDAFD" w:themeFill="accent3" w:themeFillTint="33"/>
      </w:tcPr>
    </w:tblStylePr>
    <w:tblStylePr w:type="band1Horz">
      <w:tblPr/>
      <w:tcPr>
        <w:shd w:val="clear" w:color="auto" w:fill="BBDAF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99"/>
    <w:semiHidden/>
    <w:rsid w:val="001D6A1E"/>
    <w:pPr>
      <w:spacing w:after="0" w:line="240" w:lineRule="auto"/>
    </w:pPr>
    <w:rPr>
      <w:color w:val="0374A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59CDB"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59CDB"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59CDB"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59CDB" w:themeColor="accent4"/>
        </w:tcBorders>
        <w:shd w:val="clear" w:color="auto" w:fill="FFFFFF" w:themeFill="background1"/>
      </w:tcPr>
    </w:tblStylePr>
    <w:tblStylePr w:type="band1Vert">
      <w:tblPr/>
      <w:tcPr>
        <w:shd w:val="clear" w:color="auto" w:fill="C6EDFD" w:themeFill="accent4" w:themeFillTint="33"/>
      </w:tcPr>
    </w:tblStylePr>
    <w:tblStylePr w:type="band1Horz">
      <w:tblPr/>
      <w:tcPr>
        <w:shd w:val="clear" w:color="auto" w:fill="C6EDF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99"/>
    <w:semiHidden/>
    <w:rsid w:val="001D6A1E"/>
    <w:pPr>
      <w:spacing w:after="0" w:line="240" w:lineRule="auto"/>
    </w:pPr>
    <w:rPr>
      <w:color w:val="03A35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5DA7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5DA7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5DA7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5DA78" w:themeColor="accent5"/>
        </w:tcBorders>
        <w:shd w:val="clear" w:color="auto" w:fill="FFFFFF" w:themeFill="background1"/>
      </w:tcPr>
    </w:tblStylePr>
    <w:tblStylePr w:type="band1Vert">
      <w:tblPr/>
      <w:tcPr>
        <w:shd w:val="clear" w:color="auto" w:fill="C6FDE4" w:themeFill="accent5" w:themeFillTint="33"/>
      </w:tcPr>
    </w:tblStylePr>
    <w:tblStylePr w:type="band1Horz">
      <w:tblPr/>
      <w:tcPr>
        <w:shd w:val="clear" w:color="auto" w:fill="C6FDE4"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99"/>
    <w:semiHidden/>
    <w:rsid w:val="001D6A1E"/>
    <w:pPr>
      <w:spacing w:after="0" w:line="240" w:lineRule="auto"/>
    </w:pPr>
    <w:rPr>
      <w:color w:val="00685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8C6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8C6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8C6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8C6E" w:themeColor="accent6"/>
        </w:tcBorders>
        <w:shd w:val="clear" w:color="auto" w:fill="FFFFFF" w:themeFill="background1"/>
      </w:tcPr>
    </w:tblStylePr>
    <w:tblStylePr w:type="band1Vert">
      <w:tblPr/>
      <w:tcPr>
        <w:shd w:val="clear" w:color="auto" w:fill="B5FFEF" w:themeFill="accent6" w:themeFillTint="33"/>
      </w:tcPr>
    </w:tblStylePr>
    <w:tblStylePr w:type="band1Horz">
      <w:tblPr/>
      <w:tcPr>
        <w:shd w:val="clear" w:color="auto" w:fill="B5FFE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1">
    <w:name w:val="Plain Table 1"/>
    <w:basedOn w:val="Standaardtabel"/>
    <w:uiPriority w:val="99"/>
    <w:semiHidden/>
    <w:rsid w:val="001D6A1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99"/>
    <w:semiHidden/>
    <w:rsid w:val="001D6A1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99"/>
    <w:semiHidden/>
    <w:rsid w:val="001D6A1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99"/>
    <w:semiHidden/>
    <w:rsid w:val="001D6A1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99"/>
    <w:semiHidden/>
    <w:rsid w:val="001D6A1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
    <w:name w:val="Grid Table 1 Light"/>
    <w:basedOn w:val="Standaardtabel"/>
    <w:uiPriority w:val="99"/>
    <w:semiHidden/>
    <w:rsid w:val="001D6A1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99"/>
    <w:semiHidden/>
    <w:rsid w:val="001D6A1E"/>
    <w:pPr>
      <w:spacing w:after="0" w:line="240" w:lineRule="auto"/>
    </w:pPr>
    <w:tblPr>
      <w:tblStyleRowBandSize w:val="1"/>
      <w:tblStyleColBandSize w:val="1"/>
      <w:tblBorders>
        <w:top w:val="single" w:sz="4" w:space="0" w:color="F98F92" w:themeColor="accent1" w:themeTint="66"/>
        <w:left w:val="single" w:sz="4" w:space="0" w:color="F98F92" w:themeColor="accent1" w:themeTint="66"/>
        <w:bottom w:val="single" w:sz="4" w:space="0" w:color="F98F92" w:themeColor="accent1" w:themeTint="66"/>
        <w:right w:val="single" w:sz="4" w:space="0" w:color="F98F92" w:themeColor="accent1" w:themeTint="66"/>
        <w:insideH w:val="single" w:sz="4" w:space="0" w:color="F98F92" w:themeColor="accent1" w:themeTint="66"/>
        <w:insideV w:val="single" w:sz="4" w:space="0" w:color="F98F92" w:themeColor="accent1" w:themeTint="66"/>
      </w:tblBorders>
    </w:tblPr>
    <w:tblStylePr w:type="firstRow">
      <w:rPr>
        <w:b/>
        <w:bCs/>
      </w:rPr>
      <w:tblPr/>
      <w:tcPr>
        <w:tcBorders>
          <w:bottom w:val="single" w:sz="12" w:space="0" w:color="F7585B" w:themeColor="accent1" w:themeTint="99"/>
        </w:tcBorders>
      </w:tcPr>
    </w:tblStylePr>
    <w:tblStylePr w:type="lastRow">
      <w:rPr>
        <w:b/>
        <w:bCs/>
      </w:rPr>
      <w:tblPr/>
      <w:tcPr>
        <w:tcBorders>
          <w:top w:val="double" w:sz="2" w:space="0" w:color="F7585B"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99"/>
    <w:semiHidden/>
    <w:rsid w:val="001D6A1E"/>
    <w:pPr>
      <w:spacing w:after="0" w:line="240" w:lineRule="auto"/>
    </w:pPr>
    <w:tblPr>
      <w:tblStyleRowBandSize w:val="1"/>
      <w:tblStyleColBandSize w:val="1"/>
      <w:tblBorders>
        <w:top w:val="single" w:sz="4" w:space="0" w:color="FFD193" w:themeColor="accent2" w:themeTint="66"/>
        <w:left w:val="single" w:sz="4" w:space="0" w:color="FFD193" w:themeColor="accent2" w:themeTint="66"/>
        <w:bottom w:val="single" w:sz="4" w:space="0" w:color="FFD193" w:themeColor="accent2" w:themeTint="66"/>
        <w:right w:val="single" w:sz="4" w:space="0" w:color="FFD193" w:themeColor="accent2" w:themeTint="66"/>
        <w:insideH w:val="single" w:sz="4" w:space="0" w:color="FFD193" w:themeColor="accent2" w:themeTint="66"/>
        <w:insideV w:val="single" w:sz="4" w:space="0" w:color="FFD193" w:themeColor="accent2" w:themeTint="66"/>
      </w:tblBorders>
    </w:tblPr>
    <w:tblStylePr w:type="firstRow">
      <w:rPr>
        <w:b/>
        <w:bCs/>
      </w:rPr>
      <w:tblPr/>
      <w:tcPr>
        <w:tcBorders>
          <w:bottom w:val="single" w:sz="12" w:space="0" w:color="FFBA5E" w:themeColor="accent2" w:themeTint="99"/>
        </w:tcBorders>
      </w:tcPr>
    </w:tblStylePr>
    <w:tblStylePr w:type="lastRow">
      <w:rPr>
        <w:b/>
        <w:bCs/>
      </w:rPr>
      <w:tblPr/>
      <w:tcPr>
        <w:tcBorders>
          <w:top w:val="double" w:sz="2" w:space="0" w:color="FFBA5E"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99"/>
    <w:semiHidden/>
    <w:rsid w:val="001D6A1E"/>
    <w:pPr>
      <w:spacing w:after="0" w:line="240" w:lineRule="auto"/>
    </w:pPr>
    <w:tblPr>
      <w:tblStyleRowBandSize w:val="1"/>
      <w:tblStyleColBandSize w:val="1"/>
      <w:tblBorders>
        <w:top w:val="single" w:sz="4" w:space="0" w:color="78B5FA" w:themeColor="accent3" w:themeTint="66"/>
        <w:left w:val="single" w:sz="4" w:space="0" w:color="78B5FA" w:themeColor="accent3" w:themeTint="66"/>
        <w:bottom w:val="single" w:sz="4" w:space="0" w:color="78B5FA" w:themeColor="accent3" w:themeTint="66"/>
        <w:right w:val="single" w:sz="4" w:space="0" w:color="78B5FA" w:themeColor="accent3" w:themeTint="66"/>
        <w:insideH w:val="single" w:sz="4" w:space="0" w:color="78B5FA" w:themeColor="accent3" w:themeTint="66"/>
        <w:insideV w:val="single" w:sz="4" w:space="0" w:color="78B5FA" w:themeColor="accent3" w:themeTint="66"/>
      </w:tblBorders>
    </w:tblPr>
    <w:tblStylePr w:type="firstRow">
      <w:rPr>
        <w:b/>
        <w:bCs/>
      </w:rPr>
      <w:tblPr/>
      <w:tcPr>
        <w:tcBorders>
          <w:bottom w:val="single" w:sz="12" w:space="0" w:color="3591F8" w:themeColor="accent3" w:themeTint="99"/>
        </w:tcBorders>
      </w:tcPr>
    </w:tblStylePr>
    <w:tblStylePr w:type="lastRow">
      <w:rPr>
        <w:b/>
        <w:bCs/>
      </w:rPr>
      <w:tblPr/>
      <w:tcPr>
        <w:tcBorders>
          <w:top w:val="double" w:sz="2" w:space="0" w:color="3591F8"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99"/>
    <w:semiHidden/>
    <w:rsid w:val="001D6A1E"/>
    <w:pPr>
      <w:spacing w:after="0" w:line="240" w:lineRule="auto"/>
    </w:pPr>
    <w:tblPr>
      <w:tblStyleRowBandSize w:val="1"/>
      <w:tblStyleColBandSize w:val="1"/>
      <w:tblBorders>
        <w:top w:val="single" w:sz="4" w:space="0" w:color="8EDBFC" w:themeColor="accent4" w:themeTint="66"/>
        <w:left w:val="single" w:sz="4" w:space="0" w:color="8EDBFC" w:themeColor="accent4" w:themeTint="66"/>
        <w:bottom w:val="single" w:sz="4" w:space="0" w:color="8EDBFC" w:themeColor="accent4" w:themeTint="66"/>
        <w:right w:val="single" w:sz="4" w:space="0" w:color="8EDBFC" w:themeColor="accent4" w:themeTint="66"/>
        <w:insideH w:val="single" w:sz="4" w:space="0" w:color="8EDBFC" w:themeColor="accent4" w:themeTint="66"/>
        <w:insideV w:val="single" w:sz="4" w:space="0" w:color="8EDBFC" w:themeColor="accent4" w:themeTint="66"/>
      </w:tblBorders>
    </w:tblPr>
    <w:tblStylePr w:type="firstRow">
      <w:rPr>
        <w:b/>
        <w:bCs/>
      </w:rPr>
      <w:tblPr/>
      <w:tcPr>
        <w:tcBorders>
          <w:bottom w:val="single" w:sz="12" w:space="0" w:color="57CAFB" w:themeColor="accent4" w:themeTint="99"/>
        </w:tcBorders>
      </w:tcPr>
    </w:tblStylePr>
    <w:tblStylePr w:type="lastRow">
      <w:rPr>
        <w:b/>
        <w:bCs/>
      </w:rPr>
      <w:tblPr/>
      <w:tcPr>
        <w:tcBorders>
          <w:top w:val="double" w:sz="2" w:space="0" w:color="57CAFB"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99"/>
    <w:semiHidden/>
    <w:rsid w:val="001D6A1E"/>
    <w:pPr>
      <w:spacing w:after="0" w:line="240" w:lineRule="auto"/>
    </w:pPr>
    <w:tblPr>
      <w:tblStyleRowBandSize w:val="1"/>
      <w:tblStyleColBandSize w:val="1"/>
      <w:tblBorders>
        <w:top w:val="single" w:sz="4" w:space="0" w:color="8EFCC9" w:themeColor="accent5" w:themeTint="66"/>
        <w:left w:val="single" w:sz="4" w:space="0" w:color="8EFCC9" w:themeColor="accent5" w:themeTint="66"/>
        <w:bottom w:val="single" w:sz="4" w:space="0" w:color="8EFCC9" w:themeColor="accent5" w:themeTint="66"/>
        <w:right w:val="single" w:sz="4" w:space="0" w:color="8EFCC9" w:themeColor="accent5" w:themeTint="66"/>
        <w:insideH w:val="single" w:sz="4" w:space="0" w:color="8EFCC9" w:themeColor="accent5" w:themeTint="66"/>
        <w:insideV w:val="single" w:sz="4" w:space="0" w:color="8EFCC9" w:themeColor="accent5" w:themeTint="66"/>
      </w:tblBorders>
    </w:tblPr>
    <w:tblStylePr w:type="firstRow">
      <w:rPr>
        <w:b/>
        <w:bCs/>
      </w:rPr>
      <w:tblPr/>
      <w:tcPr>
        <w:tcBorders>
          <w:bottom w:val="single" w:sz="12" w:space="0" w:color="56FBAE" w:themeColor="accent5" w:themeTint="99"/>
        </w:tcBorders>
      </w:tcPr>
    </w:tblStylePr>
    <w:tblStylePr w:type="lastRow">
      <w:rPr>
        <w:b/>
        <w:bCs/>
      </w:rPr>
      <w:tblPr/>
      <w:tcPr>
        <w:tcBorders>
          <w:top w:val="double" w:sz="2" w:space="0" w:color="56FBAE"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99"/>
    <w:semiHidden/>
    <w:rsid w:val="001D6A1E"/>
    <w:pPr>
      <w:spacing w:after="0" w:line="240" w:lineRule="auto"/>
    </w:pPr>
    <w:tblPr>
      <w:tblStyleRowBandSize w:val="1"/>
      <w:tblStyleColBandSize w:val="1"/>
      <w:tblBorders>
        <w:top w:val="single" w:sz="4" w:space="0" w:color="6BFFDF" w:themeColor="accent6" w:themeTint="66"/>
        <w:left w:val="single" w:sz="4" w:space="0" w:color="6BFFDF" w:themeColor="accent6" w:themeTint="66"/>
        <w:bottom w:val="single" w:sz="4" w:space="0" w:color="6BFFDF" w:themeColor="accent6" w:themeTint="66"/>
        <w:right w:val="single" w:sz="4" w:space="0" w:color="6BFFDF" w:themeColor="accent6" w:themeTint="66"/>
        <w:insideH w:val="single" w:sz="4" w:space="0" w:color="6BFFDF" w:themeColor="accent6" w:themeTint="66"/>
        <w:insideV w:val="single" w:sz="4" w:space="0" w:color="6BFFDF" w:themeColor="accent6" w:themeTint="66"/>
      </w:tblBorders>
    </w:tblPr>
    <w:tblStylePr w:type="firstRow">
      <w:rPr>
        <w:b/>
        <w:bCs/>
      </w:rPr>
      <w:tblPr/>
      <w:tcPr>
        <w:tcBorders>
          <w:bottom w:val="single" w:sz="12" w:space="0" w:color="21FFCF" w:themeColor="accent6" w:themeTint="99"/>
        </w:tcBorders>
      </w:tcPr>
    </w:tblStylePr>
    <w:tblStylePr w:type="lastRow">
      <w:rPr>
        <w:b/>
        <w:bCs/>
      </w:rPr>
      <w:tblPr/>
      <w:tcPr>
        <w:tcBorders>
          <w:top w:val="double" w:sz="2" w:space="0" w:color="21FFCF"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99"/>
    <w:semiHidden/>
    <w:rsid w:val="001D6A1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99"/>
    <w:semiHidden/>
    <w:rsid w:val="001D6A1E"/>
    <w:pPr>
      <w:spacing w:after="0" w:line="240" w:lineRule="auto"/>
    </w:pPr>
    <w:tblPr>
      <w:tblStyleRowBandSize w:val="1"/>
      <w:tblStyleColBandSize w:val="1"/>
      <w:tblBorders>
        <w:top w:val="single" w:sz="2" w:space="0" w:color="F7585B" w:themeColor="accent1" w:themeTint="99"/>
        <w:bottom w:val="single" w:sz="2" w:space="0" w:color="F7585B" w:themeColor="accent1" w:themeTint="99"/>
        <w:insideH w:val="single" w:sz="2" w:space="0" w:color="F7585B" w:themeColor="accent1" w:themeTint="99"/>
        <w:insideV w:val="single" w:sz="2" w:space="0" w:color="F7585B" w:themeColor="accent1" w:themeTint="99"/>
      </w:tblBorders>
    </w:tblPr>
    <w:tblStylePr w:type="firstRow">
      <w:rPr>
        <w:b/>
        <w:bCs/>
      </w:rPr>
      <w:tblPr/>
      <w:tcPr>
        <w:tcBorders>
          <w:top w:val="nil"/>
          <w:bottom w:val="single" w:sz="12" w:space="0" w:color="F7585B" w:themeColor="accent1" w:themeTint="99"/>
          <w:insideH w:val="nil"/>
          <w:insideV w:val="nil"/>
        </w:tcBorders>
        <w:shd w:val="clear" w:color="auto" w:fill="FFFFFF" w:themeFill="background1"/>
      </w:tcPr>
    </w:tblStylePr>
    <w:tblStylePr w:type="lastRow">
      <w:rPr>
        <w:b/>
        <w:bCs/>
      </w:rPr>
      <w:tblPr/>
      <w:tcPr>
        <w:tcBorders>
          <w:top w:val="double" w:sz="2" w:space="0" w:color="F7585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Rastertabel2-Accent2">
    <w:name w:val="Grid Table 2 Accent 2"/>
    <w:basedOn w:val="Standaardtabel"/>
    <w:uiPriority w:val="99"/>
    <w:semiHidden/>
    <w:rsid w:val="001D6A1E"/>
    <w:pPr>
      <w:spacing w:after="0" w:line="240" w:lineRule="auto"/>
    </w:pPr>
    <w:tblPr>
      <w:tblStyleRowBandSize w:val="1"/>
      <w:tblStyleColBandSize w:val="1"/>
      <w:tblBorders>
        <w:top w:val="single" w:sz="2" w:space="0" w:color="FFBA5E" w:themeColor="accent2" w:themeTint="99"/>
        <w:bottom w:val="single" w:sz="2" w:space="0" w:color="FFBA5E" w:themeColor="accent2" w:themeTint="99"/>
        <w:insideH w:val="single" w:sz="2" w:space="0" w:color="FFBA5E" w:themeColor="accent2" w:themeTint="99"/>
        <w:insideV w:val="single" w:sz="2" w:space="0" w:color="FFBA5E" w:themeColor="accent2" w:themeTint="99"/>
      </w:tblBorders>
    </w:tblPr>
    <w:tblStylePr w:type="firstRow">
      <w:rPr>
        <w:b/>
        <w:bCs/>
      </w:rPr>
      <w:tblPr/>
      <w:tcPr>
        <w:tcBorders>
          <w:top w:val="nil"/>
          <w:bottom w:val="single" w:sz="12" w:space="0" w:color="FFBA5E" w:themeColor="accent2" w:themeTint="99"/>
          <w:insideH w:val="nil"/>
          <w:insideV w:val="nil"/>
        </w:tcBorders>
        <w:shd w:val="clear" w:color="auto" w:fill="FFFFFF" w:themeFill="background1"/>
      </w:tcPr>
    </w:tblStylePr>
    <w:tblStylePr w:type="lastRow">
      <w:rPr>
        <w:b/>
        <w:bCs/>
      </w:rPr>
      <w:tblPr/>
      <w:tcPr>
        <w:tcBorders>
          <w:top w:val="double" w:sz="2" w:space="0" w:color="FFBA5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Rastertabel2-Accent3">
    <w:name w:val="Grid Table 2 Accent 3"/>
    <w:basedOn w:val="Standaardtabel"/>
    <w:uiPriority w:val="99"/>
    <w:semiHidden/>
    <w:rsid w:val="001D6A1E"/>
    <w:pPr>
      <w:spacing w:after="0" w:line="240" w:lineRule="auto"/>
    </w:pPr>
    <w:tblPr>
      <w:tblStyleRowBandSize w:val="1"/>
      <w:tblStyleColBandSize w:val="1"/>
      <w:tblBorders>
        <w:top w:val="single" w:sz="2" w:space="0" w:color="3591F8" w:themeColor="accent3" w:themeTint="99"/>
        <w:bottom w:val="single" w:sz="2" w:space="0" w:color="3591F8" w:themeColor="accent3" w:themeTint="99"/>
        <w:insideH w:val="single" w:sz="2" w:space="0" w:color="3591F8" w:themeColor="accent3" w:themeTint="99"/>
        <w:insideV w:val="single" w:sz="2" w:space="0" w:color="3591F8" w:themeColor="accent3" w:themeTint="99"/>
      </w:tblBorders>
    </w:tblPr>
    <w:tblStylePr w:type="firstRow">
      <w:rPr>
        <w:b/>
        <w:bCs/>
      </w:rPr>
      <w:tblPr/>
      <w:tcPr>
        <w:tcBorders>
          <w:top w:val="nil"/>
          <w:bottom w:val="single" w:sz="12" w:space="0" w:color="3591F8" w:themeColor="accent3" w:themeTint="99"/>
          <w:insideH w:val="nil"/>
          <w:insideV w:val="nil"/>
        </w:tcBorders>
        <w:shd w:val="clear" w:color="auto" w:fill="FFFFFF" w:themeFill="background1"/>
      </w:tcPr>
    </w:tblStylePr>
    <w:tblStylePr w:type="lastRow">
      <w:rPr>
        <w:b/>
        <w:bCs/>
      </w:rPr>
      <w:tblPr/>
      <w:tcPr>
        <w:tcBorders>
          <w:top w:val="double" w:sz="2" w:space="0" w:color="3591F8"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Rastertabel2-Accent4">
    <w:name w:val="Grid Table 2 Accent 4"/>
    <w:basedOn w:val="Standaardtabel"/>
    <w:uiPriority w:val="99"/>
    <w:semiHidden/>
    <w:rsid w:val="001D6A1E"/>
    <w:pPr>
      <w:spacing w:after="0" w:line="240" w:lineRule="auto"/>
    </w:pPr>
    <w:tblPr>
      <w:tblStyleRowBandSize w:val="1"/>
      <w:tblStyleColBandSize w:val="1"/>
      <w:tblBorders>
        <w:top w:val="single" w:sz="2" w:space="0" w:color="57CAFB" w:themeColor="accent4" w:themeTint="99"/>
        <w:bottom w:val="single" w:sz="2" w:space="0" w:color="57CAFB" w:themeColor="accent4" w:themeTint="99"/>
        <w:insideH w:val="single" w:sz="2" w:space="0" w:color="57CAFB" w:themeColor="accent4" w:themeTint="99"/>
        <w:insideV w:val="single" w:sz="2" w:space="0" w:color="57CAFB" w:themeColor="accent4" w:themeTint="99"/>
      </w:tblBorders>
    </w:tblPr>
    <w:tblStylePr w:type="firstRow">
      <w:rPr>
        <w:b/>
        <w:bCs/>
      </w:rPr>
      <w:tblPr/>
      <w:tcPr>
        <w:tcBorders>
          <w:top w:val="nil"/>
          <w:bottom w:val="single" w:sz="12" w:space="0" w:color="57CAFB" w:themeColor="accent4" w:themeTint="99"/>
          <w:insideH w:val="nil"/>
          <w:insideV w:val="nil"/>
        </w:tcBorders>
        <w:shd w:val="clear" w:color="auto" w:fill="FFFFFF" w:themeFill="background1"/>
      </w:tcPr>
    </w:tblStylePr>
    <w:tblStylePr w:type="lastRow">
      <w:rPr>
        <w:b/>
        <w:bCs/>
      </w:rPr>
      <w:tblPr/>
      <w:tcPr>
        <w:tcBorders>
          <w:top w:val="double" w:sz="2" w:space="0" w:color="57CAFB"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Rastertabel2-Accent5">
    <w:name w:val="Grid Table 2 Accent 5"/>
    <w:basedOn w:val="Standaardtabel"/>
    <w:uiPriority w:val="99"/>
    <w:semiHidden/>
    <w:rsid w:val="001D6A1E"/>
    <w:pPr>
      <w:spacing w:after="0" w:line="240" w:lineRule="auto"/>
    </w:pPr>
    <w:tblPr>
      <w:tblStyleRowBandSize w:val="1"/>
      <w:tblStyleColBandSize w:val="1"/>
      <w:tblBorders>
        <w:top w:val="single" w:sz="2" w:space="0" w:color="56FBAE" w:themeColor="accent5" w:themeTint="99"/>
        <w:bottom w:val="single" w:sz="2" w:space="0" w:color="56FBAE" w:themeColor="accent5" w:themeTint="99"/>
        <w:insideH w:val="single" w:sz="2" w:space="0" w:color="56FBAE" w:themeColor="accent5" w:themeTint="99"/>
        <w:insideV w:val="single" w:sz="2" w:space="0" w:color="56FBAE" w:themeColor="accent5" w:themeTint="99"/>
      </w:tblBorders>
    </w:tblPr>
    <w:tblStylePr w:type="firstRow">
      <w:rPr>
        <w:b/>
        <w:bCs/>
      </w:rPr>
      <w:tblPr/>
      <w:tcPr>
        <w:tcBorders>
          <w:top w:val="nil"/>
          <w:bottom w:val="single" w:sz="12" w:space="0" w:color="56FBAE" w:themeColor="accent5" w:themeTint="99"/>
          <w:insideH w:val="nil"/>
          <w:insideV w:val="nil"/>
        </w:tcBorders>
        <w:shd w:val="clear" w:color="auto" w:fill="FFFFFF" w:themeFill="background1"/>
      </w:tcPr>
    </w:tblStylePr>
    <w:tblStylePr w:type="lastRow">
      <w:rPr>
        <w:b/>
        <w:bCs/>
      </w:rPr>
      <w:tblPr/>
      <w:tcPr>
        <w:tcBorders>
          <w:top w:val="double" w:sz="2" w:space="0" w:color="56FBA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Rastertabel2-Accent6">
    <w:name w:val="Grid Table 2 Accent 6"/>
    <w:basedOn w:val="Standaardtabel"/>
    <w:uiPriority w:val="99"/>
    <w:semiHidden/>
    <w:rsid w:val="001D6A1E"/>
    <w:pPr>
      <w:spacing w:after="0" w:line="240" w:lineRule="auto"/>
    </w:pPr>
    <w:tblPr>
      <w:tblStyleRowBandSize w:val="1"/>
      <w:tblStyleColBandSize w:val="1"/>
      <w:tblBorders>
        <w:top w:val="single" w:sz="2" w:space="0" w:color="21FFCF" w:themeColor="accent6" w:themeTint="99"/>
        <w:bottom w:val="single" w:sz="2" w:space="0" w:color="21FFCF" w:themeColor="accent6" w:themeTint="99"/>
        <w:insideH w:val="single" w:sz="2" w:space="0" w:color="21FFCF" w:themeColor="accent6" w:themeTint="99"/>
        <w:insideV w:val="single" w:sz="2" w:space="0" w:color="21FFCF" w:themeColor="accent6" w:themeTint="99"/>
      </w:tblBorders>
    </w:tblPr>
    <w:tblStylePr w:type="firstRow">
      <w:rPr>
        <w:b/>
        <w:bCs/>
      </w:rPr>
      <w:tblPr/>
      <w:tcPr>
        <w:tcBorders>
          <w:top w:val="nil"/>
          <w:bottom w:val="single" w:sz="12" w:space="0" w:color="21FFCF" w:themeColor="accent6" w:themeTint="99"/>
          <w:insideH w:val="nil"/>
          <w:insideV w:val="nil"/>
        </w:tcBorders>
        <w:shd w:val="clear" w:color="auto" w:fill="FFFFFF" w:themeFill="background1"/>
      </w:tcPr>
    </w:tblStylePr>
    <w:tblStylePr w:type="lastRow">
      <w:rPr>
        <w:b/>
        <w:bCs/>
      </w:rPr>
      <w:tblPr/>
      <w:tcPr>
        <w:tcBorders>
          <w:top w:val="double" w:sz="2" w:space="0" w:color="21FFC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Rastertabel3">
    <w:name w:val="Grid Table 3"/>
    <w:basedOn w:val="Standaardtabel"/>
    <w:uiPriority w:val="99"/>
    <w:semiHidden/>
    <w:rsid w:val="001D6A1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99"/>
    <w:semiHidden/>
    <w:rsid w:val="001D6A1E"/>
    <w:pPr>
      <w:spacing w:after="0" w:line="240" w:lineRule="auto"/>
    </w:pPr>
    <w:tblPr>
      <w:tblStyleRowBandSize w:val="1"/>
      <w:tblStyleColBandSize w:val="1"/>
      <w:tblBorders>
        <w:top w:val="single" w:sz="4" w:space="0" w:color="F7585B" w:themeColor="accent1" w:themeTint="99"/>
        <w:left w:val="single" w:sz="4" w:space="0" w:color="F7585B" w:themeColor="accent1" w:themeTint="99"/>
        <w:bottom w:val="single" w:sz="4" w:space="0" w:color="F7585B" w:themeColor="accent1" w:themeTint="99"/>
        <w:right w:val="single" w:sz="4" w:space="0" w:color="F7585B" w:themeColor="accent1" w:themeTint="99"/>
        <w:insideH w:val="single" w:sz="4" w:space="0" w:color="F7585B" w:themeColor="accent1" w:themeTint="99"/>
        <w:insideV w:val="single" w:sz="4" w:space="0" w:color="F7585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C7C8" w:themeFill="accent1" w:themeFillTint="33"/>
      </w:tcPr>
    </w:tblStylePr>
    <w:tblStylePr w:type="band1Horz">
      <w:tblPr/>
      <w:tcPr>
        <w:shd w:val="clear" w:color="auto" w:fill="FCC7C8" w:themeFill="accent1" w:themeFillTint="33"/>
      </w:tcPr>
    </w:tblStylePr>
    <w:tblStylePr w:type="neCell">
      <w:tblPr/>
      <w:tcPr>
        <w:tcBorders>
          <w:bottom w:val="single" w:sz="4" w:space="0" w:color="F7585B" w:themeColor="accent1" w:themeTint="99"/>
        </w:tcBorders>
      </w:tcPr>
    </w:tblStylePr>
    <w:tblStylePr w:type="nwCell">
      <w:tblPr/>
      <w:tcPr>
        <w:tcBorders>
          <w:bottom w:val="single" w:sz="4" w:space="0" w:color="F7585B" w:themeColor="accent1" w:themeTint="99"/>
        </w:tcBorders>
      </w:tcPr>
    </w:tblStylePr>
    <w:tblStylePr w:type="seCell">
      <w:tblPr/>
      <w:tcPr>
        <w:tcBorders>
          <w:top w:val="single" w:sz="4" w:space="0" w:color="F7585B" w:themeColor="accent1" w:themeTint="99"/>
        </w:tcBorders>
      </w:tcPr>
    </w:tblStylePr>
    <w:tblStylePr w:type="swCell">
      <w:tblPr/>
      <w:tcPr>
        <w:tcBorders>
          <w:top w:val="single" w:sz="4" w:space="0" w:color="F7585B" w:themeColor="accent1" w:themeTint="99"/>
        </w:tcBorders>
      </w:tcPr>
    </w:tblStylePr>
  </w:style>
  <w:style w:type="table" w:styleId="Rastertabel3-Accent2">
    <w:name w:val="Grid Table 3 Accent 2"/>
    <w:basedOn w:val="Standaardtabel"/>
    <w:uiPriority w:val="99"/>
    <w:semiHidden/>
    <w:rsid w:val="001D6A1E"/>
    <w:pPr>
      <w:spacing w:after="0" w:line="240" w:lineRule="auto"/>
    </w:pPr>
    <w:tblPr>
      <w:tblStyleRowBandSize w:val="1"/>
      <w:tblStyleColBandSize w:val="1"/>
      <w:tblBorders>
        <w:top w:val="single" w:sz="4" w:space="0" w:color="FFBA5E" w:themeColor="accent2" w:themeTint="99"/>
        <w:left w:val="single" w:sz="4" w:space="0" w:color="FFBA5E" w:themeColor="accent2" w:themeTint="99"/>
        <w:bottom w:val="single" w:sz="4" w:space="0" w:color="FFBA5E" w:themeColor="accent2" w:themeTint="99"/>
        <w:right w:val="single" w:sz="4" w:space="0" w:color="FFBA5E" w:themeColor="accent2" w:themeTint="99"/>
        <w:insideH w:val="single" w:sz="4" w:space="0" w:color="FFBA5E" w:themeColor="accent2" w:themeTint="99"/>
        <w:insideV w:val="single" w:sz="4" w:space="0" w:color="FFBA5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8C9" w:themeFill="accent2" w:themeFillTint="33"/>
      </w:tcPr>
    </w:tblStylePr>
    <w:tblStylePr w:type="band1Horz">
      <w:tblPr/>
      <w:tcPr>
        <w:shd w:val="clear" w:color="auto" w:fill="FFE8C9" w:themeFill="accent2" w:themeFillTint="33"/>
      </w:tcPr>
    </w:tblStylePr>
    <w:tblStylePr w:type="neCell">
      <w:tblPr/>
      <w:tcPr>
        <w:tcBorders>
          <w:bottom w:val="single" w:sz="4" w:space="0" w:color="FFBA5E" w:themeColor="accent2" w:themeTint="99"/>
        </w:tcBorders>
      </w:tcPr>
    </w:tblStylePr>
    <w:tblStylePr w:type="nwCell">
      <w:tblPr/>
      <w:tcPr>
        <w:tcBorders>
          <w:bottom w:val="single" w:sz="4" w:space="0" w:color="FFBA5E" w:themeColor="accent2" w:themeTint="99"/>
        </w:tcBorders>
      </w:tcPr>
    </w:tblStylePr>
    <w:tblStylePr w:type="seCell">
      <w:tblPr/>
      <w:tcPr>
        <w:tcBorders>
          <w:top w:val="single" w:sz="4" w:space="0" w:color="FFBA5E" w:themeColor="accent2" w:themeTint="99"/>
        </w:tcBorders>
      </w:tcPr>
    </w:tblStylePr>
    <w:tblStylePr w:type="swCell">
      <w:tblPr/>
      <w:tcPr>
        <w:tcBorders>
          <w:top w:val="single" w:sz="4" w:space="0" w:color="FFBA5E" w:themeColor="accent2" w:themeTint="99"/>
        </w:tcBorders>
      </w:tcPr>
    </w:tblStylePr>
  </w:style>
  <w:style w:type="table" w:styleId="Rastertabel3-Accent3">
    <w:name w:val="Grid Table 3 Accent 3"/>
    <w:basedOn w:val="Standaardtabel"/>
    <w:uiPriority w:val="99"/>
    <w:semiHidden/>
    <w:rsid w:val="001D6A1E"/>
    <w:pPr>
      <w:spacing w:after="0" w:line="240" w:lineRule="auto"/>
    </w:pPr>
    <w:tblPr>
      <w:tblStyleRowBandSize w:val="1"/>
      <w:tblStyleColBandSize w:val="1"/>
      <w:tblBorders>
        <w:top w:val="single" w:sz="4" w:space="0" w:color="3591F8" w:themeColor="accent3" w:themeTint="99"/>
        <w:left w:val="single" w:sz="4" w:space="0" w:color="3591F8" w:themeColor="accent3" w:themeTint="99"/>
        <w:bottom w:val="single" w:sz="4" w:space="0" w:color="3591F8" w:themeColor="accent3" w:themeTint="99"/>
        <w:right w:val="single" w:sz="4" w:space="0" w:color="3591F8" w:themeColor="accent3" w:themeTint="99"/>
        <w:insideH w:val="single" w:sz="4" w:space="0" w:color="3591F8" w:themeColor="accent3" w:themeTint="99"/>
        <w:insideV w:val="single" w:sz="4" w:space="0" w:color="3591F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AFD" w:themeFill="accent3" w:themeFillTint="33"/>
      </w:tcPr>
    </w:tblStylePr>
    <w:tblStylePr w:type="band1Horz">
      <w:tblPr/>
      <w:tcPr>
        <w:shd w:val="clear" w:color="auto" w:fill="BBDAFD" w:themeFill="accent3" w:themeFillTint="33"/>
      </w:tcPr>
    </w:tblStylePr>
    <w:tblStylePr w:type="neCell">
      <w:tblPr/>
      <w:tcPr>
        <w:tcBorders>
          <w:bottom w:val="single" w:sz="4" w:space="0" w:color="3591F8" w:themeColor="accent3" w:themeTint="99"/>
        </w:tcBorders>
      </w:tcPr>
    </w:tblStylePr>
    <w:tblStylePr w:type="nwCell">
      <w:tblPr/>
      <w:tcPr>
        <w:tcBorders>
          <w:bottom w:val="single" w:sz="4" w:space="0" w:color="3591F8" w:themeColor="accent3" w:themeTint="99"/>
        </w:tcBorders>
      </w:tcPr>
    </w:tblStylePr>
    <w:tblStylePr w:type="seCell">
      <w:tblPr/>
      <w:tcPr>
        <w:tcBorders>
          <w:top w:val="single" w:sz="4" w:space="0" w:color="3591F8" w:themeColor="accent3" w:themeTint="99"/>
        </w:tcBorders>
      </w:tcPr>
    </w:tblStylePr>
    <w:tblStylePr w:type="swCell">
      <w:tblPr/>
      <w:tcPr>
        <w:tcBorders>
          <w:top w:val="single" w:sz="4" w:space="0" w:color="3591F8" w:themeColor="accent3" w:themeTint="99"/>
        </w:tcBorders>
      </w:tcPr>
    </w:tblStylePr>
  </w:style>
  <w:style w:type="table" w:styleId="Rastertabel3-Accent4">
    <w:name w:val="Grid Table 3 Accent 4"/>
    <w:basedOn w:val="Standaardtabel"/>
    <w:uiPriority w:val="99"/>
    <w:semiHidden/>
    <w:rsid w:val="001D6A1E"/>
    <w:pPr>
      <w:spacing w:after="0" w:line="240" w:lineRule="auto"/>
    </w:pPr>
    <w:tblPr>
      <w:tblStyleRowBandSize w:val="1"/>
      <w:tblStyleColBandSize w:val="1"/>
      <w:tblBorders>
        <w:top w:val="single" w:sz="4" w:space="0" w:color="57CAFB" w:themeColor="accent4" w:themeTint="99"/>
        <w:left w:val="single" w:sz="4" w:space="0" w:color="57CAFB" w:themeColor="accent4" w:themeTint="99"/>
        <w:bottom w:val="single" w:sz="4" w:space="0" w:color="57CAFB" w:themeColor="accent4" w:themeTint="99"/>
        <w:right w:val="single" w:sz="4" w:space="0" w:color="57CAFB" w:themeColor="accent4" w:themeTint="99"/>
        <w:insideH w:val="single" w:sz="4" w:space="0" w:color="57CAFB" w:themeColor="accent4" w:themeTint="99"/>
        <w:insideV w:val="single" w:sz="4" w:space="0" w:color="57CAF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DFD" w:themeFill="accent4" w:themeFillTint="33"/>
      </w:tcPr>
    </w:tblStylePr>
    <w:tblStylePr w:type="band1Horz">
      <w:tblPr/>
      <w:tcPr>
        <w:shd w:val="clear" w:color="auto" w:fill="C6EDFD" w:themeFill="accent4" w:themeFillTint="33"/>
      </w:tcPr>
    </w:tblStylePr>
    <w:tblStylePr w:type="neCell">
      <w:tblPr/>
      <w:tcPr>
        <w:tcBorders>
          <w:bottom w:val="single" w:sz="4" w:space="0" w:color="57CAFB" w:themeColor="accent4" w:themeTint="99"/>
        </w:tcBorders>
      </w:tcPr>
    </w:tblStylePr>
    <w:tblStylePr w:type="nwCell">
      <w:tblPr/>
      <w:tcPr>
        <w:tcBorders>
          <w:bottom w:val="single" w:sz="4" w:space="0" w:color="57CAFB" w:themeColor="accent4" w:themeTint="99"/>
        </w:tcBorders>
      </w:tcPr>
    </w:tblStylePr>
    <w:tblStylePr w:type="seCell">
      <w:tblPr/>
      <w:tcPr>
        <w:tcBorders>
          <w:top w:val="single" w:sz="4" w:space="0" w:color="57CAFB" w:themeColor="accent4" w:themeTint="99"/>
        </w:tcBorders>
      </w:tcPr>
    </w:tblStylePr>
    <w:tblStylePr w:type="swCell">
      <w:tblPr/>
      <w:tcPr>
        <w:tcBorders>
          <w:top w:val="single" w:sz="4" w:space="0" w:color="57CAFB" w:themeColor="accent4" w:themeTint="99"/>
        </w:tcBorders>
      </w:tcPr>
    </w:tblStylePr>
  </w:style>
  <w:style w:type="table" w:styleId="Rastertabel3-Accent5">
    <w:name w:val="Grid Table 3 Accent 5"/>
    <w:basedOn w:val="Standaardtabel"/>
    <w:uiPriority w:val="99"/>
    <w:semiHidden/>
    <w:rsid w:val="001D6A1E"/>
    <w:pPr>
      <w:spacing w:after="0" w:line="240" w:lineRule="auto"/>
    </w:pPr>
    <w:tblPr>
      <w:tblStyleRowBandSize w:val="1"/>
      <w:tblStyleColBandSize w:val="1"/>
      <w:tblBorders>
        <w:top w:val="single" w:sz="4" w:space="0" w:color="56FBAE" w:themeColor="accent5" w:themeTint="99"/>
        <w:left w:val="single" w:sz="4" w:space="0" w:color="56FBAE" w:themeColor="accent5" w:themeTint="99"/>
        <w:bottom w:val="single" w:sz="4" w:space="0" w:color="56FBAE" w:themeColor="accent5" w:themeTint="99"/>
        <w:right w:val="single" w:sz="4" w:space="0" w:color="56FBAE" w:themeColor="accent5" w:themeTint="99"/>
        <w:insideH w:val="single" w:sz="4" w:space="0" w:color="56FBAE" w:themeColor="accent5" w:themeTint="99"/>
        <w:insideV w:val="single" w:sz="4" w:space="0" w:color="56FB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DE4" w:themeFill="accent5" w:themeFillTint="33"/>
      </w:tcPr>
    </w:tblStylePr>
    <w:tblStylePr w:type="band1Horz">
      <w:tblPr/>
      <w:tcPr>
        <w:shd w:val="clear" w:color="auto" w:fill="C6FDE4" w:themeFill="accent5" w:themeFillTint="33"/>
      </w:tcPr>
    </w:tblStylePr>
    <w:tblStylePr w:type="neCell">
      <w:tblPr/>
      <w:tcPr>
        <w:tcBorders>
          <w:bottom w:val="single" w:sz="4" w:space="0" w:color="56FBAE" w:themeColor="accent5" w:themeTint="99"/>
        </w:tcBorders>
      </w:tcPr>
    </w:tblStylePr>
    <w:tblStylePr w:type="nwCell">
      <w:tblPr/>
      <w:tcPr>
        <w:tcBorders>
          <w:bottom w:val="single" w:sz="4" w:space="0" w:color="56FBAE" w:themeColor="accent5" w:themeTint="99"/>
        </w:tcBorders>
      </w:tcPr>
    </w:tblStylePr>
    <w:tblStylePr w:type="seCell">
      <w:tblPr/>
      <w:tcPr>
        <w:tcBorders>
          <w:top w:val="single" w:sz="4" w:space="0" w:color="56FBAE" w:themeColor="accent5" w:themeTint="99"/>
        </w:tcBorders>
      </w:tcPr>
    </w:tblStylePr>
    <w:tblStylePr w:type="swCell">
      <w:tblPr/>
      <w:tcPr>
        <w:tcBorders>
          <w:top w:val="single" w:sz="4" w:space="0" w:color="56FBAE" w:themeColor="accent5" w:themeTint="99"/>
        </w:tcBorders>
      </w:tcPr>
    </w:tblStylePr>
  </w:style>
  <w:style w:type="table" w:styleId="Rastertabel3-Accent6">
    <w:name w:val="Grid Table 3 Accent 6"/>
    <w:basedOn w:val="Standaardtabel"/>
    <w:uiPriority w:val="99"/>
    <w:semiHidden/>
    <w:rsid w:val="001D6A1E"/>
    <w:pPr>
      <w:spacing w:after="0" w:line="240" w:lineRule="auto"/>
    </w:pPr>
    <w:tblPr>
      <w:tblStyleRowBandSize w:val="1"/>
      <w:tblStyleColBandSize w:val="1"/>
      <w:tblBorders>
        <w:top w:val="single" w:sz="4" w:space="0" w:color="21FFCF" w:themeColor="accent6" w:themeTint="99"/>
        <w:left w:val="single" w:sz="4" w:space="0" w:color="21FFCF" w:themeColor="accent6" w:themeTint="99"/>
        <w:bottom w:val="single" w:sz="4" w:space="0" w:color="21FFCF" w:themeColor="accent6" w:themeTint="99"/>
        <w:right w:val="single" w:sz="4" w:space="0" w:color="21FFCF" w:themeColor="accent6" w:themeTint="99"/>
        <w:insideH w:val="single" w:sz="4" w:space="0" w:color="21FFCF" w:themeColor="accent6" w:themeTint="99"/>
        <w:insideV w:val="single" w:sz="4" w:space="0" w:color="21FFC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FFEF" w:themeFill="accent6" w:themeFillTint="33"/>
      </w:tcPr>
    </w:tblStylePr>
    <w:tblStylePr w:type="band1Horz">
      <w:tblPr/>
      <w:tcPr>
        <w:shd w:val="clear" w:color="auto" w:fill="B5FFEF" w:themeFill="accent6" w:themeFillTint="33"/>
      </w:tcPr>
    </w:tblStylePr>
    <w:tblStylePr w:type="neCell">
      <w:tblPr/>
      <w:tcPr>
        <w:tcBorders>
          <w:bottom w:val="single" w:sz="4" w:space="0" w:color="21FFCF" w:themeColor="accent6" w:themeTint="99"/>
        </w:tcBorders>
      </w:tcPr>
    </w:tblStylePr>
    <w:tblStylePr w:type="nwCell">
      <w:tblPr/>
      <w:tcPr>
        <w:tcBorders>
          <w:bottom w:val="single" w:sz="4" w:space="0" w:color="21FFCF" w:themeColor="accent6" w:themeTint="99"/>
        </w:tcBorders>
      </w:tcPr>
    </w:tblStylePr>
    <w:tblStylePr w:type="seCell">
      <w:tblPr/>
      <w:tcPr>
        <w:tcBorders>
          <w:top w:val="single" w:sz="4" w:space="0" w:color="21FFCF" w:themeColor="accent6" w:themeTint="99"/>
        </w:tcBorders>
      </w:tcPr>
    </w:tblStylePr>
    <w:tblStylePr w:type="swCell">
      <w:tblPr/>
      <w:tcPr>
        <w:tcBorders>
          <w:top w:val="single" w:sz="4" w:space="0" w:color="21FFCF" w:themeColor="accent6" w:themeTint="99"/>
        </w:tcBorders>
      </w:tcPr>
    </w:tblStylePr>
  </w:style>
  <w:style w:type="table" w:styleId="Rastertabel4">
    <w:name w:val="Grid Table 4"/>
    <w:basedOn w:val="Standaardtabel"/>
    <w:uiPriority w:val="99"/>
    <w:semiHidden/>
    <w:rsid w:val="001D6A1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99"/>
    <w:semiHidden/>
    <w:rsid w:val="001D6A1E"/>
    <w:pPr>
      <w:spacing w:after="0" w:line="240" w:lineRule="auto"/>
    </w:pPr>
    <w:tblPr>
      <w:tblStyleRowBandSize w:val="1"/>
      <w:tblStyleColBandSize w:val="1"/>
      <w:tblBorders>
        <w:top w:val="single" w:sz="4" w:space="0" w:color="F7585B" w:themeColor="accent1" w:themeTint="99"/>
        <w:left w:val="single" w:sz="4" w:space="0" w:color="F7585B" w:themeColor="accent1" w:themeTint="99"/>
        <w:bottom w:val="single" w:sz="4" w:space="0" w:color="F7585B" w:themeColor="accent1" w:themeTint="99"/>
        <w:right w:val="single" w:sz="4" w:space="0" w:color="F7585B" w:themeColor="accent1" w:themeTint="99"/>
        <w:insideH w:val="single" w:sz="4" w:space="0" w:color="F7585B" w:themeColor="accent1" w:themeTint="99"/>
        <w:insideV w:val="single" w:sz="4" w:space="0" w:color="F7585B" w:themeColor="accent1" w:themeTint="99"/>
      </w:tblBorders>
    </w:tblPr>
    <w:tblStylePr w:type="firstRow">
      <w:rPr>
        <w:b/>
        <w:bCs/>
        <w:color w:val="FFFFFF" w:themeColor="background1"/>
      </w:rPr>
      <w:tblPr/>
      <w:tcPr>
        <w:tcBorders>
          <w:top w:val="single" w:sz="4" w:space="0" w:color="D10A0F" w:themeColor="accent1"/>
          <w:left w:val="single" w:sz="4" w:space="0" w:color="D10A0F" w:themeColor="accent1"/>
          <w:bottom w:val="single" w:sz="4" w:space="0" w:color="D10A0F" w:themeColor="accent1"/>
          <w:right w:val="single" w:sz="4" w:space="0" w:color="D10A0F" w:themeColor="accent1"/>
          <w:insideH w:val="nil"/>
          <w:insideV w:val="nil"/>
        </w:tcBorders>
        <w:shd w:val="clear" w:color="auto" w:fill="D10A0F" w:themeFill="accent1"/>
      </w:tcPr>
    </w:tblStylePr>
    <w:tblStylePr w:type="lastRow">
      <w:rPr>
        <w:b/>
        <w:bCs/>
      </w:rPr>
      <w:tblPr/>
      <w:tcPr>
        <w:tcBorders>
          <w:top w:val="double" w:sz="4" w:space="0" w:color="D10A0F" w:themeColor="accent1"/>
        </w:tcBorders>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Rastertabel4-Accent2">
    <w:name w:val="Grid Table 4 Accent 2"/>
    <w:basedOn w:val="Standaardtabel"/>
    <w:uiPriority w:val="99"/>
    <w:semiHidden/>
    <w:rsid w:val="001D6A1E"/>
    <w:pPr>
      <w:spacing w:after="0" w:line="240" w:lineRule="auto"/>
    </w:pPr>
    <w:tblPr>
      <w:tblStyleRowBandSize w:val="1"/>
      <w:tblStyleColBandSize w:val="1"/>
      <w:tblBorders>
        <w:top w:val="single" w:sz="4" w:space="0" w:color="FFBA5E" w:themeColor="accent2" w:themeTint="99"/>
        <w:left w:val="single" w:sz="4" w:space="0" w:color="FFBA5E" w:themeColor="accent2" w:themeTint="99"/>
        <w:bottom w:val="single" w:sz="4" w:space="0" w:color="FFBA5E" w:themeColor="accent2" w:themeTint="99"/>
        <w:right w:val="single" w:sz="4" w:space="0" w:color="FFBA5E" w:themeColor="accent2" w:themeTint="99"/>
        <w:insideH w:val="single" w:sz="4" w:space="0" w:color="FFBA5E" w:themeColor="accent2" w:themeTint="99"/>
        <w:insideV w:val="single" w:sz="4" w:space="0" w:color="FFBA5E" w:themeColor="accent2" w:themeTint="99"/>
      </w:tblBorders>
    </w:tblPr>
    <w:tblStylePr w:type="firstRow">
      <w:rPr>
        <w:b/>
        <w:bCs/>
        <w:color w:val="FFFFFF" w:themeColor="background1"/>
      </w:rPr>
      <w:tblPr/>
      <w:tcPr>
        <w:tcBorders>
          <w:top w:val="single" w:sz="4" w:space="0" w:color="F28C00" w:themeColor="accent2"/>
          <w:left w:val="single" w:sz="4" w:space="0" w:color="F28C00" w:themeColor="accent2"/>
          <w:bottom w:val="single" w:sz="4" w:space="0" w:color="F28C00" w:themeColor="accent2"/>
          <w:right w:val="single" w:sz="4" w:space="0" w:color="F28C00" w:themeColor="accent2"/>
          <w:insideH w:val="nil"/>
          <w:insideV w:val="nil"/>
        </w:tcBorders>
        <w:shd w:val="clear" w:color="auto" w:fill="F28C00" w:themeFill="accent2"/>
      </w:tcPr>
    </w:tblStylePr>
    <w:tblStylePr w:type="lastRow">
      <w:rPr>
        <w:b/>
        <w:bCs/>
      </w:rPr>
      <w:tblPr/>
      <w:tcPr>
        <w:tcBorders>
          <w:top w:val="double" w:sz="4" w:space="0" w:color="F28C00" w:themeColor="accent2"/>
        </w:tcBorders>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Rastertabel4-Accent3">
    <w:name w:val="Grid Table 4 Accent 3"/>
    <w:basedOn w:val="Standaardtabel"/>
    <w:uiPriority w:val="99"/>
    <w:semiHidden/>
    <w:rsid w:val="001D6A1E"/>
    <w:pPr>
      <w:spacing w:after="0" w:line="240" w:lineRule="auto"/>
    </w:pPr>
    <w:tblPr>
      <w:tblStyleRowBandSize w:val="1"/>
      <w:tblStyleColBandSize w:val="1"/>
      <w:tblBorders>
        <w:top w:val="single" w:sz="4" w:space="0" w:color="3591F8" w:themeColor="accent3" w:themeTint="99"/>
        <w:left w:val="single" w:sz="4" w:space="0" w:color="3591F8" w:themeColor="accent3" w:themeTint="99"/>
        <w:bottom w:val="single" w:sz="4" w:space="0" w:color="3591F8" w:themeColor="accent3" w:themeTint="99"/>
        <w:right w:val="single" w:sz="4" w:space="0" w:color="3591F8" w:themeColor="accent3" w:themeTint="99"/>
        <w:insideH w:val="single" w:sz="4" w:space="0" w:color="3591F8" w:themeColor="accent3" w:themeTint="99"/>
        <w:insideV w:val="single" w:sz="4" w:space="0" w:color="3591F8" w:themeColor="accent3" w:themeTint="99"/>
      </w:tblBorders>
    </w:tblPr>
    <w:tblStylePr w:type="firstRow">
      <w:rPr>
        <w:b/>
        <w:bCs/>
        <w:color w:val="FFFFFF" w:themeColor="background1"/>
      </w:rPr>
      <w:tblPr/>
      <w:tcPr>
        <w:tcBorders>
          <w:top w:val="single" w:sz="4" w:space="0" w:color="054D9E" w:themeColor="accent3"/>
          <w:left w:val="single" w:sz="4" w:space="0" w:color="054D9E" w:themeColor="accent3"/>
          <w:bottom w:val="single" w:sz="4" w:space="0" w:color="054D9E" w:themeColor="accent3"/>
          <w:right w:val="single" w:sz="4" w:space="0" w:color="054D9E" w:themeColor="accent3"/>
          <w:insideH w:val="nil"/>
          <w:insideV w:val="nil"/>
        </w:tcBorders>
        <w:shd w:val="clear" w:color="auto" w:fill="054D9E" w:themeFill="accent3"/>
      </w:tcPr>
    </w:tblStylePr>
    <w:tblStylePr w:type="lastRow">
      <w:rPr>
        <w:b/>
        <w:bCs/>
      </w:rPr>
      <w:tblPr/>
      <w:tcPr>
        <w:tcBorders>
          <w:top w:val="double" w:sz="4" w:space="0" w:color="054D9E" w:themeColor="accent3"/>
        </w:tcBorders>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Rastertabel4-Accent4">
    <w:name w:val="Grid Table 4 Accent 4"/>
    <w:basedOn w:val="Standaardtabel"/>
    <w:uiPriority w:val="99"/>
    <w:semiHidden/>
    <w:rsid w:val="001D6A1E"/>
    <w:pPr>
      <w:spacing w:after="0" w:line="240" w:lineRule="auto"/>
    </w:pPr>
    <w:tblPr>
      <w:tblStyleRowBandSize w:val="1"/>
      <w:tblStyleColBandSize w:val="1"/>
      <w:tblBorders>
        <w:top w:val="single" w:sz="4" w:space="0" w:color="57CAFB" w:themeColor="accent4" w:themeTint="99"/>
        <w:left w:val="single" w:sz="4" w:space="0" w:color="57CAFB" w:themeColor="accent4" w:themeTint="99"/>
        <w:bottom w:val="single" w:sz="4" w:space="0" w:color="57CAFB" w:themeColor="accent4" w:themeTint="99"/>
        <w:right w:val="single" w:sz="4" w:space="0" w:color="57CAFB" w:themeColor="accent4" w:themeTint="99"/>
        <w:insideH w:val="single" w:sz="4" w:space="0" w:color="57CAFB" w:themeColor="accent4" w:themeTint="99"/>
        <w:insideV w:val="single" w:sz="4" w:space="0" w:color="57CAFB" w:themeColor="accent4" w:themeTint="99"/>
      </w:tblBorders>
    </w:tblPr>
    <w:tblStylePr w:type="firstRow">
      <w:rPr>
        <w:b/>
        <w:bCs/>
        <w:color w:val="FFFFFF" w:themeColor="background1"/>
      </w:rPr>
      <w:tblPr/>
      <w:tcPr>
        <w:tcBorders>
          <w:top w:val="single" w:sz="4" w:space="0" w:color="059CDB" w:themeColor="accent4"/>
          <w:left w:val="single" w:sz="4" w:space="0" w:color="059CDB" w:themeColor="accent4"/>
          <w:bottom w:val="single" w:sz="4" w:space="0" w:color="059CDB" w:themeColor="accent4"/>
          <w:right w:val="single" w:sz="4" w:space="0" w:color="059CDB" w:themeColor="accent4"/>
          <w:insideH w:val="nil"/>
          <w:insideV w:val="nil"/>
        </w:tcBorders>
        <w:shd w:val="clear" w:color="auto" w:fill="059CDB" w:themeFill="accent4"/>
      </w:tcPr>
    </w:tblStylePr>
    <w:tblStylePr w:type="lastRow">
      <w:rPr>
        <w:b/>
        <w:bCs/>
      </w:rPr>
      <w:tblPr/>
      <w:tcPr>
        <w:tcBorders>
          <w:top w:val="double" w:sz="4" w:space="0" w:color="059CDB" w:themeColor="accent4"/>
        </w:tcBorders>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Rastertabel4-Accent5">
    <w:name w:val="Grid Table 4 Accent 5"/>
    <w:basedOn w:val="Standaardtabel"/>
    <w:uiPriority w:val="99"/>
    <w:semiHidden/>
    <w:rsid w:val="001D6A1E"/>
    <w:pPr>
      <w:spacing w:after="0" w:line="240" w:lineRule="auto"/>
    </w:pPr>
    <w:tblPr>
      <w:tblStyleRowBandSize w:val="1"/>
      <w:tblStyleColBandSize w:val="1"/>
      <w:tblBorders>
        <w:top w:val="single" w:sz="4" w:space="0" w:color="56FBAE" w:themeColor="accent5" w:themeTint="99"/>
        <w:left w:val="single" w:sz="4" w:space="0" w:color="56FBAE" w:themeColor="accent5" w:themeTint="99"/>
        <w:bottom w:val="single" w:sz="4" w:space="0" w:color="56FBAE" w:themeColor="accent5" w:themeTint="99"/>
        <w:right w:val="single" w:sz="4" w:space="0" w:color="56FBAE" w:themeColor="accent5" w:themeTint="99"/>
        <w:insideH w:val="single" w:sz="4" w:space="0" w:color="56FBAE" w:themeColor="accent5" w:themeTint="99"/>
        <w:insideV w:val="single" w:sz="4" w:space="0" w:color="56FBAE" w:themeColor="accent5" w:themeTint="99"/>
      </w:tblBorders>
    </w:tblPr>
    <w:tblStylePr w:type="firstRow">
      <w:rPr>
        <w:b/>
        <w:bCs/>
        <w:color w:val="FFFFFF" w:themeColor="background1"/>
      </w:rPr>
      <w:tblPr/>
      <w:tcPr>
        <w:tcBorders>
          <w:top w:val="single" w:sz="4" w:space="0" w:color="05DA78" w:themeColor="accent5"/>
          <w:left w:val="single" w:sz="4" w:space="0" w:color="05DA78" w:themeColor="accent5"/>
          <w:bottom w:val="single" w:sz="4" w:space="0" w:color="05DA78" w:themeColor="accent5"/>
          <w:right w:val="single" w:sz="4" w:space="0" w:color="05DA78" w:themeColor="accent5"/>
          <w:insideH w:val="nil"/>
          <w:insideV w:val="nil"/>
        </w:tcBorders>
        <w:shd w:val="clear" w:color="auto" w:fill="05DA78" w:themeFill="accent5"/>
      </w:tcPr>
    </w:tblStylePr>
    <w:tblStylePr w:type="lastRow">
      <w:rPr>
        <w:b/>
        <w:bCs/>
      </w:rPr>
      <w:tblPr/>
      <w:tcPr>
        <w:tcBorders>
          <w:top w:val="double" w:sz="4" w:space="0" w:color="05DA78" w:themeColor="accent5"/>
        </w:tcBorders>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Rastertabel4-Accent6">
    <w:name w:val="Grid Table 4 Accent 6"/>
    <w:basedOn w:val="Standaardtabel"/>
    <w:uiPriority w:val="99"/>
    <w:semiHidden/>
    <w:rsid w:val="001D6A1E"/>
    <w:pPr>
      <w:spacing w:after="0" w:line="240" w:lineRule="auto"/>
    </w:pPr>
    <w:tblPr>
      <w:tblStyleRowBandSize w:val="1"/>
      <w:tblStyleColBandSize w:val="1"/>
      <w:tblBorders>
        <w:top w:val="single" w:sz="4" w:space="0" w:color="21FFCF" w:themeColor="accent6" w:themeTint="99"/>
        <w:left w:val="single" w:sz="4" w:space="0" w:color="21FFCF" w:themeColor="accent6" w:themeTint="99"/>
        <w:bottom w:val="single" w:sz="4" w:space="0" w:color="21FFCF" w:themeColor="accent6" w:themeTint="99"/>
        <w:right w:val="single" w:sz="4" w:space="0" w:color="21FFCF" w:themeColor="accent6" w:themeTint="99"/>
        <w:insideH w:val="single" w:sz="4" w:space="0" w:color="21FFCF" w:themeColor="accent6" w:themeTint="99"/>
        <w:insideV w:val="single" w:sz="4" w:space="0" w:color="21FFCF" w:themeColor="accent6" w:themeTint="99"/>
      </w:tblBorders>
    </w:tblPr>
    <w:tblStylePr w:type="firstRow">
      <w:rPr>
        <w:b/>
        <w:bCs/>
        <w:color w:val="FFFFFF" w:themeColor="background1"/>
      </w:rPr>
      <w:tblPr/>
      <w:tcPr>
        <w:tcBorders>
          <w:top w:val="single" w:sz="4" w:space="0" w:color="008C6E" w:themeColor="accent6"/>
          <w:left w:val="single" w:sz="4" w:space="0" w:color="008C6E" w:themeColor="accent6"/>
          <w:bottom w:val="single" w:sz="4" w:space="0" w:color="008C6E" w:themeColor="accent6"/>
          <w:right w:val="single" w:sz="4" w:space="0" w:color="008C6E" w:themeColor="accent6"/>
          <w:insideH w:val="nil"/>
          <w:insideV w:val="nil"/>
        </w:tcBorders>
        <w:shd w:val="clear" w:color="auto" w:fill="008C6E" w:themeFill="accent6"/>
      </w:tcPr>
    </w:tblStylePr>
    <w:tblStylePr w:type="lastRow">
      <w:rPr>
        <w:b/>
        <w:bCs/>
      </w:rPr>
      <w:tblPr/>
      <w:tcPr>
        <w:tcBorders>
          <w:top w:val="double" w:sz="4" w:space="0" w:color="008C6E" w:themeColor="accent6"/>
        </w:tcBorders>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Rastertabel5donker">
    <w:name w:val="Grid Table 5 Dark"/>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C7C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10A0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10A0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10A0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10A0F" w:themeFill="accent1"/>
      </w:tcPr>
    </w:tblStylePr>
    <w:tblStylePr w:type="band1Vert">
      <w:tblPr/>
      <w:tcPr>
        <w:shd w:val="clear" w:color="auto" w:fill="F98F92" w:themeFill="accent1" w:themeFillTint="66"/>
      </w:tcPr>
    </w:tblStylePr>
    <w:tblStylePr w:type="band1Horz">
      <w:tblPr/>
      <w:tcPr>
        <w:shd w:val="clear" w:color="auto" w:fill="F98F92" w:themeFill="accent1" w:themeFillTint="66"/>
      </w:tcPr>
    </w:tblStylePr>
  </w:style>
  <w:style w:type="table" w:styleId="Rastertabel5donker-Accent2">
    <w:name w:val="Grid Table 5 Dark Accent 2"/>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8C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8C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8C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8C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8C00" w:themeFill="accent2"/>
      </w:tcPr>
    </w:tblStylePr>
    <w:tblStylePr w:type="band1Vert">
      <w:tblPr/>
      <w:tcPr>
        <w:shd w:val="clear" w:color="auto" w:fill="FFD193" w:themeFill="accent2" w:themeFillTint="66"/>
      </w:tcPr>
    </w:tblStylePr>
    <w:tblStylePr w:type="band1Horz">
      <w:tblPr/>
      <w:tcPr>
        <w:shd w:val="clear" w:color="auto" w:fill="FFD193" w:themeFill="accent2" w:themeFillTint="66"/>
      </w:tcPr>
    </w:tblStylePr>
  </w:style>
  <w:style w:type="table" w:styleId="Rastertabel5donker-Accent3">
    <w:name w:val="Grid Table 5 Dark Accent 3"/>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DAF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54D9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54D9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54D9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54D9E" w:themeFill="accent3"/>
      </w:tcPr>
    </w:tblStylePr>
    <w:tblStylePr w:type="band1Vert">
      <w:tblPr/>
      <w:tcPr>
        <w:shd w:val="clear" w:color="auto" w:fill="78B5FA" w:themeFill="accent3" w:themeFillTint="66"/>
      </w:tcPr>
    </w:tblStylePr>
    <w:tblStylePr w:type="band1Horz">
      <w:tblPr/>
      <w:tcPr>
        <w:shd w:val="clear" w:color="auto" w:fill="78B5FA" w:themeFill="accent3" w:themeFillTint="66"/>
      </w:tcPr>
    </w:tblStylePr>
  </w:style>
  <w:style w:type="table" w:styleId="Rastertabel5donker-Accent4">
    <w:name w:val="Grid Table 5 Dark Accent 4"/>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EDF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59CDB"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59CDB"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59CDB"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59CDB" w:themeFill="accent4"/>
      </w:tcPr>
    </w:tblStylePr>
    <w:tblStylePr w:type="band1Vert">
      <w:tblPr/>
      <w:tcPr>
        <w:shd w:val="clear" w:color="auto" w:fill="8EDBFC" w:themeFill="accent4" w:themeFillTint="66"/>
      </w:tcPr>
    </w:tblStylePr>
    <w:tblStylePr w:type="band1Horz">
      <w:tblPr/>
      <w:tcPr>
        <w:shd w:val="clear" w:color="auto" w:fill="8EDBFC" w:themeFill="accent4" w:themeFillTint="66"/>
      </w:tcPr>
    </w:tblStylePr>
  </w:style>
  <w:style w:type="table" w:styleId="Rastertabel5donker-Accent5">
    <w:name w:val="Grid Table 5 Dark Accent 5"/>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DE4"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5DA7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5DA7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5DA7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5DA78" w:themeFill="accent5"/>
      </w:tcPr>
    </w:tblStylePr>
    <w:tblStylePr w:type="band1Vert">
      <w:tblPr/>
      <w:tcPr>
        <w:shd w:val="clear" w:color="auto" w:fill="8EFCC9" w:themeFill="accent5" w:themeFillTint="66"/>
      </w:tcPr>
    </w:tblStylePr>
    <w:tblStylePr w:type="band1Horz">
      <w:tblPr/>
      <w:tcPr>
        <w:shd w:val="clear" w:color="auto" w:fill="8EFCC9" w:themeFill="accent5" w:themeFillTint="66"/>
      </w:tcPr>
    </w:tblStylePr>
  </w:style>
  <w:style w:type="table" w:styleId="Rastertabel5donker-Accent6">
    <w:name w:val="Grid Table 5 Dark Accent 6"/>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FFE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C6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C6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C6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C6E" w:themeFill="accent6"/>
      </w:tcPr>
    </w:tblStylePr>
    <w:tblStylePr w:type="band1Vert">
      <w:tblPr/>
      <w:tcPr>
        <w:shd w:val="clear" w:color="auto" w:fill="6BFFDF" w:themeFill="accent6" w:themeFillTint="66"/>
      </w:tcPr>
    </w:tblStylePr>
    <w:tblStylePr w:type="band1Horz">
      <w:tblPr/>
      <w:tcPr>
        <w:shd w:val="clear" w:color="auto" w:fill="6BFFDF" w:themeFill="accent6" w:themeFillTint="66"/>
      </w:tcPr>
    </w:tblStylePr>
  </w:style>
  <w:style w:type="table" w:styleId="Rastertabel6kleurrijk">
    <w:name w:val="Grid Table 6 Colorful"/>
    <w:basedOn w:val="Standaardtabel"/>
    <w:uiPriority w:val="99"/>
    <w:semiHidden/>
    <w:rsid w:val="001D6A1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99"/>
    <w:semiHidden/>
    <w:rsid w:val="001D6A1E"/>
    <w:pPr>
      <w:spacing w:after="0" w:line="240" w:lineRule="auto"/>
    </w:pPr>
    <w:rPr>
      <w:color w:val="9C070B" w:themeColor="accent1" w:themeShade="BF"/>
    </w:rPr>
    <w:tblPr>
      <w:tblStyleRowBandSize w:val="1"/>
      <w:tblStyleColBandSize w:val="1"/>
      <w:tblBorders>
        <w:top w:val="single" w:sz="4" w:space="0" w:color="F7585B" w:themeColor="accent1" w:themeTint="99"/>
        <w:left w:val="single" w:sz="4" w:space="0" w:color="F7585B" w:themeColor="accent1" w:themeTint="99"/>
        <w:bottom w:val="single" w:sz="4" w:space="0" w:color="F7585B" w:themeColor="accent1" w:themeTint="99"/>
        <w:right w:val="single" w:sz="4" w:space="0" w:color="F7585B" w:themeColor="accent1" w:themeTint="99"/>
        <w:insideH w:val="single" w:sz="4" w:space="0" w:color="F7585B" w:themeColor="accent1" w:themeTint="99"/>
        <w:insideV w:val="single" w:sz="4" w:space="0" w:color="F7585B" w:themeColor="accent1" w:themeTint="99"/>
      </w:tblBorders>
    </w:tblPr>
    <w:tblStylePr w:type="firstRow">
      <w:rPr>
        <w:b/>
        <w:bCs/>
      </w:rPr>
      <w:tblPr/>
      <w:tcPr>
        <w:tcBorders>
          <w:bottom w:val="single" w:sz="12" w:space="0" w:color="F7585B" w:themeColor="accent1" w:themeTint="99"/>
        </w:tcBorders>
      </w:tcPr>
    </w:tblStylePr>
    <w:tblStylePr w:type="lastRow">
      <w:rPr>
        <w:b/>
        <w:bCs/>
      </w:rPr>
      <w:tblPr/>
      <w:tcPr>
        <w:tcBorders>
          <w:top w:val="double" w:sz="4" w:space="0" w:color="F7585B" w:themeColor="accent1" w:themeTint="99"/>
        </w:tcBorders>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Rastertabel6kleurrijk-Accent2">
    <w:name w:val="Grid Table 6 Colorful Accent 2"/>
    <w:basedOn w:val="Standaardtabel"/>
    <w:uiPriority w:val="99"/>
    <w:semiHidden/>
    <w:rsid w:val="001D6A1E"/>
    <w:pPr>
      <w:spacing w:after="0" w:line="240" w:lineRule="auto"/>
    </w:pPr>
    <w:rPr>
      <w:color w:val="B56800" w:themeColor="accent2" w:themeShade="BF"/>
    </w:rPr>
    <w:tblPr>
      <w:tblStyleRowBandSize w:val="1"/>
      <w:tblStyleColBandSize w:val="1"/>
      <w:tblBorders>
        <w:top w:val="single" w:sz="4" w:space="0" w:color="FFBA5E" w:themeColor="accent2" w:themeTint="99"/>
        <w:left w:val="single" w:sz="4" w:space="0" w:color="FFBA5E" w:themeColor="accent2" w:themeTint="99"/>
        <w:bottom w:val="single" w:sz="4" w:space="0" w:color="FFBA5E" w:themeColor="accent2" w:themeTint="99"/>
        <w:right w:val="single" w:sz="4" w:space="0" w:color="FFBA5E" w:themeColor="accent2" w:themeTint="99"/>
        <w:insideH w:val="single" w:sz="4" w:space="0" w:color="FFBA5E" w:themeColor="accent2" w:themeTint="99"/>
        <w:insideV w:val="single" w:sz="4" w:space="0" w:color="FFBA5E" w:themeColor="accent2" w:themeTint="99"/>
      </w:tblBorders>
    </w:tblPr>
    <w:tblStylePr w:type="firstRow">
      <w:rPr>
        <w:b/>
        <w:bCs/>
      </w:rPr>
      <w:tblPr/>
      <w:tcPr>
        <w:tcBorders>
          <w:bottom w:val="single" w:sz="12" w:space="0" w:color="FFBA5E" w:themeColor="accent2" w:themeTint="99"/>
        </w:tcBorders>
      </w:tcPr>
    </w:tblStylePr>
    <w:tblStylePr w:type="lastRow">
      <w:rPr>
        <w:b/>
        <w:bCs/>
      </w:rPr>
      <w:tblPr/>
      <w:tcPr>
        <w:tcBorders>
          <w:top w:val="double" w:sz="4" w:space="0" w:color="FFBA5E" w:themeColor="accent2" w:themeTint="99"/>
        </w:tcBorders>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Rastertabel6kleurrijk-Accent3">
    <w:name w:val="Grid Table 6 Colorful Accent 3"/>
    <w:basedOn w:val="Standaardtabel"/>
    <w:uiPriority w:val="99"/>
    <w:semiHidden/>
    <w:rsid w:val="001D6A1E"/>
    <w:pPr>
      <w:spacing w:after="0" w:line="240" w:lineRule="auto"/>
    </w:pPr>
    <w:rPr>
      <w:color w:val="033976" w:themeColor="accent3" w:themeShade="BF"/>
    </w:rPr>
    <w:tblPr>
      <w:tblStyleRowBandSize w:val="1"/>
      <w:tblStyleColBandSize w:val="1"/>
      <w:tblBorders>
        <w:top w:val="single" w:sz="4" w:space="0" w:color="3591F8" w:themeColor="accent3" w:themeTint="99"/>
        <w:left w:val="single" w:sz="4" w:space="0" w:color="3591F8" w:themeColor="accent3" w:themeTint="99"/>
        <w:bottom w:val="single" w:sz="4" w:space="0" w:color="3591F8" w:themeColor="accent3" w:themeTint="99"/>
        <w:right w:val="single" w:sz="4" w:space="0" w:color="3591F8" w:themeColor="accent3" w:themeTint="99"/>
        <w:insideH w:val="single" w:sz="4" w:space="0" w:color="3591F8" w:themeColor="accent3" w:themeTint="99"/>
        <w:insideV w:val="single" w:sz="4" w:space="0" w:color="3591F8" w:themeColor="accent3" w:themeTint="99"/>
      </w:tblBorders>
    </w:tblPr>
    <w:tblStylePr w:type="firstRow">
      <w:rPr>
        <w:b/>
        <w:bCs/>
      </w:rPr>
      <w:tblPr/>
      <w:tcPr>
        <w:tcBorders>
          <w:bottom w:val="single" w:sz="12" w:space="0" w:color="3591F8" w:themeColor="accent3" w:themeTint="99"/>
        </w:tcBorders>
      </w:tcPr>
    </w:tblStylePr>
    <w:tblStylePr w:type="lastRow">
      <w:rPr>
        <w:b/>
        <w:bCs/>
      </w:rPr>
      <w:tblPr/>
      <w:tcPr>
        <w:tcBorders>
          <w:top w:val="double" w:sz="4" w:space="0" w:color="3591F8" w:themeColor="accent3" w:themeTint="99"/>
        </w:tcBorders>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Rastertabel6kleurrijk-Accent4">
    <w:name w:val="Grid Table 6 Colorful Accent 4"/>
    <w:basedOn w:val="Standaardtabel"/>
    <w:uiPriority w:val="99"/>
    <w:semiHidden/>
    <w:rsid w:val="001D6A1E"/>
    <w:pPr>
      <w:spacing w:after="0" w:line="240" w:lineRule="auto"/>
    </w:pPr>
    <w:rPr>
      <w:color w:val="0374A3" w:themeColor="accent4" w:themeShade="BF"/>
    </w:rPr>
    <w:tblPr>
      <w:tblStyleRowBandSize w:val="1"/>
      <w:tblStyleColBandSize w:val="1"/>
      <w:tblBorders>
        <w:top w:val="single" w:sz="4" w:space="0" w:color="57CAFB" w:themeColor="accent4" w:themeTint="99"/>
        <w:left w:val="single" w:sz="4" w:space="0" w:color="57CAFB" w:themeColor="accent4" w:themeTint="99"/>
        <w:bottom w:val="single" w:sz="4" w:space="0" w:color="57CAFB" w:themeColor="accent4" w:themeTint="99"/>
        <w:right w:val="single" w:sz="4" w:space="0" w:color="57CAFB" w:themeColor="accent4" w:themeTint="99"/>
        <w:insideH w:val="single" w:sz="4" w:space="0" w:color="57CAFB" w:themeColor="accent4" w:themeTint="99"/>
        <w:insideV w:val="single" w:sz="4" w:space="0" w:color="57CAFB" w:themeColor="accent4" w:themeTint="99"/>
      </w:tblBorders>
    </w:tblPr>
    <w:tblStylePr w:type="firstRow">
      <w:rPr>
        <w:b/>
        <w:bCs/>
      </w:rPr>
      <w:tblPr/>
      <w:tcPr>
        <w:tcBorders>
          <w:bottom w:val="single" w:sz="12" w:space="0" w:color="57CAFB" w:themeColor="accent4" w:themeTint="99"/>
        </w:tcBorders>
      </w:tcPr>
    </w:tblStylePr>
    <w:tblStylePr w:type="lastRow">
      <w:rPr>
        <w:b/>
        <w:bCs/>
      </w:rPr>
      <w:tblPr/>
      <w:tcPr>
        <w:tcBorders>
          <w:top w:val="double" w:sz="4" w:space="0" w:color="57CAFB" w:themeColor="accent4" w:themeTint="99"/>
        </w:tcBorders>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Rastertabel6kleurrijk-Accent5">
    <w:name w:val="Grid Table 6 Colorful Accent 5"/>
    <w:basedOn w:val="Standaardtabel"/>
    <w:uiPriority w:val="99"/>
    <w:semiHidden/>
    <w:rsid w:val="001D6A1E"/>
    <w:pPr>
      <w:spacing w:after="0" w:line="240" w:lineRule="auto"/>
    </w:pPr>
    <w:rPr>
      <w:color w:val="03A359" w:themeColor="accent5" w:themeShade="BF"/>
    </w:rPr>
    <w:tblPr>
      <w:tblStyleRowBandSize w:val="1"/>
      <w:tblStyleColBandSize w:val="1"/>
      <w:tblBorders>
        <w:top w:val="single" w:sz="4" w:space="0" w:color="56FBAE" w:themeColor="accent5" w:themeTint="99"/>
        <w:left w:val="single" w:sz="4" w:space="0" w:color="56FBAE" w:themeColor="accent5" w:themeTint="99"/>
        <w:bottom w:val="single" w:sz="4" w:space="0" w:color="56FBAE" w:themeColor="accent5" w:themeTint="99"/>
        <w:right w:val="single" w:sz="4" w:space="0" w:color="56FBAE" w:themeColor="accent5" w:themeTint="99"/>
        <w:insideH w:val="single" w:sz="4" w:space="0" w:color="56FBAE" w:themeColor="accent5" w:themeTint="99"/>
        <w:insideV w:val="single" w:sz="4" w:space="0" w:color="56FBAE" w:themeColor="accent5" w:themeTint="99"/>
      </w:tblBorders>
    </w:tblPr>
    <w:tblStylePr w:type="firstRow">
      <w:rPr>
        <w:b/>
        <w:bCs/>
      </w:rPr>
      <w:tblPr/>
      <w:tcPr>
        <w:tcBorders>
          <w:bottom w:val="single" w:sz="12" w:space="0" w:color="56FBAE" w:themeColor="accent5" w:themeTint="99"/>
        </w:tcBorders>
      </w:tcPr>
    </w:tblStylePr>
    <w:tblStylePr w:type="lastRow">
      <w:rPr>
        <w:b/>
        <w:bCs/>
      </w:rPr>
      <w:tblPr/>
      <w:tcPr>
        <w:tcBorders>
          <w:top w:val="double" w:sz="4" w:space="0" w:color="56FBAE" w:themeColor="accent5" w:themeTint="99"/>
        </w:tcBorders>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Rastertabel6kleurrijk-Accent6">
    <w:name w:val="Grid Table 6 Colorful Accent 6"/>
    <w:basedOn w:val="Standaardtabel"/>
    <w:uiPriority w:val="99"/>
    <w:semiHidden/>
    <w:rsid w:val="001D6A1E"/>
    <w:pPr>
      <w:spacing w:after="0" w:line="240" w:lineRule="auto"/>
    </w:pPr>
    <w:rPr>
      <w:color w:val="006852" w:themeColor="accent6" w:themeShade="BF"/>
    </w:rPr>
    <w:tblPr>
      <w:tblStyleRowBandSize w:val="1"/>
      <w:tblStyleColBandSize w:val="1"/>
      <w:tblBorders>
        <w:top w:val="single" w:sz="4" w:space="0" w:color="21FFCF" w:themeColor="accent6" w:themeTint="99"/>
        <w:left w:val="single" w:sz="4" w:space="0" w:color="21FFCF" w:themeColor="accent6" w:themeTint="99"/>
        <w:bottom w:val="single" w:sz="4" w:space="0" w:color="21FFCF" w:themeColor="accent6" w:themeTint="99"/>
        <w:right w:val="single" w:sz="4" w:space="0" w:color="21FFCF" w:themeColor="accent6" w:themeTint="99"/>
        <w:insideH w:val="single" w:sz="4" w:space="0" w:color="21FFCF" w:themeColor="accent6" w:themeTint="99"/>
        <w:insideV w:val="single" w:sz="4" w:space="0" w:color="21FFCF" w:themeColor="accent6" w:themeTint="99"/>
      </w:tblBorders>
    </w:tblPr>
    <w:tblStylePr w:type="firstRow">
      <w:rPr>
        <w:b/>
        <w:bCs/>
      </w:rPr>
      <w:tblPr/>
      <w:tcPr>
        <w:tcBorders>
          <w:bottom w:val="single" w:sz="12" w:space="0" w:color="21FFCF" w:themeColor="accent6" w:themeTint="99"/>
        </w:tcBorders>
      </w:tcPr>
    </w:tblStylePr>
    <w:tblStylePr w:type="lastRow">
      <w:rPr>
        <w:b/>
        <w:bCs/>
      </w:rPr>
      <w:tblPr/>
      <w:tcPr>
        <w:tcBorders>
          <w:top w:val="double" w:sz="4" w:space="0" w:color="21FFCF" w:themeColor="accent6" w:themeTint="99"/>
        </w:tcBorders>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Rastertabel7kleurrijk">
    <w:name w:val="Grid Table 7 Colorful"/>
    <w:basedOn w:val="Standaardtabel"/>
    <w:uiPriority w:val="99"/>
    <w:semiHidden/>
    <w:rsid w:val="001D6A1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99"/>
    <w:semiHidden/>
    <w:rsid w:val="001D6A1E"/>
    <w:pPr>
      <w:spacing w:after="0" w:line="240" w:lineRule="auto"/>
    </w:pPr>
    <w:rPr>
      <w:color w:val="9C070B" w:themeColor="accent1" w:themeShade="BF"/>
    </w:rPr>
    <w:tblPr>
      <w:tblStyleRowBandSize w:val="1"/>
      <w:tblStyleColBandSize w:val="1"/>
      <w:tblBorders>
        <w:top w:val="single" w:sz="4" w:space="0" w:color="F7585B" w:themeColor="accent1" w:themeTint="99"/>
        <w:left w:val="single" w:sz="4" w:space="0" w:color="F7585B" w:themeColor="accent1" w:themeTint="99"/>
        <w:bottom w:val="single" w:sz="4" w:space="0" w:color="F7585B" w:themeColor="accent1" w:themeTint="99"/>
        <w:right w:val="single" w:sz="4" w:space="0" w:color="F7585B" w:themeColor="accent1" w:themeTint="99"/>
        <w:insideH w:val="single" w:sz="4" w:space="0" w:color="F7585B" w:themeColor="accent1" w:themeTint="99"/>
        <w:insideV w:val="single" w:sz="4" w:space="0" w:color="F7585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C7C8" w:themeFill="accent1" w:themeFillTint="33"/>
      </w:tcPr>
    </w:tblStylePr>
    <w:tblStylePr w:type="band1Horz">
      <w:tblPr/>
      <w:tcPr>
        <w:shd w:val="clear" w:color="auto" w:fill="FCC7C8" w:themeFill="accent1" w:themeFillTint="33"/>
      </w:tcPr>
    </w:tblStylePr>
    <w:tblStylePr w:type="neCell">
      <w:tblPr/>
      <w:tcPr>
        <w:tcBorders>
          <w:bottom w:val="single" w:sz="4" w:space="0" w:color="F7585B" w:themeColor="accent1" w:themeTint="99"/>
        </w:tcBorders>
      </w:tcPr>
    </w:tblStylePr>
    <w:tblStylePr w:type="nwCell">
      <w:tblPr/>
      <w:tcPr>
        <w:tcBorders>
          <w:bottom w:val="single" w:sz="4" w:space="0" w:color="F7585B" w:themeColor="accent1" w:themeTint="99"/>
        </w:tcBorders>
      </w:tcPr>
    </w:tblStylePr>
    <w:tblStylePr w:type="seCell">
      <w:tblPr/>
      <w:tcPr>
        <w:tcBorders>
          <w:top w:val="single" w:sz="4" w:space="0" w:color="F7585B" w:themeColor="accent1" w:themeTint="99"/>
        </w:tcBorders>
      </w:tcPr>
    </w:tblStylePr>
    <w:tblStylePr w:type="swCell">
      <w:tblPr/>
      <w:tcPr>
        <w:tcBorders>
          <w:top w:val="single" w:sz="4" w:space="0" w:color="F7585B" w:themeColor="accent1" w:themeTint="99"/>
        </w:tcBorders>
      </w:tcPr>
    </w:tblStylePr>
  </w:style>
  <w:style w:type="table" w:styleId="Rastertabel7kleurrijk-Accent2">
    <w:name w:val="Grid Table 7 Colorful Accent 2"/>
    <w:basedOn w:val="Standaardtabel"/>
    <w:uiPriority w:val="99"/>
    <w:semiHidden/>
    <w:rsid w:val="001D6A1E"/>
    <w:pPr>
      <w:spacing w:after="0" w:line="240" w:lineRule="auto"/>
    </w:pPr>
    <w:rPr>
      <w:color w:val="B56800" w:themeColor="accent2" w:themeShade="BF"/>
    </w:rPr>
    <w:tblPr>
      <w:tblStyleRowBandSize w:val="1"/>
      <w:tblStyleColBandSize w:val="1"/>
      <w:tblBorders>
        <w:top w:val="single" w:sz="4" w:space="0" w:color="FFBA5E" w:themeColor="accent2" w:themeTint="99"/>
        <w:left w:val="single" w:sz="4" w:space="0" w:color="FFBA5E" w:themeColor="accent2" w:themeTint="99"/>
        <w:bottom w:val="single" w:sz="4" w:space="0" w:color="FFBA5E" w:themeColor="accent2" w:themeTint="99"/>
        <w:right w:val="single" w:sz="4" w:space="0" w:color="FFBA5E" w:themeColor="accent2" w:themeTint="99"/>
        <w:insideH w:val="single" w:sz="4" w:space="0" w:color="FFBA5E" w:themeColor="accent2" w:themeTint="99"/>
        <w:insideV w:val="single" w:sz="4" w:space="0" w:color="FFBA5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8C9" w:themeFill="accent2" w:themeFillTint="33"/>
      </w:tcPr>
    </w:tblStylePr>
    <w:tblStylePr w:type="band1Horz">
      <w:tblPr/>
      <w:tcPr>
        <w:shd w:val="clear" w:color="auto" w:fill="FFE8C9" w:themeFill="accent2" w:themeFillTint="33"/>
      </w:tcPr>
    </w:tblStylePr>
    <w:tblStylePr w:type="neCell">
      <w:tblPr/>
      <w:tcPr>
        <w:tcBorders>
          <w:bottom w:val="single" w:sz="4" w:space="0" w:color="FFBA5E" w:themeColor="accent2" w:themeTint="99"/>
        </w:tcBorders>
      </w:tcPr>
    </w:tblStylePr>
    <w:tblStylePr w:type="nwCell">
      <w:tblPr/>
      <w:tcPr>
        <w:tcBorders>
          <w:bottom w:val="single" w:sz="4" w:space="0" w:color="FFBA5E" w:themeColor="accent2" w:themeTint="99"/>
        </w:tcBorders>
      </w:tcPr>
    </w:tblStylePr>
    <w:tblStylePr w:type="seCell">
      <w:tblPr/>
      <w:tcPr>
        <w:tcBorders>
          <w:top w:val="single" w:sz="4" w:space="0" w:color="FFBA5E" w:themeColor="accent2" w:themeTint="99"/>
        </w:tcBorders>
      </w:tcPr>
    </w:tblStylePr>
    <w:tblStylePr w:type="swCell">
      <w:tblPr/>
      <w:tcPr>
        <w:tcBorders>
          <w:top w:val="single" w:sz="4" w:space="0" w:color="FFBA5E" w:themeColor="accent2" w:themeTint="99"/>
        </w:tcBorders>
      </w:tcPr>
    </w:tblStylePr>
  </w:style>
  <w:style w:type="table" w:styleId="Rastertabel7kleurrijk-Accent3">
    <w:name w:val="Grid Table 7 Colorful Accent 3"/>
    <w:basedOn w:val="Standaardtabel"/>
    <w:uiPriority w:val="99"/>
    <w:semiHidden/>
    <w:rsid w:val="001D6A1E"/>
    <w:pPr>
      <w:spacing w:after="0" w:line="240" w:lineRule="auto"/>
    </w:pPr>
    <w:rPr>
      <w:color w:val="033976" w:themeColor="accent3" w:themeShade="BF"/>
    </w:rPr>
    <w:tblPr>
      <w:tblStyleRowBandSize w:val="1"/>
      <w:tblStyleColBandSize w:val="1"/>
      <w:tblBorders>
        <w:top w:val="single" w:sz="4" w:space="0" w:color="3591F8" w:themeColor="accent3" w:themeTint="99"/>
        <w:left w:val="single" w:sz="4" w:space="0" w:color="3591F8" w:themeColor="accent3" w:themeTint="99"/>
        <w:bottom w:val="single" w:sz="4" w:space="0" w:color="3591F8" w:themeColor="accent3" w:themeTint="99"/>
        <w:right w:val="single" w:sz="4" w:space="0" w:color="3591F8" w:themeColor="accent3" w:themeTint="99"/>
        <w:insideH w:val="single" w:sz="4" w:space="0" w:color="3591F8" w:themeColor="accent3" w:themeTint="99"/>
        <w:insideV w:val="single" w:sz="4" w:space="0" w:color="3591F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AFD" w:themeFill="accent3" w:themeFillTint="33"/>
      </w:tcPr>
    </w:tblStylePr>
    <w:tblStylePr w:type="band1Horz">
      <w:tblPr/>
      <w:tcPr>
        <w:shd w:val="clear" w:color="auto" w:fill="BBDAFD" w:themeFill="accent3" w:themeFillTint="33"/>
      </w:tcPr>
    </w:tblStylePr>
    <w:tblStylePr w:type="neCell">
      <w:tblPr/>
      <w:tcPr>
        <w:tcBorders>
          <w:bottom w:val="single" w:sz="4" w:space="0" w:color="3591F8" w:themeColor="accent3" w:themeTint="99"/>
        </w:tcBorders>
      </w:tcPr>
    </w:tblStylePr>
    <w:tblStylePr w:type="nwCell">
      <w:tblPr/>
      <w:tcPr>
        <w:tcBorders>
          <w:bottom w:val="single" w:sz="4" w:space="0" w:color="3591F8" w:themeColor="accent3" w:themeTint="99"/>
        </w:tcBorders>
      </w:tcPr>
    </w:tblStylePr>
    <w:tblStylePr w:type="seCell">
      <w:tblPr/>
      <w:tcPr>
        <w:tcBorders>
          <w:top w:val="single" w:sz="4" w:space="0" w:color="3591F8" w:themeColor="accent3" w:themeTint="99"/>
        </w:tcBorders>
      </w:tcPr>
    </w:tblStylePr>
    <w:tblStylePr w:type="swCell">
      <w:tblPr/>
      <w:tcPr>
        <w:tcBorders>
          <w:top w:val="single" w:sz="4" w:space="0" w:color="3591F8" w:themeColor="accent3" w:themeTint="99"/>
        </w:tcBorders>
      </w:tcPr>
    </w:tblStylePr>
  </w:style>
  <w:style w:type="table" w:styleId="Rastertabel7kleurrijk-Accent4">
    <w:name w:val="Grid Table 7 Colorful Accent 4"/>
    <w:basedOn w:val="Standaardtabel"/>
    <w:uiPriority w:val="99"/>
    <w:semiHidden/>
    <w:rsid w:val="001D6A1E"/>
    <w:pPr>
      <w:spacing w:after="0" w:line="240" w:lineRule="auto"/>
    </w:pPr>
    <w:rPr>
      <w:color w:val="0374A3" w:themeColor="accent4" w:themeShade="BF"/>
    </w:rPr>
    <w:tblPr>
      <w:tblStyleRowBandSize w:val="1"/>
      <w:tblStyleColBandSize w:val="1"/>
      <w:tblBorders>
        <w:top w:val="single" w:sz="4" w:space="0" w:color="57CAFB" w:themeColor="accent4" w:themeTint="99"/>
        <w:left w:val="single" w:sz="4" w:space="0" w:color="57CAFB" w:themeColor="accent4" w:themeTint="99"/>
        <w:bottom w:val="single" w:sz="4" w:space="0" w:color="57CAFB" w:themeColor="accent4" w:themeTint="99"/>
        <w:right w:val="single" w:sz="4" w:space="0" w:color="57CAFB" w:themeColor="accent4" w:themeTint="99"/>
        <w:insideH w:val="single" w:sz="4" w:space="0" w:color="57CAFB" w:themeColor="accent4" w:themeTint="99"/>
        <w:insideV w:val="single" w:sz="4" w:space="0" w:color="57CAF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DFD" w:themeFill="accent4" w:themeFillTint="33"/>
      </w:tcPr>
    </w:tblStylePr>
    <w:tblStylePr w:type="band1Horz">
      <w:tblPr/>
      <w:tcPr>
        <w:shd w:val="clear" w:color="auto" w:fill="C6EDFD" w:themeFill="accent4" w:themeFillTint="33"/>
      </w:tcPr>
    </w:tblStylePr>
    <w:tblStylePr w:type="neCell">
      <w:tblPr/>
      <w:tcPr>
        <w:tcBorders>
          <w:bottom w:val="single" w:sz="4" w:space="0" w:color="57CAFB" w:themeColor="accent4" w:themeTint="99"/>
        </w:tcBorders>
      </w:tcPr>
    </w:tblStylePr>
    <w:tblStylePr w:type="nwCell">
      <w:tblPr/>
      <w:tcPr>
        <w:tcBorders>
          <w:bottom w:val="single" w:sz="4" w:space="0" w:color="57CAFB" w:themeColor="accent4" w:themeTint="99"/>
        </w:tcBorders>
      </w:tcPr>
    </w:tblStylePr>
    <w:tblStylePr w:type="seCell">
      <w:tblPr/>
      <w:tcPr>
        <w:tcBorders>
          <w:top w:val="single" w:sz="4" w:space="0" w:color="57CAFB" w:themeColor="accent4" w:themeTint="99"/>
        </w:tcBorders>
      </w:tcPr>
    </w:tblStylePr>
    <w:tblStylePr w:type="swCell">
      <w:tblPr/>
      <w:tcPr>
        <w:tcBorders>
          <w:top w:val="single" w:sz="4" w:space="0" w:color="57CAFB" w:themeColor="accent4" w:themeTint="99"/>
        </w:tcBorders>
      </w:tcPr>
    </w:tblStylePr>
  </w:style>
  <w:style w:type="table" w:styleId="Rastertabel7kleurrijk-Accent5">
    <w:name w:val="Grid Table 7 Colorful Accent 5"/>
    <w:basedOn w:val="Standaardtabel"/>
    <w:uiPriority w:val="99"/>
    <w:semiHidden/>
    <w:rsid w:val="001D6A1E"/>
    <w:pPr>
      <w:spacing w:after="0" w:line="240" w:lineRule="auto"/>
    </w:pPr>
    <w:rPr>
      <w:color w:val="03A359" w:themeColor="accent5" w:themeShade="BF"/>
    </w:rPr>
    <w:tblPr>
      <w:tblStyleRowBandSize w:val="1"/>
      <w:tblStyleColBandSize w:val="1"/>
      <w:tblBorders>
        <w:top w:val="single" w:sz="4" w:space="0" w:color="56FBAE" w:themeColor="accent5" w:themeTint="99"/>
        <w:left w:val="single" w:sz="4" w:space="0" w:color="56FBAE" w:themeColor="accent5" w:themeTint="99"/>
        <w:bottom w:val="single" w:sz="4" w:space="0" w:color="56FBAE" w:themeColor="accent5" w:themeTint="99"/>
        <w:right w:val="single" w:sz="4" w:space="0" w:color="56FBAE" w:themeColor="accent5" w:themeTint="99"/>
        <w:insideH w:val="single" w:sz="4" w:space="0" w:color="56FBAE" w:themeColor="accent5" w:themeTint="99"/>
        <w:insideV w:val="single" w:sz="4" w:space="0" w:color="56FB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DE4" w:themeFill="accent5" w:themeFillTint="33"/>
      </w:tcPr>
    </w:tblStylePr>
    <w:tblStylePr w:type="band1Horz">
      <w:tblPr/>
      <w:tcPr>
        <w:shd w:val="clear" w:color="auto" w:fill="C6FDE4" w:themeFill="accent5" w:themeFillTint="33"/>
      </w:tcPr>
    </w:tblStylePr>
    <w:tblStylePr w:type="neCell">
      <w:tblPr/>
      <w:tcPr>
        <w:tcBorders>
          <w:bottom w:val="single" w:sz="4" w:space="0" w:color="56FBAE" w:themeColor="accent5" w:themeTint="99"/>
        </w:tcBorders>
      </w:tcPr>
    </w:tblStylePr>
    <w:tblStylePr w:type="nwCell">
      <w:tblPr/>
      <w:tcPr>
        <w:tcBorders>
          <w:bottom w:val="single" w:sz="4" w:space="0" w:color="56FBAE" w:themeColor="accent5" w:themeTint="99"/>
        </w:tcBorders>
      </w:tcPr>
    </w:tblStylePr>
    <w:tblStylePr w:type="seCell">
      <w:tblPr/>
      <w:tcPr>
        <w:tcBorders>
          <w:top w:val="single" w:sz="4" w:space="0" w:color="56FBAE" w:themeColor="accent5" w:themeTint="99"/>
        </w:tcBorders>
      </w:tcPr>
    </w:tblStylePr>
    <w:tblStylePr w:type="swCell">
      <w:tblPr/>
      <w:tcPr>
        <w:tcBorders>
          <w:top w:val="single" w:sz="4" w:space="0" w:color="56FBAE" w:themeColor="accent5" w:themeTint="99"/>
        </w:tcBorders>
      </w:tcPr>
    </w:tblStylePr>
  </w:style>
  <w:style w:type="table" w:styleId="Rastertabel7kleurrijk-Accent6">
    <w:name w:val="Grid Table 7 Colorful Accent 6"/>
    <w:basedOn w:val="Standaardtabel"/>
    <w:uiPriority w:val="99"/>
    <w:semiHidden/>
    <w:rsid w:val="001D6A1E"/>
    <w:pPr>
      <w:spacing w:after="0" w:line="240" w:lineRule="auto"/>
    </w:pPr>
    <w:rPr>
      <w:color w:val="006852" w:themeColor="accent6" w:themeShade="BF"/>
    </w:rPr>
    <w:tblPr>
      <w:tblStyleRowBandSize w:val="1"/>
      <w:tblStyleColBandSize w:val="1"/>
      <w:tblBorders>
        <w:top w:val="single" w:sz="4" w:space="0" w:color="21FFCF" w:themeColor="accent6" w:themeTint="99"/>
        <w:left w:val="single" w:sz="4" w:space="0" w:color="21FFCF" w:themeColor="accent6" w:themeTint="99"/>
        <w:bottom w:val="single" w:sz="4" w:space="0" w:color="21FFCF" w:themeColor="accent6" w:themeTint="99"/>
        <w:right w:val="single" w:sz="4" w:space="0" w:color="21FFCF" w:themeColor="accent6" w:themeTint="99"/>
        <w:insideH w:val="single" w:sz="4" w:space="0" w:color="21FFCF" w:themeColor="accent6" w:themeTint="99"/>
        <w:insideV w:val="single" w:sz="4" w:space="0" w:color="21FFC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FFEF" w:themeFill="accent6" w:themeFillTint="33"/>
      </w:tcPr>
    </w:tblStylePr>
    <w:tblStylePr w:type="band1Horz">
      <w:tblPr/>
      <w:tcPr>
        <w:shd w:val="clear" w:color="auto" w:fill="B5FFEF" w:themeFill="accent6" w:themeFillTint="33"/>
      </w:tcPr>
    </w:tblStylePr>
    <w:tblStylePr w:type="neCell">
      <w:tblPr/>
      <w:tcPr>
        <w:tcBorders>
          <w:bottom w:val="single" w:sz="4" w:space="0" w:color="21FFCF" w:themeColor="accent6" w:themeTint="99"/>
        </w:tcBorders>
      </w:tcPr>
    </w:tblStylePr>
    <w:tblStylePr w:type="nwCell">
      <w:tblPr/>
      <w:tcPr>
        <w:tcBorders>
          <w:bottom w:val="single" w:sz="4" w:space="0" w:color="21FFCF" w:themeColor="accent6" w:themeTint="99"/>
        </w:tcBorders>
      </w:tcPr>
    </w:tblStylePr>
    <w:tblStylePr w:type="seCell">
      <w:tblPr/>
      <w:tcPr>
        <w:tcBorders>
          <w:top w:val="single" w:sz="4" w:space="0" w:color="21FFCF" w:themeColor="accent6" w:themeTint="99"/>
        </w:tcBorders>
      </w:tcPr>
    </w:tblStylePr>
    <w:tblStylePr w:type="swCell">
      <w:tblPr/>
      <w:tcPr>
        <w:tcBorders>
          <w:top w:val="single" w:sz="4" w:space="0" w:color="21FFCF" w:themeColor="accent6" w:themeTint="99"/>
        </w:tcBorders>
      </w:tcPr>
    </w:tblStylePr>
  </w:style>
  <w:style w:type="table" w:styleId="Tabelrasterlicht">
    <w:name w:val="Grid Table Light"/>
    <w:basedOn w:val="Standaardtabel"/>
    <w:uiPriority w:val="99"/>
    <w:semiHidden/>
    <w:rsid w:val="001D6A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thema">
    <w:name w:val="Table Theme"/>
    <w:basedOn w:val="Standaardtabel"/>
    <w:uiPriority w:val="99"/>
    <w:semiHidden/>
    <w:rsid w:val="001D6A1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gendapuntlijstVRU">
    <w:name w:val="Agendapunt (lijst) VRU"/>
    <w:uiPriority w:val="99"/>
    <w:semiHidden/>
    <w:rsid w:val="00051A29"/>
    <w:pPr>
      <w:numPr>
        <w:numId w:val="14"/>
      </w:numPr>
    </w:pPr>
  </w:style>
  <w:style w:type="paragraph" w:customStyle="1" w:styleId="Kop1zondernummernietintocVRU">
    <w:name w:val="Kop 1 zonder nummer (niet in toc) VRU"/>
    <w:basedOn w:val="ZsysbasisVRU"/>
    <w:next w:val="BasistekstVRU"/>
    <w:uiPriority w:val="64"/>
    <w:rsid w:val="00051A29"/>
    <w:pPr>
      <w:keepNext/>
      <w:keepLines/>
      <w:spacing w:before="280" w:after="0" w:line="280" w:lineRule="exact"/>
      <w:outlineLvl w:val="0"/>
    </w:pPr>
    <w:rPr>
      <w:rFonts w:cs="Calibri"/>
      <w:b/>
      <w:sz w:val="26"/>
      <w:szCs w:val="32"/>
      <w:lang w:bidi="ar-SA"/>
    </w:rPr>
  </w:style>
  <w:style w:type="paragraph" w:customStyle="1" w:styleId="AuteurVRU">
    <w:name w:val="Auteur VRU"/>
    <w:basedOn w:val="ZsysbasisVRU"/>
    <w:uiPriority w:val="40"/>
    <w:rsid w:val="00051A29"/>
    <w:pPr>
      <w:spacing w:before="120" w:after="0" w:line="391" w:lineRule="atLeast"/>
    </w:pPr>
    <w:rPr>
      <w:rFonts w:cs="Calibri"/>
      <w:sz w:val="32"/>
      <w:lang w:bidi="ar-SA"/>
    </w:rPr>
  </w:style>
  <w:style w:type="paragraph" w:customStyle="1" w:styleId="IntrotekstVRU">
    <w:name w:val="Introtekst VRU"/>
    <w:basedOn w:val="ZsysbasisVRU"/>
    <w:next w:val="BasistekstVRU"/>
    <w:uiPriority w:val="3"/>
    <w:qFormat/>
    <w:rsid w:val="00051A29"/>
    <w:pPr>
      <w:spacing w:after="340"/>
    </w:pPr>
    <w:rPr>
      <w:rFonts w:cs="Calibri"/>
      <w:b/>
      <w:lang w:bidi="ar-SA"/>
    </w:rPr>
  </w:style>
  <w:style w:type="paragraph" w:customStyle="1" w:styleId="LijnblauwVRU">
    <w:name w:val="Lijn blauw VRU"/>
    <w:basedOn w:val="ZsysbasisVRU"/>
    <w:next w:val="BasistekstVRU"/>
    <w:uiPriority w:val="27"/>
    <w:qFormat/>
    <w:rsid w:val="00051A29"/>
    <w:pPr>
      <w:pBdr>
        <w:top w:val="single" w:sz="8" w:space="1" w:color="054D9E" w:themeColor="accent3"/>
      </w:pBdr>
      <w:spacing w:before="40" w:after="0" w:line="80" w:lineRule="exact"/>
    </w:pPr>
    <w:rPr>
      <w:rFonts w:cs="Calibri"/>
      <w:sz w:val="8"/>
      <w:lang w:bidi="ar-SA"/>
    </w:rPr>
  </w:style>
  <w:style w:type="paragraph" w:customStyle="1" w:styleId="LijngroenVRU">
    <w:name w:val="Lijn groen VRU"/>
    <w:basedOn w:val="ZsysbasisVRU"/>
    <w:next w:val="BasistekstVRU"/>
    <w:uiPriority w:val="28"/>
    <w:qFormat/>
    <w:rsid w:val="00051A29"/>
    <w:pPr>
      <w:pBdr>
        <w:top w:val="single" w:sz="8" w:space="1" w:color="008C6E" w:themeColor="accent6"/>
      </w:pBdr>
      <w:spacing w:before="40" w:after="0" w:line="80" w:lineRule="exact"/>
    </w:pPr>
    <w:rPr>
      <w:rFonts w:cs="Calibri"/>
      <w:sz w:val="8"/>
      <w:lang w:bidi="ar-SA"/>
    </w:rPr>
  </w:style>
  <w:style w:type="paragraph" w:customStyle="1" w:styleId="LijnroodVRU">
    <w:name w:val="Lijn rood VRU"/>
    <w:basedOn w:val="ZsysbasisVRU"/>
    <w:next w:val="BasistekstVRU"/>
    <w:uiPriority w:val="29"/>
    <w:qFormat/>
    <w:rsid w:val="00051A29"/>
    <w:pPr>
      <w:pBdr>
        <w:top w:val="single" w:sz="8" w:space="1" w:color="D10A0F" w:themeColor="accent1"/>
      </w:pBdr>
      <w:spacing w:before="40" w:after="0" w:line="80" w:lineRule="exact"/>
    </w:pPr>
    <w:rPr>
      <w:rFonts w:cs="Calibri"/>
      <w:sz w:val="8"/>
      <w:lang w:bidi="ar-SA"/>
    </w:rPr>
  </w:style>
  <w:style w:type="table" w:customStyle="1" w:styleId="TabelstijlmetopmaakgroenVRU">
    <w:name w:val="Tabelstijl met opmaak groen VRU"/>
    <w:basedOn w:val="Standaardtabel"/>
    <w:uiPriority w:val="99"/>
    <w:rsid w:val="00051A29"/>
    <w:pPr>
      <w:spacing w:before="24" w:after="70"/>
    </w:pPr>
    <w:rPr>
      <w:lang w:bidi="ar-SA"/>
    </w:rPr>
    <w:tblPr>
      <w:tblStyleRowBandSize w:val="1"/>
      <w:tblBorders>
        <w:insideH w:val="single" w:sz="4" w:space="0" w:color="000000" w:themeColor="text1"/>
      </w:tblBorders>
      <w:tblCellMar>
        <w:left w:w="79" w:type="dxa"/>
        <w:right w:w="79" w:type="dxa"/>
      </w:tblCellMar>
    </w:tblPr>
    <w:trPr>
      <w:cantSplit/>
    </w:trPr>
    <w:tblStylePr w:type="firstRow">
      <w:pPr>
        <w:wordWrap/>
        <w:spacing w:line="280" w:lineRule="atLeast"/>
      </w:pPr>
      <w:rPr>
        <w:b/>
      </w:rPr>
      <w:tblPr/>
      <w:trPr>
        <w:cantSplit/>
        <w:tblHeader/>
      </w:trPr>
      <w:tcPr>
        <w:tcBorders>
          <w:top w:val="nil"/>
          <w:left w:val="nil"/>
          <w:bottom w:val="single" w:sz="8" w:space="0" w:color="auto"/>
          <w:right w:val="nil"/>
          <w:insideH w:val="nil"/>
          <w:insideV w:val="nil"/>
          <w:tl2br w:val="nil"/>
          <w:tr2bl w:val="nil"/>
        </w:tcBorders>
      </w:tcPr>
    </w:tblStylePr>
    <w:tblStylePr w:type="lastRow">
      <w:rPr>
        <w:b/>
      </w:rPr>
    </w:tblStylePr>
    <w:tblStylePr w:type="firstCol">
      <w:rPr>
        <w:b/>
      </w:rPr>
    </w:tblStylePr>
    <w:tblStylePr w:type="band2Horz">
      <w:tblPr/>
      <w:tcPr>
        <w:shd w:val="clear" w:color="auto" w:fill="D9EEE9"/>
      </w:tcPr>
    </w:tblStylePr>
  </w:style>
  <w:style w:type="paragraph" w:customStyle="1" w:styleId="BasistekstcursiefVRU">
    <w:name w:val="Basistekst cursief VRU"/>
    <w:basedOn w:val="ZsysbasisVRU"/>
    <w:next w:val="BasistekstVRU"/>
    <w:link w:val="BasistekstcursiefVRUChar"/>
    <w:uiPriority w:val="2"/>
    <w:qFormat/>
    <w:rsid w:val="00051A29"/>
    <w:pPr>
      <w:spacing w:after="0"/>
    </w:pPr>
    <w:rPr>
      <w:rFonts w:cs="Calibri"/>
      <w:i/>
      <w:iCs/>
      <w:lang w:bidi="ar-SA"/>
    </w:rPr>
  </w:style>
  <w:style w:type="character" w:customStyle="1" w:styleId="BasistekstcursiefVRUChar">
    <w:name w:val="Basistekst cursief VRU Char"/>
    <w:basedOn w:val="ZsysbasisVRUChar"/>
    <w:link w:val="BasistekstcursiefVRU"/>
    <w:uiPriority w:val="2"/>
    <w:rsid w:val="00051A29"/>
    <w:rPr>
      <w:rFonts w:cs="Calibri"/>
      <w:i/>
      <w:iCs/>
      <w:sz w:val="22"/>
      <w:szCs w:val="22"/>
      <w:lang w:bidi="ar-SA"/>
    </w:rPr>
  </w:style>
  <w:style w:type="paragraph" w:customStyle="1" w:styleId="ColofonkopVRU">
    <w:name w:val="Colofonkop VRU"/>
    <w:basedOn w:val="ZsysbasisVRU"/>
    <w:next w:val="IntrotekstVRU"/>
    <w:uiPriority w:val="41"/>
    <w:rsid w:val="00051A29"/>
    <w:pPr>
      <w:keepNext/>
      <w:keepLines/>
      <w:pageBreakBefore/>
      <w:spacing w:line="6960" w:lineRule="atLeast"/>
      <w:ind w:left="-1077"/>
      <w:outlineLvl w:val="0"/>
    </w:pPr>
    <w:rPr>
      <w:rFonts w:cs="Calibri"/>
      <w:b/>
      <w:sz w:val="40"/>
      <w:szCs w:val="32"/>
      <w:lang w:bidi="ar-SA"/>
    </w:rPr>
  </w:style>
  <w:style w:type="paragraph" w:customStyle="1" w:styleId="ColofontekstvetVRU">
    <w:name w:val="Colofontekst vet VRU"/>
    <w:basedOn w:val="ZsysbasisVRU"/>
    <w:next w:val="ColofontekstVRU"/>
    <w:uiPriority w:val="44"/>
    <w:rsid w:val="00051A29"/>
    <w:pPr>
      <w:spacing w:after="340" w:line="280" w:lineRule="exact"/>
      <w:ind w:left="-1077"/>
    </w:pPr>
    <w:rPr>
      <w:b/>
    </w:rPr>
  </w:style>
  <w:style w:type="paragraph" w:customStyle="1" w:styleId="ColofontekstVRU">
    <w:name w:val="Colofontekst VRU"/>
    <w:basedOn w:val="ZsysbasisdocumentgegevensVRU"/>
    <w:uiPriority w:val="42"/>
    <w:rsid w:val="00051A29"/>
    <w:pPr>
      <w:ind w:left="-1077"/>
    </w:pPr>
  </w:style>
  <w:style w:type="paragraph" w:customStyle="1" w:styleId="ColofontekstmetafstandVRU">
    <w:name w:val="Colofontekst met afstand VRU"/>
    <w:basedOn w:val="ZsysbasisdocumentgegevensVRU"/>
    <w:uiPriority w:val="43"/>
    <w:rsid w:val="00051A29"/>
    <w:pPr>
      <w:spacing w:after="340"/>
      <w:ind w:left="-1077"/>
    </w:pPr>
  </w:style>
  <w:style w:type="paragraph" w:customStyle="1" w:styleId="TussenregeldocumentgegevensVRU">
    <w:name w:val="Tussenregel documentgegevens VRU"/>
    <w:basedOn w:val="ZsysbasisVRU"/>
    <w:next w:val="BasistekstVRU"/>
    <w:uiPriority w:val="33"/>
    <w:rsid w:val="00051A29"/>
    <w:pPr>
      <w:spacing w:after="0" w:line="120" w:lineRule="exact"/>
    </w:pPr>
    <w:rPr>
      <w:sz w:val="12"/>
    </w:rPr>
  </w:style>
  <w:style w:type="paragraph" w:customStyle="1" w:styleId="AanhefVRU">
    <w:name w:val="Aanhef VRU"/>
    <w:basedOn w:val="ZsysbasisVRU"/>
    <w:next w:val="BasistekstVRU"/>
    <w:uiPriority w:val="39"/>
    <w:rsid w:val="00051A29"/>
    <w:pPr>
      <w:spacing w:before="480"/>
    </w:pPr>
  </w:style>
  <w:style w:type="table" w:customStyle="1" w:styleId="TabelstijlmetopmaakblauwVRU">
    <w:name w:val="Tabelstijl met opmaak blauw VRU"/>
    <w:basedOn w:val="Standaardtabel"/>
    <w:uiPriority w:val="99"/>
    <w:rsid w:val="00CF65F8"/>
    <w:pPr>
      <w:spacing w:before="24" w:after="70"/>
    </w:pPr>
    <w:rPr>
      <w:lang w:bidi="ar-SA"/>
    </w:rPr>
    <w:tblPr>
      <w:tblStyleRowBandSize w:val="1"/>
      <w:tblBorders>
        <w:insideH w:val="single" w:sz="4" w:space="0" w:color="000000" w:themeColor="text1"/>
      </w:tblBorders>
      <w:tblCellMar>
        <w:left w:w="79" w:type="dxa"/>
        <w:right w:w="79" w:type="dxa"/>
      </w:tblCellMar>
    </w:tblPr>
    <w:trPr>
      <w:cantSplit/>
    </w:trPr>
    <w:tblStylePr w:type="firstRow">
      <w:pPr>
        <w:wordWrap/>
        <w:spacing w:line="280" w:lineRule="atLeast"/>
      </w:pPr>
      <w:rPr>
        <w:b/>
      </w:rPr>
      <w:tblPr/>
      <w:trPr>
        <w:cantSplit/>
        <w:tblHeader/>
      </w:trPr>
      <w:tcPr>
        <w:tcBorders>
          <w:top w:val="nil"/>
          <w:left w:val="nil"/>
          <w:bottom w:val="single" w:sz="8" w:space="0" w:color="auto"/>
          <w:right w:val="nil"/>
          <w:insideH w:val="nil"/>
          <w:insideV w:val="nil"/>
          <w:tl2br w:val="nil"/>
          <w:tr2bl w:val="nil"/>
        </w:tcBorders>
      </w:tcPr>
    </w:tblStylePr>
    <w:tblStylePr w:type="lastRow">
      <w:rPr>
        <w:b/>
      </w:rPr>
    </w:tblStylePr>
    <w:tblStylePr w:type="firstCol">
      <w:rPr>
        <w:b/>
      </w:rPr>
    </w:tblStylePr>
    <w:tblStylePr w:type="band2Horz">
      <w:tblPr/>
      <w:tcPr>
        <w:shd w:val="clear" w:color="auto" w:fill="DAE4F0"/>
      </w:tcPr>
    </w:tblStylePr>
  </w:style>
  <w:style w:type="table" w:customStyle="1" w:styleId="TabelstijlmetopmaakoranjeVRU">
    <w:name w:val="Tabelstijl met opmaak oranje VRU"/>
    <w:basedOn w:val="Standaardtabel"/>
    <w:uiPriority w:val="99"/>
    <w:rsid w:val="00CF65F8"/>
    <w:pPr>
      <w:spacing w:before="24" w:after="70"/>
    </w:pPr>
    <w:rPr>
      <w:lang w:bidi="ar-SA"/>
    </w:rPr>
    <w:tblPr>
      <w:tblStyleRowBandSize w:val="1"/>
      <w:tblBorders>
        <w:insideH w:val="single" w:sz="4" w:space="0" w:color="000000" w:themeColor="text1"/>
      </w:tblBorders>
      <w:tblCellMar>
        <w:left w:w="79" w:type="dxa"/>
        <w:right w:w="79" w:type="dxa"/>
      </w:tblCellMar>
    </w:tblPr>
    <w:trPr>
      <w:cantSplit/>
    </w:trPr>
    <w:tblStylePr w:type="firstRow">
      <w:pPr>
        <w:wordWrap/>
        <w:spacing w:line="280" w:lineRule="atLeast"/>
      </w:pPr>
      <w:rPr>
        <w:b/>
      </w:rPr>
      <w:tblPr/>
      <w:trPr>
        <w:cantSplit/>
        <w:tblHeader/>
      </w:trPr>
      <w:tcPr>
        <w:tcBorders>
          <w:top w:val="nil"/>
          <w:left w:val="nil"/>
          <w:bottom w:val="single" w:sz="8" w:space="0" w:color="auto"/>
          <w:right w:val="nil"/>
          <w:insideH w:val="nil"/>
          <w:insideV w:val="nil"/>
          <w:tl2br w:val="nil"/>
          <w:tr2bl w:val="nil"/>
        </w:tcBorders>
      </w:tcPr>
    </w:tblStylePr>
    <w:tblStylePr w:type="lastRow">
      <w:rPr>
        <w:b/>
      </w:rPr>
    </w:tblStylePr>
    <w:tblStylePr w:type="firstCol">
      <w:rPr>
        <w:b/>
      </w:rPr>
    </w:tblStylePr>
    <w:tblStylePr w:type="band2Horz">
      <w:tblPr/>
      <w:tcPr>
        <w:shd w:val="clear" w:color="auto" w:fill="FDEED9"/>
      </w:tcPr>
    </w:tblStylePr>
  </w:style>
  <w:style w:type="table" w:customStyle="1" w:styleId="TabelstijlmetopmaakroodVRU">
    <w:name w:val="Tabelstijl met opmaak rood VRU"/>
    <w:basedOn w:val="Standaardtabel"/>
    <w:uiPriority w:val="99"/>
    <w:rsid w:val="00CF65F8"/>
    <w:pPr>
      <w:spacing w:before="24" w:after="70"/>
    </w:pPr>
    <w:rPr>
      <w:lang w:bidi="ar-SA"/>
    </w:rPr>
    <w:tblPr>
      <w:tblStyleRowBandSize w:val="1"/>
      <w:tblBorders>
        <w:insideH w:val="single" w:sz="4" w:space="0" w:color="000000" w:themeColor="text1"/>
      </w:tblBorders>
      <w:tblCellMar>
        <w:left w:w="79" w:type="dxa"/>
        <w:right w:w="79" w:type="dxa"/>
      </w:tblCellMar>
    </w:tblPr>
    <w:trPr>
      <w:cantSplit/>
    </w:trPr>
    <w:tblStylePr w:type="firstRow">
      <w:pPr>
        <w:wordWrap/>
        <w:spacing w:line="280" w:lineRule="atLeast"/>
      </w:pPr>
      <w:rPr>
        <w:b/>
      </w:rPr>
      <w:tblPr/>
      <w:trPr>
        <w:cantSplit/>
        <w:tblHeader/>
      </w:trPr>
      <w:tcPr>
        <w:tcBorders>
          <w:top w:val="nil"/>
          <w:left w:val="nil"/>
          <w:bottom w:val="single" w:sz="8" w:space="0" w:color="auto"/>
          <w:right w:val="nil"/>
          <w:insideH w:val="nil"/>
          <w:insideV w:val="nil"/>
          <w:tl2br w:val="nil"/>
          <w:tr2bl w:val="nil"/>
        </w:tcBorders>
      </w:tcPr>
    </w:tblStylePr>
    <w:tblStylePr w:type="lastRow">
      <w:rPr>
        <w:b/>
      </w:rPr>
    </w:tblStylePr>
    <w:tblStylePr w:type="firstCol">
      <w:rPr>
        <w:b/>
      </w:rPr>
    </w:tblStylePr>
    <w:tblStylePr w:type="band2Horz">
      <w:tblPr/>
      <w:tcPr>
        <w:shd w:val="clear" w:color="auto" w:fill="F8DADB"/>
      </w:tcPr>
    </w:tblStylePr>
  </w:style>
  <w:style w:type="paragraph" w:customStyle="1" w:styleId="Default">
    <w:name w:val="Default"/>
    <w:rsid w:val="00737630"/>
    <w:pPr>
      <w:autoSpaceDE w:val="0"/>
      <w:autoSpaceDN w:val="0"/>
      <w:adjustRightInd w:val="0"/>
      <w:spacing w:after="0" w:line="240" w:lineRule="auto"/>
    </w:pPr>
    <w:rPr>
      <w:rFonts w:ascii="Arial" w:eastAsiaTheme="minorHAnsi" w:hAnsi="Arial" w:cs="Arial"/>
      <w:color w:val="000000"/>
      <w:sz w:val="24"/>
      <w:szCs w:val="24"/>
      <w:lang w:eastAsia="en-US" w:bidi="ar-SA"/>
    </w:rPr>
  </w:style>
  <w:style w:type="paragraph" w:customStyle="1" w:styleId="Extrainfo">
    <w:name w:val="Extra info"/>
    <w:basedOn w:val="Standaard"/>
    <w:qFormat/>
    <w:rsid w:val="00737630"/>
    <w:rPr>
      <w:color w:val="595959" w:themeColor="text1" w:themeTint="A6"/>
      <w:sz w:val="14"/>
      <w:szCs w:val="1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426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autoriteitpersoonsgegevens.nl/nl/onderwerpen/algemene-informatie-avg/mag-u-persoonsgegevens-verwerk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R:\VRU_Huisstijl\Plugin\Blanco%20VRU.dotx" TargetMode="External"/></Relationships>
</file>

<file path=word/theme/theme1.xml><?xml version="1.0" encoding="utf-8"?>
<a:theme xmlns:a="http://schemas.openxmlformats.org/drawingml/2006/main" name="Kantoorthema">
  <a:themeElements>
    <a:clrScheme name="Kleuren VRU">
      <a:dk1>
        <a:sysClr val="windowText" lastClr="000000"/>
      </a:dk1>
      <a:lt1>
        <a:sysClr val="window" lastClr="FFFFFF"/>
      </a:lt1>
      <a:dk2>
        <a:srgbClr val="BCBEC0"/>
      </a:dk2>
      <a:lt2>
        <a:srgbClr val="DCDDDE"/>
      </a:lt2>
      <a:accent1>
        <a:srgbClr val="D10A0F"/>
      </a:accent1>
      <a:accent2>
        <a:srgbClr val="F28C00"/>
      </a:accent2>
      <a:accent3>
        <a:srgbClr val="054D9E"/>
      </a:accent3>
      <a:accent4>
        <a:srgbClr val="059CDB"/>
      </a:accent4>
      <a:accent5>
        <a:srgbClr val="05DA78"/>
      </a:accent5>
      <a:accent6>
        <a:srgbClr val="008C6E"/>
      </a:accent6>
      <a:hlink>
        <a:srgbClr val="000000"/>
      </a:hlink>
      <a:folHlink>
        <a:srgbClr val="000000"/>
      </a:folHlink>
    </a:clrScheme>
    <a:fontScheme name="Lettertypen VRU">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rood 100%">
      <a:srgbClr val="D10A0F"/>
    </a:custClr>
    <a:custClr name="rood 30%">
      <a:srgbClr val="F1B6B7"/>
    </a:custClr>
    <a:custClr name="rood 15%">
      <a:srgbClr val="F8DADB"/>
    </a:custClr>
    <a:custClr name="oranje 100%">
      <a:srgbClr val="F28C00"/>
    </a:custClr>
    <a:custClr name="oranje 30%">
      <a:srgbClr val="FBDDB3"/>
    </a:custClr>
    <a:custClr name="oranje 15%">
      <a:srgbClr val="FDEED9"/>
    </a:custClr>
    <a:custClr name="blauw 100%">
      <a:srgbClr val="054D9E"/>
    </a:custClr>
    <a:custClr name="blauw 30%">
      <a:srgbClr val="B4C9E2"/>
    </a:custClr>
    <a:custClr name="blauw 15%">
      <a:srgbClr val="DAE4F0"/>
    </a:custClr>
    <a:custClr name="wit">
      <a:srgbClr val="FFFFFF"/>
    </a:custClr>
    <a:custClr name="groen 100%">
      <a:srgbClr val="008C6E"/>
    </a:custClr>
    <a:custClr name="groen 30%">
      <a:srgbClr val="B3DDD3"/>
    </a:custClr>
    <a:custClr name="groen 15%">
      <a:srgbClr val="D9EEE9"/>
    </a:custClr>
    <a:custClr name="zwart 100%">
      <a:srgbClr val="000000"/>
    </a:custClr>
    <a:custClr name="zwart 30%">
      <a:srgbClr val="BCBEC0"/>
    </a:custClr>
    <a:custClr name="zwart 15%">
      <a:srgbClr val="DCDDDE"/>
    </a:custClr>
    <a:custClr name="wit">
      <a:srgbClr val="FFFFFF"/>
    </a:custClr>
    <a:custClr name="lichtgroen">
      <a:srgbClr val="05DA78"/>
    </a:custClr>
    <a:custClr name="lichtblauw">
      <a:srgbClr val="059CDB"/>
    </a:custClr>
    <a:custClr name="wit">
      <a:srgbClr val="FFFFFF"/>
    </a:custClr>
    <a:custClr name="Grafiek 1">
      <a:srgbClr val="D10A0F"/>
    </a:custClr>
    <a:custClr name="Grafiek 2">
      <a:srgbClr val="F28C00"/>
    </a:custClr>
    <a:custClr name="Grafiek 3">
      <a:srgbClr val="054D9E"/>
    </a:custClr>
    <a:custClr name="Grafiek 4">
      <a:srgbClr val="059CDB"/>
    </a:custClr>
    <a:custClr name="Grafiek 5">
      <a:srgbClr val="05DA78"/>
    </a:custClr>
    <a:custClr name="Grafiek 6">
      <a:srgbClr val="008C6E"/>
    </a:custClr>
    <a:custClr name="Grafiek 7">
      <a:srgbClr val="BCBEC0"/>
    </a:custClr>
    <a:custClr name="Rasterlijnen en verticale as">
      <a:srgbClr val="DCDDDE"/>
    </a:custClr>
    <a:custClr name="horizontale as en waardes">
      <a:srgbClr val="000000"/>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492B63490B934AB96CDDC66EC02098" ma:contentTypeVersion="6" ma:contentTypeDescription="Een nieuw document maken." ma:contentTypeScope="" ma:versionID="61e996b9f2aa072439d2c2c8dd5f774f">
  <xsd:schema xmlns:xsd="http://www.w3.org/2001/XMLSchema" xmlns:xs="http://www.w3.org/2001/XMLSchema" xmlns:p="http://schemas.microsoft.com/office/2006/metadata/properties" xmlns:ns2="b92e4288-83ff-4b90-8e55-56605576778b" targetNamespace="http://schemas.microsoft.com/office/2006/metadata/properties" ma:root="true" ma:fieldsID="c538c5db3fce230c43ab8dd74f3ba89c" ns2:_="">
    <xsd:import namespace="b92e4288-83ff-4b90-8e55-56605576778b"/>
    <xsd:element name="properties">
      <xsd:complexType>
        <xsd:sequence>
          <xsd:element name="documentManagement">
            <xsd:complexType>
              <xsd:all>
                <xsd:element ref="ns2:Gepubliceerd" minOccurs="0"/>
                <xsd:element ref="ns2:DocNr" minOccurs="0"/>
                <xsd:element ref="ns2:ActieUitvoeren"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2e4288-83ff-4b90-8e55-56605576778b" elementFormDefault="qualified">
    <xsd:import namespace="http://schemas.microsoft.com/office/2006/documentManagement/types"/>
    <xsd:import namespace="http://schemas.microsoft.com/office/infopath/2007/PartnerControls"/>
    <xsd:element name="Gepubliceerd" ma:index="8" nillable="true" ma:displayName="Gepubliceerd" ma:default="0" ma:format="Dropdown" ma:internalName="Gepubliceerd">
      <xsd:simpleType>
        <xsd:restriction base="dms:Boolean"/>
      </xsd:simpleType>
    </xsd:element>
    <xsd:element name="DocNr" ma:index="9" nillable="true" ma:displayName="DocNr" ma:format="Dropdown" ma:internalName="DocNr">
      <xsd:simpleType>
        <xsd:restriction base="dms:Text">
          <xsd:maxLength value="255"/>
        </xsd:restriction>
      </xsd:simpleType>
    </xsd:element>
    <xsd:element name="ActieUitvoeren" ma:index="10" nillable="true" ma:displayName="ActieUitvoeren" ma:format="Dropdown" ma:internalName="ActieUitvoeren">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Nr xmlns="b92e4288-83ff-4b90-8e55-56605576778b">DOC-938638517</DocNr>
    <Gepubliceerd xmlns="b92e4288-83ff-4b90-8e55-56605576778b">false</Gepubliceerd>
    <ActieUitvoeren xmlns="b92e4288-83ff-4b90-8e55-56605576778b" xsi:nil="true"/>
  </documentManagement>
</p:properties>
</file>

<file path=customXml/item5.xml><?xml version="1.0" encoding="utf-8"?>
<ju xmlns="http://www.joulesunlimited.com/ccmappings">
  <Onderwerp/>
  <Uw_20_kenmerk/>
  <Ons_20_kenmerk/>
</ju>
</file>

<file path=customXml/itemProps1.xml><?xml version="1.0" encoding="utf-8"?>
<ds:datastoreItem xmlns:ds="http://schemas.openxmlformats.org/officeDocument/2006/customXml" ds:itemID="{F7AC76DA-AA09-4E61-9C1B-62863E0F3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2e4288-83ff-4b90-8e55-5660557677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A1CCFA-2BF7-48B6-99DB-EB4FAC2BD5C9}">
  <ds:schemaRefs>
    <ds:schemaRef ds:uri="http://schemas.openxmlformats.org/officeDocument/2006/bibliography"/>
  </ds:schemaRefs>
</ds:datastoreItem>
</file>

<file path=customXml/itemProps3.xml><?xml version="1.0" encoding="utf-8"?>
<ds:datastoreItem xmlns:ds="http://schemas.openxmlformats.org/officeDocument/2006/customXml" ds:itemID="{98FCEF26-79B6-4A50-9A75-44B0CDD7DF6C}">
  <ds:schemaRefs>
    <ds:schemaRef ds:uri="http://schemas.microsoft.com/sharepoint/v3/contenttype/forms"/>
  </ds:schemaRefs>
</ds:datastoreItem>
</file>

<file path=customXml/itemProps4.xml><?xml version="1.0" encoding="utf-8"?>
<ds:datastoreItem xmlns:ds="http://schemas.openxmlformats.org/officeDocument/2006/customXml" ds:itemID="{54B33202-A319-427C-9EC5-33965B6B1ACF}">
  <ds:schemaRefs>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purl.org/dc/elements/1.1/"/>
    <ds:schemaRef ds:uri="http://purl.org/dc/dcmitype/"/>
    <ds:schemaRef ds:uri="http://schemas.microsoft.com/office/infopath/2007/PartnerControls"/>
    <ds:schemaRef ds:uri="1056f78c-7464-4b73-8138-38d695a81afc"/>
    <ds:schemaRef ds:uri="9b209a94-1490-4199-9593-ffc4b0ec9552"/>
    <ds:schemaRef ds:uri="b92e4288-83ff-4b90-8e55-56605576778b"/>
  </ds:schemaRefs>
</ds:datastoreItem>
</file>

<file path=customXml/itemProps5.xml><?xml version="1.0" encoding="utf-8"?>
<ds:datastoreItem xmlns:ds="http://schemas.openxmlformats.org/officeDocument/2006/customXml" ds:itemID="{C8ADDB12-4395-4D4E-BA20-2B07E17E7457}">
  <ds:schemaRefs>
    <ds:schemaRef ds:uri="http://www.joulesunlimited.com/ccmappings"/>
  </ds:schemaRefs>
</ds:datastoreItem>
</file>

<file path=docProps/app.xml><?xml version="1.0" encoding="utf-8"?>
<Properties xmlns="http://schemas.openxmlformats.org/officeDocument/2006/extended-properties" xmlns:vt="http://schemas.openxmlformats.org/officeDocument/2006/docPropsVTypes">
  <Template>Blanco VRU</Template>
  <TotalTime>2</TotalTime>
  <Pages>10</Pages>
  <Words>2710</Words>
  <Characters>18130</Characters>
  <Application>Microsoft Office Word</Application>
  <DocSecurity>0</DocSecurity>
  <Lines>151</Lines>
  <Paragraphs>41</Paragraphs>
  <ScaleCrop>false</ScaleCrop>
  <HeadingPairs>
    <vt:vector size="2" baseType="variant">
      <vt:variant>
        <vt:lpstr>Titel</vt:lpstr>
      </vt:variant>
      <vt:variant>
        <vt:i4>1</vt:i4>
      </vt:variant>
    </vt:vector>
  </HeadingPairs>
  <TitlesOfParts>
    <vt:vector size="1" baseType="lpstr">
      <vt:lpstr/>
    </vt:vector>
  </TitlesOfParts>
  <Manager/>
  <Company>VRU</Company>
  <LinksUpToDate>false</LinksUpToDate>
  <CharactersWithSpaces>20799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Thiel, Bart van</dc:creator>
  <cp:keywords/>
  <dc:description>Sjabloonversie 2.4, 27 november 2023_x000d_
Ontwikkeling sjabloon en macro's:_x000d_
www.JoulesUnlimited.com</dc:description>
  <cp:lastModifiedBy>Ekris, Ronald van</cp:lastModifiedBy>
  <cp:revision>4</cp:revision>
  <cp:lastPrinted>2023-10-02T13:24:00Z</cp:lastPrinted>
  <dcterms:created xsi:type="dcterms:W3CDTF">2026-03-03T10:41:00Z</dcterms:created>
  <dcterms:modified xsi:type="dcterms:W3CDTF">2026-03-03T10:42:00Z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BasedOn">
    <vt:lpwstr>Blanco VRU.dotx</vt:lpwstr>
  </property>
  <property fmtid="{D5CDD505-2E9C-101B-9397-08002B2CF9AE}" pid="3" name="ContentTypeId">
    <vt:lpwstr>0x0101009E492B63490B934AB96CDDC66EC02098</vt:lpwstr>
  </property>
  <property fmtid="{D5CDD505-2E9C-101B-9397-08002B2CF9AE}" pid="4" name="MediaServiceImageTags">
    <vt:lpwstr/>
  </property>
  <property fmtid="{D5CDD505-2E9C-101B-9397-08002B2CF9AE}" pid="5" name="Gepubliceerd">
    <vt:bool>false</vt:bool>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