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092F" w14:textId="50FB3464" w:rsidR="006C5D9A" w:rsidRPr="00044575" w:rsidRDefault="003F2C34" w:rsidP="20875863">
      <w:pPr>
        <w:pStyle w:val="Heading1"/>
        <w:numPr>
          <w:ilvl w:val="0"/>
          <w:numId w:val="0"/>
        </w:numPr>
        <w:spacing w:before="0" w:after="0" w:line="276" w:lineRule="auto"/>
        <w:jc w:val="center"/>
        <w:rPr>
          <w:highlight w:val="lightGray"/>
        </w:rPr>
      </w:pPr>
      <w:r>
        <w:t xml:space="preserve">Bijlage </w:t>
      </w:r>
      <w:r w:rsidR="66317CC8">
        <w:t xml:space="preserve">7 </w:t>
      </w:r>
      <w:r w:rsidR="00E552B8">
        <w:t>R</w:t>
      </w:r>
      <w:r>
        <w:t>eferentieformat</w:t>
      </w:r>
      <w:r>
        <w:br/>
      </w:r>
      <w:r w:rsidR="2BC06096">
        <w:t>Eindejaarsgeschenken en personeelsattenties</w:t>
      </w:r>
    </w:p>
    <w:p w14:paraId="215F5759" w14:textId="77777777" w:rsidR="001956C6" w:rsidRDefault="001956C6" w:rsidP="00AE5164">
      <w:pPr>
        <w:spacing w:line="260" w:lineRule="atLeast"/>
        <w:rPr>
          <w:rFonts w:cs="Tahoma"/>
        </w:rPr>
      </w:pPr>
    </w:p>
    <w:p w14:paraId="0D552531" w14:textId="77777777" w:rsidR="006C2EEF" w:rsidRPr="00675FF2" w:rsidRDefault="006C2EEF" w:rsidP="006C2EEF">
      <w:pPr>
        <w:spacing w:line="276" w:lineRule="auto"/>
        <w:jc w:val="both"/>
        <w:rPr>
          <w:rFonts w:cs="Tahoma"/>
        </w:rPr>
      </w:pPr>
      <w:r w:rsidRPr="00675FF2">
        <w:rPr>
          <w:rFonts w:cs="Tahoma"/>
        </w:rPr>
        <w:t>Met dit overzicht dient ondernemer aan te tonen te beschikken over de vereiste en gewenste kerncompetenties.</w:t>
      </w:r>
    </w:p>
    <w:p w14:paraId="16808AAA" w14:textId="77777777" w:rsidR="006C2EEF" w:rsidRPr="00675FF2" w:rsidRDefault="006C2EEF" w:rsidP="006C2EEF">
      <w:pPr>
        <w:spacing w:line="276" w:lineRule="auto"/>
        <w:rPr>
          <w:rFonts w:cs="Tahoma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3681"/>
      </w:tblGrid>
      <w:tr w:rsidR="00A25C4A" w:rsidRPr="00A25C4A" w14:paraId="2D3EF6A1" w14:textId="77777777" w:rsidTr="00A11C22">
        <w:trPr>
          <w:trHeight w:val="454"/>
        </w:trPr>
        <w:tc>
          <w:tcPr>
            <w:tcW w:w="8505" w:type="dxa"/>
            <w:gridSpan w:val="2"/>
            <w:shd w:val="clear" w:color="auto" w:fill="E36C0A" w:themeFill="accent6" w:themeFillShade="BF"/>
          </w:tcPr>
          <w:p w14:paraId="5C5468A2" w14:textId="43C05A7D" w:rsidR="006C2EEF" w:rsidRPr="00A25C4A" w:rsidRDefault="006C2EEF">
            <w:pPr>
              <w:spacing w:line="276" w:lineRule="auto"/>
              <w:rPr>
                <w:rFonts w:cs="Tahoma"/>
                <w:b/>
              </w:rPr>
            </w:pPr>
            <w:r w:rsidRPr="00A25C4A">
              <w:rPr>
                <w:rFonts w:cs="Tahoma"/>
                <w:b/>
              </w:rPr>
              <w:t>Gegevens referent</w:t>
            </w:r>
          </w:p>
        </w:tc>
      </w:tr>
      <w:tr w:rsidR="006C2EEF" w:rsidRPr="00675FF2" w14:paraId="598754C5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638847EB" w14:textId="77777777" w:rsidR="006C2EEF" w:rsidRPr="002F21AB" w:rsidRDefault="006C2EEF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E3BDC82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6D9D020A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37CBF8FC" w14:textId="77777777" w:rsidR="006C2EEF" w:rsidRPr="002F21AB" w:rsidRDefault="006C2EEF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>Type organisatie</w:t>
            </w:r>
          </w:p>
        </w:tc>
        <w:tc>
          <w:tcPr>
            <w:tcW w:w="4262" w:type="dxa"/>
          </w:tcPr>
          <w:p w14:paraId="271BB936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2BD92158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3B642707" w14:textId="77777777" w:rsidR="006C2EEF" w:rsidRPr="002F21AB" w:rsidRDefault="006C2EEF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>Plaats</w:t>
            </w:r>
          </w:p>
        </w:tc>
        <w:tc>
          <w:tcPr>
            <w:tcW w:w="4262" w:type="dxa"/>
          </w:tcPr>
          <w:p w14:paraId="0C3A18E1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1CCF0E9C" w14:textId="77777777" w:rsidTr="00A11C22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43E0E9E3" w14:textId="77777777" w:rsidR="006C2EEF" w:rsidRPr="002F21AB" w:rsidRDefault="006C2EEF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976CB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7B3064C0" w14:textId="77777777" w:rsidTr="00A11C22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4E702760" w14:textId="77777777" w:rsidR="006C2EEF" w:rsidRPr="002F21AB" w:rsidRDefault="006C2EEF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36A43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</w:tbl>
    <w:p w14:paraId="0A9626D8" w14:textId="77777777" w:rsidR="006C2EEF" w:rsidRPr="00675FF2" w:rsidRDefault="006C2EEF" w:rsidP="006C2EEF">
      <w:pPr>
        <w:spacing w:line="276" w:lineRule="auto"/>
        <w:rPr>
          <w:rFonts w:cs="Tahoma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3681"/>
      </w:tblGrid>
      <w:tr w:rsidR="002F21AB" w:rsidRPr="002F21AB" w14:paraId="2F361685" w14:textId="77777777" w:rsidTr="335B1044">
        <w:trPr>
          <w:trHeight w:val="454"/>
        </w:trPr>
        <w:tc>
          <w:tcPr>
            <w:tcW w:w="8505" w:type="dxa"/>
            <w:gridSpan w:val="2"/>
            <w:shd w:val="clear" w:color="auto" w:fill="E36C0A" w:themeFill="accent6" w:themeFillShade="BF"/>
          </w:tcPr>
          <w:p w14:paraId="3D5CE125" w14:textId="77777777" w:rsidR="006C2EEF" w:rsidRPr="002F21AB" w:rsidRDefault="006C2EEF">
            <w:pPr>
              <w:spacing w:line="276" w:lineRule="auto"/>
              <w:rPr>
                <w:rFonts w:cs="Tahoma"/>
                <w:b/>
              </w:rPr>
            </w:pPr>
            <w:r w:rsidRPr="002F21AB">
              <w:rPr>
                <w:rFonts w:cs="Tahoma"/>
                <w:b/>
              </w:rPr>
              <w:t xml:space="preserve">Beschrijving referentieopdracht </w:t>
            </w:r>
          </w:p>
        </w:tc>
      </w:tr>
      <w:tr w:rsidR="006C2EEF" w:rsidRPr="00675FF2" w14:paraId="77A50906" w14:textId="77777777" w:rsidTr="335B1044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392DAE92" w14:textId="10A6221C" w:rsidR="006C2EEF" w:rsidRPr="0095353D" w:rsidRDefault="006C2EEF" w:rsidP="0095353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Hoedanigheid ondernemer</w:t>
            </w:r>
            <w:r w:rsidRPr="0095353D">
              <w:rPr>
                <w:rStyle w:val="FootnoteReference"/>
                <w:rFonts w:cs="Tahoma"/>
              </w:rPr>
              <w:footnoteReference w:id="1"/>
            </w:r>
            <w:r w:rsidRPr="0095353D">
              <w:rPr>
                <w:rFonts w:cs="Tahoma"/>
              </w:rPr>
              <w:t>:</w:t>
            </w:r>
          </w:p>
        </w:tc>
        <w:tc>
          <w:tcPr>
            <w:tcW w:w="4262" w:type="dxa"/>
          </w:tcPr>
          <w:p w14:paraId="288EF72C" w14:textId="7C02BFF6" w:rsidR="006C2EEF" w:rsidRPr="00675FF2" w:rsidRDefault="002B2703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92F" w:rsidRPr="007246A4">
                  <w:rPr>
                    <w:rFonts w:ascii="MS Gothic" w:eastAsia="MS Gothic" w:hAnsi="MS Gothic" w:cs="Tahoma"/>
                  </w:rPr>
                  <w:t>☐</w:t>
                </w:r>
              </w:sdtContent>
            </w:sdt>
            <w:r w:rsidR="004A792F" w:rsidRPr="007246A4">
              <w:rPr>
                <w:rFonts w:cs="Tahoma"/>
              </w:rPr>
              <w:t xml:space="preserve">  </w:t>
            </w:r>
            <w:r w:rsidR="006C2EEF" w:rsidRPr="007246A4">
              <w:rPr>
                <w:rFonts w:cs="Tahoma"/>
              </w:rPr>
              <w:t>Inschrijver</w:t>
            </w:r>
            <w:r w:rsidR="006C2EEF" w:rsidRPr="335B1044">
              <w:rPr>
                <w:rFonts w:cs="Tahoma"/>
              </w:rPr>
              <w:t>: …………………..</w:t>
            </w:r>
          </w:p>
          <w:p w14:paraId="0FAD2E8D" w14:textId="44E24BB0" w:rsidR="006C2EEF" w:rsidRPr="00675FF2" w:rsidRDefault="002B2703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Combinant</w:t>
            </w:r>
            <w:r w:rsidR="006C2EEF" w:rsidRPr="00675FF2">
              <w:rPr>
                <w:rStyle w:val="FootnoteReference"/>
                <w:rFonts w:cs="Tahoma"/>
              </w:rPr>
              <w:footnoteReference w:id="2"/>
            </w:r>
            <w:r w:rsidR="006C2EEF" w:rsidRPr="00675FF2">
              <w:rPr>
                <w:rFonts w:cs="Tahoma"/>
              </w:rPr>
              <w:t>: ……………………..</w:t>
            </w:r>
          </w:p>
          <w:p w14:paraId="01DF895B" w14:textId="649EF67A" w:rsidR="006C2EEF" w:rsidRPr="00675FF2" w:rsidRDefault="002B2703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Onderaannemer: …….….........</w:t>
            </w:r>
          </w:p>
        </w:tc>
      </w:tr>
      <w:tr w:rsidR="006C2EEF" w:rsidRPr="00675FF2" w14:paraId="2D5BE8C2" w14:textId="77777777" w:rsidTr="335B1044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11582864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Werkzaamheden uitgevoerd als</w:t>
            </w:r>
            <w:r w:rsidRPr="0095353D">
              <w:rPr>
                <w:rStyle w:val="FootnoteReference"/>
                <w:rFonts w:cs="Tahoma"/>
              </w:rPr>
              <w:footnoteReference w:id="3"/>
            </w:r>
            <w:r w:rsidRPr="0095353D">
              <w:rPr>
                <w:rFonts w:cs="Tahoma"/>
              </w:rPr>
              <w:t>:</w:t>
            </w:r>
            <w:r w:rsidRPr="0095353D">
              <w:rPr>
                <w:rFonts w:cs="Tahoma"/>
                <w:i/>
              </w:rPr>
              <w:t xml:space="preserve"> </w:t>
            </w:r>
          </w:p>
        </w:tc>
        <w:tc>
          <w:tcPr>
            <w:tcW w:w="4262" w:type="dxa"/>
          </w:tcPr>
          <w:p w14:paraId="7E123C72" w14:textId="7AE9D5EB" w:rsidR="006C2EEF" w:rsidRPr="00675FF2" w:rsidRDefault="002B2703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Zelfstandig ondernemer</w:t>
            </w:r>
          </w:p>
          <w:p w14:paraId="1CA5E37E" w14:textId="2F825591" w:rsidR="006C2EEF" w:rsidRPr="00675FF2" w:rsidRDefault="002B2703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Hoofdaannemer met onderaannemers</w:t>
            </w:r>
          </w:p>
          <w:p w14:paraId="231518D7" w14:textId="0717B926" w:rsidR="006C2EEF" w:rsidRPr="00675FF2" w:rsidRDefault="002B2703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 xml:space="preserve">Combinant </w:t>
            </w:r>
          </w:p>
          <w:p w14:paraId="7B66AF31" w14:textId="49EDB753" w:rsidR="006C2EEF" w:rsidRPr="00675FF2" w:rsidRDefault="002B2703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Onderaannemer</w:t>
            </w:r>
          </w:p>
        </w:tc>
      </w:tr>
      <w:tr w:rsidR="006C2EEF" w:rsidRPr="00675FF2" w14:paraId="58FFA4A5" w14:textId="77777777" w:rsidTr="335B1044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39FD1AFE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Korte beschrijving van de (soort) werkzaamheden verricht door ondernemer</w:t>
            </w:r>
            <w:r w:rsidRPr="0095353D">
              <w:rPr>
                <w:rStyle w:val="FootnoteReference"/>
                <w:rFonts w:cs="Tahoma"/>
              </w:rPr>
              <w:footnoteReference w:id="4"/>
            </w:r>
          </w:p>
        </w:tc>
        <w:tc>
          <w:tcPr>
            <w:tcW w:w="4262" w:type="dxa"/>
          </w:tcPr>
          <w:p w14:paraId="3E0144CF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  <w:p w14:paraId="51B99E6D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48BE3FF3" w14:textId="77777777" w:rsidTr="335B1044">
        <w:trPr>
          <w:trHeight w:val="454"/>
        </w:trPr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</w:tcPr>
          <w:p w14:paraId="625C411B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3A899F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  <w:r w:rsidRPr="00675FF2">
              <w:rPr>
                <w:rFonts w:cs="Tahoma"/>
              </w:rPr>
              <w:t>Van …………..t/m…………..</w:t>
            </w:r>
          </w:p>
        </w:tc>
      </w:tr>
      <w:tr w:rsidR="006C2EEF" w:rsidRPr="00675FF2" w14:paraId="02D7FF8B" w14:textId="77777777" w:rsidTr="335B1044">
        <w:trPr>
          <w:trHeight w:val="454"/>
        </w:trPr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</w:tcPr>
          <w:p w14:paraId="45A8270B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EE9BB3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42C007E0" w14:textId="77777777" w:rsidTr="335B1044">
        <w:trPr>
          <w:trHeight w:val="454"/>
        </w:trPr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</w:tcPr>
          <w:p w14:paraId="33731EFC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7878D2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4DBDBB96" w14:textId="77777777" w:rsidTr="335B1044">
        <w:trPr>
          <w:trHeight w:val="454"/>
        </w:trPr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</w:tcPr>
          <w:p w14:paraId="5BFAF251" w14:textId="6E893469" w:rsidR="006C2EEF" w:rsidRPr="0095353D" w:rsidRDefault="006C2EEF" w:rsidP="335B104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Beschrijving referentieopdracht waaruit blijkt dat wordt voldaan aan minimaal een van de volgende kerncompetenties</w:t>
            </w:r>
            <w:r w:rsidRPr="0095353D">
              <w:rPr>
                <w:rStyle w:val="FootnoteReference"/>
                <w:rFonts w:cs="Tahoma"/>
              </w:rPr>
              <w:footnoteReference w:id="5"/>
            </w:r>
            <w:r w:rsidRPr="0095353D">
              <w:rPr>
                <w:rFonts w:cs="Tahoma"/>
              </w:rPr>
              <w:t>:</w:t>
            </w:r>
          </w:p>
          <w:p w14:paraId="452EF461" w14:textId="185AADBD" w:rsidR="006C2EEF" w:rsidRPr="0095353D" w:rsidRDefault="002B2703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HAnsi" w:cs="Tahoma"/>
                <w:lang w:eastAsia="en-US"/>
              </w:rPr>
            </w:pPr>
            <w:sdt>
              <w:sdtPr>
                <w:rPr>
                  <w:rFonts w:cs="Tahoma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B0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9F7573">
              <w:rPr>
                <w:rFonts w:cs="Tahoma"/>
              </w:rPr>
              <w:t xml:space="preserve"> </w:t>
            </w:r>
            <w:r w:rsidR="00C55C8A">
              <w:rPr>
                <w:rFonts w:cs="Tahoma"/>
              </w:rPr>
              <w:t xml:space="preserve">Kerncompetentie 1: </w:t>
            </w:r>
            <w:r w:rsidR="00C55C8A">
              <w:rPr>
                <w:rFonts w:eastAsiaTheme="minorEastAsia" w:cs="Tahoma"/>
                <w:lang w:eastAsia="en-US"/>
              </w:rPr>
              <w:t xml:space="preserve">het verzenden van minimaal 250 persoonsgerichte e-mails met daarin een persoonlijke code voor het bestellen en </w:t>
            </w:r>
            <w:r w:rsidR="00C55C8A" w:rsidRPr="1909A53E">
              <w:rPr>
                <w:rFonts w:eastAsiaTheme="minorEastAsia" w:cs="Tahoma"/>
                <w:lang w:eastAsia="en-US"/>
              </w:rPr>
              <w:t xml:space="preserve">het leveren van minimaal 250 </w:t>
            </w:r>
            <w:r w:rsidR="00C55C8A">
              <w:rPr>
                <w:rFonts w:eastAsiaTheme="minorEastAsia" w:cs="Tahoma"/>
                <w:lang w:eastAsia="en-US"/>
              </w:rPr>
              <w:t xml:space="preserve">(digitale) </w:t>
            </w:r>
            <w:r w:rsidR="00C55C8A" w:rsidRPr="1909A53E">
              <w:rPr>
                <w:rFonts w:eastAsiaTheme="minorEastAsia" w:cs="Tahoma"/>
                <w:lang w:eastAsia="en-US"/>
              </w:rPr>
              <w:t>eindejaarsgeschenken door middel van een gepersonaliseerde website</w:t>
            </w:r>
            <w:r w:rsidR="00C55C8A">
              <w:rPr>
                <w:rFonts w:eastAsiaTheme="minorEastAsia" w:cs="Tahoma"/>
                <w:lang w:eastAsia="en-US"/>
              </w:rPr>
              <w:t xml:space="preserve"> van de betreffende Opdrachtgever</w:t>
            </w:r>
            <w:r w:rsidR="00C55C8A" w:rsidRPr="1909A53E">
              <w:rPr>
                <w:rFonts w:eastAsiaTheme="minorEastAsia" w:cs="Tahoma"/>
                <w:lang w:eastAsia="en-US"/>
              </w:rPr>
              <w:t xml:space="preserve"> met keuzemogelijkheden </w:t>
            </w:r>
            <w:r w:rsidR="00C55C8A">
              <w:rPr>
                <w:rFonts w:eastAsiaTheme="minorEastAsia" w:cs="Tahoma"/>
                <w:lang w:eastAsia="en-US"/>
              </w:rPr>
              <w:t>zoals beschreven in de</w:t>
            </w:r>
            <w:r w:rsidR="00C55C8A" w:rsidRPr="1909A53E">
              <w:rPr>
                <w:rFonts w:eastAsiaTheme="minorEastAsia" w:cs="Tahoma"/>
                <w:lang w:eastAsia="en-US"/>
              </w:rPr>
              <w:t xml:space="preserve"> scope </w:t>
            </w:r>
            <w:r w:rsidR="00C55C8A">
              <w:rPr>
                <w:rFonts w:eastAsiaTheme="minorEastAsia" w:cs="Tahoma"/>
                <w:lang w:eastAsia="en-US"/>
              </w:rPr>
              <w:t xml:space="preserve">in </w:t>
            </w:r>
            <w:r w:rsidR="00C55C8A" w:rsidRPr="1909A53E">
              <w:rPr>
                <w:rFonts w:eastAsiaTheme="minorEastAsia" w:cs="Tahoma"/>
                <w:lang w:eastAsia="en-US"/>
              </w:rPr>
              <w:t>paragraaf</w:t>
            </w:r>
            <w:r w:rsidR="00C55C8A">
              <w:rPr>
                <w:rFonts w:eastAsiaTheme="minorEastAsia" w:cs="Tahoma"/>
                <w:lang w:eastAsia="en-US"/>
              </w:rPr>
              <w:t xml:space="preserve"> 2.2.4</w:t>
            </w:r>
            <w:r w:rsidR="00510A4A">
              <w:rPr>
                <w:rFonts w:eastAsiaTheme="minorEastAsia" w:cs="Tahoma"/>
                <w:lang w:eastAsia="en-US"/>
              </w:rPr>
              <w:t>.</w:t>
            </w:r>
          </w:p>
          <w:p w14:paraId="0A43B822" w14:textId="24982BEF" w:rsidR="00174F87" w:rsidRDefault="008A5A9F" w:rsidP="5A67A856">
            <w:pPr>
              <w:tabs>
                <w:tab w:val="left" w:pos="900"/>
              </w:tabs>
              <w:spacing w:line="276" w:lineRule="auto"/>
              <w:ind w:left="381"/>
              <w:rPr>
                <w:rFonts w:cs="Tahoma"/>
              </w:rPr>
            </w:pPr>
            <w:sdt>
              <w:sdtPr>
                <w:rPr>
                  <w:rFonts w:cs="Tahoma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sdt>
              <w:sdtPr>
                <w:rPr>
                  <w:rFonts w:cs="Tahoma"/>
                </w:rPr>
                <w:id w:val="162010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EEF" w:rsidRPr="5A67A8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0A4A" w:rsidRPr="1909A53E">
              <w:rPr>
                <w:rFonts w:eastAsiaTheme="minorEastAsia" w:cs="Tahoma"/>
                <w:lang w:eastAsia="en-US"/>
              </w:rPr>
              <w:t xml:space="preserve"> Kerncompetentie 2: het samenstellen, inpakken, leveren en</w:t>
            </w:r>
            <w:r w:rsidR="00510A4A">
              <w:rPr>
                <w:rFonts w:eastAsiaTheme="minorEastAsia" w:cs="Tahoma"/>
                <w:lang w:eastAsia="en-US"/>
              </w:rPr>
              <w:t xml:space="preserve"> </w:t>
            </w:r>
            <w:r w:rsidR="00510A4A" w:rsidRPr="1909A53E">
              <w:rPr>
                <w:rFonts w:eastAsiaTheme="minorEastAsia" w:cs="Tahoma"/>
                <w:lang w:eastAsia="en-US"/>
              </w:rPr>
              <w:t xml:space="preserve">bezorgen van minimaal 250 </w:t>
            </w:r>
            <w:r w:rsidR="00510A4A">
              <w:rPr>
                <w:rFonts w:eastAsiaTheme="minorEastAsia" w:cs="Tahoma"/>
                <w:lang w:eastAsia="en-US"/>
              </w:rPr>
              <w:t xml:space="preserve">fysieke </w:t>
            </w:r>
            <w:r w:rsidR="00510A4A" w:rsidRPr="1909A53E">
              <w:rPr>
                <w:rFonts w:eastAsiaTheme="minorEastAsia" w:cs="Tahoma"/>
                <w:lang w:eastAsia="en-US"/>
              </w:rPr>
              <w:t>personeelsattenties (bijv. Feestdagen zoals Pasen en Sinterklaas) op het huisadres van medewerker</w:t>
            </w:r>
            <w:r w:rsidR="00510A4A">
              <w:rPr>
                <w:rFonts w:eastAsiaTheme="minorEastAsia" w:cs="Tahoma"/>
                <w:lang w:eastAsia="en-US"/>
              </w:rPr>
              <w:t>s van Opdrachtgever.</w:t>
            </w:r>
          </w:p>
          <w:p w14:paraId="62FBB369" w14:textId="77777777" w:rsidR="006C2EEF" w:rsidRPr="0095353D" w:rsidRDefault="006C2EEF" w:rsidP="007246A4">
            <w:pPr>
              <w:tabs>
                <w:tab w:val="left" w:pos="900"/>
              </w:tabs>
              <w:spacing w:line="276" w:lineRule="auto"/>
              <w:ind w:left="381"/>
              <w:rPr>
                <w:rFonts w:cs="Tahoma"/>
              </w:rPr>
            </w:pP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1EB2C9" w14:textId="77777777" w:rsidR="006C2EEF" w:rsidRPr="00675FF2" w:rsidRDefault="006C2EEF">
            <w:pPr>
              <w:tabs>
                <w:tab w:val="left" w:pos="900"/>
              </w:tabs>
              <w:spacing w:line="276" w:lineRule="auto"/>
              <w:rPr>
                <w:rFonts w:cs="Tahoma"/>
              </w:rPr>
            </w:pPr>
          </w:p>
        </w:tc>
      </w:tr>
      <w:tr w:rsidR="006C2EEF" w:rsidRPr="00675FF2" w14:paraId="04F2D979" w14:textId="77777777" w:rsidTr="335B1044">
        <w:trPr>
          <w:trHeight w:val="454"/>
        </w:trPr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</w:tcPr>
          <w:p w14:paraId="02D238FF" w14:textId="77777777" w:rsidR="006C2EEF" w:rsidRPr="0095353D" w:rsidRDefault="006C2EEF" w:rsidP="00F05A0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D4B4" w:themeFill="accent6" w:themeFillTint="66"/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Uitgevoerd naar tevredenheid referent</w:t>
            </w:r>
            <w:r w:rsidRPr="0095353D">
              <w:rPr>
                <w:rStyle w:val="FootnoteReference"/>
                <w:rFonts w:cs="Tahoma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E13766" w14:textId="6A3D9DAF" w:rsidR="006C2EEF" w:rsidRPr="00675FF2" w:rsidRDefault="002B2703">
            <w:pPr>
              <w:tabs>
                <w:tab w:val="left" w:pos="501"/>
              </w:tabs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Ja, binnen budget, planning en technische specificaties uitgevoerd.</w:t>
            </w:r>
          </w:p>
          <w:p w14:paraId="3C1716B4" w14:textId="50753427" w:rsidR="006C2EEF" w:rsidRPr="00675FF2" w:rsidRDefault="002B2703">
            <w:pPr>
              <w:tabs>
                <w:tab w:val="left" w:pos="501"/>
              </w:tabs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Nee. Toelichting: ………………..</w:t>
            </w:r>
          </w:p>
          <w:p w14:paraId="5CCECF48" w14:textId="77777777" w:rsidR="006C2EEF" w:rsidRPr="00675FF2" w:rsidRDefault="006C2EEF">
            <w:pPr>
              <w:tabs>
                <w:tab w:val="left" w:pos="501"/>
              </w:tabs>
              <w:spacing w:line="276" w:lineRule="auto"/>
              <w:rPr>
                <w:rFonts w:cs="Tahoma"/>
              </w:rPr>
            </w:pPr>
          </w:p>
        </w:tc>
      </w:tr>
    </w:tbl>
    <w:p w14:paraId="3D689FF9" w14:textId="77777777" w:rsidR="00C172F0" w:rsidRDefault="00C172F0" w:rsidP="006C2EEF">
      <w:pPr>
        <w:spacing w:line="276" w:lineRule="auto"/>
        <w:rPr>
          <w:rFonts w:cs="Tahoma"/>
        </w:rPr>
      </w:pPr>
      <w:bookmarkStart w:id="0" w:name="_30j0zll" w:colFirst="0" w:colLast="0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4"/>
        <w:gridCol w:w="3691"/>
      </w:tblGrid>
      <w:tr w:rsidR="00C172F0" w:rsidRPr="00013853" w14:paraId="77F338C8" w14:textId="77777777" w:rsidTr="00C172F0">
        <w:trPr>
          <w:trHeight w:val="454"/>
        </w:trPr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2C6B280E" w14:textId="2CA42830" w:rsidR="00C172F0" w:rsidRPr="00D338E1" w:rsidRDefault="00B87FEE">
            <w:pPr>
              <w:spacing w:line="240" w:lineRule="auto"/>
              <w:rPr>
                <w:rFonts w:cs="Tahoma"/>
                <w:b/>
                <w:color w:val="000000"/>
              </w:rPr>
            </w:pPr>
            <w:r>
              <w:rPr>
                <w:rFonts w:cs="Tahoma"/>
                <w:b/>
              </w:rPr>
              <w:t>Ondergetekende</w:t>
            </w:r>
            <w:r w:rsidR="00C172F0" w:rsidRPr="00D338E1">
              <w:rPr>
                <w:rFonts w:cs="Tahoma"/>
                <w:b/>
              </w:rPr>
              <w:t xml:space="preserve"> verklaart </w:t>
            </w:r>
            <w:r w:rsidR="00D338E1" w:rsidRPr="00D338E1">
              <w:rPr>
                <w:rFonts w:cs="Tahoma"/>
                <w:b/>
              </w:rPr>
              <w:t>deze referentie</w:t>
            </w:r>
            <w:r w:rsidR="00D338E1" w:rsidRPr="00D338E1">
              <w:rPr>
                <w:rFonts w:cs="Tahoma"/>
                <w:b/>
                <w:color w:val="FF0000"/>
              </w:rPr>
              <w:t xml:space="preserve"> </w:t>
            </w:r>
            <w:r w:rsidR="00D338E1" w:rsidRPr="00D338E1">
              <w:rPr>
                <w:rFonts w:cs="Tahoma"/>
                <w:b/>
              </w:rPr>
              <w:t>naar waarheid te hebben ingevuld</w:t>
            </w:r>
          </w:p>
          <w:p w14:paraId="25EC5E87" w14:textId="77777777" w:rsidR="00C172F0" w:rsidRPr="00236DFA" w:rsidRDefault="00C172F0">
            <w:pPr>
              <w:spacing w:line="240" w:lineRule="auto"/>
              <w:rPr>
                <w:rFonts w:cs="Tahoma"/>
                <w:b/>
              </w:rPr>
            </w:pPr>
          </w:p>
        </w:tc>
      </w:tr>
      <w:tr w:rsidR="006C2EEF" w:rsidRPr="00675FF2" w14:paraId="40F99CA7" w14:textId="77777777" w:rsidTr="5A67A85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</w:tcPr>
          <w:p w14:paraId="0137F0CE" w14:textId="09B6D88F" w:rsidR="006C2EEF" w:rsidRPr="004A792F" w:rsidRDefault="006C2EEF">
            <w:pPr>
              <w:spacing w:line="276" w:lineRule="auto"/>
              <w:rPr>
                <w:rFonts w:cs="Tahoma"/>
                <w:highlight w:val="lightGray"/>
              </w:rPr>
            </w:pPr>
            <w:r w:rsidRPr="004A792F">
              <w:rPr>
                <w:rFonts w:cs="Tahoma"/>
              </w:rPr>
              <w:t xml:space="preserve">Organisatienaam </w:t>
            </w:r>
            <w:r w:rsidR="00874877" w:rsidRPr="5A67A856">
              <w:rPr>
                <w:rFonts w:cs="Tahoma"/>
              </w:rPr>
              <w:t>inschrijver</w:t>
            </w:r>
          </w:p>
        </w:tc>
        <w:tc>
          <w:tcPr>
            <w:tcW w:w="36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1DB6C5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0921DC76" w14:textId="77777777" w:rsidTr="5A67A85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</w:tcPr>
          <w:p w14:paraId="42FB85FD" w14:textId="1559EA9C" w:rsidR="006C2EEF" w:rsidRPr="004A792F" w:rsidRDefault="006C2EEF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 xml:space="preserve">Naam rechtsgeldig </w:t>
            </w:r>
            <w:r w:rsidR="004A792F">
              <w:rPr>
                <w:rFonts w:cs="Tahoma"/>
              </w:rPr>
              <w:t>vertegenwoordiger</w:t>
            </w:r>
          </w:p>
        </w:tc>
        <w:tc>
          <w:tcPr>
            <w:tcW w:w="36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501426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0307C480" w14:textId="77777777" w:rsidTr="5A67A85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</w:tcPr>
          <w:p w14:paraId="7313487F" w14:textId="5B129030" w:rsidR="006C2EEF" w:rsidRPr="004A792F" w:rsidRDefault="006C2EEF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>Functie</w:t>
            </w:r>
            <w:r w:rsidR="004A792F">
              <w:rPr>
                <w:rFonts w:cs="Tahoma"/>
              </w:rPr>
              <w:t xml:space="preserve"> </w:t>
            </w:r>
            <w:r w:rsidR="004A792F" w:rsidRPr="004A792F">
              <w:rPr>
                <w:rFonts w:cs="Tahoma"/>
              </w:rPr>
              <w:t xml:space="preserve">rechtsgeldig </w:t>
            </w:r>
            <w:r w:rsidR="004A792F">
              <w:rPr>
                <w:rFonts w:cs="Tahoma"/>
              </w:rPr>
              <w:t>vertegenwoordiger</w:t>
            </w:r>
          </w:p>
        </w:tc>
        <w:tc>
          <w:tcPr>
            <w:tcW w:w="36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D121BA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  <w:tr w:rsidR="004A792F" w:rsidRPr="00675FF2" w14:paraId="148E952F" w14:textId="77777777" w:rsidTr="5A67A85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</w:tcPr>
          <w:p w14:paraId="541CD5DE" w14:textId="77777777" w:rsidR="004A792F" w:rsidRPr="004A792F" w:rsidRDefault="004A792F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>Plaats en datum</w:t>
            </w:r>
          </w:p>
        </w:tc>
        <w:tc>
          <w:tcPr>
            <w:tcW w:w="36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458F12" w14:textId="77777777" w:rsidR="004A792F" w:rsidRPr="00675FF2" w:rsidRDefault="004A792F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12C4AEB8" w14:textId="77777777" w:rsidTr="5A67A85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</w:tcPr>
          <w:p w14:paraId="5C0A1380" w14:textId="77777777" w:rsidR="006C2EEF" w:rsidRPr="004A792F" w:rsidRDefault="006C2EEF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>Handtekening</w:t>
            </w:r>
          </w:p>
          <w:p w14:paraId="099B0DC4" w14:textId="77777777" w:rsidR="006C2EEF" w:rsidRDefault="006C2EEF">
            <w:pPr>
              <w:spacing w:line="276" w:lineRule="auto"/>
              <w:rPr>
                <w:rFonts w:cs="Tahoma"/>
              </w:rPr>
            </w:pPr>
          </w:p>
          <w:p w14:paraId="1292B59C" w14:textId="77777777" w:rsidR="00781715" w:rsidRPr="004A792F" w:rsidRDefault="00781715">
            <w:pPr>
              <w:spacing w:line="276" w:lineRule="auto"/>
              <w:rPr>
                <w:rFonts w:cs="Tahoma"/>
              </w:rPr>
            </w:pPr>
          </w:p>
          <w:p w14:paraId="1C6BD0C7" w14:textId="77777777" w:rsidR="006C2EEF" w:rsidRPr="004A792F" w:rsidRDefault="006C2EEF">
            <w:pPr>
              <w:spacing w:line="276" w:lineRule="auto"/>
              <w:rPr>
                <w:rFonts w:cs="Tahoma"/>
              </w:rPr>
            </w:pPr>
          </w:p>
        </w:tc>
        <w:tc>
          <w:tcPr>
            <w:tcW w:w="36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1773DE" w14:textId="77777777" w:rsidR="006C2EEF" w:rsidRPr="00675FF2" w:rsidRDefault="006C2EEF">
            <w:pPr>
              <w:spacing w:line="276" w:lineRule="auto"/>
              <w:rPr>
                <w:rFonts w:cs="Tahoma"/>
              </w:rPr>
            </w:pPr>
          </w:p>
        </w:tc>
      </w:tr>
    </w:tbl>
    <w:p w14:paraId="5367AE74" w14:textId="1C0A1011" w:rsidR="00377016" w:rsidRPr="0071325F" w:rsidRDefault="00377016" w:rsidP="006C2EEF">
      <w:pPr>
        <w:spacing w:line="260" w:lineRule="atLeast"/>
        <w:rPr>
          <w:rFonts w:asciiTheme="majorHAnsi" w:hAnsiTheme="majorHAnsi" w:cstheme="majorHAnsi"/>
        </w:rPr>
      </w:pPr>
    </w:p>
    <w:sectPr w:rsidR="00377016" w:rsidRPr="0071325F" w:rsidSect="000452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2727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59A0" w14:textId="77777777" w:rsidR="002B2703" w:rsidRDefault="002B2703">
      <w:r>
        <w:separator/>
      </w:r>
    </w:p>
  </w:endnote>
  <w:endnote w:type="continuationSeparator" w:id="0">
    <w:p w14:paraId="485967A3" w14:textId="77777777" w:rsidR="002B2703" w:rsidRDefault="002B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48B6" w14:textId="77777777" w:rsidR="003425BB" w:rsidRDefault="00342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E4A3" w14:textId="77777777" w:rsidR="00377016" w:rsidRPr="004E718D" w:rsidRDefault="00377016" w:rsidP="00B5525C">
    <w:pPr>
      <w:pStyle w:val="Footer"/>
      <w:tabs>
        <w:tab w:val="clear" w:pos="4536"/>
      </w:tabs>
      <w:rPr>
        <w:rFonts w:asciiTheme="majorHAnsi" w:hAnsiTheme="majorHAnsi" w:cstheme="majorHAnsi"/>
        <w:szCs w:val="16"/>
      </w:rPr>
    </w:pPr>
    <w:r w:rsidRPr="004E718D">
      <w:rPr>
        <w:rStyle w:val="PageNumber"/>
        <w:rFonts w:asciiTheme="majorHAnsi" w:hAnsiTheme="majorHAnsi" w:cstheme="majorHAnsi"/>
        <w:sz w:val="16"/>
        <w:szCs w:val="16"/>
      </w:rPr>
      <w:tab/>
    </w:r>
    <w:r w:rsidRPr="004E718D">
      <w:rPr>
        <w:rStyle w:val="PageNumber"/>
        <w:rFonts w:asciiTheme="majorHAnsi" w:hAnsiTheme="majorHAnsi" w:cstheme="majorHAnsi"/>
        <w:sz w:val="16"/>
        <w:szCs w:val="16"/>
      </w:rPr>
      <w:fldChar w:fldCharType="begin"/>
    </w:r>
    <w:r w:rsidRPr="004E718D">
      <w:rPr>
        <w:rStyle w:val="PageNumber"/>
        <w:rFonts w:asciiTheme="majorHAnsi" w:hAnsiTheme="majorHAnsi" w:cstheme="majorHAnsi"/>
        <w:sz w:val="16"/>
        <w:szCs w:val="16"/>
      </w:rPr>
      <w:instrText xml:space="preserve"> PAGE </w:instrText>
    </w:r>
    <w:r w:rsidRPr="004E718D">
      <w:rPr>
        <w:rStyle w:val="PageNumber"/>
        <w:rFonts w:asciiTheme="majorHAnsi" w:hAnsiTheme="majorHAnsi" w:cstheme="majorHAnsi"/>
        <w:sz w:val="16"/>
        <w:szCs w:val="16"/>
      </w:rPr>
      <w:fldChar w:fldCharType="separate"/>
    </w:r>
    <w:r w:rsidR="00EF6F45">
      <w:rPr>
        <w:rStyle w:val="PageNumber"/>
        <w:rFonts w:asciiTheme="majorHAnsi" w:hAnsiTheme="majorHAnsi" w:cstheme="majorHAnsi"/>
        <w:noProof/>
        <w:sz w:val="16"/>
        <w:szCs w:val="16"/>
      </w:rPr>
      <w:t>1</w:t>
    </w:r>
    <w:r w:rsidRPr="004E718D">
      <w:rPr>
        <w:rStyle w:val="PageNumber"/>
        <w:rFonts w:asciiTheme="majorHAnsi" w:hAnsiTheme="majorHAnsi" w:cstheme="maj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E364" w14:textId="77777777" w:rsidR="003425BB" w:rsidRDefault="00342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8D84" w14:textId="77777777" w:rsidR="002B2703" w:rsidRDefault="002B2703">
      <w:r>
        <w:separator/>
      </w:r>
    </w:p>
  </w:footnote>
  <w:footnote w:type="continuationSeparator" w:id="0">
    <w:p w14:paraId="06CCB0C6" w14:textId="77777777" w:rsidR="002B2703" w:rsidRDefault="002B2703">
      <w:r>
        <w:continuationSeparator/>
      </w:r>
    </w:p>
  </w:footnote>
  <w:footnote w:id="1">
    <w:p w14:paraId="5221291E" w14:textId="77777777" w:rsidR="006C2EEF" w:rsidRPr="00915820" w:rsidRDefault="006C2EEF" w:rsidP="006C2EEF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5D33508B" w14:textId="77777777" w:rsidR="006C2EEF" w:rsidRPr="00915820" w:rsidRDefault="006C2EEF" w:rsidP="006C2EEF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14A5CCE0" w14:textId="77777777" w:rsidR="006C2EEF" w:rsidRPr="00915820" w:rsidRDefault="006C2EEF" w:rsidP="006C2EEF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37B161D3" w14:textId="77777777" w:rsidR="006C2EEF" w:rsidRPr="00915820" w:rsidRDefault="006C2EEF" w:rsidP="004A79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5"/>
          <w:szCs w:val="15"/>
        </w:rPr>
      </w:pPr>
      <w:r w:rsidRPr="00915820">
        <w:rPr>
          <w:rStyle w:val="FootnoteReference"/>
          <w:sz w:val="15"/>
          <w:szCs w:val="15"/>
        </w:rPr>
        <w:footnoteRef/>
      </w:r>
      <w:r w:rsidRPr="00915820">
        <w:rPr>
          <w:sz w:val="15"/>
          <w:szCs w:val="15"/>
        </w:rPr>
        <w:t xml:space="preserve"> Indien de referentieopdracht is uitgevoerd als hoofdaannemer, combinant of onderaannemer mag alleen dat deel van de werkzaamheden worden beschreven, dat daadwerkelijk is uitgevoerd door de bij 1 genoemde organisatie</w:t>
      </w:r>
      <w:r>
        <w:rPr>
          <w:sz w:val="15"/>
          <w:szCs w:val="15"/>
        </w:rPr>
        <w:t>.</w:t>
      </w:r>
    </w:p>
  </w:footnote>
  <w:footnote w:id="5">
    <w:p w14:paraId="2B02BB30" w14:textId="77777777" w:rsidR="006C2EEF" w:rsidRPr="00915820" w:rsidRDefault="006C2EEF" w:rsidP="006C2EEF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welke kerncompetentie op de referentie van toepassing is. Dit dient tevens uit de beschrijving te blijken</w:t>
      </w:r>
      <w:r>
        <w:rPr>
          <w:color w:val="auto"/>
          <w:sz w:val="15"/>
          <w:szCs w:val="15"/>
        </w:rPr>
        <w:t>.</w:t>
      </w:r>
    </w:p>
  </w:footnote>
  <w:footnote w:id="6">
    <w:p w14:paraId="22D3EA9E" w14:textId="77777777" w:rsidR="006C2EEF" w:rsidRPr="00915820" w:rsidRDefault="006C2EEF" w:rsidP="006C2EEF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  <w:r>
        <w:rPr>
          <w:color w:val="auto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7224" w14:textId="77777777" w:rsidR="003425BB" w:rsidRDefault="00342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CB9D" w14:textId="77777777" w:rsidR="006C5D9A" w:rsidRDefault="006C5D9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D9D011" wp14:editId="5C0FEDB2">
          <wp:simplePos x="0" y="0"/>
          <wp:positionH relativeFrom="page">
            <wp:posOffset>31440</wp:posOffset>
          </wp:positionH>
          <wp:positionV relativeFrom="page">
            <wp:posOffset>0</wp:posOffset>
          </wp:positionV>
          <wp:extent cx="7497120" cy="1216638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120" cy="1216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EC74" w14:textId="77777777" w:rsidR="003425BB" w:rsidRDefault="00342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2F41"/>
    <w:multiLevelType w:val="hybridMultilevel"/>
    <w:tmpl w:val="2F02B78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0E0440"/>
    <w:multiLevelType w:val="hybridMultilevel"/>
    <w:tmpl w:val="998643A8"/>
    <w:lvl w:ilvl="0" w:tplc="5154850C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611D"/>
    <w:multiLevelType w:val="singleLevel"/>
    <w:tmpl w:val="BBF66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hint="default"/>
        <w:b/>
        <w:i w:val="0"/>
        <w:sz w:val="22"/>
      </w:rPr>
    </w:lvl>
  </w:abstractNum>
  <w:abstractNum w:abstractNumId="3" w15:restartNumberingAfterBreak="0">
    <w:nsid w:val="3E6A289F"/>
    <w:multiLevelType w:val="hybridMultilevel"/>
    <w:tmpl w:val="40349830"/>
    <w:lvl w:ilvl="0" w:tplc="5154850C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B2FA9"/>
    <w:multiLevelType w:val="multilevel"/>
    <w:tmpl w:val="996087C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386577"/>
    <w:multiLevelType w:val="multilevel"/>
    <w:tmpl w:val="21EE282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98C0AA4"/>
    <w:multiLevelType w:val="hybridMultilevel"/>
    <w:tmpl w:val="BEC2A9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4097"/>
    <w:multiLevelType w:val="hybridMultilevel"/>
    <w:tmpl w:val="6422CF9A"/>
    <w:lvl w:ilvl="0" w:tplc="F348CCC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25" w:hanging="705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343FA1"/>
    <w:multiLevelType w:val="hybridMultilevel"/>
    <w:tmpl w:val="AEA2FA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57947">
    <w:abstractNumId w:val="5"/>
  </w:num>
  <w:num w:numId="2" w16cid:durableId="1786921305">
    <w:abstractNumId w:val="2"/>
  </w:num>
  <w:num w:numId="3" w16cid:durableId="229116481">
    <w:abstractNumId w:val="0"/>
  </w:num>
  <w:num w:numId="4" w16cid:durableId="87045635">
    <w:abstractNumId w:val="5"/>
  </w:num>
  <w:num w:numId="5" w16cid:durableId="413011023">
    <w:abstractNumId w:val="5"/>
  </w:num>
  <w:num w:numId="6" w16cid:durableId="977340576">
    <w:abstractNumId w:val="5"/>
  </w:num>
  <w:num w:numId="7" w16cid:durableId="133373278">
    <w:abstractNumId w:val="5"/>
  </w:num>
  <w:num w:numId="8" w16cid:durableId="736053202">
    <w:abstractNumId w:val="5"/>
  </w:num>
  <w:num w:numId="9" w16cid:durableId="1524202104">
    <w:abstractNumId w:val="7"/>
  </w:num>
  <w:num w:numId="10" w16cid:durableId="5061577">
    <w:abstractNumId w:val="8"/>
  </w:num>
  <w:num w:numId="11" w16cid:durableId="411969345">
    <w:abstractNumId w:val="1"/>
  </w:num>
  <w:num w:numId="12" w16cid:durableId="1933586422">
    <w:abstractNumId w:val="3"/>
  </w:num>
  <w:num w:numId="13" w16cid:durableId="1522863862">
    <w:abstractNumId w:val="6"/>
  </w:num>
  <w:num w:numId="14" w16cid:durableId="1102919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mDatum" w:val="22 februari 2017"/>
    <w:docVar w:name="bmJaarMaandDag" w:val="17/02/22"/>
  </w:docVars>
  <w:rsids>
    <w:rsidRoot w:val="00E24F0A"/>
    <w:rsid w:val="00044575"/>
    <w:rsid w:val="000452B0"/>
    <w:rsid w:val="00085CC8"/>
    <w:rsid w:val="000E76A4"/>
    <w:rsid w:val="00127843"/>
    <w:rsid w:val="00145626"/>
    <w:rsid w:val="00174F87"/>
    <w:rsid w:val="001956C6"/>
    <w:rsid w:val="00196B91"/>
    <w:rsid w:val="00215DA7"/>
    <w:rsid w:val="0022547B"/>
    <w:rsid w:val="00235B4E"/>
    <w:rsid w:val="00264320"/>
    <w:rsid w:val="00271074"/>
    <w:rsid w:val="002840CB"/>
    <w:rsid w:val="002A06F5"/>
    <w:rsid w:val="002B0305"/>
    <w:rsid w:val="002B2703"/>
    <w:rsid w:val="002F21AB"/>
    <w:rsid w:val="003425BB"/>
    <w:rsid w:val="003452D0"/>
    <w:rsid w:val="00377016"/>
    <w:rsid w:val="003A10E3"/>
    <w:rsid w:val="003C4F56"/>
    <w:rsid w:val="003D6DAD"/>
    <w:rsid w:val="003F2C34"/>
    <w:rsid w:val="00414ADD"/>
    <w:rsid w:val="00492C42"/>
    <w:rsid w:val="004A792F"/>
    <w:rsid w:val="004D68A2"/>
    <w:rsid w:val="004E5407"/>
    <w:rsid w:val="004E718D"/>
    <w:rsid w:val="00510A4A"/>
    <w:rsid w:val="00516AED"/>
    <w:rsid w:val="00521C8D"/>
    <w:rsid w:val="005971B7"/>
    <w:rsid w:val="005E5506"/>
    <w:rsid w:val="005F4E25"/>
    <w:rsid w:val="00641801"/>
    <w:rsid w:val="0065596C"/>
    <w:rsid w:val="00683E00"/>
    <w:rsid w:val="006861F3"/>
    <w:rsid w:val="006C2EEF"/>
    <w:rsid w:val="006C5D9A"/>
    <w:rsid w:val="006D1E74"/>
    <w:rsid w:val="006D715B"/>
    <w:rsid w:val="006E26CD"/>
    <w:rsid w:val="0071325F"/>
    <w:rsid w:val="007246A4"/>
    <w:rsid w:val="00781715"/>
    <w:rsid w:val="007A0A33"/>
    <w:rsid w:val="007B36DE"/>
    <w:rsid w:val="007C6FF7"/>
    <w:rsid w:val="007E3FE5"/>
    <w:rsid w:val="00804502"/>
    <w:rsid w:val="00810500"/>
    <w:rsid w:val="00814980"/>
    <w:rsid w:val="00820D66"/>
    <w:rsid w:val="008213AD"/>
    <w:rsid w:val="00836DBE"/>
    <w:rsid w:val="00874877"/>
    <w:rsid w:val="008A5A9F"/>
    <w:rsid w:val="009010A2"/>
    <w:rsid w:val="00936E05"/>
    <w:rsid w:val="0095353D"/>
    <w:rsid w:val="009C556E"/>
    <w:rsid w:val="009C6797"/>
    <w:rsid w:val="009C772F"/>
    <w:rsid w:val="009F7573"/>
    <w:rsid w:val="00A11C22"/>
    <w:rsid w:val="00A25C22"/>
    <w:rsid w:val="00A25C4A"/>
    <w:rsid w:val="00A413A4"/>
    <w:rsid w:val="00A5227E"/>
    <w:rsid w:val="00A665FE"/>
    <w:rsid w:val="00A71F4E"/>
    <w:rsid w:val="00A8182C"/>
    <w:rsid w:val="00A83360"/>
    <w:rsid w:val="00AB1E1D"/>
    <w:rsid w:val="00AE5164"/>
    <w:rsid w:val="00B36A7F"/>
    <w:rsid w:val="00B5525C"/>
    <w:rsid w:val="00B604FD"/>
    <w:rsid w:val="00B6435F"/>
    <w:rsid w:val="00B80521"/>
    <w:rsid w:val="00B87FEE"/>
    <w:rsid w:val="00BD35EA"/>
    <w:rsid w:val="00BD4E23"/>
    <w:rsid w:val="00C172F0"/>
    <w:rsid w:val="00C222A0"/>
    <w:rsid w:val="00C32F9D"/>
    <w:rsid w:val="00C406B3"/>
    <w:rsid w:val="00C55C8A"/>
    <w:rsid w:val="00D0575E"/>
    <w:rsid w:val="00D338E1"/>
    <w:rsid w:val="00D72ACA"/>
    <w:rsid w:val="00DF0F80"/>
    <w:rsid w:val="00E22AEC"/>
    <w:rsid w:val="00E24F0A"/>
    <w:rsid w:val="00E4412C"/>
    <w:rsid w:val="00E552B8"/>
    <w:rsid w:val="00E906A4"/>
    <w:rsid w:val="00EE138F"/>
    <w:rsid w:val="00EF6F45"/>
    <w:rsid w:val="00F01D19"/>
    <w:rsid w:val="00F05A07"/>
    <w:rsid w:val="00F20E50"/>
    <w:rsid w:val="00F239ED"/>
    <w:rsid w:val="00F45527"/>
    <w:rsid w:val="00F776F7"/>
    <w:rsid w:val="00F942D1"/>
    <w:rsid w:val="00FC3AF5"/>
    <w:rsid w:val="00FE20F8"/>
    <w:rsid w:val="0745BF8A"/>
    <w:rsid w:val="0FAC5FAA"/>
    <w:rsid w:val="20875863"/>
    <w:rsid w:val="29517C81"/>
    <w:rsid w:val="2BC06096"/>
    <w:rsid w:val="335B1044"/>
    <w:rsid w:val="40F9002B"/>
    <w:rsid w:val="5A67A856"/>
    <w:rsid w:val="6631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1C027"/>
  <w15:docId w15:val="{03014EA0-BE37-4C34-AD5A-32618F28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0D66"/>
    <w:pPr>
      <w:spacing w:line="260" w:lineRule="exact"/>
    </w:pPr>
    <w:rPr>
      <w:rFonts w:ascii="Tahoma" w:hAnsi="Tahoma"/>
      <w:sz w:val="19"/>
      <w:szCs w:val="19"/>
    </w:rPr>
  </w:style>
  <w:style w:type="paragraph" w:styleId="Heading1">
    <w:name w:val="heading 1"/>
    <w:aliases w:val="Hoofdstuktitel,Hoofdstuk"/>
    <w:basedOn w:val="Normal"/>
    <w:next w:val="Normal"/>
    <w:link w:val="Heading1Char"/>
    <w:uiPriority w:val="9"/>
    <w:qFormat/>
    <w:rsid w:val="00820D66"/>
    <w:pPr>
      <w:keepNext/>
      <w:numPr>
        <w:numId w:val="8"/>
      </w:numPr>
      <w:tabs>
        <w:tab w:val="left" w:pos="567"/>
      </w:tabs>
      <w:spacing w:before="260" w:after="26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aliases w:val="Paragraaftitel"/>
    <w:basedOn w:val="Normal"/>
    <w:next w:val="Normal"/>
    <w:link w:val="Heading2Char"/>
    <w:qFormat/>
    <w:rsid w:val="00820D66"/>
    <w:pPr>
      <w:keepNext/>
      <w:numPr>
        <w:ilvl w:val="1"/>
        <w:numId w:val="8"/>
      </w:numPr>
      <w:tabs>
        <w:tab w:val="left" w:pos="567"/>
      </w:tabs>
      <w:spacing w:before="260" w:after="2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Subparagraagtitel,Subparagraaftitel"/>
    <w:basedOn w:val="Normal"/>
    <w:next w:val="Normal"/>
    <w:link w:val="Heading3Char"/>
    <w:qFormat/>
    <w:rsid w:val="00820D66"/>
    <w:pPr>
      <w:keepNext/>
      <w:tabs>
        <w:tab w:val="left" w:pos="567"/>
        <w:tab w:val="num" w:pos="720"/>
      </w:tabs>
      <w:spacing w:before="26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unhideWhenUsed/>
    <w:rsid w:val="00820D6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rsid w:val="00820D6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rsid w:val="00820D66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820D66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rsid w:val="00820D66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rsid w:val="00820D66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Pr>
      <w:rFonts w:ascii="CG Times" w:hAnsi="CG Times"/>
      <w:sz w:val="18"/>
    </w:rPr>
  </w:style>
  <w:style w:type="paragraph" w:styleId="Footer">
    <w:name w:val="footer"/>
    <w:basedOn w:val="Normal"/>
    <w:link w:val="FooterChar"/>
    <w:qFormat/>
    <w:rsid w:val="00BD4E23"/>
    <w:pPr>
      <w:tabs>
        <w:tab w:val="center" w:pos="4536"/>
        <w:tab w:val="right" w:pos="9072"/>
      </w:tabs>
    </w:pPr>
    <w:rPr>
      <w:sz w:val="16"/>
      <w:szCs w:val="24"/>
    </w:rPr>
  </w:style>
  <w:style w:type="paragraph" w:styleId="Header">
    <w:name w:val="header"/>
    <w:basedOn w:val="Normal"/>
    <w:link w:val="HeaderChar"/>
    <w:uiPriority w:val="99"/>
    <w:rsid w:val="00820D66"/>
    <w:pPr>
      <w:tabs>
        <w:tab w:val="center" w:pos="4536"/>
        <w:tab w:val="right" w:pos="9072"/>
      </w:tabs>
    </w:pPr>
  </w:style>
  <w:style w:type="paragraph" w:customStyle="1" w:styleId="Specialepassages">
    <w:name w:val="Speciale passages"/>
    <w:basedOn w:val="Normal"/>
    <w:link w:val="SpecialepassagesChar"/>
    <w:qFormat/>
    <w:rsid w:val="00820D66"/>
    <w:rPr>
      <w:rFonts w:ascii="Arial" w:hAnsi="Arial"/>
      <w:b/>
      <w:szCs w:val="24"/>
    </w:rPr>
  </w:style>
  <w:style w:type="character" w:customStyle="1" w:styleId="SpecialepassagesChar">
    <w:name w:val="Speciale passages Char"/>
    <w:basedOn w:val="DefaultParagraphFont"/>
    <w:link w:val="Specialepassages"/>
    <w:rsid w:val="00820D66"/>
    <w:rPr>
      <w:rFonts w:ascii="Arial" w:hAnsi="Arial"/>
      <w:b/>
      <w:sz w:val="19"/>
      <w:szCs w:val="24"/>
    </w:rPr>
  </w:style>
  <w:style w:type="paragraph" w:customStyle="1" w:styleId="DatumNew">
    <w:name w:val="DatumNew"/>
    <w:basedOn w:val="Normal"/>
    <w:rsid w:val="00820D66"/>
    <w:pPr>
      <w:framePr w:w="7144" w:hSpace="142" w:vSpace="142" w:wrap="notBeside" w:vAnchor="page" w:hAnchor="text" w:y="5314"/>
      <w:spacing w:line="200" w:lineRule="atLeast"/>
    </w:pPr>
  </w:style>
  <w:style w:type="paragraph" w:customStyle="1" w:styleId="AanhefNew">
    <w:name w:val="AanhefNew"/>
    <w:basedOn w:val="DatumNew"/>
    <w:rsid w:val="00820D66"/>
    <w:pPr>
      <w:framePr w:wrap="notBeside" w:y="7202"/>
      <w:spacing w:line="260" w:lineRule="atLeast"/>
    </w:pPr>
  </w:style>
  <w:style w:type="paragraph" w:styleId="EnvelopeAddress">
    <w:name w:val="envelope address"/>
    <w:basedOn w:val="Normal"/>
    <w:rsid w:val="00820D66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customStyle="1" w:styleId="AdresNew">
    <w:name w:val="AdresNew"/>
    <w:basedOn w:val="DatumNew"/>
    <w:rsid w:val="00820D66"/>
    <w:pPr>
      <w:framePr w:wrap="notBeside" w:y="2836"/>
      <w:spacing w:line="260" w:lineRule="atLeast"/>
    </w:pPr>
  </w:style>
  <w:style w:type="paragraph" w:styleId="EnvelopeReturn">
    <w:name w:val="envelope return"/>
    <w:basedOn w:val="Normal"/>
    <w:rsid w:val="00820D66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MessageHeader">
    <w:name w:val="Message Header"/>
    <w:basedOn w:val="Normal"/>
    <w:link w:val="MessageHeaderChar"/>
    <w:rsid w:val="00820D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20D66"/>
    <w:rPr>
      <w:rFonts w:ascii="Tahoma" w:eastAsiaTheme="majorEastAsia" w:hAnsi="Tahoma" w:cstheme="majorBidi"/>
      <w:sz w:val="24"/>
      <w:szCs w:val="24"/>
      <w:shd w:val="pct20" w:color="auto" w:fill="auto"/>
    </w:rPr>
  </w:style>
  <w:style w:type="paragraph" w:customStyle="1" w:styleId="BetreftNew">
    <w:name w:val="BetreftNew"/>
    <w:basedOn w:val="DatumNew"/>
    <w:rsid w:val="00820D66"/>
    <w:pPr>
      <w:framePr w:wrap="notBeside" w:y="5796"/>
    </w:pPr>
  </w:style>
  <w:style w:type="paragraph" w:styleId="BlockText">
    <w:name w:val="Block Text"/>
    <w:basedOn w:val="Normal"/>
    <w:rsid w:val="00820D6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MediumGrid2-Accent1">
    <w:name w:val="Medium Grid 2 Accent 1"/>
    <w:basedOn w:val="TableNorma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dex1">
    <w:name w:val="index 1"/>
    <w:basedOn w:val="Normal"/>
    <w:next w:val="Normal"/>
    <w:autoRedefine/>
    <w:rsid w:val="00820D66"/>
    <w:pPr>
      <w:spacing w:line="240" w:lineRule="auto"/>
      <w:ind w:left="190" w:hanging="190"/>
    </w:pPr>
  </w:style>
  <w:style w:type="paragraph" w:styleId="IndexHeading">
    <w:name w:val="index heading"/>
    <w:basedOn w:val="Normal"/>
    <w:next w:val="Index1"/>
    <w:rsid w:val="00820D66"/>
    <w:rPr>
      <w:rFonts w:eastAsiaTheme="majorEastAsia" w:cstheme="majorBidi"/>
      <w:b/>
      <w:bCs/>
    </w:rPr>
  </w:style>
  <w:style w:type="paragraph" w:customStyle="1" w:styleId="KenmerkNew">
    <w:name w:val="KenmerkNew"/>
    <w:basedOn w:val="DatumNew"/>
    <w:rsid w:val="00820D66"/>
    <w:pPr>
      <w:framePr w:wrap="notBeside" w:y="6272"/>
    </w:pPr>
  </w:style>
  <w:style w:type="character" w:customStyle="1" w:styleId="Heading1Char">
    <w:name w:val="Heading 1 Char"/>
    <w:aliases w:val="Hoofdstuktitel Char,Hoofdstuk Char"/>
    <w:basedOn w:val="DefaultParagraphFont"/>
    <w:link w:val="Heading1"/>
    <w:uiPriority w:val="9"/>
    <w:rsid w:val="00820D66"/>
    <w:rPr>
      <w:rFonts w:ascii="Tahoma" w:hAnsi="Tahoma" w:cs="Arial"/>
      <w:bCs/>
      <w:kern w:val="32"/>
      <w:sz w:val="28"/>
      <w:szCs w:val="32"/>
    </w:rPr>
  </w:style>
  <w:style w:type="character" w:customStyle="1" w:styleId="Heading2Char">
    <w:name w:val="Heading 2 Char"/>
    <w:aliases w:val="Paragraaftitel Char"/>
    <w:basedOn w:val="DefaultParagraphFont"/>
    <w:link w:val="Heading2"/>
    <w:rsid w:val="00820D66"/>
    <w:rPr>
      <w:rFonts w:ascii="Tahoma" w:hAnsi="Tahoma" w:cs="Arial"/>
      <w:b/>
      <w:bCs/>
      <w:iCs/>
      <w:sz w:val="19"/>
      <w:szCs w:val="28"/>
    </w:rPr>
  </w:style>
  <w:style w:type="character" w:customStyle="1" w:styleId="Heading3Char">
    <w:name w:val="Heading 3 Char"/>
    <w:aliases w:val="Subparagraagtitel Char,Subparagraaftitel Char"/>
    <w:basedOn w:val="DefaultParagraphFont"/>
    <w:link w:val="Heading3"/>
    <w:rsid w:val="00820D66"/>
    <w:rPr>
      <w:rFonts w:ascii="Tahoma" w:hAnsi="Tahoma" w:cs="Arial"/>
      <w:bCs/>
      <w:i/>
      <w:sz w:val="19"/>
      <w:szCs w:val="26"/>
    </w:rPr>
  </w:style>
  <w:style w:type="character" w:customStyle="1" w:styleId="Heading4Char">
    <w:name w:val="Heading 4 Char"/>
    <w:basedOn w:val="DefaultParagraphFont"/>
    <w:link w:val="Heading4"/>
    <w:rsid w:val="00820D66"/>
    <w:rPr>
      <w:rFonts w:ascii="Tahoma" w:eastAsiaTheme="majorEastAsia" w:hAnsi="Tahoma" w:cstheme="majorBidi"/>
      <w:b/>
      <w:bCs/>
      <w:i/>
      <w:iCs/>
      <w:color w:val="4F81BD" w:themeColor="accent1"/>
      <w:sz w:val="19"/>
      <w:szCs w:val="19"/>
    </w:rPr>
  </w:style>
  <w:style w:type="character" w:customStyle="1" w:styleId="Heading5Char">
    <w:name w:val="Heading 5 Char"/>
    <w:basedOn w:val="DefaultParagraphFont"/>
    <w:link w:val="Heading5"/>
    <w:rsid w:val="00820D66"/>
    <w:rPr>
      <w:rFonts w:ascii="Tahoma" w:eastAsiaTheme="majorEastAsia" w:hAnsi="Tahoma" w:cstheme="majorBidi"/>
      <w:color w:val="243F60" w:themeColor="accent1" w:themeShade="7F"/>
      <w:sz w:val="19"/>
      <w:szCs w:val="19"/>
    </w:rPr>
  </w:style>
  <w:style w:type="character" w:customStyle="1" w:styleId="Heading6Char">
    <w:name w:val="Heading 6 Char"/>
    <w:basedOn w:val="DefaultParagraphFont"/>
    <w:link w:val="Heading6"/>
    <w:rsid w:val="00820D66"/>
    <w:rPr>
      <w:rFonts w:ascii="Tahoma" w:eastAsiaTheme="majorEastAsia" w:hAnsi="Tahoma" w:cstheme="majorBidi"/>
      <w:i/>
      <w:iCs/>
      <w:color w:val="243F60" w:themeColor="accent1" w:themeShade="7F"/>
      <w:sz w:val="19"/>
      <w:szCs w:val="19"/>
    </w:rPr>
  </w:style>
  <w:style w:type="character" w:customStyle="1" w:styleId="Heading7Char">
    <w:name w:val="Heading 7 Char"/>
    <w:basedOn w:val="DefaultParagraphFont"/>
    <w:link w:val="Heading7"/>
    <w:rsid w:val="00820D66"/>
    <w:rPr>
      <w:rFonts w:ascii="Tahoma" w:eastAsiaTheme="majorEastAsia" w:hAnsi="Tahoma" w:cstheme="majorBidi"/>
      <w:i/>
      <w:iCs/>
      <w:color w:val="404040" w:themeColor="text1" w:themeTint="BF"/>
      <w:sz w:val="19"/>
      <w:szCs w:val="19"/>
    </w:rPr>
  </w:style>
  <w:style w:type="character" w:customStyle="1" w:styleId="Heading8Char">
    <w:name w:val="Heading 8 Char"/>
    <w:basedOn w:val="DefaultParagraphFont"/>
    <w:link w:val="Heading8"/>
    <w:rsid w:val="00820D66"/>
    <w:rPr>
      <w:rFonts w:ascii="Tahoma" w:eastAsiaTheme="majorEastAsia" w:hAnsi="Tahom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820D66"/>
    <w:rPr>
      <w:rFonts w:ascii="Tahoma" w:eastAsiaTheme="majorEastAsia" w:hAnsi="Tahoma" w:cstheme="majorBidi"/>
      <w:i/>
      <w:iCs/>
      <w:color w:val="404040" w:themeColor="text1" w:themeTint="BF"/>
    </w:rPr>
  </w:style>
  <w:style w:type="paragraph" w:styleId="TOAHeading">
    <w:name w:val="toa heading"/>
    <w:basedOn w:val="Normal"/>
    <w:next w:val="Normal"/>
    <w:rsid w:val="00820D66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0D66"/>
    <w:rPr>
      <w:rFonts w:ascii="Tahoma" w:hAnsi="Tahoma"/>
      <w:sz w:val="19"/>
      <w:szCs w:val="19"/>
    </w:rPr>
  </w:style>
  <w:style w:type="paragraph" w:styleId="NormalWeb">
    <w:name w:val="Normal (Web)"/>
    <w:basedOn w:val="Normal"/>
    <w:rsid w:val="00820D66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820D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20D66"/>
    <w:rPr>
      <w:rFonts w:ascii="Tahoma" w:eastAsiaTheme="majorEastAsia" w:hAnsi="Tahom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rsid w:val="00820D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20D66"/>
    <w:rPr>
      <w:rFonts w:ascii="Tahoma" w:eastAsiaTheme="majorEastAsia" w:hAnsi="Tahom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oterChar">
    <w:name w:val="Footer Char"/>
    <w:basedOn w:val="DefaultParagraphFont"/>
    <w:link w:val="Footer"/>
    <w:rsid w:val="00BD4E23"/>
    <w:rPr>
      <w:rFonts w:ascii="Tahoma" w:hAnsi="Tahoma"/>
      <w:sz w:val="16"/>
      <w:szCs w:val="24"/>
    </w:rPr>
  </w:style>
  <w:style w:type="paragraph" w:customStyle="1" w:styleId="GegevensAgenda">
    <w:name w:val="GegevensAgenda"/>
    <w:basedOn w:val="Header"/>
    <w:link w:val="GegevensAgendaChar"/>
    <w:autoRedefine/>
    <w:qFormat/>
    <w:rsid w:val="006C5D9A"/>
    <w:pPr>
      <w:tabs>
        <w:tab w:val="clear" w:pos="4536"/>
        <w:tab w:val="clear" w:pos="9072"/>
        <w:tab w:val="left" w:pos="1418"/>
      </w:tabs>
      <w:spacing w:line="260" w:lineRule="atLeast"/>
      <w:ind w:left="2268" w:hanging="2268"/>
    </w:pPr>
    <w:rPr>
      <w:rFonts w:cs="Tahoma"/>
    </w:rPr>
  </w:style>
  <w:style w:type="character" w:customStyle="1" w:styleId="GegevensAgendaChar">
    <w:name w:val="GegevensAgenda Char"/>
    <w:basedOn w:val="HeaderChar"/>
    <w:link w:val="GegevensAgenda"/>
    <w:rsid w:val="006C5D9A"/>
    <w:rPr>
      <w:rFonts w:ascii="Tahoma" w:hAnsi="Tahoma" w:cs="Tahoma"/>
      <w:sz w:val="19"/>
      <w:szCs w:val="19"/>
    </w:rPr>
  </w:style>
  <w:style w:type="character" w:styleId="Strong">
    <w:name w:val="Strong"/>
    <w:basedOn w:val="DefaultParagraphFont"/>
    <w:uiPriority w:val="22"/>
    <w:qFormat/>
    <w:rsid w:val="00E4412C"/>
    <w:rPr>
      <w:b/>
      <w:bCs/>
    </w:rPr>
  </w:style>
  <w:style w:type="paragraph" w:styleId="ListParagraph">
    <w:name w:val="List Paragraph"/>
    <w:basedOn w:val="Normal"/>
    <w:uiPriority w:val="34"/>
    <w:rsid w:val="005971B7"/>
    <w:pPr>
      <w:ind w:left="720"/>
      <w:contextualSpacing/>
    </w:pPr>
  </w:style>
  <w:style w:type="table" w:styleId="TableGrid">
    <w:name w:val="Table Grid"/>
    <w:basedOn w:val="TableNormal"/>
    <w:uiPriority w:val="39"/>
    <w:rsid w:val="00A83360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2EEF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EEF"/>
    <w:rPr>
      <w:rFonts w:ascii="Arial" w:eastAsia="Arial" w:hAnsi="Arial" w:cs="Arial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C2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ichtingsbb.sharepoint.com/sites/1005/SBB%20Office%20sjablonen/SBB%20versla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bb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174e64f136a40cda52118b9602bdf0a xmlns="f3837cdc-cb9a-43be-a225-36ce952a87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Bedrijfsinformatie</TermName>
          <TermId xmlns="http://schemas.microsoft.com/office/infopath/2007/PartnerControls">7ced9cda-8060-4e06-a4b5-a22ab15001ce</TermId>
        </TermInfo>
      </Terms>
    </d174e64f136a40cda52118b9602bdf0a>
    <bd6af2d2bb0d4218aab1e998699c1e02 xmlns="f3837cdc-cb9a-43be-a225-36ce952a87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4d50042d-4c98-4760-8e49-5ac44b1a73f1</TermId>
        </TermInfo>
      </Terms>
    </bd6af2d2bb0d4218aab1e998699c1e02>
    <bd1d88ad8fd84ba4b616c268579937bb xmlns="f3837cdc-cb9a-43be-a225-36ce952a87a5">
      <Terms xmlns="http://schemas.microsoft.com/office/infopath/2007/PartnerControls"/>
    </bd1d88ad8fd84ba4b616c268579937bb>
    <TaxCatchAll xmlns="f3837cdc-cb9a-43be-a225-36ce952a87a5">
      <Value>1</Value>
      <Value>6</Value>
    </TaxCatchAll>
    <Trefwoorden xmlns="5712150e-fabe-4cb4-9619-bf97a3e6b6bd">Toolkit 2025</Trefwoorde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BB Verslag" ma:contentTypeID="0x0101009BA0442C6808C04BAE2ABDE20D5C66DC00A6E978D1E8A04A4EA9E3BF9D2652A156" ma:contentTypeVersion="15" ma:contentTypeDescription="" ma:contentTypeScope="" ma:versionID="cb07c46c014d40bbdfb7078bea4c1627">
  <xsd:schema xmlns:xsd="http://www.w3.org/2001/XMLSchema" xmlns:xs="http://www.w3.org/2001/XMLSchema" xmlns:p="http://schemas.microsoft.com/office/2006/metadata/properties" xmlns:ns2="f3837cdc-cb9a-43be-a225-36ce952a87a5" xmlns:ns3="5712150e-fabe-4cb4-9619-bf97a3e6b6bd" targetNamespace="http://schemas.microsoft.com/office/2006/metadata/properties" ma:root="true" ma:fieldsID="800ba586ac972b90f4055523d40447c6" ns2:_="" ns3:_="">
    <xsd:import namespace="f3837cdc-cb9a-43be-a225-36ce952a87a5"/>
    <xsd:import namespace="5712150e-fabe-4cb4-9619-bf97a3e6b6bd"/>
    <xsd:element name="properties">
      <xsd:complexType>
        <xsd:sequence>
          <xsd:element name="documentManagement">
            <xsd:complexType>
              <xsd:all>
                <xsd:element ref="ns2:bd6af2d2bb0d4218aab1e998699c1e02" minOccurs="0"/>
                <xsd:element ref="ns2:TaxCatchAll" minOccurs="0"/>
                <xsd:element ref="ns2:TaxCatchAllLabel" minOccurs="0"/>
                <xsd:element ref="ns2:d174e64f136a40cda52118b9602bdf0a" minOccurs="0"/>
                <xsd:element ref="ns2:bd1d88ad8fd84ba4b616c268579937bb" minOccurs="0"/>
                <xsd:element ref="ns3:Trefwo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37cdc-cb9a-43be-a225-36ce952a87a5" elementFormDefault="qualified">
    <xsd:import namespace="http://schemas.microsoft.com/office/2006/documentManagement/types"/>
    <xsd:import namespace="http://schemas.microsoft.com/office/infopath/2007/PartnerControls"/>
    <xsd:element name="bd6af2d2bb0d4218aab1e998699c1e02" ma:index="8" nillable="true" ma:taxonomy="true" ma:internalName="bd6af2d2bb0d4218aab1e998699c1e02" ma:taxonomyFieldName="sbbStatus" ma:displayName="SBB Status" ma:readOnly="false" ma:default="6;#Definitief|4d50042d-4c98-4760-8e49-5ac44b1a73f1" ma:fieldId="{bd6af2d2-bb0d-4218-aab1-e998699c1e02}" ma:sspId="0d88ba3f-b22d-4792-8e77-949ec0df0d43" ma:termSetId="6b03049a-ac5c-4a0e-9a22-180c0a3d07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7fe34e8-f8f3-47e7-a977-5c9ac64f5d8b}" ma:internalName="TaxCatchAll" ma:readOnly="false" ma:showField="CatchAllData" ma:web="f3837cdc-cb9a-43be-a225-36ce952a8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7fe34e8-f8f3-47e7-a977-5c9ac64f5d8b}" ma:internalName="TaxCatchAllLabel" ma:readOnly="true" ma:showField="CatchAllDataLabel" ma:web="f3837cdc-cb9a-43be-a225-36ce952a8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74e64f136a40cda52118b9602bdf0a" ma:index="12" nillable="true" ma:taxonomy="true" ma:internalName="d174e64f136a40cda52118b9602bdf0a" ma:taxonomyFieldName="sbbClassificatie" ma:displayName="SBB Classificatie" ma:readOnly="false" ma:default="1;#Bedrijfsinformatie|7ced9cda-8060-4e06-a4b5-a22ab15001ce" ma:fieldId="{d174e64f-136a-40cd-a521-18b9602bdf0a}" ma:sspId="0d88ba3f-b22d-4792-8e77-949ec0df0d43" ma:termSetId="51ccd2dd-1cf1-41fa-99ae-d296932335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1d88ad8fd84ba4b616c268579937bb" ma:index="14" nillable="true" ma:taxonomy="true" ma:internalName="bd1d88ad8fd84ba4b616c268579937bb" ma:taxonomyFieldName="sbbArchiefwaardig" ma:displayName="SBB Archiefwaardig" ma:readOnly="false" ma:fieldId="{bd1d88ad-8fd8-4ba4-b616-c268579937bb}" ma:sspId="0d88ba3f-b22d-4792-8e77-949ec0df0d43" ma:termSetId="f14972f0-266e-402b-ae78-3cac2ed4265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2150e-fabe-4cb4-9619-bf97a3e6b6bd" elementFormDefault="qualified">
    <xsd:import namespace="http://schemas.microsoft.com/office/2006/documentManagement/types"/>
    <xsd:import namespace="http://schemas.microsoft.com/office/infopath/2007/PartnerControls"/>
    <xsd:element name="Trefwoorden" ma:index="16" nillable="true" ma:displayName="Trefwoorden" ma:format="Dropdown" ma:internalName="Trefwoorden" ma:readOnly="false">
      <xsd:simpleType>
        <xsd:union memberTypes="dms:Text">
          <xsd:simpleType>
            <xsd:restriction base="dms:Choice">
              <xsd:enumeration value="Inkoopbeleid en -instructie"/>
              <xsd:enumeration value="Procesbeschrijving"/>
              <xsd:enumeration value="Toolkit 2025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6596D-D968-49A6-B86E-FDC3A0783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4DE58-86A9-46E1-9170-A8F1917838C2}">
  <ds:schemaRefs>
    <ds:schemaRef ds:uri="http://schemas.microsoft.com/office/2006/metadata/properties"/>
    <ds:schemaRef ds:uri="http://schemas.microsoft.com/office/infopath/2007/PartnerControls"/>
    <ds:schemaRef ds:uri="f3837cdc-cb9a-43be-a225-36ce952a87a5"/>
    <ds:schemaRef ds:uri="5712150e-fabe-4cb4-9619-bf97a3e6b6bd"/>
  </ds:schemaRefs>
</ds:datastoreItem>
</file>

<file path=customXml/itemProps3.xml><?xml version="1.0" encoding="utf-8"?>
<ds:datastoreItem xmlns:ds="http://schemas.openxmlformats.org/officeDocument/2006/customXml" ds:itemID="{88C08061-8E20-4D58-A4BA-6B537CA1C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37cdc-cb9a-43be-a225-36ce952a87a5"/>
    <ds:schemaRef ds:uri="5712150e-fabe-4cb4-9619-bf97a3e6b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SBB%20verslag.dotx</Template>
  <TotalTime>2</TotalTime>
  <Pages>1</Pages>
  <Words>278</Words>
  <Characters>1585</Characters>
  <Application>Microsoft Office Word</Application>
  <DocSecurity>4</DocSecurity>
  <Lines>13</Lines>
  <Paragraphs>3</Paragraphs>
  <ScaleCrop>false</ScaleCrop>
  <Company>Stichting SBB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vergadering</dc:title>
  <dc:subject/>
  <dc:creator>Edwin Rateland</dc:creator>
  <cp:keywords/>
  <cp:lastModifiedBy>i.schouten@nl.epsa.com</cp:lastModifiedBy>
  <cp:revision>29</cp:revision>
  <cp:lastPrinted>2017-02-27T19:34:00Z</cp:lastPrinted>
  <dcterms:created xsi:type="dcterms:W3CDTF">2024-10-24T16:41:00Z</dcterms:created>
  <dcterms:modified xsi:type="dcterms:W3CDTF">2026-03-09T14:22:00Z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0x0101009BA0442C6808C04BAE2ABDE20D5C66DC00A6E978D1E8A04A4EA9E3BF9D2652A156</vt:lpwstr>
  </property>
  <property fmtid="{D5CDD505-2E9C-101B-9397-08002B2CF9AE}" pid="3" name="sbbClassificatie">
    <vt:lpwstr>1;#Bedrijfsinformatie|7ced9cda-8060-4e06-a4b5-a22ab15001ce</vt:lpwstr>
  </property>
  <property fmtid="{D5CDD505-2E9C-101B-9397-08002B2CF9AE}" pid="4" name="sbbStatus">
    <vt:lpwstr>6;#Definitief|4d50042d-4c98-4760-8e49-5ac44b1a73f1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sbbArchiefwaardig">
    <vt:lpwstr/>
  </property>
  <property fmtid="{D5CDD505-2E9C-101B-9397-08002B2CF9AE}" pid="8" name="qgi9">
    <vt:lpwstr>Openbaar EU-Nat</vt:lpwstr>
  </property>
  <property fmtid="{D5CDD505-2E9C-101B-9397-08002B2CF9AE}" pid="9" name="Fase">
    <vt:r8>3</vt:r8>
  </property>
</Properties>
</file>