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2673" w14:textId="18A50FDA" w:rsidR="00E20E8A" w:rsidRPr="00F319DC" w:rsidRDefault="00F319DC">
      <w:pPr>
        <w:rPr>
          <w:b/>
          <w:sz w:val="24"/>
          <w:szCs w:val="24"/>
        </w:rPr>
      </w:pPr>
      <w:r w:rsidRPr="00F319DC">
        <w:rPr>
          <w:b/>
          <w:sz w:val="24"/>
          <w:szCs w:val="24"/>
        </w:rPr>
        <w:t xml:space="preserve">Bijlage </w:t>
      </w:r>
      <w:r w:rsidR="006F38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="00322462">
        <w:rPr>
          <w:b/>
          <w:sz w:val="24"/>
          <w:szCs w:val="24"/>
        </w:rPr>
        <w:t>Sjablone motivatiebrief</w:t>
      </w:r>
    </w:p>
    <w:p w14:paraId="0401B6E4" w14:textId="77777777" w:rsidR="00E20E8A" w:rsidRDefault="00E20E8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1"/>
        <w:gridCol w:w="272"/>
        <w:gridCol w:w="6969"/>
      </w:tblGrid>
      <w:tr w:rsidR="00027004" w14:paraId="3AA1A3A6" w14:textId="77777777" w:rsidTr="00E20E8A">
        <w:tc>
          <w:tcPr>
            <w:tcW w:w="1428" w:type="dxa"/>
          </w:tcPr>
          <w:p w14:paraId="50D1FA48" w14:textId="77777777" w:rsidR="00027004" w:rsidRDefault="00027004" w:rsidP="008D2743">
            <w:r>
              <w:t>Naam</w:t>
            </w:r>
          </w:p>
        </w:tc>
        <w:tc>
          <w:tcPr>
            <w:tcW w:w="272" w:type="dxa"/>
          </w:tcPr>
          <w:p w14:paraId="227B7180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74BE111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05AB0516" w14:textId="77777777" w:rsidTr="00E20E8A">
        <w:tc>
          <w:tcPr>
            <w:tcW w:w="1428" w:type="dxa"/>
          </w:tcPr>
          <w:p w14:paraId="660FF57D" w14:textId="77777777" w:rsidR="00027004" w:rsidRDefault="00027004" w:rsidP="008D2743">
            <w:r>
              <w:t>Functie</w:t>
            </w:r>
          </w:p>
        </w:tc>
        <w:tc>
          <w:tcPr>
            <w:tcW w:w="272" w:type="dxa"/>
          </w:tcPr>
          <w:p w14:paraId="0D49A29E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5CF03195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027004" w14:paraId="25B68DFC" w14:textId="77777777" w:rsidTr="00E20E8A">
        <w:tc>
          <w:tcPr>
            <w:tcW w:w="1428" w:type="dxa"/>
          </w:tcPr>
          <w:p w14:paraId="0CEEDC4F" w14:textId="77777777" w:rsidR="00027004" w:rsidRDefault="00027004" w:rsidP="008D2743">
            <w:r>
              <w:t>Onderneming</w:t>
            </w:r>
          </w:p>
        </w:tc>
        <w:tc>
          <w:tcPr>
            <w:tcW w:w="272" w:type="dxa"/>
          </w:tcPr>
          <w:p w14:paraId="428688D5" w14:textId="77777777" w:rsidR="00027004" w:rsidRDefault="00027004" w:rsidP="008D2743">
            <w:r>
              <w:t>:</w:t>
            </w:r>
          </w:p>
        </w:tc>
        <w:tc>
          <w:tcPr>
            <w:tcW w:w="6992" w:type="dxa"/>
          </w:tcPr>
          <w:p w14:paraId="3E3C2DD1" w14:textId="77777777" w:rsidR="00027004" w:rsidRPr="00E20E8A" w:rsidRDefault="00027004" w:rsidP="008D2743">
            <w:pPr>
              <w:rPr>
                <w:b/>
              </w:rPr>
            </w:pPr>
          </w:p>
        </w:tc>
      </w:tr>
      <w:tr w:rsidR="00E772B5" w14:paraId="3EA00CE6" w14:textId="77777777" w:rsidTr="00E20E8A">
        <w:tc>
          <w:tcPr>
            <w:tcW w:w="1428" w:type="dxa"/>
          </w:tcPr>
          <w:p w14:paraId="6771B4F7" w14:textId="77777777" w:rsidR="00E772B5" w:rsidRDefault="00E772B5" w:rsidP="008D2743">
            <w:r>
              <w:t>Handtekening</w:t>
            </w:r>
          </w:p>
        </w:tc>
        <w:tc>
          <w:tcPr>
            <w:tcW w:w="272" w:type="dxa"/>
          </w:tcPr>
          <w:p w14:paraId="10385F52" w14:textId="77777777" w:rsidR="00E772B5" w:rsidRDefault="00E772B5" w:rsidP="008D2743">
            <w:r>
              <w:t>:</w:t>
            </w:r>
          </w:p>
        </w:tc>
        <w:tc>
          <w:tcPr>
            <w:tcW w:w="6992" w:type="dxa"/>
          </w:tcPr>
          <w:p w14:paraId="5DAD7C5E" w14:textId="77777777" w:rsidR="00E772B5" w:rsidRDefault="00E772B5" w:rsidP="008D2743">
            <w:pPr>
              <w:rPr>
                <w:b/>
              </w:rPr>
            </w:pPr>
          </w:p>
          <w:p w14:paraId="63890919" w14:textId="77777777" w:rsidR="00E772B5" w:rsidRDefault="00E772B5" w:rsidP="008D2743">
            <w:pPr>
              <w:rPr>
                <w:b/>
              </w:rPr>
            </w:pPr>
          </w:p>
          <w:p w14:paraId="1B2EF3F4" w14:textId="77777777" w:rsidR="00E772B5" w:rsidRDefault="00E772B5" w:rsidP="008D2743">
            <w:pPr>
              <w:rPr>
                <w:b/>
              </w:rPr>
            </w:pPr>
          </w:p>
          <w:p w14:paraId="73519262" w14:textId="77777777" w:rsidR="00E772B5" w:rsidRDefault="00E772B5" w:rsidP="008D2743">
            <w:pPr>
              <w:rPr>
                <w:b/>
              </w:rPr>
            </w:pPr>
          </w:p>
          <w:p w14:paraId="1B69A307" w14:textId="77777777" w:rsidR="00E772B5" w:rsidRPr="00E20E8A" w:rsidRDefault="00E772B5" w:rsidP="008D2743">
            <w:pPr>
              <w:rPr>
                <w:b/>
              </w:rPr>
            </w:pPr>
          </w:p>
        </w:tc>
      </w:tr>
    </w:tbl>
    <w:p w14:paraId="1D1BA6BA" w14:textId="77777777" w:rsidR="00027004" w:rsidRDefault="00027004" w:rsidP="008D2743"/>
    <w:p w14:paraId="48D7F8DF" w14:textId="2E891AB3" w:rsidR="008B6BF6" w:rsidRDefault="008B6BF6">
      <w:pPr>
        <w:spacing w:after="160" w:line="259" w:lineRule="auto"/>
      </w:pPr>
      <w:r>
        <w:t xml:space="preserve">De aanbestedende dienst wenst de </w:t>
      </w:r>
      <w:r w:rsidR="00251238">
        <w:t>aanmeldi</w:t>
      </w:r>
      <w:r>
        <w:t xml:space="preserve">ngen anoniem te beoordelen. Daarom zal </w:t>
      </w:r>
      <w:r w:rsidR="00251238">
        <w:t>de motivatiebrief</w:t>
      </w:r>
      <w:r>
        <w:t xml:space="preserve"> zonder voorblad aan de beoordelaars worden voorgelegd.</w:t>
      </w:r>
    </w:p>
    <w:p w14:paraId="42DD7C61" w14:textId="604B0EDB" w:rsidR="00EA671D" w:rsidRDefault="008B6BF6">
      <w:pPr>
        <w:spacing w:after="160" w:line="259" w:lineRule="auto"/>
      </w:pPr>
      <w:r>
        <w:t xml:space="preserve">Het is daarom niet toegestaan om in </w:t>
      </w:r>
      <w:r w:rsidR="00251238">
        <w:t>uw motivatiebrief</w:t>
      </w:r>
      <w:r>
        <w:t>, bedrijfsnamen, herleidbare productnamen, etc. etc. te gebruiken.</w:t>
      </w:r>
      <w:r w:rsidR="004D537B">
        <w:t xml:space="preserve"> Het wel gebruiken hiervan in uw </w:t>
      </w:r>
      <w:r w:rsidR="00251238">
        <w:t>motivatiebrief</w:t>
      </w:r>
      <w:r w:rsidR="004D537B">
        <w:t xml:space="preserve"> leidt in basis tot uitsluiting van beoordeling.</w:t>
      </w:r>
      <w:r w:rsidR="00A254DF">
        <w:br/>
      </w:r>
    </w:p>
    <w:p w14:paraId="207371E8" w14:textId="3CE0C2D6" w:rsidR="00A254DF" w:rsidRDefault="00EA671D">
      <w:pPr>
        <w:spacing w:after="160" w:line="259" w:lineRule="auto"/>
      </w:pPr>
      <w:r>
        <w:t>Op deze pagina geen verdere aantekeningen of teksten toevoegen, anders dan gevraagd</w:t>
      </w:r>
      <w:r w:rsidR="00A254DF">
        <w:br/>
      </w:r>
    </w:p>
    <w:p w14:paraId="07E5A488" w14:textId="77777777" w:rsidR="00A254DF" w:rsidRDefault="00A254DF">
      <w:pPr>
        <w:spacing w:after="160" w:line="259" w:lineRule="auto"/>
      </w:pPr>
    </w:p>
    <w:p w14:paraId="0FE5A151" w14:textId="77777777" w:rsidR="00A254DF" w:rsidRDefault="00A254DF">
      <w:pPr>
        <w:spacing w:after="160" w:line="259" w:lineRule="auto"/>
      </w:pPr>
    </w:p>
    <w:p w14:paraId="776A64D5" w14:textId="77777777" w:rsidR="00A254DF" w:rsidRDefault="00A254DF">
      <w:pPr>
        <w:spacing w:after="160" w:line="259" w:lineRule="auto"/>
      </w:pPr>
    </w:p>
    <w:p w14:paraId="47AB395D" w14:textId="77777777" w:rsidR="00A254DF" w:rsidRDefault="00A254DF">
      <w:pPr>
        <w:spacing w:after="160" w:line="259" w:lineRule="auto"/>
      </w:pPr>
    </w:p>
    <w:p w14:paraId="0EC4738A" w14:textId="77777777" w:rsidR="00A254DF" w:rsidRDefault="00A254DF">
      <w:pPr>
        <w:spacing w:after="160" w:line="259" w:lineRule="auto"/>
      </w:pPr>
    </w:p>
    <w:p w14:paraId="219124F0" w14:textId="77777777" w:rsidR="00A254DF" w:rsidRDefault="00A254DF">
      <w:pPr>
        <w:spacing w:after="160" w:line="259" w:lineRule="auto"/>
      </w:pPr>
    </w:p>
    <w:p w14:paraId="5842E0AE" w14:textId="77777777" w:rsidR="00A254DF" w:rsidRDefault="00A254DF">
      <w:pPr>
        <w:spacing w:after="160" w:line="259" w:lineRule="auto"/>
      </w:pPr>
    </w:p>
    <w:p w14:paraId="18B256B8" w14:textId="77777777" w:rsidR="00A254DF" w:rsidRDefault="00A254DF">
      <w:pPr>
        <w:spacing w:after="160" w:line="259" w:lineRule="auto"/>
      </w:pPr>
    </w:p>
    <w:p w14:paraId="0CB58CB7" w14:textId="77777777" w:rsidR="00A254DF" w:rsidRDefault="00A254DF">
      <w:pPr>
        <w:spacing w:after="160" w:line="259" w:lineRule="auto"/>
      </w:pPr>
    </w:p>
    <w:p w14:paraId="2BE400FA" w14:textId="77777777" w:rsidR="00A254DF" w:rsidRDefault="00A254DF">
      <w:pPr>
        <w:spacing w:after="160" w:line="259" w:lineRule="auto"/>
      </w:pPr>
    </w:p>
    <w:p w14:paraId="65064F02" w14:textId="77777777" w:rsidR="00A254DF" w:rsidRDefault="00A254DF">
      <w:pPr>
        <w:spacing w:after="160" w:line="259" w:lineRule="auto"/>
      </w:pPr>
    </w:p>
    <w:p w14:paraId="3E11F7E9" w14:textId="77777777" w:rsidR="00A254DF" w:rsidRDefault="00A254DF">
      <w:pPr>
        <w:spacing w:after="160" w:line="259" w:lineRule="auto"/>
      </w:pPr>
    </w:p>
    <w:p w14:paraId="52608CF8" w14:textId="77777777" w:rsidR="00B1121E" w:rsidRDefault="00B1121E">
      <w:pPr>
        <w:spacing w:after="160" w:line="259" w:lineRule="auto"/>
      </w:pPr>
    </w:p>
    <w:p w14:paraId="5D0CF270" w14:textId="77777777" w:rsidR="00B1121E" w:rsidRDefault="00B1121E">
      <w:pPr>
        <w:spacing w:after="160" w:line="259" w:lineRule="auto"/>
      </w:pPr>
    </w:p>
    <w:p w14:paraId="54BDA58D" w14:textId="77777777" w:rsidR="00B1121E" w:rsidRDefault="00B1121E">
      <w:pPr>
        <w:spacing w:after="160" w:line="259" w:lineRule="auto"/>
      </w:pPr>
    </w:p>
    <w:p w14:paraId="0A84FD86" w14:textId="77777777" w:rsidR="00A254DF" w:rsidRDefault="00A254DF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14:paraId="34D75729" w14:textId="77777777" w:rsidTr="00A254DF">
        <w:tc>
          <w:tcPr>
            <w:tcW w:w="4346" w:type="dxa"/>
          </w:tcPr>
          <w:p w14:paraId="2AFEB55A" w14:textId="77777777" w:rsidR="00A254DF" w:rsidRDefault="00A254DF">
            <w:pPr>
              <w:spacing w:after="160" w:line="259" w:lineRule="auto"/>
            </w:pPr>
            <w:r>
              <w:t>In te vullen door Aanbesteden dienst:</w:t>
            </w:r>
          </w:p>
        </w:tc>
        <w:tc>
          <w:tcPr>
            <w:tcW w:w="4346" w:type="dxa"/>
          </w:tcPr>
          <w:p w14:paraId="088015F7" w14:textId="6A07C150" w:rsidR="00A254DF" w:rsidRDefault="00251238">
            <w:pPr>
              <w:spacing w:after="160" w:line="259" w:lineRule="auto"/>
            </w:pPr>
            <w:r>
              <w:t>Aanmeld</w:t>
            </w:r>
            <w:r w:rsidR="00A254DF">
              <w:t>ing nr</w:t>
            </w:r>
          </w:p>
        </w:tc>
      </w:tr>
    </w:tbl>
    <w:p w14:paraId="44377CBD" w14:textId="79FD18B4" w:rsidR="008B6BF6" w:rsidRDefault="008B6BF6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14:paraId="24F4DDCE" w14:textId="77777777" w:rsidTr="00B15490">
        <w:tc>
          <w:tcPr>
            <w:tcW w:w="4346" w:type="dxa"/>
          </w:tcPr>
          <w:p w14:paraId="1FB92505" w14:textId="77777777" w:rsidR="00A254DF" w:rsidRDefault="00A254DF" w:rsidP="00B15490">
            <w:pPr>
              <w:spacing w:after="160" w:line="259" w:lineRule="auto"/>
            </w:pPr>
            <w:r>
              <w:t>In te vullen door Aanbesteden dienst:</w:t>
            </w:r>
          </w:p>
        </w:tc>
        <w:tc>
          <w:tcPr>
            <w:tcW w:w="4346" w:type="dxa"/>
          </w:tcPr>
          <w:p w14:paraId="1CCDF9CD" w14:textId="77777777" w:rsidR="00A254DF" w:rsidRDefault="00A254DF" w:rsidP="00B15490">
            <w:pPr>
              <w:spacing w:after="160" w:line="259" w:lineRule="auto"/>
            </w:pPr>
            <w:r>
              <w:t>Inschrijving nr</w:t>
            </w:r>
          </w:p>
        </w:tc>
      </w:tr>
    </w:tbl>
    <w:p w14:paraId="60EDE161" w14:textId="77777777" w:rsidR="00A254DF" w:rsidRDefault="00A254DF" w:rsidP="008D2743"/>
    <w:p w14:paraId="20EC3343" w14:textId="77777777" w:rsidR="00A254DF" w:rsidRDefault="00A254DF" w:rsidP="008D2743"/>
    <w:p w14:paraId="20774FD5" w14:textId="77777777" w:rsidR="0048465A" w:rsidRDefault="0048465A" w:rsidP="008D2743">
      <w:r>
        <w:t>Plan van Aanpak</w:t>
      </w:r>
    </w:p>
    <w:p w14:paraId="1C3E6497" w14:textId="77777777" w:rsidR="008B6BF6" w:rsidRPr="008B6BF6" w:rsidRDefault="008B6BF6" w:rsidP="008D274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B6BF6" w14:paraId="6C1691BD" w14:textId="77777777" w:rsidTr="003A2CB8">
        <w:trPr>
          <w:trHeight w:val="752"/>
        </w:trPr>
        <w:tc>
          <w:tcPr>
            <w:tcW w:w="8692" w:type="dxa"/>
          </w:tcPr>
          <w:p w14:paraId="075F3F93" w14:textId="5DD9A3A0" w:rsidR="000160BA" w:rsidRDefault="00EA671D" w:rsidP="000160BA">
            <w:pPr>
              <w:spacing w:after="200" w:line="276" w:lineRule="auto"/>
              <w:ind w:left="733" w:hanging="733"/>
            </w:pPr>
            <w:r w:rsidRPr="007336F3">
              <w:rPr>
                <w:b/>
                <w:bCs/>
                <w:sz w:val="18"/>
                <w:szCs w:val="18"/>
              </w:rPr>
              <w:t>K1</w:t>
            </w:r>
            <w:r w:rsidRPr="007336F3">
              <w:rPr>
                <w:b/>
                <w:bCs/>
                <w:sz w:val="18"/>
                <w:szCs w:val="18"/>
              </w:rPr>
              <w:tab/>
            </w:r>
            <w:r w:rsidR="007336F3" w:rsidRPr="007336F3">
              <w:rPr>
                <w:b/>
                <w:bCs/>
              </w:rPr>
              <w:t>Organisatie van de onderneming (30%)</w:t>
            </w:r>
            <w:r w:rsidR="007336F3" w:rsidRPr="007336F3">
              <w:rPr>
                <w:b/>
                <w:bCs/>
              </w:rPr>
              <w:br/>
            </w:r>
            <w:r w:rsidR="007336F3" w:rsidRPr="004F4342">
              <w:t xml:space="preserve">Hoe </w:t>
            </w:r>
            <w:r w:rsidR="001720CD">
              <w:t xml:space="preserve">heeft </w:t>
            </w:r>
            <w:r w:rsidR="001E76B6">
              <w:t>de aanmelder</w:t>
            </w:r>
            <w:r w:rsidR="007336F3" w:rsidRPr="004F4342">
              <w:t xml:space="preserve"> zijn onderneming georganiseerd en ingericht om </w:t>
            </w:r>
            <w:r w:rsidR="00B6554D">
              <w:t xml:space="preserve">bij </w:t>
            </w:r>
            <w:r w:rsidR="007336F3" w:rsidRPr="004F4342">
              <w:t xml:space="preserve">een opdracht van deze omvang de doorlooptijd te garanderen, welke middelen past </w:t>
            </w:r>
            <w:r w:rsidR="001E76B6">
              <w:t xml:space="preserve">hij </w:t>
            </w:r>
            <w:r w:rsidR="000E5802">
              <w:t xml:space="preserve">toe </w:t>
            </w:r>
            <w:r w:rsidR="007336F3" w:rsidRPr="004F4342">
              <w:t>om de gevolgen van tegenvallers te beperken</w:t>
            </w:r>
            <w:r w:rsidR="00384CDA">
              <w:t>?</w:t>
            </w:r>
          </w:p>
        </w:tc>
      </w:tr>
      <w:tr w:rsidR="003A2CB8" w14:paraId="569D5FD7" w14:textId="77777777" w:rsidTr="003A2CB8">
        <w:trPr>
          <w:trHeight w:val="752"/>
        </w:trPr>
        <w:tc>
          <w:tcPr>
            <w:tcW w:w="8692" w:type="dxa"/>
          </w:tcPr>
          <w:p w14:paraId="59A2D39F" w14:textId="338C118C" w:rsidR="003A2CB8" w:rsidRPr="007336F3" w:rsidRDefault="00464EAD" w:rsidP="00CF0C21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Antwoord</w:t>
            </w:r>
            <w:r w:rsidR="00384CDA">
              <w:rPr>
                <w:b/>
                <w:bCs/>
                <w:sz w:val="18"/>
                <w:szCs w:val="18"/>
              </w:rPr>
              <w:t xml:space="preserve"> op K1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A671D" w14:paraId="277ADABE" w14:textId="77777777" w:rsidTr="008B6BF6">
        <w:tc>
          <w:tcPr>
            <w:tcW w:w="8692" w:type="dxa"/>
          </w:tcPr>
          <w:p w14:paraId="66AEDFB5" w14:textId="41169B87" w:rsidR="001720CD" w:rsidRPr="001720CD" w:rsidRDefault="00EA671D" w:rsidP="001720CD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</w:t>
            </w:r>
            <w:r>
              <w:rPr>
                <w:b/>
                <w:bCs/>
                <w:sz w:val="18"/>
                <w:szCs w:val="18"/>
              </w:rPr>
              <w:tab/>
            </w:r>
            <w:r w:rsidR="001720CD" w:rsidRPr="001720CD">
              <w:rPr>
                <w:b/>
                <w:bCs/>
                <w:sz w:val="18"/>
                <w:szCs w:val="18"/>
              </w:rPr>
              <w:t>Kostenbeheersing (30%)</w:t>
            </w:r>
          </w:p>
          <w:p w14:paraId="35E6A90E" w14:textId="496E600B" w:rsidR="00EA671D" w:rsidRPr="00384CDA" w:rsidRDefault="001720CD" w:rsidP="00384CDA">
            <w:pPr>
              <w:ind w:left="733"/>
              <w:rPr>
                <w:szCs w:val="20"/>
              </w:rPr>
            </w:pPr>
            <w:r w:rsidRPr="001720CD">
              <w:rPr>
                <w:szCs w:val="20"/>
              </w:rPr>
              <w:t xml:space="preserve">Hoe </w:t>
            </w:r>
            <w:r w:rsidR="00C94869">
              <w:rPr>
                <w:szCs w:val="20"/>
              </w:rPr>
              <w:t>heeft de aanmelder</w:t>
            </w:r>
            <w:r w:rsidRPr="001720CD">
              <w:rPr>
                <w:szCs w:val="20"/>
              </w:rPr>
              <w:t xml:space="preserve"> zijn onderneming  georganiseerd en ingericht om </w:t>
            </w:r>
            <w:r w:rsidR="000E5802">
              <w:rPr>
                <w:szCs w:val="20"/>
              </w:rPr>
              <w:t xml:space="preserve">bij </w:t>
            </w:r>
            <w:r w:rsidRPr="001720CD">
              <w:rPr>
                <w:szCs w:val="20"/>
              </w:rPr>
              <w:t xml:space="preserve">een opdracht van deze omvang overschrijdingen van aanneemsom te voorkomen en welke middelen </w:t>
            </w:r>
            <w:r w:rsidR="000E5802" w:rsidRPr="004F4342">
              <w:t xml:space="preserve">past </w:t>
            </w:r>
            <w:r w:rsidR="000E5802">
              <w:t xml:space="preserve">hij toe </w:t>
            </w:r>
            <w:r w:rsidR="000E5802" w:rsidRPr="004F4342">
              <w:t>om de gevolgen van tegenvallers te beperken</w:t>
            </w:r>
            <w:r w:rsidR="00384CDA">
              <w:t>?</w:t>
            </w:r>
          </w:p>
          <w:p w14:paraId="5593F069" w14:textId="033225F4" w:rsidR="00EA671D" w:rsidRDefault="00EA671D" w:rsidP="008D27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3A2CB8" w14:paraId="19547CDE" w14:textId="77777777" w:rsidTr="008B6BF6">
        <w:tc>
          <w:tcPr>
            <w:tcW w:w="8692" w:type="dxa"/>
          </w:tcPr>
          <w:p w14:paraId="082D1B57" w14:textId="1F3DD8D8" w:rsidR="003A2CB8" w:rsidRDefault="00464EAD" w:rsidP="008D274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Antwoord</w:t>
            </w:r>
            <w:r w:rsidR="00384CDA">
              <w:rPr>
                <w:b/>
                <w:bCs/>
                <w:sz w:val="18"/>
                <w:szCs w:val="18"/>
              </w:rPr>
              <w:t xml:space="preserve"> op K2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23944A82" w14:textId="77777777" w:rsidR="000160BA" w:rsidRDefault="000160BA" w:rsidP="008D2743">
            <w:pPr>
              <w:rPr>
                <w:b/>
                <w:bCs/>
                <w:sz w:val="18"/>
                <w:szCs w:val="18"/>
              </w:rPr>
            </w:pPr>
          </w:p>
          <w:p w14:paraId="136EB64E" w14:textId="77777777" w:rsidR="000160BA" w:rsidRDefault="000160BA" w:rsidP="008D27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6BF6" w14:paraId="0B28709E" w14:textId="77777777" w:rsidTr="008B6BF6">
        <w:tc>
          <w:tcPr>
            <w:tcW w:w="8692" w:type="dxa"/>
          </w:tcPr>
          <w:p w14:paraId="341E5826" w14:textId="2CDB404A" w:rsidR="008B6BF6" w:rsidRPr="00464EAD" w:rsidRDefault="00EA671D" w:rsidP="00464EAD">
            <w:pPr>
              <w:spacing w:after="200" w:line="276" w:lineRule="auto"/>
              <w:ind w:left="733" w:hanging="733"/>
              <w:rPr>
                <w:b/>
                <w:bCs/>
              </w:rPr>
            </w:pPr>
            <w:r w:rsidRPr="00C94869">
              <w:rPr>
                <w:b/>
                <w:bCs/>
                <w:sz w:val="18"/>
                <w:szCs w:val="18"/>
              </w:rPr>
              <w:t xml:space="preserve">K3 </w:t>
            </w:r>
            <w:r w:rsidRPr="00C94869">
              <w:rPr>
                <w:b/>
                <w:bCs/>
                <w:sz w:val="18"/>
                <w:szCs w:val="18"/>
              </w:rPr>
              <w:tab/>
            </w:r>
            <w:r w:rsidR="00C94869" w:rsidRPr="00C94869">
              <w:rPr>
                <w:b/>
                <w:bCs/>
              </w:rPr>
              <w:t>Renoveren/restaureren van monumenten (40%)</w:t>
            </w:r>
            <w:r w:rsidR="00C94869" w:rsidRPr="00C94869">
              <w:rPr>
                <w:b/>
                <w:bCs/>
              </w:rPr>
              <w:br/>
            </w:r>
            <w:r w:rsidR="00C94869" w:rsidRPr="004F4342">
              <w:t xml:space="preserve">Hoe borgt </w:t>
            </w:r>
            <w:r w:rsidR="000160BA">
              <w:t>de aanmelder</w:t>
            </w:r>
            <w:r w:rsidR="00C94869" w:rsidRPr="004F4342">
              <w:t xml:space="preserve"> dat zijn onderneming aan de eisen van monumentenbescherming voldoet</w:t>
            </w:r>
            <w:r w:rsidR="00384CDA">
              <w:t>?</w:t>
            </w:r>
            <w:r w:rsidR="00C94869" w:rsidRPr="004F4342">
              <w:t xml:space="preserve"> Daarbij tellen onder andere de ervaringen met monumentaal timmerwerk, schilderwerk, monumentale (hout)constructies en een leiendak als een pré</w:t>
            </w:r>
            <w:r w:rsidR="00384CDA">
              <w:t>.</w:t>
            </w:r>
          </w:p>
        </w:tc>
      </w:tr>
      <w:tr w:rsidR="003A2CB8" w14:paraId="3F019748" w14:textId="77777777" w:rsidTr="008B6BF6">
        <w:tc>
          <w:tcPr>
            <w:tcW w:w="8692" w:type="dxa"/>
          </w:tcPr>
          <w:p w14:paraId="60AAADCC" w14:textId="311A5EC0" w:rsidR="003A2CB8" w:rsidRDefault="00464EAD" w:rsidP="008D274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Antwoord</w:t>
            </w:r>
            <w:r w:rsidR="00384CDA">
              <w:rPr>
                <w:b/>
                <w:bCs/>
                <w:sz w:val="18"/>
                <w:szCs w:val="18"/>
              </w:rPr>
              <w:t xml:space="preserve"> op K3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68D2D615" w14:textId="77777777" w:rsidR="000160BA" w:rsidRDefault="000160BA" w:rsidP="008D2743">
            <w:pPr>
              <w:rPr>
                <w:b/>
                <w:bCs/>
                <w:sz w:val="18"/>
                <w:szCs w:val="18"/>
              </w:rPr>
            </w:pPr>
          </w:p>
          <w:p w14:paraId="723614E6" w14:textId="77777777" w:rsidR="000160BA" w:rsidRDefault="000160BA" w:rsidP="008D2743">
            <w:pPr>
              <w:rPr>
                <w:b/>
                <w:bCs/>
                <w:sz w:val="18"/>
                <w:szCs w:val="18"/>
              </w:rPr>
            </w:pPr>
          </w:p>
          <w:p w14:paraId="190DBC68" w14:textId="77777777" w:rsidR="000160BA" w:rsidRDefault="000160BA" w:rsidP="008D274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6BF6" w14:paraId="6FE04C20" w14:textId="77777777" w:rsidTr="008B6BF6">
        <w:tc>
          <w:tcPr>
            <w:tcW w:w="8692" w:type="dxa"/>
          </w:tcPr>
          <w:p w14:paraId="7C3A9E85" w14:textId="4D242CF8" w:rsidR="008B6BF6" w:rsidRPr="000160BA" w:rsidRDefault="003A2CB8" w:rsidP="005764BD">
            <w:pPr>
              <w:rPr>
                <w:sz w:val="16"/>
                <w:szCs w:val="16"/>
              </w:rPr>
            </w:pPr>
            <w:r w:rsidRPr="000160BA">
              <w:rPr>
                <w:sz w:val="16"/>
                <w:szCs w:val="16"/>
              </w:rPr>
              <w:t>Gebruik maximaal 1000 woorden voor uw complete verhaal</w:t>
            </w:r>
            <w:r w:rsidR="00335418" w:rsidRPr="000160BA">
              <w:rPr>
                <w:sz w:val="16"/>
                <w:szCs w:val="16"/>
              </w:rPr>
              <w:t xml:space="preserve"> </w:t>
            </w:r>
            <w:r w:rsidR="009F4A60" w:rsidRPr="000160BA">
              <w:rPr>
                <w:sz w:val="16"/>
                <w:szCs w:val="16"/>
              </w:rPr>
              <w:t xml:space="preserve">(exclusief de </w:t>
            </w:r>
            <w:r w:rsidR="000160BA" w:rsidRPr="000160BA">
              <w:rPr>
                <w:sz w:val="16"/>
                <w:szCs w:val="16"/>
              </w:rPr>
              <w:t>24</w:t>
            </w:r>
            <w:r w:rsidR="00384CDA">
              <w:rPr>
                <w:sz w:val="16"/>
                <w:szCs w:val="16"/>
              </w:rPr>
              <w:t>9</w:t>
            </w:r>
            <w:r w:rsidR="00335418" w:rsidRPr="000160BA">
              <w:rPr>
                <w:sz w:val="16"/>
                <w:szCs w:val="16"/>
              </w:rPr>
              <w:t xml:space="preserve"> woorden</w:t>
            </w:r>
            <w:r w:rsidR="009F4A60" w:rsidRPr="000160BA">
              <w:rPr>
                <w:sz w:val="16"/>
                <w:szCs w:val="16"/>
              </w:rPr>
              <w:t xml:space="preserve"> van het beschikbaar gestelde sjabloon</w:t>
            </w:r>
            <w:r w:rsidR="00335418" w:rsidRPr="000160BA">
              <w:rPr>
                <w:sz w:val="16"/>
                <w:szCs w:val="16"/>
              </w:rPr>
              <w:t xml:space="preserve">. </w:t>
            </w:r>
            <w:r w:rsidR="00B1121E" w:rsidRPr="000160BA">
              <w:rPr>
                <w:sz w:val="16"/>
                <w:szCs w:val="16"/>
              </w:rPr>
              <w:t xml:space="preserve">Het gebruik van </w:t>
            </w:r>
            <w:r w:rsidR="0056283A" w:rsidRPr="000160BA">
              <w:rPr>
                <w:sz w:val="16"/>
                <w:szCs w:val="16"/>
              </w:rPr>
              <w:t xml:space="preserve">maximaal </w:t>
            </w:r>
            <w:r w:rsidR="00426FA4" w:rsidRPr="000160BA">
              <w:rPr>
                <w:sz w:val="16"/>
                <w:szCs w:val="16"/>
              </w:rPr>
              <w:t>5</w:t>
            </w:r>
            <w:r w:rsidR="0056283A" w:rsidRPr="000160BA">
              <w:rPr>
                <w:sz w:val="16"/>
                <w:szCs w:val="16"/>
              </w:rPr>
              <w:t xml:space="preserve"> </w:t>
            </w:r>
            <w:r w:rsidR="00B1121E" w:rsidRPr="000160BA">
              <w:rPr>
                <w:sz w:val="16"/>
                <w:szCs w:val="16"/>
              </w:rPr>
              <w:t>afbeeldingen is uitsluitend toegestaan als deze niet voor een aanzienlijk deel uit tekst bestaan.</w:t>
            </w:r>
          </w:p>
        </w:tc>
      </w:tr>
    </w:tbl>
    <w:p w14:paraId="3F30A312" w14:textId="77777777" w:rsidR="00EA671D" w:rsidRDefault="00EA671D" w:rsidP="00790164"/>
    <w:sectPr w:rsidR="00EA671D" w:rsidSect="00B1121E">
      <w:headerReference w:type="default" r:id="rId10"/>
      <w:footerReference w:type="default" r:id="rId11"/>
      <w:pgSz w:w="11906" w:h="16838"/>
      <w:pgMar w:top="2552" w:right="1503" w:bottom="1503" w:left="170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CC9A" w14:textId="77777777" w:rsidR="00383F1C" w:rsidRDefault="00383F1C" w:rsidP="00867022">
      <w:pPr>
        <w:spacing w:line="240" w:lineRule="auto"/>
      </w:pPr>
      <w:r>
        <w:separator/>
      </w:r>
    </w:p>
  </w:endnote>
  <w:endnote w:type="continuationSeparator" w:id="0">
    <w:p w14:paraId="724E2C61" w14:textId="77777777" w:rsidR="00383F1C" w:rsidRDefault="00383F1C" w:rsidP="008670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14:paraId="22AC411F" w14:textId="77777777" w:rsidTr="00E20E8A">
      <w:trPr>
        <w:trHeight w:val="567"/>
      </w:trPr>
      <w:tc>
        <w:tcPr>
          <w:tcW w:w="2897" w:type="dxa"/>
        </w:tcPr>
        <w:p w14:paraId="4623C1ED" w14:textId="77777777" w:rsidR="005B5C48" w:rsidRDefault="005B5C48" w:rsidP="005B5C48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14:paraId="64D382F4" w14:textId="77777777" w:rsidR="005B5C48" w:rsidRPr="00847BB3" w:rsidRDefault="005B5C48" w:rsidP="005B5C48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1" layoutInCell="1" allowOverlap="1" wp14:anchorId="3FEFBDF7" wp14:editId="6B577DBA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14:paraId="2153AD06" w14:textId="77777777" w:rsidR="005B5C48" w:rsidRPr="00BC4E15" w:rsidRDefault="005B5C48" w:rsidP="00E20E8A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F319DC">
            <w:rPr>
              <w:noProof/>
              <w:sz w:val="16"/>
              <w:szCs w:val="16"/>
            </w:rPr>
            <w:t>1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14:paraId="2221859D" w14:textId="77777777" w:rsidR="005B5C48" w:rsidRDefault="005764BD" w:rsidP="00B1121E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Plan van Aanpak </w:t>
          </w:r>
        </w:p>
        <w:p w14:paraId="7B0FA7FB" w14:textId="77777777" w:rsidR="005B5C48" w:rsidRPr="00BC4E15" w:rsidRDefault="005B5C48" w:rsidP="005B5C48">
          <w:pPr>
            <w:pStyle w:val="Voettekst"/>
            <w:rPr>
              <w:sz w:val="16"/>
              <w:szCs w:val="16"/>
            </w:rPr>
          </w:pPr>
        </w:p>
      </w:tc>
    </w:tr>
    <w:tr w:rsidR="005B5C48" w14:paraId="49A24222" w14:textId="77777777" w:rsidTr="00E20E8A">
      <w:tc>
        <w:tcPr>
          <w:tcW w:w="2897" w:type="dxa"/>
        </w:tcPr>
        <w:p w14:paraId="454AFC55" w14:textId="77777777" w:rsidR="005B5C48" w:rsidRDefault="005B5C48" w:rsidP="005B5C48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14:paraId="68BF19F3" w14:textId="77777777" w:rsidR="005B5C48" w:rsidRPr="00BC4E15" w:rsidRDefault="005B5C48" w:rsidP="005B5C48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14:paraId="06536DA7" w14:textId="77777777" w:rsidR="005B5C48" w:rsidRPr="00095863" w:rsidRDefault="005B5C48" w:rsidP="005B5C48">
          <w:pPr>
            <w:pStyle w:val="Voettekst"/>
            <w:rPr>
              <w:sz w:val="16"/>
              <w:szCs w:val="16"/>
            </w:rPr>
          </w:pPr>
        </w:p>
      </w:tc>
    </w:tr>
  </w:tbl>
  <w:p w14:paraId="70D00178" w14:textId="77777777" w:rsidR="005B5C48" w:rsidRDefault="005B5C48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2CD01" w14:textId="77777777" w:rsidR="00383F1C" w:rsidRDefault="00383F1C" w:rsidP="00867022">
      <w:pPr>
        <w:spacing w:line="240" w:lineRule="auto"/>
      </w:pPr>
      <w:r>
        <w:separator/>
      </w:r>
    </w:p>
  </w:footnote>
  <w:footnote w:type="continuationSeparator" w:id="0">
    <w:p w14:paraId="092106C2" w14:textId="77777777" w:rsidR="00383F1C" w:rsidRDefault="00383F1C" w:rsidP="008670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14:paraId="5B5873E4" w14:textId="77777777" w:rsidTr="00465162">
      <w:tc>
        <w:tcPr>
          <w:tcW w:w="4346" w:type="dxa"/>
        </w:tcPr>
        <w:p w14:paraId="0799F5FA" w14:textId="6AC8F5C8" w:rsidR="00867022" w:rsidRPr="001F055C" w:rsidRDefault="00867022" w:rsidP="005764BD">
          <w:pPr>
            <w:pStyle w:val="Koptekst"/>
            <w:rPr>
              <w:sz w:val="16"/>
              <w:szCs w:val="16"/>
            </w:rPr>
          </w:pPr>
          <w:r w:rsidRPr="001F055C">
            <w:rPr>
              <w:sz w:val="16"/>
              <w:szCs w:val="16"/>
            </w:rPr>
            <w:t xml:space="preserve">Bijlage </w:t>
          </w:r>
          <w:r w:rsidR="006F3855">
            <w:rPr>
              <w:sz w:val="16"/>
              <w:szCs w:val="16"/>
            </w:rPr>
            <w:t>8</w:t>
          </w:r>
          <w:r w:rsidR="00F319DC">
            <w:rPr>
              <w:sz w:val="16"/>
              <w:szCs w:val="16"/>
            </w:rPr>
            <w:t xml:space="preserve"> </w:t>
          </w:r>
          <w:r w:rsidR="003E6818">
            <w:rPr>
              <w:sz w:val="16"/>
              <w:szCs w:val="16"/>
            </w:rPr>
            <w:t>Sjablone motivatiebrief</w:t>
          </w:r>
          <w:r w:rsidRPr="001F055C">
            <w:rPr>
              <w:sz w:val="16"/>
              <w:szCs w:val="16"/>
            </w:rPr>
            <w:br/>
          </w:r>
          <w:r w:rsidR="005B5C48">
            <w:rPr>
              <w:sz w:val="16"/>
              <w:szCs w:val="16"/>
            </w:rPr>
            <w:t xml:space="preserve">bij bestek </w:t>
          </w:r>
          <w:r w:rsidR="004D537B">
            <w:rPr>
              <w:sz w:val="16"/>
              <w:szCs w:val="16"/>
            </w:rPr>
            <w:t>20</w:t>
          </w:r>
          <w:r w:rsidR="003E6818">
            <w:rPr>
              <w:sz w:val="16"/>
              <w:szCs w:val="16"/>
            </w:rPr>
            <w:t>26-</w:t>
          </w:r>
          <w:r w:rsidR="00322462">
            <w:rPr>
              <w:sz w:val="16"/>
              <w:szCs w:val="16"/>
            </w:rPr>
            <w:t>4043</w:t>
          </w:r>
        </w:p>
      </w:tc>
      <w:tc>
        <w:tcPr>
          <w:tcW w:w="4346" w:type="dxa"/>
        </w:tcPr>
        <w:p w14:paraId="387E2B86" w14:textId="77777777" w:rsidR="00867022" w:rsidRDefault="00867022" w:rsidP="00867022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1BD4D9F6" wp14:editId="4FBA7A39">
                <wp:extent cx="1530350" cy="774065"/>
                <wp:effectExtent l="0" t="0" r="0" b="6985"/>
                <wp:docPr id="8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B62E537" w14:textId="77777777" w:rsidR="00867022" w:rsidRDefault="0086702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75B3C"/>
    <w:multiLevelType w:val="hybridMultilevel"/>
    <w:tmpl w:val="96825F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44354">
    <w:abstractNumId w:val="1"/>
  </w:num>
  <w:num w:numId="2" w16cid:durableId="1479028813">
    <w:abstractNumId w:val="0"/>
  </w:num>
  <w:num w:numId="3" w16cid:durableId="172116290">
    <w:abstractNumId w:val="4"/>
  </w:num>
  <w:num w:numId="4" w16cid:durableId="375395713">
    <w:abstractNumId w:val="2"/>
  </w:num>
  <w:num w:numId="5" w16cid:durableId="14874788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22"/>
    <w:rsid w:val="00002859"/>
    <w:rsid w:val="000160BA"/>
    <w:rsid w:val="00027004"/>
    <w:rsid w:val="000D7A99"/>
    <w:rsid w:val="000E5802"/>
    <w:rsid w:val="001720CD"/>
    <w:rsid w:val="001740B6"/>
    <w:rsid w:val="001C129E"/>
    <w:rsid w:val="001D5C55"/>
    <w:rsid w:val="001E76B6"/>
    <w:rsid w:val="00251238"/>
    <w:rsid w:val="002F6B63"/>
    <w:rsid w:val="00322462"/>
    <w:rsid w:val="00335418"/>
    <w:rsid w:val="00383F1C"/>
    <w:rsid w:val="00384CDA"/>
    <w:rsid w:val="003A2CB8"/>
    <w:rsid w:val="003E5FF6"/>
    <w:rsid w:val="003E6818"/>
    <w:rsid w:val="00426FA4"/>
    <w:rsid w:val="00464EAD"/>
    <w:rsid w:val="0048465A"/>
    <w:rsid w:val="004D537B"/>
    <w:rsid w:val="0056283A"/>
    <w:rsid w:val="005764BD"/>
    <w:rsid w:val="005B5C48"/>
    <w:rsid w:val="005F46CD"/>
    <w:rsid w:val="006C5ED1"/>
    <w:rsid w:val="006F3855"/>
    <w:rsid w:val="007336F3"/>
    <w:rsid w:val="00750D77"/>
    <w:rsid w:val="00752719"/>
    <w:rsid w:val="007640AA"/>
    <w:rsid w:val="00770623"/>
    <w:rsid w:val="00790164"/>
    <w:rsid w:val="00854F79"/>
    <w:rsid w:val="00867022"/>
    <w:rsid w:val="008B6BF6"/>
    <w:rsid w:val="008D2743"/>
    <w:rsid w:val="009F4A60"/>
    <w:rsid w:val="00A254DF"/>
    <w:rsid w:val="00AD6886"/>
    <w:rsid w:val="00AF5252"/>
    <w:rsid w:val="00B1121E"/>
    <w:rsid w:val="00B6554D"/>
    <w:rsid w:val="00C94869"/>
    <w:rsid w:val="00CF0C21"/>
    <w:rsid w:val="00DC6998"/>
    <w:rsid w:val="00E01218"/>
    <w:rsid w:val="00E20E8A"/>
    <w:rsid w:val="00E772B5"/>
    <w:rsid w:val="00EA671D"/>
    <w:rsid w:val="00F13116"/>
    <w:rsid w:val="00F319DC"/>
    <w:rsid w:val="00F62811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069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B16B0BAF0FF4189FDA4203250816E" ma:contentTypeVersion="16" ma:contentTypeDescription="Een nieuw document maken." ma:contentTypeScope="" ma:versionID="83fd1e6a2a858d1131adcfb015d92c06">
  <xsd:schema xmlns:xsd="http://www.w3.org/2001/XMLSchema" xmlns:xs="http://www.w3.org/2001/XMLSchema" xmlns:p="http://schemas.microsoft.com/office/2006/metadata/properties" xmlns:ns2="10dbbdbd-ea24-46d5-8c76-9bea7a04ac20" xmlns:ns3="13d4bcb2-880b-4dd9-b868-c600884feb2e" targetNamespace="http://schemas.microsoft.com/office/2006/metadata/properties" ma:root="true" ma:fieldsID="1b658dc44b9230f887c07bf9cbf327fc" ns2:_="" ns3:_="">
    <xsd:import namespace="10dbbdbd-ea24-46d5-8c76-9bea7a04ac20"/>
    <xsd:import namespace="13d4bcb2-880b-4dd9-b868-c600884fe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bbdbd-ea24-46d5-8c76-9bea7a04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ce78b14a-69e4-45cf-adb5-5d07bdd05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4bcb2-880b-4dd9-b868-c600884feb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7d55568-f3c8-4102-bd7c-fe42eaa76615}" ma:internalName="TaxCatchAll" ma:showField="CatchAllData" ma:web="13d4bcb2-880b-4dd9-b868-c600884fe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bbdbd-ea24-46d5-8c76-9bea7a04ac20">
      <Terms xmlns="http://schemas.microsoft.com/office/infopath/2007/PartnerControls"/>
    </lcf76f155ced4ddcb4097134ff3c332f>
    <TaxCatchAll xmlns="13d4bcb2-880b-4dd9-b868-c600884feb2e" xsi:nil="true"/>
  </documentManagement>
</p:properties>
</file>

<file path=customXml/itemProps1.xml><?xml version="1.0" encoding="utf-8"?>
<ds:datastoreItem xmlns:ds="http://schemas.openxmlformats.org/officeDocument/2006/customXml" ds:itemID="{110AE0A6-6672-430F-B005-B90D14051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8099A1-A6A7-4FC4-98DE-29A6ECE55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bbdbd-ea24-46d5-8c76-9bea7a04ac20"/>
    <ds:schemaRef ds:uri="13d4bcb2-880b-4dd9-b868-c600884fe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C449EC-E3ED-40DA-BE7F-E2F7340DBE68}">
  <ds:schemaRefs>
    <ds:schemaRef ds:uri="http://schemas.microsoft.com/office/2006/metadata/properties"/>
    <ds:schemaRef ds:uri="http://schemas.microsoft.com/office/infopath/2007/PartnerControls"/>
    <ds:schemaRef ds:uri="10dbbdbd-ea24-46d5-8c76-9bea7a04ac20"/>
    <ds:schemaRef ds:uri="13d4bcb2-880b-4dd9-b868-c600884fe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den Wijngaard | gemeente Meierijstad</dc:creator>
  <cp:keywords/>
  <dc:description/>
  <cp:lastModifiedBy>Hans van den Wijngaard | gemeente Meierijstad</cp:lastModifiedBy>
  <cp:revision>22</cp:revision>
  <dcterms:created xsi:type="dcterms:W3CDTF">2022-09-28T11:54:00Z</dcterms:created>
  <dcterms:modified xsi:type="dcterms:W3CDTF">2026-03-06T09:33:00Z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0x010100104B16B0BAF0FF4189FDA4203250816E</vt:lpwstr>
  </property>
  <property fmtid="{D5CDD505-2E9C-101B-9397-08002B2CF9AE}" pid="3" name="MediaServiceImageTags">
    <vt:lpwstr/>
  </property>
</Properties>
</file>