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DF9B" w14:textId="77777777" w:rsidR="004B41EA" w:rsidRPr="000B5B96" w:rsidRDefault="004B41EA" w:rsidP="004B41EA">
      <w:pPr>
        <w:pStyle w:val="Kop1"/>
        <w:rPr>
          <w:rFonts w:asciiTheme="minorHAnsi" w:hAnsiTheme="minorHAnsi"/>
        </w:rPr>
      </w:pPr>
    </w:p>
    <w:p w14:paraId="7537272E" w14:textId="77777777" w:rsidR="00504EFD" w:rsidRPr="000B5B96" w:rsidRDefault="00504EFD" w:rsidP="00504EFD">
      <w:pPr>
        <w:spacing w:after="0" w:line="240" w:lineRule="auto"/>
        <w:ind w:left="4956"/>
        <w:rPr>
          <w:rFonts w:eastAsia="Calibri" w:cs="Tahoma"/>
          <w:color w:val="000000"/>
          <w:sz w:val="18"/>
        </w:rPr>
      </w:pPr>
    </w:p>
    <w:p w14:paraId="5FE702CD" w14:textId="77777777" w:rsidR="00504EFD" w:rsidRPr="000B5B96" w:rsidRDefault="00504EFD" w:rsidP="00504EFD">
      <w:pPr>
        <w:spacing w:after="0" w:line="240" w:lineRule="auto"/>
        <w:rPr>
          <w:rFonts w:eastAsia="Calibri" w:cs="Tahoma"/>
          <w:color w:val="FF0000"/>
          <w:sz w:val="18"/>
        </w:rPr>
      </w:pPr>
    </w:p>
    <w:p w14:paraId="3C634C50" w14:textId="77777777" w:rsidR="00504EFD" w:rsidRPr="000B5B96" w:rsidRDefault="00504EFD" w:rsidP="00504EFD">
      <w:pPr>
        <w:spacing w:after="0" w:line="240" w:lineRule="auto"/>
        <w:rPr>
          <w:rFonts w:eastAsia="Calibri" w:cs="Tahoma"/>
          <w:color w:val="FF0000"/>
          <w:sz w:val="18"/>
        </w:rPr>
      </w:pPr>
    </w:p>
    <w:p w14:paraId="48736ABC" w14:textId="77777777" w:rsidR="00504EFD" w:rsidRPr="000B5B96" w:rsidRDefault="00504EFD" w:rsidP="00504EFD">
      <w:pPr>
        <w:spacing w:after="0" w:line="240" w:lineRule="auto"/>
        <w:rPr>
          <w:rFonts w:eastAsia="Calibri" w:cs="Tahoma"/>
          <w:color w:val="000000"/>
          <w:sz w:val="18"/>
          <w:szCs w:val="18"/>
        </w:rPr>
      </w:pPr>
    </w:p>
    <w:p w14:paraId="0ED287B1" w14:textId="77777777" w:rsidR="00504EFD" w:rsidRPr="000B5B96" w:rsidRDefault="00504EFD" w:rsidP="00504EFD">
      <w:pPr>
        <w:spacing w:after="0" w:line="240" w:lineRule="auto"/>
        <w:rPr>
          <w:rFonts w:eastAsia="Calibri" w:cs="Tahoma"/>
          <w:color w:val="000000"/>
          <w:sz w:val="18"/>
          <w:szCs w:val="18"/>
        </w:rPr>
      </w:pPr>
    </w:p>
    <w:p w14:paraId="3DAC392A" w14:textId="77777777" w:rsidR="00504EFD" w:rsidRPr="000B5B96" w:rsidRDefault="00504EFD" w:rsidP="00504EFD">
      <w:pPr>
        <w:spacing w:after="0" w:line="240" w:lineRule="auto"/>
        <w:rPr>
          <w:rFonts w:eastAsia="Calibri" w:cs="Tahoma"/>
          <w:color w:val="000000"/>
          <w:sz w:val="18"/>
          <w:szCs w:val="18"/>
        </w:rPr>
      </w:pPr>
    </w:p>
    <w:tbl>
      <w:tblPr>
        <w:tblStyle w:val="Tabelraster"/>
        <w:tblW w:w="9322" w:type="dxa"/>
        <w:tblLook w:val="04A0" w:firstRow="1" w:lastRow="0" w:firstColumn="1" w:lastColumn="0" w:noHBand="0" w:noVBand="1"/>
      </w:tblPr>
      <w:tblGrid>
        <w:gridCol w:w="5920"/>
        <w:gridCol w:w="3402"/>
      </w:tblGrid>
      <w:tr w:rsidR="00504EFD" w:rsidRPr="000B5B96" w14:paraId="68B142BC" w14:textId="77777777" w:rsidTr="00B524B9">
        <w:tc>
          <w:tcPr>
            <w:tcW w:w="9322" w:type="dxa"/>
            <w:gridSpan w:val="2"/>
          </w:tcPr>
          <w:p w14:paraId="1319CC03" w14:textId="77777777" w:rsidR="00504EFD" w:rsidRPr="000B5B96" w:rsidRDefault="00504EFD" w:rsidP="00B524B9">
            <w:pPr>
              <w:jc w:val="center"/>
              <w:rPr>
                <w:rFonts w:eastAsia="Calibri" w:cs="Tahoma"/>
                <w:b/>
                <w:color w:val="000000"/>
                <w:sz w:val="18"/>
                <w:szCs w:val="18"/>
                <w:highlight w:val="yellow"/>
              </w:rPr>
            </w:pPr>
          </w:p>
          <w:p w14:paraId="5FB45B11" w14:textId="77777777" w:rsidR="00504EFD" w:rsidRPr="000B5B96" w:rsidRDefault="00504EFD" w:rsidP="00B524B9">
            <w:pPr>
              <w:jc w:val="center"/>
              <w:rPr>
                <w:rFonts w:eastAsia="Calibri" w:cs="Tahoma"/>
                <w:b/>
                <w:color w:val="000000"/>
                <w:sz w:val="18"/>
                <w:szCs w:val="18"/>
                <w:highlight w:val="yellow"/>
              </w:rPr>
            </w:pPr>
            <w:r w:rsidRPr="000B5B96">
              <w:rPr>
                <w:rFonts w:eastAsia="Calibri" w:cs="Tahoma"/>
                <w:b/>
                <w:noProof/>
                <w:color w:val="000000"/>
                <w:sz w:val="18"/>
                <w:szCs w:val="18"/>
                <w:highlight w:val="yellow"/>
                <w:lang w:eastAsia="nl-NL"/>
              </w:rPr>
              <mc:AlternateContent>
                <mc:Choice Requires="wps">
                  <w:drawing>
                    <wp:anchor distT="45720" distB="45720" distL="114300" distR="114300" simplePos="0" relativeHeight="251658242" behindDoc="0" locked="0" layoutInCell="1" allowOverlap="1" wp14:anchorId="3AC84EB3" wp14:editId="318002DE">
                      <wp:simplePos x="0" y="0"/>
                      <wp:positionH relativeFrom="column">
                        <wp:posOffset>1739265</wp:posOffset>
                      </wp:positionH>
                      <wp:positionV relativeFrom="paragraph">
                        <wp:posOffset>20320</wp:posOffset>
                      </wp:positionV>
                      <wp:extent cx="2360930" cy="1404620"/>
                      <wp:effectExtent l="0" t="0" r="1270" b="889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bookmarkStart w:id="0" w:name="_Hlk92815348"/>
                                <w:p w14:paraId="32C5F792" w14:textId="3EBD2906" w:rsidR="00504EFD" w:rsidRPr="000B5B96" w:rsidRDefault="00000000" w:rsidP="00504EFD">
                                  <w:pPr>
                                    <w:jc w:val="center"/>
                                    <w:rPr>
                                      <w:color w:val="000000"/>
                                      <w:sz w:val="28"/>
                                      <w:szCs w:val="28"/>
                                    </w:rPr>
                                  </w:pPr>
                                  <w:sdt>
                                    <w:sdtPr>
                                      <w:rPr>
                                        <w:rStyle w:val="sjabloonstandaardrood"/>
                                        <w:b/>
                                        <w:color w:val="000000"/>
                                        <w:sz w:val="28"/>
                                        <w:szCs w:val="28"/>
                                      </w:rPr>
                                      <w:id w:val="1788997763"/>
                                    </w:sdtPr>
                                    <w:sdtEndPr>
                                      <w:rPr>
                                        <w:rStyle w:val="Standaardalinea-lettertype"/>
                                        <w:rFonts w:asciiTheme="minorHAnsi" w:hAnsiTheme="minorHAnsi" w:cs="Tahoma"/>
                                      </w:rPr>
                                    </w:sdtEndPr>
                                    <w:sdtContent>
                                      <w:r w:rsidR="001D2733" w:rsidRPr="001D2733">
                                        <w:rPr>
                                          <w:rStyle w:val="sjabloonstandaardrood"/>
                                          <w:rFonts w:asciiTheme="minorHAnsi" w:hAnsiTheme="minorHAnsi"/>
                                          <w:b/>
                                          <w:color w:val="000000"/>
                                          <w:sz w:val="28"/>
                                          <w:szCs w:val="28"/>
                                        </w:rPr>
                                        <w:t>Gemeente Assen</w:t>
                                      </w:r>
                                    </w:sdtContent>
                                  </w:sdt>
                                  <w:bookmarkEnd w:id="0"/>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BBF80BA">
                    <v:shapetype id="_x0000_t202" coordsize="21600,21600" o:spt="202" path="m,l,21600r21600,l21600,xe" w14:anchorId="3AC84EB3">
                      <v:stroke joinstyle="miter"/>
                      <v:path gradientshapeok="t" o:connecttype="rect"/>
                    </v:shapetype>
                    <v:shape id="Tekstvak 2" style="position:absolute;left:0;text-align:left;margin-left:136.95pt;margin-top:1.6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">
                      <v:textbox style="mso-fit-shape-to-text:t">
                        <w:txbxContent>
                          <w:p w:rsidRPr="000B5B96" w:rsidR="00504EFD" w:rsidP="00504EFD" w:rsidRDefault="00A1163B" w14:paraId="71EA0ED8" w14:textId="3EBD2906">
                            <w:pPr>
                              <w:jc w:val="center"/>
                              <w:rPr>
                                <w:color w:val="000000"/>
                                <w:sz w:val="28"/>
                                <w:szCs w:val="28"/>
                              </w:rPr>
                            </w:pPr>
                            <w:sdt>
                              <w:sdtPr>
                                <w:id w:val="1689529267"/>
                                <w:rPr>
                                  <w:rStyle w:val="sjabloonstandaardrood"/>
                                  <w:b/>
                                  <w:color w:val="000000"/>
                                  <w:sz w:val="28"/>
                                  <w:szCs w:val="28"/>
                                </w:rPr>
                                <w:id w:val="1788997763"/>
                              </w:sdtPr>
                              <w:sdtEndPr>
                                <w:rPr>
                                  <w:rStyle w:val="Standaardalinea-lettertype"/>
                                  <w:rFonts w:cs="Tahoma" w:asciiTheme="minorHAnsi" w:hAnsiTheme="minorHAnsi"/>
                                </w:rPr>
                              </w:sdtEndPr>
                              <w:sdtContent>
                                <w:r w:rsidRPr="001D2733" w:rsidR="001D2733">
                                  <w:rPr>
                                    <w:rStyle w:val="sjabloonstandaardrood"/>
                                    <w:rFonts w:asciiTheme="minorHAnsi" w:hAnsiTheme="minorHAnsi"/>
                                    <w:b/>
                                    <w:color w:val="000000"/>
                                    <w:sz w:val="28"/>
                                    <w:szCs w:val="28"/>
                                  </w:rPr>
                                  <w:t>Gemeente Assen</w:t>
                                </w:r>
                              </w:sdtContent>
                            </w:sdt>
                          </w:p>
                        </w:txbxContent>
                      </v:textbox>
                      <w10:wrap type="square"/>
                    </v:shape>
                  </w:pict>
                </mc:Fallback>
              </mc:AlternateContent>
            </w:r>
          </w:p>
          <w:p w14:paraId="25167C0F" w14:textId="77777777" w:rsidR="00504EFD" w:rsidRPr="000B5B96" w:rsidRDefault="00504EFD" w:rsidP="00B524B9">
            <w:pPr>
              <w:jc w:val="center"/>
              <w:rPr>
                <w:rFonts w:eastAsia="Calibri" w:cs="Tahoma"/>
                <w:b/>
                <w:color w:val="000000"/>
                <w:sz w:val="18"/>
                <w:szCs w:val="18"/>
                <w:highlight w:val="yellow"/>
              </w:rPr>
            </w:pPr>
          </w:p>
          <w:p w14:paraId="6AA21FF7" w14:textId="77777777" w:rsidR="00504EFD" w:rsidRPr="000B5B96" w:rsidRDefault="00504EFD" w:rsidP="00B524B9">
            <w:pPr>
              <w:jc w:val="center"/>
              <w:rPr>
                <w:rFonts w:eastAsia="Calibri" w:cs="Tahoma"/>
                <w:b/>
                <w:color w:val="000000"/>
                <w:sz w:val="18"/>
                <w:szCs w:val="18"/>
              </w:rPr>
            </w:pPr>
          </w:p>
        </w:tc>
      </w:tr>
      <w:tr w:rsidR="00504EFD" w:rsidRPr="000B5B96" w14:paraId="53B26D23" w14:textId="77777777" w:rsidTr="0067413F">
        <w:trPr>
          <w:trHeight w:val="2349"/>
        </w:trPr>
        <w:tc>
          <w:tcPr>
            <w:tcW w:w="9322" w:type="dxa"/>
            <w:gridSpan w:val="2"/>
          </w:tcPr>
          <w:p w14:paraId="735A17BC" w14:textId="77777777" w:rsidR="00504EFD" w:rsidRPr="000B5B96" w:rsidRDefault="00504EFD" w:rsidP="00B524B9">
            <w:pPr>
              <w:rPr>
                <w:rFonts w:eastAsia="Calibri" w:cs="Tahoma"/>
                <w:b/>
                <w:color w:val="000000"/>
                <w:sz w:val="18"/>
                <w:szCs w:val="18"/>
              </w:rPr>
            </w:pPr>
            <w:r w:rsidRPr="000B5B96">
              <w:rPr>
                <w:rFonts w:eastAsia="Calibri" w:cs="Tahoma"/>
                <w:b/>
                <w:noProof/>
                <w:color w:val="000000"/>
                <w:sz w:val="18"/>
                <w:szCs w:val="18"/>
                <w:highlight w:val="yellow"/>
                <w:lang w:eastAsia="nl-NL"/>
              </w:rPr>
              <mc:AlternateContent>
                <mc:Choice Requires="wps">
                  <w:drawing>
                    <wp:anchor distT="45720" distB="45720" distL="114300" distR="114300" simplePos="0" relativeHeight="251658241" behindDoc="0" locked="0" layoutInCell="1" allowOverlap="1" wp14:anchorId="16FAD053" wp14:editId="5DA8C332">
                      <wp:simplePos x="0" y="0"/>
                      <wp:positionH relativeFrom="column">
                        <wp:posOffset>1161415</wp:posOffset>
                      </wp:positionH>
                      <wp:positionV relativeFrom="paragraph">
                        <wp:posOffset>55880</wp:posOffset>
                      </wp:positionV>
                      <wp:extent cx="3562350" cy="647700"/>
                      <wp:effectExtent l="0" t="0" r="0" b="0"/>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47700"/>
                              </a:xfrm>
                              <a:prstGeom prst="rect">
                                <a:avLst/>
                              </a:prstGeom>
                              <a:solidFill>
                                <a:srgbClr val="FFFFFF"/>
                              </a:solidFill>
                              <a:ln w="9525">
                                <a:noFill/>
                                <a:miter lim="800000"/>
                                <a:headEnd/>
                                <a:tailEnd/>
                              </a:ln>
                            </wps:spPr>
                            <wps:txbx>
                              <w:txbxContent>
                                <w:p w14:paraId="6A6EBEB6" w14:textId="77777777" w:rsidR="00504EFD" w:rsidRPr="00917643" w:rsidRDefault="00504EFD" w:rsidP="00504EFD">
                                  <w:pPr>
                                    <w:jc w:val="center"/>
                                    <w:rPr>
                                      <w:b/>
                                      <w:sz w:val="24"/>
                                      <w:szCs w:val="24"/>
                                    </w:rPr>
                                  </w:pPr>
                                  <w:r w:rsidRPr="00917643">
                                    <w:rPr>
                                      <w:b/>
                                      <w:sz w:val="24"/>
                                      <w:szCs w:val="24"/>
                                    </w:rPr>
                                    <w:t>Programma van Eisen</w:t>
                                  </w:r>
                                </w:p>
                                <w:p w14:paraId="359746C7" w14:textId="688A5ED1" w:rsidR="00504EFD" w:rsidRPr="00917643" w:rsidRDefault="00F91FFB" w:rsidP="00504EFD">
                                  <w:pPr>
                                    <w:jc w:val="center"/>
                                    <w:rPr>
                                      <w:b/>
                                      <w:sz w:val="24"/>
                                      <w:szCs w:val="24"/>
                                    </w:rPr>
                                  </w:pPr>
                                  <w:r>
                                    <w:rPr>
                                      <w:b/>
                                      <w:sz w:val="24"/>
                                      <w:szCs w:val="24"/>
                                    </w:rPr>
                                    <w:t>Contract o</w:t>
                                  </w:r>
                                  <w:r w:rsidR="00504EFD" w:rsidRPr="00917643">
                                    <w:rPr>
                                      <w:b/>
                                      <w:sz w:val="24"/>
                                      <w:szCs w:val="24"/>
                                    </w:rPr>
                                    <w:t>nderhoud liftinstallaties</w:t>
                                  </w:r>
                                  <w:r>
                                    <w:rPr>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FB1E12">
                    <v:shape id="_x0000_s1027" style="position:absolute;margin-left:91.45pt;margin-top:4.4pt;width:280.5pt;height:5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" w14:anchorId="16FAD053">
                      <v:textbox>
                        <w:txbxContent>
                          <w:p w:rsidRPr="00917643" w:rsidR="00504EFD" w:rsidP="00504EFD" w:rsidRDefault="00504EFD" w14:paraId="45C37063" w14:textId="77777777">
                            <w:pPr>
                              <w:jc w:val="center"/>
                              <w:rPr>
                                <w:b/>
                                <w:sz w:val="24"/>
                                <w:szCs w:val="24"/>
                              </w:rPr>
                            </w:pPr>
                            <w:r w:rsidRPr="00917643">
                              <w:rPr>
                                <w:b/>
                                <w:sz w:val="24"/>
                                <w:szCs w:val="24"/>
                              </w:rPr>
                              <w:t>Programma van Eisen</w:t>
                            </w:r>
                          </w:p>
                          <w:p w:rsidRPr="00917643" w:rsidR="00504EFD" w:rsidP="00504EFD" w:rsidRDefault="00F91FFB" w14:paraId="312938A0" w14:textId="688A5ED1">
                            <w:pPr>
                              <w:jc w:val="center"/>
                              <w:rPr>
                                <w:b/>
                                <w:sz w:val="24"/>
                                <w:szCs w:val="24"/>
                              </w:rPr>
                            </w:pPr>
                            <w:r>
                              <w:rPr>
                                <w:b/>
                                <w:sz w:val="24"/>
                                <w:szCs w:val="24"/>
                              </w:rPr>
                              <w:t>Contract o</w:t>
                            </w:r>
                            <w:r w:rsidRPr="00917643" w:rsidR="00504EFD">
                              <w:rPr>
                                <w:b/>
                                <w:sz w:val="24"/>
                                <w:szCs w:val="24"/>
                              </w:rPr>
                              <w:t>nderhoud liftinstallaties</w:t>
                            </w:r>
                            <w:r>
                              <w:rPr>
                                <w:b/>
                                <w:sz w:val="24"/>
                                <w:szCs w:val="24"/>
                              </w:rPr>
                              <w:t xml:space="preserve"> </w:t>
                            </w:r>
                          </w:p>
                        </w:txbxContent>
                      </v:textbox>
                      <w10:wrap type="square"/>
                    </v:shape>
                  </w:pict>
                </mc:Fallback>
              </mc:AlternateContent>
            </w:r>
          </w:p>
          <w:p w14:paraId="624D87A6" w14:textId="77777777" w:rsidR="00504EFD" w:rsidRPr="000B5B96" w:rsidRDefault="00504EFD" w:rsidP="00B524B9">
            <w:pPr>
              <w:rPr>
                <w:rFonts w:eastAsia="Calibri" w:cs="Tahoma"/>
                <w:b/>
                <w:color w:val="000000"/>
                <w:sz w:val="18"/>
                <w:szCs w:val="18"/>
              </w:rPr>
            </w:pPr>
          </w:p>
          <w:p w14:paraId="5359CAFD" w14:textId="77777777" w:rsidR="00504EFD" w:rsidRPr="000B5B96" w:rsidRDefault="00504EFD" w:rsidP="00B524B9">
            <w:pPr>
              <w:rPr>
                <w:rFonts w:eastAsia="Calibri" w:cs="Tahoma"/>
                <w:b/>
                <w:color w:val="000000"/>
                <w:sz w:val="18"/>
                <w:szCs w:val="18"/>
              </w:rPr>
            </w:pPr>
          </w:p>
          <w:p w14:paraId="36CD2407" w14:textId="77777777" w:rsidR="00504EFD" w:rsidRPr="000B5B96" w:rsidRDefault="00504EFD" w:rsidP="00B524B9">
            <w:pPr>
              <w:rPr>
                <w:rFonts w:eastAsia="Calibri" w:cs="Tahoma"/>
                <w:b/>
                <w:color w:val="000000"/>
                <w:sz w:val="18"/>
                <w:szCs w:val="18"/>
              </w:rPr>
            </w:pPr>
          </w:p>
          <w:p w14:paraId="12E0E04E" w14:textId="77777777" w:rsidR="00504EFD" w:rsidRDefault="00504EFD" w:rsidP="00B524B9">
            <w:pPr>
              <w:jc w:val="center"/>
              <w:rPr>
                <w:rFonts w:eastAsia="Calibri" w:cs="Tahoma"/>
                <w:b/>
                <w:color w:val="000000"/>
                <w:sz w:val="18"/>
                <w:szCs w:val="18"/>
              </w:rPr>
            </w:pPr>
          </w:p>
          <w:p w14:paraId="0DAEE5F0" w14:textId="77777777" w:rsidR="00502829" w:rsidRDefault="00502829" w:rsidP="00B524B9">
            <w:pPr>
              <w:jc w:val="center"/>
              <w:rPr>
                <w:rFonts w:eastAsia="Calibri" w:cs="Tahoma"/>
                <w:b/>
                <w:color w:val="000000"/>
                <w:sz w:val="18"/>
                <w:szCs w:val="18"/>
              </w:rPr>
            </w:pPr>
          </w:p>
          <w:p w14:paraId="7080B740" w14:textId="77777777" w:rsidR="00502829" w:rsidRDefault="00502829" w:rsidP="00B524B9">
            <w:pPr>
              <w:jc w:val="center"/>
              <w:rPr>
                <w:rFonts w:eastAsia="Calibri" w:cs="Tahoma"/>
                <w:b/>
                <w:color w:val="000000"/>
                <w:sz w:val="18"/>
                <w:szCs w:val="18"/>
              </w:rPr>
            </w:pPr>
          </w:p>
          <w:p w14:paraId="30948D26" w14:textId="77777777" w:rsidR="00502829" w:rsidRDefault="00502829" w:rsidP="00B524B9">
            <w:pPr>
              <w:jc w:val="center"/>
              <w:rPr>
                <w:rFonts w:eastAsia="Calibri" w:cs="Tahoma"/>
                <w:b/>
                <w:color w:val="000000"/>
                <w:sz w:val="18"/>
                <w:szCs w:val="18"/>
              </w:rPr>
            </w:pPr>
          </w:p>
          <w:p w14:paraId="76EBEB65" w14:textId="72775F27" w:rsidR="00502829" w:rsidRPr="00502829" w:rsidRDefault="00502829" w:rsidP="00B524B9">
            <w:pPr>
              <w:jc w:val="center"/>
              <w:rPr>
                <w:rFonts w:eastAsia="Calibri" w:cs="Tahoma"/>
                <w:b/>
                <w:color w:val="000000"/>
              </w:rPr>
            </w:pPr>
            <w:r w:rsidRPr="00502829">
              <w:rPr>
                <w:rFonts w:eastAsia="Calibri" w:cs="Tahoma"/>
                <w:b/>
                <w:color w:val="000000"/>
              </w:rPr>
              <w:t>Perceel 1, Perceel 2 en Perceel 3</w:t>
            </w:r>
          </w:p>
        </w:tc>
      </w:tr>
      <w:tr w:rsidR="00504EFD" w:rsidRPr="000B5B96" w14:paraId="4908D497" w14:textId="77777777" w:rsidTr="00B524B9">
        <w:tc>
          <w:tcPr>
            <w:tcW w:w="9322" w:type="dxa"/>
            <w:gridSpan w:val="2"/>
          </w:tcPr>
          <w:p w14:paraId="7F11C3D5" w14:textId="77777777" w:rsidR="00504EFD" w:rsidRPr="000B5B96" w:rsidRDefault="00504EFD" w:rsidP="00B524B9">
            <w:pPr>
              <w:jc w:val="center"/>
              <w:rPr>
                <w:rFonts w:eastAsia="Calibri" w:cs="Tahoma"/>
                <w:b/>
                <w:color w:val="000000"/>
              </w:rPr>
            </w:pPr>
          </w:p>
          <w:p w14:paraId="6792C6B3" w14:textId="3C10D414" w:rsidR="00504EFD" w:rsidRPr="000B5B96" w:rsidRDefault="00504EFD" w:rsidP="00B524B9">
            <w:pPr>
              <w:jc w:val="center"/>
              <w:rPr>
                <w:rFonts w:eastAsia="Calibri" w:cs="Tahoma"/>
                <w:b/>
                <w:color w:val="000000"/>
              </w:rPr>
            </w:pPr>
            <w:r w:rsidRPr="000B5B96">
              <w:rPr>
                <w:rFonts w:eastAsia="Calibri" w:cs="Tahoma"/>
                <w:b/>
                <w:color w:val="000000"/>
              </w:rPr>
              <w:t>Eisen en wensen ten aanzien van het onderhouden van liftinstallaties</w:t>
            </w:r>
          </w:p>
          <w:p w14:paraId="04DDB8D7" w14:textId="77777777" w:rsidR="00504EFD" w:rsidRPr="000B5B96" w:rsidRDefault="00504EFD" w:rsidP="00B524B9">
            <w:pPr>
              <w:jc w:val="center"/>
              <w:rPr>
                <w:rFonts w:eastAsia="Calibri" w:cs="Tahoma"/>
                <w:b/>
                <w:color w:val="000000"/>
              </w:rPr>
            </w:pPr>
          </w:p>
        </w:tc>
      </w:tr>
      <w:tr w:rsidR="00504EFD" w:rsidRPr="000B5B96" w14:paraId="389F938A" w14:textId="77777777" w:rsidTr="00B524B9">
        <w:trPr>
          <w:trHeight w:hRule="exact" w:val="567"/>
        </w:trPr>
        <w:tc>
          <w:tcPr>
            <w:tcW w:w="5920" w:type="dxa"/>
            <w:vAlign w:val="center"/>
          </w:tcPr>
          <w:p w14:paraId="72D07F71" w14:textId="2B0FB750" w:rsidR="00504EFD" w:rsidRPr="008616BC" w:rsidRDefault="00504EFD" w:rsidP="00B524B9">
            <w:pPr>
              <w:rPr>
                <w:rFonts w:eastAsia="Calibri" w:cs="Tahoma"/>
                <w:color w:val="000000"/>
                <w:sz w:val="20"/>
                <w:szCs w:val="20"/>
              </w:rPr>
            </w:pPr>
            <w:r w:rsidRPr="008616BC">
              <w:rPr>
                <w:rFonts w:eastAsia="Calibri" w:cs="Tahoma"/>
                <w:color w:val="000000"/>
                <w:sz w:val="20"/>
                <w:szCs w:val="20"/>
              </w:rPr>
              <w:t>Referenti</w:t>
            </w:r>
            <w:r w:rsidR="00905222">
              <w:rPr>
                <w:rFonts w:eastAsia="Calibri" w:cs="Tahoma"/>
                <w:color w:val="000000"/>
                <w:sz w:val="20"/>
                <w:szCs w:val="20"/>
              </w:rPr>
              <w:t>e: 27925-2025</w:t>
            </w:r>
          </w:p>
        </w:tc>
        <w:tc>
          <w:tcPr>
            <w:tcW w:w="3402" w:type="dxa"/>
            <w:vAlign w:val="center"/>
          </w:tcPr>
          <w:p w14:paraId="43B6030B" w14:textId="190B943D" w:rsidR="00504EFD" w:rsidRPr="008616BC" w:rsidRDefault="00504EFD" w:rsidP="00B524B9">
            <w:pPr>
              <w:rPr>
                <w:rFonts w:eastAsia="Calibri" w:cs="Tahoma"/>
                <w:color w:val="000000"/>
                <w:sz w:val="20"/>
                <w:szCs w:val="20"/>
              </w:rPr>
            </w:pPr>
            <w:r w:rsidRPr="008616BC">
              <w:rPr>
                <w:rFonts w:eastAsia="Calibri" w:cs="Tahoma"/>
                <w:color w:val="000000"/>
                <w:sz w:val="20"/>
                <w:szCs w:val="20"/>
              </w:rPr>
              <w:t>Versie</w:t>
            </w:r>
            <w:r w:rsidRPr="008616BC">
              <w:rPr>
                <w:rFonts w:eastAsia="Calibri" w:cs="Tahoma"/>
                <w:color w:val="000000"/>
                <w:sz w:val="20"/>
                <w:szCs w:val="20"/>
              </w:rPr>
              <w:tab/>
              <w:t xml:space="preserve">: </w:t>
            </w:r>
            <w:r w:rsidR="00B86196" w:rsidRPr="008616BC">
              <w:rPr>
                <w:rFonts w:eastAsia="Calibri" w:cs="Tahoma"/>
                <w:color w:val="000000"/>
                <w:sz w:val="20"/>
                <w:szCs w:val="20"/>
              </w:rPr>
              <w:t>1</w:t>
            </w:r>
            <w:r w:rsidRPr="008616BC">
              <w:rPr>
                <w:rFonts w:eastAsia="Calibri" w:cs="Tahoma"/>
                <w:color w:val="000000"/>
                <w:sz w:val="20"/>
                <w:szCs w:val="20"/>
              </w:rPr>
              <w:t>.</w:t>
            </w:r>
            <w:r w:rsidR="00B86196" w:rsidRPr="008616BC">
              <w:rPr>
                <w:rFonts w:eastAsia="Calibri" w:cs="Tahoma"/>
                <w:color w:val="000000"/>
                <w:sz w:val="20"/>
                <w:szCs w:val="20"/>
              </w:rPr>
              <w:t>0</w:t>
            </w:r>
          </w:p>
        </w:tc>
      </w:tr>
      <w:tr w:rsidR="00504EFD" w:rsidRPr="000B5B96" w14:paraId="686694DB" w14:textId="77777777" w:rsidTr="00B524B9">
        <w:trPr>
          <w:trHeight w:hRule="exact" w:val="567"/>
        </w:trPr>
        <w:tc>
          <w:tcPr>
            <w:tcW w:w="5920" w:type="dxa"/>
            <w:vAlign w:val="center"/>
          </w:tcPr>
          <w:p w14:paraId="5CEBE71A" w14:textId="72365CC9" w:rsidR="00504EFD" w:rsidRPr="008616BC" w:rsidRDefault="00504EFD" w:rsidP="00B524B9">
            <w:pPr>
              <w:rPr>
                <w:rFonts w:eastAsia="Calibri" w:cs="Tahoma"/>
                <w:color w:val="000000"/>
                <w:sz w:val="20"/>
                <w:szCs w:val="20"/>
              </w:rPr>
            </w:pPr>
            <w:r w:rsidRPr="008616BC">
              <w:rPr>
                <w:rFonts w:eastAsia="Calibri" w:cs="Tahoma"/>
                <w:color w:val="000000"/>
                <w:sz w:val="20"/>
                <w:szCs w:val="20"/>
              </w:rPr>
              <w:t>Auteur</w:t>
            </w:r>
            <w:r w:rsidRPr="008616BC">
              <w:rPr>
                <w:rFonts w:eastAsia="Calibri" w:cs="Tahoma"/>
                <w:color w:val="000000"/>
                <w:sz w:val="20"/>
                <w:szCs w:val="20"/>
              </w:rPr>
              <w:tab/>
            </w:r>
            <w:r w:rsidRPr="008616BC">
              <w:rPr>
                <w:rFonts w:eastAsia="Calibri" w:cs="Tahoma"/>
                <w:color w:val="000000"/>
                <w:sz w:val="20"/>
                <w:szCs w:val="20"/>
              </w:rPr>
              <w:tab/>
              <w:t>: DLR Eurlicon</w:t>
            </w:r>
            <w:r w:rsidR="00051155" w:rsidRPr="008616BC">
              <w:rPr>
                <w:rFonts w:eastAsia="Calibri" w:cs="Tahoma"/>
                <w:color w:val="000000"/>
                <w:sz w:val="20"/>
                <w:szCs w:val="20"/>
              </w:rPr>
              <w:t xml:space="preserve"> </w:t>
            </w:r>
          </w:p>
        </w:tc>
        <w:tc>
          <w:tcPr>
            <w:tcW w:w="3402" w:type="dxa"/>
            <w:vAlign w:val="center"/>
          </w:tcPr>
          <w:p w14:paraId="610DC5B5" w14:textId="43328334" w:rsidR="00504EFD" w:rsidRPr="008616BC" w:rsidRDefault="00504EFD" w:rsidP="00B524B9">
            <w:pPr>
              <w:rPr>
                <w:rFonts w:eastAsia="Calibri" w:cs="Tahoma"/>
                <w:color w:val="000000"/>
                <w:sz w:val="20"/>
                <w:szCs w:val="20"/>
              </w:rPr>
            </w:pPr>
            <w:r w:rsidRPr="005C1B5C">
              <w:rPr>
                <w:rFonts w:eastAsia="Calibri" w:cs="Tahoma"/>
                <w:color w:val="000000"/>
                <w:sz w:val="20"/>
                <w:szCs w:val="20"/>
              </w:rPr>
              <w:t>Datum</w:t>
            </w:r>
            <w:r w:rsidRPr="005C1B5C">
              <w:rPr>
                <w:rFonts w:eastAsia="Calibri" w:cs="Tahoma"/>
                <w:color w:val="000000"/>
                <w:sz w:val="20"/>
                <w:szCs w:val="20"/>
              </w:rPr>
              <w:tab/>
              <w:t xml:space="preserve">: </w:t>
            </w:r>
            <w:sdt>
              <w:sdtPr>
                <w:rPr>
                  <w:rFonts w:eastAsia="Calibri" w:cs="Tahoma"/>
                  <w:color w:val="000000"/>
                </w:rPr>
                <w:alias w:val="Datum"/>
                <w:tag w:val="Datum"/>
                <w:id w:val="2371545"/>
                <w:placeholder>
                  <w:docPart w:val="6D74C7C5864C40F9855DA5982319F7C7"/>
                </w:placeholder>
                <w:date w:fullDate="2025-10-01T00:00:00Z">
                  <w:dateFormat w:val="d MMMM yyyy"/>
                  <w:lid w:val="nl-NL"/>
                  <w:storeMappedDataAs w:val="dateTime"/>
                  <w:calendar w:val="gregorian"/>
                </w:date>
              </w:sdtPr>
              <w:sdtContent>
                <w:r w:rsidR="00345A06">
                  <w:rPr>
                    <w:rFonts w:eastAsia="Calibri" w:cs="Tahoma"/>
                    <w:color w:val="000000"/>
                  </w:rPr>
                  <w:t>1 oktober 2025</w:t>
                </w:r>
              </w:sdtContent>
            </w:sdt>
          </w:p>
        </w:tc>
      </w:tr>
    </w:tbl>
    <w:p w14:paraId="4269892C" w14:textId="77777777" w:rsidR="00504EFD" w:rsidRPr="000B5B96" w:rsidRDefault="00504EFD" w:rsidP="00504EFD">
      <w:pPr>
        <w:spacing w:after="0" w:line="240" w:lineRule="auto"/>
        <w:rPr>
          <w:rFonts w:eastAsia="Calibri" w:cs="Tahoma"/>
          <w:color w:val="000000"/>
          <w:sz w:val="18"/>
          <w:szCs w:val="18"/>
        </w:rPr>
      </w:pPr>
    </w:p>
    <w:p w14:paraId="1B939C5A" w14:textId="77777777" w:rsidR="00504EFD" w:rsidRDefault="00504EFD" w:rsidP="00504EFD">
      <w:pPr>
        <w:tabs>
          <w:tab w:val="left" w:pos="7170"/>
        </w:tabs>
        <w:spacing w:after="0" w:line="276" w:lineRule="auto"/>
        <w:rPr>
          <w:rFonts w:eastAsia="Calibri" w:cs="Tahoma"/>
          <w:color w:val="000000"/>
          <w:sz w:val="18"/>
          <w:szCs w:val="18"/>
        </w:rPr>
      </w:pPr>
    </w:p>
    <w:p w14:paraId="304C86EC" w14:textId="77777777" w:rsidR="001D2733" w:rsidRDefault="001D2733" w:rsidP="00504EFD">
      <w:pPr>
        <w:tabs>
          <w:tab w:val="left" w:pos="7170"/>
        </w:tabs>
        <w:spacing w:after="0" w:line="276" w:lineRule="auto"/>
        <w:rPr>
          <w:rFonts w:eastAsia="Calibri" w:cs="Tahoma"/>
          <w:color w:val="000000"/>
          <w:sz w:val="18"/>
          <w:szCs w:val="18"/>
        </w:rPr>
      </w:pPr>
    </w:p>
    <w:p w14:paraId="353BF82B" w14:textId="77777777" w:rsidR="001D2733" w:rsidRDefault="001D2733" w:rsidP="00504EFD">
      <w:pPr>
        <w:tabs>
          <w:tab w:val="left" w:pos="7170"/>
        </w:tabs>
        <w:spacing w:after="0" w:line="276" w:lineRule="auto"/>
        <w:rPr>
          <w:rFonts w:eastAsia="Calibri" w:cs="Tahoma"/>
          <w:color w:val="000000"/>
          <w:sz w:val="18"/>
          <w:szCs w:val="18"/>
        </w:rPr>
      </w:pPr>
    </w:p>
    <w:p w14:paraId="691A0FE8" w14:textId="77777777" w:rsidR="001D2733" w:rsidRPr="000B5B96" w:rsidRDefault="001D2733" w:rsidP="00504EFD">
      <w:pPr>
        <w:tabs>
          <w:tab w:val="left" w:pos="7170"/>
        </w:tabs>
        <w:spacing w:after="0" w:line="276" w:lineRule="auto"/>
        <w:rPr>
          <w:rFonts w:eastAsia="Calibri" w:cs="Tahoma"/>
          <w:color w:val="000000"/>
          <w:sz w:val="18"/>
          <w:szCs w:val="18"/>
        </w:rPr>
      </w:pPr>
    </w:p>
    <w:p w14:paraId="08E1DE59" w14:textId="2F600392" w:rsidR="00504EFD" w:rsidRPr="000B5B96" w:rsidRDefault="001D2733" w:rsidP="00D97C2E">
      <w:pPr>
        <w:tabs>
          <w:tab w:val="left" w:pos="7170"/>
        </w:tabs>
        <w:spacing w:after="0" w:line="276" w:lineRule="auto"/>
        <w:jc w:val="center"/>
        <w:rPr>
          <w:rFonts w:eastAsia="Calibri" w:cs="Tahoma"/>
          <w:color w:val="000000"/>
          <w:sz w:val="18"/>
          <w:szCs w:val="18"/>
        </w:rPr>
      </w:pPr>
      <w:r>
        <w:rPr>
          <w:rFonts w:eastAsia="Calibri" w:cs="Tahoma"/>
          <w:noProof/>
          <w:color w:val="000000"/>
          <w:sz w:val="18"/>
          <w:szCs w:val="18"/>
        </w:rPr>
        <w:drawing>
          <wp:inline distT="0" distB="0" distL="0" distR="0" wp14:anchorId="11FB6AC4" wp14:editId="74A6AB97">
            <wp:extent cx="3255645" cy="749935"/>
            <wp:effectExtent l="0" t="0" r="1905" b="0"/>
            <wp:docPr id="171970336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5645" cy="749935"/>
                    </a:xfrm>
                    <a:prstGeom prst="rect">
                      <a:avLst/>
                    </a:prstGeom>
                    <a:noFill/>
                  </pic:spPr>
                </pic:pic>
              </a:graphicData>
            </a:graphic>
          </wp:inline>
        </w:drawing>
      </w:r>
    </w:p>
    <w:p w14:paraId="5C1BB1E8" w14:textId="5D832021" w:rsidR="00504EFD" w:rsidRPr="000B5B96" w:rsidRDefault="00504EFD" w:rsidP="00504EFD">
      <w:pPr>
        <w:tabs>
          <w:tab w:val="left" w:pos="7170"/>
        </w:tabs>
        <w:spacing w:after="0" w:line="276" w:lineRule="auto"/>
        <w:rPr>
          <w:rFonts w:eastAsia="Calibri" w:cs="Tahoma"/>
          <w:color w:val="000000"/>
          <w:sz w:val="18"/>
          <w:szCs w:val="18"/>
        </w:rPr>
      </w:pPr>
      <w:r w:rsidRPr="000B5B96">
        <w:rPr>
          <w:rFonts w:eastAsia="Calibri" w:cs="Tahoma"/>
          <w:color w:val="000000"/>
          <w:sz w:val="18"/>
          <w:szCs w:val="18"/>
        </w:rPr>
        <w:br w:type="page"/>
      </w:r>
      <w:r w:rsidRPr="000B5B96">
        <w:rPr>
          <w:rFonts w:eastAsia="Calibri" w:cs="Tahoma"/>
          <w:noProof/>
          <w:color w:val="000000"/>
          <w:sz w:val="18"/>
          <w:szCs w:val="18"/>
          <w:lang w:eastAsia="nl-NL"/>
        </w:rPr>
        <mc:AlternateContent>
          <mc:Choice Requires="wps">
            <w:drawing>
              <wp:anchor distT="45720" distB="45720" distL="114300" distR="114300" simplePos="0" relativeHeight="251658240" behindDoc="0" locked="1" layoutInCell="1" allowOverlap="1" wp14:anchorId="14E4B9F0" wp14:editId="25BDF7F1">
                <wp:simplePos x="0" y="0"/>
                <wp:positionH relativeFrom="margin">
                  <wp:posOffset>-90170</wp:posOffset>
                </wp:positionH>
                <wp:positionV relativeFrom="page">
                  <wp:posOffset>8798560</wp:posOffset>
                </wp:positionV>
                <wp:extent cx="5809615" cy="744220"/>
                <wp:effectExtent l="0" t="0" r="19685" b="177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744220"/>
                        </a:xfrm>
                        <a:prstGeom prst="rect">
                          <a:avLst/>
                        </a:prstGeom>
                        <a:solidFill>
                          <a:srgbClr val="FFFFFF"/>
                        </a:solidFill>
                        <a:ln w="9525">
                          <a:solidFill>
                            <a:sysClr val="window" lastClr="FFFFFF"/>
                          </a:solidFill>
                          <a:miter lim="800000"/>
                          <a:headEnd/>
                          <a:tailEnd/>
                        </a:ln>
                      </wps:spPr>
                      <wps:txbx>
                        <w:txbxContent>
                          <w:p w14:paraId="47CB6759" w14:textId="77777777" w:rsidR="00504EFD" w:rsidRPr="001D2733" w:rsidRDefault="00504EFD" w:rsidP="00504EFD">
                            <w:pPr>
                              <w:shd w:val="clear" w:color="auto" w:fill="FFFFFF"/>
                              <w:ind w:right="-21"/>
                              <w:rPr>
                                <w:rFonts w:cs="Tahoma"/>
                                <w:i/>
                                <w:iCs/>
                                <w:color w:val="000000"/>
                                <w:szCs w:val="18"/>
                              </w:rPr>
                            </w:pPr>
                            <w:r w:rsidRPr="001D2733">
                              <w:rPr>
                                <w:rFonts w:cs="Tahoma"/>
                                <w:i/>
                                <w:iCs/>
                                <w:color w:val="000000"/>
                                <w:szCs w:val="18"/>
                              </w:rPr>
                              <w:t xml:space="preserve">Dit document is opgesteld door DLR Eurlicon in opdracht van </w:t>
                            </w:r>
                            <w:sdt>
                              <w:sdtPr>
                                <w:rPr>
                                  <w:rStyle w:val="sjabloonstandaardrood"/>
                                  <w:i/>
                                  <w:iCs/>
                                  <w:color w:val="000000"/>
                                  <w:szCs w:val="18"/>
                                </w:rPr>
                                <w:id w:val="-202560571"/>
                                <w:temporary/>
                                <w:showingPlcHdr/>
                                <w15:color w:val="000000"/>
                              </w:sdtPr>
                              <w:sdtEndPr>
                                <w:rPr>
                                  <w:rStyle w:val="Standaardalinea-lettertype"/>
                                  <w:rFonts w:asciiTheme="minorHAnsi" w:hAnsiTheme="minorHAnsi" w:cs="Tahoma"/>
                                  <w:sz w:val="20"/>
                                </w:rPr>
                              </w:sdtEndPr>
                              <w:sdtContent>
                                <w:r w:rsidRPr="001D2733">
                                  <w:rPr>
                                    <w:rFonts w:cs="Tahoma"/>
                                    <w:i/>
                                    <w:iCs/>
                                    <w:color w:val="000000"/>
                                    <w:szCs w:val="18"/>
                                  </w:rPr>
                                  <w:t>Opdrachtgever</w:t>
                                </w:r>
                              </w:sdtContent>
                            </w:sdt>
                            <w:r w:rsidRPr="001D2733">
                              <w:rPr>
                                <w:rFonts w:cs="Tahoma"/>
                                <w:i/>
                                <w:iCs/>
                                <w:color w:val="000000"/>
                                <w:szCs w:val="18"/>
                              </w:rPr>
                              <w:t xml:space="preserve">, en mag gebruikt worden door </w:t>
                            </w:r>
                            <w:sdt>
                              <w:sdtPr>
                                <w:rPr>
                                  <w:rStyle w:val="sjabloonstandaardrood"/>
                                  <w:i/>
                                  <w:iCs/>
                                  <w:color w:val="000000"/>
                                  <w:szCs w:val="18"/>
                                </w:rPr>
                                <w:id w:val="-2021306741"/>
                                <w:showingPlcHdr/>
                              </w:sdtPr>
                              <w:sdtEndPr>
                                <w:rPr>
                                  <w:rStyle w:val="Standaardalinea-lettertype"/>
                                  <w:rFonts w:asciiTheme="minorHAnsi" w:hAnsiTheme="minorHAnsi" w:cs="Tahoma"/>
                                  <w:sz w:val="20"/>
                                </w:rPr>
                              </w:sdtEndPr>
                              <w:sdtContent>
                                <w:r w:rsidRPr="001D2733">
                                  <w:rPr>
                                    <w:rFonts w:cs="Tahoma"/>
                                    <w:i/>
                                    <w:iCs/>
                                    <w:color w:val="000000"/>
                                    <w:szCs w:val="18"/>
                                  </w:rPr>
                                  <w:t>Opdrachtgever</w:t>
                                </w:r>
                              </w:sdtContent>
                            </w:sdt>
                            <w:r w:rsidRPr="001D2733">
                              <w:rPr>
                                <w:rFonts w:cs="Tahoma"/>
                                <w:i/>
                                <w:iCs/>
                                <w:color w:val="000000"/>
                                <w:szCs w:val="18"/>
                              </w:rPr>
                              <w:t xml:space="preserve"> en door namens </w:t>
                            </w:r>
                            <w:sdt>
                              <w:sdtPr>
                                <w:rPr>
                                  <w:rStyle w:val="sjabloonstandaardrood"/>
                                  <w:i/>
                                  <w:iCs/>
                                  <w:color w:val="000000"/>
                                  <w:szCs w:val="18"/>
                                </w:rPr>
                                <w:id w:val="1908415234"/>
                                <w:showingPlcHdr/>
                              </w:sdtPr>
                              <w:sdtEndPr>
                                <w:rPr>
                                  <w:rStyle w:val="Standaardalinea-lettertype"/>
                                  <w:rFonts w:asciiTheme="minorHAnsi" w:hAnsiTheme="minorHAnsi" w:cs="Tahoma"/>
                                  <w:sz w:val="20"/>
                                </w:rPr>
                              </w:sdtEndPr>
                              <w:sdtContent>
                                <w:r w:rsidRPr="001D2733">
                                  <w:rPr>
                                    <w:rFonts w:cs="Tahoma"/>
                                    <w:i/>
                                    <w:iCs/>
                                    <w:color w:val="000000"/>
                                    <w:szCs w:val="18"/>
                                  </w:rPr>
                                  <w:t>Opdrachtgever</w:t>
                                </w:r>
                              </w:sdtContent>
                            </w:sdt>
                            <w:r w:rsidRPr="001D2733">
                              <w:rPr>
                                <w:rFonts w:cs="Tahoma"/>
                                <w:i/>
                                <w:iCs/>
                                <w:color w:val="000000"/>
                                <w:szCs w:val="18"/>
                              </w:rPr>
                              <w:t xml:space="preserve"> ingeschakelde partijen ten behoeve van de installaties van </w:t>
                            </w:r>
                            <w:sdt>
                              <w:sdtPr>
                                <w:rPr>
                                  <w:rStyle w:val="sjabloonstandaardrood"/>
                                  <w:i/>
                                  <w:iCs/>
                                  <w:color w:val="000000"/>
                                  <w:szCs w:val="18"/>
                                </w:rPr>
                                <w:id w:val="1735430940"/>
                                <w:showingPlcHdr/>
                              </w:sdtPr>
                              <w:sdtEndPr>
                                <w:rPr>
                                  <w:rStyle w:val="Standaardalinea-lettertype"/>
                                  <w:rFonts w:asciiTheme="minorHAnsi" w:hAnsiTheme="minorHAnsi" w:cs="Tahoma"/>
                                  <w:sz w:val="20"/>
                                </w:rPr>
                              </w:sdtEndPr>
                              <w:sdtContent>
                                <w:r w:rsidRPr="001D2733">
                                  <w:rPr>
                                    <w:rFonts w:cs="Tahoma"/>
                                    <w:i/>
                                    <w:iCs/>
                                    <w:color w:val="000000"/>
                                    <w:szCs w:val="18"/>
                                  </w:rPr>
                                  <w:t>Opdrachtgever</w:t>
                                </w:r>
                              </w:sdtContent>
                            </w:sdt>
                            <w:r w:rsidRPr="001D2733">
                              <w:rPr>
                                <w:rFonts w:cs="Tahoma"/>
                                <w:i/>
                                <w:iCs/>
                                <w:color w:val="000000"/>
                                <w:szCs w:val="18"/>
                              </w:rPr>
                              <w:t>. Gebruik van dit document, of delen van dit document, mag slechts na toestemming van DLR Eurlicon.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27B3BCF5">
              <v:shape id="_x0000_s1028" style="position:absolute;margin-left:-7.1pt;margin-top:692.8pt;width:457.45pt;height:58.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strokecolor="wind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" w14:anchorId="14E4B9F0">
                <v:textbox style="mso-fit-shape-to-text:t">
                  <w:txbxContent>
                    <w:p w:rsidRPr="001D2733" w:rsidR="00504EFD" w:rsidP="00504EFD" w:rsidRDefault="00504EFD" w14:paraId="38D2C754" w14:textId="77777777">
                      <w:pPr>
                        <w:shd w:val="clear" w:color="auto" w:fill="FFFFFF"/>
                        <w:ind w:right="-21"/>
                        <w:rPr>
                          <w:rFonts w:cs="Tahoma"/>
                          <w:i/>
                          <w:iCs/>
                          <w:color w:val="000000"/>
                          <w:szCs w:val="18"/>
                        </w:rPr>
                      </w:pPr>
                      <w:r w:rsidRPr="001D2733">
                        <w:rPr>
                          <w:rFonts w:cs="Tahoma"/>
                          <w:i/>
                          <w:iCs/>
                          <w:color w:val="000000"/>
                          <w:szCs w:val="18"/>
                        </w:rPr>
                        <w:t xml:space="preserve">Dit document is opgesteld door DLR Eurlicon in opdracht van </w:t>
                      </w:r>
                      <w:sdt>
                        <w:sdtPr>
                          <w:id w:val="11856309"/>
                          <w:rPr>
                            <w:rStyle w:val="sjabloonstandaardrood"/>
                            <w:i/>
                            <w:iCs/>
                            <w:color w:val="000000"/>
                            <w:szCs w:val="18"/>
                          </w:rPr>
                          <w:id w:val="-202560571"/>
                          <w:temporary/>
                          <w:showingPlcHdr/>
                          <w15:color w:val="000000"/>
                        </w:sdtPr>
                        <w:sdtEndPr>
                          <w:rPr>
                            <w:rStyle w:val="Standaardalinea-lettertype"/>
                            <w:rFonts w:cs="Tahoma" w:asciiTheme="minorHAnsi" w:hAnsiTheme="minorHAnsi"/>
                            <w:sz w:val="20"/>
                          </w:rPr>
                        </w:sdtEndPr>
                        <w:sdtContent>
                          <w:r w:rsidRPr="001D2733">
                            <w:rPr>
                              <w:rFonts w:cs="Tahoma"/>
                              <w:i/>
                              <w:iCs/>
                              <w:color w:val="000000"/>
                              <w:szCs w:val="18"/>
                            </w:rPr>
                            <w:t>Opdrachtgever</w:t>
                          </w:r>
                        </w:sdtContent>
                      </w:sdt>
                      <w:r w:rsidRPr="001D2733">
                        <w:rPr>
                          <w:rFonts w:cs="Tahoma"/>
                          <w:i/>
                          <w:iCs/>
                          <w:color w:val="000000"/>
                          <w:szCs w:val="18"/>
                        </w:rPr>
                        <w:t xml:space="preserve">, en mag gebruikt worden door </w:t>
                      </w:r>
                      <w:sdt>
                        <w:sdtPr>
                          <w:id w:val="669997290"/>
                          <w:rPr>
                            <w:rStyle w:val="sjabloonstandaardrood"/>
                            <w:i/>
                            <w:iCs/>
                            <w:color w:val="000000"/>
                            <w:szCs w:val="18"/>
                          </w:rPr>
                          <w:id w:val="-2021306741"/>
                          <w:showingPlcHdr/>
                        </w:sdtPr>
                        <w:sdtEndPr>
                          <w:rPr>
                            <w:rStyle w:val="Standaardalinea-lettertype"/>
                            <w:rFonts w:cs="Tahoma" w:asciiTheme="minorHAnsi" w:hAnsiTheme="minorHAnsi"/>
                            <w:sz w:val="20"/>
                          </w:rPr>
                        </w:sdtEndPr>
                        <w:sdtContent>
                          <w:r w:rsidRPr="001D2733">
                            <w:rPr>
                              <w:rFonts w:cs="Tahoma"/>
                              <w:i/>
                              <w:iCs/>
                              <w:color w:val="000000"/>
                              <w:szCs w:val="18"/>
                            </w:rPr>
                            <w:t>Opdrachtgever</w:t>
                          </w:r>
                        </w:sdtContent>
                      </w:sdt>
                      <w:r w:rsidRPr="001D2733">
                        <w:rPr>
                          <w:rFonts w:cs="Tahoma"/>
                          <w:i/>
                          <w:iCs/>
                          <w:color w:val="000000"/>
                          <w:szCs w:val="18"/>
                        </w:rPr>
                        <w:t xml:space="preserve"> en door namens </w:t>
                      </w:r>
                      <w:sdt>
                        <w:sdtPr>
                          <w:id w:val="650016013"/>
                          <w:rPr>
                            <w:rStyle w:val="sjabloonstandaardrood"/>
                            <w:i/>
                            <w:iCs/>
                            <w:color w:val="000000"/>
                            <w:szCs w:val="18"/>
                          </w:rPr>
                          <w:id w:val="1908415234"/>
                          <w:showingPlcHdr/>
                        </w:sdtPr>
                        <w:sdtEndPr>
                          <w:rPr>
                            <w:rStyle w:val="Standaardalinea-lettertype"/>
                            <w:rFonts w:cs="Tahoma" w:asciiTheme="minorHAnsi" w:hAnsiTheme="minorHAnsi"/>
                            <w:sz w:val="20"/>
                          </w:rPr>
                        </w:sdtEndPr>
                        <w:sdtContent>
                          <w:r w:rsidRPr="001D2733">
                            <w:rPr>
                              <w:rFonts w:cs="Tahoma"/>
                              <w:i/>
                              <w:iCs/>
                              <w:color w:val="000000"/>
                              <w:szCs w:val="18"/>
                            </w:rPr>
                            <w:t>Opdrachtgever</w:t>
                          </w:r>
                        </w:sdtContent>
                      </w:sdt>
                      <w:r w:rsidRPr="001D2733">
                        <w:rPr>
                          <w:rFonts w:cs="Tahoma"/>
                          <w:i/>
                          <w:iCs/>
                          <w:color w:val="000000"/>
                          <w:szCs w:val="18"/>
                        </w:rPr>
                        <w:t xml:space="preserve"> ingeschakelde partijen ten behoeve van de installaties van </w:t>
                      </w:r>
                      <w:sdt>
                        <w:sdtPr>
                          <w:id w:val="49188796"/>
                          <w:rPr>
                            <w:rStyle w:val="sjabloonstandaardrood"/>
                            <w:i/>
                            <w:iCs/>
                            <w:color w:val="000000"/>
                            <w:szCs w:val="18"/>
                          </w:rPr>
                          <w:id w:val="1735430940"/>
                          <w:showingPlcHdr/>
                        </w:sdtPr>
                        <w:sdtEndPr>
                          <w:rPr>
                            <w:rStyle w:val="Standaardalinea-lettertype"/>
                            <w:rFonts w:cs="Tahoma" w:asciiTheme="minorHAnsi" w:hAnsiTheme="minorHAnsi"/>
                            <w:sz w:val="20"/>
                          </w:rPr>
                        </w:sdtEndPr>
                        <w:sdtContent>
                          <w:r w:rsidRPr="001D2733">
                            <w:rPr>
                              <w:rFonts w:cs="Tahoma"/>
                              <w:i/>
                              <w:iCs/>
                              <w:color w:val="000000"/>
                              <w:szCs w:val="18"/>
                            </w:rPr>
                            <w:t>Opdrachtgever</w:t>
                          </w:r>
                        </w:sdtContent>
                      </w:sdt>
                      <w:r w:rsidRPr="001D2733">
                        <w:rPr>
                          <w:rFonts w:cs="Tahoma"/>
                          <w:i/>
                          <w:iCs/>
                          <w:color w:val="000000"/>
                          <w:szCs w:val="18"/>
                        </w:rPr>
                        <w:t>. Gebruik van dit document, of delen van dit document, mag slechts na toestemming van DLR Eurlicon.</w:t>
                      </w:r>
                    </w:p>
                  </w:txbxContent>
                </v:textbox>
                <w10:wrap anchorx="margin" anchory="page"/>
                <w10:anchorlock/>
              </v:shape>
            </w:pict>
          </mc:Fallback>
        </mc:AlternateContent>
      </w:r>
    </w:p>
    <w:p w14:paraId="2D84E640" w14:textId="77777777" w:rsidR="00504EFD" w:rsidRPr="000B5B96" w:rsidRDefault="00504EFD" w:rsidP="00504EFD">
      <w:pPr>
        <w:spacing w:after="240" w:line="276" w:lineRule="auto"/>
        <w:rPr>
          <w:rFonts w:eastAsia="Calibri" w:cs="Tahoma"/>
          <w:b/>
          <w:caps/>
          <w:color w:val="000000"/>
          <w:sz w:val="18"/>
          <w:szCs w:val="18"/>
        </w:rPr>
      </w:pPr>
      <w:r w:rsidRPr="000B5B96">
        <w:rPr>
          <w:rFonts w:eastAsia="Calibri" w:cs="Tahoma"/>
          <w:b/>
          <w:caps/>
          <w:color w:val="000000"/>
          <w:sz w:val="18"/>
          <w:szCs w:val="18"/>
        </w:rPr>
        <w:lastRenderedPageBreak/>
        <w:t>Inhoudsopgave</w:t>
      </w:r>
    </w:p>
    <w:p w14:paraId="05A1B628" w14:textId="11AA724C" w:rsidR="00303793" w:rsidRDefault="00504EFD">
      <w:pPr>
        <w:pStyle w:val="Inhopg1"/>
        <w:rPr>
          <w:rFonts w:asciiTheme="minorHAnsi" w:eastAsiaTheme="minorEastAsia" w:hAnsiTheme="minorHAnsi" w:cstheme="minorBidi"/>
          <w:b w:val="0"/>
          <w:caps w:val="0"/>
          <w:kern w:val="2"/>
          <w:sz w:val="24"/>
          <w:szCs w:val="24"/>
          <w:lang w:eastAsia="nl-NL"/>
          <w14:ligatures w14:val="standardContextual"/>
        </w:rPr>
      </w:pPr>
      <w:r w:rsidRPr="000B5B96">
        <w:rPr>
          <w:rFonts w:asciiTheme="minorHAnsi" w:hAnsiTheme="minorHAnsi"/>
        </w:rPr>
        <w:fldChar w:fldCharType="begin"/>
      </w:r>
      <w:r w:rsidRPr="000B5B96">
        <w:rPr>
          <w:rFonts w:asciiTheme="minorHAnsi" w:hAnsiTheme="minorHAnsi"/>
        </w:rPr>
        <w:instrText xml:space="preserve"> TOC \o "1-3" \h \z \u </w:instrText>
      </w:r>
      <w:r w:rsidRPr="000B5B96">
        <w:rPr>
          <w:rFonts w:asciiTheme="minorHAnsi" w:hAnsiTheme="minorHAnsi"/>
        </w:rPr>
        <w:fldChar w:fldCharType="separate"/>
      </w:r>
      <w:hyperlink w:anchor="_Toc201823460" w:history="1">
        <w:r w:rsidR="00303793" w:rsidRPr="00307849">
          <w:rPr>
            <w:rStyle w:val="Hyperlink"/>
            <w:rFonts w:eastAsia="Times New Roman"/>
            <w:bCs/>
          </w:rPr>
          <w:t>1</w:t>
        </w:r>
        <w:r w:rsidR="00303793">
          <w:rPr>
            <w:rFonts w:asciiTheme="minorHAnsi" w:eastAsiaTheme="minorEastAsia" w:hAnsiTheme="minorHAnsi" w:cstheme="minorBidi"/>
            <w:b w:val="0"/>
            <w:caps w:val="0"/>
            <w:kern w:val="2"/>
            <w:sz w:val="24"/>
            <w:szCs w:val="24"/>
            <w:lang w:eastAsia="nl-NL"/>
            <w14:ligatures w14:val="standardContextual"/>
          </w:rPr>
          <w:tab/>
        </w:r>
        <w:r w:rsidR="00303793" w:rsidRPr="00307849">
          <w:rPr>
            <w:rStyle w:val="Hyperlink"/>
            <w:rFonts w:eastAsia="Times New Roman"/>
            <w:bCs/>
          </w:rPr>
          <w:t>Definities</w:t>
        </w:r>
        <w:r w:rsidR="00303793">
          <w:rPr>
            <w:webHidden/>
          </w:rPr>
          <w:tab/>
        </w:r>
        <w:r w:rsidR="00303793">
          <w:rPr>
            <w:webHidden/>
          </w:rPr>
          <w:fldChar w:fldCharType="begin"/>
        </w:r>
        <w:r w:rsidR="00303793">
          <w:rPr>
            <w:webHidden/>
          </w:rPr>
          <w:instrText xml:space="preserve"> PAGEREF _Toc201823460 \h </w:instrText>
        </w:r>
        <w:r w:rsidR="00303793">
          <w:rPr>
            <w:webHidden/>
          </w:rPr>
        </w:r>
        <w:r w:rsidR="00303793">
          <w:rPr>
            <w:webHidden/>
          </w:rPr>
          <w:fldChar w:fldCharType="separate"/>
        </w:r>
        <w:r w:rsidR="0053113C">
          <w:rPr>
            <w:webHidden/>
          </w:rPr>
          <w:t>4</w:t>
        </w:r>
        <w:r w:rsidR="00303793">
          <w:rPr>
            <w:webHidden/>
          </w:rPr>
          <w:fldChar w:fldCharType="end"/>
        </w:r>
      </w:hyperlink>
    </w:p>
    <w:p w14:paraId="27D5BFD3" w14:textId="2C341DFB"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461" w:history="1">
        <w:r w:rsidRPr="00307849">
          <w:rPr>
            <w:rStyle w:val="Hyperlink"/>
            <w:bCs/>
          </w:rPr>
          <w:t>2</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Contactgegevens opdrachtgever</w:t>
        </w:r>
        <w:r>
          <w:rPr>
            <w:webHidden/>
          </w:rPr>
          <w:tab/>
        </w:r>
        <w:r>
          <w:rPr>
            <w:webHidden/>
          </w:rPr>
          <w:fldChar w:fldCharType="begin"/>
        </w:r>
        <w:r>
          <w:rPr>
            <w:webHidden/>
          </w:rPr>
          <w:instrText xml:space="preserve"> PAGEREF _Toc201823461 \h </w:instrText>
        </w:r>
        <w:r>
          <w:rPr>
            <w:webHidden/>
          </w:rPr>
        </w:r>
        <w:r>
          <w:rPr>
            <w:webHidden/>
          </w:rPr>
          <w:fldChar w:fldCharType="separate"/>
        </w:r>
        <w:r w:rsidR="0053113C">
          <w:rPr>
            <w:webHidden/>
          </w:rPr>
          <w:t>5</w:t>
        </w:r>
        <w:r>
          <w:rPr>
            <w:webHidden/>
          </w:rPr>
          <w:fldChar w:fldCharType="end"/>
        </w:r>
      </w:hyperlink>
    </w:p>
    <w:p w14:paraId="4E2CCA55" w14:textId="4A4144C9"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462" w:history="1">
        <w:r w:rsidRPr="00307849">
          <w:rPr>
            <w:rStyle w:val="Hyperlink"/>
            <w:rFonts w:eastAsia="Times New Roman"/>
            <w:bCs/>
          </w:rPr>
          <w:t>3</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Omschrijving van de opdracht</w:t>
        </w:r>
        <w:r>
          <w:rPr>
            <w:webHidden/>
          </w:rPr>
          <w:tab/>
        </w:r>
        <w:r>
          <w:rPr>
            <w:webHidden/>
          </w:rPr>
          <w:fldChar w:fldCharType="begin"/>
        </w:r>
        <w:r>
          <w:rPr>
            <w:webHidden/>
          </w:rPr>
          <w:instrText xml:space="preserve"> PAGEREF _Toc201823462 \h </w:instrText>
        </w:r>
        <w:r>
          <w:rPr>
            <w:webHidden/>
          </w:rPr>
        </w:r>
        <w:r>
          <w:rPr>
            <w:webHidden/>
          </w:rPr>
          <w:fldChar w:fldCharType="separate"/>
        </w:r>
        <w:r w:rsidR="0053113C">
          <w:rPr>
            <w:webHidden/>
          </w:rPr>
          <w:t>6</w:t>
        </w:r>
        <w:r>
          <w:rPr>
            <w:webHidden/>
          </w:rPr>
          <w:fldChar w:fldCharType="end"/>
        </w:r>
      </w:hyperlink>
    </w:p>
    <w:p w14:paraId="275B0010" w14:textId="117F9772"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63" w:history="1">
        <w:r w:rsidRPr="00307849">
          <w:rPr>
            <w:rStyle w:val="Hyperlink"/>
            <w:rFonts w:eastAsia="Times New Roman"/>
            <w:bCs/>
          </w:rPr>
          <w:t>3.1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Opdrachtomschrijving</w:t>
        </w:r>
        <w:r>
          <w:rPr>
            <w:webHidden/>
          </w:rPr>
          <w:tab/>
        </w:r>
        <w:r>
          <w:rPr>
            <w:webHidden/>
          </w:rPr>
          <w:fldChar w:fldCharType="begin"/>
        </w:r>
        <w:r>
          <w:rPr>
            <w:webHidden/>
          </w:rPr>
          <w:instrText xml:space="preserve"> PAGEREF _Toc201823463 \h </w:instrText>
        </w:r>
        <w:r>
          <w:rPr>
            <w:webHidden/>
          </w:rPr>
        </w:r>
        <w:r>
          <w:rPr>
            <w:webHidden/>
          </w:rPr>
          <w:fldChar w:fldCharType="separate"/>
        </w:r>
        <w:r w:rsidR="0053113C">
          <w:rPr>
            <w:webHidden/>
          </w:rPr>
          <w:t>6</w:t>
        </w:r>
        <w:r>
          <w:rPr>
            <w:webHidden/>
          </w:rPr>
          <w:fldChar w:fldCharType="end"/>
        </w:r>
      </w:hyperlink>
    </w:p>
    <w:p w14:paraId="691E2FD7" w14:textId="78453FEA"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64" w:history="1">
        <w:r w:rsidRPr="00307849">
          <w:rPr>
            <w:rStyle w:val="Hyperlink"/>
            <w:rFonts w:eastAsia="Times New Roman"/>
            <w:bCs/>
          </w:rPr>
          <w:t>3.2</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Omvang opdracht</w:t>
        </w:r>
        <w:r>
          <w:rPr>
            <w:webHidden/>
          </w:rPr>
          <w:tab/>
        </w:r>
        <w:r>
          <w:rPr>
            <w:webHidden/>
          </w:rPr>
          <w:fldChar w:fldCharType="begin"/>
        </w:r>
        <w:r>
          <w:rPr>
            <w:webHidden/>
          </w:rPr>
          <w:instrText xml:space="preserve"> PAGEREF _Toc201823464 \h </w:instrText>
        </w:r>
        <w:r>
          <w:rPr>
            <w:webHidden/>
          </w:rPr>
        </w:r>
        <w:r>
          <w:rPr>
            <w:webHidden/>
          </w:rPr>
          <w:fldChar w:fldCharType="separate"/>
        </w:r>
        <w:r w:rsidR="0053113C">
          <w:rPr>
            <w:webHidden/>
          </w:rPr>
          <w:t>6</w:t>
        </w:r>
        <w:r>
          <w:rPr>
            <w:webHidden/>
          </w:rPr>
          <w:fldChar w:fldCharType="end"/>
        </w:r>
      </w:hyperlink>
    </w:p>
    <w:p w14:paraId="461E36A1" w14:textId="28ED7BAA"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465" w:history="1">
        <w:r w:rsidRPr="00307849">
          <w:rPr>
            <w:rStyle w:val="Hyperlink"/>
            <w:rFonts w:eastAsia="Times New Roman"/>
            <w:bCs/>
          </w:rPr>
          <w:t>4</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Algemeen</w:t>
        </w:r>
        <w:r>
          <w:rPr>
            <w:webHidden/>
          </w:rPr>
          <w:tab/>
        </w:r>
        <w:r>
          <w:rPr>
            <w:webHidden/>
          </w:rPr>
          <w:fldChar w:fldCharType="begin"/>
        </w:r>
        <w:r>
          <w:rPr>
            <w:webHidden/>
          </w:rPr>
          <w:instrText xml:space="preserve"> PAGEREF _Toc201823465 \h </w:instrText>
        </w:r>
        <w:r>
          <w:rPr>
            <w:webHidden/>
          </w:rPr>
        </w:r>
        <w:r>
          <w:rPr>
            <w:webHidden/>
          </w:rPr>
          <w:fldChar w:fldCharType="separate"/>
        </w:r>
        <w:r w:rsidR="0053113C">
          <w:rPr>
            <w:webHidden/>
          </w:rPr>
          <w:t>6</w:t>
        </w:r>
        <w:r>
          <w:rPr>
            <w:webHidden/>
          </w:rPr>
          <w:fldChar w:fldCharType="end"/>
        </w:r>
      </w:hyperlink>
    </w:p>
    <w:p w14:paraId="10228B11" w14:textId="618171F4"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66" w:history="1">
        <w:r w:rsidRPr="00307849">
          <w:rPr>
            <w:rStyle w:val="Hyperlink"/>
            <w:rFonts w:eastAsia="Times New Roman" w:cs="Times New Roman"/>
            <w:bCs/>
          </w:rPr>
          <w:t>4.1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Algemeen</w:t>
        </w:r>
        <w:r>
          <w:rPr>
            <w:webHidden/>
          </w:rPr>
          <w:tab/>
        </w:r>
        <w:r>
          <w:rPr>
            <w:webHidden/>
          </w:rPr>
          <w:fldChar w:fldCharType="begin"/>
        </w:r>
        <w:r>
          <w:rPr>
            <w:webHidden/>
          </w:rPr>
          <w:instrText xml:space="preserve"> PAGEREF _Toc201823466 \h </w:instrText>
        </w:r>
        <w:r>
          <w:rPr>
            <w:webHidden/>
          </w:rPr>
        </w:r>
        <w:r>
          <w:rPr>
            <w:webHidden/>
          </w:rPr>
          <w:fldChar w:fldCharType="separate"/>
        </w:r>
        <w:r w:rsidR="0053113C">
          <w:rPr>
            <w:webHidden/>
          </w:rPr>
          <w:t>6</w:t>
        </w:r>
        <w:r>
          <w:rPr>
            <w:webHidden/>
          </w:rPr>
          <w:fldChar w:fldCharType="end"/>
        </w:r>
      </w:hyperlink>
    </w:p>
    <w:p w14:paraId="183DD715" w14:textId="42C5F9DC"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67" w:history="1">
        <w:r w:rsidRPr="00307849">
          <w:rPr>
            <w:rStyle w:val="Hyperlink"/>
            <w:rFonts w:eastAsia="Times New Roman" w:cs="Times New Roman"/>
            <w:bCs/>
            <w:noProof/>
          </w:rPr>
          <w:t>4.1.1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Toegankelijkheid (lift)installaties</w:t>
        </w:r>
        <w:r>
          <w:rPr>
            <w:noProof/>
            <w:webHidden/>
          </w:rPr>
          <w:tab/>
        </w:r>
        <w:r>
          <w:rPr>
            <w:noProof/>
            <w:webHidden/>
          </w:rPr>
          <w:fldChar w:fldCharType="begin"/>
        </w:r>
        <w:r>
          <w:rPr>
            <w:noProof/>
            <w:webHidden/>
          </w:rPr>
          <w:instrText xml:space="preserve"> PAGEREF _Toc201823467 \h </w:instrText>
        </w:r>
        <w:r>
          <w:rPr>
            <w:noProof/>
            <w:webHidden/>
          </w:rPr>
        </w:r>
        <w:r>
          <w:rPr>
            <w:noProof/>
            <w:webHidden/>
          </w:rPr>
          <w:fldChar w:fldCharType="separate"/>
        </w:r>
        <w:r w:rsidR="0053113C">
          <w:rPr>
            <w:noProof/>
            <w:webHidden/>
          </w:rPr>
          <w:t>6</w:t>
        </w:r>
        <w:r>
          <w:rPr>
            <w:noProof/>
            <w:webHidden/>
          </w:rPr>
          <w:fldChar w:fldCharType="end"/>
        </w:r>
      </w:hyperlink>
    </w:p>
    <w:p w14:paraId="1770F42F" w14:textId="260ECD85"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68" w:history="1">
        <w:r w:rsidRPr="00307849">
          <w:rPr>
            <w:rStyle w:val="Hyperlink"/>
            <w:rFonts w:eastAsia="Times New Roman" w:cs="Times New Roman"/>
            <w:bCs/>
            <w:noProof/>
          </w:rPr>
          <w:t>4.1.2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Contactpersoon Opdrachtnemer</w:t>
        </w:r>
        <w:r>
          <w:rPr>
            <w:noProof/>
            <w:webHidden/>
          </w:rPr>
          <w:tab/>
        </w:r>
        <w:r>
          <w:rPr>
            <w:noProof/>
            <w:webHidden/>
          </w:rPr>
          <w:fldChar w:fldCharType="begin"/>
        </w:r>
        <w:r>
          <w:rPr>
            <w:noProof/>
            <w:webHidden/>
          </w:rPr>
          <w:instrText xml:space="preserve"> PAGEREF _Toc201823468 \h </w:instrText>
        </w:r>
        <w:r>
          <w:rPr>
            <w:noProof/>
            <w:webHidden/>
          </w:rPr>
        </w:r>
        <w:r>
          <w:rPr>
            <w:noProof/>
            <w:webHidden/>
          </w:rPr>
          <w:fldChar w:fldCharType="separate"/>
        </w:r>
        <w:r w:rsidR="0053113C">
          <w:rPr>
            <w:noProof/>
            <w:webHidden/>
          </w:rPr>
          <w:t>6</w:t>
        </w:r>
        <w:r>
          <w:rPr>
            <w:noProof/>
            <w:webHidden/>
          </w:rPr>
          <w:fldChar w:fldCharType="end"/>
        </w:r>
      </w:hyperlink>
    </w:p>
    <w:p w14:paraId="63546159" w14:textId="14D196A6"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69" w:history="1">
        <w:r w:rsidRPr="00307849">
          <w:rPr>
            <w:rStyle w:val="Hyperlink"/>
            <w:rFonts w:eastAsia="Times New Roman" w:cs="Times New Roman"/>
            <w:bCs/>
            <w:noProof/>
          </w:rPr>
          <w:t>4.1.3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(lift)installaties</w:t>
        </w:r>
        <w:r>
          <w:rPr>
            <w:noProof/>
            <w:webHidden/>
          </w:rPr>
          <w:tab/>
        </w:r>
        <w:r>
          <w:rPr>
            <w:noProof/>
            <w:webHidden/>
          </w:rPr>
          <w:fldChar w:fldCharType="begin"/>
        </w:r>
        <w:r>
          <w:rPr>
            <w:noProof/>
            <w:webHidden/>
          </w:rPr>
          <w:instrText xml:space="preserve"> PAGEREF _Toc201823469 \h </w:instrText>
        </w:r>
        <w:r>
          <w:rPr>
            <w:noProof/>
            <w:webHidden/>
          </w:rPr>
        </w:r>
        <w:r>
          <w:rPr>
            <w:noProof/>
            <w:webHidden/>
          </w:rPr>
          <w:fldChar w:fldCharType="separate"/>
        </w:r>
        <w:r w:rsidR="0053113C">
          <w:rPr>
            <w:noProof/>
            <w:webHidden/>
          </w:rPr>
          <w:t>6</w:t>
        </w:r>
        <w:r>
          <w:rPr>
            <w:noProof/>
            <w:webHidden/>
          </w:rPr>
          <w:fldChar w:fldCharType="end"/>
        </w:r>
      </w:hyperlink>
    </w:p>
    <w:p w14:paraId="37278EF7" w14:textId="08F5E295"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70" w:history="1">
        <w:r w:rsidRPr="00307849">
          <w:rPr>
            <w:rStyle w:val="Hyperlink"/>
            <w:rFonts w:eastAsia="Times New Roman" w:cs="Times New Roman"/>
            <w:bCs/>
            <w:noProof/>
          </w:rPr>
          <w:t>4.1.4</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Voorschriften fabrikant leverancier</w:t>
        </w:r>
        <w:r>
          <w:rPr>
            <w:noProof/>
            <w:webHidden/>
          </w:rPr>
          <w:tab/>
        </w:r>
        <w:r>
          <w:rPr>
            <w:noProof/>
            <w:webHidden/>
          </w:rPr>
          <w:fldChar w:fldCharType="begin"/>
        </w:r>
        <w:r>
          <w:rPr>
            <w:noProof/>
            <w:webHidden/>
          </w:rPr>
          <w:instrText xml:space="preserve"> PAGEREF _Toc201823470 \h </w:instrText>
        </w:r>
        <w:r>
          <w:rPr>
            <w:noProof/>
            <w:webHidden/>
          </w:rPr>
        </w:r>
        <w:r>
          <w:rPr>
            <w:noProof/>
            <w:webHidden/>
          </w:rPr>
          <w:fldChar w:fldCharType="separate"/>
        </w:r>
        <w:r w:rsidR="0053113C">
          <w:rPr>
            <w:noProof/>
            <w:webHidden/>
          </w:rPr>
          <w:t>6</w:t>
        </w:r>
        <w:r>
          <w:rPr>
            <w:noProof/>
            <w:webHidden/>
          </w:rPr>
          <w:fldChar w:fldCharType="end"/>
        </w:r>
      </w:hyperlink>
    </w:p>
    <w:p w14:paraId="03A46856" w14:textId="5ABB92DD"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71" w:history="1">
        <w:r w:rsidRPr="00307849">
          <w:rPr>
            <w:rStyle w:val="Hyperlink"/>
            <w:rFonts w:eastAsia="Times New Roman" w:cs="Times New Roman"/>
            <w:bCs/>
            <w:noProof/>
          </w:rPr>
          <w:t>4.1.5</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Levertijden en responstijden</w:t>
        </w:r>
        <w:r>
          <w:rPr>
            <w:noProof/>
            <w:webHidden/>
          </w:rPr>
          <w:tab/>
        </w:r>
        <w:r>
          <w:rPr>
            <w:noProof/>
            <w:webHidden/>
          </w:rPr>
          <w:fldChar w:fldCharType="begin"/>
        </w:r>
        <w:r>
          <w:rPr>
            <w:noProof/>
            <w:webHidden/>
          </w:rPr>
          <w:instrText xml:space="preserve"> PAGEREF _Toc201823471 \h </w:instrText>
        </w:r>
        <w:r>
          <w:rPr>
            <w:noProof/>
            <w:webHidden/>
          </w:rPr>
        </w:r>
        <w:r>
          <w:rPr>
            <w:noProof/>
            <w:webHidden/>
          </w:rPr>
          <w:fldChar w:fldCharType="separate"/>
        </w:r>
        <w:r w:rsidR="0053113C">
          <w:rPr>
            <w:noProof/>
            <w:webHidden/>
          </w:rPr>
          <w:t>7</w:t>
        </w:r>
        <w:r>
          <w:rPr>
            <w:noProof/>
            <w:webHidden/>
          </w:rPr>
          <w:fldChar w:fldCharType="end"/>
        </w:r>
      </w:hyperlink>
    </w:p>
    <w:p w14:paraId="55434D1C" w14:textId="77338E4C"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72" w:history="1">
        <w:r w:rsidRPr="00307849">
          <w:rPr>
            <w:rStyle w:val="Hyperlink"/>
            <w:rFonts w:eastAsia="Times New Roman" w:cs="Times New Roman"/>
            <w:bCs/>
            <w:noProof/>
          </w:rPr>
          <w:t>4.1.6</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Communicatie over uitvoering werkzaamheden</w:t>
        </w:r>
        <w:r>
          <w:rPr>
            <w:noProof/>
            <w:webHidden/>
          </w:rPr>
          <w:tab/>
        </w:r>
        <w:r>
          <w:rPr>
            <w:noProof/>
            <w:webHidden/>
          </w:rPr>
          <w:fldChar w:fldCharType="begin"/>
        </w:r>
        <w:r>
          <w:rPr>
            <w:noProof/>
            <w:webHidden/>
          </w:rPr>
          <w:instrText xml:space="preserve"> PAGEREF _Toc201823472 \h </w:instrText>
        </w:r>
        <w:r>
          <w:rPr>
            <w:noProof/>
            <w:webHidden/>
          </w:rPr>
        </w:r>
        <w:r>
          <w:rPr>
            <w:noProof/>
            <w:webHidden/>
          </w:rPr>
          <w:fldChar w:fldCharType="separate"/>
        </w:r>
        <w:r w:rsidR="0053113C">
          <w:rPr>
            <w:noProof/>
            <w:webHidden/>
          </w:rPr>
          <w:t>8</w:t>
        </w:r>
        <w:r>
          <w:rPr>
            <w:noProof/>
            <w:webHidden/>
          </w:rPr>
          <w:fldChar w:fldCharType="end"/>
        </w:r>
      </w:hyperlink>
    </w:p>
    <w:p w14:paraId="11F208E9" w14:textId="2AAB96A7"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473" w:history="1">
        <w:r w:rsidRPr="00307849">
          <w:rPr>
            <w:rStyle w:val="Hyperlink"/>
            <w:rFonts w:eastAsia="Times New Roman"/>
            <w:bCs/>
          </w:rPr>
          <w:t>5</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Kritische Prestatie-indicatoren</w:t>
        </w:r>
        <w:r>
          <w:rPr>
            <w:webHidden/>
          </w:rPr>
          <w:tab/>
        </w:r>
        <w:r>
          <w:rPr>
            <w:webHidden/>
          </w:rPr>
          <w:fldChar w:fldCharType="begin"/>
        </w:r>
        <w:r>
          <w:rPr>
            <w:webHidden/>
          </w:rPr>
          <w:instrText xml:space="preserve"> PAGEREF _Toc201823473 \h </w:instrText>
        </w:r>
        <w:r>
          <w:rPr>
            <w:webHidden/>
          </w:rPr>
        </w:r>
        <w:r>
          <w:rPr>
            <w:webHidden/>
          </w:rPr>
          <w:fldChar w:fldCharType="separate"/>
        </w:r>
        <w:r w:rsidR="0053113C">
          <w:rPr>
            <w:webHidden/>
          </w:rPr>
          <w:t>8</w:t>
        </w:r>
        <w:r>
          <w:rPr>
            <w:webHidden/>
          </w:rPr>
          <w:fldChar w:fldCharType="end"/>
        </w:r>
      </w:hyperlink>
    </w:p>
    <w:p w14:paraId="0D4C8F0A" w14:textId="2F0119C1"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4" w:history="1">
        <w:r w:rsidRPr="00307849">
          <w:rPr>
            <w:rStyle w:val="Hyperlink"/>
            <w:rFonts w:eastAsia="Times New Roman" w:cs="Times New Roman"/>
            <w:bCs/>
          </w:rPr>
          <w:t>5.1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Algemeen</w:t>
        </w:r>
        <w:r>
          <w:rPr>
            <w:webHidden/>
          </w:rPr>
          <w:tab/>
        </w:r>
        <w:r>
          <w:rPr>
            <w:webHidden/>
          </w:rPr>
          <w:fldChar w:fldCharType="begin"/>
        </w:r>
        <w:r>
          <w:rPr>
            <w:webHidden/>
          </w:rPr>
          <w:instrText xml:space="preserve"> PAGEREF _Toc201823474 \h </w:instrText>
        </w:r>
        <w:r>
          <w:rPr>
            <w:webHidden/>
          </w:rPr>
        </w:r>
        <w:r>
          <w:rPr>
            <w:webHidden/>
          </w:rPr>
          <w:fldChar w:fldCharType="separate"/>
        </w:r>
        <w:r w:rsidR="0053113C">
          <w:rPr>
            <w:webHidden/>
          </w:rPr>
          <w:t>8</w:t>
        </w:r>
        <w:r>
          <w:rPr>
            <w:webHidden/>
          </w:rPr>
          <w:fldChar w:fldCharType="end"/>
        </w:r>
      </w:hyperlink>
    </w:p>
    <w:p w14:paraId="4D18358B" w14:textId="09190965"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5" w:history="1">
        <w:r w:rsidRPr="00307849">
          <w:rPr>
            <w:rStyle w:val="Hyperlink"/>
            <w:rFonts w:eastAsia="Times New Roman" w:cs="Times New Roman"/>
            <w:bCs/>
          </w:rPr>
          <w:t>5.2</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Ontzorging</w:t>
        </w:r>
        <w:r>
          <w:rPr>
            <w:webHidden/>
          </w:rPr>
          <w:tab/>
        </w:r>
        <w:r>
          <w:rPr>
            <w:webHidden/>
          </w:rPr>
          <w:fldChar w:fldCharType="begin"/>
        </w:r>
        <w:r>
          <w:rPr>
            <w:webHidden/>
          </w:rPr>
          <w:instrText xml:space="preserve"> PAGEREF _Toc201823475 \h </w:instrText>
        </w:r>
        <w:r>
          <w:rPr>
            <w:webHidden/>
          </w:rPr>
        </w:r>
        <w:r>
          <w:rPr>
            <w:webHidden/>
          </w:rPr>
          <w:fldChar w:fldCharType="separate"/>
        </w:r>
        <w:r w:rsidR="0053113C">
          <w:rPr>
            <w:webHidden/>
          </w:rPr>
          <w:t>8</w:t>
        </w:r>
        <w:r>
          <w:rPr>
            <w:webHidden/>
          </w:rPr>
          <w:fldChar w:fldCharType="end"/>
        </w:r>
      </w:hyperlink>
    </w:p>
    <w:p w14:paraId="34CAF734" w14:textId="701E1150"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6" w:history="1">
        <w:r w:rsidRPr="00307849">
          <w:rPr>
            <w:rStyle w:val="Hyperlink"/>
            <w:rFonts w:cs="Times New Roman"/>
            <w:bCs/>
          </w:rPr>
          <w:t>5.3</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cs="Times New Roman"/>
            <w:bCs/>
          </w:rPr>
          <w:t>Behalen responstijden (par 4.1.5)</w:t>
        </w:r>
        <w:r>
          <w:rPr>
            <w:webHidden/>
          </w:rPr>
          <w:tab/>
        </w:r>
        <w:r>
          <w:rPr>
            <w:webHidden/>
          </w:rPr>
          <w:fldChar w:fldCharType="begin"/>
        </w:r>
        <w:r>
          <w:rPr>
            <w:webHidden/>
          </w:rPr>
          <w:instrText xml:space="preserve"> PAGEREF _Toc201823476 \h </w:instrText>
        </w:r>
        <w:r>
          <w:rPr>
            <w:webHidden/>
          </w:rPr>
        </w:r>
        <w:r>
          <w:rPr>
            <w:webHidden/>
          </w:rPr>
          <w:fldChar w:fldCharType="separate"/>
        </w:r>
        <w:r w:rsidR="0053113C">
          <w:rPr>
            <w:webHidden/>
          </w:rPr>
          <w:t>8</w:t>
        </w:r>
        <w:r>
          <w:rPr>
            <w:webHidden/>
          </w:rPr>
          <w:fldChar w:fldCharType="end"/>
        </w:r>
      </w:hyperlink>
    </w:p>
    <w:p w14:paraId="697A5A55" w14:textId="0F8E3F26"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7" w:history="1">
        <w:r w:rsidRPr="00307849">
          <w:rPr>
            <w:rStyle w:val="Hyperlink"/>
            <w:rFonts w:eastAsia="Times New Roman" w:cs="Times New Roman"/>
            <w:bCs/>
          </w:rPr>
          <w:t>5.4</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Beschikbaarheid (lift)installaties</w:t>
        </w:r>
        <w:r>
          <w:rPr>
            <w:webHidden/>
          </w:rPr>
          <w:tab/>
        </w:r>
        <w:r>
          <w:rPr>
            <w:webHidden/>
          </w:rPr>
          <w:fldChar w:fldCharType="begin"/>
        </w:r>
        <w:r>
          <w:rPr>
            <w:webHidden/>
          </w:rPr>
          <w:instrText xml:space="preserve"> PAGEREF _Toc201823477 \h </w:instrText>
        </w:r>
        <w:r>
          <w:rPr>
            <w:webHidden/>
          </w:rPr>
        </w:r>
        <w:r>
          <w:rPr>
            <w:webHidden/>
          </w:rPr>
          <w:fldChar w:fldCharType="separate"/>
        </w:r>
        <w:r w:rsidR="0053113C">
          <w:rPr>
            <w:webHidden/>
          </w:rPr>
          <w:t>9</w:t>
        </w:r>
        <w:r>
          <w:rPr>
            <w:webHidden/>
          </w:rPr>
          <w:fldChar w:fldCharType="end"/>
        </w:r>
      </w:hyperlink>
    </w:p>
    <w:p w14:paraId="15E863EB" w14:textId="694154F4"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8" w:history="1">
        <w:r w:rsidRPr="00307849">
          <w:rPr>
            <w:rStyle w:val="Hyperlink"/>
            <w:rFonts w:eastAsia="Times New Roman" w:cs="Times New Roman"/>
            <w:bCs/>
          </w:rPr>
          <w:t>5.6</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Consequenties niet halen KPI’s</w:t>
        </w:r>
        <w:r>
          <w:rPr>
            <w:webHidden/>
          </w:rPr>
          <w:tab/>
        </w:r>
        <w:r>
          <w:rPr>
            <w:webHidden/>
          </w:rPr>
          <w:fldChar w:fldCharType="begin"/>
        </w:r>
        <w:r>
          <w:rPr>
            <w:webHidden/>
          </w:rPr>
          <w:instrText xml:space="preserve"> PAGEREF _Toc201823478 \h </w:instrText>
        </w:r>
        <w:r>
          <w:rPr>
            <w:webHidden/>
          </w:rPr>
        </w:r>
        <w:r>
          <w:rPr>
            <w:webHidden/>
          </w:rPr>
          <w:fldChar w:fldCharType="separate"/>
        </w:r>
        <w:r w:rsidR="0053113C">
          <w:rPr>
            <w:webHidden/>
          </w:rPr>
          <w:t>9</w:t>
        </w:r>
        <w:r>
          <w:rPr>
            <w:webHidden/>
          </w:rPr>
          <w:fldChar w:fldCharType="end"/>
        </w:r>
      </w:hyperlink>
    </w:p>
    <w:p w14:paraId="0F4DFD93" w14:textId="60C3EC53"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79" w:history="1">
        <w:r w:rsidRPr="00307849">
          <w:rPr>
            <w:rStyle w:val="Hyperlink"/>
            <w:rFonts w:eastAsia="Times New Roman" w:cs="Times New Roman"/>
          </w:rPr>
          <w:t>5.6.1 Boeteclausule</w:t>
        </w:r>
        <w:r>
          <w:rPr>
            <w:webHidden/>
          </w:rPr>
          <w:tab/>
        </w:r>
        <w:r>
          <w:rPr>
            <w:webHidden/>
          </w:rPr>
          <w:fldChar w:fldCharType="begin"/>
        </w:r>
        <w:r>
          <w:rPr>
            <w:webHidden/>
          </w:rPr>
          <w:instrText xml:space="preserve"> PAGEREF _Toc201823479 \h </w:instrText>
        </w:r>
        <w:r>
          <w:rPr>
            <w:webHidden/>
          </w:rPr>
        </w:r>
        <w:r>
          <w:rPr>
            <w:webHidden/>
          </w:rPr>
          <w:fldChar w:fldCharType="separate"/>
        </w:r>
        <w:r w:rsidR="0053113C">
          <w:rPr>
            <w:webHidden/>
          </w:rPr>
          <w:t>9</w:t>
        </w:r>
        <w:r>
          <w:rPr>
            <w:webHidden/>
          </w:rPr>
          <w:fldChar w:fldCharType="end"/>
        </w:r>
      </w:hyperlink>
    </w:p>
    <w:p w14:paraId="3E05A3A7" w14:textId="67B8CDE6"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80" w:history="1">
        <w:r w:rsidRPr="00307849">
          <w:rPr>
            <w:rStyle w:val="Hyperlink"/>
            <w:rFonts w:eastAsia="Times New Roman" w:cs="Times New Roman"/>
          </w:rPr>
          <w:t>5.6.2 Ontbinding</w:t>
        </w:r>
        <w:r>
          <w:rPr>
            <w:webHidden/>
          </w:rPr>
          <w:tab/>
        </w:r>
        <w:r>
          <w:rPr>
            <w:webHidden/>
          </w:rPr>
          <w:fldChar w:fldCharType="begin"/>
        </w:r>
        <w:r>
          <w:rPr>
            <w:webHidden/>
          </w:rPr>
          <w:instrText xml:space="preserve"> PAGEREF _Toc201823480 \h </w:instrText>
        </w:r>
        <w:r>
          <w:rPr>
            <w:webHidden/>
          </w:rPr>
        </w:r>
        <w:r>
          <w:rPr>
            <w:webHidden/>
          </w:rPr>
          <w:fldChar w:fldCharType="separate"/>
        </w:r>
        <w:r w:rsidR="0053113C">
          <w:rPr>
            <w:webHidden/>
          </w:rPr>
          <w:t>9</w:t>
        </w:r>
        <w:r>
          <w:rPr>
            <w:webHidden/>
          </w:rPr>
          <w:fldChar w:fldCharType="end"/>
        </w:r>
      </w:hyperlink>
    </w:p>
    <w:p w14:paraId="796420CB" w14:textId="585C0178"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481" w:history="1">
        <w:r w:rsidRPr="00307849">
          <w:rPr>
            <w:rStyle w:val="Hyperlink"/>
            <w:rFonts w:eastAsia="Times New Roman" w:cs="Times New Roman"/>
            <w:bCs/>
          </w:rPr>
          <w:t>6</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cs="Times New Roman"/>
            <w:bCs/>
          </w:rPr>
          <w:t>Onderhouden installaties</w:t>
        </w:r>
        <w:r>
          <w:rPr>
            <w:webHidden/>
          </w:rPr>
          <w:tab/>
        </w:r>
        <w:r>
          <w:rPr>
            <w:webHidden/>
          </w:rPr>
          <w:fldChar w:fldCharType="begin"/>
        </w:r>
        <w:r>
          <w:rPr>
            <w:webHidden/>
          </w:rPr>
          <w:instrText xml:space="preserve"> PAGEREF _Toc201823481 \h </w:instrText>
        </w:r>
        <w:r>
          <w:rPr>
            <w:webHidden/>
          </w:rPr>
        </w:r>
        <w:r>
          <w:rPr>
            <w:webHidden/>
          </w:rPr>
          <w:fldChar w:fldCharType="separate"/>
        </w:r>
        <w:r w:rsidR="0053113C">
          <w:rPr>
            <w:webHidden/>
          </w:rPr>
          <w:t>9</w:t>
        </w:r>
        <w:r>
          <w:rPr>
            <w:webHidden/>
          </w:rPr>
          <w:fldChar w:fldCharType="end"/>
        </w:r>
      </w:hyperlink>
    </w:p>
    <w:p w14:paraId="114B17DD" w14:textId="15363A82"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82" w:history="1">
        <w:r w:rsidRPr="00307849">
          <w:rPr>
            <w:rStyle w:val="Hyperlink"/>
            <w:rFonts w:eastAsia="Times New Roman"/>
            <w:bCs/>
          </w:rPr>
          <w:t>6.1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Preventief onderhoud</w:t>
        </w:r>
        <w:r>
          <w:rPr>
            <w:webHidden/>
          </w:rPr>
          <w:tab/>
        </w:r>
        <w:r>
          <w:rPr>
            <w:webHidden/>
          </w:rPr>
          <w:fldChar w:fldCharType="begin"/>
        </w:r>
        <w:r>
          <w:rPr>
            <w:webHidden/>
          </w:rPr>
          <w:instrText xml:space="preserve"> PAGEREF _Toc201823482 \h </w:instrText>
        </w:r>
        <w:r>
          <w:rPr>
            <w:webHidden/>
          </w:rPr>
        </w:r>
        <w:r>
          <w:rPr>
            <w:webHidden/>
          </w:rPr>
          <w:fldChar w:fldCharType="separate"/>
        </w:r>
        <w:r w:rsidR="0053113C">
          <w:rPr>
            <w:webHidden/>
          </w:rPr>
          <w:t>9</w:t>
        </w:r>
        <w:r>
          <w:rPr>
            <w:webHidden/>
          </w:rPr>
          <w:fldChar w:fldCharType="end"/>
        </w:r>
      </w:hyperlink>
    </w:p>
    <w:p w14:paraId="08DF468A" w14:textId="3393653E"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3" w:history="1">
        <w:r w:rsidRPr="00307849">
          <w:rPr>
            <w:rStyle w:val="Hyperlink"/>
            <w:rFonts w:eastAsia="Times New Roman" w:cs="Tahoma"/>
            <w:bCs/>
            <w:noProof/>
          </w:rPr>
          <w:t>6.1.1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Onderhoudsbeurten</w:t>
        </w:r>
        <w:r>
          <w:rPr>
            <w:noProof/>
            <w:webHidden/>
          </w:rPr>
          <w:tab/>
        </w:r>
        <w:r>
          <w:rPr>
            <w:noProof/>
            <w:webHidden/>
          </w:rPr>
          <w:fldChar w:fldCharType="begin"/>
        </w:r>
        <w:r>
          <w:rPr>
            <w:noProof/>
            <w:webHidden/>
          </w:rPr>
          <w:instrText xml:space="preserve"> PAGEREF _Toc201823483 \h </w:instrText>
        </w:r>
        <w:r>
          <w:rPr>
            <w:noProof/>
            <w:webHidden/>
          </w:rPr>
        </w:r>
        <w:r>
          <w:rPr>
            <w:noProof/>
            <w:webHidden/>
          </w:rPr>
          <w:fldChar w:fldCharType="separate"/>
        </w:r>
        <w:r w:rsidR="0053113C">
          <w:rPr>
            <w:noProof/>
            <w:webHidden/>
          </w:rPr>
          <w:t>10</w:t>
        </w:r>
        <w:r>
          <w:rPr>
            <w:noProof/>
            <w:webHidden/>
          </w:rPr>
          <w:fldChar w:fldCharType="end"/>
        </w:r>
      </w:hyperlink>
    </w:p>
    <w:p w14:paraId="78A1DA05" w14:textId="67AC383D"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4" w:history="1">
        <w:r w:rsidRPr="00307849">
          <w:rPr>
            <w:rStyle w:val="Hyperlink"/>
            <w:rFonts w:eastAsia="Times New Roman" w:cs="Tahoma"/>
            <w:bCs/>
            <w:noProof/>
          </w:rPr>
          <w:t>6.1.2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Aantal preventieve onderhoudsbeurten</w:t>
        </w:r>
        <w:r>
          <w:rPr>
            <w:noProof/>
            <w:webHidden/>
          </w:rPr>
          <w:tab/>
        </w:r>
        <w:r>
          <w:rPr>
            <w:noProof/>
            <w:webHidden/>
          </w:rPr>
          <w:fldChar w:fldCharType="begin"/>
        </w:r>
        <w:r>
          <w:rPr>
            <w:noProof/>
            <w:webHidden/>
          </w:rPr>
          <w:instrText xml:space="preserve"> PAGEREF _Toc201823484 \h </w:instrText>
        </w:r>
        <w:r>
          <w:rPr>
            <w:noProof/>
            <w:webHidden/>
          </w:rPr>
        </w:r>
        <w:r>
          <w:rPr>
            <w:noProof/>
            <w:webHidden/>
          </w:rPr>
          <w:fldChar w:fldCharType="separate"/>
        </w:r>
        <w:r w:rsidR="0053113C">
          <w:rPr>
            <w:noProof/>
            <w:webHidden/>
          </w:rPr>
          <w:t>11</w:t>
        </w:r>
        <w:r>
          <w:rPr>
            <w:noProof/>
            <w:webHidden/>
          </w:rPr>
          <w:fldChar w:fldCharType="end"/>
        </w:r>
      </w:hyperlink>
    </w:p>
    <w:p w14:paraId="7435F35D" w14:textId="0C30CE70"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5" w:history="1">
        <w:r w:rsidRPr="00307849">
          <w:rPr>
            <w:rStyle w:val="Hyperlink"/>
            <w:rFonts w:eastAsia="Times New Roman" w:cs="Tahoma"/>
            <w:bCs/>
            <w:noProof/>
          </w:rPr>
          <w:t>6.1.3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Spreiding onderhoudsbeurten</w:t>
        </w:r>
        <w:r>
          <w:rPr>
            <w:noProof/>
            <w:webHidden/>
          </w:rPr>
          <w:tab/>
        </w:r>
        <w:r>
          <w:rPr>
            <w:noProof/>
            <w:webHidden/>
          </w:rPr>
          <w:fldChar w:fldCharType="begin"/>
        </w:r>
        <w:r>
          <w:rPr>
            <w:noProof/>
            <w:webHidden/>
          </w:rPr>
          <w:instrText xml:space="preserve"> PAGEREF _Toc201823485 \h </w:instrText>
        </w:r>
        <w:r>
          <w:rPr>
            <w:noProof/>
            <w:webHidden/>
          </w:rPr>
        </w:r>
        <w:r>
          <w:rPr>
            <w:noProof/>
            <w:webHidden/>
          </w:rPr>
          <w:fldChar w:fldCharType="separate"/>
        </w:r>
        <w:r w:rsidR="0053113C">
          <w:rPr>
            <w:noProof/>
            <w:webHidden/>
          </w:rPr>
          <w:t>11</w:t>
        </w:r>
        <w:r>
          <w:rPr>
            <w:noProof/>
            <w:webHidden/>
          </w:rPr>
          <w:fldChar w:fldCharType="end"/>
        </w:r>
      </w:hyperlink>
    </w:p>
    <w:p w14:paraId="54C6393C" w14:textId="23C96DB7"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6" w:history="1">
        <w:r w:rsidRPr="00307849">
          <w:rPr>
            <w:rStyle w:val="Hyperlink"/>
            <w:rFonts w:eastAsia="Times New Roman" w:cs="Tahoma"/>
            <w:bCs/>
            <w:noProof/>
          </w:rPr>
          <w:t>6.1.4</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Duur onderhoudsbeurt</w:t>
        </w:r>
        <w:r>
          <w:rPr>
            <w:noProof/>
            <w:webHidden/>
          </w:rPr>
          <w:tab/>
        </w:r>
        <w:r>
          <w:rPr>
            <w:noProof/>
            <w:webHidden/>
          </w:rPr>
          <w:fldChar w:fldCharType="begin"/>
        </w:r>
        <w:r>
          <w:rPr>
            <w:noProof/>
            <w:webHidden/>
          </w:rPr>
          <w:instrText xml:space="preserve"> PAGEREF _Toc201823486 \h </w:instrText>
        </w:r>
        <w:r>
          <w:rPr>
            <w:noProof/>
            <w:webHidden/>
          </w:rPr>
        </w:r>
        <w:r>
          <w:rPr>
            <w:noProof/>
            <w:webHidden/>
          </w:rPr>
          <w:fldChar w:fldCharType="separate"/>
        </w:r>
        <w:r w:rsidR="0053113C">
          <w:rPr>
            <w:noProof/>
            <w:webHidden/>
          </w:rPr>
          <w:t>11</w:t>
        </w:r>
        <w:r>
          <w:rPr>
            <w:noProof/>
            <w:webHidden/>
          </w:rPr>
          <w:fldChar w:fldCharType="end"/>
        </w:r>
      </w:hyperlink>
    </w:p>
    <w:p w14:paraId="538E95C7" w14:textId="0F3ABDF7"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87" w:history="1">
        <w:r w:rsidRPr="00307849">
          <w:rPr>
            <w:rStyle w:val="Hyperlink"/>
            <w:rFonts w:eastAsia="Times New Roman"/>
            <w:bCs/>
          </w:rPr>
          <w:t>6.2</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Correctief onderhoud</w:t>
        </w:r>
        <w:r>
          <w:rPr>
            <w:webHidden/>
          </w:rPr>
          <w:tab/>
        </w:r>
        <w:r>
          <w:rPr>
            <w:webHidden/>
          </w:rPr>
          <w:fldChar w:fldCharType="begin"/>
        </w:r>
        <w:r>
          <w:rPr>
            <w:webHidden/>
          </w:rPr>
          <w:instrText xml:space="preserve"> PAGEREF _Toc201823487 \h </w:instrText>
        </w:r>
        <w:r>
          <w:rPr>
            <w:webHidden/>
          </w:rPr>
        </w:r>
        <w:r>
          <w:rPr>
            <w:webHidden/>
          </w:rPr>
          <w:fldChar w:fldCharType="separate"/>
        </w:r>
        <w:r w:rsidR="0053113C">
          <w:rPr>
            <w:webHidden/>
          </w:rPr>
          <w:t>11</w:t>
        </w:r>
        <w:r>
          <w:rPr>
            <w:webHidden/>
          </w:rPr>
          <w:fldChar w:fldCharType="end"/>
        </w:r>
      </w:hyperlink>
    </w:p>
    <w:p w14:paraId="2014CB1C" w14:textId="316BE025"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8" w:history="1">
        <w:r w:rsidRPr="00307849">
          <w:rPr>
            <w:rStyle w:val="Hyperlink"/>
            <w:rFonts w:eastAsia="Times New Roman" w:cs="Tahoma"/>
            <w:bCs/>
            <w:noProof/>
          </w:rPr>
          <w:t>6.2.1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Correctief onderhoud</w:t>
        </w:r>
        <w:r>
          <w:rPr>
            <w:noProof/>
            <w:webHidden/>
          </w:rPr>
          <w:tab/>
        </w:r>
        <w:r>
          <w:rPr>
            <w:noProof/>
            <w:webHidden/>
          </w:rPr>
          <w:fldChar w:fldCharType="begin"/>
        </w:r>
        <w:r>
          <w:rPr>
            <w:noProof/>
            <w:webHidden/>
          </w:rPr>
          <w:instrText xml:space="preserve"> PAGEREF _Toc201823488 \h </w:instrText>
        </w:r>
        <w:r>
          <w:rPr>
            <w:noProof/>
            <w:webHidden/>
          </w:rPr>
        </w:r>
        <w:r>
          <w:rPr>
            <w:noProof/>
            <w:webHidden/>
          </w:rPr>
          <w:fldChar w:fldCharType="separate"/>
        </w:r>
        <w:r w:rsidR="0053113C">
          <w:rPr>
            <w:noProof/>
            <w:webHidden/>
          </w:rPr>
          <w:t>11</w:t>
        </w:r>
        <w:r>
          <w:rPr>
            <w:noProof/>
            <w:webHidden/>
          </w:rPr>
          <w:fldChar w:fldCharType="end"/>
        </w:r>
      </w:hyperlink>
    </w:p>
    <w:p w14:paraId="58C0C684" w14:textId="3E588702"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89" w:history="1">
        <w:r w:rsidRPr="00307849">
          <w:rPr>
            <w:rStyle w:val="Hyperlink"/>
            <w:rFonts w:eastAsia="Times New Roman" w:cs="Tahoma"/>
            <w:bCs/>
            <w:noProof/>
          </w:rPr>
          <w:t>6.2.2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Gereedmelding correctief onderhoud</w:t>
        </w:r>
        <w:r>
          <w:rPr>
            <w:noProof/>
            <w:webHidden/>
          </w:rPr>
          <w:tab/>
        </w:r>
        <w:r>
          <w:rPr>
            <w:noProof/>
            <w:webHidden/>
          </w:rPr>
          <w:fldChar w:fldCharType="begin"/>
        </w:r>
        <w:r>
          <w:rPr>
            <w:noProof/>
            <w:webHidden/>
          </w:rPr>
          <w:instrText xml:space="preserve"> PAGEREF _Toc201823489 \h </w:instrText>
        </w:r>
        <w:r>
          <w:rPr>
            <w:noProof/>
            <w:webHidden/>
          </w:rPr>
        </w:r>
        <w:r>
          <w:rPr>
            <w:noProof/>
            <w:webHidden/>
          </w:rPr>
          <w:fldChar w:fldCharType="separate"/>
        </w:r>
        <w:r w:rsidR="0053113C">
          <w:rPr>
            <w:noProof/>
            <w:webHidden/>
          </w:rPr>
          <w:t>11</w:t>
        </w:r>
        <w:r>
          <w:rPr>
            <w:noProof/>
            <w:webHidden/>
          </w:rPr>
          <w:fldChar w:fldCharType="end"/>
        </w:r>
      </w:hyperlink>
    </w:p>
    <w:p w14:paraId="768C8B85" w14:textId="6B9D6F21"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0" w:history="1">
        <w:r w:rsidRPr="00307849">
          <w:rPr>
            <w:rStyle w:val="Hyperlink"/>
            <w:rFonts w:eastAsia="Times New Roman" w:cs="Tahoma"/>
            <w:bCs/>
            <w:noProof/>
          </w:rPr>
          <w:t>6.2.3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Afkeur- en keuringspunten</w:t>
        </w:r>
        <w:r>
          <w:rPr>
            <w:noProof/>
            <w:webHidden/>
          </w:rPr>
          <w:tab/>
        </w:r>
        <w:r>
          <w:rPr>
            <w:noProof/>
            <w:webHidden/>
          </w:rPr>
          <w:fldChar w:fldCharType="begin"/>
        </w:r>
        <w:r>
          <w:rPr>
            <w:noProof/>
            <w:webHidden/>
          </w:rPr>
          <w:instrText xml:space="preserve"> PAGEREF _Toc201823490 \h </w:instrText>
        </w:r>
        <w:r>
          <w:rPr>
            <w:noProof/>
            <w:webHidden/>
          </w:rPr>
        </w:r>
        <w:r>
          <w:rPr>
            <w:noProof/>
            <w:webHidden/>
          </w:rPr>
          <w:fldChar w:fldCharType="separate"/>
        </w:r>
        <w:r w:rsidR="0053113C">
          <w:rPr>
            <w:noProof/>
            <w:webHidden/>
          </w:rPr>
          <w:t>11</w:t>
        </w:r>
        <w:r>
          <w:rPr>
            <w:noProof/>
            <w:webHidden/>
          </w:rPr>
          <w:fldChar w:fldCharType="end"/>
        </w:r>
      </w:hyperlink>
    </w:p>
    <w:p w14:paraId="08D157CB" w14:textId="22373B74"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1" w:history="1">
        <w:r w:rsidRPr="00307849">
          <w:rPr>
            <w:rStyle w:val="Hyperlink"/>
            <w:rFonts w:eastAsia="Times New Roman" w:cs="Tahoma"/>
            <w:bCs/>
            <w:noProof/>
          </w:rPr>
          <w:t>6.2.4</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Maximumaantal storingen</w:t>
        </w:r>
        <w:r>
          <w:rPr>
            <w:noProof/>
            <w:webHidden/>
          </w:rPr>
          <w:tab/>
        </w:r>
        <w:r>
          <w:rPr>
            <w:noProof/>
            <w:webHidden/>
          </w:rPr>
          <w:fldChar w:fldCharType="begin"/>
        </w:r>
        <w:r>
          <w:rPr>
            <w:noProof/>
            <w:webHidden/>
          </w:rPr>
          <w:instrText xml:space="preserve"> PAGEREF _Toc201823491 \h </w:instrText>
        </w:r>
        <w:r>
          <w:rPr>
            <w:noProof/>
            <w:webHidden/>
          </w:rPr>
        </w:r>
        <w:r>
          <w:rPr>
            <w:noProof/>
            <w:webHidden/>
          </w:rPr>
          <w:fldChar w:fldCharType="separate"/>
        </w:r>
        <w:r w:rsidR="0053113C">
          <w:rPr>
            <w:noProof/>
            <w:webHidden/>
          </w:rPr>
          <w:t>11</w:t>
        </w:r>
        <w:r>
          <w:rPr>
            <w:noProof/>
            <w:webHidden/>
          </w:rPr>
          <w:fldChar w:fldCharType="end"/>
        </w:r>
      </w:hyperlink>
    </w:p>
    <w:p w14:paraId="6221BE91" w14:textId="174CF9DB"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2" w:history="1">
        <w:r w:rsidRPr="00307849">
          <w:rPr>
            <w:rStyle w:val="Hyperlink"/>
            <w:rFonts w:eastAsia="Times New Roman" w:cs="Tahoma"/>
            <w:bCs/>
            <w:noProof/>
          </w:rPr>
          <w:t>6.2.5</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Urgentie verhelpen storingen en verstoringen</w:t>
        </w:r>
        <w:r>
          <w:rPr>
            <w:noProof/>
            <w:webHidden/>
          </w:rPr>
          <w:tab/>
        </w:r>
        <w:r>
          <w:rPr>
            <w:noProof/>
            <w:webHidden/>
          </w:rPr>
          <w:fldChar w:fldCharType="begin"/>
        </w:r>
        <w:r>
          <w:rPr>
            <w:noProof/>
            <w:webHidden/>
          </w:rPr>
          <w:instrText xml:space="preserve"> PAGEREF _Toc201823492 \h </w:instrText>
        </w:r>
        <w:r>
          <w:rPr>
            <w:noProof/>
            <w:webHidden/>
          </w:rPr>
        </w:r>
        <w:r>
          <w:rPr>
            <w:noProof/>
            <w:webHidden/>
          </w:rPr>
          <w:fldChar w:fldCharType="separate"/>
        </w:r>
        <w:r w:rsidR="0053113C">
          <w:rPr>
            <w:noProof/>
            <w:webHidden/>
          </w:rPr>
          <w:t>12</w:t>
        </w:r>
        <w:r>
          <w:rPr>
            <w:noProof/>
            <w:webHidden/>
          </w:rPr>
          <w:fldChar w:fldCharType="end"/>
        </w:r>
      </w:hyperlink>
    </w:p>
    <w:p w14:paraId="4398A6E1" w14:textId="22D65A3A"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3" w:history="1">
        <w:r w:rsidRPr="00307849">
          <w:rPr>
            <w:rStyle w:val="Hyperlink"/>
            <w:rFonts w:eastAsia="Times New Roman" w:cs="Tahoma"/>
            <w:bCs/>
            <w:noProof/>
          </w:rPr>
          <w:t>6.2.6</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Communicatieprotocol bij storingen</w:t>
        </w:r>
        <w:r>
          <w:rPr>
            <w:noProof/>
            <w:webHidden/>
          </w:rPr>
          <w:tab/>
        </w:r>
        <w:r>
          <w:rPr>
            <w:noProof/>
            <w:webHidden/>
          </w:rPr>
          <w:fldChar w:fldCharType="begin"/>
        </w:r>
        <w:r>
          <w:rPr>
            <w:noProof/>
            <w:webHidden/>
          </w:rPr>
          <w:instrText xml:space="preserve"> PAGEREF _Toc201823493 \h </w:instrText>
        </w:r>
        <w:r>
          <w:rPr>
            <w:noProof/>
            <w:webHidden/>
          </w:rPr>
        </w:r>
        <w:r>
          <w:rPr>
            <w:noProof/>
            <w:webHidden/>
          </w:rPr>
          <w:fldChar w:fldCharType="separate"/>
        </w:r>
        <w:r w:rsidR="0053113C">
          <w:rPr>
            <w:noProof/>
            <w:webHidden/>
          </w:rPr>
          <w:t>12</w:t>
        </w:r>
        <w:r>
          <w:rPr>
            <w:noProof/>
            <w:webHidden/>
          </w:rPr>
          <w:fldChar w:fldCharType="end"/>
        </w:r>
      </w:hyperlink>
    </w:p>
    <w:p w14:paraId="5246D649" w14:textId="63B699E7"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94" w:history="1">
        <w:r w:rsidRPr="00307849">
          <w:rPr>
            <w:rStyle w:val="Hyperlink"/>
            <w:rFonts w:eastAsia="Times New Roman" w:cs="Times New Roman"/>
            <w:bCs/>
          </w:rPr>
          <w:t>6.3</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Spreek-/luisterverbindingen en analyseapparatuur</w:t>
        </w:r>
        <w:r>
          <w:rPr>
            <w:webHidden/>
          </w:rPr>
          <w:tab/>
        </w:r>
        <w:r>
          <w:rPr>
            <w:webHidden/>
          </w:rPr>
          <w:fldChar w:fldCharType="begin"/>
        </w:r>
        <w:r>
          <w:rPr>
            <w:webHidden/>
          </w:rPr>
          <w:instrText xml:space="preserve"> PAGEREF _Toc201823494 \h </w:instrText>
        </w:r>
        <w:r>
          <w:rPr>
            <w:webHidden/>
          </w:rPr>
        </w:r>
        <w:r>
          <w:rPr>
            <w:webHidden/>
          </w:rPr>
          <w:fldChar w:fldCharType="separate"/>
        </w:r>
        <w:r w:rsidR="0053113C">
          <w:rPr>
            <w:webHidden/>
          </w:rPr>
          <w:t>12</w:t>
        </w:r>
        <w:r>
          <w:rPr>
            <w:webHidden/>
          </w:rPr>
          <w:fldChar w:fldCharType="end"/>
        </w:r>
      </w:hyperlink>
    </w:p>
    <w:p w14:paraId="0297927A" w14:textId="4AD4D893"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5" w:history="1">
        <w:r w:rsidRPr="00307849">
          <w:rPr>
            <w:rStyle w:val="Hyperlink"/>
            <w:rFonts w:eastAsia="Times New Roman" w:cs="Tahoma"/>
            <w:bCs/>
            <w:noProof/>
          </w:rPr>
          <w:t>6.3.1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Spreek-/luisterverbinding</w:t>
        </w:r>
        <w:r>
          <w:rPr>
            <w:noProof/>
            <w:webHidden/>
          </w:rPr>
          <w:tab/>
        </w:r>
        <w:r>
          <w:rPr>
            <w:noProof/>
            <w:webHidden/>
          </w:rPr>
          <w:fldChar w:fldCharType="begin"/>
        </w:r>
        <w:r>
          <w:rPr>
            <w:noProof/>
            <w:webHidden/>
          </w:rPr>
          <w:instrText xml:space="preserve"> PAGEREF _Toc201823495 \h </w:instrText>
        </w:r>
        <w:r>
          <w:rPr>
            <w:noProof/>
            <w:webHidden/>
          </w:rPr>
        </w:r>
        <w:r>
          <w:rPr>
            <w:noProof/>
            <w:webHidden/>
          </w:rPr>
          <w:fldChar w:fldCharType="separate"/>
        </w:r>
        <w:r w:rsidR="0053113C">
          <w:rPr>
            <w:noProof/>
            <w:webHidden/>
          </w:rPr>
          <w:t>12</w:t>
        </w:r>
        <w:r>
          <w:rPr>
            <w:noProof/>
            <w:webHidden/>
          </w:rPr>
          <w:fldChar w:fldCharType="end"/>
        </w:r>
      </w:hyperlink>
    </w:p>
    <w:p w14:paraId="0BDB11A3" w14:textId="3169E970"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6" w:history="1">
        <w:r w:rsidRPr="00307849">
          <w:rPr>
            <w:rStyle w:val="Hyperlink"/>
            <w:rFonts w:eastAsia="Times New Roman" w:cs="Tahoma"/>
            <w:bCs/>
            <w:noProof/>
          </w:rPr>
          <w:t>6.3.2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Analyseapparatuur</w:t>
        </w:r>
        <w:r>
          <w:rPr>
            <w:noProof/>
            <w:webHidden/>
          </w:rPr>
          <w:tab/>
        </w:r>
        <w:r>
          <w:rPr>
            <w:noProof/>
            <w:webHidden/>
          </w:rPr>
          <w:fldChar w:fldCharType="begin"/>
        </w:r>
        <w:r>
          <w:rPr>
            <w:noProof/>
            <w:webHidden/>
          </w:rPr>
          <w:instrText xml:space="preserve"> PAGEREF _Toc201823496 \h </w:instrText>
        </w:r>
        <w:r>
          <w:rPr>
            <w:noProof/>
            <w:webHidden/>
          </w:rPr>
        </w:r>
        <w:r>
          <w:rPr>
            <w:noProof/>
            <w:webHidden/>
          </w:rPr>
          <w:fldChar w:fldCharType="separate"/>
        </w:r>
        <w:r w:rsidR="0053113C">
          <w:rPr>
            <w:noProof/>
            <w:webHidden/>
          </w:rPr>
          <w:t>13</w:t>
        </w:r>
        <w:r>
          <w:rPr>
            <w:noProof/>
            <w:webHidden/>
          </w:rPr>
          <w:fldChar w:fldCharType="end"/>
        </w:r>
      </w:hyperlink>
    </w:p>
    <w:p w14:paraId="6E406059" w14:textId="2C7D35FB"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97" w:history="1">
        <w:r w:rsidRPr="00307849">
          <w:rPr>
            <w:rStyle w:val="Hyperlink"/>
            <w:rFonts w:eastAsia="Times New Roman" w:cs="Times New Roman"/>
            <w:bCs/>
          </w:rPr>
          <w:t>6.4</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Assistentie keuringen</w:t>
        </w:r>
        <w:r>
          <w:rPr>
            <w:webHidden/>
          </w:rPr>
          <w:tab/>
        </w:r>
        <w:r>
          <w:rPr>
            <w:webHidden/>
          </w:rPr>
          <w:fldChar w:fldCharType="begin"/>
        </w:r>
        <w:r>
          <w:rPr>
            <w:webHidden/>
          </w:rPr>
          <w:instrText xml:space="preserve"> PAGEREF _Toc201823497 \h </w:instrText>
        </w:r>
        <w:r>
          <w:rPr>
            <w:webHidden/>
          </w:rPr>
        </w:r>
        <w:r>
          <w:rPr>
            <w:webHidden/>
          </w:rPr>
          <w:fldChar w:fldCharType="separate"/>
        </w:r>
        <w:r w:rsidR="0053113C">
          <w:rPr>
            <w:webHidden/>
          </w:rPr>
          <w:t>13</w:t>
        </w:r>
        <w:r>
          <w:rPr>
            <w:webHidden/>
          </w:rPr>
          <w:fldChar w:fldCharType="end"/>
        </w:r>
      </w:hyperlink>
    </w:p>
    <w:p w14:paraId="36BD27C4" w14:textId="5E74C9CA"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498" w:history="1">
        <w:r w:rsidRPr="00307849">
          <w:rPr>
            <w:rStyle w:val="Hyperlink"/>
            <w:rFonts w:eastAsia="Times New Roman"/>
            <w:bCs/>
          </w:rPr>
          <w:t>6.5</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Rapportages en documenten</w:t>
        </w:r>
        <w:r>
          <w:rPr>
            <w:webHidden/>
          </w:rPr>
          <w:tab/>
        </w:r>
        <w:r>
          <w:rPr>
            <w:webHidden/>
          </w:rPr>
          <w:fldChar w:fldCharType="begin"/>
        </w:r>
        <w:r>
          <w:rPr>
            <w:webHidden/>
          </w:rPr>
          <w:instrText xml:space="preserve"> PAGEREF _Toc201823498 \h </w:instrText>
        </w:r>
        <w:r>
          <w:rPr>
            <w:webHidden/>
          </w:rPr>
        </w:r>
        <w:r>
          <w:rPr>
            <w:webHidden/>
          </w:rPr>
          <w:fldChar w:fldCharType="separate"/>
        </w:r>
        <w:r w:rsidR="0053113C">
          <w:rPr>
            <w:webHidden/>
          </w:rPr>
          <w:t>13</w:t>
        </w:r>
        <w:r>
          <w:rPr>
            <w:webHidden/>
          </w:rPr>
          <w:fldChar w:fldCharType="end"/>
        </w:r>
      </w:hyperlink>
    </w:p>
    <w:p w14:paraId="11AB550F" w14:textId="3A1728E1"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499" w:history="1">
        <w:r w:rsidRPr="00307849">
          <w:rPr>
            <w:rStyle w:val="Hyperlink"/>
            <w:rFonts w:eastAsia="Times New Roman" w:cs="Tahoma"/>
            <w:bCs/>
            <w:noProof/>
          </w:rPr>
          <w:t>6.5.1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Controlerapporten</w:t>
        </w:r>
        <w:r>
          <w:rPr>
            <w:noProof/>
            <w:webHidden/>
          </w:rPr>
          <w:tab/>
        </w:r>
        <w:r>
          <w:rPr>
            <w:noProof/>
            <w:webHidden/>
          </w:rPr>
          <w:fldChar w:fldCharType="begin"/>
        </w:r>
        <w:r>
          <w:rPr>
            <w:noProof/>
            <w:webHidden/>
          </w:rPr>
          <w:instrText xml:space="preserve"> PAGEREF _Toc201823499 \h </w:instrText>
        </w:r>
        <w:r>
          <w:rPr>
            <w:noProof/>
            <w:webHidden/>
          </w:rPr>
        </w:r>
        <w:r>
          <w:rPr>
            <w:noProof/>
            <w:webHidden/>
          </w:rPr>
          <w:fldChar w:fldCharType="separate"/>
        </w:r>
        <w:r w:rsidR="0053113C">
          <w:rPr>
            <w:noProof/>
            <w:webHidden/>
          </w:rPr>
          <w:t>13</w:t>
        </w:r>
        <w:r>
          <w:rPr>
            <w:noProof/>
            <w:webHidden/>
          </w:rPr>
          <w:fldChar w:fldCharType="end"/>
        </w:r>
      </w:hyperlink>
    </w:p>
    <w:p w14:paraId="74EAE588" w14:textId="6FE5A479"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0" w:history="1">
        <w:r w:rsidRPr="00307849">
          <w:rPr>
            <w:rStyle w:val="Hyperlink"/>
            <w:rFonts w:eastAsia="Times New Roman" w:cs="Tahoma"/>
            <w:bCs/>
            <w:noProof/>
          </w:rPr>
          <w:t>6.5.2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Liftboek</w:t>
        </w:r>
        <w:r>
          <w:rPr>
            <w:noProof/>
            <w:webHidden/>
          </w:rPr>
          <w:tab/>
        </w:r>
        <w:r>
          <w:rPr>
            <w:noProof/>
            <w:webHidden/>
          </w:rPr>
          <w:fldChar w:fldCharType="begin"/>
        </w:r>
        <w:r>
          <w:rPr>
            <w:noProof/>
            <w:webHidden/>
          </w:rPr>
          <w:instrText xml:space="preserve"> PAGEREF _Toc201823500 \h </w:instrText>
        </w:r>
        <w:r>
          <w:rPr>
            <w:noProof/>
            <w:webHidden/>
          </w:rPr>
        </w:r>
        <w:r>
          <w:rPr>
            <w:noProof/>
            <w:webHidden/>
          </w:rPr>
          <w:fldChar w:fldCharType="separate"/>
        </w:r>
        <w:r w:rsidR="0053113C">
          <w:rPr>
            <w:noProof/>
            <w:webHidden/>
          </w:rPr>
          <w:t>13</w:t>
        </w:r>
        <w:r>
          <w:rPr>
            <w:noProof/>
            <w:webHidden/>
          </w:rPr>
          <w:fldChar w:fldCharType="end"/>
        </w:r>
      </w:hyperlink>
    </w:p>
    <w:p w14:paraId="72747E60" w14:textId="51D6826C"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1" w:history="1">
        <w:r w:rsidRPr="00307849">
          <w:rPr>
            <w:rStyle w:val="Hyperlink"/>
            <w:rFonts w:eastAsia="Times New Roman" w:cs="Tahoma"/>
            <w:bCs/>
            <w:noProof/>
          </w:rPr>
          <w:t>6.5.3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Kwartaalrapportage</w:t>
        </w:r>
        <w:r>
          <w:rPr>
            <w:noProof/>
            <w:webHidden/>
          </w:rPr>
          <w:tab/>
        </w:r>
        <w:r>
          <w:rPr>
            <w:noProof/>
            <w:webHidden/>
          </w:rPr>
          <w:fldChar w:fldCharType="begin"/>
        </w:r>
        <w:r>
          <w:rPr>
            <w:noProof/>
            <w:webHidden/>
          </w:rPr>
          <w:instrText xml:space="preserve"> PAGEREF _Toc201823501 \h </w:instrText>
        </w:r>
        <w:r>
          <w:rPr>
            <w:noProof/>
            <w:webHidden/>
          </w:rPr>
        </w:r>
        <w:r>
          <w:rPr>
            <w:noProof/>
            <w:webHidden/>
          </w:rPr>
          <w:fldChar w:fldCharType="separate"/>
        </w:r>
        <w:r w:rsidR="0053113C">
          <w:rPr>
            <w:noProof/>
            <w:webHidden/>
          </w:rPr>
          <w:t>14</w:t>
        </w:r>
        <w:r>
          <w:rPr>
            <w:noProof/>
            <w:webHidden/>
          </w:rPr>
          <w:fldChar w:fldCharType="end"/>
        </w:r>
      </w:hyperlink>
    </w:p>
    <w:p w14:paraId="7A211F55" w14:textId="627A5483"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2" w:history="1">
        <w:r w:rsidRPr="00307849">
          <w:rPr>
            <w:rStyle w:val="Hyperlink"/>
            <w:rFonts w:eastAsia="Times New Roman" w:cs="Tahoma"/>
            <w:bCs/>
            <w:noProof/>
          </w:rPr>
          <w:t>6.5.4</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Webportal</w:t>
        </w:r>
        <w:r>
          <w:rPr>
            <w:noProof/>
            <w:webHidden/>
          </w:rPr>
          <w:tab/>
        </w:r>
        <w:r>
          <w:rPr>
            <w:noProof/>
            <w:webHidden/>
          </w:rPr>
          <w:fldChar w:fldCharType="begin"/>
        </w:r>
        <w:r>
          <w:rPr>
            <w:noProof/>
            <w:webHidden/>
          </w:rPr>
          <w:instrText xml:space="preserve"> PAGEREF _Toc201823502 \h </w:instrText>
        </w:r>
        <w:r>
          <w:rPr>
            <w:noProof/>
            <w:webHidden/>
          </w:rPr>
        </w:r>
        <w:r>
          <w:rPr>
            <w:noProof/>
            <w:webHidden/>
          </w:rPr>
          <w:fldChar w:fldCharType="separate"/>
        </w:r>
        <w:r w:rsidR="0053113C">
          <w:rPr>
            <w:noProof/>
            <w:webHidden/>
          </w:rPr>
          <w:t>14</w:t>
        </w:r>
        <w:r>
          <w:rPr>
            <w:noProof/>
            <w:webHidden/>
          </w:rPr>
          <w:fldChar w:fldCharType="end"/>
        </w:r>
      </w:hyperlink>
    </w:p>
    <w:p w14:paraId="63BC06D3" w14:textId="17080774"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3" w:history="1">
        <w:r w:rsidRPr="00307849">
          <w:rPr>
            <w:rStyle w:val="Hyperlink"/>
            <w:rFonts w:eastAsia="Times New Roman" w:cs="Tahoma"/>
            <w:bCs/>
            <w:noProof/>
          </w:rPr>
          <w:t>6.5.5</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Jaarplanning onderhoud</w:t>
        </w:r>
        <w:r>
          <w:rPr>
            <w:noProof/>
            <w:webHidden/>
          </w:rPr>
          <w:tab/>
        </w:r>
        <w:r>
          <w:rPr>
            <w:noProof/>
            <w:webHidden/>
          </w:rPr>
          <w:fldChar w:fldCharType="begin"/>
        </w:r>
        <w:r>
          <w:rPr>
            <w:noProof/>
            <w:webHidden/>
          </w:rPr>
          <w:instrText xml:space="preserve"> PAGEREF _Toc201823503 \h </w:instrText>
        </w:r>
        <w:r>
          <w:rPr>
            <w:noProof/>
            <w:webHidden/>
          </w:rPr>
        </w:r>
        <w:r>
          <w:rPr>
            <w:noProof/>
            <w:webHidden/>
          </w:rPr>
          <w:fldChar w:fldCharType="separate"/>
        </w:r>
        <w:r w:rsidR="0053113C">
          <w:rPr>
            <w:noProof/>
            <w:webHidden/>
          </w:rPr>
          <w:t>14</w:t>
        </w:r>
        <w:r>
          <w:rPr>
            <w:noProof/>
            <w:webHidden/>
          </w:rPr>
          <w:fldChar w:fldCharType="end"/>
        </w:r>
      </w:hyperlink>
    </w:p>
    <w:p w14:paraId="3F5EABBD" w14:textId="29BC6726"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4" w:history="1">
        <w:r w:rsidRPr="00307849">
          <w:rPr>
            <w:rStyle w:val="Hyperlink"/>
            <w:rFonts w:eastAsia="Times New Roman" w:cs="Tahoma"/>
            <w:bCs/>
            <w:noProof/>
          </w:rPr>
          <w:t>6.5.6</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Overzicht reservematerialen als calamiteitenvoorraad</w:t>
        </w:r>
        <w:r>
          <w:rPr>
            <w:noProof/>
            <w:webHidden/>
          </w:rPr>
          <w:tab/>
        </w:r>
        <w:r>
          <w:rPr>
            <w:noProof/>
            <w:webHidden/>
          </w:rPr>
          <w:fldChar w:fldCharType="begin"/>
        </w:r>
        <w:r>
          <w:rPr>
            <w:noProof/>
            <w:webHidden/>
          </w:rPr>
          <w:instrText xml:space="preserve"> PAGEREF _Toc201823504 \h </w:instrText>
        </w:r>
        <w:r>
          <w:rPr>
            <w:noProof/>
            <w:webHidden/>
          </w:rPr>
        </w:r>
        <w:r>
          <w:rPr>
            <w:noProof/>
            <w:webHidden/>
          </w:rPr>
          <w:fldChar w:fldCharType="separate"/>
        </w:r>
        <w:r w:rsidR="0053113C">
          <w:rPr>
            <w:noProof/>
            <w:webHidden/>
          </w:rPr>
          <w:t>14</w:t>
        </w:r>
        <w:r>
          <w:rPr>
            <w:noProof/>
            <w:webHidden/>
          </w:rPr>
          <w:fldChar w:fldCharType="end"/>
        </w:r>
      </w:hyperlink>
    </w:p>
    <w:p w14:paraId="2DEF3865" w14:textId="6265C432"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5" w:history="1">
        <w:r w:rsidRPr="00307849">
          <w:rPr>
            <w:rStyle w:val="Hyperlink"/>
            <w:rFonts w:eastAsia="Times New Roman" w:cs="Tahoma"/>
            <w:bCs/>
            <w:noProof/>
          </w:rPr>
          <w:t>6.5.7</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Meerjarenonderhoudsbegroting (MJOB)</w:t>
        </w:r>
        <w:r>
          <w:rPr>
            <w:noProof/>
            <w:webHidden/>
          </w:rPr>
          <w:tab/>
        </w:r>
        <w:r>
          <w:rPr>
            <w:noProof/>
            <w:webHidden/>
          </w:rPr>
          <w:fldChar w:fldCharType="begin"/>
        </w:r>
        <w:r>
          <w:rPr>
            <w:noProof/>
            <w:webHidden/>
          </w:rPr>
          <w:instrText xml:space="preserve"> PAGEREF _Toc201823505 \h </w:instrText>
        </w:r>
        <w:r>
          <w:rPr>
            <w:noProof/>
            <w:webHidden/>
          </w:rPr>
        </w:r>
        <w:r>
          <w:rPr>
            <w:noProof/>
            <w:webHidden/>
          </w:rPr>
          <w:fldChar w:fldCharType="separate"/>
        </w:r>
        <w:r w:rsidR="0053113C">
          <w:rPr>
            <w:noProof/>
            <w:webHidden/>
          </w:rPr>
          <w:t>14</w:t>
        </w:r>
        <w:r>
          <w:rPr>
            <w:noProof/>
            <w:webHidden/>
          </w:rPr>
          <w:fldChar w:fldCharType="end"/>
        </w:r>
      </w:hyperlink>
    </w:p>
    <w:p w14:paraId="4D534026" w14:textId="19D908F9"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6" w:history="1">
        <w:r w:rsidRPr="00307849">
          <w:rPr>
            <w:rStyle w:val="Hyperlink"/>
            <w:rFonts w:eastAsia="Times New Roman" w:cs="Tahoma"/>
            <w:bCs/>
            <w:noProof/>
          </w:rPr>
          <w:t>6.5.8</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Revisiebescheiden</w:t>
        </w:r>
        <w:r>
          <w:rPr>
            <w:noProof/>
            <w:webHidden/>
          </w:rPr>
          <w:tab/>
        </w:r>
        <w:r>
          <w:rPr>
            <w:noProof/>
            <w:webHidden/>
          </w:rPr>
          <w:fldChar w:fldCharType="begin"/>
        </w:r>
        <w:r>
          <w:rPr>
            <w:noProof/>
            <w:webHidden/>
          </w:rPr>
          <w:instrText xml:space="preserve"> PAGEREF _Toc201823506 \h </w:instrText>
        </w:r>
        <w:r>
          <w:rPr>
            <w:noProof/>
            <w:webHidden/>
          </w:rPr>
        </w:r>
        <w:r>
          <w:rPr>
            <w:noProof/>
            <w:webHidden/>
          </w:rPr>
          <w:fldChar w:fldCharType="separate"/>
        </w:r>
        <w:r w:rsidR="0053113C">
          <w:rPr>
            <w:noProof/>
            <w:webHidden/>
          </w:rPr>
          <w:t>15</w:t>
        </w:r>
        <w:r>
          <w:rPr>
            <w:noProof/>
            <w:webHidden/>
          </w:rPr>
          <w:fldChar w:fldCharType="end"/>
        </w:r>
      </w:hyperlink>
    </w:p>
    <w:p w14:paraId="0DD0DA42" w14:textId="685EF302"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07" w:history="1">
        <w:r w:rsidRPr="00307849">
          <w:rPr>
            <w:rStyle w:val="Hyperlink"/>
            <w:rFonts w:eastAsia="Times New Roman"/>
            <w:bCs/>
          </w:rPr>
          <w:t>6.6</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Garantie</w:t>
        </w:r>
        <w:r>
          <w:rPr>
            <w:webHidden/>
          </w:rPr>
          <w:tab/>
        </w:r>
        <w:r>
          <w:rPr>
            <w:webHidden/>
          </w:rPr>
          <w:fldChar w:fldCharType="begin"/>
        </w:r>
        <w:r>
          <w:rPr>
            <w:webHidden/>
          </w:rPr>
          <w:instrText xml:space="preserve"> PAGEREF _Toc201823507 \h </w:instrText>
        </w:r>
        <w:r>
          <w:rPr>
            <w:webHidden/>
          </w:rPr>
        </w:r>
        <w:r>
          <w:rPr>
            <w:webHidden/>
          </w:rPr>
          <w:fldChar w:fldCharType="separate"/>
        </w:r>
        <w:r w:rsidR="0053113C">
          <w:rPr>
            <w:webHidden/>
          </w:rPr>
          <w:t>15</w:t>
        </w:r>
        <w:r>
          <w:rPr>
            <w:webHidden/>
          </w:rPr>
          <w:fldChar w:fldCharType="end"/>
        </w:r>
      </w:hyperlink>
    </w:p>
    <w:p w14:paraId="2051D166" w14:textId="4101A5FA"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08" w:history="1">
        <w:r w:rsidRPr="00307849">
          <w:rPr>
            <w:rStyle w:val="Hyperlink"/>
            <w:rFonts w:eastAsia="Times New Roman"/>
            <w:bCs/>
          </w:rPr>
          <w:t>6.7</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Meerwerk</w:t>
        </w:r>
        <w:r>
          <w:rPr>
            <w:webHidden/>
          </w:rPr>
          <w:tab/>
        </w:r>
        <w:r>
          <w:rPr>
            <w:webHidden/>
          </w:rPr>
          <w:fldChar w:fldCharType="begin"/>
        </w:r>
        <w:r>
          <w:rPr>
            <w:webHidden/>
          </w:rPr>
          <w:instrText xml:space="preserve"> PAGEREF _Toc201823508 \h </w:instrText>
        </w:r>
        <w:r>
          <w:rPr>
            <w:webHidden/>
          </w:rPr>
        </w:r>
        <w:r>
          <w:rPr>
            <w:webHidden/>
          </w:rPr>
          <w:fldChar w:fldCharType="separate"/>
        </w:r>
        <w:r w:rsidR="0053113C">
          <w:rPr>
            <w:webHidden/>
          </w:rPr>
          <w:t>15</w:t>
        </w:r>
        <w:r>
          <w:rPr>
            <w:webHidden/>
          </w:rPr>
          <w:fldChar w:fldCharType="end"/>
        </w:r>
      </w:hyperlink>
    </w:p>
    <w:p w14:paraId="7DDAEB1A" w14:textId="526E2AC9"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09" w:history="1">
        <w:r w:rsidRPr="00307849">
          <w:rPr>
            <w:rStyle w:val="Hyperlink"/>
            <w:rFonts w:eastAsia="Times New Roman" w:cs="Times New Roman"/>
            <w:bCs/>
            <w:noProof/>
          </w:rPr>
          <w:t>6.7.1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Offerte meerwerk</w:t>
        </w:r>
        <w:r>
          <w:rPr>
            <w:noProof/>
            <w:webHidden/>
          </w:rPr>
          <w:tab/>
        </w:r>
        <w:r>
          <w:rPr>
            <w:noProof/>
            <w:webHidden/>
          </w:rPr>
          <w:fldChar w:fldCharType="begin"/>
        </w:r>
        <w:r>
          <w:rPr>
            <w:noProof/>
            <w:webHidden/>
          </w:rPr>
          <w:instrText xml:space="preserve"> PAGEREF _Toc201823509 \h </w:instrText>
        </w:r>
        <w:r>
          <w:rPr>
            <w:noProof/>
            <w:webHidden/>
          </w:rPr>
        </w:r>
        <w:r>
          <w:rPr>
            <w:noProof/>
            <w:webHidden/>
          </w:rPr>
          <w:fldChar w:fldCharType="separate"/>
        </w:r>
        <w:r w:rsidR="0053113C">
          <w:rPr>
            <w:noProof/>
            <w:webHidden/>
          </w:rPr>
          <w:t>16</w:t>
        </w:r>
        <w:r>
          <w:rPr>
            <w:noProof/>
            <w:webHidden/>
          </w:rPr>
          <w:fldChar w:fldCharType="end"/>
        </w:r>
      </w:hyperlink>
    </w:p>
    <w:p w14:paraId="527A355D" w14:textId="41E0B024"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10" w:history="1">
        <w:r w:rsidRPr="00307849">
          <w:rPr>
            <w:rStyle w:val="Hyperlink"/>
            <w:rFonts w:eastAsia="Times New Roman" w:cs="Times New Roman"/>
            <w:bCs/>
          </w:rPr>
          <w:t>6.8</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cs="Times New Roman"/>
            <w:bCs/>
          </w:rPr>
          <w:t xml:space="preserve">Planmatig onderhoud </w:t>
        </w:r>
        <w:r>
          <w:rPr>
            <w:webHidden/>
          </w:rPr>
          <w:tab/>
        </w:r>
        <w:r>
          <w:rPr>
            <w:webHidden/>
          </w:rPr>
          <w:fldChar w:fldCharType="begin"/>
        </w:r>
        <w:r>
          <w:rPr>
            <w:webHidden/>
          </w:rPr>
          <w:instrText xml:space="preserve"> PAGEREF _Toc201823510 \h </w:instrText>
        </w:r>
        <w:r>
          <w:rPr>
            <w:webHidden/>
          </w:rPr>
        </w:r>
        <w:r>
          <w:rPr>
            <w:webHidden/>
          </w:rPr>
          <w:fldChar w:fldCharType="separate"/>
        </w:r>
        <w:r w:rsidR="0053113C">
          <w:rPr>
            <w:webHidden/>
          </w:rPr>
          <w:t>16</w:t>
        </w:r>
        <w:r>
          <w:rPr>
            <w:webHidden/>
          </w:rPr>
          <w:fldChar w:fldCharType="end"/>
        </w:r>
      </w:hyperlink>
    </w:p>
    <w:p w14:paraId="355E006F" w14:textId="10C38608"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11" w:history="1">
        <w:r w:rsidRPr="00307849">
          <w:rPr>
            <w:rStyle w:val="Hyperlink"/>
            <w:rFonts w:eastAsia="Times New Roman" w:cs="Times New Roman"/>
            <w:bCs/>
            <w:noProof/>
          </w:rPr>
          <w:t>6.8.1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Uitstel planmatig onderhoud</w:t>
        </w:r>
        <w:r>
          <w:rPr>
            <w:noProof/>
            <w:webHidden/>
          </w:rPr>
          <w:tab/>
        </w:r>
        <w:r>
          <w:rPr>
            <w:noProof/>
            <w:webHidden/>
          </w:rPr>
          <w:fldChar w:fldCharType="begin"/>
        </w:r>
        <w:r>
          <w:rPr>
            <w:noProof/>
            <w:webHidden/>
          </w:rPr>
          <w:instrText xml:space="preserve"> PAGEREF _Toc201823511 \h </w:instrText>
        </w:r>
        <w:r>
          <w:rPr>
            <w:noProof/>
            <w:webHidden/>
          </w:rPr>
        </w:r>
        <w:r>
          <w:rPr>
            <w:noProof/>
            <w:webHidden/>
          </w:rPr>
          <w:fldChar w:fldCharType="separate"/>
        </w:r>
        <w:r w:rsidR="0053113C">
          <w:rPr>
            <w:noProof/>
            <w:webHidden/>
          </w:rPr>
          <w:t>16</w:t>
        </w:r>
        <w:r>
          <w:rPr>
            <w:noProof/>
            <w:webHidden/>
          </w:rPr>
          <w:fldChar w:fldCharType="end"/>
        </w:r>
      </w:hyperlink>
    </w:p>
    <w:p w14:paraId="72437F62" w14:textId="7B87D33D"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512" w:history="1">
        <w:r w:rsidRPr="00307849">
          <w:rPr>
            <w:rStyle w:val="Hyperlink"/>
            <w:rFonts w:eastAsia="Times New Roman"/>
            <w:bCs/>
          </w:rPr>
          <w:t>7</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Evaluatie en contractmanagement</w:t>
        </w:r>
        <w:r>
          <w:rPr>
            <w:webHidden/>
          </w:rPr>
          <w:tab/>
        </w:r>
        <w:r>
          <w:rPr>
            <w:webHidden/>
          </w:rPr>
          <w:fldChar w:fldCharType="begin"/>
        </w:r>
        <w:r>
          <w:rPr>
            <w:webHidden/>
          </w:rPr>
          <w:instrText xml:space="preserve"> PAGEREF _Toc201823512 \h </w:instrText>
        </w:r>
        <w:r>
          <w:rPr>
            <w:webHidden/>
          </w:rPr>
        </w:r>
        <w:r>
          <w:rPr>
            <w:webHidden/>
          </w:rPr>
          <w:fldChar w:fldCharType="separate"/>
        </w:r>
        <w:r w:rsidR="0053113C">
          <w:rPr>
            <w:webHidden/>
          </w:rPr>
          <w:t>16</w:t>
        </w:r>
        <w:r>
          <w:rPr>
            <w:webHidden/>
          </w:rPr>
          <w:fldChar w:fldCharType="end"/>
        </w:r>
      </w:hyperlink>
    </w:p>
    <w:p w14:paraId="227AC35F" w14:textId="6A8DDBB0"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13" w:history="1">
        <w:r w:rsidRPr="00307849">
          <w:rPr>
            <w:rStyle w:val="Hyperlink"/>
            <w:rFonts w:eastAsia="Times New Roman"/>
            <w:bCs/>
          </w:rPr>
          <w:t>7.1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Inspanning- en Prestatie-eisen</w:t>
        </w:r>
        <w:r>
          <w:rPr>
            <w:webHidden/>
          </w:rPr>
          <w:tab/>
        </w:r>
        <w:r>
          <w:rPr>
            <w:webHidden/>
          </w:rPr>
          <w:fldChar w:fldCharType="begin"/>
        </w:r>
        <w:r>
          <w:rPr>
            <w:webHidden/>
          </w:rPr>
          <w:instrText xml:space="preserve"> PAGEREF _Toc201823513 \h </w:instrText>
        </w:r>
        <w:r>
          <w:rPr>
            <w:webHidden/>
          </w:rPr>
        </w:r>
        <w:r>
          <w:rPr>
            <w:webHidden/>
          </w:rPr>
          <w:fldChar w:fldCharType="separate"/>
        </w:r>
        <w:r w:rsidR="0053113C">
          <w:rPr>
            <w:webHidden/>
          </w:rPr>
          <w:t>16</w:t>
        </w:r>
        <w:r>
          <w:rPr>
            <w:webHidden/>
          </w:rPr>
          <w:fldChar w:fldCharType="end"/>
        </w:r>
      </w:hyperlink>
    </w:p>
    <w:p w14:paraId="5AA5D539" w14:textId="18207BBB"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14" w:history="1">
        <w:r w:rsidRPr="00307849">
          <w:rPr>
            <w:rStyle w:val="Hyperlink"/>
            <w:rFonts w:eastAsia="Times New Roman"/>
            <w:bCs/>
          </w:rPr>
          <w:t>7.2</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Periodieke overleggen</w:t>
        </w:r>
        <w:r>
          <w:rPr>
            <w:webHidden/>
          </w:rPr>
          <w:tab/>
        </w:r>
        <w:r>
          <w:rPr>
            <w:webHidden/>
          </w:rPr>
          <w:fldChar w:fldCharType="begin"/>
        </w:r>
        <w:r>
          <w:rPr>
            <w:webHidden/>
          </w:rPr>
          <w:instrText xml:space="preserve"> PAGEREF _Toc201823514 \h </w:instrText>
        </w:r>
        <w:r>
          <w:rPr>
            <w:webHidden/>
          </w:rPr>
        </w:r>
        <w:r>
          <w:rPr>
            <w:webHidden/>
          </w:rPr>
          <w:fldChar w:fldCharType="separate"/>
        </w:r>
        <w:r w:rsidR="0053113C">
          <w:rPr>
            <w:webHidden/>
          </w:rPr>
          <w:t>16</w:t>
        </w:r>
        <w:r>
          <w:rPr>
            <w:webHidden/>
          </w:rPr>
          <w:fldChar w:fldCharType="end"/>
        </w:r>
      </w:hyperlink>
    </w:p>
    <w:p w14:paraId="26F1D103" w14:textId="35377B1F"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15" w:history="1">
        <w:r w:rsidRPr="00307849">
          <w:rPr>
            <w:rStyle w:val="Hyperlink"/>
            <w:rFonts w:eastAsia="Times New Roman"/>
            <w:bCs/>
          </w:rPr>
          <w:t>7.3</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Inspecties</w:t>
        </w:r>
        <w:r>
          <w:rPr>
            <w:webHidden/>
          </w:rPr>
          <w:tab/>
        </w:r>
        <w:r>
          <w:rPr>
            <w:webHidden/>
          </w:rPr>
          <w:fldChar w:fldCharType="begin"/>
        </w:r>
        <w:r>
          <w:rPr>
            <w:webHidden/>
          </w:rPr>
          <w:instrText xml:space="preserve"> PAGEREF _Toc201823515 \h </w:instrText>
        </w:r>
        <w:r>
          <w:rPr>
            <w:webHidden/>
          </w:rPr>
        </w:r>
        <w:r>
          <w:rPr>
            <w:webHidden/>
          </w:rPr>
          <w:fldChar w:fldCharType="separate"/>
        </w:r>
        <w:r w:rsidR="0053113C">
          <w:rPr>
            <w:webHidden/>
          </w:rPr>
          <w:t>17</w:t>
        </w:r>
        <w:r>
          <w:rPr>
            <w:webHidden/>
          </w:rPr>
          <w:fldChar w:fldCharType="end"/>
        </w:r>
      </w:hyperlink>
    </w:p>
    <w:p w14:paraId="25EC29BF" w14:textId="09267557" w:rsidR="00303793" w:rsidRDefault="00303793">
      <w:pPr>
        <w:pStyle w:val="Inhopg1"/>
        <w:rPr>
          <w:rFonts w:asciiTheme="minorHAnsi" w:eastAsiaTheme="minorEastAsia" w:hAnsiTheme="minorHAnsi" w:cstheme="minorBidi"/>
          <w:b w:val="0"/>
          <w:caps w:val="0"/>
          <w:kern w:val="2"/>
          <w:sz w:val="24"/>
          <w:szCs w:val="24"/>
          <w:lang w:eastAsia="nl-NL"/>
          <w14:ligatures w14:val="standardContextual"/>
        </w:rPr>
      </w:pPr>
      <w:hyperlink w:anchor="_Toc201823516" w:history="1">
        <w:r w:rsidRPr="00307849">
          <w:rPr>
            <w:rStyle w:val="Hyperlink"/>
            <w:rFonts w:eastAsia="Times New Roman"/>
            <w:bCs/>
          </w:rPr>
          <w:t>8</w:t>
        </w:r>
        <w:r>
          <w:rPr>
            <w:rFonts w:asciiTheme="minorHAnsi" w:eastAsiaTheme="minorEastAsia" w:hAnsiTheme="minorHAnsi" w:cstheme="minorBidi"/>
            <w:b w:val="0"/>
            <w:caps w:val="0"/>
            <w:kern w:val="2"/>
            <w:sz w:val="24"/>
            <w:szCs w:val="24"/>
            <w:lang w:eastAsia="nl-NL"/>
            <w14:ligatures w14:val="standardContextual"/>
          </w:rPr>
          <w:tab/>
        </w:r>
        <w:r w:rsidRPr="00307849">
          <w:rPr>
            <w:rStyle w:val="Hyperlink"/>
            <w:rFonts w:eastAsia="Times New Roman"/>
            <w:bCs/>
          </w:rPr>
          <w:t>Aanvullende administratieve voorwaarden</w:t>
        </w:r>
        <w:r>
          <w:rPr>
            <w:webHidden/>
          </w:rPr>
          <w:tab/>
        </w:r>
        <w:r>
          <w:rPr>
            <w:webHidden/>
          </w:rPr>
          <w:fldChar w:fldCharType="begin"/>
        </w:r>
        <w:r>
          <w:rPr>
            <w:webHidden/>
          </w:rPr>
          <w:instrText xml:space="preserve"> PAGEREF _Toc201823516 \h </w:instrText>
        </w:r>
        <w:r>
          <w:rPr>
            <w:webHidden/>
          </w:rPr>
        </w:r>
        <w:r>
          <w:rPr>
            <w:webHidden/>
          </w:rPr>
          <w:fldChar w:fldCharType="separate"/>
        </w:r>
        <w:r w:rsidR="0053113C">
          <w:rPr>
            <w:webHidden/>
          </w:rPr>
          <w:t>17</w:t>
        </w:r>
        <w:r>
          <w:rPr>
            <w:webHidden/>
          </w:rPr>
          <w:fldChar w:fldCharType="end"/>
        </w:r>
      </w:hyperlink>
    </w:p>
    <w:p w14:paraId="700A4D11" w14:textId="2652030D"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17" w:history="1">
        <w:r w:rsidRPr="00307849">
          <w:rPr>
            <w:rStyle w:val="Hyperlink"/>
            <w:rFonts w:eastAsia="Times New Roman"/>
            <w:bCs/>
          </w:rPr>
          <w:t>8.1</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Prijzen</w:t>
        </w:r>
        <w:r>
          <w:rPr>
            <w:webHidden/>
          </w:rPr>
          <w:tab/>
        </w:r>
        <w:r>
          <w:rPr>
            <w:webHidden/>
          </w:rPr>
          <w:fldChar w:fldCharType="begin"/>
        </w:r>
        <w:r>
          <w:rPr>
            <w:webHidden/>
          </w:rPr>
          <w:instrText xml:space="preserve"> PAGEREF _Toc201823517 \h </w:instrText>
        </w:r>
        <w:r>
          <w:rPr>
            <w:webHidden/>
          </w:rPr>
        </w:r>
        <w:r>
          <w:rPr>
            <w:webHidden/>
          </w:rPr>
          <w:fldChar w:fldCharType="separate"/>
        </w:r>
        <w:r w:rsidR="0053113C">
          <w:rPr>
            <w:webHidden/>
          </w:rPr>
          <w:t>17</w:t>
        </w:r>
        <w:r>
          <w:rPr>
            <w:webHidden/>
          </w:rPr>
          <w:fldChar w:fldCharType="end"/>
        </w:r>
      </w:hyperlink>
    </w:p>
    <w:p w14:paraId="563B665B" w14:textId="7CB1732B"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18" w:history="1">
        <w:r w:rsidRPr="00307849">
          <w:rPr>
            <w:rStyle w:val="Hyperlink"/>
            <w:rFonts w:eastAsia="Times New Roman" w:cs="Tahoma"/>
            <w:bCs/>
            <w:noProof/>
          </w:rPr>
          <w:t>8.1.1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Contractprijs onderhoud</w:t>
        </w:r>
        <w:r>
          <w:rPr>
            <w:noProof/>
            <w:webHidden/>
          </w:rPr>
          <w:tab/>
        </w:r>
        <w:r>
          <w:rPr>
            <w:noProof/>
            <w:webHidden/>
          </w:rPr>
          <w:fldChar w:fldCharType="begin"/>
        </w:r>
        <w:r>
          <w:rPr>
            <w:noProof/>
            <w:webHidden/>
          </w:rPr>
          <w:instrText xml:space="preserve"> PAGEREF _Toc201823518 \h </w:instrText>
        </w:r>
        <w:r>
          <w:rPr>
            <w:noProof/>
            <w:webHidden/>
          </w:rPr>
        </w:r>
        <w:r>
          <w:rPr>
            <w:noProof/>
            <w:webHidden/>
          </w:rPr>
          <w:fldChar w:fldCharType="separate"/>
        </w:r>
        <w:r w:rsidR="0053113C">
          <w:rPr>
            <w:noProof/>
            <w:webHidden/>
          </w:rPr>
          <w:t>17</w:t>
        </w:r>
        <w:r>
          <w:rPr>
            <w:noProof/>
            <w:webHidden/>
          </w:rPr>
          <w:fldChar w:fldCharType="end"/>
        </w:r>
      </w:hyperlink>
    </w:p>
    <w:p w14:paraId="3FD2A187" w14:textId="0A39E89B"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19" w:history="1">
        <w:r w:rsidRPr="00307849">
          <w:rPr>
            <w:rStyle w:val="Hyperlink"/>
            <w:rFonts w:eastAsia="Times New Roman" w:cs="Tahoma"/>
            <w:bCs/>
            <w:noProof/>
          </w:rPr>
          <w:t>8.1.2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Verrekenprijzen</w:t>
        </w:r>
        <w:r>
          <w:rPr>
            <w:noProof/>
            <w:webHidden/>
          </w:rPr>
          <w:tab/>
        </w:r>
        <w:r>
          <w:rPr>
            <w:noProof/>
            <w:webHidden/>
          </w:rPr>
          <w:fldChar w:fldCharType="begin"/>
        </w:r>
        <w:r>
          <w:rPr>
            <w:noProof/>
            <w:webHidden/>
          </w:rPr>
          <w:instrText xml:space="preserve"> PAGEREF _Toc201823519 \h </w:instrText>
        </w:r>
        <w:r>
          <w:rPr>
            <w:noProof/>
            <w:webHidden/>
          </w:rPr>
        </w:r>
        <w:r>
          <w:rPr>
            <w:noProof/>
            <w:webHidden/>
          </w:rPr>
          <w:fldChar w:fldCharType="separate"/>
        </w:r>
        <w:r w:rsidR="0053113C">
          <w:rPr>
            <w:noProof/>
            <w:webHidden/>
          </w:rPr>
          <w:t>17</w:t>
        </w:r>
        <w:r>
          <w:rPr>
            <w:noProof/>
            <w:webHidden/>
          </w:rPr>
          <w:fldChar w:fldCharType="end"/>
        </w:r>
      </w:hyperlink>
    </w:p>
    <w:p w14:paraId="0E8B842C" w14:textId="2EC8B34D"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0" w:history="1">
        <w:r w:rsidRPr="00307849">
          <w:rPr>
            <w:rStyle w:val="Hyperlink"/>
            <w:rFonts w:eastAsia="Times New Roman" w:cs="Tahoma"/>
            <w:bCs/>
            <w:noProof/>
          </w:rPr>
          <w:t>8.1.3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Indexering</w:t>
        </w:r>
        <w:r>
          <w:rPr>
            <w:noProof/>
            <w:webHidden/>
          </w:rPr>
          <w:tab/>
        </w:r>
        <w:r>
          <w:rPr>
            <w:noProof/>
            <w:webHidden/>
          </w:rPr>
          <w:fldChar w:fldCharType="begin"/>
        </w:r>
        <w:r>
          <w:rPr>
            <w:noProof/>
            <w:webHidden/>
          </w:rPr>
          <w:instrText xml:space="preserve"> PAGEREF _Toc201823520 \h </w:instrText>
        </w:r>
        <w:r>
          <w:rPr>
            <w:noProof/>
            <w:webHidden/>
          </w:rPr>
        </w:r>
        <w:r>
          <w:rPr>
            <w:noProof/>
            <w:webHidden/>
          </w:rPr>
          <w:fldChar w:fldCharType="separate"/>
        </w:r>
        <w:r w:rsidR="0053113C">
          <w:rPr>
            <w:noProof/>
            <w:webHidden/>
          </w:rPr>
          <w:t>18</w:t>
        </w:r>
        <w:r>
          <w:rPr>
            <w:noProof/>
            <w:webHidden/>
          </w:rPr>
          <w:fldChar w:fldCharType="end"/>
        </w:r>
      </w:hyperlink>
    </w:p>
    <w:p w14:paraId="195A5471" w14:textId="04FCF02E"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1" w:history="1">
        <w:r w:rsidRPr="00307849">
          <w:rPr>
            <w:rStyle w:val="Hyperlink"/>
            <w:rFonts w:eastAsia="Times New Roman" w:cs="Tahoma"/>
            <w:bCs/>
            <w:noProof/>
          </w:rPr>
          <w:t>8.1.4</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Mutatie installatielijst</w:t>
        </w:r>
        <w:r>
          <w:rPr>
            <w:noProof/>
            <w:webHidden/>
          </w:rPr>
          <w:tab/>
        </w:r>
        <w:r>
          <w:rPr>
            <w:noProof/>
            <w:webHidden/>
          </w:rPr>
          <w:fldChar w:fldCharType="begin"/>
        </w:r>
        <w:r>
          <w:rPr>
            <w:noProof/>
            <w:webHidden/>
          </w:rPr>
          <w:instrText xml:space="preserve"> PAGEREF _Toc201823521 \h </w:instrText>
        </w:r>
        <w:r>
          <w:rPr>
            <w:noProof/>
            <w:webHidden/>
          </w:rPr>
        </w:r>
        <w:r>
          <w:rPr>
            <w:noProof/>
            <w:webHidden/>
          </w:rPr>
          <w:fldChar w:fldCharType="separate"/>
        </w:r>
        <w:r w:rsidR="0053113C">
          <w:rPr>
            <w:noProof/>
            <w:webHidden/>
          </w:rPr>
          <w:t>18</w:t>
        </w:r>
        <w:r>
          <w:rPr>
            <w:noProof/>
            <w:webHidden/>
          </w:rPr>
          <w:fldChar w:fldCharType="end"/>
        </w:r>
      </w:hyperlink>
    </w:p>
    <w:p w14:paraId="39663F54" w14:textId="11E3C71A"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2" w:history="1">
        <w:r w:rsidRPr="00307849">
          <w:rPr>
            <w:rStyle w:val="Hyperlink"/>
            <w:rFonts w:eastAsia="Times New Roman" w:cs="Tahoma"/>
            <w:bCs/>
            <w:noProof/>
          </w:rPr>
          <w:t>8.1.5</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Bijzondere situaties en mandaat</w:t>
        </w:r>
        <w:r>
          <w:rPr>
            <w:noProof/>
            <w:webHidden/>
          </w:rPr>
          <w:tab/>
        </w:r>
        <w:r>
          <w:rPr>
            <w:noProof/>
            <w:webHidden/>
          </w:rPr>
          <w:fldChar w:fldCharType="begin"/>
        </w:r>
        <w:r>
          <w:rPr>
            <w:noProof/>
            <w:webHidden/>
          </w:rPr>
          <w:instrText xml:space="preserve"> PAGEREF _Toc201823522 \h </w:instrText>
        </w:r>
        <w:r>
          <w:rPr>
            <w:noProof/>
            <w:webHidden/>
          </w:rPr>
        </w:r>
        <w:r>
          <w:rPr>
            <w:noProof/>
            <w:webHidden/>
          </w:rPr>
          <w:fldChar w:fldCharType="separate"/>
        </w:r>
        <w:r w:rsidR="0053113C">
          <w:rPr>
            <w:noProof/>
            <w:webHidden/>
          </w:rPr>
          <w:t>18</w:t>
        </w:r>
        <w:r>
          <w:rPr>
            <w:noProof/>
            <w:webHidden/>
          </w:rPr>
          <w:fldChar w:fldCharType="end"/>
        </w:r>
      </w:hyperlink>
    </w:p>
    <w:p w14:paraId="22984FE9" w14:textId="19553AB2"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3" w:history="1">
        <w:r w:rsidRPr="00307849">
          <w:rPr>
            <w:rStyle w:val="Hyperlink"/>
            <w:rFonts w:eastAsia="Times New Roman" w:cs="Tahoma"/>
            <w:bCs/>
            <w:noProof/>
          </w:rPr>
          <w:t>8.1.6</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Inhoudingen</w:t>
        </w:r>
        <w:r>
          <w:rPr>
            <w:noProof/>
            <w:webHidden/>
          </w:rPr>
          <w:tab/>
        </w:r>
        <w:r>
          <w:rPr>
            <w:noProof/>
            <w:webHidden/>
          </w:rPr>
          <w:fldChar w:fldCharType="begin"/>
        </w:r>
        <w:r>
          <w:rPr>
            <w:noProof/>
            <w:webHidden/>
          </w:rPr>
          <w:instrText xml:space="preserve"> PAGEREF _Toc201823523 \h </w:instrText>
        </w:r>
        <w:r>
          <w:rPr>
            <w:noProof/>
            <w:webHidden/>
          </w:rPr>
        </w:r>
        <w:r>
          <w:rPr>
            <w:noProof/>
            <w:webHidden/>
          </w:rPr>
          <w:fldChar w:fldCharType="separate"/>
        </w:r>
        <w:r w:rsidR="0053113C">
          <w:rPr>
            <w:noProof/>
            <w:webHidden/>
          </w:rPr>
          <w:t>19</w:t>
        </w:r>
        <w:r>
          <w:rPr>
            <w:noProof/>
            <w:webHidden/>
          </w:rPr>
          <w:fldChar w:fldCharType="end"/>
        </w:r>
      </w:hyperlink>
    </w:p>
    <w:p w14:paraId="483E61AE" w14:textId="6A44F3BE"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24" w:history="1">
        <w:r w:rsidRPr="00307849">
          <w:rPr>
            <w:rStyle w:val="Hyperlink"/>
            <w:rFonts w:eastAsia="Times New Roman"/>
            <w:bCs/>
          </w:rPr>
          <w:t>8.2</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Facturering en betaling</w:t>
        </w:r>
        <w:r>
          <w:rPr>
            <w:webHidden/>
          </w:rPr>
          <w:tab/>
        </w:r>
        <w:r>
          <w:rPr>
            <w:webHidden/>
          </w:rPr>
          <w:fldChar w:fldCharType="begin"/>
        </w:r>
        <w:r>
          <w:rPr>
            <w:webHidden/>
          </w:rPr>
          <w:instrText xml:space="preserve"> PAGEREF _Toc201823524 \h </w:instrText>
        </w:r>
        <w:r>
          <w:rPr>
            <w:webHidden/>
          </w:rPr>
        </w:r>
        <w:r>
          <w:rPr>
            <w:webHidden/>
          </w:rPr>
          <w:fldChar w:fldCharType="separate"/>
        </w:r>
        <w:r w:rsidR="0053113C">
          <w:rPr>
            <w:webHidden/>
          </w:rPr>
          <w:t>19</w:t>
        </w:r>
        <w:r>
          <w:rPr>
            <w:webHidden/>
          </w:rPr>
          <w:fldChar w:fldCharType="end"/>
        </w:r>
      </w:hyperlink>
    </w:p>
    <w:p w14:paraId="1C36275B" w14:textId="43675C9C"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5" w:history="1">
        <w:r w:rsidRPr="00307849">
          <w:rPr>
            <w:rStyle w:val="Hyperlink"/>
            <w:rFonts w:eastAsia="Times New Roman" w:cs="Tahoma"/>
            <w:bCs/>
            <w:noProof/>
          </w:rPr>
          <w:t>8.2.1</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Factuurtermijnen</w:t>
        </w:r>
        <w:r>
          <w:rPr>
            <w:noProof/>
            <w:webHidden/>
          </w:rPr>
          <w:tab/>
        </w:r>
        <w:r>
          <w:rPr>
            <w:noProof/>
            <w:webHidden/>
          </w:rPr>
          <w:fldChar w:fldCharType="begin"/>
        </w:r>
        <w:r>
          <w:rPr>
            <w:noProof/>
            <w:webHidden/>
          </w:rPr>
          <w:instrText xml:space="preserve"> PAGEREF _Toc201823525 \h </w:instrText>
        </w:r>
        <w:r>
          <w:rPr>
            <w:noProof/>
            <w:webHidden/>
          </w:rPr>
        </w:r>
        <w:r>
          <w:rPr>
            <w:noProof/>
            <w:webHidden/>
          </w:rPr>
          <w:fldChar w:fldCharType="separate"/>
        </w:r>
        <w:r w:rsidR="0053113C">
          <w:rPr>
            <w:noProof/>
            <w:webHidden/>
          </w:rPr>
          <w:t>19</w:t>
        </w:r>
        <w:r>
          <w:rPr>
            <w:noProof/>
            <w:webHidden/>
          </w:rPr>
          <w:fldChar w:fldCharType="end"/>
        </w:r>
      </w:hyperlink>
    </w:p>
    <w:p w14:paraId="64908B0C" w14:textId="33F663EC"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6" w:history="1">
        <w:r w:rsidRPr="00307849">
          <w:rPr>
            <w:rStyle w:val="Hyperlink"/>
            <w:rFonts w:eastAsia="Times New Roman" w:cs="Tahoma"/>
            <w:bCs/>
            <w:noProof/>
          </w:rPr>
          <w:t>8.2.2</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ahoma"/>
            <w:bCs/>
            <w:noProof/>
          </w:rPr>
          <w:t>Factuurvoorschriften</w:t>
        </w:r>
        <w:r>
          <w:rPr>
            <w:noProof/>
            <w:webHidden/>
          </w:rPr>
          <w:tab/>
        </w:r>
        <w:r>
          <w:rPr>
            <w:noProof/>
            <w:webHidden/>
          </w:rPr>
          <w:fldChar w:fldCharType="begin"/>
        </w:r>
        <w:r>
          <w:rPr>
            <w:noProof/>
            <w:webHidden/>
          </w:rPr>
          <w:instrText xml:space="preserve"> PAGEREF _Toc201823526 \h </w:instrText>
        </w:r>
        <w:r>
          <w:rPr>
            <w:noProof/>
            <w:webHidden/>
          </w:rPr>
        </w:r>
        <w:r>
          <w:rPr>
            <w:noProof/>
            <w:webHidden/>
          </w:rPr>
          <w:fldChar w:fldCharType="separate"/>
        </w:r>
        <w:r w:rsidR="0053113C">
          <w:rPr>
            <w:noProof/>
            <w:webHidden/>
          </w:rPr>
          <w:t>19</w:t>
        </w:r>
        <w:r>
          <w:rPr>
            <w:noProof/>
            <w:webHidden/>
          </w:rPr>
          <w:fldChar w:fldCharType="end"/>
        </w:r>
      </w:hyperlink>
    </w:p>
    <w:p w14:paraId="18334605" w14:textId="33199D8F" w:rsidR="00303793" w:rsidRDefault="00303793">
      <w:pPr>
        <w:pStyle w:val="Inhopg3"/>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01823527" w:history="1">
        <w:r w:rsidRPr="00307849">
          <w:rPr>
            <w:rStyle w:val="Hyperlink"/>
            <w:rFonts w:eastAsia="Times New Roman" w:cs="Times New Roman"/>
            <w:bCs/>
            <w:noProof/>
          </w:rPr>
          <w:t>8.2.3</w:t>
        </w:r>
        <w:r>
          <w:rPr>
            <w:rFonts w:asciiTheme="minorHAnsi" w:eastAsiaTheme="minorEastAsia" w:hAnsiTheme="minorHAnsi"/>
            <w:noProof/>
            <w:kern w:val="2"/>
            <w:sz w:val="24"/>
            <w:szCs w:val="24"/>
            <w:lang w:eastAsia="nl-NL"/>
            <w14:ligatures w14:val="standardContextual"/>
          </w:rPr>
          <w:tab/>
        </w:r>
        <w:r w:rsidRPr="00307849">
          <w:rPr>
            <w:rStyle w:val="Hyperlink"/>
            <w:rFonts w:eastAsia="Times New Roman" w:cs="Times New Roman"/>
            <w:bCs/>
            <w:noProof/>
          </w:rPr>
          <w:t>Betalingscondities</w:t>
        </w:r>
        <w:r>
          <w:rPr>
            <w:noProof/>
            <w:webHidden/>
          </w:rPr>
          <w:tab/>
        </w:r>
        <w:r>
          <w:rPr>
            <w:noProof/>
            <w:webHidden/>
          </w:rPr>
          <w:fldChar w:fldCharType="begin"/>
        </w:r>
        <w:r>
          <w:rPr>
            <w:noProof/>
            <w:webHidden/>
          </w:rPr>
          <w:instrText xml:space="preserve"> PAGEREF _Toc201823527 \h </w:instrText>
        </w:r>
        <w:r>
          <w:rPr>
            <w:noProof/>
            <w:webHidden/>
          </w:rPr>
        </w:r>
        <w:r>
          <w:rPr>
            <w:noProof/>
            <w:webHidden/>
          </w:rPr>
          <w:fldChar w:fldCharType="separate"/>
        </w:r>
        <w:r w:rsidR="0053113C">
          <w:rPr>
            <w:noProof/>
            <w:webHidden/>
          </w:rPr>
          <w:t>19</w:t>
        </w:r>
        <w:r>
          <w:rPr>
            <w:noProof/>
            <w:webHidden/>
          </w:rPr>
          <w:fldChar w:fldCharType="end"/>
        </w:r>
      </w:hyperlink>
    </w:p>
    <w:p w14:paraId="0211EE8F" w14:textId="384AE5C3"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28" w:history="1">
        <w:r w:rsidRPr="00307849">
          <w:rPr>
            <w:rStyle w:val="Hyperlink"/>
            <w:rFonts w:eastAsia="Times New Roman"/>
            <w:bCs/>
          </w:rPr>
          <w:t>8.3</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Inzet personeel</w:t>
        </w:r>
        <w:r>
          <w:rPr>
            <w:webHidden/>
          </w:rPr>
          <w:tab/>
        </w:r>
        <w:r>
          <w:rPr>
            <w:webHidden/>
          </w:rPr>
          <w:fldChar w:fldCharType="begin"/>
        </w:r>
        <w:r>
          <w:rPr>
            <w:webHidden/>
          </w:rPr>
          <w:instrText xml:space="preserve"> PAGEREF _Toc201823528 \h </w:instrText>
        </w:r>
        <w:r>
          <w:rPr>
            <w:webHidden/>
          </w:rPr>
        </w:r>
        <w:r>
          <w:rPr>
            <w:webHidden/>
          </w:rPr>
          <w:fldChar w:fldCharType="separate"/>
        </w:r>
        <w:r w:rsidR="0053113C">
          <w:rPr>
            <w:webHidden/>
          </w:rPr>
          <w:t>20</w:t>
        </w:r>
        <w:r>
          <w:rPr>
            <w:webHidden/>
          </w:rPr>
          <w:fldChar w:fldCharType="end"/>
        </w:r>
      </w:hyperlink>
    </w:p>
    <w:p w14:paraId="04F99508" w14:textId="107BC194"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29" w:history="1">
        <w:r w:rsidRPr="00307849">
          <w:rPr>
            <w:rStyle w:val="Hyperlink"/>
            <w:rFonts w:eastAsia="Times New Roman"/>
            <w:bCs/>
          </w:rPr>
          <w:t>8.4</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Verwijdering van het werk</w:t>
        </w:r>
        <w:r>
          <w:rPr>
            <w:webHidden/>
          </w:rPr>
          <w:tab/>
        </w:r>
        <w:r>
          <w:rPr>
            <w:webHidden/>
          </w:rPr>
          <w:fldChar w:fldCharType="begin"/>
        </w:r>
        <w:r>
          <w:rPr>
            <w:webHidden/>
          </w:rPr>
          <w:instrText xml:space="preserve"> PAGEREF _Toc201823529 \h </w:instrText>
        </w:r>
        <w:r>
          <w:rPr>
            <w:webHidden/>
          </w:rPr>
        </w:r>
        <w:r>
          <w:rPr>
            <w:webHidden/>
          </w:rPr>
          <w:fldChar w:fldCharType="separate"/>
        </w:r>
        <w:r w:rsidR="0053113C">
          <w:rPr>
            <w:webHidden/>
          </w:rPr>
          <w:t>20</w:t>
        </w:r>
        <w:r>
          <w:rPr>
            <w:webHidden/>
          </w:rPr>
          <w:fldChar w:fldCharType="end"/>
        </w:r>
      </w:hyperlink>
    </w:p>
    <w:p w14:paraId="75D70668" w14:textId="702BB513"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30" w:history="1">
        <w:r w:rsidRPr="00307849">
          <w:rPr>
            <w:rStyle w:val="Hyperlink"/>
            <w:rFonts w:eastAsia="Times New Roman"/>
            <w:bCs/>
          </w:rPr>
          <w:t>8.5</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Specifieke (complex)instructies</w:t>
        </w:r>
        <w:r>
          <w:rPr>
            <w:webHidden/>
          </w:rPr>
          <w:tab/>
        </w:r>
        <w:r>
          <w:rPr>
            <w:webHidden/>
          </w:rPr>
          <w:fldChar w:fldCharType="begin"/>
        </w:r>
        <w:r>
          <w:rPr>
            <w:webHidden/>
          </w:rPr>
          <w:instrText xml:space="preserve"> PAGEREF _Toc201823530 \h </w:instrText>
        </w:r>
        <w:r>
          <w:rPr>
            <w:webHidden/>
          </w:rPr>
        </w:r>
        <w:r>
          <w:rPr>
            <w:webHidden/>
          </w:rPr>
          <w:fldChar w:fldCharType="separate"/>
        </w:r>
        <w:r w:rsidR="0053113C">
          <w:rPr>
            <w:webHidden/>
          </w:rPr>
          <w:t>20</w:t>
        </w:r>
        <w:r>
          <w:rPr>
            <w:webHidden/>
          </w:rPr>
          <w:fldChar w:fldCharType="end"/>
        </w:r>
      </w:hyperlink>
    </w:p>
    <w:p w14:paraId="551DC4F3" w14:textId="2A17E549"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31" w:history="1">
        <w:r w:rsidRPr="00307849">
          <w:rPr>
            <w:rStyle w:val="Hyperlink"/>
            <w:rFonts w:eastAsia="Times New Roman"/>
            <w:bCs/>
          </w:rPr>
          <w:t>8.6</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Bijzondere bepalingen</w:t>
        </w:r>
        <w:r>
          <w:rPr>
            <w:webHidden/>
          </w:rPr>
          <w:tab/>
        </w:r>
        <w:r>
          <w:rPr>
            <w:webHidden/>
          </w:rPr>
          <w:fldChar w:fldCharType="begin"/>
        </w:r>
        <w:r>
          <w:rPr>
            <w:webHidden/>
          </w:rPr>
          <w:instrText xml:space="preserve"> PAGEREF _Toc201823531 \h </w:instrText>
        </w:r>
        <w:r>
          <w:rPr>
            <w:webHidden/>
          </w:rPr>
        </w:r>
        <w:r>
          <w:rPr>
            <w:webHidden/>
          </w:rPr>
          <w:fldChar w:fldCharType="separate"/>
        </w:r>
        <w:r w:rsidR="0053113C">
          <w:rPr>
            <w:webHidden/>
          </w:rPr>
          <w:t>20</w:t>
        </w:r>
        <w:r>
          <w:rPr>
            <w:webHidden/>
          </w:rPr>
          <w:fldChar w:fldCharType="end"/>
        </w:r>
      </w:hyperlink>
    </w:p>
    <w:p w14:paraId="72196EAC" w14:textId="020E1DF5" w:rsidR="00303793" w:rsidRDefault="00303793">
      <w:pPr>
        <w:pStyle w:val="Inhopg2"/>
        <w:rPr>
          <w:rFonts w:asciiTheme="minorHAnsi" w:eastAsiaTheme="minorEastAsia" w:hAnsiTheme="minorHAnsi" w:cstheme="minorBidi"/>
          <w:b w:val="0"/>
          <w:kern w:val="2"/>
          <w:sz w:val="24"/>
          <w:szCs w:val="24"/>
          <w:lang w:eastAsia="nl-NL"/>
          <w14:ligatures w14:val="standardContextual"/>
        </w:rPr>
      </w:pPr>
      <w:hyperlink w:anchor="_Toc201823532" w:history="1">
        <w:r w:rsidRPr="00307849">
          <w:rPr>
            <w:rStyle w:val="Hyperlink"/>
            <w:rFonts w:eastAsia="Times New Roman"/>
            <w:bCs/>
          </w:rPr>
          <w:t>8.7</w:t>
        </w:r>
        <w:r>
          <w:rPr>
            <w:rFonts w:asciiTheme="minorHAnsi" w:eastAsiaTheme="minorEastAsia" w:hAnsiTheme="minorHAnsi" w:cstheme="minorBidi"/>
            <w:b w:val="0"/>
            <w:kern w:val="2"/>
            <w:sz w:val="24"/>
            <w:szCs w:val="24"/>
            <w:lang w:eastAsia="nl-NL"/>
            <w14:ligatures w14:val="standardContextual"/>
          </w:rPr>
          <w:tab/>
        </w:r>
        <w:r w:rsidRPr="00307849">
          <w:rPr>
            <w:rStyle w:val="Hyperlink"/>
            <w:rFonts w:eastAsia="Times New Roman"/>
            <w:bCs/>
          </w:rPr>
          <w:t>Inspectie en keuring</w:t>
        </w:r>
        <w:r>
          <w:rPr>
            <w:webHidden/>
          </w:rPr>
          <w:tab/>
        </w:r>
        <w:r>
          <w:rPr>
            <w:webHidden/>
          </w:rPr>
          <w:fldChar w:fldCharType="begin"/>
        </w:r>
        <w:r>
          <w:rPr>
            <w:webHidden/>
          </w:rPr>
          <w:instrText xml:space="preserve"> PAGEREF _Toc201823532 \h </w:instrText>
        </w:r>
        <w:r>
          <w:rPr>
            <w:webHidden/>
          </w:rPr>
        </w:r>
        <w:r>
          <w:rPr>
            <w:webHidden/>
          </w:rPr>
          <w:fldChar w:fldCharType="separate"/>
        </w:r>
        <w:r w:rsidR="0053113C">
          <w:rPr>
            <w:webHidden/>
          </w:rPr>
          <w:t>20</w:t>
        </w:r>
        <w:r>
          <w:rPr>
            <w:webHidden/>
          </w:rPr>
          <w:fldChar w:fldCharType="end"/>
        </w:r>
      </w:hyperlink>
    </w:p>
    <w:p w14:paraId="5565D5C1" w14:textId="54B7B8DD" w:rsidR="00504EFD" w:rsidRPr="000B5B96" w:rsidRDefault="00504EFD" w:rsidP="00504EFD">
      <w:pPr>
        <w:tabs>
          <w:tab w:val="left" w:pos="567"/>
        </w:tabs>
        <w:spacing w:after="0" w:line="240" w:lineRule="auto"/>
        <w:rPr>
          <w:rFonts w:eastAsia="Calibri" w:cs="Tahoma"/>
          <w:sz w:val="18"/>
          <w:szCs w:val="18"/>
        </w:rPr>
      </w:pPr>
      <w:r w:rsidRPr="000B5B96">
        <w:rPr>
          <w:rFonts w:eastAsia="Calibri" w:cs="Tahoma"/>
          <w:noProof/>
          <w:sz w:val="18"/>
          <w:szCs w:val="18"/>
        </w:rPr>
        <w:fldChar w:fldCharType="end"/>
      </w:r>
    </w:p>
    <w:p w14:paraId="3EC63C15" w14:textId="72BDE637" w:rsidR="0089291A" w:rsidRDefault="0089291A">
      <w:pPr>
        <w:rPr>
          <w:rFonts w:eastAsia="Calibri" w:cs="Tahoma"/>
          <w:sz w:val="18"/>
          <w:szCs w:val="18"/>
        </w:rPr>
      </w:pPr>
      <w:r>
        <w:rPr>
          <w:rFonts w:eastAsia="Calibri" w:cs="Tahoma"/>
          <w:sz w:val="18"/>
          <w:szCs w:val="18"/>
        </w:rPr>
        <w:br w:type="page"/>
      </w:r>
    </w:p>
    <w:p w14:paraId="55FBCBD7" w14:textId="77777777" w:rsidR="00504EFD" w:rsidRPr="00504EFD" w:rsidRDefault="00504EFD" w:rsidP="00504EFD">
      <w:pPr>
        <w:keepNext/>
        <w:keepLines/>
        <w:spacing w:before="120" w:after="0" w:line="240" w:lineRule="auto"/>
        <w:ind w:hanging="567"/>
        <w:outlineLvl w:val="0"/>
        <w:rPr>
          <w:rFonts w:eastAsia="Times New Roman" w:cs="Tahoma"/>
          <w:b/>
          <w:bCs/>
          <w:caps/>
          <w:color w:val="000000"/>
          <w:sz w:val="18"/>
          <w:szCs w:val="18"/>
        </w:rPr>
      </w:pPr>
      <w:bookmarkStart w:id="1" w:name="_Ref384816349"/>
      <w:bookmarkStart w:id="2" w:name="_Ref384816353"/>
      <w:bookmarkStart w:id="3" w:name="_Toc337583993"/>
      <w:bookmarkStart w:id="4" w:name="_Toc201823460"/>
      <w:r w:rsidRPr="00504EFD">
        <w:rPr>
          <w:rFonts w:eastAsia="Times New Roman" w:cs="Tahoma"/>
          <w:b/>
          <w:bCs/>
          <w:caps/>
          <w:color w:val="000000"/>
          <w:sz w:val="18"/>
          <w:szCs w:val="18"/>
        </w:rPr>
        <w:lastRenderedPageBreak/>
        <w:t>1</w:t>
      </w:r>
      <w:r w:rsidRPr="00504EFD">
        <w:rPr>
          <w:rFonts w:eastAsia="Times New Roman" w:cs="Tahoma"/>
          <w:b/>
          <w:bCs/>
          <w:caps/>
          <w:color w:val="000000"/>
          <w:sz w:val="18"/>
          <w:szCs w:val="18"/>
        </w:rPr>
        <w:tab/>
        <w:t>Definities</w:t>
      </w:r>
      <w:bookmarkEnd w:id="1"/>
      <w:bookmarkEnd w:id="2"/>
      <w:bookmarkEnd w:id="3"/>
      <w:bookmarkEnd w:id="4"/>
    </w:p>
    <w:p w14:paraId="37C7EB9F" w14:textId="77777777" w:rsidR="00504EFD" w:rsidRPr="00504EFD" w:rsidRDefault="00504EFD" w:rsidP="00504EFD">
      <w:pPr>
        <w:spacing w:after="0" w:line="240" w:lineRule="auto"/>
        <w:rPr>
          <w:rFonts w:eastAsia="Calibri" w:cs="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7101"/>
      </w:tblGrid>
      <w:tr w:rsidR="00504EFD" w:rsidRPr="00504EFD" w14:paraId="2DE6E883" w14:textId="77777777" w:rsidTr="00A15C7E">
        <w:tc>
          <w:tcPr>
            <w:tcW w:w="1959" w:type="dxa"/>
          </w:tcPr>
          <w:p w14:paraId="0BA6F78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Beheerder</w:t>
            </w:r>
          </w:p>
        </w:tc>
        <w:tc>
          <w:tcPr>
            <w:tcW w:w="7101" w:type="dxa"/>
          </w:tcPr>
          <w:p w14:paraId="1F7385F6"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De natuurlijke of rechtspersoon aan wie Opdrachtgever het beheer van de installatie(s) heeft overgedragen.</w:t>
            </w:r>
          </w:p>
        </w:tc>
      </w:tr>
      <w:tr w:rsidR="00504EFD" w:rsidRPr="00504EFD" w14:paraId="06B046DE" w14:textId="77777777" w:rsidTr="00A15C7E">
        <w:tc>
          <w:tcPr>
            <w:tcW w:w="1959" w:type="dxa"/>
          </w:tcPr>
          <w:p w14:paraId="0E72C1A2"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Correctief onderhoud / Reparatie</w:t>
            </w:r>
          </w:p>
        </w:tc>
        <w:tc>
          <w:tcPr>
            <w:tcW w:w="7101" w:type="dxa"/>
          </w:tcPr>
          <w:p w14:paraId="637B27BC"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Het geheel van activiteiten, na een (ver)storing en/of gebrek, waarmee de functionele kwaliteit van de (lift)installatie (of een onderdeel ervan) wordt teruggebracht tot het gewenste conditieniveau.</w:t>
            </w:r>
          </w:p>
        </w:tc>
      </w:tr>
      <w:tr w:rsidR="00504EFD" w:rsidRPr="00504EFD" w14:paraId="7E4D6415" w14:textId="77777777" w:rsidTr="00A15C7E">
        <w:tc>
          <w:tcPr>
            <w:tcW w:w="1959" w:type="dxa"/>
          </w:tcPr>
          <w:p w14:paraId="339B77E2"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Eigen risico</w:t>
            </w:r>
          </w:p>
        </w:tc>
        <w:tc>
          <w:tcPr>
            <w:tcW w:w="7101" w:type="dxa"/>
          </w:tcPr>
          <w:p w14:paraId="6E52ECA5"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Vast bedrag per installatie per gebeurtenis dat door Opdrachtnemer zelf moet worden gedragen.</w:t>
            </w:r>
          </w:p>
        </w:tc>
      </w:tr>
      <w:tr w:rsidR="00504EFD" w:rsidRPr="00504EFD" w14:paraId="3034A52F" w14:textId="77777777" w:rsidTr="00A15C7E">
        <w:tc>
          <w:tcPr>
            <w:tcW w:w="1959" w:type="dxa"/>
          </w:tcPr>
          <w:p w14:paraId="7A057A6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Garantie</w:t>
            </w:r>
          </w:p>
        </w:tc>
        <w:tc>
          <w:tcPr>
            <w:tcW w:w="7101" w:type="dxa"/>
          </w:tcPr>
          <w:p w14:paraId="3F36B117"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Een waarborg voor het goed functioneren van een artikel.</w:t>
            </w:r>
          </w:p>
        </w:tc>
      </w:tr>
      <w:tr w:rsidR="00504EFD" w:rsidRPr="00504EFD" w14:paraId="0ACB6A19" w14:textId="77777777" w:rsidTr="00A15C7E">
        <w:tc>
          <w:tcPr>
            <w:tcW w:w="1959" w:type="dxa"/>
          </w:tcPr>
          <w:p w14:paraId="6EB1D024"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Garantieonderhoud</w:t>
            </w:r>
          </w:p>
        </w:tc>
        <w:tc>
          <w:tcPr>
            <w:tcW w:w="7101" w:type="dxa"/>
          </w:tcPr>
          <w:p w14:paraId="368AEDA3"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Het geheel van activiteiten waarmee de functionele kwaliteit van de installatie (of een onderdeel ervan) op het gewenste kwaliteitsniveau wordt gehouden.</w:t>
            </w:r>
          </w:p>
        </w:tc>
      </w:tr>
      <w:tr w:rsidR="00504EFD" w:rsidRPr="00504EFD" w14:paraId="7CAD070A" w14:textId="77777777" w:rsidTr="00A15C7E">
        <w:tc>
          <w:tcPr>
            <w:tcW w:w="1959" w:type="dxa"/>
          </w:tcPr>
          <w:p w14:paraId="38B1F96E"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Gebrek</w:t>
            </w:r>
          </w:p>
        </w:tc>
        <w:tc>
          <w:tcPr>
            <w:tcW w:w="7101" w:type="dxa"/>
          </w:tcPr>
          <w:p w14:paraId="1EBABB38"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Omstandigheid van een bouw- of installatiedeel waarbij de (technische) toestand op een lager niveau ligt dan de (technische) toestand die bij oplevering van het bouw- of installatiedeel werd beoogd.</w:t>
            </w:r>
          </w:p>
        </w:tc>
      </w:tr>
      <w:tr w:rsidR="00504EFD" w:rsidRPr="00504EFD" w14:paraId="7CBE4E23" w14:textId="77777777" w:rsidTr="00A15C7E">
        <w:tc>
          <w:tcPr>
            <w:tcW w:w="1959" w:type="dxa"/>
          </w:tcPr>
          <w:p w14:paraId="14F41793"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Gebeurtenis</w:t>
            </w:r>
          </w:p>
          <w:p w14:paraId="73392F80"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73E03E2E"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Een gebeurtenis is elk voorval waarop Opdrachtnemer wordt geacht te reageren. Voorbeelden hiervan zijn (ver)storingen, klachten, keuringsrapporten.</w:t>
            </w:r>
          </w:p>
        </w:tc>
      </w:tr>
      <w:tr w:rsidR="00504EFD" w:rsidRPr="00504EFD" w14:paraId="575D6A23" w14:textId="77777777" w:rsidTr="00A15C7E">
        <w:tc>
          <w:tcPr>
            <w:tcW w:w="1959" w:type="dxa"/>
          </w:tcPr>
          <w:p w14:paraId="2BC8966B"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Inschrijver</w:t>
            </w:r>
          </w:p>
          <w:p w14:paraId="493F4A88"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1C1B1E12"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De natuurlijke of rechtspersoon die een offerte heeft uitgebracht of gaat uitbrengen, op basis van dit bestek.</w:t>
            </w:r>
          </w:p>
        </w:tc>
      </w:tr>
      <w:tr w:rsidR="00504EFD" w:rsidRPr="00504EFD" w14:paraId="7384C930" w14:textId="77777777" w:rsidTr="00A15C7E">
        <w:tc>
          <w:tcPr>
            <w:tcW w:w="1959" w:type="dxa"/>
          </w:tcPr>
          <w:p w14:paraId="35BD9323"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Installatie(s)</w:t>
            </w:r>
          </w:p>
        </w:tc>
        <w:tc>
          <w:tcPr>
            <w:tcW w:w="7101" w:type="dxa"/>
          </w:tcPr>
          <w:p w14:paraId="44C27810"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De door Opdrachtnemer te renoveren en te onderhouden installaties zoals omschreven in dit document.</w:t>
            </w:r>
          </w:p>
        </w:tc>
      </w:tr>
      <w:tr w:rsidR="00504EFD" w:rsidRPr="00504EFD" w14:paraId="41F09AB6" w14:textId="77777777" w:rsidTr="00A15C7E">
        <w:tc>
          <w:tcPr>
            <w:tcW w:w="1959" w:type="dxa"/>
          </w:tcPr>
          <w:p w14:paraId="48272C4D"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Keuringspunten</w:t>
            </w:r>
          </w:p>
          <w:p w14:paraId="21DB552D"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765F5298"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Alle opmerkingen gemaakt door de keurende instantie die in het keuringsrapport staan vermeld.</w:t>
            </w:r>
          </w:p>
        </w:tc>
      </w:tr>
      <w:tr w:rsidR="00504EFD" w:rsidRPr="00504EFD" w14:paraId="04BDB5BF" w14:textId="77777777" w:rsidTr="00A15C7E">
        <w:tc>
          <w:tcPr>
            <w:tcW w:w="1959" w:type="dxa"/>
          </w:tcPr>
          <w:p w14:paraId="466C1DF2"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Meer- en minderwerk</w:t>
            </w:r>
          </w:p>
        </w:tc>
        <w:tc>
          <w:tcPr>
            <w:tcW w:w="7101" w:type="dxa"/>
          </w:tcPr>
          <w:p w14:paraId="3CC5A0FC" w14:textId="77777777" w:rsidR="00504EFD" w:rsidRPr="00504EFD" w:rsidRDefault="00504EFD" w:rsidP="00B524B9">
            <w:pPr>
              <w:tabs>
                <w:tab w:val="left" w:pos="851"/>
              </w:tabs>
              <w:spacing w:after="0" w:line="240" w:lineRule="auto"/>
              <w:rPr>
                <w:rFonts w:eastAsia="Times New Roman" w:cs="Tahoma"/>
                <w:color w:val="000000"/>
                <w:sz w:val="18"/>
                <w:szCs w:val="18"/>
                <w:lang w:eastAsia="nl-NL"/>
              </w:rPr>
            </w:pPr>
            <w:r w:rsidRPr="00504EFD">
              <w:rPr>
                <w:rFonts w:eastAsia="Times New Roman" w:cs="Tahoma"/>
                <w:bCs/>
                <w:color w:val="000000"/>
                <w:sz w:val="18"/>
                <w:szCs w:val="18"/>
                <w:lang w:eastAsia="nl-NL"/>
              </w:rPr>
              <w:t>Onder meer- en minderwerk</w:t>
            </w:r>
            <w:r w:rsidRPr="00504EFD">
              <w:rPr>
                <w:rFonts w:eastAsia="Times New Roman" w:cs="Tahoma"/>
                <w:color w:val="000000"/>
                <w:sz w:val="18"/>
                <w:szCs w:val="18"/>
                <w:lang w:eastAsia="nl-NL"/>
              </w:rPr>
              <w:t xml:space="preserve"> wordt verstaan alle niet voorziene veranderingen in het project.</w:t>
            </w:r>
          </w:p>
        </w:tc>
      </w:tr>
      <w:tr w:rsidR="00504EFD" w:rsidRPr="00504EFD" w14:paraId="160851EE" w14:textId="77777777" w:rsidTr="00A15C7E">
        <w:tc>
          <w:tcPr>
            <w:tcW w:w="1959" w:type="dxa"/>
          </w:tcPr>
          <w:p w14:paraId="7CF21DD3"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Onderhoud</w:t>
            </w:r>
          </w:p>
        </w:tc>
        <w:tc>
          <w:tcPr>
            <w:tcW w:w="7101" w:type="dxa"/>
          </w:tcPr>
          <w:p w14:paraId="6F6F25C1"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Het geheel van correctief en preventief onderhoud.</w:t>
            </w:r>
          </w:p>
        </w:tc>
      </w:tr>
      <w:tr w:rsidR="00504EFD" w:rsidRPr="00504EFD" w14:paraId="7BF82140" w14:textId="77777777" w:rsidTr="00A15C7E">
        <w:tc>
          <w:tcPr>
            <w:tcW w:w="1959" w:type="dxa"/>
          </w:tcPr>
          <w:p w14:paraId="583BD1D4"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Onjuist gebruik</w:t>
            </w:r>
          </w:p>
        </w:tc>
        <w:tc>
          <w:tcPr>
            <w:tcW w:w="7101" w:type="dxa"/>
          </w:tcPr>
          <w:p w14:paraId="09ED9EF7"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Er is sprake van onjuist gebruik van de (lift)installatie als er een (ver)storing of beschadiging, niet zijnde een technische storing of gebrek, wordt veroorzaakt door gebruikers zonder dat hierbij sprake is van opzet.</w:t>
            </w:r>
          </w:p>
        </w:tc>
      </w:tr>
      <w:tr w:rsidR="00504EFD" w:rsidRPr="00504EFD" w14:paraId="599F20A9" w14:textId="77777777" w:rsidTr="00A15C7E">
        <w:tc>
          <w:tcPr>
            <w:tcW w:w="1959" w:type="dxa"/>
          </w:tcPr>
          <w:p w14:paraId="792084F0"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Opdrachtgever</w:t>
            </w:r>
          </w:p>
        </w:tc>
        <w:tc>
          <w:tcPr>
            <w:tcW w:w="7101" w:type="dxa"/>
          </w:tcPr>
          <w:p w14:paraId="6F98F295"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De natuurlijke of rechtspersoon door wie het werk is opgedragen aan Opdrachtnemer.</w:t>
            </w:r>
          </w:p>
        </w:tc>
      </w:tr>
      <w:tr w:rsidR="00504EFD" w:rsidRPr="00504EFD" w14:paraId="2F4534DB" w14:textId="77777777" w:rsidTr="00A15C7E">
        <w:tc>
          <w:tcPr>
            <w:tcW w:w="1959" w:type="dxa"/>
          </w:tcPr>
          <w:p w14:paraId="48B4C7D7"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Opdrachtnemer</w:t>
            </w:r>
          </w:p>
        </w:tc>
        <w:tc>
          <w:tcPr>
            <w:tcW w:w="7101" w:type="dxa"/>
          </w:tcPr>
          <w:p w14:paraId="5A6351C7"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De natuurlijke- of rechtspersoon aan wie het werk is opgedragen inclusief de in zijn of haar opdracht werkende derden.</w:t>
            </w:r>
          </w:p>
        </w:tc>
      </w:tr>
      <w:tr w:rsidR="00504EFD" w:rsidRPr="00504EFD" w14:paraId="517B3449" w14:textId="77777777" w:rsidTr="00A15C7E">
        <w:tc>
          <w:tcPr>
            <w:tcW w:w="1959" w:type="dxa"/>
          </w:tcPr>
          <w:p w14:paraId="0D098F2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Oplevering</w:t>
            </w:r>
          </w:p>
        </w:tc>
        <w:tc>
          <w:tcPr>
            <w:tcW w:w="7101" w:type="dxa"/>
          </w:tcPr>
          <w:p w14:paraId="42C66E1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Onder oplevering wordt verstaan het moment waarop de renovatie van een (lift)installatie goed is voltooid en wordt vrijgegeven aan de (nieuwe) eigenaar.</w:t>
            </w:r>
          </w:p>
        </w:tc>
      </w:tr>
      <w:tr w:rsidR="00504EFD" w:rsidRPr="00504EFD" w14:paraId="0D04A8BF" w14:textId="77777777" w:rsidTr="00A15C7E">
        <w:tc>
          <w:tcPr>
            <w:tcW w:w="1959" w:type="dxa"/>
          </w:tcPr>
          <w:p w14:paraId="7E91C7FB"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Opsluiting</w:t>
            </w:r>
          </w:p>
        </w:tc>
        <w:tc>
          <w:tcPr>
            <w:tcW w:w="7101" w:type="dxa"/>
          </w:tcPr>
          <w:p w14:paraId="78A5D5B6" w14:textId="396B64D9" w:rsidR="00504EFD" w:rsidRPr="00504EFD" w:rsidRDefault="00504EFD" w:rsidP="002B244C">
            <w:pPr>
              <w:spacing w:after="0" w:line="240" w:lineRule="auto"/>
              <w:rPr>
                <w:rFonts w:eastAsia="Calibri" w:cs="Tahoma"/>
                <w:color w:val="000000"/>
                <w:sz w:val="18"/>
                <w:szCs w:val="18"/>
              </w:rPr>
            </w:pPr>
            <w:r w:rsidRPr="00504EFD">
              <w:rPr>
                <w:rFonts w:eastAsia="Calibri" w:cs="Tahoma"/>
                <w:color w:val="000000"/>
                <w:sz w:val="18"/>
                <w:szCs w:val="18"/>
              </w:rPr>
              <w:t>Installatie is niet operationeel inclusief persoon of personen die de (lift)installatie niet zelfstandig kan of kunnen verlaten.</w:t>
            </w:r>
          </w:p>
        </w:tc>
      </w:tr>
      <w:tr w:rsidR="00A15C7E" w:rsidRPr="00504EFD" w14:paraId="5A6FD919" w14:textId="77777777" w:rsidTr="00A15C7E">
        <w:tc>
          <w:tcPr>
            <w:tcW w:w="1959" w:type="dxa"/>
          </w:tcPr>
          <w:p w14:paraId="6ED8C61F" w14:textId="4F39C983" w:rsidR="00A15C7E" w:rsidRPr="00504EFD" w:rsidRDefault="00A15C7E" w:rsidP="00A15C7E">
            <w:pPr>
              <w:spacing w:after="0" w:line="240" w:lineRule="auto"/>
              <w:rPr>
                <w:rFonts w:eastAsia="Calibri" w:cs="Tahoma"/>
                <w:color w:val="000000"/>
                <w:sz w:val="18"/>
                <w:szCs w:val="18"/>
              </w:rPr>
            </w:pPr>
            <w:r>
              <w:rPr>
                <w:rFonts w:asciiTheme="majorHAnsi" w:eastAsia="Calibri" w:hAnsiTheme="majorHAnsi" w:cs="Tahoma"/>
                <w:sz w:val="18"/>
                <w:szCs w:val="18"/>
              </w:rPr>
              <w:t>PIB</w:t>
            </w:r>
          </w:p>
        </w:tc>
        <w:tc>
          <w:tcPr>
            <w:tcW w:w="7101" w:type="dxa"/>
          </w:tcPr>
          <w:p w14:paraId="0D358D06" w14:textId="721FF46A" w:rsidR="00A15C7E" w:rsidRPr="00504EFD" w:rsidRDefault="00A15C7E" w:rsidP="00A15C7E">
            <w:pPr>
              <w:spacing w:after="0" w:line="240" w:lineRule="auto"/>
              <w:rPr>
                <w:rFonts w:eastAsia="Calibri" w:cs="Tahoma"/>
                <w:color w:val="000000"/>
                <w:sz w:val="18"/>
                <w:szCs w:val="18"/>
              </w:rPr>
            </w:pPr>
            <w:r>
              <w:rPr>
                <w:rFonts w:asciiTheme="majorHAnsi" w:eastAsia="Calibri" w:hAnsiTheme="majorHAnsi" w:cs="Tahoma"/>
                <w:sz w:val="18"/>
                <w:szCs w:val="18"/>
              </w:rPr>
              <w:t xml:space="preserve">PIB is de afkorting voor </w:t>
            </w:r>
            <w:r w:rsidRPr="00827D15">
              <w:rPr>
                <w:rFonts w:asciiTheme="majorHAnsi" w:eastAsia="Times New Roman" w:hAnsiTheme="majorHAnsi" w:cs="Tahoma"/>
                <w:sz w:val="18"/>
                <w:szCs w:val="18"/>
                <w:lang w:eastAsia="nl-NL"/>
              </w:rPr>
              <w:t>Productinformatiebladen,</w:t>
            </w:r>
            <w:r>
              <w:rPr>
                <w:rFonts w:asciiTheme="majorHAnsi" w:eastAsia="Times New Roman" w:hAnsiTheme="majorHAnsi" w:cs="Tahoma"/>
                <w:sz w:val="18"/>
                <w:szCs w:val="18"/>
                <w:lang w:eastAsia="nl-NL"/>
              </w:rPr>
              <w:t xml:space="preserve"> hiermee wordt ook Werkomschrijving</w:t>
            </w:r>
            <w:r w:rsidR="00087D78">
              <w:rPr>
                <w:rFonts w:asciiTheme="majorHAnsi" w:eastAsia="Times New Roman" w:hAnsiTheme="majorHAnsi" w:cs="Tahoma"/>
                <w:sz w:val="18"/>
                <w:szCs w:val="18"/>
                <w:lang w:eastAsia="nl-NL"/>
              </w:rPr>
              <w:t>(en)</w:t>
            </w:r>
            <w:r>
              <w:rPr>
                <w:rFonts w:asciiTheme="majorHAnsi" w:eastAsia="Times New Roman" w:hAnsiTheme="majorHAnsi" w:cs="Tahoma"/>
                <w:sz w:val="18"/>
                <w:szCs w:val="18"/>
                <w:lang w:eastAsia="nl-NL"/>
              </w:rPr>
              <w:t xml:space="preserve"> bedoelt.</w:t>
            </w:r>
          </w:p>
        </w:tc>
      </w:tr>
      <w:tr w:rsidR="00504EFD" w:rsidRPr="00504EFD" w14:paraId="322AC801" w14:textId="77777777" w:rsidTr="00A15C7E">
        <w:tc>
          <w:tcPr>
            <w:tcW w:w="1959" w:type="dxa"/>
          </w:tcPr>
          <w:p w14:paraId="06CA6428"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 xml:space="preserve">Planmatig </w:t>
            </w:r>
          </w:p>
          <w:p w14:paraId="1D7111EC"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onderhoud / Renovatie</w:t>
            </w:r>
          </w:p>
        </w:tc>
        <w:tc>
          <w:tcPr>
            <w:tcW w:w="7101" w:type="dxa"/>
          </w:tcPr>
          <w:p w14:paraId="4E1FB9E1" w14:textId="131A0149" w:rsidR="00504EFD" w:rsidRPr="00504EFD" w:rsidRDefault="00504EFD" w:rsidP="002B244C">
            <w:pPr>
              <w:spacing w:after="0" w:line="240" w:lineRule="auto"/>
              <w:rPr>
                <w:rFonts w:eastAsia="Calibri" w:cs="Tahoma"/>
                <w:color w:val="000000"/>
                <w:sz w:val="18"/>
                <w:szCs w:val="18"/>
              </w:rPr>
            </w:pPr>
            <w:r w:rsidRPr="00504EFD">
              <w:rPr>
                <w:rFonts w:eastAsia="Calibri" w:cs="Tahoma"/>
                <w:color w:val="000000"/>
                <w:sz w:val="18"/>
                <w:szCs w:val="18"/>
              </w:rPr>
              <w:t>Het geheel aan activiteiten uitgevoerd op een gestructureerde wijze in de tijd ter verbetering van de (nieuwbouw) kenmerken van de installatie, zodat het functioneringspatroon duurzaam wordt verbeterd en defecten worden voorkomen.</w:t>
            </w:r>
          </w:p>
        </w:tc>
      </w:tr>
      <w:tr w:rsidR="00504EFD" w:rsidRPr="00504EFD" w14:paraId="4595F589" w14:textId="77777777" w:rsidTr="00A15C7E">
        <w:tc>
          <w:tcPr>
            <w:tcW w:w="1959" w:type="dxa"/>
          </w:tcPr>
          <w:p w14:paraId="2E478AFB"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 xml:space="preserve">Preventief </w:t>
            </w:r>
          </w:p>
          <w:p w14:paraId="09AB9701"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onderhoud</w:t>
            </w:r>
          </w:p>
        </w:tc>
        <w:tc>
          <w:tcPr>
            <w:tcW w:w="7101" w:type="dxa"/>
          </w:tcPr>
          <w:p w14:paraId="16CCB059"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Het geheel van activiteiten, inclusief schoonmaken en het aanbrengen en/of vervangen van alle onderdelen, waarmee de functionele kwaliteit van de installatie(s) (of een onderdeel ervan) wordt gehouden op het gewenste kwaliteitsniveau.</w:t>
            </w:r>
          </w:p>
        </w:tc>
      </w:tr>
      <w:tr w:rsidR="00504EFD" w:rsidRPr="00504EFD" w14:paraId="56D795A9" w14:textId="77777777" w:rsidTr="00A15C7E">
        <w:tc>
          <w:tcPr>
            <w:tcW w:w="1959" w:type="dxa"/>
          </w:tcPr>
          <w:p w14:paraId="24F9733F"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Responstijd</w:t>
            </w:r>
          </w:p>
        </w:tc>
        <w:tc>
          <w:tcPr>
            <w:tcW w:w="7101" w:type="dxa"/>
          </w:tcPr>
          <w:p w14:paraId="3AE3F916" w14:textId="2EF44299" w:rsidR="00504EFD" w:rsidRPr="00504EFD" w:rsidRDefault="00504EFD" w:rsidP="002B244C">
            <w:pPr>
              <w:spacing w:after="0" w:line="240" w:lineRule="auto"/>
              <w:rPr>
                <w:rFonts w:eastAsia="Calibri" w:cs="Tahoma"/>
                <w:color w:val="000000"/>
                <w:sz w:val="18"/>
                <w:szCs w:val="18"/>
              </w:rPr>
            </w:pPr>
            <w:r w:rsidRPr="00504EFD">
              <w:rPr>
                <w:rFonts w:eastAsia="Calibri" w:cs="Tahoma"/>
                <w:color w:val="000000"/>
                <w:sz w:val="18"/>
                <w:szCs w:val="18"/>
              </w:rPr>
              <w:t>Tijdsverloop tussen melding van een storing aan Opdrachtnemer en het ter plaatse zijn van een monteur.</w:t>
            </w:r>
          </w:p>
        </w:tc>
      </w:tr>
      <w:tr w:rsidR="00504EFD" w:rsidRPr="00504EFD" w14:paraId="2F570BC5" w14:textId="77777777" w:rsidTr="00A15C7E">
        <w:tc>
          <w:tcPr>
            <w:tcW w:w="1959" w:type="dxa"/>
          </w:tcPr>
          <w:p w14:paraId="279557FA"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Stilstand</w:t>
            </w:r>
          </w:p>
        </w:tc>
        <w:tc>
          <w:tcPr>
            <w:tcW w:w="7101" w:type="dxa"/>
          </w:tcPr>
          <w:p w14:paraId="275CD4A8"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(Lift)installatie is niet operationeel.</w:t>
            </w:r>
          </w:p>
        </w:tc>
      </w:tr>
      <w:tr w:rsidR="00504EFD" w:rsidRPr="00504EFD" w14:paraId="4EAE002F" w14:textId="77777777" w:rsidTr="00A15C7E">
        <w:tc>
          <w:tcPr>
            <w:tcW w:w="1959" w:type="dxa"/>
          </w:tcPr>
          <w:p w14:paraId="396B5D22"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Storing</w:t>
            </w:r>
          </w:p>
          <w:p w14:paraId="66E0AFA6"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54BF6C63"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 xml:space="preserve">Er is sprake van een storing op het moment dat een (lift)installatie (of een deel ervan) het vereiste niveau van functioneren niet meer kan realiseren en de installatie niet meer bruikbaar is. </w:t>
            </w:r>
          </w:p>
        </w:tc>
      </w:tr>
      <w:tr w:rsidR="00504EFD" w:rsidRPr="00504EFD" w14:paraId="43AAFDC7" w14:textId="77777777" w:rsidTr="00A15C7E">
        <w:tc>
          <w:tcPr>
            <w:tcW w:w="1959" w:type="dxa"/>
          </w:tcPr>
          <w:p w14:paraId="0449EC56"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lastRenderedPageBreak/>
              <w:t>Testen</w:t>
            </w:r>
          </w:p>
        </w:tc>
        <w:tc>
          <w:tcPr>
            <w:tcW w:w="7101" w:type="dxa"/>
          </w:tcPr>
          <w:p w14:paraId="22FC49E1"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Activiteiten zoals meten, onderzoeken, beproeven, keuren met kalibers van één of meer kenmerken van een product of dienst en het vergelijken van de uitkomsten met de gestelde eisen, om te bepalen of aan deze voorwaarde is voldaan. (Definitie volgens de standaard ISO 8402.)</w:t>
            </w:r>
          </w:p>
        </w:tc>
      </w:tr>
      <w:tr w:rsidR="00504EFD" w:rsidRPr="00504EFD" w14:paraId="1A789961" w14:textId="77777777" w:rsidTr="00A15C7E">
        <w:tc>
          <w:tcPr>
            <w:tcW w:w="1959" w:type="dxa"/>
          </w:tcPr>
          <w:p w14:paraId="11D6883F"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Urgent</w:t>
            </w:r>
          </w:p>
        </w:tc>
        <w:tc>
          <w:tcPr>
            <w:tcW w:w="7101" w:type="dxa"/>
          </w:tcPr>
          <w:p w14:paraId="6E35A144"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Geen uitstel kunnen lijden, van toepassing bij opsluiting.</w:t>
            </w:r>
          </w:p>
        </w:tc>
      </w:tr>
      <w:tr w:rsidR="00504EFD" w:rsidRPr="00504EFD" w14:paraId="26F86E47" w14:textId="77777777" w:rsidTr="00A15C7E">
        <w:tc>
          <w:tcPr>
            <w:tcW w:w="1959" w:type="dxa"/>
          </w:tcPr>
          <w:p w14:paraId="1FA0D277" w14:textId="77777777" w:rsidR="00504EFD" w:rsidRPr="00504EFD" w:rsidRDefault="00504EFD" w:rsidP="00B524B9">
            <w:pPr>
              <w:tabs>
                <w:tab w:val="left" w:pos="851"/>
              </w:tabs>
              <w:spacing w:after="0" w:line="240" w:lineRule="auto"/>
              <w:rPr>
                <w:rFonts w:eastAsia="Calibri" w:cs="Tahoma"/>
                <w:iCs/>
                <w:color w:val="000000"/>
                <w:sz w:val="18"/>
                <w:szCs w:val="18"/>
              </w:rPr>
            </w:pPr>
            <w:r w:rsidRPr="00504EFD">
              <w:rPr>
                <w:rFonts w:eastAsia="Calibri" w:cs="Tahoma"/>
                <w:iCs/>
                <w:color w:val="000000"/>
                <w:sz w:val="18"/>
                <w:szCs w:val="18"/>
              </w:rPr>
              <w:t>Vandalisme</w:t>
            </w:r>
          </w:p>
          <w:p w14:paraId="77B6E9DB"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3F367377"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Er is sprake van vandalisme als er een bewuste handeling wordt gepleegd om de (lift)installatie te beschadigen en/of de functionaliteit van de installatie (of een onderdeel ervan) te onderbreken.</w:t>
            </w:r>
          </w:p>
        </w:tc>
      </w:tr>
      <w:tr w:rsidR="00504EFD" w:rsidRPr="00504EFD" w14:paraId="32967305" w14:textId="77777777" w:rsidTr="00A15C7E">
        <w:tc>
          <w:tcPr>
            <w:tcW w:w="1959" w:type="dxa"/>
          </w:tcPr>
          <w:p w14:paraId="23AB6FAA"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Verstoring</w:t>
            </w:r>
          </w:p>
          <w:p w14:paraId="02E78662" w14:textId="77777777" w:rsidR="00504EFD" w:rsidRPr="00504EFD" w:rsidRDefault="00504EFD" w:rsidP="00B524B9">
            <w:pPr>
              <w:spacing w:after="0" w:line="240" w:lineRule="auto"/>
              <w:rPr>
                <w:rFonts w:eastAsia="Calibri" w:cs="Tahoma"/>
                <w:color w:val="000000"/>
                <w:sz w:val="18"/>
                <w:szCs w:val="18"/>
              </w:rPr>
            </w:pPr>
          </w:p>
        </w:tc>
        <w:tc>
          <w:tcPr>
            <w:tcW w:w="7101" w:type="dxa"/>
          </w:tcPr>
          <w:p w14:paraId="071B04DE" w14:textId="77777777" w:rsidR="00504EFD" w:rsidRPr="00504EFD" w:rsidRDefault="00504EFD" w:rsidP="00B524B9">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Er is sprake van een verstoring op het moment dat een installatie (of een deel ervan) het gewenste niveau van functioneren niet meer kan realiseren, maar de installatie nog wel bruikbaar is.</w:t>
            </w:r>
            <w:r w:rsidRPr="00504EFD">
              <w:rPr>
                <w:rFonts w:eastAsia="Calibri" w:cs="Tahoma"/>
                <w:color w:val="000000"/>
                <w:sz w:val="18"/>
                <w:szCs w:val="18"/>
              </w:rPr>
              <w:br w:type="page"/>
            </w:r>
          </w:p>
        </w:tc>
      </w:tr>
      <w:tr w:rsidR="00E45A63" w:rsidRPr="00504EFD" w14:paraId="058C819F" w14:textId="77777777" w:rsidTr="00A15C7E">
        <w:tc>
          <w:tcPr>
            <w:tcW w:w="1959" w:type="dxa"/>
          </w:tcPr>
          <w:p w14:paraId="2C4F0968" w14:textId="1C9790BE" w:rsidR="00E45A63" w:rsidRPr="00504EFD" w:rsidRDefault="00E45A63" w:rsidP="00B524B9">
            <w:pPr>
              <w:tabs>
                <w:tab w:val="left" w:pos="851"/>
              </w:tabs>
              <w:spacing w:after="0" w:line="240" w:lineRule="auto"/>
              <w:rPr>
                <w:rFonts w:eastAsia="Calibri" w:cs="Tahoma"/>
                <w:color w:val="000000"/>
                <w:sz w:val="18"/>
                <w:szCs w:val="18"/>
              </w:rPr>
            </w:pPr>
            <w:r>
              <w:rPr>
                <w:rFonts w:eastAsia="Calibri" w:cs="Tahoma"/>
                <w:color w:val="000000"/>
                <w:sz w:val="18"/>
                <w:szCs w:val="18"/>
              </w:rPr>
              <w:t>Verwijtbare storing</w:t>
            </w:r>
          </w:p>
        </w:tc>
        <w:tc>
          <w:tcPr>
            <w:tcW w:w="7101" w:type="dxa"/>
          </w:tcPr>
          <w:p w14:paraId="6F28A69B" w14:textId="443C847B" w:rsidR="00E45A63" w:rsidRPr="00504EFD" w:rsidRDefault="00E45A63" w:rsidP="00B524B9">
            <w:pPr>
              <w:tabs>
                <w:tab w:val="left" w:pos="851"/>
              </w:tabs>
              <w:spacing w:after="0" w:line="240" w:lineRule="auto"/>
              <w:rPr>
                <w:rFonts w:eastAsia="Calibri" w:cs="Tahoma"/>
                <w:color w:val="000000"/>
                <w:sz w:val="18"/>
                <w:szCs w:val="18"/>
              </w:rPr>
            </w:pPr>
            <w:r>
              <w:rPr>
                <w:rFonts w:eastAsia="Calibri" w:cs="Tahoma"/>
                <w:color w:val="000000"/>
                <w:sz w:val="18"/>
                <w:szCs w:val="18"/>
              </w:rPr>
              <w:t>Er is sprake van een verwijtbare storing als de storing door het goed uitvoeren van het onderhoud had kunnen worden voorkomen.</w:t>
            </w:r>
          </w:p>
        </w:tc>
      </w:tr>
    </w:tbl>
    <w:p w14:paraId="78A1BD1A" w14:textId="77777777" w:rsidR="001D2733" w:rsidRDefault="001D2733" w:rsidP="00504EFD">
      <w:pPr>
        <w:keepNext/>
        <w:keepLines/>
        <w:spacing w:before="120" w:after="0" w:line="240" w:lineRule="auto"/>
        <w:ind w:left="-25" w:hanging="567"/>
        <w:outlineLvl w:val="0"/>
        <w:rPr>
          <w:rFonts w:eastAsia="Calibri" w:cs="Tahoma"/>
          <w:b/>
          <w:bCs/>
          <w:color w:val="000000"/>
          <w:sz w:val="18"/>
          <w:szCs w:val="18"/>
        </w:rPr>
      </w:pPr>
      <w:bookmarkStart w:id="5" w:name="_Ref384817061"/>
    </w:p>
    <w:p w14:paraId="50C76464" w14:textId="0B092374" w:rsidR="00504EFD" w:rsidRPr="00504EFD" w:rsidRDefault="00504EFD" w:rsidP="00504EFD">
      <w:pPr>
        <w:keepNext/>
        <w:keepLines/>
        <w:spacing w:before="120" w:after="0" w:line="240" w:lineRule="auto"/>
        <w:ind w:left="-25" w:hanging="567"/>
        <w:outlineLvl w:val="0"/>
        <w:rPr>
          <w:rFonts w:eastAsia="Times New Roman" w:cs="Tahoma"/>
          <w:b/>
          <w:bCs/>
          <w:caps/>
          <w:color w:val="000000"/>
          <w:sz w:val="18"/>
          <w:szCs w:val="18"/>
        </w:rPr>
      </w:pPr>
      <w:bookmarkStart w:id="6" w:name="_Toc201823461"/>
      <w:r w:rsidRPr="001D2733">
        <w:rPr>
          <w:rFonts w:eastAsia="Calibri" w:cs="Tahoma"/>
          <w:b/>
          <w:bCs/>
          <w:color w:val="000000"/>
          <w:sz w:val="18"/>
          <w:szCs w:val="18"/>
        </w:rPr>
        <w:t>2</w:t>
      </w:r>
      <w:r w:rsidRPr="001D2733">
        <w:rPr>
          <w:rFonts w:eastAsia="Calibri" w:cs="Tahoma"/>
          <w:b/>
          <w:bCs/>
          <w:color w:val="000000"/>
          <w:sz w:val="18"/>
          <w:szCs w:val="18"/>
        </w:rPr>
        <w:tab/>
      </w:r>
      <w:r w:rsidRPr="00504EFD">
        <w:rPr>
          <w:rFonts w:eastAsia="Times New Roman" w:cs="Tahoma"/>
          <w:b/>
          <w:bCs/>
          <w:caps/>
          <w:color w:val="000000"/>
          <w:sz w:val="18"/>
          <w:szCs w:val="18"/>
        </w:rPr>
        <w:t>Contactgegevens opdrachtgever</w:t>
      </w:r>
      <w:bookmarkEnd w:id="6"/>
    </w:p>
    <w:p w14:paraId="0C633C44" w14:textId="77777777" w:rsidR="00504EFD" w:rsidRPr="00504EFD" w:rsidRDefault="00504EFD" w:rsidP="00504EFD">
      <w:pPr>
        <w:spacing w:after="0" w:line="240" w:lineRule="auto"/>
        <w:rPr>
          <w:rFonts w:eastAsia="Calibri" w:cs="Times New Roman"/>
          <w:sz w:val="1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6482"/>
      </w:tblGrid>
      <w:tr w:rsidR="001D2733" w:rsidRPr="00504EFD" w14:paraId="08825C85" w14:textId="77777777" w:rsidTr="00B524B9">
        <w:tc>
          <w:tcPr>
            <w:tcW w:w="2716" w:type="dxa"/>
          </w:tcPr>
          <w:p w14:paraId="560BB619" w14:textId="77777777" w:rsidR="001D2733" w:rsidRPr="00504EFD" w:rsidRDefault="001D2733" w:rsidP="001D2733">
            <w:pPr>
              <w:spacing w:after="0" w:line="240" w:lineRule="auto"/>
              <w:rPr>
                <w:rFonts w:eastAsia="Calibri" w:cs="Tahoma"/>
                <w:b/>
                <w:color w:val="000000"/>
                <w:sz w:val="18"/>
                <w:szCs w:val="18"/>
              </w:rPr>
            </w:pPr>
            <w:bookmarkStart w:id="7" w:name="_Hlk92815562"/>
            <w:bookmarkStart w:id="8" w:name="_Hlk96099844"/>
            <w:r w:rsidRPr="00504EFD">
              <w:rPr>
                <w:rFonts w:eastAsia="Calibri" w:cs="Tahoma"/>
                <w:b/>
                <w:color w:val="000000"/>
                <w:sz w:val="18"/>
                <w:szCs w:val="18"/>
              </w:rPr>
              <w:t>Opdrachtgever</w:t>
            </w:r>
          </w:p>
        </w:tc>
        <w:tc>
          <w:tcPr>
            <w:tcW w:w="6482" w:type="dxa"/>
          </w:tcPr>
          <w:p w14:paraId="6620845A" w14:textId="720DABD3" w:rsidR="001D2733" w:rsidRPr="00504EFD" w:rsidRDefault="001D2733" w:rsidP="001D2733">
            <w:pPr>
              <w:spacing w:after="0" w:line="240" w:lineRule="auto"/>
              <w:rPr>
                <w:rFonts w:eastAsia="Calibri" w:cs="Tahoma"/>
                <w:color w:val="000000"/>
                <w:sz w:val="18"/>
                <w:szCs w:val="18"/>
                <w:highlight w:val="yellow"/>
              </w:rPr>
            </w:pPr>
            <w:r>
              <w:rPr>
                <w:rFonts w:eastAsia="Calibri" w:cs="Tahoma"/>
                <w:sz w:val="22"/>
                <w:szCs w:val="22"/>
              </w:rPr>
              <w:t>Gemeente Assen</w:t>
            </w:r>
          </w:p>
        </w:tc>
      </w:tr>
      <w:tr w:rsidR="001D2733" w:rsidRPr="00504EFD" w14:paraId="3D69E8F1" w14:textId="77777777" w:rsidTr="000575B9">
        <w:tc>
          <w:tcPr>
            <w:tcW w:w="2716" w:type="dxa"/>
          </w:tcPr>
          <w:p w14:paraId="0C241C68" w14:textId="36EDD83C" w:rsidR="001D2733" w:rsidRPr="008616BC" w:rsidRDefault="001D2733" w:rsidP="001D2733">
            <w:pPr>
              <w:spacing w:after="0" w:line="240" w:lineRule="auto"/>
              <w:rPr>
                <w:rFonts w:eastAsia="Calibri" w:cs="Tahoma"/>
                <w:color w:val="000000"/>
                <w:sz w:val="18"/>
                <w:szCs w:val="18"/>
              </w:rPr>
            </w:pPr>
            <w:r>
              <w:rPr>
                <w:rFonts w:eastAsia="Calibri" w:cs="Tahoma"/>
                <w:color w:val="000000"/>
                <w:sz w:val="18"/>
                <w:szCs w:val="18"/>
              </w:rPr>
              <w:t>Bezoekadres</w:t>
            </w:r>
          </w:p>
        </w:tc>
        <w:tc>
          <w:tcPr>
            <w:tcW w:w="6482" w:type="dxa"/>
          </w:tcPr>
          <w:p w14:paraId="53E26018" w14:textId="77777777" w:rsidR="001D2733" w:rsidRPr="006264FD" w:rsidRDefault="001D2733" w:rsidP="001D2733">
            <w:pPr>
              <w:spacing w:after="0" w:line="240" w:lineRule="auto"/>
              <w:rPr>
                <w:rFonts w:eastAsia="Calibri" w:cs="Tahoma"/>
                <w:sz w:val="18"/>
                <w:szCs w:val="18"/>
              </w:rPr>
            </w:pPr>
            <w:r w:rsidRPr="006264FD">
              <w:rPr>
                <w:rFonts w:eastAsia="Calibri" w:cs="Tahoma"/>
                <w:sz w:val="18"/>
                <w:szCs w:val="18"/>
              </w:rPr>
              <w:t>Noordersingel 33</w:t>
            </w:r>
          </w:p>
          <w:p w14:paraId="60627D33" w14:textId="2E8D582E" w:rsidR="001D2733" w:rsidRPr="008616BC" w:rsidRDefault="001D2733" w:rsidP="001D2733">
            <w:pPr>
              <w:spacing w:after="0" w:line="240" w:lineRule="auto"/>
              <w:rPr>
                <w:rFonts w:eastAsia="Calibri" w:cs="Tahoma"/>
                <w:color w:val="000000"/>
                <w:sz w:val="18"/>
                <w:szCs w:val="18"/>
              </w:rPr>
            </w:pPr>
            <w:r w:rsidRPr="006264FD">
              <w:rPr>
                <w:rFonts w:eastAsia="Calibri" w:cs="Tahoma"/>
                <w:sz w:val="18"/>
                <w:szCs w:val="18"/>
              </w:rPr>
              <w:t>9401 JW Assen</w:t>
            </w:r>
          </w:p>
        </w:tc>
      </w:tr>
      <w:tr w:rsidR="001D2733" w:rsidRPr="00504EFD" w14:paraId="25BCC4B2" w14:textId="77777777" w:rsidTr="00974962">
        <w:tc>
          <w:tcPr>
            <w:tcW w:w="2716" w:type="dxa"/>
          </w:tcPr>
          <w:p w14:paraId="231A301B" w14:textId="3BE68AA2" w:rsidR="001D2733" w:rsidRPr="008616BC" w:rsidRDefault="001D2733" w:rsidP="001D2733">
            <w:pPr>
              <w:spacing w:after="0" w:line="240" w:lineRule="auto"/>
              <w:rPr>
                <w:rFonts w:eastAsia="Calibri" w:cs="Tahoma"/>
                <w:color w:val="000000"/>
                <w:sz w:val="18"/>
                <w:szCs w:val="18"/>
              </w:rPr>
            </w:pPr>
            <w:r w:rsidRPr="008616BC">
              <w:rPr>
                <w:rFonts w:eastAsia="Calibri" w:cs="Tahoma"/>
                <w:color w:val="000000"/>
                <w:sz w:val="18"/>
                <w:szCs w:val="18"/>
              </w:rPr>
              <w:t>Telefoonnummer</w:t>
            </w:r>
          </w:p>
        </w:tc>
        <w:tc>
          <w:tcPr>
            <w:tcW w:w="6482" w:type="dxa"/>
          </w:tcPr>
          <w:p w14:paraId="3EB44B62" w14:textId="6B0FF7F3" w:rsidR="001D2733" w:rsidRPr="008616BC" w:rsidRDefault="00000000" w:rsidP="001D2733">
            <w:pPr>
              <w:spacing w:after="0" w:line="240" w:lineRule="auto"/>
              <w:rPr>
                <w:rFonts w:eastAsia="Calibri" w:cs="Tahoma"/>
                <w:color w:val="000000"/>
                <w:sz w:val="18"/>
                <w:szCs w:val="18"/>
              </w:rPr>
            </w:pPr>
            <w:sdt>
              <w:sdtPr>
                <w:rPr>
                  <w:rFonts w:eastAsia="Calibri" w:cs="Tahoma"/>
                  <w:sz w:val="18"/>
                  <w:szCs w:val="18"/>
                </w:rPr>
                <w:id w:val="-825823735"/>
                <w:placeholder>
                  <w:docPart w:val="49DCCC8757E643B18986BC07DF8E301C"/>
                </w:placeholder>
              </w:sdtPr>
              <w:sdtContent>
                <w:r w:rsidR="001D2733" w:rsidRPr="006264FD">
                  <w:rPr>
                    <w:rFonts w:eastAsia="Calibri" w:cs="Tahoma"/>
                    <w:sz w:val="18"/>
                    <w:szCs w:val="18"/>
                  </w:rPr>
                  <w:t>14 0592</w:t>
                </w:r>
              </w:sdtContent>
            </w:sdt>
          </w:p>
        </w:tc>
      </w:tr>
      <w:tr w:rsidR="001D2733" w:rsidRPr="00504EFD" w14:paraId="55E983A7" w14:textId="77777777" w:rsidTr="00B524B9">
        <w:tc>
          <w:tcPr>
            <w:tcW w:w="2716" w:type="dxa"/>
          </w:tcPr>
          <w:p w14:paraId="4B010148" w14:textId="2E2B3C3F" w:rsidR="001D2733" w:rsidRPr="008616BC" w:rsidRDefault="001D2733" w:rsidP="001D2733">
            <w:pPr>
              <w:spacing w:after="0" w:line="240" w:lineRule="auto"/>
              <w:rPr>
                <w:rFonts w:eastAsia="Calibri" w:cs="Tahoma"/>
                <w:color w:val="000000"/>
                <w:sz w:val="18"/>
                <w:szCs w:val="18"/>
              </w:rPr>
            </w:pPr>
            <w:r w:rsidRPr="008616BC">
              <w:rPr>
                <w:rFonts w:eastAsia="Calibri" w:cs="Tahoma"/>
                <w:color w:val="000000"/>
                <w:sz w:val="18"/>
                <w:szCs w:val="18"/>
              </w:rPr>
              <w:t>E-mail</w:t>
            </w:r>
          </w:p>
        </w:tc>
        <w:tc>
          <w:tcPr>
            <w:tcW w:w="6482" w:type="dxa"/>
          </w:tcPr>
          <w:p w14:paraId="009B03B2" w14:textId="71696EFC" w:rsidR="001D2733" w:rsidRPr="008616BC" w:rsidRDefault="00000000" w:rsidP="001D2733">
            <w:pPr>
              <w:spacing w:after="0" w:line="240" w:lineRule="auto"/>
              <w:rPr>
                <w:rFonts w:eastAsia="Calibri" w:cs="Tahoma"/>
                <w:color w:val="000000"/>
                <w:sz w:val="18"/>
                <w:szCs w:val="18"/>
              </w:rPr>
            </w:pPr>
            <w:sdt>
              <w:sdtPr>
                <w:rPr>
                  <w:rFonts w:eastAsia="Calibri" w:cs="Tahoma"/>
                  <w:color w:val="FF0000"/>
                  <w:sz w:val="18"/>
                  <w:szCs w:val="18"/>
                </w:rPr>
                <w:id w:val="-1199078216"/>
                <w:placeholder>
                  <w:docPart w:val="521D6E2C79BD43619778C326E8D9D0CC"/>
                </w:placeholder>
              </w:sdtPr>
              <w:sdtContent>
                <w:hyperlink r:id="rId12" w:history="1">
                  <w:r w:rsidR="001D2733" w:rsidRPr="006264FD">
                    <w:rPr>
                      <w:rStyle w:val="Hyperlink"/>
                      <w:sz w:val="18"/>
                      <w:szCs w:val="18"/>
                    </w:rPr>
                    <w:t>info@assen.nl</w:t>
                  </w:r>
                </w:hyperlink>
                <w:r w:rsidR="001D2733" w:rsidRPr="006264FD">
                  <w:rPr>
                    <w:sz w:val="18"/>
                    <w:szCs w:val="18"/>
                  </w:rPr>
                  <w:t xml:space="preserve"> </w:t>
                </w:r>
              </w:sdtContent>
            </w:sdt>
          </w:p>
        </w:tc>
      </w:tr>
      <w:tr w:rsidR="001D2733" w:rsidRPr="00504EFD" w14:paraId="73FCCD73" w14:textId="77777777" w:rsidTr="00B524B9">
        <w:tc>
          <w:tcPr>
            <w:tcW w:w="2716" w:type="dxa"/>
          </w:tcPr>
          <w:p w14:paraId="7A6C7C27" w14:textId="30257320" w:rsidR="001D2733" w:rsidRPr="008616BC" w:rsidRDefault="001D2733" w:rsidP="001D2733">
            <w:pPr>
              <w:spacing w:after="0" w:line="240" w:lineRule="auto"/>
              <w:rPr>
                <w:rFonts w:eastAsia="Calibri" w:cs="Tahoma"/>
                <w:color w:val="000000"/>
                <w:sz w:val="18"/>
                <w:szCs w:val="18"/>
              </w:rPr>
            </w:pPr>
            <w:r w:rsidRPr="008616BC">
              <w:rPr>
                <w:rFonts w:eastAsia="Calibri" w:cs="Tahoma"/>
                <w:color w:val="000000"/>
                <w:sz w:val="18"/>
                <w:szCs w:val="18"/>
              </w:rPr>
              <w:t>Website</w:t>
            </w:r>
          </w:p>
        </w:tc>
        <w:tc>
          <w:tcPr>
            <w:tcW w:w="6482" w:type="dxa"/>
          </w:tcPr>
          <w:p w14:paraId="2EE3CB58" w14:textId="22BA4DF2" w:rsidR="001D2733" w:rsidRPr="008616BC" w:rsidRDefault="00000000" w:rsidP="001D2733">
            <w:pPr>
              <w:spacing w:after="0" w:line="240" w:lineRule="auto"/>
              <w:rPr>
                <w:rFonts w:eastAsia="Calibri" w:cs="Tahoma"/>
                <w:color w:val="000000"/>
                <w:sz w:val="18"/>
                <w:szCs w:val="18"/>
              </w:rPr>
            </w:pPr>
            <w:sdt>
              <w:sdtPr>
                <w:rPr>
                  <w:rFonts w:eastAsia="Calibri" w:cs="Tahoma"/>
                  <w:color w:val="FF0000"/>
                  <w:sz w:val="18"/>
                  <w:szCs w:val="18"/>
                </w:rPr>
                <w:id w:val="-1997567837"/>
                <w:placeholder>
                  <w:docPart w:val="3F458023477847619FDED0E440058D52"/>
                </w:placeholder>
              </w:sdtPr>
              <w:sdtContent>
                <w:hyperlink r:id="rId13" w:history="1">
                  <w:r w:rsidR="001D2733" w:rsidRPr="006264FD">
                    <w:rPr>
                      <w:rStyle w:val="Hyperlink"/>
                      <w:sz w:val="18"/>
                      <w:szCs w:val="18"/>
                    </w:rPr>
                    <w:t>www.assen.nl</w:t>
                  </w:r>
                </w:hyperlink>
                <w:r w:rsidR="001D2733" w:rsidRPr="006264FD">
                  <w:rPr>
                    <w:rFonts w:eastAsia="Calibri" w:cs="Tahoma"/>
                    <w:color w:val="FF0000"/>
                    <w:sz w:val="18"/>
                    <w:szCs w:val="18"/>
                  </w:rPr>
                  <w:t xml:space="preserve"> </w:t>
                </w:r>
              </w:sdtContent>
            </w:sdt>
          </w:p>
        </w:tc>
      </w:tr>
      <w:tr w:rsidR="00504EFD" w:rsidRPr="00504EFD" w14:paraId="765014D6" w14:textId="77777777" w:rsidTr="00B524B9">
        <w:trPr>
          <w:trHeight w:hRule="exact" w:val="144"/>
        </w:trPr>
        <w:tc>
          <w:tcPr>
            <w:tcW w:w="9198" w:type="dxa"/>
            <w:gridSpan w:val="2"/>
          </w:tcPr>
          <w:p w14:paraId="0AD3B193" w14:textId="77777777" w:rsidR="00504EFD" w:rsidRPr="008616BC" w:rsidRDefault="00504EFD" w:rsidP="00B524B9">
            <w:pPr>
              <w:spacing w:after="0" w:line="240" w:lineRule="auto"/>
              <w:rPr>
                <w:rFonts w:eastAsia="Calibri" w:cs="Tahoma"/>
                <w:color w:val="000000"/>
                <w:sz w:val="18"/>
                <w:szCs w:val="18"/>
              </w:rPr>
            </w:pPr>
          </w:p>
        </w:tc>
      </w:tr>
      <w:tr w:rsidR="00504EFD" w:rsidRPr="00504EFD" w14:paraId="70ED3E04" w14:textId="77777777" w:rsidTr="00234787">
        <w:trPr>
          <w:trHeight w:val="304"/>
        </w:trPr>
        <w:tc>
          <w:tcPr>
            <w:tcW w:w="2716" w:type="dxa"/>
          </w:tcPr>
          <w:p w14:paraId="793C5E09" w14:textId="77777777" w:rsidR="00504EFD" w:rsidRPr="008616BC" w:rsidRDefault="00504EFD" w:rsidP="00B524B9">
            <w:pPr>
              <w:spacing w:after="0" w:line="240" w:lineRule="auto"/>
              <w:rPr>
                <w:rFonts w:eastAsia="Calibri" w:cs="Tahoma"/>
                <w:b/>
                <w:color w:val="000000"/>
                <w:sz w:val="18"/>
                <w:szCs w:val="18"/>
              </w:rPr>
            </w:pPr>
            <w:r w:rsidRPr="008616BC">
              <w:rPr>
                <w:rFonts w:eastAsia="Calibri" w:cs="Tahoma"/>
                <w:b/>
                <w:color w:val="000000"/>
                <w:sz w:val="18"/>
                <w:szCs w:val="18"/>
              </w:rPr>
              <w:t>Contactpersoon</w:t>
            </w:r>
          </w:p>
        </w:tc>
        <w:tc>
          <w:tcPr>
            <w:tcW w:w="6482" w:type="dxa"/>
          </w:tcPr>
          <w:p w14:paraId="1BF068B2" w14:textId="0722E423" w:rsidR="00504EFD" w:rsidRPr="008616BC"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34018677"/>
                <w:placeholder>
                  <w:docPart w:val="724044B7EE3540D8BEE460271EAE411A"/>
                </w:placeholder>
              </w:sdtPr>
              <w:sdtContent>
                <w:r w:rsidR="0067413F">
                  <w:rPr>
                    <w:rFonts w:eastAsia="Calibri" w:cs="Tahoma"/>
                    <w:color w:val="000000"/>
                    <w:sz w:val="18"/>
                    <w:szCs w:val="18"/>
                  </w:rPr>
                  <w:t>Ger Derks</w:t>
                </w:r>
              </w:sdtContent>
            </w:sdt>
          </w:p>
        </w:tc>
      </w:tr>
      <w:tr w:rsidR="00504EFD" w:rsidRPr="00504EFD" w14:paraId="5AE85F40" w14:textId="77777777" w:rsidTr="00B524B9">
        <w:tc>
          <w:tcPr>
            <w:tcW w:w="2716" w:type="dxa"/>
          </w:tcPr>
          <w:p w14:paraId="587118FC" w14:textId="77777777" w:rsidR="00504EFD" w:rsidRPr="008616BC" w:rsidRDefault="00504EFD" w:rsidP="00B524B9">
            <w:pPr>
              <w:spacing w:after="0" w:line="240" w:lineRule="auto"/>
              <w:rPr>
                <w:rFonts w:eastAsia="Calibri" w:cs="Tahoma"/>
                <w:color w:val="000000"/>
                <w:sz w:val="18"/>
                <w:szCs w:val="18"/>
              </w:rPr>
            </w:pPr>
            <w:r w:rsidRPr="008616BC">
              <w:rPr>
                <w:rFonts w:eastAsia="Calibri" w:cs="Tahoma"/>
                <w:color w:val="000000"/>
                <w:sz w:val="18"/>
                <w:szCs w:val="18"/>
              </w:rPr>
              <w:t>Functie</w:t>
            </w:r>
          </w:p>
        </w:tc>
        <w:tc>
          <w:tcPr>
            <w:tcW w:w="6482" w:type="dxa"/>
          </w:tcPr>
          <w:p w14:paraId="05D86D5E" w14:textId="6001FBC5" w:rsidR="00504EFD" w:rsidRPr="008616BC"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34018678"/>
                <w:placeholder>
                  <w:docPart w:val="96EB3F09CF144F4391A051B3B6C433BE"/>
                </w:placeholder>
              </w:sdtPr>
              <w:sdtContent>
                <w:r w:rsidR="00991516">
                  <w:rPr>
                    <w:rFonts w:eastAsia="Calibri" w:cs="Tahoma"/>
                    <w:color w:val="000000"/>
                    <w:sz w:val="18"/>
                    <w:szCs w:val="18"/>
                  </w:rPr>
                  <w:t>Regisseur vastgoed onderhoud</w:t>
                </w:r>
              </w:sdtContent>
            </w:sdt>
          </w:p>
        </w:tc>
      </w:tr>
      <w:tr w:rsidR="00504EFD" w:rsidRPr="00504EFD" w14:paraId="5F3A0F99" w14:textId="77777777" w:rsidTr="00B524B9">
        <w:tc>
          <w:tcPr>
            <w:tcW w:w="2716" w:type="dxa"/>
          </w:tcPr>
          <w:p w14:paraId="1F9B0B9E" w14:textId="77777777" w:rsidR="00504EFD" w:rsidRPr="008616BC" w:rsidRDefault="00504EFD" w:rsidP="00B524B9">
            <w:pPr>
              <w:spacing w:after="0" w:line="240" w:lineRule="auto"/>
              <w:rPr>
                <w:rFonts w:eastAsia="Calibri" w:cs="Tahoma"/>
                <w:color w:val="000000"/>
                <w:sz w:val="18"/>
                <w:szCs w:val="18"/>
              </w:rPr>
            </w:pPr>
            <w:r w:rsidRPr="008616BC">
              <w:rPr>
                <w:rFonts w:eastAsia="Calibri" w:cs="Tahoma"/>
                <w:color w:val="000000"/>
                <w:sz w:val="18"/>
                <w:szCs w:val="18"/>
              </w:rPr>
              <w:t>Telefoonnummer</w:t>
            </w:r>
          </w:p>
        </w:tc>
        <w:tc>
          <w:tcPr>
            <w:tcW w:w="6482" w:type="dxa"/>
          </w:tcPr>
          <w:sdt>
            <w:sdtPr>
              <w:rPr>
                <w:rFonts w:eastAsia="Calibri" w:cs="Tahoma"/>
                <w:color w:val="000000"/>
                <w:sz w:val="18"/>
                <w:szCs w:val="18"/>
              </w:rPr>
              <w:id w:val="34018679"/>
              <w:placeholder>
                <w:docPart w:val="ECDFE59A5B524978A6E80CCF30C81964"/>
              </w:placeholder>
            </w:sdtPr>
            <w:sdtContent>
              <w:p w14:paraId="1A197F6C" w14:textId="1594C7A0" w:rsidR="00504EFD" w:rsidRPr="008616BC" w:rsidRDefault="00234787" w:rsidP="00BF771D">
                <w:pPr>
                  <w:spacing w:after="0" w:line="240" w:lineRule="auto"/>
                  <w:rPr>
                    <w:rFonts w:eastAsia="Calibri" w:cs="Tahoma"/>
                    <w:color w:val="000000"/>
                    <w:sz w:val="18"/>
                    <w:szCs w:val="18"/>
                  </w:rPr>
                </w:pPr>
                <w:r w:rsidRPr="00234787">
                  <w:rPr>
                    <w:rFonts w:eastAsia="Calibri" w:cs="Tahoma"/>
                    <w:color w:val="000000"/>
                    <w:sz w:val="18"/>
                    <w:szCs w:val="18"/>
                  </w:rPr>
                  <w:t xml:space="preserve">+31 6 </w:t>
                </w:r>
                <w:r w:rsidR="00A07502">
                  <w:rPr>
                    <w:rFonts w:eastAsia="Calibri" w:cs="Tahoma"/>
                    <w:color w:val="000000"/>
                    <w:sz w:val="18"/>
                    <w:szCs w:val="18"/>
                  </w:rPr>
                  <w:t>42</w:t>
                </w:r>
                <w:r w:rsidR="003066BA">
                  <w:rPr>
                    <w:rFonts w:eastAsia="Calibri" w:cs="Tahoma"/>
                    <w:color w:val="000000"/>
                    <w:sz w:val="18"/>
                    <w:szCs w:val="18"/>
                  </w:rPr>
                  <w:t>97 8269</w:t>
                </w:r>
              </w:p>
            </w:sdtContent>
          </w:sdt>
        </w:tc>
      </w:tr>
      <w:tr w:rsidR="00504EFD" w:rsidRPr="00504EFD" w14:paraId="7720E2EB" w14:textId="77777777" w:rsidTr="00B524B9">
        <w:tc>
          <w:tcPr>
            <w:tcW w:w="2716" w:type="dxa"/>
          </w:tcPr>
          <w:p w14:paraId="517557B8" w14:textId="77777777" w:rsidR="00504EFD" w:rsidRPr="008616BC" w:rsidRDefault="00504EFD" w:rsidP="00B524B9">
            <w:pPr>
              <w:spacing w:after="0" w:line="240" w:lineRule="auto"/>
              <w:rPr>
                <w:rFonts w:eastAsia="Calibri" w:cs="Tahoma"/>
                <w:color w:val="000000"/>
                <w:sz w:val="18"/>
                <w:szCs w:val="18"/>
              </w:rPr>
            </w:pPr>
            <w:r w:rsidRPr="008616BC">
              <w:rPr>
                <w:rFonts w:eastAsia="Calibri" w:cs="Tahoma"/>
                <w:color w:val="000000"/>
                <w:sz w:val="18"/>
                <w:szCs w:val="18"/>
              </w:rPr>
              <w:t>E-mail</w:t>
            </w:r>
          </w:p>
        </w:tc>
        <w:tc>
          <w:tcPr>
            <w:tcW w:w="6482" w:type="dxa"/>
          </w:tcPr>
          <w:p w14:paraId="1DB30058" w14:textId="14BDC575" w:rsidR="00504EFD" w:rsidRPr="008616BC" w:rsidRDefault="007137F4" w:rsidP="00B524B9">
            <w:pPr>
              <w:spacing w:after="0" w:line="240" w:lineRule="auto"/>
              <w:rPr>
                <w:rFonts w:eastAsia="Calibri" w:cs="Tahoma"/>
                <w:color w:val="000000"/>
                <w:sz w:val="18"/>
                <w:szCs w:val="18"/>
              </w:rPr>
            </w:pPr>
            <w:r>
              <w:t>g.derks@assen.nl</w:t>
            </w:r>
          </w:p>
        </w:tc>
      </w:tr>
      <w:bookmarkEnd w:id="7"/>
    </w:tbl>
    <w:p w14:paraId="43AE3EFE" w14:textId="77777777" w:rsidR="00504EFD" w:rsidRPr="00504EFD" w:rsidRDefault="00504EFD" w:rsidP="00504EFD">
      <w:pPr>
        <w:tabs>
          <w:tab w:val="num" w:pos="225"/>
        </w:tabs>
        <w:spacing w:after="0" w:line="240" w:lineRule="auto"/>
        <w:rPr>
          <w:rFonts w:eastAsia="Calibri" w:cs="Tahoma"/>
          <w:color w:val="000000"/>
          <w:sz w:val="18"/>
          <w:szCs w:val="18"/>
        </w:rPr>
      </w:pPr>
    </w:p>
    <w:p w14:paraId="0EB3663A" w14:textId="77777777" w:rsidR="00504EFD" w:rsidRPr="00504EFD" w:rsidRDefault="00504EFD" w:rsidP="00504EFD">
      <w:pPr>
        <w:spacing w:after="0" w:line="240" w:lineRule="auto"/>
        <w:ind w:left="-25"/>
        <w:rPr>
          <w:rFonts w:eastAsia="Calibri" w:cs="Tahoma"/>
          <w:noProof/>
          <w:color w:val="000000"/>
          <w:sz w:val="18"/>
          <w:szCs w:val="1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6482"/>
      </w:tblGrid>
      <w:tr w:rsidR="00504EFD" w:rsidRPr="00504EFD" w14:paraId="321F74AB" w14:textId="77777777" w:rsidTr="11873019">
        <w:tc>
          <w:tcPr>
            <w:tcW w:w="2716" w:type="dxa"/>
          </w:tcPr>
          <w:p w14:paraId="13656B48" w14:textId="77777777" w:rsidR="00504EFD" w:rsidRPr="00504EFD" w:rsidRDefault="00504EFD" w:rsidP="00B524B9">
            <w:pPr>
              <w:spacing w:after="0" w:line="240" w:lineRule="auto"/>
              <w:rPr>
                <w:rFonts w:eastAsia="Calibri" w:cs="Tahoma"/>
                <w:b/>
                <w:color w:val="000000"/>
                <w:sz w:val="18"/>
                <w:szCs w:val="18"/>
              </w:rPr>
            </w:pPr>
            <w:r w:rsidRPr="00504EFD">
              <w:rPr>
                <w:rFonts w:eastAsia="Calibri" w:cs="Tahoma"/>
                <w:b/>
                <w:color w:val="000000"/>
                <w:sz w:val="18"/>
                <w:szCs w:val="18"/>
              </w:rPr>
              <w:t>Adviesbureau</w:t>
            </w:r>
          </w:p>
        </w:tc>
        <w:tc>
          <w:tcPr>
            <w:tcW w:w="6482" w:type="dxa"/>
          </w:tcPr>
          <w:p w14:paraId="34D16314" w14:textId="77777777" w:rsidR="00504EFD" w:rsidRPr="00504EFD" w:rsidRDefault="00504EFD" w:rsidP="00B524B9">
            <w:pPr>
              <w:spacing w:after="0" w:line="240" w:lineRule="auto"/>
              <w:rPr>
                <w:rFonts w:eastAsia="Calibri" w:cs="Tahoma"/>
                <w:color w:val="000000"/>
                <w:sz w:val="18"/>
                <w:szCs w:val="18"/>
              </w:rPr>
            </w:pPr>
            <w:r>
              <w:rPr>
                <w:rFonts w:eastAsia="Calibri" w:cs="Tahoma"/>
                <w:color w:val="000000"/>
                <w:sz w:val="18"/>
                <w:szCs w:val="18"/>
              </w:rPr>
              <w:t>DLR Eurlicon</w:t>
            </w:r>
          </w:p>
          <w:p w14:paraId="5FD2B966" w14:textId="77777777" w:rsidR="00504EFD" w:rsidRPr="00504EFD" w:rsidRDefault="00504EFD" w:rsidP="00B524B9">
            <w:pPr>
              <w:spacing w:after="0" w:line="240" w:lineRule="auto"/>
              <w:rPr>
                <w:rFonts w:eastAsia="Calibri" w:cs="Tahoma"/>
                <w:color w:val="000000"/>
                <w:sz w:val="18"/>
                <w:szCs w:val="18"/>
              </w:rPr>
            </w:pPr>
          </w:p>
        </w:tc>
      </w:tr>
      <w:tr w:rsidR="00E116EC" w:rsidRPr="00504EFD" w14:paraId="6DAC2902" w14:textId="77777777" w:rsidTr="11873019">
        <w:tc>
          <w:tcPr>
            <w:tcW w:w="2716" w:type="dxa"/>
          </w:tcPr>
          <w:p w14:paraId="7BCB8C33" w14:textId="77777777" w:rsidR="00E116EC" w:rsidRPr="00504EFD" w:rsidRDefault="00E116EC" w:rsidP="00E116EC">
            <w:pPr>
              <w:spacing w:after="0" w:line="240" w:lineRule="auto"/>
              <w:rPr>
                <w:rFonts w:eastAsia="Calibri" w:cs="Tahoma"/>
                <w:color w:val="000000"/>
                <w:sz w:val="18"/>
                <w:szCs w:val="18"/>
              </w:rPr>
            </w:pPr>
            <w:r w:rsidRPr="00504EFD">
              <w:rPr>
                <w:rFonts w:eastAsia="Calibri" w:cs="Tahoma"/>
                <w:color w:val="000000"/>
                <w:sz w:val="18"/>
                <w:szCs w:val="18"/>
              </w:rPr>
              <w:t>Postadres</w:t>
            </w:r>
          </w:p>
        </w:tc>
        <w:tc>
          <w:tcPr>
            <w:tcW w:w="6482" w:type="dxa"/>
          </w:tcPr>
          <w:p w14:paraId="4ACE76B0" w14:textId="03C799C3" w:rsidR="00E116EC" w:rsidRPr="00E116EC" w:rsidRDefault="00E116EC" w:rsidP="00E116EC">
            <w:pPr>
              <w:spacing w:after="0" w:line="240" w:lineRule="auto"/>
              <w:rPr>
                <w:rFonts w:eastAsia="Calibri" w:cs="Tahoma"/>
                <w:color w:val="000000"/>
                <w:sz w:val="18"/>
                <w:szCs w:val="18"/>
              </w:rPr>
            </w:pPr>
            <w:r w:rsidRPr="00E116EC">
              <w:rPr>
                <w:sz w:val="18"/>
                <w:szCs w:val="18"/>
              </w:rPr>
              <w:t>Postbus 206</w:t>
            </w:r>
          </w:p>
        </w:tc>
      </w:tr>
      <w:tr w:rsidR="00E116EC" w:rsidRPr="00504EFD" w14:paraId="50B23920" w14:textId="77777777" w:rsidTr="11873019">
        <w:tc>
          <w:tcPr>
            <w:tcW w:w="2716" w:type="dxa"/>
          </w:tcPr>
          <w:p w14:paraId="00AE2139" w14:textId="77777777" w:rsidR="00E116EC" w:rsidRPr="00504EFD" w:rsidRDefault="00E116EC" w:rsidP="00E116EC">
            <w:pPr>
              <w:spacing w:after="0" w:line="240" w:lineRule="auto"/>
              <w:rPr>
                <w:rFonts w:eastAsia="Calibri" w:cs="Tahoma"/>
                <w:color w:val="000000"/>
                <w:sz w:val="18"/>
                <w:szCs w:val="18"/>
              </w:rPr>
            </w:pPr>
            <w:r w:rsidRPr="00504EFD">
              <w:rPr>
                <w:rFonts w:eastAsia="Calibri" w:cs="Tahoma"/>
                <w:color w:val="000000"/>
                <w:sz w:val="18"/>
                <w:szCs w:val="18"/>
              </w:rPr>
              <w:t>Postcode, plaats</w:t>
            </w:r>
          </w:p>
        </w:tc>
        <w:tc>
          <w:tcPr>
            <w:tcW w:w="6482" w:type="dxa"/>
          </w:tcPr>
          <w:p w14:paraId="333D45F9" w14:textId="2A27F335" w:rsidR="00E116EC" w:rsidRPr="00E116EC" w:rsidRDefault="00E116EC" w:rsidP="00E116EC">
            <w:pPr>
              <w:spacing w:after="0" w:line="240" w:lineRule="auto"/>
              <w:rPr>
                <w:rFonts w:eastAsia="Calibri" w:cs="Tahoma"/>
                <w:color w:val="000000"/>
                <w:sz w:val="18"/>
                <w:szCs w:val="18"/>
              </w:rPr>
            </w:pPr>
            <w:r w:rsidRPr="00E116EC">
              <w:rPr>
                <w:sz w:val="18"/>
                <w:szCs w:val="18"/>
              </w:rPr>
              <w:t>2650 AE Berkel en Rodenrijs</w:t>
            </w:r>
          </w:p>
        </w:tc>
      </w:tr>
      <w:tr w:rsidR="00E116EC" w:rsidRPr="00504EFD" w14:paraId="57349C5B" w14:textId="77777777" w:rsidTr="11873019">
        <w:trPr>
          <w:trHeight w:val="390"/>
        </w:trPr>
        <w:tc>
          <w:tcPr>
            <w:tcW w:w="2716" w:type="dxa"/>
          </w:tcPr>
          <w:p w14:paraId="60465388" w14:textId="77777777" w:rsidR="00E116EC" w:rsidRPr="00504EFD" w:rsidRDefault="00E116EC" w:rsidP="00E116EC">
            <w:pPr>
              <w:spacing w:after="0" w:line="240" w:lineRule="auto"/>
              <w:rPr>
                <w:rFonts w:eastAsia="Calibri" w:cs="Tahoma"/>
                <w:color w:val="000000"/>
                <w:sz w:val="18"/>
                <w:szCs w:val="18"/>
              </w:rPr>
            </w:pPr>
            <w:r w:rsidRPr="00504EFD">
              <w:rPr>
                <w:rFonts w:eastAsia="Calibri" w:cs="Tahoma"/>
                <w:color w:val="000000"/>
                <w:sz w:val="18"/>
                <w:szCs w:val="18"/>
              </w:rPr>
              <w:t>Bezoekadres</w:t>
            </w:r>
          </w:p>
        </w:tc>
        <w:tc>
          <w:tcPr>
            <w:tcW w:w="6482" w:type="dxa"/>
          </w:tcPr>
          <w:p w14:paraId="04FF74E8" w14:textId="6993D646" w:rsidR="00E116EC" w:rsidRPr="00E116EC" w:rsidRDefault="00E116EC" w:rsidP="00E116EC">
            <w:pPr>
              <w:spacing w:after="0" w:line="240" w:lineRule="auto"/>
              <w:rPr>
                <w:rFonts w:eastAsia="Calibri" w:cs="Tahoma"/>
                <w:color w:val="000000"/>
                <w:sz w:val="18"/>
                <w:szCs w:val="18"/>
              </w:rPr>
            </w:pPr>
            <w:r w:rsidRPr="00E116EC">
              <w:rPr>
                <w:sz w:val="18"/>
                <w:szCs w:val="18"/>
              </w:rPr>
              <w:t>Morseweg 20a</w:t>
            </w:r>
          </w:p>
        </w:tc>
      </w:tr>
      <w:tr w:rsidR="00E116EC" w:rsidRPr="00504EFD" w14:paraId="372C5803" w14:textId="77777777" w:rsidTr="11873019">
        <w:tc>
          <w:tcPr>
            <w:tcW w:w="2716" w:type="dxa"/>
          </w:tcPr>
          <w:p w14:paraId="185F321E" w14:textId="77777777" w:rsidR="00E116EC" w:rsidRPr="00504EFD" w:rsidRDefault="00E116EC" w:rsidP="00E116EC">
            <w:pPr>
              <w:spacing w:after="0" w:line="240" w:lineRule="auto"/>
              <w:rPr>
                <w:rFonts w:eastAsia="Calibri" w:cs="Tahoma"/>
                <w:color w:val="000000"/>
                <w:sz w:val="18"/>
                <w:szCs w:val="18"/>
              </w:rPr>
            </w:pPr>
            <w:r w:rsidRPr="00504EFD">
              <w:rPr>
                <w:rFonts w:eastAsia="Calibri" w:cs="Tahoma"/>
                <w:color w:val="000000"/>
                <w:sz w:val="18"/>
                <w:szCs w:val="18"/>
              </w:rPr>
              <w:t>Postcode, plaats</w:t>
            </w:r>
          </w:p>
        </w:tc>
        <w:tc>
          <w:tcPr>
            <w:tcW w:w="6482" w:type="dxa"/>
          </w:tcPr>
          <w:p w14:paraId="17126153" w14:textId="1E5040F2" w:rsidR="00E116EC" w:rsidRPr="00E116EC" w:rsidRDefault="00E116EC" w:rsidP="00E116EC">
            <w:pPr>
              <w:spacing w:after="0" w:line="240" w:lineRule="auto"/>
              <w:rPr>
                <w:rFonts w:eastAsia="Calibri" w:cs="Tahoma"/>
                <w:color w:val="000000"/>
                <w:sz w:val="18"/>
                <w:szCs w:val="18"/>
              </w:rPr>
            </w:pPr>
            <w:r w:rsidRPr="00E116EC">
              <w:rPr>
                <w:sz w:val="18"/>
                <w:szCs w:val="18"/>
              </w:rPr>
              <w:t>Berkel en Rodenrijs</w:t>
            </w:r>
          </w:p>
        </w:tc>
      </w:tr>
      <w:tr w:rsidR="00504EFD" w:rsidRPr="00504EFD" w14:paraId="4AF3DF6D" w14:textId="77777777" w:rsidTr="11873019">
        <w:tc>
          <w:tcPr>
            <w:tcW w:w="2716" w:type="dxa"/>
          </w:tcPr>
          <w:p w14:paraId="3B394109"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Telefoonnummer</w:t>
            </w:r>
          </w:p>
        </w:tc>
        <w:tc>
          <w:tcPr>
            <w:tcW w:w="6482" w:type="dxa"/>
          </w:tcPr>
          <w:p w14:paraId="1E80B6DC" w14:textId="77777777" w:rsidR="00504EFD" w:rsidRPr="00E116EC" w:rsidRDefault="00504EFD" w:rsidP="00B524B9">
            <w:pPr>
              <w:spacing w:after="0" w:line="240" w:lineRule="auto"/>
              <w:rPr>
                <w:rFonts w:eastAsia="Calibri" w:cs="Tahoma"/>
                <w:color w:val="000000"/>
                <w:sz w:val="18"/>
                <w:szCs w:val="18"/>
              </w:rPr>
            </w:pPr>
            <w:r w:rsidRPr="00E116EC">
              <w:rPr>
                <w:rFonts w:eastAsia="Calibri" w:cs="Tahoma"/>
                <w:color w:val="000000"/>
                <w:sz w:val="18"/>
                <w:szCs w:val="18"/>
              </w:rPr>
              <w:t>020 - 49 427 40</w:t>
            </w:r>
          </w:p>
        </w:tc>
      </w:tr>
      <w:tr w:rsidR="00504EFD" w:rsidRPr="00504EFD" w14:paraId="52FDF634" w14:textId="77777777" w:rsidTr="11873019">
        <w:tc>
          <w:tcPr>
            <w:tcW w:w="2716" w:type="dxa"/>
          </w:tcPr>
          <w:p w14:paraId="08CF39B5"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E-mail</w:t>
            </w:r>
          </w:p>
        </w:tc>
        <w:tc>
          <w:tcPr>
            <w:tcW w:w="6482" w:type="dxa"/>
          </w:tcPr>
          <w:p w14:paraId="10E597D1" w14:textId="77777777" w:rsidR="00504EFD" w:rsidRPr="00504EFD" w:rsidRDefault="00504EFD" w:rsidP="00B524B9">
            <w:pPr>
              <w:spacing w:after="0" w:line="240" w:lineRule="auto"/>
              <w:rPr>
                <w:rFonts w:eastAsia="Calibri" w:cs="Tahoma"/>
                <w:color w:val="000000"/>
                <w:sz w:val="18"/>
                <w:szCs w:val="18"/>
              </w:rPr>
            </w:pPr>
            <w:hyperlink r:id="rId14" w:history="1">
              <w:r w:rsidRPr="00AE3B9C">
                <w:rPr>
                  <w:rStyle w:val="Hyperlink"/>
                  <w:rFonts w:eastAsia="Calibri" w:cs="Tahoma"/>
                  <w:sz w:val="18"/>
                  <w:szCs w:val="18"/>
                </w:rPr>
                <w:t>info@dlr.nl</w:t>
              </w:r>
            </w:hyperlink>
          </w:p>
        </w:tc>
      </w:tr>
      <w:tr w:rsidR="00504EFD" w:rsidRPr="00504EFD" w14:paraId="5517409E" w14:textId="77777777" w:rsidTr="11873019">
        <w:tc>
          <w:tcPr>
            <w:tcW w:w="2716" w:type="dxa"/>
          </w:tcPr>
          <w:p w14:paraId="73DB1B74"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Website</w:t>
            </w:r>
          </w:p>
        </w:tc>
        <w:tc>
          <w:tcPr>
            <w:tcW w:w="6482" w:type="dxa"/>
          </w:tcPr>
          <w:p w14:paraId="37B926EE" w14:textId="77777777" w:rsidR="00504EFD" w:rsidRPr="00504EFD" w:rsidRDefault="00504EFD" w:rsidP="00B524B9">
            <w:pPr>
              <w:spacing w:after="0" w:line="240" w:lineRule="auto"/>
              <w:rPr>
                <w:rFonts w:eastAsia="Calibri" w:cs="Tahoma"/>
                <w:color w:val="000000"/>
                <w:sz w:val="18"/>
                <w:szCs w:val="18"/>
              </w:rPr>
            </w:pPr>
            <w:hyperlink r:id="rId15" w:history="1">
              <w:r w:rsidRPr="00AE3B9C">
                <w:rPr>
                  <w:rStyle w:val="Hyperlink"/>
                  <w:rFonts w:eastAsia="Calibri" w:cs="Tahoma"/>
                  <w:sz w:val="18"/>
                  <w:szCs w:val="18"/>
                </w:rPr>
                <w:t>www.dlr.nl</w:t>
              </w:r>
            </w:hyperlink>
          </w:p>
        </w:tc>
      </w:tr>
      <w:tr w:rsidR="00504EFD" w:rsidRPr="00504EFD" w14:paraId="1C706623" w14:textId="77777777" w:rsidTr="11873019">
        <w:trPr>
          <w:trHeight w:hRule="exact" w:val="144"/>
        </w:trPr>
        <w:tc>
          <w:tcPr>
            <w:tcW w:w="9198" w:type="dxa"/>
            <w:gridSpan w:val="2"/>
          </w:tcPr>
          <w:p w14:paraId="7816C42A" w14:textId="77777777" w:rsidR="00504EFD" w:rsidRPr="00504EFD" w:rsidRDefault="00504EFD" w:rsidP="00B524B9">
            <w:pPr>
              <w:spacing w:after="0" w:line="240" w:lineRule="auto"/>
              <w:rPr>
                <w:rFonts w:eastAsia="Calibri" w:cs="Tahoma"/>
                <w:color w:val="000000"/>
                <w:sz w:val="18"/>
                <w:szCs w:val="18"/>
              </w:rPr>
            </w:pPr>
          </w:p>
        </w:tc>
      </w:tr>
      <w:tr w:rsidR="00504EFD" w:rsidRPr="00504EFD" w14:paraId="1824CD85" w14:textId="77777777" w:rsidTr="11873019">
        <w:trPr>
          <w:trHeight w:val="215"/>
        </w:trPr>
        <w:tc>
          <w:tcPr>
            <w:tcW w:w="2716" w:type="dxa"/>
          </w:tcPr>
          <w:p w14:paraId="1F0B0F54" w14:textId="77777777" w:rsidR="00504EFD" w:rsidRPr="00504EFD" w:rsidRDefault="00504EFD" w:rsidP="00B524B9">
            <w:pPr>
              <w:spacing w:after="0" w:line="240" w:lineRule="auto"/>
              <w:rPr>
                <w:rFonts w:eastAsia="Calibri" w:cs="Tahoma"/>
                <w:b/>
                <w:sz w:val="18"/>
                <w:szCs w:val="18"/>
              </w:rPr>
            </w:pPr>
            <w:r w:rsidRPr="00504EFD">
              <w:rPr>
                <w:rFonts w:eastAsia="Calibri" w:cs="Tahoma"/>
                <w:b/>
                <w:sz w:val="18"/>
                <w:szCs w:val="18"/>
              </w:rPr>
              <w:t>Contactpersoon</w:t>
            </w:r>
          </w:p>
        </w:tc>
        <w:tc>
          <w:tcPr>
            <w:tcW w:w="6482" w:type="dxa"/>
          </w:tcPr>
          <w:p w14:paraId="71BA6E42" w14:textId="746D6B11" w:rsidR="00504EFD" w:rsidRPr="00234787" w:rsidRDefault="00000000" w:rsidP="00B524B9">
            <w:pPr>
              <w:spacing w:after="0" w:line="240" w:lineRule="auto"/>
              <w:rPr>
                <w:rFonts w:eastAsia="Calibri" w:cs="Tahoma"/>
                <w:sz w:val="18"/>
                <w:szCs w:val="18"/>
              </w:rPr>
            </w:pPr>
            <w:sdt>
              <w:sdtPr>
                <w:rPr>
                  <w:rFonts w:eastAsia="Calibri" w:cs="Tahoma"/>
                  <w:sz w:val="18"/>
                  <w:szCs w:val="18"/>
                </w:rPr>
                <w:alias w:val="Naam medewerker Eurlicon"/>
                <w:tag w:val="Naam medewerker Eurlicon"/>
                <w:id w:val="57681241"/>
                <w:placeholder>
                  <w:docPart w:val="733517693D2944B7809C99BDEC54A930"/>
                </w:placeholder>
                <w:dropDownList>
                  <w:listItem w:displayText="ondergetekende" w:value="ondergetekende"/>
                  <w:listItem w:displayText="H.N.F. Bosman" w:value="H.N.F. Bosman"/>
                  <w:listItem w:displayText="R. Brugmans" w:value="R. Brugmans"/>
                  <w:listItem w:displayText="ing. J. de Bruin" w:value="ing. J. de Bruin"/>
                  <w:listItem w:displayText="I. Cildavil" w:value="I. Cildavil"/>
                  <w:listItem w:displayText="P.J.Q.M. Creemers" w:value="P.J.Q.M. Creemers"/>
                  <w:listItem w:displayText="J.P. Daniëls" w:value="J.P. Daniëls"/>
                  <w:listItem w:displayText="P.F.M.A. Goossens" w:value="P.F.M.A. Goossens"/>
                  <w:listItem w:displayText="H.W. Grüne" w:value="H.W. Grüne"/>
                  <w:listItem w:displayText="E. Hissink" w:value="E. Hissink"/>
                  <w:listItem w:displayText="T. Hospers" w:value="T. Hospers"/>
                  <w:listItem w:displayText="ing. A. Kooij" w:value="ing. A. Kooij"/>
                  <w:listItem w:displayText="ing. F.J.W. Stevens" w:value="ing. F.J.W. Stevens"/>
                  <w:listItem w:displayText="ing. S.H. Villerius" w:value="ing. S.H. Villerius"/>
                  <w:listItem w:displayText="M. Vogel" w:value="M. Vogel"/>
                  <w:listItem w:displayText="K.J. Wierenga" w:value="K.J. Wierenga"/>
                  <w:listItem w:displayText="A.A. van der Wijk" w:value="A.A. van der Wijk"/>
                  <w:listItem w:displayText="ing. J. van Zijtveld" w:value="ing. J. van Zijtveld"/>
                  <w:listItem w:displayText="ing. P. Zweiphenning" w:value="ing. P. Zweiphenning"/>
                </w:dropDownList>
              </w:sdtPr>
              <w:sdtContent>
                <w:r w:rsidR="000575B9">
                  <w:rPr>
                    <w:rFonts w:eastAsia="Calibri" w:cs="Tahoma"/>
                    <w:sz w:val="18"/>
                    <w:szCs w:val="18"/>
                  </w:rPr>
                  <w:t>H.N.F. Bosman</w:t>
                </w:r>
              </w:sdtContent>
            </w:sdt>
          </w:p>
        </w:tc>
      </w:tr>
      <w:tr w:rsidR="00504EFD" w:rsidRPr="00504EFD" w14:paraId="446F5003" w14:textId="77777777" w:rsidTr="11873019">
        <w:tc>
          <w:tcPr>
            <w:tcW w:w="2716" w:type="dxa"/>
          </w:tcPr>
          <w:p w14:paraId="56ED1E63" w14:textId="77777777" w:rsidR="00504EFD" w:rsidRPr="00504EFD" w:rsidRDefault="00504EFD" w:rsidP="00B524B9">
            <w:pPr>
              <w:spacing w:after="0" w:line="240" w:lineRule="auto"/>
              <w:rPr>
                <w:rFonts w:eastAsia="Calibri" w:cs="Tahoma"/>
                <w:sz w:val="18"/>
                <w:szCs w:val="18"/>
              </w:rPr>
            </w:pPr>
            <w:r w:rsidRPr="00504EFD">
              <w:rPr>
                <w:rFonts w:eastAsia="Calibri" w:cs="Tahoma"/>
                <w:sz w:val="18"/>
                <w:szCs w:val="18"/>
              </w:rPr>
              <w:t>Functie</w:t>
            </w:r>
          </w:p>
        </w:tc>
        <w:tc>
          <w:tcPr>
            <w:tcW w:w="6482" w:type="dxa"/>
          </w:tcPr>
          <w:p w14:paraId="61B3A935" w14:textId="6AD33CAE" w:rsidR="00504EFD" w:rsidRPr="00504EFD" w:rsidRDefault="00000000" w:rsidP="00B524B9">
            <w:pPr>
              <w:spacing w:after="0" w:line="240" w:lineRule="auto"/>
              <w:rPr>
                <w:rFonts w:eastAsia="Calibri" w:cs="Tahoma"/>
                <w:sz w:val="18"/>
                <w:szCs w:val="18"/>
                <w:highlight w:val="yellow"/>
              </w:rPr>
            </w:pPr>
            <w:sdt>
              <w:sdtPr>
                <w:rPr>
                  <w:rFonts w:eastAsia="Calibri" w:cs="Tahoma"/>
                  <w:sz w:val="18"/>
                  <w:szCs w:val="16"/>
                </w:rPr>
                <w:id w:val="-910221926"/>
                <w:placeholder>
                  <w:docPart w:val="63712D13BE204F3B874B0459C4D42D63"/>
                </w:placeholder>
                <w:dropDownList>
                  <w:listItem w:displayText="Adviseur" w:value="Adviseur"/>
                  <w:listItem w:displayText="Accountmanager" w:value="Accountmanager"/>
                  <w:listItem w:displayText="Regiomanager Noordoost-Nederland/Accountmanager" w:value="Regiomanager Noordoost-Nederland/Accountmanager"/>
                  <w:listItem w:displayText="Regiomanager Noordoost-Nederland" w:value="Regiomanager Noordoost-Nederland"/>
                  <w:listItem w:displayText="Regiomanager West-Nederland" w:value="Regiomanager West-Nederland"/>
                  <w:listItem w:displayText="Regiomanager Zuid-Nederland" w:value="Regiomanager Zuid-Nederland"/>
                </w:dropDownList>
              </w:sdtPr>
              <w:sdtContent>
                <w:r w:rsidR="000575B9" w:rsidRPr="00E117FA">
                  <w:rPr>
                    <w:rFonts w:eastAsia="Calibri" w:cs="Tahoma"/>
                    <w:sz w:val="18"/>
                    <w:szCs w:val="16"/>
                  </w:rPr>
                  <w:t>Regiomanager Noordoost-Nederland</w:t>
                </w:r>
              </w:sdtContent>
            </w:sdt>
          </w:p>
        </w:tc>
      </w:tr>
      <w:tr w:rsidR="00504EFD" w:rsidRPr="00504EFD" w14:paraId="4AB16286" w14:textId="77777777" w:rsidTr="11873019">
        <w:tc>
          <w:tcPr>
            <w:tcW w:w="2716" w:type="dxa"/>
          </w:tcPr>
          <w:p w14:paraId="7D5D634B" w14:textId="77777777" w:rsidR="00504EFD" w:rsidRPr="00504EFD" w:rsidRDefault="00504EFD" w:rsidP="00B524B9">
            <w:pPr>
              <w:spacing w:after="0" w:line="240" w:lineRule="auto"/>
              <w:rPr>
                <w:rFonts w:eastAsia="Calibri" w:cs="Tahoma"/>
                <w:sz w:val="18"/>
                <w:szCs w:val="18"/>
              </w:rPr>
            </w:pPr>
            <w:r w:rsidRPr="00504EFD">
              <w:rPr>
                <w:rFonts w:eastAsia="Calibri" w:cs="Tahoma"/>
                <w:sz w:val="18"/>
                <w:szCs w:val="18"/>
              </w:rPr>
              <w:t>Telefoonnummer</w:t>
            </w:r>
          </w:p>
        </w:tc>
        <w:tc>
          <w:tcPr>
            <w:tcW w:w="6482" w:type="dxa"/>
          </w:tcPr>
          <w:p w14:paraId="02B73D25" w14:textId="2DEDB389" w:rsidR="00504EFD" w:rsidRPr="00504EFD" w:rsidRDefault="00000000" w:rsidP="00B524B9">
            <w:pPr>
              <w:spacing w:after="0" w:line="240" w:lineRule="auto"/>
              <w:rPr>
                <w:rFonts w:eastAsia="Calibri" w:cs="Tahoma"/>
                <w:sz w:val="18"/>
                <w:szCs w:val="18"/>
                <w:highlight w:val="yellow"/>
              </w:rPr>
            </w:pPr>
            <w:sdt>
              <w:sdtPr>
                <w:rPr>
                  <w:rFonts w:eastAsia="Calibri" w:cs="Tahoma"/>
                  <w:sz w:val="18"/>
                  <w:szCs w:val="18"/>
                  <w:highlight w:val="yellow"/>
                </w:rPr>
                <w:id w:val="34018682"/>
                <w:placeholder>
                  <w:docPart w:val="3652CC0C06EB489CA6E12F36CF859328"/>
                </w:placeholder>
              </w:sdtPr>
              <w:sdtContent>
                <w:r w:rsidR="000575B9" w:rsidRPr="000575B9">
                  <w:rPr>
                    <w:rFonts w:eastAsia="Calibri" w:cs="Tahoma"/>
                    <w:sz w:val="18"/>
                    <w:szCs w:val="18"/>
                  </w:rPr>
                  <w:t>06 5208 4106</w:t>
                </w:r>
              </w:sdtContent>
            </w:sdt>
          </w:p>
        </w:tc>
      </w:tr>
      <w:tr w:rsidR="00504EFD" w:rsidRPr="00504EFD" w14:paraId="2580C4E4" w14:textId="77777777" w:rsidTr="11873019">
        <w:tc>
          <w:tcPr>
            <w:tcW w:w="2716" w:type="dxa"/>
          </w:tcPr>
          <w:p w14:paraId="121D7D5C"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E-mail</w:t>
            </w:r>
          </w:p>
        </w:tc>
        <w:tc>
          <w:tcPr>
            <w:tcW w:w="6482" w:type="dxa"/>
          </w:tcPr>
          <w:p w14:paraId="105EF244" w14:textId="2650899B" w:rsidR="00504EFD" w:rsidRPr="00504EFD" w:rsidRDefault="000575B9" w:rsidP="00B524B9">
            <w:pPr>
              <w:spacing w:after="0" w:line="240" w:lineRule="auto"/>
              <w:rPr>
                <w:rFonts w:eastAsia="Calibri" w:cs="Tahoma"/>
                <w:color w:val="000000"/>
                <w:sz w:val="18"/>
                <w:szCs w:val="18"/>
              </w:rPr>
            </w:pPr>
            <w:hyperlink r:id="rId16" w:history="1">
              <w:r w:rsidRPr="004C3DA7">
                <w:rPr>
                  <w:rStyle w:val="Hyperlink"/>
                  <w:rFonts w:eastAsia="Calibri" w:cs="Tahoma"/>
                  <w:sz w:val="18"/>
                  <w:szCs w:val="18"/>
                </w:rPr>
                <w:t>n.bosman@dlr.nl</w:t>
              </w:r>
            </w:hyperlink>
            <w:r>
              <w:rPr>
                <w:rFonts w:eastAsia="Calibri" w:cs="Tahoma"/>
                <w:color w:val="000000"/>
                <w:sz w:val="18"/>
                <w:szCs w:val="18"/>
              </w:rPr>
              <w:t xml:space="preserve"> </w:t>
            </w:r>
          </w:p>
        </w:tc>
      </w:tr>
      <w:bookmarkEnd w:id="8"/>
    </w:tbl>
    <w:p w14:paraId="580E1C6B" w14:textId="77777777" w:rsidR="00504EFD" w:rsidRPr="00504EFD" w:rsidRDefault="00504EFD" w:rsidP="00504EFD">
      <w:pPr>
        <w:spacing w:after="0" w:line="240" w:lineRule="auto"/>
        <w:ind w:left="-25"/>
        <w:rPr>
          <w:rFonts w:eastAsia="Calibri" w:cs="Tahoma"/>
          <w:noProof/>
          <w:color w:val="000000"/>
          <w:sz w:val="18"/>
          <w:szCs w:val="18"/>
        </w:rPr>
      </w:pPr>
    </w:p>
    <w:p w14:paraId="30651A8D" w14:textId="77777777" w:rsidR="00504EFD" w:rsidRPr="00504EFD" w:rsidRDefault="00504EFD" w:rsidP="00504EFD">
      <w:pPr>
        <w:spacing w:after="200" w:line="276" w:lineRule="auto"/>
        <w:rPr>
          <w:rFonts w:eastAsia="Times New Roman" w:cs="Tahoma"/>
          <w:b/>
          <w:bCs/>
          <w:caps/>
          <w:color w:val="000000"/>
          <w:sz w:val="18"/>
          <w:szCs w:val="18"/>
        </w:rPr>
      </w:pPr>
      <w:r w:rsidRPr="00504EFD">
        <w:rPr>
          <w:rFonts w:eastAsia="Calibri" w:cs="Tahoma"/>
          <w:color w:val="000000"/>
          <w:sz w:val="18"/>
          <w:szCs w:val="18"/>
        </w:rPr>
        <w:br w:type="page"/>
      </w:r>
    </w:p>
    <w:p w14:paraId="31B8595B" w14:textId="12B18BD3" w:rsidR="00504EFD" w:rsidRPr="00504EFD" w:rsidRDefault="00504EFD" w:rsidP="00504EFD">
      <w:pPr>
        <w:keepNext/>
        <w:keepLines/>
        <w:spacing w:before="120" w:after="0" w:line="240" w:lineRule="auto"/>
        <w:ind w:hanging="567"/>
        <w:outlineLvl w:val="0"/>
        <w:rPr>
          <w:rFonts w:eastAsia="Times New Roman" w:cs="Tahoma"/>
          <w:b/>
          <w:bCs/>
          <w:caps/>
          <w:color w:val="000000"/>
          <w:sz w:val="18"/>
          <w:szCs w:val="18"/>
        </w:rPr>
      </w:pPr>
      <w:bookmarkStart w:id="9" w:name="_Toc201823462"/>
      <w:r w:rsidRPr="00504EFD">
        <w:rPr>
          <w:rFonts w:eastAsia="Times New Roman" w:cs="Tahoma"/>
          <w:b/>
          <w:bCs/>
          <w:caps/>
          <w:color w:val="000000"/>
          <w:sz w:val="18"/>
          <w:szCs w:val="18"/>
        </w:rPr>
        <w:lastRenderedPageBreak/>
        <w:t>3</w:t>
      </w:r>
      <w:r w:rsidRPr="00504EFD">
        <w:rPr>
          <w:rFonts w:eastAsia="Times New Roman" w:cs="Tahoma"/>
          <w:b/>
          <w:bCs/>
          <w:caps/>
          <w:color w:val="000000"/>
          <w:sz w:val="18"/>
          <w:szCs w:val="18"/>
        </w:rPr>
        <w:tab/>
        <w:t>Omschrijving van de opdracht</w:t>
      </w:r>
      <w:bookmarkEnd w:id="5"/>
      <w:bookmarkEnd w:id="9"/>
    </w:p>
    <w:p w14:paraId="0848D280" w14:textId="3F7D1FAB" w:rsidR="00504EFD" w:rsidRPr="00504EFD" w:rsidRDefault="00504EFD" w:rsidP="003C1901">
      <w:pPr>
        <w:keepNext/>
        <w:keepLines/>
        <w:numPr>
          <w:ilvl w:val="1"/>
          <w:numId w:val="0"/>
        </w:numPr>
        <w:spacing w:before="120" w:after="0" w:line="240" w:lineRule="auto"/>
        <w:ind w:hanging="567"/>
        <w:outlineLvl w:val="1"/>
        <w:rPr>
          <w:rFonts w:eastAsia="Times New Roman" w:cs="Tahoma"/>
          <w:b/>
          <w:bCs/>
          <w:color w:val="000000"/>
          <w:sz w:val="18"/>
          <w:szCs w:val="18"/>
        </w:rPr>
      </w:pPr>
      <w:bookmarkStart w:id="10" w:name="_Toc201823463"/>
      <w:r w:rsidRPr="00504EFD">
        <w:rPr>
          <w:rFonts w:eastAsia="Times New Roman" w:cs="Tahoma"/>
          <w:b/>
          <w:bCs/>
          <w:color w:val="000000"/>
          <w:sz w:val="18"/>
          <w:szCs w:val="18"/>
        </w:rPr>
        <w:t>3.1</w:t>
      </w:r>
      <w:r w:rsidRPr="00504EFD">
        <w:rPr>
          <w:rFonts w:eastAsia="Times New Roman" w:cs="Tahoma"/>
          <w:b/>
          <w:bCs/>
          <w:color w:val="000000"/>
          <w:sz w:val="18"/>
          <w:szCs w:val="18"/>
        </w:rPr>
        <w:tab/>
        <w:t>Opdrachtomschrijving</w:t>
      </w:r>
      <w:bookmarkEnd w:id="10"/>
      <w:r w:rsidRPr="00504EFD">
        <w:rPr>
          <w:rFonts w:eastAsia="Times New Roman" w:cs="Tahoma"/>
          <w:b/>
          <w:bCs/>
          <w:color w:val="000000"/>
          <w:sz w:val="18"/>
          <w:szCs w:val="18"/>
        </w:rPr>
        <w:t xml:space="preserve"> </w:t>
      </w:r>
    </w:p>
    <w:p w14:paraId="6CC03531" w14:textId="07FCFE26" w:rsidR="00504EFD" w:rsidRPr="00504EFD" w:rsidRDefault="00504EFD" w:rsidP="00B86196">
      <w:pPr>
        <w:spacing w:after="0" w:line="240" w:lineRule="auto"/>
        <w:rPr>
          <w:rFonts w:eastAsia="Calibri" w:cs="Tahoma"/>
          <w:color w:val="000000"/>
          <w:sz w:val="18"/>
          <w:szCs w:val="18"/>
        </w:rPr>
      </w:pPr>
      <w:r w:rsidRPr="00504EFD">
        <w:rPr>
          <w:rFonts w:eastAsia="Calibri" w:cs="Tahoma"/>
          <w:color w:val="000000"/>
          <w:sz w:val="18"/>
          <w:szCs w:val="18"/>
        </w:rPr>
        <w:t>De opdracht omvat:</w:t>
      </w:r>
    </w:p>
    <w:p w14:paraId="24C57796" w14:textId="386F978A" w:rsidR="00504EFD" w:rsidRPr="00504EFD" w:rsidRDefault="00504EFD" w:rsidP="00B86196">
      <w:pPr>
        <w:numPr>
          <w:ilvl w:val="0"/>
          <w:numId w:val="47"/>
        </w:numPr>
        <w:overflowPunct w:val="0"/>
        <w:autoSpaceDE w:val="0"/>
        <w:autoSpaceDN w:val="0"/>
        <w:adjustRightInd w:val="0"/>
        <w:spacing w:after="0" w:line="240" w:lineRule="auto"/>
        <w:contextualSpacing/>
        <w:rPr>
          <w:rFonts w:eastAsia="Calibri" w:cs="Tahoma"/>
          <w:color w:val="000000"/>
          <w:sz w:val="18"/>
          <w:szCs w:val="18"/>
        </w:rPr>
      </w:pPr>
      <w:r w:rsidRPr="00504EFD">
        <w:rPr>
          <w:rFonts w:eastAsia="Calibri" w:cs="Tahoma"/>
          <w:color w:val="000000"/>
          <w:sz w:val="18"/>
          <w:szCs w:val="18"/>
        </w:rPr>
        <w:t>Het verrichten van preventief en correctief onderhoud;</w:t>
      </w:r>
    </w:p>
    <w:p w14:paraId="468986CA" w14:textId="4A9146FE" w:rsidR="00504EFD" w:rsidRPr="00504EFD" w:rsidRDefault="00504EFD" w:rsidP="00B86196">
      <w:pPr>
        <w:numPr>
          <w:ilvl w:val="0"/>
          <w:numId w:val="34"/>
        </w:numPr>
        <w:overflowPunct w:val="0"/>
        <w:autoSpaceDE w:val="0"/>
        <w:autoSpaceDN w:val="0"/>
        <w:adjustRightInd w:val="0"/>
        <w:spacing w:after="0" w:line="240" w:lineRule="auto"/>
        <w:contextualSpacing/>
        <w:rPr>
          <w:rFonts w:eastAsia="Calibri" w:cs="Tahoma"/>
          <w:color w:val="000000"/>
          <w:sz w:val="18"/>
          <w:szCs w:val="18"/>
        </w:rPr>
      </w:pPr>
      <w:r w:rsidRPr="00504EFD">
        <w:rPr>
          <w:rFonts w:eastAsia="Calibri" w:cs="Tahoma"/>
          <w:color w:val="000000"/>
          <w:sz w:val="18"/>
          <w:szCs w:val="18"/>
        </w:rPr>
        <w:t>Het aanleveren van rapportages en documentatie;</w:t>
      </w:r>
    </w:p>
    <w:p w14:paraId="2504D04C" w14:textId="121B616F" w:rsidR="00504EFD" w:rsidRPr="00504EFD" w:rsidRDefault="00504EFD" w:rsidP="00B86196">
      <w:pPr>
        <w:numPr>
          <w:ilvl w:val="0"/>
          <w:numId w:val="34"/>
        </w:numPr>
        <w:overflowPunct w:val="0"/>
        <w:autoSpaceDE w:val="0"/>
        <w:autoSpaceDN w:val="0"/>
        <w:adjustRightInd w:val="0"/>
        <w:spacing w:after="0" w:line="240" w:lineRule="auto"/>
        <w:contextualSpacing/>
        <w:rPr>
          <w:rFonts w:eastAsia="Calibri" w:cs="Tahoma"/>
          <w:color w:val="000000"/>
          <w:sz w:val="18"/>
          <w:szCs w:val="18"/>
        </w:rPr>
      </w:pPr>
      <w:r w:rsidRPr="00504EFD">
        <w:rPr>
          <w:rFonts w:eastAsia="Calibri" w:cs="Tahoma"/>
          <w:color w:val="000000"/>
          <w:sz w:val="18"/>
          <w:szCs w:val="18"/>
        </w:rPr>
        <w:t>Het voeren van periodieke overleggen;</w:t>
      </w:r>
    </w:p>
    <w:p w14:paraId="44B7B014" w14:textId="4EE1F596" w:rsidR="00504EFD" w:rsidRDefault="00504EFD" w:rsidP="00B86196">
      <w:pPr>
        <w:numPr>
          <w:ilvl w:val="0"/>
          <w:numId w:val="34"/>
        </w:numPr>
        <w:overflowPunct w:val="0"/>
        <w:autoSpaceDE w:val="0"/>
        <w:autoSpaceDN w:val="0"/>
        <w:adjustRightInd w:val="0"/>
        <w:spacing w:after="0" w:line="240" w:lineRule="auto"/>
        <w:contextualSpacing/>
        <w:rPr>
          <w:rFonts w:eastAsia="Calibri" w:cs="Tahoma"/>
          <w:color w:val="000000"/>
          <w:sz w:val="18"/>
          <w:szCs w:val="18"/>
        </w:rPr>
      </w:pPr>
      <w:r w:rsidRPr="00504EFD">
        <w:rPr>
          <w:rFonts w:eastAsia="Calibri" w:cs="Tahoma"/>
          <w:color w:val="000000"/>
          <w:sz w:val="18"/>
          <w:szCs w:val="18"/>
        </w:rPr>
        <w:t xml:space="preserve">Het verrichten van </w:t>
      </w:r>
      <w:r w:rsidRPr="00BB4406">
        <w:rPr>
          <w:rFonts w:eastAsia="Calibri" w:cs="Tahoma"/>
          <w:color w:val="000000"/>
          <w:sz w:val="18"/>
          <w:szCs w:val="18"/>
        </w:rPr>
        <w:t>meerwerk.</w:t>
      </w:r>
    </w:p>
    <w:p w14:paraId="674A9C9C" w14:textId="77777777" w:rsidR="003A188F" w:rsidRPr="00DE1DD5" w:rsidRDefault="003A188F" w:rsidP="003A188F">
      <w:pPr>
        <w:pStyle w:val="Lijstalinea"/>
        <w:numPr>
          <w:ilvl w:val="0"/>
          <w:numId w:val="34"/>
        </w:numPr>
        <w:spacing w:after="0"/>
        <w:rPr>
          <w:rFonts w:eastAsia="Calibri" w:cs="Tahoma"/>
          <w:color w:val="000000"/>
          <w:sz w:val="18"/>
          <w:szCs w:val="18"/>
        </w:rPr>
      </w:pPr>
      <w:r w:rsidRPr="00DE1DD5">
        <w:rPr>
          <w:rFonts w:eastAsia="Calibri" w:cs="Tahoma"/>
          <w:color w:val="000000"/>
          <w:sz w:val="18"/>
          <w:szCs w:val="18"/>
        </w:rPr>
        <w:t>Overige (regie)werken, aan de installaties in het onderhoudscontract</w:t>
      </w:r>
      <w:r>
        <w:rPr>
          <w:rFonts w:eastAsia="Calibri" w:cs="Tahoma"/>
          <w:color w:val="000000"/>
          <w:sz w:val="18"/>
          <w:szCs w:val="18"/>
        </w:rPr>
        <w:t>;</w:t>
      </w:r>
    </w:p>
    <w:p w14:paraId="55EAB925" w14:textId="0FA76854" w:rsidR="00504EFD" w:rsidRPr="00BB4406" w:rsidRDefault="00504EFD" w:rsidP="00DE1DD5">
      <w:pPr>
        <w:numPr>
          <w:ilvl w:val="0"/>
          <w:numId w:val="34"/>
        </w:numPr>
        <w:overflowPunct w:val="0"/>
        <w:autoSpaceDE w:val="0"/>
        <w:autoSpaceDN w:val="0"/>
        <w:adjustRightInd w:val="0"/>
        <w:spacing w:after="0" w:line="240" w:lineRule="auto"/>
        <w:contextualSpacing/>
        <w:rPr>
          <w:rFonts w:eastAsia="Calibri" w:cs="Tahoma"/>
          <w:color w:val="000000"/>
          <w:sz w:val="18"/>
          <w:szCs w:val="18"/>
        </w:rPr>
      </w:pPr>
      <w:r w:rsidRPr="00BB4406">
        <w:rPr>
          <w:rFonts w:eastAsia="Calibri" w:cs="Tahoma"/>
          <w:color w:val="000000"/>
          <w:sz w:val="18"/>
          <w:szCs w:val="18"/>
        </w:rPr>
        <w:t>Het verlenen van assistentie bij keuringen;</w:t>
      </w:r>
    </w:p>
    <w:p w14:paraId="28CD9E07" w14:textId="3FB324AE" w:rsidR="00504EFD" w:rsidRPr="00BB4406" w:rsidRDefault="00504EFD" w:rsidP="00B86196">
      <w:pPr>
        <w:spacing w:after="0" w:line="240" w:lineRule="auto"/>
        <w:rPr>
          <w:rFonts w:eastAsia="Calibri" w:cs="Tahoma"/>
          <w:color w:val="000000"/>
          <w:sz w:val="18"/>
          <w:szCs w:val="18"/>
        </w:rPr>
      </w:pPr>
      <w:r w:rsidRPr="00BB4406">
        <w:rPr>
          <w:rFonts w:eastAsia="Calibri" w:cs="Tahoma"/>
          <w:color w:val="000000"/>
          <w:sz w:val="18"/>
          <w:szCs w:val="18"/>
        </w:rPr>
        <w:t xml:space="preserve">Voorgaande is conform de eisen en wensen geformuleerd in dit Programma van Eisen om de (lift)installaties te houden op het gewenste kwaliteitsniveau, conform NEN 2767, zoals vermeld in het </w:t>
      </w:r>
      <w:r w:rsidRPr="00FB7150">
        <w:rPr>
          <w:rFonts w:eastAsia="Calibri" w:cs="Tahoma"/>
          <w:color w:val="000000"/>
          <w:sz w:val="18"/>
          <w:szCs w:val="18"/>
        </w:rPr>
        <w:t>bijgevoegde Inschrijfbestand</w:t>
      </w:r>
      <w:r w:rsidR="00FB7150" w:rsidRPr="00FB7150">
        <w:rPr>
          <w:rFonts w:eastAsia="Calibri" w:cs="Tahoma"/>
          <w:color w:val="000000"/>
          <w:sz w:val="18"/>
          <w:szCs w:val="18"/>
        </w:rPr>
        <w:t xml:space="preserve"> Contract o</w:t>
      </w:r>
      <w:r w:rsidRPr="00FB7150">
        <w:rPr>
          <w:rFonts w:eastAsia="Calibri" w:cs="Tahoma"/>
          <w:color w:val="000000"/>
          <w:sz w:val="18"/>
          <w:szCs w:val="18"/>
        </w:rPr>
        <w:t>nderhoud liftinstallaties</w:t>
      </w:r>
      <w:r w:rsidR="0012400B">
        <w:rPr>
          <w:rFonts w:eastAsia="Calibri" w:cs="Tahoma"/>
          <w:color w:val="000000"/>
          <w:sz w:val="18"/>
          <w:szCs w:val="18"/>
        </w:rPr>
        <w:t xml:space="preserve"> DNK</w:t>
      </w:r>
      <w:r w:rsidR="00FB7150" w:rsidRPr="00FB7150">
        <w:rPr>
          <w:rFonts w:eastAsia="Calibri" w:cs="Tahoma"/>
          <w:color w:val="000000"/>
          <w:sz w:val="18"/>
          <w:szCs w:val="18"/>
        </w:rPr>
        <w:t xml:space="preserve"> (bijlage</w:t>
      </w:r>
      <w:r w:rsidR="00FB7150">
        <w:rPr>
          <w:rFonts w:eastAsia="Calibri" w:cs="Tahoma"/>
          <w:color w:val="000000"/>
          <w:sz w:val="18"/>
          <w:szCs w:val="18"/>
        </w:rPr>
        <w:t xml:space="preserve"> 7.1)</w:t>
      </w:r>
      <w:r w:rsidRPr="00BB4406">
        <w:rPr>
          <w:rFonts w:eastAsia="Calibri" w:cs="Tahoma"/>
          <w:color w:val="000000"/>
          <w:sz w:val="18"/>
          <w:szCs w:val="18"/>
        </w:rPr>
        <w:t>, hierna te noemen Inschrijfbestand Onderhoud.</w:t>
      </w:r>
    </w:p>
    <w:p w14:paraId="7334475C" w14:textId="398543C6" w:rsidR="00504EFD" w:rsidRPr="00504EFD" w:rsidRDefault="00504EFD" w:rsidP="00B86196">
      <w:pPr>
        <w:spacing w:before="120" w:after="0" w:line="240" w:lineRule="auto"/>
        <w:rPr>
          <w:rFonts w:eastAsia="Calibri" w:cs="Tahoma"/>
          <w:color w:val="000000"/>
          <w:sz w:val="18"/>
          <w:szCs w:val="18"/>
        </w:rPr>
      </w:pPr>
      <w:r w:rsidRPr="00BB4406">
        <w:rPr>
          <w:rFonts w:eastAsia="Calibri" w:cs="Tahoma"/>
          <w:color w:val="000000"/>
          <w:sz w:val="18"/>
          <w:szCs w:val="18"/>
        </w:rPr>
        <w:t xml:space="preserve">Voor het verrichten van preventief en correctief onderhoud geldt het volgende. De kosten voor materialen en werkzaamheden voor reparaties, vervangingen en het oplossen van technische storingen, inclusief het verhelpen van technische keuringspunten, allen tot en met </w:t>
      </w:r>
      <w:sdt>
        <w:sdtPr>
          <w:rPr>
            <w:rFonts w:eastAsia="Calibri" w:cs="Times New Roman"/>
            <w:color w:val="000000"/>
            <w:sz w:val="18"/>
            <w:szCs w:val="18"/>
          </w:rPr>
          <w:id w:val="34018603"/>
          <w:placeholder>
            <w:docPart w:val="2F3FF40A0EA94F31A29DF42B5CB0BC62"/>
          </w:placeholder>
        </w:sdtPr>
        <w:sdtEndPr>
          <w:rPr>
            <w:rFonts w:cs="Tahoma"/>
          </w:rPr>
        </w:sdtEndPr>
        <w:sdtContent>
          <w:r w:rsidR="000575B9" w:rsidRPr="00BB4406">
            <w:rPr>
              <w:rFonts w:eastAsia="Calibri" w:cs="Times New Roman"/>
              <w:color w:val="000000"/>
              <w:sz w:val="18"/>
              <w:szCs w:val="18"/>
            </w:rPr>
            <w:t>€500,</w:t>
          </w:r>
          <w:r w:rsidR="0002139F" w:rsidRPr="00BB4406">
            <w:rPr>
              <w:rFonts w:eastAsia="Calibri" w:cs="Times New Roman"/>
              <w:color w:val="000000"/>
              <w:sz w:val="18"/>
              <w:szCs w:val="18"/>
            </w:rPr>
            <w:t>00</w:t>
          </w:r>
        </w:sdtContent>
      </w:sdt>
      <w:r w:rsidRPr="00BB4406">
        <w:rPr>
          <w:rFonts w:eastAsia="Calibri" w:cs="Times New Roman"/>
          <w:color w:val="000000"/>
          <w:sz w:val="18"/>
          <w:szCs w:val="18"/>
        </w:rPr>
        <w:t xml:space="preserve"> </w:t>
      </w:r>
      <w:r w:rsidRPr="00BB4406">
        <w:rPr>
          <w:rFonts w:eastAsia="Calibri" w:cs="Tahoma"/>
          <w:color w:val="000000"/>
          <w:sz w:val="18"/>
          <w:szCs w:val="18"/>
        </w:rPr>
        <w:t>per</w:t>
      </w:r>
      <w:r w:rsidRPr="00504EFD">
        <w:rPr>
          <w:rFonts w:eastAsia="Calibri" w:cs="Tahoma"/>
          <w:color w:val="000000"/>
          <w:sz w:val="18"/>
          <w:szCs w:val="18"/>
        </w:rPr>
        <w:t xml:space="preserve"> installatie en per gebeurtenis, worden in deze opdracht aangeduid met ‘eigen risico’. Het ‘eigen risico’ moet worden verdisconteerd in Contractprijs onderhoud.</w:t>
      </w:r>
    </w:p>
    <w:p w14:paraId="5B1DEB7A" w14:textId="5E65126F" w:rsidR="005A469D" w:rsidRPr="00165EB7" w:rsidRDefault="00504EFD" w:rsidP="00165EB7">
      <w:pPr>
        <w:keepNext/>
        <w:keepLines/>
        <w:numPr>
          <w:ilvl w:val="1"/>
          <w:numId w:val="0"/>
        </w:numPr>
        <w:spacing w:before="120" w:after="0" w:line="240" w:lineRule="auto"/>
        <w:ind w:hanging="567"/>
        <w:outlineLvl w:val="1"/>
        <w:rPr>
          <w:rFonts w:eastAsia="Times New Roman" w:cs="Tahoma"/>
          <w:b/>
          <w:bCs/>
          <w:color w:val="000000"/>
          <w:sz w:val="18"/>
          <w:szCs w:val="18"/>
        </w:rPr>
      </w:pPr>
      <w:bookmarkStart w:id="11" w:name="_Toc201823464"/>
      <w:r w:rsidRPr="00504EFD">
        <w:rPr>
          <w:rFonts w:eastAsia="Times New Roman" w:cs="Tahoma"/>
          <w:b/>
          <w:bCs/>
          <w:color w:val="000000"/>
          <w:sz w:val="18"/>
          <w:szCs w:val="18"/>
        </w:rPr>
        <w:t>3.2</w:t>
      </w:r>
      <w:r w:rsidRPr="00504EFD">
        <w:rPr>
          <w:rFonts w:eastAsia="Times New Roman" w:cs="Tahoma"/>
          <w:b/>
          <w:bCs/>
          <w:color w:val="000000"/>
          <w:sz w:val="18"/>
          <w:szCs w:val="18"/>
        </w:rPr>
        <w:tab/>
        <w:t>Omvang opdracht</w:t>
      </w:r>
      <w:bookmarkStart w:id="12" w:name="_Toc408827321"/>
      <w:bookmarkEnd w:id="11"/>
    </w:p>
    <w:p w14:paraId="4431D13D" w14:textId="34638270" w:rsidR="005A469D" w:rsidRDefault="005A469D" w:rsidP="006758C7">
      <w:pPr>
        <w:spacing w:after="0" w:line="240" w:lineRule="auto"/>
        <w:rPr>
          <w:rFonts w:eastAsia="Calibri" w:cs="Tahoma"/>
          <w:color w:val="000000"/>
          <w:sz w:val="18"/>
          <w:szCs w:val="18"/>
        </w:rPr>
      </w:pPr>
      <w:r w:rsidRPr="005A469D">
        <w:rPr>
          <w:rFonts w:eastAsia="Calibri" w:cs="Tahoma"/>
          <w:color w:val="000000"/>
          <w:sz w:val="18"/>
          <w:szCs w:val="18"/>
        </w:rPr>
        <w:t>Onderhoud is van toepassing op het aantal (lift)installaties zoals vermeld in het bijgevoegde Inschrijfbestand Onderhoud</w:t>
      </w:r>
      <w:r w:rsidR="00963BC0">
        <w:rPr>
          <w:rFonts w:eastAsia="Calibri" w:cs="Tahoma"/>
          <w:color w:val="000000"/>
          <w:sz w:val="18"/>
          <w:szCs w:val="18"/>
        </w:rPr>
        <w:t>.</w:t>
      </w:r>
      <w:bookmarkEnd w:id="12"/>
    </w:p>
    <w:p w14:paraId="110B8D1B" w14:textId="691DC290" w:rsidR="006758C7" w:rsidRPr="00165EB7" w:rsidRDefault="006758C7" w:rsidP="006758C7">
      <w:pPr>
        <w:spacing w:after="0" w:line="240" w:lineRule="auto"/>
        <w:rPr>
          <w:rFonts w:eastAsia="Calibri" w:cs="Tahoma"/>
          <w:color w:val="000000"/>
          <w:sz w:val="18"/>
          <w:szCs w:val="18"/>
        </w:rPr>
      </w:pPr>
      <w:r w:rsidRPr="006758C7">
        <w:rPr>
          <w:rFonts w:eastAsia="Calibri" w:cs="Tahoma"/>
          <w:color w:val="000000"/>
          <w:sz w:val="18"/>
          <w:szCs w:val="18"/>
        </w:rPr>
        <w:t xml:space="preserve">Voor overige werken, aan de installatie in het contractonderhoud, waar geen prijsafspraken over zijn, worden open begroting aangeboden met de tarieven en toeslagen zoals de opdrachtnemer opgegeven </w:t>
      </w:r>
      <w:r w:rsidR="00D33442">
        <w:rPr>
          <w:rFonts w:eastAsia="Calibri" w:cs="Tahoma"/>
          <w:color w:val="000000"/>
          <w:sz w:val="18"/>
          <w:szCs w:val="18"/>
        </w:rPr>
        <w:t xml:space="preserve">heeft </w:t>
      </w:r>
      <w:r w:rsidR="0033018C">
        <w:rPr>
          <w:rFonts w:eastAsia="Calibri" w:cs="Tahoma"/>
          <w:color w:val="000000"/>
          <w:sz w:val="18"/>
          <w:szCs w:val="18"/>
        </w:rPr>
        <w:t>bij</w:t>
      </w:r>
      <w:r w:rsidRPr="006758C7">
        <w:rPr>
          <w:rFonts w:eastAsia="Calibri" w:cs="Tahoma"/>
          <w:color w:val="000000"/>
          <w:sz w:val="18"/>
          <w:szCs w:val="18"/>
        </w:rPr>
        <w:t xml:space="preserve"> de inschrijving.</w:t>
      </w:r>
    </w:p>
    <w:p w14:paraId="0104D1AA" w14:textId="77777777" w:rsidR="006758C7" w:rsidRPr="006758C7" w:rsidRDefault="006758C7" w:rsidP="006758C7">
      <w:pPr>
        <w:spacing w:after="0" w:line="240" w:lineRule="auto"/>
        <w:rPr>
          <w:rFonts w:eastAsia="Calibri" w:cs="Tahoma"/>
          <w:color w:val="000000"/>
          <w:sz w:val="18"/>
          <w:szCs w:val="18"/>
        </w:rPr>
      </w:pPr>
    </w:p>
    <w:p w14:paraId="4A0930F2" w14:textId="77777777" w:rsidR="00504EFD" w:rsidRPr="00504EFD" w:rsidRDefault="00504EFD" w:rsidP="00504EFD">
      <w:pPr>
        <w:spacing w:after="0" w:line="240" w:lineRule="auto"/>
        <w:rPr>
          <w:rFonts w:eastAsia="Calibri" w:cs="Tahoma"/>
          <w:color w:val="000000"/>
          <w:sz w:val="18"/>
          <w:szCs w:val="18"/>
        </w:rPr>
      </w:pPr>
    </w:p>
    <w:p w14:paraId="5DA77E9E" w14:textId="77777777" w:rsidR="00504EFD" w:rsidRPr="00504EFD" w:rsidRDefault="00504EFD" w:rsidP="00504EFD">
      <w:pPr>
        <w:keepNext/>
        <w:keepLines/>
        <w:spacing w:before="120" w:after="0" w:line="240" w:lineRule="auto"/>
        <w:ind w:hanging="567"/>
        <w:outlineLvl w:val="0"/>
        <w:rPr>
          <w:rFonts w:eastAsia="Times New Roman" w:cs="Tahoma"/>
          <w:b/>
          <w:bCs/>
          <w:caps/>
          <w:color w:val="000000"/>
          <w:sz w:val="18"/>
          <w:szCs w:val="18"/>
        </w:rPr>
      </w:pPr>
      <w:bookmarkStart w:id="13" w:name="_Toc201823465"/>
      <w:r w:rsidRPr="00504EFD">
        <w:rPr>
          <w:rFonts w:eastAsia="Times New Roman" w:cs="Tahoma"/>
          <w:b/>
          <w:bCs/>
          <w:caps/>
          <w:color w:val="000000"/>
          <w:sz w:val="18"/>
          <w:szCs w:val="18"/>
        </w:rPr>
        <w:t>4</w:t>
      </w:r>
      <w:r w:rsidRPr="00504EFD">
        <w:rPr>
          <w:rFonts w:eastAsia="Times New Roman" w:cs="Tahoma"/>
          <w:b/>
          <w:bCs/>
          <w:caps/>
          <w:color w:val="000000"/>
          <w:sz w:val="18"/>
          <w:szCs w:val="18"/>
        </w:rPr>
        <w:tab/>
        <w:t>Algemeen</w:t>
      </w:r>
      <w:bookmarkEnd w:id="13"/>
      <w:r w:rsidRPr="00504EFD">
        <w:rPr>
          <w:rFonts w:eastAsia="Times New Roman" w:cs="Tahoma"/>
          <w:b/>
          <w:bCs/>
          <w:caps/>
          <w:color w:val="000000"/>
          <w:sz w:val="18"/>
          <w:szCs w:val="18"/>
        </w:rPr>
        <w:t xml:space="preserve"> </w:t>
      </w:r>
    </w:p>
    <w:p w14:paraId="7DB150E8"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14" w:name="_Toc201823466"/>
      <w:r w:rsidRPr="00504EFD">
        <w:rPr>
          <w:rFonts w:eastAsia="Times New Roman" w:cs="Times New Roman"/>
          <w:b/>
          <w:bCs/>
          <w:sz w:val="18"/>
          <w:szCs w:val="28"/>
        </w:rPr>
        <w:t>4.1</w:t>
      </w:r>
      <w:r w:rsidRPr="00504EFD">
        <w:rPr>
          <w:rFonts w:eastAsia="Times New Roman" w:cs="Times New Roman"/>
          <w:b/>
          <w:bCs/>
          <w:sz w:val="18"/>
          <w:szCs w:val="28"/>
        </w:rPr>
        <w:tab/>
        <w:t>Algemeen</w:t>
      </w:r>
      <w:bookmarkEnd w:id="14"/>
    </w:p>
    <w:p w14:paraId="1679C87F" w14:textId="4BA185F6"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5" w:name="_Toc201823467"/>
      <w:r w:rsidRPr="00504EFD">
        <w:rPr>
          <w:rFonts w:eastAsia="Times New Roman" w:cs="Times New Roman"/>
          <w:bCs/>
          <w:sz w:val="18"/>
        </w:rPr>
        <w:t>4.1.1</w:t>
      </w:r>
      <w:r w:rsidRPr="00504EFD">
        <w:rPr>
          <w:rFonts w:eastAsia="Times New Roman" w:cs="Times New Roman"/>
          <w:bCs/>
          <w:sz w:val="18"/>
        </w:rPr>
        <w:tab/>
      </w:r>
      <w:r w:rsidRPr="00504EFD">
        <w:rPr>
          <w:rFonts w:eastAsia="Times New Roman" w:cs="Times New Roman"/>
          <w:bCs/>
          <w:sz w:val="18"/>
          <w:u w:val="single"/>
        </w:rPr>
        <w:t>Toegankelijkheid (lift)installaties</w:t>
      </w:r>
      <w:bookmarkEnd w:id="15"/>
    </w:p>
    <w:p w14:paraId="75E09F98" w14:textId="0440B540"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De tijden voor het uitvoeren van reguliere werkzaamheden, niet zijnde werkzaamheden voor het verhelpen van storingen en of </w:t>
      </w:r>
      <w:r w:rsidRPr="00B86196">
        <w:rPr>
          <w:rFonts w:eastAsia="Calibri" w:cs="Tahoma"/>
          <w:color w:val="000000"/>
          <w:sz w:val="18"/>
          <w:szCs w:val="18"/>
        </w:rPr>
        <w:t>uitvoeren van urgente reparaties, zijn maandag tot en met vrijdag van 08:00 tot 17:00 uur.</w:t>
      </w:r>
      <w:r w:rsidRPr="00504EFD">
        <w:rPr>
          <w:rFonts w:eastAsia="Calibri" w:cs="Tahoma"/>
          <w:color w:val="000000"/>
          <w:sz w:val="18"/>
          <w:szCs w:val="18"/>
        </w:rPr>
        <w:t xml:space="preserve"> </w:t>
      </w:r>
    </w:p>
    <w:p w14:paraId="45578B78"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6" w:name="_Toc201823468"/>
      <w:r w:rsidRPr="00504EFD">
        <w:rPr>
          <w:rFonts w:eastAsia="Times New Roman" w:cs="Times New Roman"/>
          <w:bCs/>
          <w:sz w:val="18"/>
        </w:rPr>
        <w:t>4.1.2</w:t>
      </w:r>
      <w:r w:rsidRPr="00504EFD">
        <w:rPr>
          <w:rFonts w:eastAsia="Times New Roman" w:cs="Times New Roman"/>
          <w:bCs/>
          <w:sz w:val="18"/>
        </w:rPr>
        <w:tab/>
      </w:r>
      <w:r w:rsidRPr="00504EFD">
        <w:rPr>
          <w:rFonts w:eastAsia="Times New Roman" w:cs="Times New Roman"/>
          <w:bCs/>
          <w:sz w:val="18"/>
          <w:u w:val="single"/>
        </w:rPr>
        <w:t>Contactpersoon Opdrachtnemer</w:t>
      </w:r>
      <w:bookmarkEnd w:id="16"/>
    </w:p>
    <w:p w14:paraId="4A8E612C" w14:textId="28BAEF2E"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wijst één medewerker aan als contactpersoon voor Opdrachtgever. Bij afwezigheid van deze persoon wordt deze adequaat vervangen.</w:t>
      </w:r>
    </w:p>
    <w:p w14:paraId="5332A203"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7" w:name="_Toc201823469"/>
      <w:r w:rsidRPr="00504EFD">
        <w:rPr>
          <w:rFonts w:eastAsia="Times New Roman" w:cs="Times New Roman"/>
          <w:bCs/>
          <w:sz w:val="18"/>
        </w:rPr>
        <w:t>4.1.3</w:t>
      </w:r>
      <w:r w:rsidRPr="00504EFD">
        <w:rPr>
          <w:rFonts w:eastAsia="Times New Roman" w:cs="Times New Roman"/>
          <w:bCs/>
          <w:sz w:val="18"/>
        </w:rPr>
        <w:tab/>
      </w:r>
      <w:r w:rsidRPr="00504EFD">
        <w:rPr>
          <w:rFonts w:eastAsia="Times New Roman" w:cs="Times New Roman"/>
          <w:bCs/>
          <w:sz w:val="18"/>
          <w:u w:val="single"/>
        </w:rPr>
        <w:t>(lift)installaties</w:t>
      </w:r>
      <w:bookmarkEnd w:id="17"/>
    </w:p>
    <w:p w14:paraId="587E1C70"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Installatiedelen van (lift)installaties waar onderhoud van toepassing is:</w:t>
      </w:r>
    </w:p>
    <w:p w14:paraId="7915DC3C" w14:textId="77777777" w:rsidR="00504EFD" w:rsidRPr="00504EFD" w:rsidRDefault="00504EFD" w:rsidP="00504EFD">
      <w:pPr>
        <w:numPr>
          <w:ilvl w:val="0"/>
          <w:numId w:val="9"/>
        </w:numPr>
        <w:spacing w:after="0" w:line="240" w:lineRule="auto"/>
        <w:contextualSpacing/>
        <w:rPr>
          <w:rFonts w:eastAsia="Calibri" w:cs="Tahoma"/>
          <w:color w:val="000000"/>
          <w:sz w:val="18"/>
          <w:szCs w:val="18"/>
        </w:rPr>
      </w:pPr>
      <w:r w:rsidRPr="00504EFD">
        <w:rPr>
          <w:rFonts w:eastAsia="Calibri" w:cs="Tahoma"/>
          <w:color w:val="000000"/>
          <w:sz w:val="18"/>
          <w:szCs w:val="18"/>
        </w:rPr>
        <w:t>Besturingskasten;</w:t>
      </w:r>
    </w:p>
    <w:p w14:paraId="56AEEB0C" w14:textId="77777777" w:rsidR="00504EFD" w:rsidRPr="00504EFD" w:rsidRDefault="00504EFD" w:rsidP="00504EFD">
      <w:pPr>
        <w:numPr>
          <w:ilvl w:val="0"/>
          <w:numId w:val="9"/>
        </w:numPr>
        <w:spacing w:after="0" w:line="240" w:lineRule="auto"/>
        <w:contextualSpacing/>
        <w:rPr>
          <w:rFonts w:eastAsia="Calibri" w:cs="Tahoma"/>
          <w:color w:val="000000"/>
          <w:sz w:val="18"/>
          <w:szCs w:val="18"/>
        </w:rPr>
      </w:pPr>
      <w:r w:rsidRPr="00504EFD">
        <w:rPr>
          <w:rFonts w:eastAsia="Calibri" w:cs="Tahoma"/>
          <w:color w:val="000000"/>
          <w:sz w:val="18"/>
          <w:szCs w:val="18"/>
        </w:rPr>
        <w:t>Motoren, machines, tractieschijven en draagkabels;</w:t>
      </w:r>
    </w:p>
    <w:p w14:paraId="0F7C11F1" w14:textId="77777777" w:rsidR="00504EFD" w:rsidRPr="00133F92" w:rsidRDefault="00504EFD" w:rsidP="00504EFD">
      <w:pPr>
        <w:numPr>
          <w:ilvl w:val="0"/>
          <w:numId w:val="9"/>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Cabines en </w:t>
      </w:r>
      <w:r w:rsidRPr="00133F92">
        <w:rPr>
          <w:rFonts w:eastAsia="Calibri" w:cs="Tahoma"/>
          <w:color w:val="000000"/>
          <w:sz w:val="18"/>
          <w:szCs w:val="18"/>
        </w:rPr>
        <w:t>tegengewichten, inclusief hierop/-aan bevestigde toestellen zoals (nood)verlichtingen, spreek</w:t>
      </w:r>
      <w:r w:rsidRPr="00133F92">
        <w:rPr>
          <w:rFonts w:eastAsia="Calibri" w:cs="Tahoma"/>
          <w:color w:val="000000"/>
          <w:sz w:val="18"/>
          <w:szCs w:val="18"/>
        </w:rPr>
        <w:noBreakHyphen/>
        <w:t>/luisterverbinding en drukknoppenkasten;</w:t>
      </w:r>
    </w:p>
    <w:p w14:paraId="25C8F137" w14:textId="77777777" w:rsidR="00504EFD" w:rsidRPr="00504EFD" w:rsidRDefault="00504EFD" w:rsidP="00504EFD">
      <w:pPr>
        <w:numPr>
          <w:ilvl w:val="0"/>
          <w:numId w:val="9"/>
        </w:numPr>
        <w:spacing w:after="0" w:line="240" w:lineRule="auto"/>
        <w:contextualSpacing/>
        <w:rPr>
          <w:rFonts w:eastAsia="Calibri" w:cs="Tahoma"/>
          <w:color w:val="000000"/>
          <w:sz w:val="18"/>
          <w:szCs w:val="18"/>
        </w:rPr>
      </w:pPr>
      <w:r w:rsidRPr="00133F92">
        <w:rPr>
          <w:rFonts w:eastAsia="Calibri" w:cs="Tahoma"/>
          <w:color w:val="000000"/>
          <w:sz w:val="18"/>
          <w:szCs w:val="18"/>
        </w:rPr>
        <w:t>Constructies in machinekamers en schachten</w:t>
      </w:r>
      <w:r w:rsidRPr="00504EFD">
        <w:rPr>
          <w:rFonts w:eastAsia="Calibri" w:cs="Tahoma"/>
          <w:color w:val="000000"/>
          <w:sz w:val="18"/>
          <w:szCs w:val="18"/>
        </w:rPr>
        <w:t>, waaronder (nood)verlichting en verwarming;</w:t>
      </w:r>
    </w:p>
    <w:p w14:paraId="28DA9A55" w14:textId="77777777" w:rsidR="00504EFD" w:rsidRPr="00504EFD" w:rsidRDefault="00504EFD" w:rsidP="00504EFD">
      <w:pPr>
        <w:numPr>
          <w:ilvl w:val="0"/>
          <w:numId w:val="9"/>
        </w:numPr>
        <w:spacing w:after="0" w:line="240" w:lineRule="auto"/>
        <w:contextualSpacing/>
        <w:rPr>
          <w:rFonts w:eastAsia="Calibri" w:cs="Tahoma"/>
          <w:color w:val="000000"/>
          <w:sz w:val="18"/>
          <w:szCs w:val="18"/>
        </w:rPr>
      </w:pPr>
      <w:r w:rsidRPr="00504EFD">
        <w:rPr>
          <w:rFonts w:eastAsia="Calibri" w:cs="Tahoma"/>
          <w:color w:val="000000"/>
          <w:sz w:val="18"/>
          <w:szCs w:val="18"/>
        </w:rPr>
        <w:t>Veiligheidsvoorzieningen;</w:t>
      </w:r>
    </w:p>
    <w:p w14:paraId="655F7011" w14:textId="77777777" w:rsidR="00504EFD" w:rsidRPr="00504EFD" w:rsidRDefault="00504EFD" w:rsidP="00504EFD">
      <w:pPr>
        <w:numPr>
          <w:ilvl w:val="0"/>
          <w:numId w:val="9"/>
        </w:numPr>
        <w:spacing w:after="0" w:line="240" w:lineRule="auto"/>
        <w:contextualSpacing/>
        <w:rPr>
          <w:rFonts w:eastAsia="Calibri" w:cs="Tahoma"/>
          <w:color w:val="000000"/>
          <w:sz w:val="18"/>
          <w:szCs w:val="18"/>
        </w:rPr>
      </w:pPr>
      <w:r w:rsidRPr="00504EFD">
        <w:rPr>
          <w:rFonts w:eastAsia="Calibri" w:cs="Tahoma"/>
          <w:color w:val="000000"/>
          <w:sz w:val="18"/>
          <w:szCs w:val="18"/>
        </w:rPr>
        <w:t>Cabine- en schachtdeuren.</w:t>
      </w:r>
    </w:p>
    <w:p w14:paraId="195B1711" w14:textId="77777777" w:rsidR="00504EFD" w:rsidRPr="00504EFD" w:rsidRDefault="00504EFD" w:rsidP="00504EFD">
      <w:pPr>
        <w:keepNext/>
        <w:keepLines/>
        <w:spacing w:before="120" w:after="0" w:line="240" w:lineRule="auto"/>
        <w:rPr>
          <w:rFonts w:eastAsia="Calibri" w:cs="Tahoma"/>
          <w:color w:val="000000"/>
          <w:sz w:val="18"/>
          <w:szCs w:val="18"/>
        </w:rPr>
      </w:pPr>
      <w:r w:rsidRPr="00504EFD">
        <w:rPr>
          <w:rFonts w:eastAsia="Calibri" w:cs="Tahoma"/>
          <w:color w:val="000000"/>
          <w:sz w:val="18"/>
          <w:szCs w:val="18"/>
        </w:rPr>
        <w:t>Installatiedelen van (lift)installaties die niet binnen de strekking van de opdracht vallen:</w:t>
      </w:r>
    </w:p>
    <w:p w14:paraId="5690A750" w14:textId="77777777" w:rsidR="00504EFD" w:rsidRPr="00504EFD" w:rsidRDefault="00504EFD" w:rsidP="00504EFD">
      <w:pPr>
        <w:keepNext/>
        <w:keepLines/>
        <w:numPr>
          <w:ilvl w:val="0"/>
          <w:numId w:val="10"/>
        </w:numPr>
        <w:spacing w:after="0" w:line="240" w:lineRule="auto"/>
        <w:rPr>
          <w:rFonts w:eastAsia="Calibri" w:cs="Tahoma"/>
          <w:color w:val="000000"/>
          <w:sz w:val="18"/>
          <w:szCs w:val="18"/>
        </w:rPr>
      </w:pPr>
      <w:r w:rsidRPr="00504EFD">
        <w:rPr>
          <w:rFonts w:eastAsia="Calibri" w:cs="Tahoma"/>
          <w:color w:val="000000"/>
          <w:sz w:val="18"/>
          <w:szCs w:val="18"/>
        </w:rPr>
        <w:t>Cabine-</w:t>
      </w:r>
      <w:proofErr w:type="spellStart"/>
      <w:r w:rsidRPr="00504EFD">
        <w:rPr>
          <w:rFonts w:eastAsia="Calibri" w:cs="Tahoma"/>
          <w:color w:val="000000"/>
          <w:sz w:val="18"/>
          <w:szCs w:val="18"/>
        </w:rPr>
        <w:t>interieuren</w:t>
      </w:r>
      <w:proofErr w:type="spellEnd"/>
      <w:r w:rsidRPr="00504EFD">
        <w:rPr>
          <w:rFonts w:eastAsia="Calibri" w:cs="Tahoma"/>
          <w:color w:val="000000"/>
          <w:sz w:val="18"/>
          <w:szCs w:val="18"/>
        </w:rPr>
        <w:t>;</w:t>
      </w:r>
    </w:p>
    <w:p w14:paraId="78D8AB20" w14:textId="77777777" w:rsidR="00504EFD" w:rsidRPr="00504EFD" w:rsidRDefault="00504EFD" w:rsidP="00504EFD">
      <w:pPr>
        <w:keepNext/>
        <w:keepLines/>
        <w:numPr>
          <w:ilvl w:val="0"/>
          <w:numId w:val="10"/>
        </w:numPr>
        <w:spacing w:after="0" w:line="240" w:lineRule="auto"/>
        <w:ind w:left="357" w:hanging="357"/>
        <w:rPr>
          <w:rFonts w:eastAsia="Calibri" w:cs="Tahoma"/>
          <w:color w:val="000000"/>
          <w:sz w:val="18"/>
          <w:szCs w:val="18"/>
        </w:rPr>
      </w:pPr>
      <w:r w:rsidRPr="00504EFD">
        <w:rPr>
          <w:rFonts w:eastAsia="Calibri" w:cs="Tahoma"/>
          <w:color w:val="000000"/>
          <w:sz w:val="18"/>
          <w:szCs w:val="18"/>
        </w:rPr>
        <w:t>Schilderwerk van cabine- en schachtdeuren;</w:t>
      </w:r>
    </w:p>
    <w:p w14:paraId="2B29EF67" w14:textId="77777777" w:rsidR="00504EFD" w:rsidRPr="00504EFD" w:rsidRDefault="00504EFD" w:rsidP="00504EFD">
      <w:pPr>
        <w:keepNext/>
        <w:keepLines/>
        <w:numPr>
          <w:ilvl w:val="0"/>
          <w:numId w:val="10"/>
        </w:numPr>
        <w:spacing w:after="0" w:line="240" w:lineRule="auto"/>
        <w:ind w:left="357" w:hanging="357"/>
        <w:rPr>
          <w:rFonts w:eastAsia="Calibri" w:cs="Tahoma"/>
          <w:color w:val="000000"/>
          <w:sz w:val="18"/>
          <w:szCs w:val="18"/>
        </w:rPr>
      </w:pPr>
      <w:r w:rsidRPr="00504EFD">
        <w:rPr>
          <w:rFonts w:eastAsia="Calibri" w:cs="Tahoma"/>
          <w:color w:val="000000"/>
          <w:sz w:val="18"/>
          <w:szCs w:val="18"/>
        </w:rPr>
        <w:t>Bouwkundige delen van machinekamers en schachten.</w:t>
      </w:r>
    </w:p>
    <w:p w14:paraId="02D1FC57"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8" w:name="_Toc50864741"/>
      <w:bookmarkStart w:id="19" w:name="_Toc50866676"/>
      <w:bookmarkStart w:id="20" w:name="_Toc50949826"/>
      <w:bookmarkStart w:id="21" w:name="_Toc50966197"/>
      <w:bookmarkStart w:id="22" w:name="_Toc50973271"/>
      <w:bookmarkStart w:id="23" w:name="_Toc51378892"/>
      <w:bookmarkStart w:id="24" w:name="_Toc78794692"/>
      <w:bookmarkStart w:id="25" w:name="_Toc78794970"/>
      <w:bookmarkStart w:id="26" w:name="_Toc337555834"/>
      <w:bookmarkStart w:id="27" w:name="_Toc201823470"/>
      <w:r w:rsidRPr="00504EFD">
        <w:rPr>
          <w:rFonts w:eastAsia="Times New Roman" w:cs="Times New Roman"/>
          <w:bCs/>
          <w:sz w:val="18"/>
        </w:rPr>
        <w:t>4.1.4</w:t>
      </w:r>
      <w:r w:rsidRPr="00504EFD">
        <w:rPr>
          <w:rFonts w:eastAsia="Times New Roman" w:cs="Times New Roman"/>
          <w:bCs/>
          <w:sz w:val="18"/>
        </w:rPr>
        <w:tab/>
      </w:r>
      <w:r w:rsidRPr="00504EFD">
        <w:rPr>
          <w:rFonts w:eastAsia="Times New Roman" w:cs="Times New Roman"/>
          <w:bCs/>
          <w:sz w:val="18"/>
          <w:u w:val="single"/>
        </w:rPr>
        <w:t>Voorschriften fabrikant leverancier</w:t>
      </w:r>
      <w:bookmarkEnd w:id="18"/>
      <w:bookmarkEnd w:id="19"/>
      <w:bookmarkEnd w:id="20"/>
      <w:bookmarkEnd w:id="21"/>
      <w:bookmarkEnd w:id="22"/>
      <w:bookmarkEnd w:id="23"/>
      <w:bookmarkEnd w:id="24"/>
      <w:bookmarkEnd w:id="25"/>
      <w:bookmarkEnd w:id="26"/>
      <w:bookmarkEnd w:id="27"/>
    </w:p>
    <w:p w14:paraId="4CCA58BE"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(lift)installaties waarvoor geen werkbeschrijving voor onderhoud in dit Programma van Eisen zijn vermeld worden onderhouden conform de voorschriften van de fabrikant/leverancier.</w:t>
      </w:r>
    </w:p>
    <w:p w14:paraId="09BB4147" w14:textId="0B73398D"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28" w:name="_Ref384816268"/>
      <w:bookmarkStart w:id="29" w:name="_Ref384816279"/>
      <w:bookmarkStart w:id="30" w:name="_Ref384816291"/>
      <w:bookmarkStart w:id="31" w:name="_Ref384816307"/>
      <w:bookmarkStart w:id="32" w:name="_Ref384816317"/>
      <w:bookmarkStart w:id="33" w:name="_Ref384816323"/>
      <w:bookmarkStart w:id="34" w:name="_Ref384816328"/>
      <w:bookmarkStart w:id="35" w:name="_Ref384816335"/>
      <w:bookmarkStart w:id="36" w:name="_Ref384816521"/>
      <w:bookmarkStart w:id="37" w:name="_Ref384816528"/>
      <w:bookmarkStart w:id="38" w:name="_Ref384816550"/>
      <w:bookmarkStart w:id="39" w:name="_Ref384816557"/>
      <w:bookmarkStart w:id="40" w:name="_Ref384816789"/>
      <w:bookmarkStart w:id="41" w:name="_Ref384816822"/>
      <w:bookmarkStart w:id="42" w:name="_Ref384816864"/>
      <w:bookmarkStart w:id="43" w:name="_Ref384816875"/>
      <w:bookmarkStart w:id="44" w:name="_Ref384816909"/>
      <w:bookmarkStart w:id="45" w:name="_Ref384816913"/>
      <w:bookmarkStart w:id="46" w:name="_Ref384816935"/>
      <w:bookmarkStart w:id="47" w:name="_Ref384816942"/>
      <w:bookmarkStart w:id="48" w:name="_Ref384816973"/>
      <w:bookmarkStart w:id="49" w:name="_Ref384816992"/>
      <w:bookmarkStart w:id="50" w:name="_Ref384816998"/>
      <w:bookmarkStart w:id="51" w:name="_Ref384817016"/>
      <w:bookmarkStart w:id="52" w:name="_Ref384817021"/>
      <w:bookmarkStart w:id="53" w:name="_Ref384817033"/>
      <w:bookmarkStart w:id="54" w:name="_Ref384817037"/>
      <w:bookmarkStart w:id="55" w:name="_Ref384817096"/>
      <w:bookmarkStart w:id="56" w:name="_Ref384817106"/>
      <w:bookmarkStart w:id="57" w:name="_Ref384818295"/>
      <w:bookmarkStart w:id="58" w:name="_Ref384818301"/>
      <w:bookmarkStart w:id="59" w:name="_Toc201823471"/>
      <w:r w:rsidRPr="00504EFD">
        <w:rPr>
          <w:rFonts w:eastAsia="Times New Roman" w:cs="Times New Roman"/>
          <w:bCs/>
          <w:sz w:val="18"/>
        </w:rPr>
        <w:lastRenderedPageBreak/>
        <w:t>4.1.5</w:t>
      </w:r>
      <w:r w:rsidRPr="00504EFD">
        <w:rPr>
          <w:rFonts w:eastAsia="Times New Roman" w:cs="Times New Roman"/>
          <w:bCs/>
          <w:sz w:val="18"/>
        </w:rPr>
        <w:tab/>
      </w:r>
      <w:r w:rsidRPr="00504EFD">
        <w:rPr>
          <w:rFonts w:eastAsia="Times New Roman" w:cs="Times New Roman"/>
          <w:bCs/>
          <w:sz w:val="18"/>
          <w:u w:val="single"/>
        </w:rPr>
        <w:t>Levertijden en responstijden</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504EFD">
        <w:rPr>
          <w:rFonts w:eastAsia="Times New Roman" w:cs="Times New Roman"/>
          <w:bCs/>
          <w:sz w:val="18"/>
          <w:u w:val="single"/>
        </w:rPr>
        <w:br/>
      </w:r>
    </w:p>
    <w:tbl>
      <w:tblPr>
        <w:tblW w:w="9261" w:type="dxa"/>
        <w:tblInd w:w="54" w:type="dxa"/>
        <w:tblCellMar>
          <w:left w:w="70" w:type="dxa"/>
          <w:right w:w="70" w:type="dxa"/>
        </w:tblCellMar>
        <w:tblLook w:val="04A0" w:firstRow="1" w:lastRow="0" w:firstColumn="1" w:lastColumn="0" w:noHBand="0" w:noVBand="1"/>
      </w:tblPr>
      <w:tblGrid>
        <w:gridCol w:w="5119"/>
        <w:gridCol w:w="1134"/>
        <w:gridCol w:w="3008"/>
      </w:tblGrid>
      <w:tr w:rsidR="00504EFD" w:rsidRPr="00504EFD" w14:paraId="29B161DD" w14:textId="77777777" w:rsidTr="00B86196">
        <w:trPr>
          <w:trHeight w:val="377"/>
        </w:trPr>
        <w:tc>
          <w:tcPr>
            <w:tcW w:w="5119" w:type="dxa"/>
            <w:tcBorders>
              <w:top w:val="single" w:sz="4" w:space="0" w:color="auto"/>
              <w:left w:val="single" w:sz="4" w:space="0" w:color="auto"/>
              <w:bottom w:val="single" w:sz="4" w:space="0" w:color="auto"/>
              <w:right w:val="single" w:sz="4" w:space="0" w:color="auto"/>
            </w:tcBorders>
            <w:shd w:val="clear" w:color="auto" w:fill="10CFC1"/>
            <w:noWrap/>
            <w:vAlign w:val="bottom"/>
            <w:hideMark/>
          </w:tcPr>
          <w:p w14:paraId="6FC3F983" w14:textId="77777777" w:rsidR="00504EFD" w:rsidRPr="00504EFD" w:rsidRDefault="00504EFD" w:rsidP="00B524B9">
            <w:pPr>
              <w:spacing w:after="0" w:line="240" w:lineRule="auto"/>
              <w:rPr>
                <w:rFonts w:eastAsia="Calibri" w:cs="Tahoma"/>
                <w:b/>
                <w:bCs/>
                <w:color w:val="000000"/>
                <w:sz w:val="18"/>
                <w:szCs w:val="18"/>
              </w:rPr>
            </w:pPr>
            <w:bookmarkStart w:id="60" w:name="_Toc351019900"/>
            <w:bookmarkStart w:id="61" w:name="_Ref384817146"/>
            <w:bookmarkStart w:id="62" w:name="_Ref384817155"/>
            <w:bookmarkStart w:id="63" w:name="_Ref384817168"/>
            <w:bookmarkStart w:id="64" w:name="_Ref384817171"/>
            <w:bookmarkStart w:id="65" w:name="_Ref384817177"/>
            <w:bookmarkStart w:id="66" w:name="_Ref384817188"/>
            <w:bookmarkStart w:id="67" w:name="_Ref384817195"/>
            <w:bookmarkStart w:id="68" w:name="_Ref384817199"/>
            <w:bookmarkStart w:id="69" w:name="_Ref384818318"/>
            <w:bookmarkStart w:id="70" w:name="_Ref384818323"/>
            <w:bookmarkStart w:id="71" w:name="_Ref384818370"/>
            <w:bookmarkStart w:id="72" w:name="_Ref384818373"/>
            <w:bookmarkStart w:id="73" w:name="_Ref384818381"/>
            <w:bookmarkStart w:id="74" w:name="_Ref384818396"/>
            <w:bookmarkStart w:id="75" w:name="_Ref384818403"/>
            <w:r w:rsidRPr="00504EFD">
              <w:rPr>
                <w:rFonts w:eastAsia="Calibri" w:cs="Tahoma"/>
                <w:color w:val="000000"/>
                <w:sz w:val="18"/>
                <w:szCs w:val="18"/>
              </w:rPr>
              <w:br/>
            </w:r>
            <w:r w:rsidRPr="00504EFD">
              <w:rPr>
                <w:rFonts w:eastAsia="Calibri" w:cs="Tahoma"/>
                <w:b/>
                <w:bCs/>
                <w:color w:val="000000"/>
                <w:sz w:val="18"/>
                <w:szCs w:val="18"/>
              </w:rPr>
              <w:t>Omschrijving</w:t>
            </w:r>
          </w:p>
        </w:tc>
        <w:tc>
          <w:tcPr>
            <w:tcW w:w="1134" w:type="dxa"/>
            <w:tcBorders>
              <w:top w:val="single" w:sz="4" w:space="0" w:color="auto"/>
              <w:left w:val="nil"/>
              <w:bottom w:val="single" w:sz="4" w:space="0" w:color="auto"/>
              <w:right w:val="single" w:sz="4" w:space="0" w:color="auto"/>
            </w:tcBorders>
            <w:shd w:val="clear" w:color="auto" w:fill="10CFC1"/>
          </w:tcPr>
          <w:p w14:paraId="4C4803AF" w14:textId="77777777" w:rsidR="00504EFD" w:rsidRPr="00504EFD" w:rsidRDefault="00504EFD" w:rsidP="00B524B9">
            <w:pPr>
              <w:spacing w:after="0" w:line="240" w:lineRule="auto"/>
              <w:rPr>
                <w:rFonts w:eastAsia="Calibri" w:cs="Tahoma"/>
                <w:b/>
                <w:bCs/>
                <w:color w:val="000000"/>
                <w:sz w:val="18"/>
                <w:szCs w:val="18"/>
              </w:rPr>
            </w:pPr>
            <w:r w:rsidRPr="00504EFD">
              <w:rPr>
                <w:rFonts w:eastAsia="Calibri" w:cs="Tahoma"/>
                <w:b/>
                <w:bCs/>
                <w:color w:val="000000"/>
                <w:sz w:val="18"/>
                <w:szCs w:val="18"/>
              </w:rPr>
              <w:t>Zie</w:t>
            </w:r>
          </w:p>
          <w:p w14:paraId="01C23C66" w14:textId="77777777" w:rsidR="00504EFD" w:rsidRPr="00504EFD" w:rsidRDefault="00504EFD" w:rsidP="00B524B9">
            <w:pPr>
              <w:spacing w:after="0" w:line="240" w:lineRule="auto"/>
              <w:rPr>
                <w:rFonts w:eastAsia="Calibri" w:cs="Tahoma"/>
                <w:b/>
                <w:bCs/>
                <w:color w:val="000000"/>
                <w:sz w:val="18"/>
                <w:szCs w:val="18"/>
              </w:rPr>
            </w:pPr>
            <w:r w:rsidRPr="00504EFD">
              <w:rPr>
                <w:rFonts w:eastAsia="Calibri" w:cs="Tahoma"/>
                <w:b/>
                <w:bCs/>
                <w:color w:val="000000"/>
                <w:sz w:val="18"/>
                <w:szCs w:val="18"/>
              </w:rPr>
              <w:t>Paragraaf</w:t>
            </w:r>
          </w:p>
        </w:tc>
        <w:tc>
          <w:tcPr>
            <w:tcW w:w="3008" w:type="dxa"/>
            <w:tcBorders>
              <w:top w:val="single" w:sz="4" w:space="0" w:color="auto"/>
              <w:left w:val="single" w:sz="4" w:space="0" w:color="auto"/>
              <w:bottom w:val="single" w:sz="4" w:space="0" w:color="auto"/>
              <w:right w:val="single" w:sz="4" w:space="0" w:color="auto"/>
            </w:tcBorders>
            <w:shd w:val="clear" w:color="auto" w:fill="10CFC1"/>
            <w:noWrap/>
            <w:hideMark/>
          </w:tcPr>
          <w:p w14:paraId="1393D725" w14:textId="77777777" w:rsidR="00504EFD" w:rsidRPr="00504EFD" w:rsidRDefault="00504EFD" w:rsidP="00B524B9">
            <w:pPr>
              <w:spacing w:after="0" w:line="240" w:lineRule="auto"/>
              <w:rPr>
                <w:rFonts w:eastAsia="Calibri" w:cs="Tahoma"/>
                <w:b/>
                <w:bCs/>
                <w:color w:val="000000"/>
                <w:sz w:val="18"/>
                <w:szCs w:val="18"/>
              </w:rPr>
            </w:pPr>
            <w:r w:rsidRPr="00504EFD">
              <w:rPr>
                <w:rFonts w:eastAsia="Calibri" w:cs="Tahoma"/>
                <w:b/>
                <w:bCs/>
                <w:color w:val="000000"/>
                <w:sz w:val="18"/>
                <w:szCs w:val="18"/>
              </w:rPr>
              <w:t xml:space="preserve">Maximale tijd </w:t>
            </w:r>
          </w:p>
        </w:tc>
      </w:tr>
      <w:tr w:rsidR="00504EFD" w:rsidRPr="00504EFD" w14:paraId="5B65F617"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0"/>
        </w:trPr>
        <w:tc>
          <w:tcPr>
            <w:tcW w:w="9261" w:type="dxa"/>
            <w:gridSpan w:val="3"/>
          </w:tcPr>
          <w:p w14:paraId="15042757" w14:textId="77777777" w:rsidR="00504EFD" w:rsidRPr="00504EFD" w:rsidRDefault="00504EFD" w:rsidP="00B524B9">
            <w:pPr>
              <w:spacing w:after="0" w:line="240" w:lineRule="auto"/>
              <w:rPr>
                <w:rFonts w:eastAsia="Calibri" w:cs="Tahoma"/>
                <w:b/>
                <w:color w:val="000000"/>
                <w:sz w:val="18"/>
                <w:szCs w:val="18"/>
              </w:rPr>
            </w:pPr>
            <w:r w:rsidRPr="00504EFD">
              <w:rPr>
                <w:rFonts w:eastAsia="Calibri" w:cs="Tahoma"/>
                <w:b/>
                <w:color w:val="000000"/>
                <w:sz w:val="18"/>
                <w:szCs w:val="18"/>
              </w:rPr>
              <w:t>Communicatie met Opdrachtgever:</w:t>
            </w:r>
          </w:p>
        </w:tc>
      </w:tr>
      <w:tr w:rsidR="00504EFD" w:rsidRPr="00504EFD" w14:paraId="1B848CEC"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719EC71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Reactie op vragen</w:t>
            </w:r>
          </w:p>
        </w:tc>
        <w:tc>
          <w:tcPr>
            <w:tcW w:w="1134" w:type="dxa"/>
          </w:tcPr>
          <w:p w14:paraId="73499FEA" w14:textId="77777777" w:rsidR="00504EFD" w:rsidRPr="00504EFD" w:rsidRDefault="00504EFD" w:rsidP="00B524B9">
            <w:pPr>
              <w:spacing w:after="0" w:line="240" w:lineRule="auto"/>
              <w:rPr>
                <w:rFonts w:eastAsia="Calibri" w:cs="Tahoma"/>
                <w:color w:val="000000"/>
                <w:sz w:val="18"/>
                <w:szCs w:val="18"/>
                <w:highlight w:val="red"/>
              </w:rPr>
            </w:pPr>
          </w:p>
        </w:tc>
        <w:tc>
          <w:tcPr>
            <w:tcW w:w="3008" w:type="dxa"/>
            <w:noWrap/>
          </w:tcPr>
          <w:p w14:paraId="6A88C1ED"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1"/>
                <w:placeholder>
                  <w:docPart w:val="D1BFB1F702B14E97B0A9A3C2BB08B71F"/>
                </w:placeholder>
              </w:sdtPr>
              <w:sdtContent>
                <w:r w:rsidR="00504EFD" w:rsidRPr="00B86196">
                  <w:rPr>
                    <w:rFonts w:eastAsia="Calibri" w:cs="Tahoma"/>
                    <w:color w:val="000000"/>
                    <w:sz w:val="18"/>
                    <w:szCs w:val="18"/>
                  </w:rPr>
                  <w:t>3</w:t>
                </w:r>
                <w:r w:rsidR="00504EFD" w:rsidRPr="00B86196">
                  <w:rPr>
                    <w:rFonts w:eastAsia="Calibri" w:cs="Times New Roman"/>
                    <w:color w:val="FF0000"/>
                    <w:sz w:val="18"/>
                  </w:rPr>
                  <w:t xml:space="preserve"> </w:t>
                </w:r>
                <w:r w:rsidR="00504EFD" w:rsidRPr="00B86196">
                  <w:rPr>
                    <w:rFonts w:eastAsia="Calibri" w:cs="Times New Roman"/>
                    <w:sz w:val="18"/>
                  </w:rPr>
                  <w:t>werkdagen</w:t>
                </w:r>
              </w:sdtContent>
            </w:sdt>
          </w:p>
        </w:tc>
      </w:tr>
      <w:tr w:rsidR="00504EFD" w:rsidRPr="00504EFD" w14:paraId="71BD2531"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471EFBD2" w14:textId="77777777" w:rsidR="00504EFD" w:rsidRPr="00504EFD" w:rsidRDefault="00504EFD" w:rsidP="00B524B9">
            <w:pPr>
              <w:spacing w:after="0" w:line="240" w:lineRule="auto"/>
              <w:rPr>
                <w:rFonts w:eastAsia="Calibri" w:cs="Tahoma"/>
                <w:color w:val="000000"/>
                <w:highlight w:val="yellow"/>
              </w:rPr>
            </w:pPr>
            <w:r w:rsidRPr="00504EFD">
              <w:rPr>
                <w:rFonts w:eastAsia="Calibri" w:cs="Tahoma"/>
                <w:color w:val="000000"/>
              </w:rPr>
              <w:t>Melden gebreken die leiden tot afkeur bij keuring na constatering</w:t>
            </w:r>
          </w:p>
        </w:tc>
        <w:tc>
          <w:tcPr>
            <w:tcW w:w="1134" w:type="dxa"/>
          </w:tcPr>
          <w:p w14:paraId="0AAF8913"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6.2.3</w:t>
            </w:r>
          </w:p>
        </w:tc>
        <w:tc>
          <w:tcPr>
            <w:tcW w:w="3008" w:type="dxa"/>
            <w:noWrap/>
          </w:tcPr>
          <w:p w14:paraId="0B2A52F5" w14:textId="59E0813F"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3"/>
                <w:placeholder>
                  <w:docPart w:val="00F50DD9904D45358E8CF52622F33EA6"/>
                </w:placeholder>
              </w:sdtPr>
              <w:sdtContent>
                <w:r w:rsidR="003C1901" w:rsidRPr="00B86196">
                  <w:rPr>
                    <w:rFonts w:eastAsia="Calibri" w:cs="Tahoma"/>
                    <w:color w:val="000000"/>
                    <w:sz w:val="18"/>
                    <w:szCs w:val="18"/>
                  </w:rPr>
                  <w:t>1 werkdag</w:t>
                </w:r>
              </w:sdtContent>
            </w:sdt>
          </w:p>
        </w:tc>
      </w:tr>
      <w:tr w:rsidR="00504EFD" w:rsidRPr="00504EFD" w14:paraId="01CA2EE8"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9"/>
        </w:trPr>
        <w:tc>
          <w:tcPr>
            <w:tcW w:w="9261" w:type="dxa"/>
            <w:gridSpan w:val="3"/>
          </w:tcPr>
          <w:p w14:paraId="0048BEBE" w14:textId="77777777" w:rsidR="00504EFD" w:rsidRPr="00B86196" w:rsidRDefault="00504EFD" w:rsidP="00B524B9">
            <w:pPr>
              <w:spacing w:after="0" w:line="240" w:lineRule="auto"/>
              <w:rPr>
                <w:rFonts w:eastAsia="Calibri" w:cs="Tahoma"/>
                <w:b/>
                <w:color w:val="000000"/>
                <w:sz w:val="18"/>
                <w:szCs w:val="18"/>
              </w:rPr>
            </w:pPr>
            <w:r w:rsidRPr="00B86196">
              <w:rPr>
                <w:rFonts w:eastAsia="Calibri" w:cs="Tahoma"/>
                <w:b/>
                <w:color w:val="000000"/>
                <w:sz w:val="18"/>
                <w:szCs w:val="18"/>
              </w:rPr>
              <w:t>Aanleveren documenten aan Opdrachtgever:</w:t>
            </w:r>
          </w:p>
        </w:tc>
      </w:tr>
      <w:tr w:rsidR="00504EFD" w:rsidRPr="00504EFD" w14:paraId="6623B902"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44763062"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Offerte naar aanleiding van melding storing categorie urgent</w:t>
            </w:r>
          </w:p>
        </w:tc>
        <w:tc>
          <w:tcPr>
            <w:tcW w:w="1134" w:type="dxa"/>
          </w:tcPr>
          <w:p w14:paraId="052AE700"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59ECA285" w14:textId="7AC31019"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5"/>
                <w:placeholder>
                  <w:docPart w:val="7C17B0247BD04114A619D0F11805D527"/>
                </w:placeholder>
              </w:sdtPr>
              <w:sdtContent>
                <w:r w:rsidR="003C1901" w:rsidRPr="00B86196">
                  <w:rPr>
                    <w:rFonts w:eastAsia="Calibri" w:cs="Tahoma"/>
                    <w:color w:val="000000"/>
                    <w:sz w:val="18"/>
                    <w:szCs w:val="18"/>
                  </w:rPr>
                  <w:t>1 werkdag</w:t>
                </w:r>
              </w:sdtContent>
            </w:sdt>
          </w:p>
        </w:tc>
      </w:tr>
      <w:tr w:rsidR="00B74664" w:rsidRPr="00504EFD" w14:paraId="17CA1F0D"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5369BC31" w14:textId="56BA03E3" w:rsidR="00B74664" w:rsidRPr="00504EFD" w:rsidRDefault="00B74664" w:rsidP="00B524B9">
            <w:pPr>
              <w:spacing w:after="0" w:line="240" w:lineRule="auto"/>
              <w:rPr>
                <w:rFonts w:eastAsia="Calibri" w:cs="Tahoma"/>
                <w:color w:val="000000"/>
                <w:sz w:val="18"/>
                <w:szCs w:val="18"/>
              </w:rPr>
            </w:pPr>
            <w:r w:rsidRPr="00B74664">
              <w:rPr>
                <w:rFonts w:eastAsia="Calibri" w:cs="Tahoma"/>
                <w:color w:val="000000"/>
                <w:sz w:val="18"/>
                <w:szCs w:val="18"/>
              </w:rPr>
              <w:t>Controlerapporten, werkbonnen (zowel onderhoud als storingen)</w:t>
            </w:r>
          </w:p>
        </w:tc>
        <w:tc>
          <w:tcPr>
            <w:tcW w:w="1134" w:type="dxa"/>
          </w:tcPr>
          <w:p w14:paraId="1A658596" w14:textId="492E7F1D" w:rsidR="00B74664" w:rsidRPr="0002139F" w:rsidRDefault="00B74664" w:rsidP="00B524B9">
            <w:pPr>
              <w:spacing w:after="0" w:line="240" w:lineRule="auto"/>
              <w:rPr>
                <w:rFonts w:eastAsia="Calibri" w:cs="Tahoma"/>
                <w:color w:val="000000"/>
                <w:sz w:val="18"/>
                <w:szCs w:val="18"/>
              </w:rPr>
            </w:pPr>
            <w:r>
              <w:rPr>
                <w:rFonts w:eastAsia="Calibri" w:cs="Tahoma"/>
                <w:color w:val="000000"/>
                <w:sz w:val="18"/>
                <w:szCs w:val="18"/>
              </w:rPr>
              <w:t>6.5.1</w:t>
            </w:r>
          </w:p>
        </w:tc>
        <w:tc>
          <w:tcPr>
            <w:tcW w:w="3008" w:type="dxa"/>
            <w:noWrap/>
          </w:tcPr>
          <w:p w14:paraId="43C2808B" w14:textId="7C311126" w:rsidR="00B74664" w:rsidRPr="00B86196" w:rsidRDefault="00B74664" w:rsidP="00B524B9">
            <w:pPr>
              <w:spacing w:after="0" w:line="240" w:lineRule="auto"/>
              <w:rPr>
                <w:rFonts w:eastAsia="Calibri" w:cs="Tahoma"/>
                <w:color w:val="000000"/>
                <w:sz w:val="18"/>
                <w:szCs w:val="18"/>
              </w:rPr>
            </w:pPr>
            <w:r w:rsidRPr="00B86196">
              <w:rPr>
                <w:rFonts w:eastAsia="Calibri" w:cs="Tahoma"/>
                <w:color w:val="000000"/>
                <w:sz w:val="18"/>
                <w:szCs w:val="18"/>
              </w:rPr>
              <w:t>1 werkdag</w:t>
            </w:r>
          </w:p>
        </w:tc>
      </w:tr>
      <w:tr w:rsidR="00504EFD" w:rsidRPr="00504EFD" w14:paraId="584A60F9"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037D62C3"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Overige offertes</w:t>
            </w:r>
          </w:p>
        </w:tc>
        <w:tc>
          <w:tcPr>
            <w:tcW w:w="1134" w:type="dxa"/>
          </w:tcPr>
          <w:p w14:paraId="7C428EEE" w14:textId="77777777" w:rsidR="00504EFD" w:rsidRPr="0002139F" w:rsidRDefault="00504EFD" w:rsidP="00B524B9">
            <w:pPr>
              <w:spacing w:after="0" w:line="240" w:lineRule="auto"/>
              <w:rPr>
                <w:rFonts w:eastAsia="Calibri" w:cs="Tahoma"/>
                <w:color w:val="000000"/>
                <w:sz w:val="18"/>
                <w:szCs w:val="18"/>
              </w:rPr>
            </w:pPr>
          </w:p>
        </w:tc>
        <w:tc>
          <w:tcPr>
            <w:tcW w:w="3008" w:type="dxa"/>
            <w:noWrap/>
          </w:tcPr>
          <w:p w14:paraId="2072343A" w14:textId="4B058825"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6"/>
                <w:placeholder>
                  <w:docPart w:val="E9F0A6F3609243F68C222CC360B1F287"/>
                </w:placeholder>
              </w:sdtPr>
              <w:sdtContent>
                <w:r w:rsidR="00B74664" w:rsidRPr="00B86196">
                  <w:rPr>
                    <w:rFonts w:eastAsia="Calibri" w:cs="Tahoma"/>
                    <w:color w:val="000000"/>
                    <w:sz w:val="18"/>
                    <w:szCs w:val="18"/>
                  </w:rPr>
                  <w:t xml:space="preserve">2 </w:t>
                </w:r>
                <w:proofErr w:type="spellStart"/>
                <w:r w:rsidR="00B74664" w:rsidRPr="00B86196">
                  <w:rPr>
                    <w:rFonts w:eastAsia="Calibri" w:cs="Tahoma"/>
                    <w:color w:val="000000"/>
                    <w:sz w:val="18"/>
                    <w:szCs w:val="18"/>
                  </w:rPr>
                  <w:t>wk</w:t>
                </w:r>
                <w:proofErr w:type="spellEnd"/>
              </w:sdtContent>
            </w:sdt>
            <w:r w:rsidR="00504EFD" w:rsidRPr="00B86196">
              <w:rPr>
                <w:rFonts w:eastAsia="Calibri" w:cs="Tahoma"/>
                <w:color w:val="000000"/>
                <w:sz w:val="18"/>
                <w:szCs w:val="18"/>
              </w:rPr>
              <w:t xml:space="preserve"> </w:t>
            </w:r>
          </w:p>
        </w:tc>
      </w:tr>
      <w:tr w:rsidR="00504EFD" w:rsidRPr="00504EFD" w14:paraId="007C1F4B"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38770A5F"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 xml:space="preserve">Overzicht keuringspunten na keuring </w:t>
            </w:r>
          </w:p>
        </w:tc>
        <w:tc>
          <w:tcPr>
            <w:tcW w:w="1134" w:type="dxa"/>
          </w:tcPr>
          <w:p w14:paraId="49D5B727"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6.2.3</w:t>
            </w:r>
          </w:p>
        </w:tc>
        <w:tc>
          <w:tcPr>
            <w:tcW w:w="3008" w:type="dxa"/>
            <w:noWrap/>
          </w:tcPr>
          <w:p w14:paraId="26E02870" w14:textId="1A5F54EC"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55"/>
                <w:placeholder>
                  <w:docPart w:val="1084D9899F85406B915FA17B19B11705"/>
                </w:placeholder>
              </w:sdtPr>
              <w:sdtContent>
                <w:r w:rsidR="00B74664" w:rsidRPr="00B86196">
                  <w:rPr>
                    <w:rFonts w:eastAsia="Calibri" w:cs="Tahoma"/>
                    <w:color w:val="000000"/>
                    <w:sz w:val="18"/>
                    <w:szCs w:val="18"/>
                  </w:rPr>
                  <w:t xml:space="preserve">3 </w:t>
                </w:r>
                <w:proofErr w:type="spellStart"/>
                <w:r w:rsidR="00B74664" w:rsidRPr="00B86196">
                  <w:rPr>
                    <w:rFonts w:eastAsia="Calibri" w:cs="Tahoma"/>
                    <w:color w:val="000000"/>
                    <w:sz w:val="18"/>
                    <w:szCs w:val="18"/>
                  </w:rPr>
                  <w:t>wk</w:t>
                </w:r>
                <w:proofErr w:type="spellEnd"/>
              </w:sdtContent>
            </w:sdt>
          </w:p>
        </w:tc>
      </w:tr>
      <w:tr w:rsidR="00504EFD" w:rsidRPr="00504EFD" w14:paraId="56AA62B6"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34C9221D"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Kwartaalrapportage na einde kwartaal</w:t>
            </w:r>
          </w:p>
        </w:tc>
        <w:tc>
          <w:tcPr>
            <w:tcW w:w="1134" w:type="dxa"/>
          </w:tcPr>
          <w:p w14:paraId="232E9046"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6.5.3</w:t>
            </w:r>
          </w:p>
        </w:tc>
        <w:tc>
          <w:tcPr>
            <w:tcW w:w="3008" w:type="dxa"/>
            <w:noWrap/>
          </w:tcPr>
          <w:p w14:paraId="4C619553"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7"/>
                <w:placeholder>
                  <w:docPart w:val="77C2C8AAE84D4380B65757733C7CA5D3"/>
                </w:placeholder>
                <w:showingPlcHdr/>
              </w:sdtPr>
              <w:sdtContent>
                <w:r w:rsidR="00504EFD" w:rsidRPr="00B86196">
                  <w:rPr>
                    <w:rFonts w:eastAsia="Calibri" w:cs="Tahoma"/>
                    <w:color w:val="000000"/>
                    <w:sz w:val="18"/>
                    <w:szCs w:val="18"/>
                  </w:rPr>
                  <w:t>1 wk</w:t>
                </w:r>
              </w:sdtContent>
            </w:sdt>
          </w:p>
        </w:tc>
      </w:tr>
      <w:tr w:rsidR="00504EFD" w:rsidRPr="00504EFD" w14:paraId="067B0BE5"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6199C246" w14:textId="0D4F674B"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Jaarplanning onderhoud</w:t>
            </w:r>
            <w:r w:rsidR="0002139F">
              <w:rPr>
                <w:rFonts w:eastAsia="Calibri" w:cs="Tahoma"/>
                <w:color w:val="000000"/>
                <w:sz w:val="18"/>
                <w:szCs w:val="18"/>
              </w:rPr>
              <w:t xml:space="preserve"> (jaarlijks)</w:t>
            </w:r>
          </w:p>
        </w:tc>
        <w:tc>
          <w:tcPr>
            <w:tcW w:w="1134" w:type="dxa"/>
          </w:tcPr>
          <w:p w14:paraId="62BECF52"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6.5.5</w:t>
            </w:r>
          </w:p>
        </w:tc>
        <w:tc>
          <w:tcPr>
            <w:tcW w:w="3008" w:type="dxa"/>
            <w:noWrap/>
          </w:tcPr>
          <w:p w14:paraId="4D24591A" w14:textId="50317E3E" w:rsidR="00504EFD" w:rsidRPr="007F60E1" w:rsidRDefault="00504EFD" w:rsidP="00B524B9">
            <w:pPr>
              <w:spacing w:after="0" w:line="240" w:lineRule="auto"/>
              <w:rPr>
                <w:rFonts w:eastAsia="Calibri" w:cs="Tahoma"/>
                <w:color w:val="000000"/>
                <w:sz w:val="18"/>
                <w:szCs w:val="18"/>
              </w:rPr>
            </w:pPr>
            <w:r w:rsidRPr="007F60E1">
              <w:rPr>
                <w:rFonts w:eastAsia="Calibri" w:cs="Tahoma"/>
                <w:color w:val="000000"/>
                <w:sz w:val="18"/>
                <w:szCs w:val="18"/>
              </w:rPr>
              <w:t xml:space="preserve">voor </w:t>
            </w:r>
            <w:r w:rsidR="003673AD" w:rsidRPr="007F60E1">
              <w:rPr>
                <w:rFonts w:eastAsia="Calibri" w:cs="Tahoma"/>
                <w:color w:val="000000"/>
                <w:sz w:val="18"/>
                <w:szCs w:val="18"/>
              </w:rPr>
              <w:t>1 januari</w:t>
            </w:r>
          </w:p>
        </w:tc>
      </w:tr>
      <w:tr w:rsidR="00504EFD" w:rsidRPr="00504EFD" w14:paraId="0F3B03F9"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398414AD" w14:textId="77777777" w:rsidR="00504EFD" w:rsidRPr="00504EFD" w:rsidRDefault="00504EFD" w:rsidP="00B524B9">
            <w:pPr>
              <w:spacing w:after="0" w:line="240" w:lineRule="auto"/>
              <w:rPr>
                <w:rFonts w:eastAsia="Calibri" w:cs="Tahoma"/>
                <w:color w:val="000000"/>
                <w:sz w:val="18"/>
                <w:szCs w:val="18"/>
              </w:rPr>
            </w:pPr>
            <w:r w:rsidRPr="00504EFD">
              <w:rPr>
                <w:rFonts w:eastAsia="Calibri" w:cs="Tahoma"/>
                <w:color w:val="000000"/>
                <w:sz w:val="18"/>
                <w:szCs w:val="18"/>
              </w:rPr>
              <w:t>Overzicht reservematerialen als calamiteitenvoorraad</w:t>
            </w:r>
          </w:p>
        </w:tc>
        <w:tc>
          <w:tcPr>
            <w:tcW w:w="1134" w:type="dxa"/>
          </w:tcPr>
          <w:p w14:paraId="1B1A0B70"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6.5.6</w:t>
            </w:r>
          </w:p>
        </w:tc>
        <w:tc>
          <w:tcPr>
            <w:tcW w:w="3008" w:type="dxa"/>
            <w:noWrap/>
          </w:tcPr>
          <w:p w14:paraId="51359251" w14:textId="3AA48E8C" w:rsidR="00504EFD" w:rsidRPr="007F60E1" w:rsidRDefault="00504EFD" w:rsidP="00B524B9">
            <w:pPr>
              <w:spacing w:after="0" w:line="240" w:lineRule="auto"/>
              <w:rPr>
                <w:rFonts w:eastAsia="Calibri" w:cs="Tahoma"/>
                <w:color w:val="000000"/>
                <w:sz w:val="18"/>
                <w:szCs w:val="18"/>
              </w:rPr>
            </w:pPr>
            <w:r w:rsidRPr="007F60E1">
              <w:rPr>
                <w:rFonts w:eastAsia="Calibri" w:cs="Tahoma"/>
                <w:color w:val="000000"/>
                <w:sz w:val="18"/>
                <w:szCs w:val="18"/>
              </w:rPr>
              <w:t xml:space="preserve">voor </w:t>
            </w:r>
            <w:sdt>
              <w:sdtPr>
                <w:rPr>
                  <w:rFonts w:eastAsia="Calibri" w:cs="Tahoma"/>
                  <w:color w:val="000000"/>
                  <w:sz w:val="18"/>
                  <w:szCs w:val="18"/>
                </w:rPr>
                <w:alias w:val="Datum"/>
                <w:tag w:val="Datum"/>
                <w:id w:val="38248297"/>
                <w:placeholder>
                  <w:docPart w:val="A8CE3C2C779242E5844898E5886BFD49"/>
                </w:placeholder>
                <w:date w:fullDate="2026-06-01T00:00:00Z">
                  <w:dateFormat w:val="d MMMM yyyy"/>
                  <w:lid w:val="nl-NL"/>
                  <w:storeMappedDataAs w:val="dateTime"/>
                  <w:calendar w:val="gregorian"/>
                </w:date>
              </w:sdtPr>
              <w:sdtContent>
                <w:r w:rsidR="007F60E1" w:rsidRPr="007F60E1">
                  <w:rPr>
                    <w:rFonts w:eastAsia="Calibri" w:cs="Tahoma"/>
                    <w:color w:val="000000"/>
                    <w:sz w:val="18"/>
                    <w:szCs w:val="18"/>
                  </w:rPr>
                  <w:t>1 juni 2026</w:t>
                </w:r>
              </w:sdtContent>
            </w:sdt>
          </w:p>
        </w:tc>
      </w:tr>
      <w:tr w:rsidR="00504EFD" w:rsidRPr="00504EFD" w14:paraId="164C94FB"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66141310" w14:textId="554A9FDE" w:rsidR="00504EFD" w:rsidRPr="00504EFD" w:rsidRDefault="00504EFD" w:rsidP="00B524B9">
            <w:pPr>
              <w:spacing w:after="0" w:line="240" w:lineRule="auto"/>
              <w:rPr>
                <w:rFonts w:eastAsia="Calibri" w:cs="Tahoma"/>
                <w:color w:val="000000"/>
                <w:sz w:val="18"/>
                <w:szCs w:val="18"/>
              </w:rPr>
            </w:pPr>
            <w:proofErr w:type="spellStart"/>
            <w:r w:rsidRPr="00504EFD">
              <w:rPr>
                <w:rFonts w:eastAsia="Calibri" w:cs="Tahoma"/>
                <w:color w:val="000000"/>
                <w:sz w:val="18"/>
                <w:szCs w:val="18"/>
              </w:rPr>
              <w:t>Meerjarenonderhoudsbegroting</w:t>
            </w:r>
            <w:proofErr w:type="spellEnd"/>
            <w:r w:rsidR="0002139F">
              <w:rPr>
                <w:rFonts w:eastAsia="Calibri" w:cs="Tahoma"/>
                <w:color w:val="000000"/>
                <w:sz w:val="18"/>
                <w:szCs w:val="18"/>
              </w:rPr>
              <w:t xml:space="preserve"> (jaarlijks)</w:t>
            </w:r>
          </w:p>
        </w:tc>
        <w:tc>
          <w:tcPr>
            <w:tcW w:w="1134" w:type="dxa"/>
          </w:tcPr>
          <w:p w14:paraId="2B2C4214"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6.5.7</w:t>
            </w:r>
          </w:p>
        </w:tc>
        <w:tc>
          <w:tcPr>
            <w:tcW w:w="3008" w:type="dxa"/>
            <w:noWrap/>
          </w:tcPr>
          <w:p w14:paraId="5BEFB701" w14:textId="1D5369AD" w:rsidR="00504EFD" w:rsidRPr="007F60E1" w:rsidRDefault="00504EFD" w:rsidP="00B524B9">
            <w:pPr>
              <w:spacing w:after="0" w:line="240" w:lineRule="auto"/>
              <w:rPr>
                <w:rFonts w:eastAsia="Calibri" w:cs="Tahoma"/>
                <w:color w:val="000000"/>
                <w:sz w:val="18"/>
                <w:szCs w:val="18"/>
              </w:rPr>
            </w:pPr>
            <w:r w:rsidRPr="007F60E1">
              <w:rPr>
                <w:rFonts w:eastAsia="Calibri" w:cs="Tahoma"/>
                <w:color w:val="000000"/>
                <w:sz w:val="18"/>
                <w:szCs w:val="18"/>
              </w:rPr>
              <w:t>voor</w:t>
            </w:r>
            <w:r w:rsidR="003673AD" w:rsidRPr="007F60E1">
              <w:rPr>
                <w:rFonts w:eastAsia="Calibri" w:cs="Tahoma"/>
                <w:color w:val="000000"/>
                <w:sz w:val="18"/>
                <w:szCs w:val="18"/>
              </w:rPr>
              <w:t xml:space="preserve"> 1 april</w:t>
            </w:r>
          </w:p>
        </w:tc>
      </w:tr>
      <w:tr w:rsidR="00504EFD" w:rsidRPr="00504EFD" w14:paraId="6D40F716"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
        </w:trPr>
        <w:tc>
          <w:tcPr>
            <w:tcW w:w="9261" w:type="dxa"/>
            <w:gridSpan w:val="3"/>
          </w:tcPr>
          <w:p w14:paraId="12FC1F14" w14:textId="77777777" w:rsidR="00504EFD" w:rsidRPr="00B86196" w:rsidRDefault="00504EFD" w:rsidP="00B524B9">
            <w:pPr>
              <w:spacing w:after="0" w:line="240" w:lineRule="auto"/>
              <w:rPr>
                <w:rFonts w:eastAsia="Calibri" w:cs="Tahoma"/>
                <w:b/>
                <w:color w:val="000000"/>
                <w:sz w:val="18"/>
                <w:szCs w:val="18"/>
              </w:rPr>
            </w:pPr>
            <w:r w:rsidRPr="00B86196">
              <w:rPr>
                <w:rFonts w:eastAsia="Calibri" w:cs="Tahoma"/>
                <w:b/>
                <w:color w:val="000000"/>
                <w:sz w:val="18"/>
                <w:szCs w:val="18"/>
              </w:rPr>
              <w:t>Uitvoeren werkzaamheden:</w:t>
            </w:r>
          </w:p>
        </w:tc>
      </w:tr>
      <w:tr w:rsidR="00504EFD" w:rsidRPr="00504EFD" w14:paraId="534E6554"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7054095D"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Herstellen (technische) afkeurpunten na constatering</w:t>
            </w:r>
          </w:p>
        </w:tc>
        <w:tc>
          <w:tcPr>
            <w:tcW w:w="1134" w:type="dxa"/>
          </w:tcPr>
          <w:p w14:paraId="62F83715"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6.2.3</w:t>
            </w:r>
          </w:p>
        </w:tc>
        <w:tc>
          <w:tcPr>
            <w:tcW w:w="3008" w:type="dxa"/>
            <w:noWrap/>
          </w:tcPr>
          <w:p w14:paraId="67661C09" w14:textId="5772E136"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8"/>
                <w:placeholder>
                  <w:docPart w:val="791AE2D226D84A2C93D18ED057AA8853"/>
                </w:placeholder>
              </w:sdtPr>
              <w:sdtContent>
                <w:r w:rsidR="007C2A8B" w:rsidRPr="00B841E0">
                  <w:rPr>
                    <w:rFonts w:eastAsia="Calibri" w:cs="Tahoma"/>
                    <w:color w:val="000000"/>
                    <w:sz w:val="18"/>
                    <w:szCs w:val="18"/>
                  </w:rPr>
                  <w:t>2 werkdagen</w:t>
                </w:r>
              </w:sdtContent>
            </w:sdt>
          </w:p>
        </w:tc>
      </w:tr>
      <w:tr w:rsidR="00504EFD" w:rsidRPr="00504EFD" w14:paraId="633A17A5"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01921C1D"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Herstellen (technische) keuringspunten na constatering</w:t>
            </w:r>
          </w:p>
        </w:tc>
        <w:tc>
          <w:tcPr>
            <w:tcW w:w="1134" w:type="dxa"/>
          </w:tcPr>
          <w:p w14:paraId="5D4D3AC8"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6.2.3</w:t>
            </w:r>
          </w:p>
        </w:tc>
        <w:tc>
          <w:tcPr>
            <w:tcW w:w="3008" w:type="dxa"/>
            <w:noWrap/>
          </w:tcPr>
          <w:p w14:paraId="76D4F7FA"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49"/>
                <w:placeholder>
                  <w:docPart w:val="BA6517F80C5F40368E82D810E72CC72E"/>
                </w:placeholder>
                <w:showingPlcHdr/>
              </w:sdtPr>
              <w:sdtContent>
                <w:r w:rsidR="00504EFD" w:rsidRPr="00B86196">
                  <w:rPr>
                    <w:rFonts w:eastAsia="Calibri" w:cs="Tahoma"/>
                    <w:color w:val="000000"/>
                    <w:sz w:val="18"/>
                    <w:szCs w:val="18"/>
                  </w:rPr>
                  <w:t>10 wk</w:t>
                </w:r>
              </w:sdtContent>
            </w:sdt>
          </w:p>
        </w:tc>
      </w:tr>
      <w:tr w:rsidR="00504EFD" w:rsidRPr="00504EFD" w14:paraId="46DBBDEA"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46AA0F73" w14:textId="2409C387" w:rsidR="00504EFD" w:rsidRPr="003673AD" w:rsidRDefault="00504EFD" w:rsidP="00B524B9">
            <w:pPr>
              <w:spacing w:after="0" w:line="240" w:lineRule="auto"/>
              <w:rPr>
                <w:rFonts w:eastAsia="Calibri" w:cs="Tahoma"/>
                <w:color w:val="000000"/>
                <w:sz w:val="18"/>
                <w:szCs w:val="18"/>
              </w:rPr>
            </w:pPr>
            <w:r w:rsidRPr="003673AD">
              <w:rPr>
                <w:rFonts w:eastAsia="Calibri" w:cs="Tahoma"/>
                <w:color w:val="000000"/>
                <w:sz w:val="18"/>
                <w:szCs w:val="18"/>
              </w:rPr>
              <w:t>Uitvoeren (lift)renovatie na aanvraag/opdracht</w:t>
            </w:r>
          </w:p>
        </w:tc>
        <w:tc>
          <w:tcPr>
            <w:tcW w:w="1134" w:type="dxa"/>
          </w:tcPr>
          <w:p w14:paraId="051F87F2" w14:textId="77777777" w:rsidR="00504EFD" w:rsidRPr="0002139F" w:rsidRDefault="00504EFD" w:rsidP="00B524B9">
            <w:pPr>
              <w:spacing w:after="0" w:line="240" w:lineRule="auto"/>
              <w:rPr>
                <w:rFonts w:eastAsia="Calibri" w:cs="Tahoma"/>
                <w:color w:val="000000"/>
                <w:sz w:val="18"/>
                <w:szCs w:val="18"/>
              </w:rPr>
            </w:pPr>
          </w:p>
        </w:tc>
        <w:tc>
          <w:tcPr>
            <w:tcW w:w="3008" w:type="dxa"/>
            <w:noWrap/>
          </w:tcPr>
          <w:p w14:paraId="25AF083C" w14:textId="7329380C"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9948081"/>
                <w:placeholder>
                  <w:docPart w:val="6632C6EE18234D28BFA3085C7576DBD4"/>
                </w:placeholder>
              </w:sdtPr>
              <w:sdtContent>
                <w:sdt>
                  <w:sdtPr>
                    <w:rPr>
                      <w:rFonts w:eastAsia="Calibri" w:cs="Tahoma"/>
                      <w:color w:val="000000"/>
                      <w:sz w:val="18"/>
                      <w:szCs w:val="18"/>
                    </w:rPr>
                    <w:id w:val="49948098"/>
                    <w:placeholder>
                      <w:docPart w:val="B1E35FECD4DC4F7BAB35A3C57E1C3659"/>
                    </w:placeholder>
                  </w:sdtPr>
                  <w:sdtContent>
                    <w:r w:rsidR="00504EFD" w:rsidRPr="00B86196">
                      <w:rPr>
                        <w:rFonts w:eastAsia="Calibri" w:cs="Tahoma"/>
                        <w:color w:val="000000"/>
                        <w:sz w:val="18"/>
                        <w:szCs w:val="18"/>
                      </w:rPr>
                      <w:t xml:space="preserve">18 </w:t>
                    </w:r>
                    <w:proofErr w:type="spellStart"/>
                    <w:r w:rsidR="00504EFD" w:rsidRPr="00B86196">
                      <w:rPr>
                        <w:rFonts w:eastAsia="Calibri" w:cs="Tahoma"/>
                        <w:color w:val="000000"/>
                        <w:sz w:val="18"/>
                        <w:szCs w:val="18"/>
                      </w:rPr>
                      <w:t>wk</w:t>
                    </w:r>
                    <w:proofErr w:type="spellEnd"/>
                  </w:sdtContent>
                </w:sdt>
                <w:r w:rsidR="003673AD" w:rsidRPr="00B86196">
                  <w:rPr>
                    <w:rFonts w:eastAsia="Calibri" w:cs="Tahoma"/>
                    <w:color w:val="000000"/>
                    <w:sz w:val="18"/>
                    <w:szCs w:val="18"/>
                  </w:rPr>
                  <w:t xml:space="preserve"> </w:t>
                </w:r>
              </w:sdtContent>
            </w:sdt>
          </w:p>
        </w:tc>
      </w:tr>
      <w:tr w:rsidR="00504EFD" w:rsidRPr="00504EFD" w14:paraId="5948BE1A"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771184DC" w14:textId="64C8695A" w:rsidR="00504EFD" w:rsidRPr="003673AD" w:rsidRDefault="00504EFD" w:rsidP="00B524B9">
            <w:pPr>
              <w:spacing w:after="0" w:line="240" w:lineRule="auto"/>
              <w:rPr>
                <w:rFonts w:eastAsia="Calibri" w:cs="Tahoma"/>
                <w:color w:val="000000"/>
                <w:sz w:val="18"/>
                <w:szCs w:val="18"/>
              </w:rPr>
            </w:pPr>
            <w:r w:rsidRPr="003673AD">
              <w:rPr>
                <w:rFonts w:eastAsia="Calibri" w:cs="Tahoma"/>
                <w:color w:val="000000"/>
                <w:sz w:val="18"/>
                <w:szCs w:val="18"/>
              </w:rPr>
              <w:t>Uitvoeren (lift)reparatie na aanvraag/opdracht</w:t>
            </w:r>
          </w:p>
        </w:tc>
        <w:tc>
          <w:tcPr>
            <w:tcW w:w="1134" w:type="dxa"/>
          </w:tcPr>
          <w:p w14:paraId="7622D75E" w14:textId="77777777" w:rsidR="00504EFD" w:rsidRPr="0002139F" w:rsidRDefault="00504EFD" w:rsidP="00B524B9">
            <w:pPr>
              <w:spacing w:after="0" w:line="240" w:lineRule="auto"/>
              <w:rPr>
                <w:rFonts w:eastAsia="Calibri" w:cs="Tahoma"/>
                <w:color w:val="000000"/>
                <w:sz w:val="18"/>
                <w:szCs w:val="18"/>
              </w:rPr>
            </w:pPr>
          </w:p>
        </w:tc>
        <w:tc>
          <w:tcPr>
            <w:tcW w:w="3008" w:type="dxa"/>
            <w:noWrap/>
          </w:tcPr>
          <w:p w14:paraId="31AD1D45" w14:textId="4F0FAD06"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9948097"/>
                <w:placeholder>
                  <w:docPart w:val="5AD9159C775C4A33AA5DA8D38B53444C"/>
                </w:placeholder>
              </w:sdtPr>
              <w:sdtContent>
                <w:r w:rsidR="00504EFD" w:rsidRPr="00B86196">
                  <w:rPr>
                    <w:rFonts w:eastAsia="Calibri" w:cs="Tahoma"/>
                    <w:color w:val="000000"/>
                    <w:sz w:val="18"/>
                    <w:szCs w:val="18"/>
                  </w:rPr>
                  <w:t xml:space="preserve">6 </w:t>
                </w:r>
                <w:proofErr w:type="spellStart"/>
                <w:r w:rsidR="00504EFD" w:rsidRPr="00B86196">
                  <w:rPr>
                    <w:rFonts w:eastAsia="Calibri" w:cs="Tahoma"/>
                    <w:color w:val="000000"/>
                    <w:sz w:val="18"/>
                    <w:szCs w:val="18"/>
                  </w:rPr>
                  <w:t>wk</w:t>
                </w:r>
                <w:proofErr w:type="spellEnd"/>
              </w:sdtContent>
            </w:sdt>
            <w:r w:rsidR="003673AD" w:rsidRPr="00B86196">
              <w:rPr>
                <w:rFonts w:eastAsia="Calibri" w:cs="Tahoma"/>
                <w:color w:val="000000"/>
                <w:sz w:val="18"/>
                <w:szCs w:val="18"/>
              </w:rPr>
              <w:t xml:space="preserve"> </w:t>
            </w:r>
          </w:p>
        </w:tc>
      </w:tr>
      <w:tr w:rsidR="00504EFD" w:rsidRPr="00504EFD" w14:paraId="2BAF89C5"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56B1C3B6"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Melden uitstellen aanvang werkzaamheden na constatering</w:t>
            </w:r>
          </w:p>
        </w:tc>
        <w:tc>
          <w:tcPr>
            <w:tcW w:w="1134" w:type="dxa"/>
          </w:tcPr>
          <w:p w14:paraId="7CADF5E7" w14:textId="77777777" w:rsidR="00504EFD" w:rsidRPr="0002139F" w:rsidRDefault="00504EFD" w:rsidP="00B524B9">
            <w:pPr>
              <w:spacing w:after="0" w:line="240" w:lineRule="auto"/>
              <w:rPr>
                <w:rFonts w:eastAsia="Calibri" w:cs="Tahoma"/>
                <w:color w:val="000000"/>
                <w:sz w:val="18"/>
                <w:szCs w:val="18"/>
              </w:rPr>
            </w:pPr>
          </w:p>
        </w:tc>
        <w:tc>
          <w:tcPr>
            <w:tcW w:w="3008" w:type="dxa"/>
            <w:noWrap/>
          </w:tcPr>
          <w:p w14:paraId="38BFA87D"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59"/>
                <w:placeholder>
                  <w:docPart w:val="619EC99AD4624D79AA7FF9F76035FDEC"/>
                </w:placeholder>
                <w:showingPlcHdr/>
              </w:sdtPr>
              <w:sdtContent>
                <w:r w:rsidR="00504EFD" w:rsidRPr="00B86196">
                  <w:rPr>
                    <w:rFonts w:eastAsia="Calibri" w:cs="Tahoma"/>
                    <w:color w:val="000000"/>
                    <w:sz w:val="18"/>
                    <w:szCs w:val="18"/>
                  </w:rPr>
                  <w:t>Direct</w:t>
                </w:r>
              </w:sdtContent>
            </w:sdt>
          </w:p>
        </w:tc>
      </w:tr>
      <w:tr w:rsidR="00504EFD" w:rsidRPr="00504EFD" w14:paraId="7F9DB401"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0845138D" w14:textId="77777777" w:rsidR="00504EFD" w:rsidRPr="00504EFD" w:rsidRDefault="00504EFD" w:rsidP="00B524B9">
            <w:pPr>
              <w:spacing w:after="0" w:line="240" w:lineRule="auto"/>
              <w:rPr>
                <w:rFonts w:eastAsia="Calibri" w:cs="Tahoma"/>
                <w:color w:val="000000"/>
                <w:sz w:val="18"/>
                <w:szCs w:val="18"/>
                <w:highlight w:val="yellow"/>
              </w:rPr>
            </w:pPr>
            <w:r w:rsidRPr="00504EFD">
              <w:rPr>
                <w:rFonts w:eastAsia="Calibri" w:cs="Tahoma"/>
                <w:color w:val="000000"/>
                <w:sz w:val="18"/>
                <w:szCs w:val="18"/>
              </w:rPr>
              <w:t>Melden uitloop montage- en/of reparatietijd na constatering</w:t>
            </w:r>
          </w:p>
        </w:tc>
        <w:tc>
          <w:tcPr>
            <w:tcW w:w="1134" w:type="dxa"/>
          </w:tcPr>
          <w:p w14:paraId="5D0BB88D" w14:textId="77777777" w:rsidR="00504EFD" w:rsidRPr="0002139F" w:rsidRDefault="00504EFD" w:rsidP="00B524B9">
            <w:pPr>
              <w:spacing w:after="0" w:line="240" w:lineRule="auto"/>
              <w:rPr>
                <w:rFonts w:eastAsia="Calibri" w:cs="Tahoma"/>
                <w:color w:val="000000"/>
                <w:sz w:val="18"/>
                <w:szCs w:val="18"/>
              </w:rPr>
            </w:pPr>
          </w:p>
        </w:tc>
        <w:tc>
          <w:tcPr>
            <w:tcW w:w="3008" w:type="dxa"/>
            <w:noWrap/>
          </w:tcPr>
          <w:p w14:paraId="25B3D922"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61"/>
                <w:placeholder>
                  <w:docPart w:val="91DF37D3EFEF4C26A04D3E777330728A"/>
                </w:placeholder>
                <w:showingPlcHdr/>
              </w:sdtPr>
              <w:sdtContent>
                <w:r w:rsidR="00504EFD" w:rsidRPr="00B86196">
                  <w:rPr>
                    <w:rFonts w:eastAsia="Calibri" w:cs="Tahoma"/>
                    <w:color w:val="000000"/>
                    <w:sz w:val="18"/>
                    <w:szCs w:val="18"/>
                  </w:rPr>
                  <w:t>Direct</w:t>
                </w:r>
              </w:sdtContent>
            </w:sdt>
          </w:p>
        </w:tc>
      </w:tr>
      <w:tr w:rsidR="00504EFD" w:rsidRPr="00504EFD" w14:paraId="50EA3B7C"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9261" w:type="dxa"/>
            <w:gridSpan w:val="3"/>
          </w:tcPr>
          <w:p w14:paraId="600F9594" w14:textId="77777777" w:rsidR="00504EFD" w:rsidRPr="00B86196" w:rsidRDefault="00504EFD" w:rsidP="00B524B9">
            <w:pPr>
              <w:spacing w:after="0" w:line="240" w:lineRule="auto"/>
              <w:rPr>
                <w:rFonts w:eastAsia="Calibri" w:cs="Tahoma"/>
                <w:b/>
                <w:color w:val="000000"/>
                <w:sz w:val="18"/>
                <w:szCs w:val="18"/>
              </w:rPr>
            </w:pPr>
            <w:r w:rsidRPr="00B86196">
              <w:rPr>
                <w:rFonts w:eastAsia="Calibri" w:cs="Tahoma"/>
                <w:b/>
                <w:color w:val="000000"/>
                <w:sz w:val="18"/>
                <w:szCs w:val="18"/>
              </w:rPr>
              <w:t>Storingen:</w:t>
            </w:r>
          </w:p>
        </w:tc>
      </w:tr>
      <w:tr w:rsidR="00504EFD" w:rsidRPr="00504EFD" w14:paraId="5509D33A"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
        </w:trPr>
        <w:tc>
          <w:tcPr>
            <w:tcW w:w="5119" w:type="dxa"/>
            <w:noWrap/>
          </w:tcPr>
          <w:p w14:paraId="44F8F364" w14:textId="77777777" w:rsidR="00504EFD" w:rsidRPr="00504EFD" w:rsidRDefault="00504EFD" w:rsidP="00B524B9">
            <w:pPr>
              <w:spacing w:after="0" w:line="240" w:lineRule="auto"/>
              <w:rPr>
                <w:rFonts w:eastAsia="Calibri" w:cs="Tahoma"/>
                <w:color w:val="000000"/>
                <w:sz w:val="18"/>
                <w:szCs w:val="18"/>
                <w:highlight w:val="green"/>
              </w:rPr>
            </w:pPr>
            <w:r w:rsidRPr="00504EFD">
              <w:rPr>
                <w:rFonts w:eastAsia="Calibri" w:cs="Tahoma"/>
                <w:color w:val="000000"/>
                <w:sz w:val="18"/>
                <w:szCs w:val="18"/>
              </w:rPr>
              <w:t>Uitvoeren reparatie na storing van categorie urgent en hoog, inclusief levering materiaal</w:t>
            </w:r>
          </w:p>
        </w:tc>
        <w:tc>
          <w:tcPr>
            <w:tcW w:w="1134" w:type="dxa"/>
          </w:tcPr>
          <w:p w14:paraId="1D9E1A06"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555911B9"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50"/>
                <w:placeholder>
                  <w:docPart w:val="47B35555742A4565939051F52796E6E1"/>
                </w:placeholder>
              </w:sdtPr>
              <w:sdtContent>
                <w:sdt>
                  <w:sdtPr>
                    <w:rPr>
                      <w:rFonts w:eastAsia="Calibri" w:cs="Tahoma"/>
                      <w:color w:val="000000"/>
                      <w:sz w:val="18"/>
                      <w:szCs w:val="18"/>
                    </w:rPr>
                    <w:id w:val="46640737"/>
                    <w:placeholder>
                      <w:docPart w:val="C5F98B6ADB2444718AF0A01F8149F4A1"/>
                    </w:placeholder>
                    <w:showingPlcHdr/>
                  </w:sdtPr>
                  <w:sdtContent>
                    <w:r w:rsidR="00504EFD" w:rsidRPr="00B86196">
                      <w:rPr>
                        <w:rFonts w:eastAsia="Calibri" w:cs="Tahoma"/>
                        <w:color w:val="000000"/>
                        <w:sz w:val="18"/>
                        <w:szCs w:val="18"/>
                      </w:rPr>
                      <w:t>z.s.m.</w:t>
                    </w:r>
                  </w:sdtContent>
                </w:sdt>
              </w:sdtContent>
            </w:sdt>
          </w:p>
        </w:tc>
      </w:tr>
      <w:tr w:rsidR="00504EFD" w:rsidRPr="00504EFD" w14:paraId="291CE20E"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18A3164F" w14:textId="6FA3F058" w:rsidR="00504EFD" w:rsidRPr="00504EFD" w:rsidRDefault="00504EFD" w:rsidP="002B244C">
            <w:pPr>
              <w:spacing w:after="0" w:line="240" w:lineRule="auto"/>
              <w:rPr>
                <w:rFonts w:eastAsia="Calibri" w:cs="Tahoma"/>
                <w:color w:val="000000"/>
                <w:sz w:val="18"/>
                <w:szCs w:val="18"/>
                <w:highlight w:val="yellow"/>
              </w:rPr>
            </w:pPr>
            <w:r w:rsidRPr="00504EFD">
              <w:rPr>
                <w:rFonts w:eastAsia="Calibri" w:cs="Tahoma"/>
                <w:color w:val="000000"/>
                <w:sz w:val="18"/>
                <w:szCs w:val="18"/>
              </w:rPr>
              <w:t>Bezoek ter plaatse na melding storing van categorie urgent</w:t>
            </w:r>
            <w:r w:rsidR="002B244C">
              <w:rPr>
                <w:rFonts w:eastAsia="Calibri" w:cs="Tahoma"/>
                <w:color w:val="000000"/>
                <w:sz w:val="18"/>
                <w:szCs w:val="18"/>
              </w:rPr>
              <w:t xml:space="preserve"> </w:t>
            </w:r>
            <w:r w:rsidRPr="00504EFD">
              <w:rPr>
                <w:rFonts w:eastAsia="Calibri" w:cs="Tahoma"/>
                <w:color w:val="000000"/>
                <w:sz w:val="18"/>
                <w:szCs w:val="18"/>
              </w:rPr>
              <w:t>(opsluiting)</w:t>
            </w:r>
          </w:p>
        </w:tc>
        <w:tc>
          <w:tcPr>
            <w:tcW w:w="1134" w:type="dxa"/>
          </w:tcPr>
          <w:p w14:paraId="439B8FD1"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41E92AD4"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74"/>
                <w:placeholder>
                  <w:docPart w:val="9D6A42AC49CB4733A7C97C052BEEDBE6"/>
                </w:placeholder>
                <w:showingPlcHdr/>
              </w:sdtPr>
              <w:sdtContent>
                <w:r w:rsidR="00504EFD" w:rsidRPr="00B86196">
                  <w:rPr>
                    <w:rFonts w:eastAsia="Calibri" w:cs="Tahoma"/>
                    <w:color w:val="000000"/>
                    <w:sz w:val="18"/>
                    <w:szCs w:val="18"/>
                  </w:rPr>
                  <w:t>1 u</w:t>
                </w:r>
              </w:sdtContent>
            </w:sdt>
          </w:p>
        </w:tc>
      </w:tr>
      <w:tr w:rsidR="00504EFD" w:rsidRPr="00504EFD" w14:paraId="18772242"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5E4E6612" w14:textId="23916C56" w:rsidR="00504EFD" w:rsidRPr="00504EFD" w:rsidRDefault="00504EFD" w:rsidP="002B244C">
            <w:pPr>
              <w:spacing w:after="0" w:line="240" w:lineRule="auto"/>
              <w:rPr>
                <w:rFonts w:eastAsia="Calibri" w:cs="Tahoma"/>
                <w:color w:val="000000"/>
                <w:sz w:val="18"/>
                <w:szCs w:val="18"/>
                <w:highlight w:val="yellow"/>
              </w:rPr>
            </w:pPr>
            <w:r w:rsidRPr="00504EFD">
              <w:rPr>
                <w:rFonts w:eastAsia="Calibri" w:cs="Tahoma"/>
                <w:color w:val="000000"/>
                <w:sz w:val="18"/>
                <w:szCs w:val="18"/>
              </w:rPr>
              <w:t>Bezoek ter plaatse na melding storing van categorie hoog</w:t>
            </w:r>
            <w:r w:rsidR="002B244C">
              <w:rPr>
                <w:rFonts w:eastAsia="Calibri" w:cs="Tahoma"/>
                <w:color w:val="000000"/>
                <w:sz w:val="18"/>
                <w:szCs w:val="18"/>
              </w:rPr>
              <w:t xml:space="preserve"> </w:t>
            </w:r>
            <w:r w:rsidRPr="00504EFD">
              <w:rPr>
                <w:rFonts w:eastAsia="Calibri" w:cs="Tahoma"/>
                <w:color w:val="000000"/>
                <w:sz w:val="18"/>
                <w:szCs w:val="18"/>
              </w:rPr>
              <w:t>(stilstand)</w:t>
            </w:r>
          </w:p>
        </w:tc>
        <w:tc>
          <w:tcPr>
            <w:tcW w:w="1134" w:type="dxa"/>
          </w:tcPr>
          <w:p w14:paraId="00AEBB20"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4A4D7465"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76"/>
                <w:placeholder>
                  <w:docPart w:val="6A4ADC824846443798EB02C53DFC08B3"/>
                </w:placeholder>
                <w:showingPlcHdr/>
              </w:sdtPr>
              <w:sdtContent>
                <w:r w:rsidR="00504EFD" w:rsidRPr="00B86196">
                  <w:rPr>
                    <w:rFonts w:eastAsia="Calibri" w:cs="Tahoma"/>
                    <w:color w:val="000000"/>
                    <w:sz w:val="18"/>
                    <w:szCs w:val="18"/>
                  </w:rPr>
                  <w:t>2 u</w:t>
                </w:r>
              </w:sdtContent>
            </w:sdt>
          </w:p>
        </w:tc>
      </w:tr>
      <w:tr w:rsidR="00504EFD" w:rsidRPr="00504EFD" w14:paraId="1B49AD38"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55E4CF5A" w14:textId="487AF182" w:rsidR="00504EFD" w:rsidRPr="00504EFD" w:rsidRDefault="00504EFD" w:rsidP="002B244C">
            <w:pPr>
              <w:spacing w:after="0" w:line="240" w:lineRule="auto"/>
              <w:rPr>
                <w:rFonts w:eastAsia="Calibri" w:cs="Tahoma"/>
                <w:color w:val="000000"/>
                <w:sz w:val="18"/>
                <w:szCs w:val="18"/>
              </w:rPr>
            </w:pPr>
            <w:r w:rsidRPr="00504EFD">
              <w:rPr>
                <w:rFonts w:eastAsia="Calibri" w:cs="Tahoma"/>
                <w:color w:val="000000"/>
                <w:sz w:val="18"/>
                <w:szCs w:val="18"/>
              </w:rPr>
              <w:t>Bezoek ter plaatse na melding storing van categorie normaal</w:t>
            </w:r>
            <w:r w:rsidR="002B244C">
              <w:rPr>
                <w:rFonts w:eastAsia="Calibri" w:cs="Tahoma"/>
                <w:color w:val="000000"/>
                <w:sz w:val="18"/>
                <w:szCs w:val="18"/>
              </w:rPr>
              <w:t xml:space="preserve"> </w:t>
            </w:r>
            <w:r w:rsidRPr="00504EFD">
              <w:rPr>
                <w:rFonts w:eastAsia="Calibri" w:cs="Tahoma"/>
                <w:color w:val="000000"/>
                <w:sz w:val="18"/>
                <w:szCs w:val="18"/>
              </w:rPr>
              <w:t>(klacht, installatie in bedrijf)</w:t>
            </w:r>
          </w:p>
        </w:tc>
        <w:tc>
          <w:tcPr>
            <w:tcW w:w="1134" w:type="dxa"/>
          </w:tcPr>
          <w:p w14:paraId="45F39C31"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2DBBDE3E"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78"/>
                <w:placeholder>
                  <w:docPart w:val="99F0D3ED128E4C0AA0F18A07FD286DFA"/>
                </w:placeholder>
                <w:showingPlcHdr/>
              </w:sdtPr>
              <w:sdtContent>
                <w:r w:rsidR="00504EFD" w:rsidRPr="00B86196">
                  <w:rPr>
                    <w:rFonts w:eastAsia="Calibri" w:cs="Tahoma"/>
                    <w:color w:val="000000"/>
                    <w:sz w:val="18"/>
                    <w:szCs w:val="18"/>
                  </w:rPr>
                  <w:t>1 wk</w:t>
                </w:r>
              </w:sdtContent>
            </w:sdt>
          </w:p>
        </w:tc>
      </w:tr>
      <w:tr w:rsidR="00504EFD" w:rsidRPr="00504EFD" w14:paraId="761DCE5D" w14:textId="77777777" w:rsidTr="00B8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5119" w:type="dxa"/>
            <w:noWrap/>
          </w:tcPr>
          <w:p w14:paraId="7486F5C3"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Bezoek ter plaatse na melding storingscategorie laag</w:t>
            </w:r>
          </w:p>
          <w:p w14:paraId="788F316C"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(verzoek gebruiker)</w:t>
            </w:r>
          </w:p>
        </w:tc>
        <w:tc>
          <w:tcPr>
            <w:tcW w:w="1134" w:type="dxa"/>
          </w:tcPr>
          <w:p w14:paraId="2867F88B" w14:textId="77777777" w:rsidR="00504EFD" w:rsidRPr="0002139F" w:rsidRDefault="00504EFD" w:rsidP="00B524B9">
            <w:pPr>
              <w:spacing w:after="0" w:line="240" w:lineRule="auto"/>
              <w:rPr>
                <w:rFonts w:eastAsia="Calibri" w:cs="Tahoma"/>
                <w:color w:val="000000"/>
                <w:sz w:val="18"/>
                <w:szCs w:val="18"/>
              </w:rPr>
            </w:pPr>
            <w:r w:rsidRPr="0002139F">
              <w:rPr>
                <w:rFonts w:eastAsia="Calibri" w:cs="Tahoma"/>
                <w:color w:val="000000"/>
                <w:sz w:val="18"/>
                <w:szCs w:val="18"/>
              </w:rPr>
              <w:t>6.2.5</w:t>
            </w:r>
          </w:p>
        </w:tc>
        <w:tc>
          <w:tcPr>
            <w:tcW w:w="3008" w:type="dxa"/>
            <w:noWrap/>
          </w:tcPr>
          <w:p w14:paraId="37B6AD29" w14:textId="77777777" w:rsidR="00504EFD" w:rsidRPr="00B86196" w:rsidRDefault="00000000" w:rsidP="00B524B9">
            <w:pPr>
              <w:spacing w:after="0" w:line="240" w:lineRule="auto"/>
              <w:rPr>
                <w:rFonts w:eastAsia="Calibri" w:cs="Tahoma"/>
                <w:color w:val="000000"/>
                <w:sz w:val="18"/>
                <w:szCs w:val="18"/>
              </w:rPr>
            </w:pPr>
            <w:sdt>
              <w:sdtPr>
                <w:rPr>
                  <w:rFonts w:eastAsia="Calibri" w:cs="Tahoma"/>
                  <w:color w:val="000000"/>
                  <w:sz w:val="18"/>
                  <w:szCs w:val="18"/>
                </w:rPr>
                <w:id w:val="46640770"/>
                <w:placeholder>
                  <w:docPart w:val="AF70FC39E3E14335B1BA36C46AC604CC"/>
                </w:placeholder>
                <w:showingPlcHdr/>
              </w:sdtPr>
              <w:sdtContent>
                <w:r w:rsidR="00504EFD" w:rsidRPr="00B86196">
                  <w:rPr>
                    <w:rFonts w:eastAsia="Calibri" w:cs="Tahoma"/>
                    <w:color w:val="000000"/>
                    <w:sz w:val="18"/>
                    <w:szCs w:val="18"/>
                  </w:rPr>
                  <w:t>In overleg</w:t>
                </w:r>
              </w:sdtContent>
            </w:sdt>
          </w:p>
        </w:tc>
      </w:tr>
    </w:tbl>
    <w:p w14:paraId="7082C922" w14:textId="77777777" w:rsidR="00504EFD" w:rsidRPr="00504EFD" w:rsidRDefault="00504EFD" w:rsidP="00504EFD">
      <w:pPr>
        <w:spacing w:after="0" w:line="240" w:lineRule="auto"/>
        <w:rPr>
          <w:rFonts w:eastAsia="Calibri" w:cs="Tahoma"/>
          <w:color w:val="000000"/>
          <w:sz w:val="18"/>
          <w:szCs w:val="18"/>
        </w:rPr>
      </w:pPr>
    </w:p>
    <w:p w14:paraId="646B0739"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Om te kunnen voldoen aan de genoemde levertijden en responstijden wordt Opdrachtnemer geacht technische onderdelen in eigen voorraad te hebben om kleine reparaties tijdens onderhoud of storing ter plaatse uit te kunnen voeren.</w:t>
      </w:r>
    </w:p>
    <w:p w14:paraId="790108DE"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Opdrachtgever heeft het recht de Opdrachtnemer te laten verklaren dat Opdrachtnemer de volgende zaken bij de originele fabrikant van de installatie op korte termijn kan verkrijgen:</w:t>
      </w:r>
    </w:p>
    <w:p w14:paraId="37BE33D2" w14:textId="77777777" w:rsidR="00504EFD" w:rsidRPr="00504EFD" w:rsidRDefault="00504EFD" w:rsidP="00504EFD">
      <w:pPr>
        <w:numPr>
          <w:ilvl w:val="0"/>
          <w:numId w:val="8"/>
        </w:numPr>
        <w:spacing w:after="0" w:line="240" w:lineRule="auto"/>
        <w:contextualSpacing/>
        <w:rPr>
          <w:rFonts w:eastAsia="Calibri" w:cs="Tahoma"/>
          <w:color w:val="000000"/>
          <w:sz w:val="18"/>
          <w:szCs w:val="18"/>
        </w:rPr>
      </w:pPr>
      <w:r w:rsidRPr="00504EFD">
        <w:rPr>
          <w:rFonts w:eastAsia="Calibri" w:cs="Tahoma"/>
          <w:color w:val="000000"/>
          <w:sz w:val="18"/>
          <w:szCs w:val="18"/>
        </w:rPr>
        <w:t>De onderdelen van de voorkomende merken en type installaties;</w:t>
      </w:r>
    </w:p>
    <w:p w14:paraId="16D6CCD8" w14:textId="77777777" w:rsidR="00504EFD" w:rsidRPr="00504EFD" w:rsidRDefault="00504EFD" w:rsidP="00504EFD">
      <w:pPr>
        <w:numPr>
          <w:ilvl w:val="0"/>
          <w:numId w:val="8"/>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De materialen die essentieel zijn voor de bedrijfszekerheid, zoals bijvoorbeeld </w:t>
      </w:r>
      <w:proofErr w:type="spellStart"/>
      <w:r w:rsidRPr="00504EFD">
        <w:rPr>
          <w:rFonts w:eastAsia="Calibri" w:cs="Tahoma"/>
          <w:color w:val="000000"/>
          <w:sz w:val="18"/>
          <w:szCs w:val="18"/>
        </w:rPr>
        <w:t>besturingsprinten</w:t>
      </w:r>
      <w:proofErr w:type="spellEnd"/>
      <w:r w:rsidRPr="00504EFD">
        <w:rPr>
          <w:rFonts w:eastAsia="Calibri" w:cs="Tahoma"/>
          <w:color w:val="000000"/>
          <w:sz w:val="18"/>
          <w:szCs w:val="18"/>
        </w:rPr>
        <w:t>;</w:t>
      </w:r>
    </w:p>
    <w:p w14:paraId="497D2DDF" w14:textId="77777777" w:rsidR="00504EFD" w:rsidRPr="00504EFD" w:rsidRDefault="00504EFD" w:rsidP="00504EFD">
      <w:pPr>
        <w:numPr>
          <w:ilvl w:val="0"/>
          <w:numId w:val="8"/>
        </w:numPr>
        <w:spacing w:after="0" w:line="240" w:lineRule="auto"/>
        <w:contextualSpacing/>
        <w:rPr>
          <w:rFonts w:eastAsia="Calibri" w:cs="Tahoma"/>
          <w:color w:val="000000"/>
          <w:sz w:val="18"/>
          <w:szCs w:val="18"/>
        </w:rPr>
      </w:pPr>
      <w:r w:rsidRPr="00504EFD">
        <w:rPr>
          <w:rFonts w:eastAsia="Calibri" w:cs="Tahoma"/>
          <w:color w:val="000000"/>
          <w:sz w:val="18"/>
          <w:szCs w:val="18"/>
        </w:rPr>
        <w:t>Frequentieregelingen en deurmotoren;</w:t>
      </w:r>
    </w:p>
    <w:p w14:paraId="62558EB7" w14:textId="77777777" w:rsidR="00504EFD" w:rsidRPr="00504EFD" w:rsidRDefault="00504EFD" w:rsidP="00504EFD">
      <w:pPr>
        <w:numPr>
          <w:ilvl w:val="0"/>
          <w:numId w:val="8"/>
        </w:numPr>
        <w:spacing w:after="0" w:line="240" w:lineRule="auto"/>
        <w:contextualSpacing/>
        <w:rPr>
          <w:rFonts w:eastAsia="Calibri" w:cs="Tahoma"/>
          <w:color w:val="000000"/>
          <w:sz w:val="18"/>
          <w:szCs w:val="18"/>
        </w:rPr>
      </w:pPr>
      <w:r w:rsidRPr="00504EFD">
        <w:rPr>
          <w:rFonts w:eastAsia="Calibri" w:cs="Tahoma"/>
          <w:color w:val="000000"/>
          <w:sz w:val="18"/>
          <w:szCs w:val="18"/>
        </w:rPr>
        <w:t>De materialen die een langere levertijd dan 24 uur hebben;</w:t>
      </w:r>
    </w:p>
    <w:p w14:paraId="0750DFFF" w14:textId="77777777" w:rsidR="00504EFD" w:rsidRPr="00504EFD" w:rsidRDefault="00504EFD" w:rsidP="00504EFD">
      <w:pPr>
        <w:numPr>
          <w:ilvl w:val="0"/>
          <w:numId w:val="8"/>
        </w:numPr>
        <w:spacing w:after="0" w:line="240" w:lineRule="auto"/>
        <w:contextualSpacing/>
        <w:rPr>
          <w:rFonts w:eastAsia="Calibri" w:cs="Tahoma"/>
          <w:color w:val="000000"/>
          <w:sz w:val="18"/>
          <w:szCs w:val="18"/>
        </w:rPr>
      </w:pPr>
      <w:r w:rsidRPr="00504EFD">
        <w:rPr>
          <w:rFonts w:eastAsia="Calibri" w:cs="Tahoma"/>
          <w:color w:val="000000"/>
          <w:sz w:val="18"/>
          <w:szCs w:val="18"/>
        </w:rPr>
        <w:t>De onderdelen die relatief snel slijten.</w:t>
      </w:r>
    </w:p>
    <w:p w14:paraId="44ADE120"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76" w:name="_Toc408827244"/>
      <w:bookmarkStart w:id="77" w:name="_Toc201823472"/>
      <w:r w:rsidRPr="00504EFD">
        <w:rPr>
          <w:rFonts w:eastAsia="Times New Roman" w:cs="Times New Roman"/>
          <w:bCs/>
          <w:sz w:val="18"/>
        </w:rPr>
        <w:lastRenderedPageBreak/>
        <w:t>4.1.6</w:t>
      </w:r>
      <w:r w:rsidRPr="00504EFD">
        <w:rPr>
          <w:rFonts w:eastAsia="Times New Roman" w:cs="Times New Roman"/>
          <w:bCs/>
          <w:sz w:val="18"/>
        </w:rPr>
        <w:tab/>
      </w:r>
      <w:r w:rsidRPr="00504EFD">
        <w:rPr>
          <w:rFonts w:eastAsia="Times New Roman" w:cs="Times New Roman"/>
          <w:bCs/>
          <w:sz w:val="18"/>
          <w:u w:val="single"/>
        </w:rPr>
        <w:t>Communicatie over uitvoering werkzaamheden</w:t>
      </w:r>
      <w:bookmarkEnd w:id="76"/>
      <w:bookmarkEnd w:id="77"/>
    </w:p>
    <w:p w14:paraId="5DA257E6"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informeert Opdrachtgever en de beheerder van het complex ten minste 5 werkdagen van tevoren over de geplande reinigings- en onderhoudsbeurten en overige werkzaamheden waarbij de installatie 4 uur of korter buiten gebruik wordt of blijft gesteld.</w:t>
      </w:r>
    </w:p>
    <w:p w14:paraId="3812F323" w14:textId="77777777" w:rsidR="00504EFD" w:rsidRPr="00504EFD" w:rsidRDefault="00504EFD" w:rsidP="00504EFD">
      <w:pPr>
        <w:spacing w:after="0" w:line="240" w:lineRule="auto"/>
        <w:rPr>
          <w:rFonts w:eastAsia="Calibri" w:cs="Tahoma"/>
          <w:color w:val="000000"/>
          <w:sz w:val="18"/>
          <w:szCs w:val="18"/>
        </w:rPr>
      </w:pPr>
    </w:p>
    <w:p w14:paraId="4A0664B9" w14:textId="2DA643C1"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informeert Opdrachtgever en de beheerder van het complex ten minste 5 werkdagen over geplande, correctieve werkzaamheden en renovatie. Indien de installatie door deze werkzaamheden 4 uur of langer buiten gebruik wordt of blijft gesteld, verplicht Opdrachtnemer zich tot het informeren van Opdrachtgever, de beheerder en in algemene zin de gebruikers van het complex.</w:t>
      </w:r>
    </w:p>
    <w:p w14:paraId="7252F355" w14:textId="77777777" w:rsidR="00504EFD" w:rsidRPr="00504EFD" w:rsidRDefault="00504EFD" w:rsidP="00504EFD">
      <w:pPr>
        <w:spacing w:after="0" w:line="240" w:lineRule="auto"/>
        <w:rPr>
          <w:rFonts w:eastAsia="Calibri" w:cs="Tahoma"/>
          <w:color w:val="000000"/>
          <w:sz w:val="18"/>
          <w:szCs w:val="18"/>
        </w:rPr>
      </w:pPr>
    </w:p>
    <w:p w14:paraId="734DF3D2"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Men informeert waar mogelijk ook naar klachten over het functioneren van de te onderhouden installaties.</w:t>
      </w:r>
    </w:p>
    <w:p w14:paraId="108FA784" w14:textId="77777777" w:rsidR="00504EFD" w:rsidRPr="00504EFD" w:rsidRDefault="00504EFD" w:rsidP="00504EFD">
      <w:pPr>
        <w:spacing w:after="0" w:line="240" w:lineRule="auto"/>
        <w:rPr>
          <w:rFonts w:eastAsia="Calibri" w:cs="Tahoma"/>
          <w:color w:val="000000"/>
          <w:sz w:val="18"/>
          <w:szCs w:val="18"/>
        </w:rPr>
      </w:pPr>
    </w:p>
    <w:p w14:paraId="721A3FE7" w14:textId="4AF282A4" w:rsidR="00504EFD" w:rsidRPr="00504EFD" w:rsidRDefault="00504EFD" w:rsidP="00504EFD">
      <w:pPr>
        <w:spacing w:after="0" w:line="240" w:lineRule="auto"/>
        <w:rPr>
          <w:rFonts w:eastAsia="Calibri" w:cs="Tahoma"/>
          <w:color w:val="000000"/>
          <w:sz w:val="18"/>
          <w:szCs w:val="18"/>
        </w:rPr>
      </w:pPr>
      <w:r w:rsidRPr="6BB9AC9A">
        <w:rPr>
          <w:rFonts w:eastAsia="Calibri" w:cs="Tahoma"/>
          <w:color w:val="000000" w:themeColor="text1"/>
          <w:sz w:val="18"/>
          <w:szCs w:val="18"/>
        </w:rPr>
        <w:t>Voor (in de machinekamer aanwezige, elektronische) registratiesystemen geldt dat vastlegging van aankomst- en vertrektijden als volgt moet plaatsvinden</w:t>
      </w:r>
      <w:r w:rsidR="2F750E4B" w:rsidRPr="6BB9AC9A">
        <w:rPr>
          <w:rFonts w:eastAsia="Calibri" w:cs="Tahoma"/>
          <w:color w:val="000000" w:themeColor="text1"/>
          <w:sz w:val="18"/>
          <w:szCs w:val="18"/>
        </w:rPr>
        <w:t xml:space="preserve"> </w:t>
      </w:r>
      <w:r w:rsidR="00F855A4" w:rsidRPr="6BB9AC9A">
        <w:rPr>
          <w:rFonts w:eastAsia="Calibri" w:cs="Tahoma"/>
          <w:color w:val="000000" w:themeColor="text1"/>
          <w:sz w:val="18"/>
          <w:szCs w:val="18"/>
        </w:rPr>
        <w:t>(indien aanwezig</w:t>
      </w:r>
      <w:r w:rsidR="14CCC883" w:rsidRPr="6BB9AC9A">
        <w:rPr>
          <w:rFonts w:eastAsia="Calibri" w:cs="Tahoma"/>
          <w:color w:val="000000" w:themeColor="text1"/>
          <w:sz w:val="18"/>
          <w:szCs w:val="18"/>
        </w:rPr>
        <w:t>).</w:t>
      </w:r>
    </w:p>
    <w:p w14:paraId="74126FA9" w14:textId="77777777" w:rsidR="00504EFD" w:rsidRPr="00504EFD" w:rsidRDefault="00504EFD" w:rsidP="00504EFD">
      <w:pPr>
        <w:spacing w:after="0" w:line="240" w:lineRule="auto"/>
        <w:rPr>
          <w:rFonts w:eastAsia="Calibri" w:cs="Tahoma"/>
          <w:i/>
          <w:color w:val="000000"/>
          <w:sz w:val="18"/>
          <w:szCs w:val="18"/>
          <w:u w:val="single"/>
        </w:rPr>
      </w:pPr>
      <w:r w:rsidRPr="00504EFD">
        <w:rPr>
          <w:rFonts w:eastAsia="Calibri" w:cs="Tahoma"/>
          <w:i/>
          <w:color w:val="000000"/>
          <w:sz w:val="18"/>
          <w:szCs w:val="18"/>
          <w:u w:val="single"/>
        </w:rPr>
        <w:t>Onderhoud</w:t>
      </w:r>
    </w:p>
    <w:p w14:paraId="02529238" w14:textId="77777777" w:rsidR="00504EFD" w:rsidRPr="00504EFD" w:rsidRDefault="00504EFD" w:rsidP="00504EFD">
      <w:pPr>
        <w:numPr>
          <w:ilvl w:val="0"/>
          <w:numId w:val="31"/>
        </w:numPr>
        <w:spacing w:after="0" w:line="240" w:lineRule="auto"/>
        <w:rPr>
          <w:rFonts w:eastAsia="Calibri" w:cs="Tahoma"/>
          <w:color w:val="000000"/>
          <w:sz w:val="18"/>
          <w:szCs w:val="18"/>
        </w:rPr>
      </w:pPr>
      <w:r w:rsidRPr="00504EFD">
        <w:rPr>
          <w:rFonts w:eastAsia="Calibri" w:cs="Tahoma"/>
          <w:color w:val="000000"/>
          <w:sz w:val="18"/>
          <w:szCs w:val="18"/>
        </w:rPr>
        <w:t>Aanmelding bij aankomst. Ook dient te worden geregistreerd dat het onderhoud betreft.</w:t>
      </w:r>
    </w:p>
    <w:p w14:paraId="34C03082" w14:textId="77777777" w:rsidR="00504EFD" w:rsidRPr="00504EFD" w:rsidRDefault="00504EFD" w:rsidP="00504EFD">
      <w:pPr>
        <w:numPr>
          <w:ilvl w:val="0"/>
          <w:numId w:val="31"/>
        </w:numPr>
        <w:spacing w:after="0" w:line="240" w:lineRule="auto"/>
        <w:rPr>
          <w:rFonts w:eastAsia="Calibri" w:cs="Tahoma"/>
          <w:color w:val="000000"/>
          <w:sz w:val="18"/>
          <w:szCs w:val="18"/>
        </w:rPr>
      </w:pPr>
      <w:r w:rsidRPr="00504EFD">
        <w:rPr>
          <w:rFonts w:eastAsia="Calibri" w:cs="Tahoma"/>
          <w:color w:val="000000"/>
          <w:sz w:val="18"/>
          <w:szCs w:val="18"/>
        </w:rPr>
        <w:t>Afmelding bij vertrek na volledige afronding van de werkzaamheden.</w:t>
      </w:r>
    </w:p>
    <w:p w14:paraId="4C11AD9D" w14:textId="77777777" w:rsidR="00504EFD" w:rsidRPr="00504EFD" w:rsidRDefault="00504EFD" w:rsidP="00504EFD">
      <w:pPr>
        <w:spacing w:after="0" w:line="240" w:lineRule="auto"/>
        <w:rPr>
          <w:rFonts w:eastAsia="Calibri" w:cs="Tahoma"/>
          <w:i/>
          <w:color w:val="000000"/>
          <w:sz w:val="18"/>
          <w:szCs w:val="18"/>
          <w:u w:val="single"/>
        </w:rPr>
      </w:pPr>
      <w:r w:rsidRPr="00504EFD">
        <w:rPr>
          <w:rFonts w:eastAsia="Calibri" w:cs="Tahoma"/>
          <w:i/>
          <w:color w:val="000000"/>
          <w:sz w:val="18"/>
          <w:szCs w:val="18"/>
          <w:u w:val="single"/>
        </w:rPr>
        <w:t>Storingen</w:t>
      </w:r>
    </w:p>
    <w:p w14:paraId="5D3E4E54" w14:textId="77777777" w:rsidR="00504EFD" w:rsidRPr="00504EFD" w:rsidRDefault="00504EFD" w:rsidP="00504EFD">
      <w:pPr>
        <w:numPr>
          <w:ilvl w:val="0"/>
          <w:numId w:val="32"/>
        </w:numPr>
        <w:spacing w:after="0" w:line="240" w:lineRule="auto"/>
        <w:rPr>
          <w:rFonts w:eastAsia="Calibri" w:cs="Tahoma"/>
          <w:color w:val="000000"/>
          <w:sz w:val="18"/>
          <w:szCs w:val="18"/>
        </w:rPr>
      </w:pPr>
      <w:r w:rsidRPr="00504EFD">
        <w:rPr>
          <w:rFonts w:eastAsia="Calibri" w:cs="Tahoma"/>
          <w:color w:val="000000"/>
          <w:sz w:val="18"/>
          <w:szCs w:val="18"/>
        </w:rPr>
        <w:t>Aanmelding bij aankomst. Ook dient te worden geregistreerd dat het een storing betreft.</w:t>
      </w:r>
    </w:p>
    <w:p w14:paraId="3A4FD4BE" w14:textId="77777777" w:rsidR="00504EFD" w:rsidRPr="00504EFD" w:rsidRDefault="00504EFD" w:rsidP="00504EFD">
      <w:pPr>
        <w:numPr>
          <w:ilvl w:val="0"/>
          <w:numId w:val="32"/>
        </w:numPr>
        <w:spacing w:after="0" w:line="240" w:lineRule="auto"/>
        <w:rPr>
          <w:rFonts w:eastAsia="Calibri" w:cs="Tahoma"/>
          <w:color w:val="000000"/>
          <w:sz w:val="18"/>
          <w:szCs w:val="18"/>
        </w:rPr>
      </w:pPr>
      <w:r w:rsidRPr="00504EFD">
        <w:rPr>
          <w:rFonts w:eastAsia="Calibri" w:cs="Tahoma"/>
          <w:color w:val="000000"/>
          <w:sz w:val="18"/>
          <w:szCs w:val="18"/>
        </w:rPr>
        <w:t>Afmelding bij vertrek na volledige afronding van de werkzaamheden.</w:t>
      </w:r>
    </w:p>
    <w:p w14:paraId="23A149E7" w14:textId="77777777" w:rsidR="00504EFD" w:rsidRPr="00504EFD" w:rsidRDefault="00504EFD" w:rsidP="00504EFD">
      <w:pPr>
        <w:spacing w:after="0" w:line="240" w:lineRule="auto"/>
        <w:rPr>
          <w:rFonts w:eastAsia="Calibri" w:cs="Tahoma"/>
          <w:i/>
          <w:color w:val="000000"/>
          <w:sz w:val="18"/>
          <w:szCs w:val="18"/>
          <w:u w:val="single"/>
        </w:rPr>
      </w:pPr>
      <w:r w:rsidRPr="00504EFD">
        <w:rPr>
          <w:rFonts w:eastAsia="Calibri" w:cs="Tahoma"/>
          <w:i/>
          <w:color w:val="000000"/>
          <w:sz w:val="18"/>
          <w:szCs w:val="18"/>
          <w:u w:val="single"/>
        </w:rPr>
        <w:t>Reparaties</w:t>
      </w:r>
    </w:p>
    <w:p w14:paraId="7D9CE454" w14:textId="77777777" w:rsidR="00504EFD" w:rsidRPr="003673AD" w:rsidRDefault="00504EFD" w:rsidP="00504EFD">
      <w:pPr>
        <w:numPr>
          <w:ilvl w:val="0"/>
          <w:numId w:val="33"/>
        </w:numPr>
        <w:spacing w:after="0" w:line="240" w:lineRule="auto"/>
        <w:rPr>
          <w:rFonts w:eastAsia="Calibri" w:cs="Tahoma"/>
          <w:color w:val="000000"/>
          <w:sz w:val="18"/>
          <w:szCs w:val="18"/>
        </w:rPr>
      </w:pPr>
      <w:r w:rsidRPr="00504EFD">
        <w:rPr>
          <w:rFonts w:eastAsia="Calibri" w:cs="Tahoma"/>
          <w:color w:val="000000"/>
          <w:sz w:val="18"/>
          <w:szCs w:val="18"/>
        </w:rPr>
        <w:t xml:space="preserve">Aanmelding direct bij aankomst. Ook dient te worden geregistreerd dat het een reparatie </w:t>
      </w:r>
      <w:r w:rsidRPr="003673AD">
        <w:rPr>
          <w:rFonts w:eastAsia="Calibri" w:cs="Tahoma"/>
          <w:color w:val="000000"/>
          <w:sz w:val="18"/>
          <w:szCs w:val="18"/>
        </w:rPr>
        <w:t>betreft.</w:t>
      </w:r>
    </w:p>
    <w:p w14:paraId="06F05A50" w14:textId="77777777" w:rsidR="00504EFD" w:rsidRPr="003673AD" w:rsidRDefault="00504EFD" w:rsidP="00504EFD">
      <w:pPr>
        <w:numPr>
          <w:ilvl w:val="0"/>
          <w:numId w:val="33"/>
        </w:numPr>
        <w:spacing w:after="0" w:line="240" w:lineRule="auto"/>
        <w:rPr>
          <w:rFonts w:eastAsia="Calibri" w:cs="Tahoma"/>
          <w:color w:val="000000"/>
          <w:sz w:val="18"/>
          <w:szCs w:val="18"/>
        </w:rPr>
      </w:pPr>
      <w:r w:rsidRPr="003673AD">
        <w:rPr>
          <w:rFonts w:eastAsia="Calibri" w:cs="Tahoma"/>
          <w:color w:val="000000"/>
          <w:sz w:val="18"/>
          <w:szCs w:val="18"/>
        </w:rPr>
        <w:t>Afmelding bij vertrek na volledige afronding van de werkzaamheden.</w:t>
      </w:r>
    </w:p>
    <w:p w14:paraId="4DC562D6" w14:textId="77777777" w:rsidR="00504EFD" w:rsidRDefault="00504EFD" w:rsidP="00504EFD">
      <w:pPr>
        <w:spacing w:after="0" w:line="240" w:lineRule="auto"/>
        <w:rPr>
          <w:rFonts w:eastAsia="Calibri" w:cs="Tahoma"/>
          <w:color w:val="000000"/>
          <w:sz w:val="18"/>
          <w:szCs w:val="18"/>
        </w:rPr>
      </w:pPr>
    </w:p>
    <w:p w14:paraId="430D635E" w14:textId="77777777" w:rsidR="002B7E47" w:rsidRPr="003673AD" w:rsidRDefault="002B7E47" w:rsidP="00504EFD">
      <w:pPr>
        <w:spacing w:after="0" w:line="240" w:lineRule="auto"/>
        <w:rPr>
          <w:rFonts w:eastAsia="Calibri" w:cs="Tahoma"/>
          <w:color w:val="000000"/>
          <w:sz w:val="18"/>
          <w:szCs w:val="18"/>
        </w:rPr>
      </w:pPr>
    </w:p>
    <w:p w14:paraId="0F9E74CB" w14:textId="77777777" w:rsidR="00504EFD" w:rsidRPr="003673AD" w:rsidRDefault="00504EFD" w:rsidP="00504EFD">
      <w:pPr>
        <w:keepNext/>
        <w:keepLines/>
        <w:spacing w:before="120" w:after="0" w:line="240" w:lineRule="auto"/>
        <w:ind w:hanging="567"/>
        <w:outlineLvl w:val="0"/>
        <w:rPr>
          <w:rFonts w:eastAsia="Times New Roman" w:cs="Tahoma"/>
          <w:b/>
          <w:bCs/>
          <w:caps/>
          <w:sz w:val="18"/>
          <w:szCs w:val="18"/>
        </w:rPr>
      </w:pPr>
      <w:bookmarkStart w:id="78" w:name="_Toc201823473"/>
      <w:bookmarkStart w:id="79" w:name="_Hlk31632895"/>
      <w:r w:rsidRPr="003673AD">
        <w:rPr>
          <w:rFonts w:eastAsia="Times New Roman" w:cs="Tahoma"/>
          <w:b/>
          <w:bCs/>
          <w:caps/>
          <w:sz w:val="18"/>
          <w:szCs w:val="18"/>
        </w:rPr>
        <w:t>5</w:t>
      </w:r>
      <w:r w:rsidRPr="003673AD">
        <w:rPr>
          <w:rFonts w:eastAsia="Times New Roman" w:cs="Tahoma"/>
          <w:b/>
          <w:bCs/>
          <w:caps/>
          <w:sz w:val="18"/>
          <w:szCs w:val="18"/>
        </w:rPr>
        <w:tab/>
        <w:t>Kritische Prestatie-indicatoren</w:t>
      </w:r>
      <w:bookmarkEnd w:id="78"/>
    </w:p>
    <w:p w14:paraId="4CF3391B" w14:textId="77777777" w:rsidR="00504EFD" w:rsidRPr="003673AD"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80" w:name="_Toc443984717"/>
      <w:bookmarkStart w:id="81" w:name="_Toc201823474"/>
      <w:r w:rsidRPr="003673AD">
        <w:rPr>
          <w:rFonts w:eastAsia="Times New Roman" w:cs="Times New Roman"/>
          <w:b/>
          <w:bCs/>
          <w:sz w:val="18"/>
          <w:szCs w:val="28"/>
        </w:rPr>
        <w:t>5.1</w:t>
      </w:r>
      <w:r w:rsidRPr="003673AD">
        <w:rPr>
          <w:rFonts w:eastAsia="Times New Roman" w:cs="Times New Roman"/>
          <w:b/>
          <w:bCs/>
          <w:sz w:val="18"/>
          <w:szCs w:val="28"/>
        </w:rPr>
        <w:tab/>
        <w:t>Algemeen</w:t>
      </w:r>
      <w:bookmarkEnd w:id="80"/>
      <w:bookmarkEnd w:id="81"/>
    </w:p>
    <w:p w14:paraId="29E2A4D7" w14:textId="3E8F85FB" w:rsidR="00504EFD" w:rsidRPr="00504EFD" w:rsidRDefault="00504EFD" w:rsidP="00504EFD">
      <w:pPr>
        <w:spacing w:after="0" w:line="240" w:lineRule="auto"/>
        <w:rPr>
          <w:rFonts w:eastAsia="Calibri" w:cs="Tahoma"/>
          <w:sz w:val="18"/>
          <w:szCs w:val="18"/>
        </w:rPr>
      </w:pPr>
      <w:r w:rsidRPr="003673AD">
        <w:rPr>
          <w:rFonts w:eastAsia="Calibri" w:cs="Tahoma"/>
          <w:sz w:val="18"/>
          <w:szCs w:val="18"/>
        </w:rPr>
        <w:t>Naast</w:t>
      </w:r>
      <w:r w:rsidRPr="00504EFD">
        <w:rPr>
          <w:rFonts w:eastAsia="Calibri" w:cs="Tahoma"/>
          <w:sz w:val="18"/>
          <w:szCs w:val="18"/>
        </w:rPr>
        <w:t xml:space="preserve"> de overige eisen zoals in dit document verwoord heeft Opdrachtgever </w:t>
      </w:r>
      <w:bookmarkStart w:id="82" w:name="_Hlk31806223"/>
      <w:r w:rsidRPr="00504EFD">
        <w:rPr>
          <w:rFonts w:eastAsia="Calibri" w:cs="Tahoma"/>
          <w:sz w:val="18"/>
          <w:szCs w:val="18"/>
        </w:rPr>
        <w:t>Kritische Prestatie-indicatoren</w:t>
      </w:r>
      <w:bookmarkEnd w:id="82"/>
      <w:r w:rsidRPr="00504EFD">
        <w:rPr>
          <w:rFonts w:eastAsia="Calibri" w:cs="Tahoma"/>
          <w:sz w:val="18"/>
          <w:szCs w:val="18"/>
        </w:rPr>
        <w:t xml:space="preserve"> (</w:t>
      </w:r>
      <w:proofErr w:type="spellStart"/>
      <w:r w:rsidRPr="00504EFD">
        <w:rPr>
          <w:rFonts w:eastAsia="Calibri" w:cs="Tahoma"/>
          <w:sz w:val="18"/>
          <w:szCs w:val="18"/>
        </w:rPr>
        <w:t>KPI’s</w:t>
      </w:r>
      <w:proofErr w:type="spellEnd"/>
      <w:r w:rsidRPr="00504EFD">
        <w:rPr>
          <w:rFonts w:eastAsia="Calibri" w:cs="Tahoma"/>
          <w:sz w:val="18"/>
          <w:szCs w:val="18"/>
        </w:rPr>
        <w:t xml:space="preserve">) gedefinieerd. Opdrachtgever hecht grote waarde aan deze </w:t>
      </w:r>
      <w:proofErr w:type="spellStart"/>
      <w:r w:rsidRPr="00504EFD">
        <w:rPr>
          <w:rFonts w:eastAsia="Calibri" w:cs="Tahoma"/>
          <w:sz w:val="18"/>
          <w:szCs w:val="18"/>
        </w:rPr>
        <w:t>KPI’s</w:t>
      </w:r>
      <w:proofErr w:type="spellEnd"/>
      <w:r w:rsidRPr="00504EFD">
        <w:rPr>
          <w:rFonts w:eastAsia="Calibri" w:cs="Tahoma"/>
          <w:sz w:val="18"/>
          <w:szCs w:val="18"/>
        </w:rPr>
        <w:t xml:space="preserve"> en zal deze met nadruk monitoren. In het Plan van Aanpak dienen de </w:t>
      </w:r>
      <w:bookmarkStart w:id="83" w:name="_Hlk31806181"/>
      <w:r w:rsidRPr="00504EFD">
        <w:rPr>
          <w:rFonts w:eastAsia="Calibri" w:cs="Tahoma"/>
          <w:sz w:val="18"/>
          <w:szCs w:val="18"/>
        </w:rPr>
        <w:t xml:space="preserve">voorstellen hoe te voldoen aan de </w:t>
      </w:r>
      <w:proofErr w:type="spellStart"/>
      <w:r w:rsidRPr="00504EFD">
        <w:rPr>
          <w:rFonts w:eastAsia="Calibri" w:cs="Tahoma"/>
          <w:sz w:val="18"/>
          <w:szCs w:val="18"/>
        </w:rPr>
        <w:t>KPI’s</w:t>
      </w:r>
      <w:proofErr w:type="spellEnd"/>
      <w:r w:rsidRPr="00504EFD">
        <w:rPr>
          <w:rFonts w:eastAsia="Calibri" w:cs="Tahoma"/>
          <w:sz w:val="18"/>
          <w:szCs w:val="18"/>
        </w:rPr>
        <w:t xml:space="preserve"> te worden uitgewerkt</w:t>
      </w:r>
      <w:bookmarkEnd w:id="83"/>
      <w:r w:rsidRPr="00504EFD">
        <w:rPr>
          <w:rFonts w:eastAsia="Calibri" w:cs="Tahoma"/>
          <w:sz w:val="18"/>
          <w:szCs w:val="18"/>
        </w:rPr>
        <w:t>.</w:t>
      </w:r>
    </w:p>
    <w:p w14:paraId="76DA9263"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84" w:name="_Toc443984719"/>
      <w:bookmarkStart w:id="85" w:name="_Toc201823475"/>
      <w:bookmarkStart w:id="86" w:name="_Toc443984718"/>
      <w:bookmarkStart w:id="87" w:name="_Hlk31633759"/>
      <w:bookmarkEnd w:id="79"/>
      <w:r w:rsidRPr="00504EFD">
        <w:rPr>
          <w:rFonts w:eastAsia="Times New Roman" w:cs="Times New Roman"/>
          <w:b/>
          <w:bCs/>
          <w:sz w:val="18"/>
          <w:szCs w:val="28"/>
        </w:rPr>
        <w:t>5.2</w:t>
      </w:r>
      <w:r w:rsidRPr="00504EFD">
        <w:rPr>
          <w:rFonts w:eastAsia="Times New Roman" w:cs="Times New Roman"/>
          <w:b/>
          <w:bCs/>
          <w:sz w:val="18"/>
          <w:szCs w:val="28"/>
        </w:rPr>
        <w:tab/>
      </w:r>
      <w:proofErr w:type="spellStart"/>
      <w:r w:rsidRPr="00504EFD">
        <w:rPr>
          <w:rFonts w:eastAsia="Times New Roman" w:cs="Times New Roman"/>
          <w:b/>
          <w:bCs/>
          <w:sz w:val="18"/>
          <w:szCs w:val="28"/>
        </w:rPr>
        <w:t>Ontzorging</w:t>
      </w:r>
      <w:bookmarkEnd w:id="84"/>
      <w:bookmarkEnd w:id="85"/>
      <w:proofErr w:type="spellEnd"/>
    </w:p>
    <w:p w14:paraId="3A2EC857" w14:textId="77777777"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Opdrachtnemer zorgt voor optimale </w:t>
      </w:r>
      <w:proofErr w:type="spellStart"/>
      <w:r w:rsidRPr="00504EFD">
        <w:rPr>
          <w:rFonts w:eastAsia="Calibri" w:cs="Times New Roman"/>
          <w:sz w:val="18"/>
        </w:rPr>
        <w:t>ontzorging</w:t>
      </w:r>
      <w:proofErr w:type="spellEnd"/>
      <w:r w:rsidRPr="00504EFD">
        <w:rPr>
          <w:rFonts w:eastAsia="Calibri" w:cs="Times New Roman"/>
          <w:sz w:val="18"/>
        </w:rPr>
        <w:t xml:space="preserve"> en efficiency voor Opdrachtgever ten aanzien van de noodvoorzieningen in geval van calamiteiten.</w:t>
      </w:r>
    </w:p>
    <w:p w14:paraId="2FC88C7F" w14:textId="77777777" w:rsidR="00504EFD" w:rsidRPr="00504EFD" w:rsidRDefault="00504EFD" w:rsidP="00504EFD">
      <w:pPr>
        <w:spacing w:after="0" w:line="240" w:lineRule="auto"/>
        <w:rPr>
          <w:rFonts w:eastAsia="Calibri" w:cs="Times New Roman"/>
          <w:sz w:val="18"/>
        </w:rPr>
      </w:pPr>
    </w:p>
    <w:p w14:paraId="3BC2A447" w14:textId="3D0F0E35"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Opdrachtnemer houdt zich hiertoe minimaal aan de eisen ten aanzien van communicatie zoals </w:t>
      </w:r>
      <w:r w:rsidRPr="003673AD">
        <w:rPr>
          <w:rFonts w:eastAsia="Calibri" w:cs="Times New Roman"/>
          <w:sz w:val="18"/>
        </w:rPr>
        <w:t xml:space="preserve">verwoordt in paragraaf 6.2.6 (Communicatieprotocol bij storingen) en aan de eisen ten aanzien van het herstel van het intern transport zoals verwoord in </w:t>
      </w:r>
      <w:r w:rsidRPr="003673AD">
        <w:rPr>
          <w:rFonts w:eastAsia="Calibri" w:cs="Tahoma"/>
          <w:color w:val="000000"/>
          <w:sz w:val="18"/>
          <w:szCs w:val="18"/>
        </w:rPr>
        <w:t>paragraaf 8.2.5 (Bijzonder situaties)</w:t>
      </w:r>
      <w:r w:rsidRPr="003673AD">
        <w:rPr>
          <w:rFonts w:eastAsia="Calibri" w:cs="Times New Roman"/>
          <w:sz w:val="18"/>
        </w:rPr>
        <w:t xml:space="preserve">. </w:t>
      </w:r>
      <w:r w:rsidR="0013403B" w:rsidRPr="003673AD">
        <w:rPr>
          <w:rFonts w:eastAsia="Calibri" w:cs="Times New Roman"/>
          <w:sz w:val="18"/>
        </w:rPr>
        <w:t xml:space="preserve">Ook dient Opdrachtnemer samenwerking te zoeken met de andere </w:t>
      </w:r>
      <w:r w:rsidR="0013403B" w:rsidRPr="00B841E0">
        <w:rPr>
          <w:rFonts w:eastAsia="Calibri" w:cs="Times New Roman"/>
          <w:sz w:val="18"/>
        </w:rPr>
        <w:t>onderhoudspartijen en leveranciers van de verschillende specifieke lift/heffer onderdelen die binnen het pakket liften/heffers zitten van het contract o</w:t>
      </w:r>
      <w:r w:rsidR="0013403B" w:rsidRPr="003673AD">
        <w:rPr>
          <w:rFonts w:eastAsia="Calibri" w:cs="Times New Roman"/>
          <w:sz w:val="18"/>
        </w:rPr>
        <w:t>m calamiteiten zo snel mogelijk te verhelpen.</w:t>
      </w:r>
      <w:r w:rsidRPr="003673AD">
        <w:rPr>
          <w:rFonts w:eastAsia="Calibri" w:cs="Times New Roman"/>
          <w:sz w:val="18"/>
        </w:rPr>
        <w:t xml:space="preserve"> Met samenwerking</w:t>
      </w:r>
      <w:r w:rsidRPr="00504EFD">
        <w:rPr>
          <w:rFonts w:eastAsia="Calibri" w:cs="Times New Roman"/>
          <w:sz w:val="18"/>
        </w:rPr>
        <w:t xml:space="preserve"> bedoelt Opdrachtgever in dit geval het door een gezamenlijke inspanning oplossen van calamiteiten, zodanig dat de prestatie-eisen van Opdrachtgever te allen tijde worden gehaald.</w:t>
      </w:r>
    </w:p>
    <w:p w14:paraId="5E7B02F7" w14:textId="2A7377F3" w:rsidR="00281A59" w:rsidRPr="00D16845" w:rsidRDefault="00504EFD" w:rsidP="00D16845">
      <w:pPr>
        <w:keepNext/>
        <w:keepLines/>
        <w:numPr>
          <w:ilvl w:val="1"/>
          <w:numId w:val="0"/>
        </w:numPr>
        <w:spacing w:before="120" w:after="0" w:line="240" w:lineRule="auto"/>
        <w:ind w:hanging="567"/>
        <w:outlineLvl w:val="1"/>
        <w:rPr>
          <w:rFonts w:eastAsia="Calibri" w:cs="Times New Roman"/>
          <w:b/>
          <w:bCs/>
          <w:sz w:val="18"/>
          <w:szCs w:val="28"/>
        </w:rPr>
      </w:pPr>
      <w:bookmarkStart w:id="88" w:name="_Toc201823476"/>
      <w:r w:rsidRPr="00504EFD">
        <w:rPr>
          <w:rFonts w:eastAsia="Calibri" w:cs="Times New Roman"/>
          <w:b/>
          <w:bCs/>
          <w:sz w:val="18"/>
          <w:szCs w:val="28"/>
        </w:rPr>
        <w:t>5.3</w:t>
      </w:r>
      <w:r w:rsidRPr="00504EFD">
        <w:rPr>
          <w:rFonts w:eastAsia="Calibri" w:cs="Times New Roman"/>
          <w:b/>
          <w:bCs/>
          <w:sz w:val="18"/>
          <w:szCs w:val="28"/>
        </w:rPr>
        <w:tab/>
      </w:r>
      <w:bookmarkEnd w:id="86"/>
      <w:r w:rsidR="00943CB8">
        <w:rPr>
          <w:rFonts w:eastAsia="Calibri" w:cs="Times New Roman"/>
          <w:b/>
          <w:bCs/>
          <w:sz w:val="18"/>
          <w:szCs w:val="28"/>
        </w:rPr>
        <w:t>Behalen responstijden (par 4.1.5)</w:t>
      </w:r>
      <w:bookmarkEnd w:id="88"/>
    </w:p>
    <w:p w14:paraId="6F83C5B1" w14:textId="733ED5EF" w:rsidR="00281A59" w:rsidRPr="00D16845" w:rsidRDefault="00D16845" w:rsidP="00504EFD">
      <w:pPr>
        <w:spacing w:after="0" w:line="240" w:lineRule="auto"/>
        <w:rPr>
          <w:rFonts w:eastAsia="Calibri" w:cs="Times New Roman"/>
          <w:sz w:val="18"/>
          <w:szCs w:val="18"/>
        </w:rPr>
      </w:pPr>
      <w:r w:rsidRPr="00D16845">
        <w:rPr>
          <w:rFonts w:eastAsia="Calibri" w:cs="Times New Roman"/>
          <w:sz w:val="18"/>
          <w:szCs w:val="18"/>
        </w:rPr>
        <w:t xml:space="preserve">Belangrijke </w:t>
      </w:r>
      <w:r w:rsidR="00281A59" w:rsidRPr="00D16845">
        <w:rPr>
          <w:rFonts w:eastAsia="Calibri" w:cs="Times New Roman"/>
          <w:sz w:val="18"/>
          <w:szCs w:val="18"/>
        </w:rPr>
        <w:t>KPI</w:t>
      </w:r>
      <w:r w:rsidRPr="00D16845">
        <w:rPr>
          <w:rFonts w:eastAsia="Calibri" w:cs="Times New Roman"/>
          <w:sz w:val="18"/>
          <w:szCs w:val="18"/>
        </w:rPr>
        <w:t xml:space="preserve"> is het behalen van de responstijden zoals genoemd in paragraaf 4.1.5. onderstaande </w:t>
      </w:r>
      <w:proofErr w:type="spellStart"/>
      <w:r w:rsidRPr="00D16845">
        <w:rPr>
          <w:rFonts w:eastAsia="Calibri" w:cs="Times New Roman"/>
          <w:sz w:val="18"/>
          <w:szCs w:val="18"/>
        </w:rPr>
        <w:t>KPI’s</w:t>
      </w:r>
      <w:proofErr w:type="spellEnd"/>
      <w:r w:rsidRPr="00D16845">
        <w:rPr>
          <w:rFonts w:eastAsia="Calibri" w:cs="Times New Roman"/>
          <w:sz w:val="18"/>
          <w:szCs w:val="18"/>
        </w:rPr>
        <w:t xml:space="preserve"> hebben de grootste prioriteit:</w:t>
      </w:r>
      <w:r w:rsidR="00281A59" w:rsidRPr="00D16845">
        <w:rPr>
          <w:rFonts w:eastAsia="Calibri" w:cs="Times New Roman"/>
          <w:sz w:val="18"/>
          <w:szCs w:val="18"/>
        </w:rPr>
        <w:t xml:space="preserve"> </w:t>
      </w:r>
    </w:p>
    <w:p w14:paraId="1B21E8F8" w14:textId="2A171A8D" w:rsidR="00943CB8" w:rsidRPr="00D16845" w:rsidRDefault="00943CB8" w:rsidP="00281A59">
      <w:pPr>
        <w:pStyle w:val="Lijstalinea"/>
        <w:numPr>
          <w:ilvl w:val="0"/>
          <w:numId w:val="50"/>
        </w:numPr>
        <w:spacing w:after="0" w:line="240" w:lineRule="auto"/>
        <w:rPr>
          <w:rFonts w:eastAsia="Calibri" w:cs="Times New Roman"/>
          <w:sz w:val="18"/>
          <w:szCs w:val="18"/>
        </w:rPr>
      </w:pPr>
      <w:r w:rsidRPr="00D16845">
        <w:rPr>
          <w:rFonts w:eastAsia="Calibri" w:cs="Times New Roman"/>
          <w:sz w:val="18"/>
          <w:szCs w:val="18"/>
        </w:rPr>
        <w:t>Specifieke oplostijd</w:t>
      </w:r>
      <w:r w:rsidR="00B66FB7" w:rsidRPr="00D16845">
        <w:rPr>
          <w:rFonts w:eastAsia="Calibri" w:cs="Times New Roman"/>
          <w:sz w:val="18"/>
          <w:szCs w:val="18"/>
        </w:rPr>
        <w:t xml:space="preserve"> van een storing</w:t>
      </w:r>
    </w:p>
    <w:p w14:paraId="3F4A5AD0" w14:textId="4BAD0B8D" w:rsidR="00943CB8" w:rsidRPr="00D16845" w:rsidRDefault="008616BC" w:rsidP="00281A59">
      <w:pPr>
        <w:pStyle w:val="Lijstalinea"/>
        <w:numPr>
          <w:ilvl w:val="0"/>
          <w:numId w:val="50"/>
        </w:numPr>
        <w:spacing w:after="0" w:line="240" w:lineRule="auto"/>
        <w:rPr>
          <w:rFonts w:eastAsia="Calibri" w:cs="Times New Roman"/>
          <w:sz w:val="18"/>
          <w:szCs w:val="18"/>
        </w:rPr>
      </w:pPr>
      <w:r>
        <w:rPr>
          <w:rFonts w:eastAsia="Calibri" w:cs="Times New Roman"/>
          <w:sz w:val="18"/>
          <w:szCs w:val="18"/>
        </w:rPr>
        <w:t>V</w:t>
      </w:r>
      <w:r w:rsidR="00943CB8" w:rsidRPr="00D16845">
        <w:rPr>
          <w:rFonts w:eastAsia="Calibri" w:cs="Times New Roman"/>
          <w:sz w:val="18"/>
          <w:szCs w:val="18"/>
        </w:rPr>
        <w:t>oldoen aan levertijden/responstijden</w:t>
      </w:r>
      <w:r w:rsidR="00B66FB7" w:rsidRPr="00D16845">
        <w:rPr>
          <w:rFonts w:eastAsia="Calibri" w:cs="Times New Roman"/>
          <w:sz w:val="18"/>
          <w:szCs w:val="18"/>
        </w:rPr>
        <w:t xml:space="preserve"> bij storingen</w:t>
      </w:r>
    </w:p>
    <w:p w14:paraId="4FF2BF6C" w14:textId="263E6751" w:rsidR="00943CB8" w:rsidRPr="00D16845" w:rsidRDefault="00FE3BBB" w:rsidP="00281A59">
      <w:pPr>
        <w:pStyle w:val="Lijstalinea"/>
        <w:numPr>
          <w:ilvl w:val="0"/>
          <w:numId w:val="50"/>
        </w:numPr>
        <w:spacing w:after="0" w:line="240" w:lineRule="auto"/>
        <w:rPr>
          <w:rFonts w:eastAsia="Calibri" w:cs="Times New Roman"/>
          <w:sz w:val="18"/>
          <w:szCs w:val="18"/>
        </w:rPr>
      </w:pPr>
      <w:r>
        <w:rPr>
          <w:rFonts w:eastAsia="Calibri" w:cs="Times New Roman"/>
          <w:sz w:val="18"/>
          <w:szCs w:val="18"/>
        </w:rPr>
        <w:t>Voorkomen h</w:t>
      </w:r>
      <w:r w:rsidR="00943CB8" w:rsidRPr="00D16845">
        <w:rPr>
          <w:rFonts w:eastAsia="Calibri" w:cs="Times New Roman"/>
          <w:sz w:val="18"/>
          <w:szCs w:val="18"/>
        </w:rPr>
        <w:t>erhaalstoringen</w:t>
      </w:r>
    </w:p>
    <w:p w14:paraId="35569FC5" w14:textId="48A0FCFC" w:rsidR="00943CB8" w:rsidRPr="00D16845" w:rsidRDefault="00943CB8" w:rsidP="00281A59">
      <w:pPr>
        <w:pStyle w:val="Lijstalinea"/>
        <w:numPr>
          <w:ilvl w:val="0"/>
          <w:numId w:val="50"/>
        </w:numPr>
        <w:spacing w:after="0" w:line="240" w:lineRule="auto"/>
        <w:rPr>
          <w:rFonts w:eastAsia="Calibri" w:cs="Times New Roman"/>
          <w:sz w:val="18"/>
          <w:szCs w:val="18"/>
        </w:rPr>
      </w:pPr>
      <w:r w:rsidRPr="00D16845">
        <w:rPr>
          <w:rFonts w:eastAsia="Calibri" w:cs="Times New Roman"/>
          <w:sz w:val="18"/>
          <w:szCs w:val="18"/>
        </w:rPr>
        <w:t>Onderdelen binnen 24 uur beschikbaar</w:t>
      </w:r>
    </w:p>
    <w:p w14:paraId="00C4D469" w14:textId="3DE4CAA9" w:rsidR="00D16845" w:rsidRDefault="00FE3BBB" w:rsidP="00504EFD">
      <w:pPr>
        <w:pStyle w:val="Lijstalinea"/>
        <w:numPr>
          <w:ilvl w:val="0"/>
          <w:numId w:val="50"/>
        </w:numPr>
        <w:spacing w:after="0" w:line="240" w:lineRule="auto"/>
        <w:rPr>
          <w:rFonts w:eastAsia="Calibri" w:cs="Times New Roman"/>
          <w:sz w:val="18"/>
          <w:szCs w:val="18"/>
        </w:rPr>
      </w:pPr>
      <w:r>
        <w:rPr>
          <w:rFonts w:eastAsia="Calibri" w:cs="Times New Roman"/>
          <w:sz w:val="18"/>
          <w:szCs w:val="18"/>
        </w:rPr>
        <w:t xml:space="preserve">Beperken </w:t>
      </w:r>
      <w:r w:rsidR="00281A59" w:rsidRPr="00D16845">
        <w:rPr>
          <w:rFonts w:eastAsia="Calibri" w:cs="Times New Roman"/>
          <w:sz w:val="18"/>
          <w:szCs w:val="18"/>
        </w:rPr>
        <w:t>aantal storingen</w:t>
      </w:r>
    </w:p>
    <w:p w14:paraId="4E89384A" w14:textId="43F09D06" w:rsidR="00504EFD" w:rsidRPr="00D16845" w:rsidRDefault="00281A59" w:rsidP="00504EFD">
      <w:pPr>
        <w:pStyle w:val="Lijstalinea"/>
        <w:numPr>
          <w:ilvl w:val="0"/>
          <w:numId w:val="50"/>
        </w:numPr>
        <w:spacing w:after="0" w:line="240" w:lineRule="auto"/>
        <w:rPr>
          <w:rFonts w:eastAsia="Calibri" w:cs="Times New Roman"/>
          <w:sz w:val="18"/>
          <w:szCs w:val="18"/>
        </w:rPr>
      </w:pPr>
      <w:r w:rsidRPr="00D16845">
        <w:rPr>
          <w:rFonts w:eastAsia="Calibri" w:cs="Times New Roman"/>
          <w:sz w:val="18"/>
          <w:szCs w:val="18"/>
        </w:rPr>
        <w:t>uitvoeren afgesproken onderhoudsbeurten</w:t>
      </w:r>
      <w:bookmarkEnd w:id="87"/>
    </w:p>
    <w:p w14:paraId="01414A00"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89" w:name="_Toc201823477"/>
      <w:r w:rsidRPr="00504EFD">
        <w:rPr>
          <w:rFonts w:eastAsia="Times New Roman" w:cs="Times New Roman"/>
          <w:b/>
          <w:bCs/>
          <w:sz w:val="18"/>
          <w:szCs w:val="28"/>
        </w:rPr>
        <w:lastRenderedPageBreak/>
        <w:t>5.4</w:t>
      </w:r>
      <w:r w:rsidRPr="00504EFD">
        <w:rPr>
          <w:rFonts w:eastAsia="Times New Roman" w:cs="Times New Roman"/>
          <w:b/>
          <w:bCs/>
          <w:sz w:val="18"/>
          <w:szCs w:val="28"/>
        </w:rPr>
        <w:tab/>
        <w:t>Beschikbaarheid (lift)installaties</w:t>
      </w:r>
      <w:bookmarkEnd w:id="89"/>
      <w:r w:rsidRPr="00504EFD">
        <w:rPr>
          <w:rFonts w:eastAsia="Times New Roman" w:cs="Times New Roman"/>
          <w:b/>
          <w:bCs/>
          <w:sz w:val="18"/>
          <w:szCs w:val="28"/>
        </w:rPr>
        <w:t xml:space="preserve"> </w:t>
      </w:r>
    </w:p>
    <w:p w14:paraId="0B926E4F" w14:textId="1165BF20" w:rsidR="00504EFD" w:rsidRPr="00D16845" w:rsidRDefault="00504EFD" w:rsidP="00D16845">
      <w:pPr>
        <w:spacing w:after="0" w:line="240" w:lineRule="auto"/>
        <w:rPr>
          <w:rFonts w:eastAsia="Calibri" w:cs="Times New Roman"/>
          <w:sz w:val="18"/>
          <w:szCs w:val="18"/>
        </w:rPr>
      </w:pPr>
      <w:r w:rsidRPr="76C1904D">
        <w:rPr>
          <w:rFonts w:eastAsia="Calibri" w:cs="Tahoma"/>
          <w:sz w:val="18"/>
          <w:szCs w:val="18"/>
        </w:rPr>
        <w:t xml:space="preserve">Met beschikbaarheid (lift)installaties wordt bedoeld de werkelijke beschikbaarheid van de (lift)installatie, beoordeeld op jaarbasis en exclusief geplande stilstand. Onder geplande stilstand wordt verstaan preventief onderhoud, planmatig onderhoud, inspecties en keuringen. De totale </w:t>
      </w:r>
      <w:proofErr w:type="spellStart"/>
      <w:r w:rsidRPr="76C1904D">
        <w:rPr>
          <w:rFonts w:eastAsia="Calibri" w:cs="Tahoma"/>
          <w:sz w:val="18"/>
          <w:szCs w:val="18"/>
        </w:rPr>
        <w:t>stilstandtijd</w:t>
      </w:r>
      <w:proofErr w:type="spellEnd"/>
      <w:r w:rsidRPr="76C1904D">
        <w:rPr>
          <w:rFonts w:eastAsia="Calibri" w:cs="Tahoma"/>
          <w:sz w:val="18"/>
          <w:szCs w:val="18"/>
        </w:rPr>
        <w:t xml:space="preserve"> per (lift)installatie per jaar is de som van de </w:t>
      </w:r>
      <w:proofErr w:type="spellStart"/>
      <w:r w:rsidRPr="00B841E0">
        <w:rPr>
          <w:rFonts w:eastAsia="Calibri" w:cs="Tahoma"/>
          <w:sz w:val="18"/>
          <w:szCs w:val="18"/>
        </w:rPr>
        <w:t>stilstandtijd</w:t>
      </w:r>
      <w:proofErr w:type="spellEnd"/>
      <w:r w:rsidRPr="00B841E0">
        <w:rPr>
          <w:rFonts w:eastAsia="Calibri" w:cs="Tahoma"/>
          <w:sz w:val="18"/>
          <w:szCs w:val="18"/>
        </w:rPr>
        <w:t xml:space="preserve"> </w:t>
      </w:r>
      <w:r w:rsidR="00592388" w:rsidRPr="00B841E0">
        <w:rPr>
          <w:rFonts w:eastAsia="Calibri" w:cs="Tahoma"/>
          <w:sz w:val="18"/>
          <w:szCs w:val="18"/>
        </w:rPr>
        <w:t>d</w:t>
      </w:r>
      <w:r w:rsidRPr="00B841E0">
        <w:rPr>
          <w:rFonts w:eastAsia="Calibri" w:cs="Tahoma"/>
          <w:sz w:val="18"/>
          <w:szCs w:val="18"/>
        </w:rPr>
        <w:t xml:space="preserve">oor storingen, correctief onderhoud en reparatietijd en geldt vanaf het moment van stilstand tot het moment dat de (lift)installatie functioneel is. </w:t>
      </w:r>
      <w:r w:rsidR="001D0876" w:rsidRPr="00B841E0">
        <w:rPr>
          <w:rFonts w:eastAsia="Calibri" w:cs="Tahoma"/>
          <w:sz w:val="18"/>
          <w:szCs w:val="18"/>
        </w:rPr>
        <w:t>Hieronder valt ook de stilstand als gevolg van afkeur van de installatie.</w:t>
      </w:r>
      <w:r w:rsidR="001D0876" w:rsidRPr="00B841E0">
        <w:rPr>
          <w:rFonts w:eastAsia="Calibri" w:cs="Tahoma"/>
          <w:color w:val="EE0000"/>
          <w:sz w:val="18"/>
          <w:szCs w:val="18"/>
        </w:rPr>
        <w:t xml:space="preserve"> </w:t>
      </w:r>
      <w:r w:rsidRPr="00B841E0">
        <w:rPr>
          <w:rFonts w:eastAsia="Calibri" w:cs="Tahoma"/>
          <w:sz w:val="18"/>
          <w:szCs w:val="18"/>
        </w:rPr>
        <w:t>De totale beschikbaarheid van alle (lift)installaties moet ten minste 99,8% bedragen</w:t>
      </w:r>
      <w:r w:rsidR="00281A59" w:rsidRPr="00B841E0">
        <w:rPr>
          <w:rFonts w:eastAsia="Calibri" w:cs="Tahoma"/>
          <w:sz w:val="18"/>
          <w:szCs w:val="18"/>
        </w:rPr>
        <w:t xml:space="preserve"> tijdens gebruiksmomenten</w:t>
      </w:r>
      <w:r w:rsidRPr="00B841E0">
        <w:rPr>
          <w:rFonts w:eastAsia="Calibri" w:cs="Tahoma"/>
          <w:sz w:val="18"/>
          <w:szCs w:val="18"/>
        </w:rPr>
        <w:t>.</w:t>
      </w:r>
      <w:r w:rsidR="006326EE" w:rsidRPr="00B841E0">
        <w:rPr>
          <w:rFonts w:eastAsia="Calibri" w:cs="Tahoma"/>
          <w:sz w:val="18"/>
          <w:szCs w:val="18"/>
        </w:rPr>
        <w:t xml:space="preserve"> </w:t>
      </w:r>
      <w:r w:rsidR="006326EE" w:rsidRPr="00B841E0">
        <w:t>(tussen</w:t>
      </w:r>
      <w:r w:rsidR="006326EE" w:rsidRPr="00B841E0">
        <w:rPr>
          <w:rFonts w:eastAsia="Calibri" w:cs="Tahoma"/>
          <w:sz w:val="18"/>
          <w:szCs w:val="18"/>
        </w:rPr>
        <w:t xml:space="preserve"> 8.00 en 24.00 uur)</w:t>
      </w:r>
    </w:p>
    <w:p w14:paraId="0B9E9250" w14:textId="77777777" w:rsidR="00504EFD" w:rsidRPr="00504EFD" w:rsidRDefault="00504EFD" w:rsidP="00504EFD">
      <w:pPr>
        <w:spacing w:after="0" w:line="240" w:lineRule="auto"/>
        <w:rPr>
          <w:rFonts w:eastAsia="Calibri" w:cs="Tahoma"/>
          <w:color w:val="000000"/>
          <w:sz w:val="18"/>
          <w:szCs w:val="18"/>
        </w:rPr>
      </w:pPr>
    </w:p>
    <w:p w14:paraId="36225EB9" w14:textId="4B031B01" w:rsidR="00C54EA5" w:rsidRDefault="00504EFD" w:rsidP="00C54EA5">
      <w:pPr>
        <w:keepNext/>
        <w:keepLines/>
        <w:numPr>
          <w:ilvl w:val="1"/>
          <w:numId w:val="0"/>
        </w:numPr>
        <w:spacing w:before="120" w:after="0" w:line="240" w:lineRule="auto"/>
        <w:ind w:hanging="567"/>
        <w:outlineLvl w:val="1"/>
        <w:rPr>
          <w:rFonts w:eastAsia="Times New Roman" w:cs="Times New Roman"/>
          <w:b/>
          <w:bCs/>
          <w:sz w:val="18"/>
          <w:szCs w:val="28"/>
        </w:rPr>
      </w:pPr>
      <w:bookmarkStart w:id="90" w:name="_Toc43294136"/>
      <w:bookmarkStart w:id="91" w:name="_Toc201823478"/>
      <w:r w:rsidRPr="00504EFD">
        <w:rPr>
          <w:rFonts w:eastAsia="Times New Roman" w:cs="Times New Roman"/>
          <w:b/>
          <w:bCs/>
          <w:sz w:val="18"/>
          <w:szCs w:val="28"/>
        </w:rPr>
        <w:t>5.6</w:t>
      </w:r>
      <w:r w:rsidRPr="00504EFD">
        <w:rPr>
          <w:rFonts w:eastAsia="Times New Roman" w:cs="Times New Roman"/>
          <w:b/>
          <w:bCs/>
          <w:sz w:val="18"/>
          <w:szCs w:val="28"/>
        </w:rPr>
        <w:tab/>
      </w:r>
      <w:commentRangeStart w:id="92"/>
      <w:r w:rsidRPr="00504EFD">
        <w:rPr>
          <w:rFonts w:eastAsia="Times New Roman" w:cs="Times New Roman"/>
          <w:b/>
          <w:bCs/>
          <w:sz w:val="18"/>
          <w:szCs w:val="28"/>
        </w:rPr>
        <w:t xml:space="preserve">Consequenties niet halen </w:t>
      </w:r>
      <w:proofErr w:type="spellStart"/>
      <w:r w:rsidRPr="00504EFD">
        <w:rPr>
          <w:rFonts w:eastAsia="Times New Roman" w:cs="Times New Roman"/>
          <w:b/>
          <w:bCs/>
          <w:sz w:val="18"/>
          <w:szCs w:val="28"/>
        </w:rPr>
        <w:t>KPI’s</w:t>
      </w:r>
      <w:bookmarkEnd w:id="90"/>
      <w:commentRangeEnd w:id="92"/>
      <w:proofErr w:type="spellEnd"/>
      <w:r w:rsidR="0078760D">
        <w:rPr>
          <w:rStyle w:val="Verwijzingopmerking"/>
          <w:rFonts w:ascii="Arial" w:eastAsia="Times New Roman" w:hAnsi="Arial" w:cs="Times New Roman"/>
          <w:lang w:eastAsia="nl-NL"/>
        </w:rPr>
        <w:commentReference w:id="92"/>
      </w:r>
      <w:bookmarkEnd w:id="91"/>
    </w:p>
    <w:p w14:paraId="195EBF2E" w14:textId="01ACAEDB" w:rsidR="00A843F3" w:rsidRPr="002D6C63" w:rsidRDefault="00A843F3" w:rsidP="00E84C31">
      <w:pPr>
        <w:rPr>
          <w:rFonts w:eastAsia="Calibri" w:cs="Tahoma"/>
          <w:sz w:val="18"/>
          <w:szCs w:val="18"/>
        </w:rPr>
      </w:pPr>
      <w:r w:rsidRPr="002D6C63">
        <w:rPr>
          <w:rFonts w:eastAsia="Calibri" w:cs="Tahoma"/>
          <w:sz w:val="18"/>
          <w:szCs w:val="18"/>
        </w:rPr>
        <w:t xml:space="preserve">Zie voor het overzicht van </w:t>
      </w:r>
      <w:commentRangeStart w:id="93"/>
      <w:r w:rsidRPr="002D6C63">
        <w:rPr>
          <w:rFonts w:eastAsia="Calibri" w:cs="Tahoma"/>
          <w:sz w:val="18"/>
          <w:szCs w:val="18"/>
        </w:rPr>
        <w:t xml:space="preserve">de </w:t>
      </w:r>
      <w:proofErr w:type="spellStart"/>
      <w:r w:rsidRPr="002D6C63">
        <w:rPr>
          <w:rFonts w:eastAsia="Calibri" w:cs="Tahoma"/>
          <w:sz w:val="18"/>
          <w:szCs w:val="18"/>
        </w:rPr>
        <w:t>KPI’s</w:t>
      </w:r>
      <w:proofErr w:type="spellEnd"/>
      <w:r w:rsidRPr="002D6C63">
        <w:rPr>
          <w:rFonts w:eastAsia="Calibri" w:cs="Tahoma"/>
          <w:sz w:val="18"/>
          <w:szCs w:val="18"/>
        </w:rPr>
        <w:t xml:space="preserve"> bijlage 3. </w:t>
      </w:r>
      <w:commentRangeEnd w:id="93"/>
      <w:r w:rsidR="005E2B18" w:rsidRPr="002D6C63">
        <w:rPr>
          <w:rFonts w:eastAsia="Calibri" w:cs="Tahoma"/>
          <w:sz w:val="18"/>
          <w:szCs w:val="18"/>
        </w:rPr>
        <w:commentReference w:id="93"/>
      </w:r>
    </w:p>
    <w:p w14:paraId="004D9B0E" w14:textId="224DE17D" w:rsidR="00C54EA5" w:rsidRDefault="00C54EA5" w:rsidP="00C54EA5">
      <w:pPr>
        <w:keepNext/>
        <w:keepLines/>
        <w:numPr>
          <w:ilvl w:val="1"/>
          <w:numId w:val="0"/>
        </w:numPr>
        <w:spacing w:before="120" w:after="0" w:line="240" w:lineRule="auto"/>
        <w:ind w:hanging="567"/>
        <w:outlineLvl w:val="1"/>
        <w:rPr>
          <w:rFonts w:eastAsia="Calibri" w:cs="Tahoma"/>
          <w:color w:val="000000"/>
          <w:sz w:val="18"/>
          <w:szCs w:val="18"/>
        </w:rPr>
      </w:pPr>
      <w:bookmarkStart w:id="95" w:name="_Toc201823479"/>
      <w:r w:rsidRPr="00C54EA5">
        <w:rPr>
          <w:rFonts w:eastAsia="Times New Roman" w:cs="Times New Roman"/>
          <w:sz w:val="18"/>
          <w:szCs w:val="28"/>
        </w:rPr>
        <w:t xml:space="preserve">5.6.1 </w:t>
      </w:r>
      <w:r w:rsidRPr="00C54EA5">
        <w:rPr>
          <w:rFonts w:eastAsia="Times New Roman" w:cs="Times New Roman"/>
          <w:sz w:val="18"/>
          <w:szCs w:val="28"/>
          <w:u w:val="single"/>
        </w:rPr>
        <w:t>Boeteclausule</w:t>
      </w:r>
      <w:bookmarkEnd w:id="95"/>
    </w:p>
    <w:p w14:paraId="5910FCF9" w14:textId="5F98B466" w:rsidR="00C54EA5" w:rsidRPr="00E45A63" w:rsidRDefault="00C54EA5" w:rsidP="00C54EA5">
      <w:pPr>
        <w:spacing w:after="0" w:line="240" w:lineRule="auto"/>
        <w:rPr>
          <w:rFonts w:eastAsia="Calibri" w:cs="Tahoma"/>
          <w:color w:val="000000"/>
          <w:sz w:val="18"/>
          <w:szCs w:val="18"/>
        </w:rPr>
      </w:pPr>
      <w:r w:rsidRPr="00E45A63">
        <w:rPr>
          <w:rFonts w:eastAsia="Calibri" w:cs="Tahoma"/>
          <w:color w:val="000000"/>
          <w:sz w:val="18"/>
          <w:szCs w:val="18"/>
        </w:rPr>
        <w:t>Indien Opdrachtnemer één van de genoemde maximale levertijden en responstijden voor storingen en/of aansluitende reparaties vermeld in paragraaf 4.1.5 (Levertijden en responstijden) niet nakomt, is Opdrachtgever gerechtigd om Opdrachtnemer per gebeurtenis € 200,00 te korten op de te betalen onderhoudsprijs. Deze inhouding wordt echter gemaximeerd op 100% van het totale budget voor correctief onderhoud.</w:t>
      </w:r>
    </w:p>
    <w:p w14:paraId="7BC5C4C1" w14:textId="77777777" w:rsidR="00C54EA5" w:rsidRPr="00E45A63" w:rsidRDefault="00C54EA5" w:rsidP="00C54EA5">
      <w:pPr>
        <w:spacing w:before="120" w:after="0" w:line="240" w:lineRule="auto"/>
        <w:rPr>
          <w:rFonts w:eastAsia="Calibri" w:cs="Tahoma"/>
          <w:color w:val="000000"/>
          <w:sz w:val="18"/>
          <w:szCs w:val="18"/>
        </w:rPr>
      </w:pPr>
      <w:r w:rsidRPr="00E45A63">
        <w:rPr>
          <w:rFonts w:eastAsia="Calibri" w:cs="Tahoma"/>
          <w:color w:val="000000"/>
          <w:sz w:val="18"/>
          <w:szCs w:val="18"/>
        </w:rPr>
        <w:t xml:space="preserve">Indien Opdrachtnemer het maximaal aantal verwijtbare storingen zoals genoemd in dit Programma van Eisen overschrijdt, is Opdrachtgever gerechtigd om Opdrachtnemer bij iedere extra storing € </w:t>
      </w:r>
      <w:r>
        <w:rPr>
          <w:rFonts w:eastAsia="Calibri" w:cs="Tahoma"/>
          <w:color w:val="000000"/>
          <w:sz w:val="18"/>
          <w:szCs w:val="18"/>
        </w:rPr>
        <w:t>1</w:t>
      </w:r>
      <w:r w:rsidRPr="00E45A63">
        <w:rPr>
          <w:rFonts w:eastAsia="Calibri" w:cs="Tahoma"/>
          <w:color w:val="000000"/>
          <w:sz w:val="18"/>
          <w:szCs w:val="18"/>
        </w:rPr>
        <w:t xml:space="preserve">00,00 te korten op de te betalen Contractprijs onderhoud. Deze inhouding wordt echter gemaximeerd op 100% van het totale budget voor correctief onderhoud van de betreffende installatie. </w:t>
      </w:r>
    </w:p>
    <w:p w14:paraId="6D1A1A52" w14:textId="77777777" w:rsidR="00C54EA5" w:rsidRPr="00F360D8" w:rsidRDefault="00C54EA5" w:rsidP="00C54EA5">
      <w:pPr>
        <w:spacing w:before="120" w:after="0" w:line="240" w:lineRule="auto"/>
        <w:rPr>
          <w:rFonts w:eastAsia="Calibri" w:cs="Tahoma"/>
          <w:color w:val="000000"/>
          <w:sz w:val="18"/>
          <w:szCs w:val="18"/>
        </w:rPr>
      </w:pPr>
      <w:r w:rsidRPr="00F360D8">
        <w:rPr>
          <w:rFonts w:eastAsia="Calibri" w:cs="Tahoma"/>
          <w:color w:val="000000"/>
          <w:sz w:val="18"/>
          <w:szCs w:val="18"/>
        </w:rPr>
        <w:t>Het bedrag aan boetes dat door Opdrachtgever aan Opdrachtnemer kan worden opgelegd uit hoofde van deze opdracht is in totaal beperkt tot 10% van de genoemde Contractprijs onderhoud in het Prijzenblad Onderhoud, zoals dit geldt op de datum van opdrachtverlening. Indien het totaalbedrag aan boetes dat door Opdrachtgever aan Opdrachtnemer is opgelegd het genoemde maximum heeft bereikt, is Opdrachtgever gerechtigd deze opdracht met inachtneming van een opzeggingstermijn van 1 maand te ontbinden, zonder dat ter zake een ingebrekestelling noodzakelijk is. Opdrachtgever is na ontbinding gerechtigd het meerjarig onderhoud te voltooien of te doen voltooien en heeft recht op schadevergoeding, waaronder vergoeding van eventuele extra kosten die Opdrachtgever moet maken om het meerjarig onderhoud te voltooien of te doen voltooien. Het bereiken van het maximum is aangemerkt als een toerekenbare tekortkoming aan de zijde van Opdrachtnemer.</w:t>
      </w:r>
    </w:p>
    <w:p w14:paraId="1DF98A90" w14:textId="0E29377D" w:rsidR="001D3438" w:rsidRDefault="00C54EA5" w:rsidP="00C54EA5">
      <w:pPr>
        <w:spacing w:before="120" w:after="0" w:line="240" w:lineRule="auto"/>
        <w:rPr>
          <w:rFonts w:eastAsia="Calibri" w:cs="Tahoma"/>
          <w:color w:val="000000"/>
          <w:sz w:val="18"/>
          <w:szCs w:val="18"/>
        </w:rPr>
      </w:pPr>
      <w:r w:rsidRPr="00F360D8">
        <w:rPr>
          <w:rFonts w:eastAsia="Calibri" w:cs="Tahoma"/>
          <w:color w:val="000000"/>
          <w:sz w:val="18"/>
          <w:szCs w:val="18"/>
        </w:rPr>
        <w:t>Opdrachtgever informeert Opdrachtnemer over de op te leggen boetes. Deze worden verrekend met openstaande facturen dan wel door Opdrachtnemer verminderd op in rekening te brengen werkzaamheden.</w:t>
      </w:r>
    </w:p>
    <w:p w14:paraId="05BC7B07" w14:textId="2DEF84DE" w:rsidR="00C54EA5" w:rsidRDefault="00C54EA5" w:rsidP="00C54EA5">
      <w:pPr>
        <w:keepNext/>
        <w:keepLines/>
        <w:numPr>
          <w:ilvl w:val="1"/>
          <w:numId w:val="0"/>
        </w:numPr>
        <w:spacing w:before="120" w:after="0" w:line="240" w:lineRule="auto"/>
        <w:ind w:hanging="567"/>
        <w:outlineLvl w:val="1"/>
        <w:rPr>
          <w:rFonts w:eastAsia="Calibri" w:cs="Tahoma"/>
          <w:color w:val="000000"/>
          <w:sz w:val="18"/>
          <w:szCs w:val="18"/>
        </w:rPr>
      </w:pPr>
      <w:bookmarkStart w:id="96" w:name="_Toc201823480"/>
      <w:r w:rsidRPr="00C54EA5">
        <w:rPr>
          <w:rFonts w:eastAsia="Times New Roman" w:cs="Times New Roman"/>
          <w:sz w:val="18"/>
          <w:szCs w:val="28"/>
        </w:rPr>
        <w:t>5.6.</w:t>
      </w:r>
      <w:r w:rsidR="0078760D">
        <w:rPr>
          <w:rFonts w:eastAsia="Times New Roman" w:cs="Times New Roman"/>
          <w:sz w:val="18"/>
          <w:szCs w:val="28"/>
        </w:rPr>
        <w:t>2</w:t>
      </w:r>
      <w:r w:rsidRPr="00C54EA5">
        <w:rPr>
          <w:rFonts w:eastAsia="Times New Roman" w:cs="Times New Roman"/>
          <w:sz w:val="18"/>
          <w:szCs w:val="28"/>
        </w:rPr>
        <w:t xml:space="preserve"> </w:t>
      </w:r>
      <w:r w:rsidR="0078760D">
        <w:rPr>
          <w:rFonts w:eastAsia="Times New Roman" w:cs="Times New Roman"/>
          <w:sz w:val="18"/>
          <w:szCs w:val="28"/>
          <w:u w:val="single"/>
        </w:rPr>
        <w:t>Ontbinding</w:t>
      </w:r>
      <w:bookmarkEnd w:id="96"/>
    </w:p>
    <w:p w14:paraId="3B0B82BF" w14:textId="789F9A90"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Indien bij herhaling de </w:t>
      </w:r>
      <w:proofErr w:type="spellStart"/>
      <w:r w:rsidRPr="00504EFD">
        <w:rPr>
          <w:rFonts w:eastAsia="Calibri" w:cs="Tahoma"/>
          <w:color w:val="000000"/>
          <w:sz w:val="18"/>
          <w:szCs w:val="18"/>
        </w:rPr>
        <w:t>KPI’s</w:t>
      </w:r>
      <w:proofErr w:type="spellEnd"/>
      <w:r w:rsidRPr="00504EFD">
        <w:rPr>
          <w:rFonts w:eastAsia="Calibri" w:cs="Tahoma"/>
          <w:color w:val="000000"/>
          <w:sz w:val="18"/>
          <w:szCs w:val="18"/>
        </w:rPr>
        <w:t xml:space="preserve"> niet worden gehaald en de manco’s bij de kwartaal overleggen meermaals zijn besproken, is Opdrachtgever gerechtigd deze opdracht met inachtneming van een opzeggingstermijn van 1 maand te ontbinden, zonder dat ter zake een ingebrekestelling noodzakelijk is. Opdrachtgever is na ontbinding gerechtigd het meerjarig onderhoud te voltooien of te doen voltooien en heeft recht op schadevergoeding, waaronder vergoeding van eventuele extra kosten die Opdrachtgever moet maken om het meerjarig onderhoud te voltooien of te doen voltooien. Het bij herhaling niet voldoen aan de </w:t>
      </w:r>
      <w:proofErr w:type="spellStart"/>
      <w:r w:rsidRPr="00504EFD">
        <w:rPr>
          <w:rFonts w:eastAsia="Calibri" w:cs="Tahoma"/>
          <w:color w:val="000000"/>
          <w:sz w:val="18"/>
          <w:szCs w:val="18"/>
        </w:rPr>
        <w:t>KPI’s</w:t>
      </w:r>
      <w:proofErr w:type="spellEnd"/>
      <w:r w:rsidRPr="00504EFD">
        <w:rPr>
          <w:rFonts w:eastAsia="Calibri" w:cs="Tahoma"/>
          <w:color w:val="000000"/>
          <w:sz w:val="18"/>
          <w:szCs w:val="18"/>
        </w:rPr>
        <w:t xml:space="preserve"> is aangemerkt als een toerekenbare tekortkoming aan de zijde van Opdrachtnemer.</w:t>
      </w:r>
    </w:p>
    <w:p w14:paraId="43A3B58C" w14:textId="77777777" w:rsidR="00504EFD" w:rsidRDefault="00504EFD" w:rsidP="00504EFD">
      <w:pPr>
        <w:spacing w:after="0" w:line="240" w:lineRule="auto"/>
        <w:rPr>
          <w:rFonts w:eastAsia="Calibri" w:cs="Tahoma"/>
          <w:color w:val="000000"/>
          <w:sz w:val="18"/>
          <w:szCs w:val="18"/>
        </w:rPr>
      </w:pPr>
    </w:p>
    <w:p w14:paraId="57A4EE5E" w14:textId="77777777" w:rsidR="002B7E47" w:rsidRPr="00504EFD" w:rsidRDefault="002B7E47" w:rsidP="00504EFD">
      <w:pPr>
        <w:spacing w:after="0" w:line="240" w:lineRule="auto"/>
        <w:rPr>
          <w:rFonts w:eastAsia="Calibri" w:cs="Tahoma"/>
          <w:color w:val="000000"/>
          <w:sz w:val="18"/>
          <w:szCs w:val="18"/>
        </w:rPr>
      </w:pPr>
    </w:p>
    <w:p w14:paraId="7A78A5BB" w14:textId="77777777" w:rsidR="00504EFD" w:rsidRPr="00504EFD" w:rsidRDefault="00504EFD" w:rsidP="00504EFD">
      <w:pPr>
        <w:keepNext/>
        <w:keepLines/>
        <w:spacing w:before="120" w:after="0" w:line="240" w:lineRule="auto"/>
        <w:ind w:hanging="567"/>
        <w:outlineLvl w:val="0"/>
        <w:rPr>
          <w:rFonts w:eastAsia="Times New Roman" w:cs="Times New Roman"/>
          <w:b/>
          <w:bCs/>
          <w:caps/>
          <w:sz w:val="18"/>
          <w:szCs w:val="28"/>
        </w:rPr>
      </w:pPr>
      <w:bookmarkStart w:id="97" w:name="_Toc201823481"/>
      <w:r w:rsidRPr="00504EFD">
        <w:rPr>
          <w:rFonts w:eastAsia="Times New Roman" w:cs="Times New Roman"/>
          <w:b/>
          <w:bCs/>
          <w:caps/>
          <w:sz w:val="18"/>
          <w:szCs w:val="28"/>
        </w:rPr>
        <w:t>6</w:t>
      </w:r>
      <w:r w:rsidRPr="00504EFD">
        <w:rPr>
          <w:rFonts w:eastAsia="Times New Roman" w:cs="Times New Roman"/>
          <w:b/>
          <w:bCs/>
          <w:caps/>
          <w:sz w:val="18"/>
          <w:szCs w:val="28"/>
        </w:rPr>
        <w:tab/>
        <w:t>Onderhouden installaties</w:t>
      </w:r>
      <w:bookmarkEnd w:id="97"/>
      <w:r w:rsidRPr="00504EFD">
        <w:rPr>
          <w:rFonts w:eastAsia="Times New Roman" w:cs="Times New Roman"/>
          <w:b/>
          <w:bCs/>
          <w:caps/>
          <w:sz w:val="18"/>
          <w:szCs w:val="28"/>
        </w:rPr>
        <w:t xml:space="preserve"> </w:t>
      </w:r>
    </w:p>
    <w:p w14:paraId="017AEA07"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98" w:name="_Toc201823482"/>
      <w:r w:rsidRPr="00504EFD">
        <w:rPr>
          <w:rFonts w:eastAsia="Times New Roman" w:cs="Tahoma"/>
          <w:b/>
          <w:bCs/>
          <w:color w:val="000000"/>
          <w:sz w:val="18"/>
          <w:szCs w:val="18"/>
        </w:rPr>
        <w:t>6.1</w:t>
      </w:r>
      <w:r w:rsidRPr="00504EFD">
        <w:rPr>
          <w:rFonts w:eastAsia="Times New Roman" w:cs="Tahoma"/>
          <w:b/>
          <w:bCs/>
          <w:color w:val="000000"/>
          <w:sz w:val="18"/>
          <w:szCs w:val="18"/>
        </w:rPr>
        <w:tab/>
        <w:t>Preventief onderhoud</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98"/>
    </w:p>
    <w:p w14:paraId="6370C204" w14:textId="64383351"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Preventief onderhoud dient op een zodanige wijze plaats te vinden dat toekomstige storingen en slijtage tot een minimum worden beperkt, en de bedrijfszekere werking evenals de veilige werking van de installatie zijn gewaarborgd. Hiertoe wordt de installatie gereinigd en worden onderhoudsbeurten verricht. Indien blijkt dat tijdens het uitvoeren van een onderhoudsbeurt </w:t>
      </w:r>
      <w:r w:rsidRPr="00504EFD">
        <w:rPr>
          <w:rFonts w:eastAsia="Calibri" w:cs="Tahoma"/>
          <w:color w:val="000000"/>
          <w:sz w:val="18"/>
          <w:szCs w:val="18"/>
        </w:rPr>
        <w:lastRenderedPageBreak/>
        <w:t xml:space="preserve">onderdelen niet goed functioneren, worden reparaties en/of vervangingen uitgevoerd, mits dit wenselijk of noodzakelijk wordt geacht op basis van het voorgeschreven conditieniveau in het Prijzenblad </w:t>
      </w:r>
      <w:r w:rsidRPr="004C5224">
        <w:rPr>
          <w:rFonts w:eastAsia="Calibri" w:cs="Tahoma"/>
          <w:color w:val="000000"/>
          <w:sz w:val="18"/>
          <w:szCs w:val="18"/>
        </w:rPr>
        <w:t>Onderhoud.</w:t>
      </w:r>
      <w:r w:rsidR="003828E8" w:rsidRPr="004C5224">
        <w:rPr>
          <w:rFonts w:eastAsia="Calibri" w:cs="Tahoma"/>
          <w:color w:val="000000"/>
          <w:sz w:val="18"/>
          <w:szCs w:val="18"/>
        </w:rPr>
        <w:t xml:space="preserve"> </w:t>
      </w:r>
      <w:r w:rsidR="003828E8" w:rsidRPr="004C5224">
        <w:rPr>
          <w:rFonts w:eastAsia="Calibri" w:cs="Tahoma"/>
          <w:sz w:val="18"/>
          <w:szCs w:val="18"/>
        </w:rPr>
        <w:t>Als uitgangspunt moet de NEN 13015 en de door de fabrikant voorgeschreven onderhoudsvoorschriften als minimum worden aangehouden.</w:t>
      </w:r>
    </w:p>
    <w:p w14:paraId="77D00B7D"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99" w:name="_Toc408827247"/>
      <w:bookmarkStart w:id="100" w:name="_Toc201823483"/>
      <w:bookmarkStart w:id="101" w:name="_Toc408827246"/>
      <w:r w:rsidRPr="00504EFD">
        <w:rPr>
          <w:rFonts w:eastAsia="Times New Roman" w:cs="Tahoma"/>
          <w:bCs/>
          <w:color w:val="000000"/>
          <w:sz w:val="18"/>
          <w:szCs w:val="18"/>
        </w:rPr>
        <w:t>6.1.1</w:t>
      </w:r>
      <w:r w:rsidRPr="00504EFD">
        <w:rPr>
          <w:rFonts w:eastAsia="Times New Roman" w:cs="Tahoma"/>
          <w:bCs/>
          <w:color w:val="000000"/>
          <w:sz w:val="18"/>
          <w:szCs w:val="18"/>
        </w:rPr>
        <w:tab/>
      </w:r>
      <w:r w:rsidRPr="00504EFD">
        <w:rPr>
          <w:rFonts w:eastAsia="Times New Roman" w:cs="Tahoma"/>
          <w:bCs/>
          <w:color w:val="000000"/>
          <w:sz w:val="18"/>
          <w:szCs w:val="18"/>
          <w:u w:val="single"/>
        </w:rPr>
        <w:t>Onderhoudsbeurten</w:t>
      </w:r>
      <w:bookmarkEnd w:id="99"/>
      <w:bookmarkEnd w:id="100"/>
    </w:p>
    <w:p w14:paraId="03559F45"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De onderhoudsbeurten zijn van toepassing op alle technische onderdelen die daarvoor in aanmerking komen, en die van invloed zijn op bedrijfszekere en veilige werking van de installaties. Tevens worden de installaties gereinigd.</w:t>
      </w:r>
    </w:p>
    <w:bookmarkEnd w:id="101"/>
    <w:p w14:paraId="06CBBA11" w14:textId="77777777" w:rsidR="00504EFD" w:rsidRPr="00504EFD" w:rsidRDefault="00504EFD" w:rsidP="00504EFD">
      <w:pPr>
        <w:spacing w:after="0" w:line="240" w:lineRule="auto"/>
        <w:rPr>
          <w:rFonts w:eastAsia="Calibri" w:cs="Tahoma"/>
          <w:sz w:val="18"/>
          <w:szCs w:val="18"/>
        </w:rPr>
      </w:pPr>
      <w:r w:rsidRPr="00504EFD">
        <w:rPr>
          <w:rFonts w:eastAsia="Calibri" w:cs="Tahoma"/>
          <w:sz w:val="18"/>
          <w:szCs w:val="18"/>
        </w:rPr>
        <w:t xml:space="preserve">Waar van toepassing moeten worden gecontroleerd, onder andere: </w:t>
      </w:r>
    </w:p>
    <w:p w14:paraId="50ADC0CB" w14:textId="77777777" w:rsidR="00504EFD" w:rsidRPr="00504EFD" w:rsidRDefault="00504EFD" w:rsidP="00504EFD">
      <w:pPr>
        <w:spacing w:after="0" w:line="240" w:lineRule="auto"/>
        <w:rPr>
          <w:rFonts w:eastAsia="Calibri" w:cs="Tahoma"/>
          <w:sz w:val="18"/>
          <w:szCs w:val="18"/>
          <w:u w:val="single"/>
        </w:rPr>
      </w:pPr>
    </w:p>
    <w:p w14:paraId="34CA0270" w14:textId="77777777" w:rsidR="00504EFD" w:rsidRPr="00504EFD" w:rsidRDefault="00504EFD" w:rsidP="00504EFD">
      <w:pPr>
        <w:spacing w:after="0" w:line="240" w:lineRule="auto"/>
        <w:rPr>
          <w:rFonts w:eastAsia="Calibri" w:cs="Tahoma"/>
          <w:sz w:val="18"/>
          <w:szCs w:val="18"/>
          <w:u w:val="single"/>
        </w:rPr>
      </w:pPr>
      <w:r w:rsidRPr="00504EFD">
        <w:rPr>
          <w:rFonts w:eastAsia="Calibri" w:cs="Tahoma"/>
          <w:sz w:val="18"/>
          <w:szCs w:val="18"/>
          <w:u w:val="single"/>
        </w:rPr>
        <w:t>Functionaliteit en werking</w:t>
      </w:r>
    </w:p>
    <w:p w14:paraId="44CC6299" w14:textId="77777777" w:rsidR="00504EFD" w:rsidRPr="00504EFD" w:rsidRDefault="00504EFD" w:rsidP="00504EFD">
      <w:pPr>
        <w:numPr>
          <w:ilvl w:val="1"/>
          <w:numId w:val="36"/>
        </w:numPr>
        <w:spacing w:after="0" w:line="240" w:lineRule="auto"/>
        <w:ind w:left="426" w:hanging="426"/>
        <w:contextualSpacing/>
        <w:rPr>
          <w:rFonts w:eastAsia="Calibri" w:cs="Tahoma"/>
          <w:sz w:val="18"/>
          <w:szCs w:val="18"/>
        </w:rPr>
      </w:pPr>
      <w:r w:rsidRPr="00504EFD">
        <w:rPr>
          <w:rFonts w:eastAsia="Calibri" w:cs="Tahoma"/>
          <w:sz w:val="18"/>
          <w:szCs w:val="18"/>
        </w:rPr>
        <w:t>Besturingsfuncties.</w:t>
      </w:r>
    </w:p>
    <w:p w14:paraId="6FEF4E3D" w14:textId="6E02B608" w:rsidR="00504EFD" w:rsidRPr="00504EFD" w:rsidRDefault="00504EFD" w:rsidP="00504EFD">
      <w:pPr>
        <w:numPr>
          <w:ilvl w:val="1"/>
          <w:numId w:val="36"/>
        </w:numPr>
        <w:spacing w:after="0" w:line="240" w:lineRule="auto"/>
        <w:ind w:left="426" w:hanging="426"/>
        <w:contextualSpacing/>
        <w:rPr>
          <w:rFonts w:eastAsia="Calibri" w:cs="Tahoma"/>
          <w:sz w:val="18"/>
          <w:szCs w:val="18"/>
        </w:rPr>
      </w:pPr>
      <w:r w:rsidRPr="00504EFD">
        <w:rPr>
          <w:rFonts w:eastAsia="Calibri" w:cs="Tahoma"/>
          <w:sz w:val="18"/>
          <w:szCs w:val="18"/>
        </w:rPr>
        <w:t>Bedieningsdrukknoppen, -schakelaars en signaleringen</w:t>
      </w:r>
      <w:r w:rsidR="00B40DF1">
        <w:rPr>
          <w:rFonts w:eastAsia="Calibri" w:cs="Tahoma"/>
          <w:sz w:val="18"/>
          <w:szCs w:val="18"/>
        </w:rPr>
        <w:t xml:space="preserve"> en spreekluisterverbinding</w:t>
      </w:r>
      <w:r w:rsidRPr="00504EFD">
        <w:rPr>
          <w:rFonts w:eastAsia="Calibri" w:cs="Tahoma"/>
          <w:sz w:val="18"/>
          <w:szCs w:val="18"/>
        </w:rPr>
        <w:t>.</w:t>
      </w:r>
    </w:p>
    <w:p w14:paraId="4A995F03" w14:textId="77777777" w:rsidR="00504EFD" w:rsidRPr="00504EFD" w:rsidRDefault="00504EFD" w:rsidP="00504EFD">
      <w:pPr>
        <w:numPr>
          <w:ilvl w:val="1"/>
          <w:numId w:val="36"/>
        </w:numPr>
        <w:spacing w:after="0" w:line="240" w:lineRule="auto"/>
        <w:ind w:left="426" w:hanging="426"/>
        <w:contextualSpacing/>
        <w:rPr>
          <w:rFonts w:eastAsia="Calibri" w:cs="Tahoma"/>
          <w:sz w:val="18"/>
          <w:szCs w:val="18"/>
        </w:rPr>
      </w:pPr>
      <w:r w:rsidRPr="00504EFD">
        <w:rPr>
          <w:rFonts w:eastAsia="Calibri" w:cs="Tahoma"/>
          <w:sz w:val="18"/>
          <w:szCs w:val="18"/>
        </w:rPr>
        <w:t>Verlichting.</w:t>
      </w:r>
    </w:p>
    <w:p w14:paraId="569DC8F9" w14:textId="1470B201" w:rsidR="00D91444" w:rsidRPr="00303F86" w:rsidRDefault="00504EFD" w:rsidP="00D91444">
      <w:pPr>
        <w:numPr>
          <w:ilvl w:val="1"/>
          <w:numId w:val="36"/>
        </w:numPr>
        <w:spacing w:after="0" w:line="240" w:lineRule="auto"/>
        <w:ind w:left="426" w:hanging="426"/>
        <w:contextualSpacing/>
        <w:rPr>
          <w:rFonts w:eastAsia="Calibri" w:cs="Tahoma"/>
          <w:sz w:val="18"/>
          <w:szCs w:val="18"/>
        </w:rPr>
      </w:pPr>
      <w:r w:rsidRPr="00303F86">
        <w:rPr>
          <w:rFonts w:eastAsia="Calibri" w:cs="Tahoma"/>
          <w:sz w:val="18"/>
          <w:szCs w:val="18"/>
        </w:rPr>
        <w:t xml:space="preserve">Bewegingsmechanismen. </w:t>
      </w:r>
    </w:p>
    <w:p w14:paraId="22F7A2BC" w14:textId="77777777" w:rsidR="002A3967" w:rsidRDefault="002A3967" w:rsidP="00504EFD">
      <w:pPr>
        <w:spacing w:after="0" w:line="240" w:lineRule="auto"/>
        <w:rPr>
          <w:rFonts w:eastAsia="Calibri" w:cs="Tahoma"/>
          <w:sz w:val="18"/>
          <w:szCs w:val="18"/>
          <w:u w:val="single"/>
        </w:rPr>
      </w:pPr>
    </w:p>
    <w:p w14:paraId="19B00E8C" w14:textId="778E2392" w:rsidR="00504EFD" w:rsidRPr="00504EFD" w:rsidRDefault="00504EFD" w:rsidP="00504EFD">
      <w:pPr>
        <w:spacing w:after="0" w:line="240" w:lineRule="auto"/>
        <w:rPr>
          <w:rFonts w:eastAsia="Calibri" w:cs="Tahoma"/>
          <w:sz w:val="18"/>
          <w:szCs w:val="18"/>
          <w:u w:val="single"/>
        </w:rPr>
      </w:pPr>
      <w:r w:rsidRPr="00504EFD">
        <w:rPr>
          <w:rFonts w:eastAsia="Calibri" w:cs="Tahoma"/>
          <w:sz w:val="18"/>
          <w:szCs w:val="18"/>
          <w:u w:val="single"/>
        </w:rPr>
        <w:t>Veiligheid</w:t>
      </w:r>
    </w:p>
    <w:p w14:paraId="122AC157" w14:textId="77777777" w:rsidR="00504EFD" w:rsidRPr="00504EFD" w:rsidRDefault="00504EFD" w:rsidP="00504EFD">
      <w:pPr>
        <w:numPr>
          <w:ilvl w:val="1"/>
          <w:numId w:val="37"/>
        </w:numPr>
        <w:spacing w:after="0" w:line="240" w:lineRule="auto"/>
        <w:ind w:left="426" w:hanging="426"/>
        <w:contextualSpacing/>
        <w:rPr>
          <w:rFonts w:eastAsia="Calibri" w:cs="Tahoma"/>
          <w:sz w:val="18"/>
          <w:szCs w:val="18"/>
        </w:rPr>
      </w:pPr>
      <w:r w:rsidRPr="00504EFD">
        <w:rPr>
          <w:rFonts w:eastAsia="Calibri" w:cs="Tahoma"/>
          <w:sz w:val="18"/>
          <w:szCs w:val="18"/>
        </w:rPr>
        <w:t>Alarminrichting/spreek-luistervoorziening.</w:t>
      </w:r>
    </w:p>
    <w:p w14:paraId="0D47EE17" w14:textId="77777777" w:rsidR="00504EFD" w:rsidRPr="00504EFD" w:rsidRDefault="00504EFD" w:rsidP="00504EFD">
      <w:pPr>
        <w:numPr>
          <w:ilvl w:val="1"/>
          <w:numId w:val="37"/>
        </w:numPr>
        <w:spacing w:after="0" w:line="240" w:lineRule="auto"/>
        <w:ind w:left="426" w:hanging="426"/>
        <w:contextualSpacing/>
        <w:rPr>
          <w:rFonts w:eastAsia="Calibri" w:cs="Tahoma"/>
          <w:sz w:val="18"/>
          <w:szCs w:val="18"/>
        </w:rPr>
      </w:pPr>
      <w:r w:rsidRPr="00504EFD">
        <w:rPr>
          <w:rFonts w:eastAsia="Calibri" w:cs="Tahoma"/>
          <w:sz w:val="18"/>
          <w:szCs w:val="18"/>
        </w:rPr>
        <w:t xml:space="preserve">Veiligheidscomponenten en -voorzieningen zoals: </w:t>
      </w:r>
    </w:p>
    <w:p w14:paraId="1B85A6C6"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Veiligheidslijsten;</w:t>
      </w:r>
    </w:p>
    <w:p w14:paraId="715BB92B"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Detectie van personen of zaken in de baan van bewegende componenten;</w:t>
      </w:r>
    </w:p>
    <w:p w14:paraId="66DB8C26"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Deurbeveiliging/grendels;</w:t>
      </w:r>
    </w:p>
    <w:p w14:paraId="0F9C6C71"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Eind- en noodschakelinrichtingen;</w:t>
      </w:r>
    </w:p>
    <w:p w14:paraId="7EF8EE55"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Vanginrichting;</w:t>
      </w:r>
    </w:p>
    <w:p w14:paraId="2EDC376E"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Snelheidsbegrenzer;</w:t>
      </w:r>
    </w:p>
    <w:p w14:paraId="514736E0"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Reminrichting;</w:t>
      </w:r>
    </w:p>
    <w:p w14:paraId="341106E4"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Overdruk instelling;</w:t>
      </w:r>
    </w:p>
    <w:p w14:paraId="0C4238AA"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Leidingbreukventiel;</w:t>
      </w:r>
    </w:p>
    <w:p w14:paraId="63849172"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Noodverlichting;</w:t>
      </w:r>
    </w:p>
    <w:p w14:paraId="6FCCAB63" w14:textId="77777777" w:rsidR="00504EFD" w:rsidRPr="00504EFD" w:rsidRDefault="00504EFD" w:rsidP="00504EFD">
      <w:pPr>
        <w:numPr>
          <w:ilvl w:val="1"/>
          <w:numId w:val="38"/>
        </w:numPr>
        <w:spacing w:after="0" w:line="240" w:lineRule="auto"/>
        <w:ind w:left="851" w:hanging="425"/>
        <w:contextualSpacing/>
        <w:rPr>
          <w:rFonts w:eastAsia="Calibri" w:cs="Tahoma"/>
          <w:sz w:val="18"/>
          <w:szCs w:val="18"/>
        </w:rPr>
      </w:pPr>
      <w:r w:rsidRPr="00504EFD">
        <w:rPr>
          <w:rFonts w:eastAsia="Calibri" w:cs="Tahoma"/>
          <w:sz w:val="18"/>
          <w:szCs w:val="18"/>
        </w:rPr>
        <w:t>Noodstop voorziening.</w:t>
      </w:r>
    </w:p>
    <w:p w14:paraId="19D7E12A" w14:textId="77777777" w:rsidR="00504EFD" w:rsidRPr="00504EFD" w:rsidRDefault="00504EFD" w:rsidP="00504EFD">
      <w:pPr>
        <w:numPr>
          <w:ilvl w:val="1"/>
          <w:numId w:val="39"/>
        </w:numPr>
        <w:spacing w:after="0" w:line="240" w:lineRule="auto"/>
        <w:ind w:left="426" w:hanging="426"/>
        <w:contextualSpacing/>
        <w:rPr>
          <w:rFonts w:eastAsia="Calibri" w:cs="Tahoma"/>
          <w:sz w:val="18"/>
          <w:szCs w:val="18"/>
        </w:rPr>
      </w:pPr>
      <w:r w:rsidRPr="00504EFD">
        <w:rPr>
          <w:rFonts w:eastAsia="Calibri" w:cs="Tahoma"/>
          <w:sz w:val="18"/>
          <w:szCs w:val="18"/>
        </w:rPr>
        <w:t xml:space="preserve">Dragende elementen zoals: </w:t>
      </w:r>
    </w:p>
    <w:p w14:paraId="09E5C6D4"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Machine/motorreductor, hefcilinder;</w:t>
      </w:r>
    </w:p>
    <w:p w14:paraId="4F0959D4"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Tractie- of omleidwielen;</w:t>
      </w:r>
    </w:p>
    <w:p w14:paraId="34C7F74D"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Draagkabels of kettingen;</w:t>
      </w:r>
    </w:p>
    <w:p w14:paraId="76672447"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Schroefspindel en wandelmoer;</w:t>
      </w:r>
    </w:p>
    <w:p w14:paraId="6DE7B9CB"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Rondsels en tandheugels;</w:t>
      </w:r>
    </w:p>
    <w:p w14:paraId="6DCF8047" w14:textId="77777777" w:rsidR="00504EFD" w:rsidRP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Frames van aandrijving en transportmiddel/drager;</w:t>
      </w:r>
    </w:p>
    <w:p w14:paraId="4C791469" w14:textId="77777777" w:rsidR="00504EFD" w:rsidRDefault="00504EFD" w:rsidP="00504EFD">
      <w:pPr>
        <w:numPr>
          <w:ilvl w:val="1"/>
          <w:numId w:val="40"/>
        </w:numPr>
        <w:spacing w:after="0" w:line="240" w:lineRule="auto"/>
        <w:ind w:left="851" w:hanging="425"/>
        <w:contextualSpacing/>
        <w:rPr>
          <w:rFonts w:eastAsia="Calibri" w:cs="Tahoma"/>
          <w:sz w:val="18"/>
          <w:szCs w:val="18"/>
        </w:rPr>
      </w:pPr>
      <w:r w:rsidRPr="00504EFD">
        <w:rPr>
          <w:rFonts w:eastAsia="Calibri" w:cs="Tahoma"/>
          <w:sz w:val="18"/>
          <w:szCs w:val="18"/>
        </w:rPr>
        <w:t>Draag- of looprails.</w:t>
      </w:r>
    </w:p>
    <w:p w14:paraId="0FC1968B" w14:textId="77777777" w:rsidR="00303F86" w:rsidRPr="00504EFD" w:rsidRDefault="00303F86" w:rsidP="00303F86">
      <w:pPr>
        <w:spacing w:after="0" w:line="240" w:lineRule="auto"/>
        <w:ind w:left="851"/>
        <w:contextualSpacing/>
        <w:rPr>
          <w:rFonts w:eastAsia="Calibri" w:cs="Tahoma"/>
          <w:sz w:val="18"/>
          <w:szCs w:val="18"/>
        </w:rPr>
      </w:pPr>
    </w:p>
    <w:p w14:paraId="5C10DA48" w14:textId="77777777" w:rsidR="00504EFD" w:rsidRPr="00504EFD" w:rsidRDefault="00504EFD" w:rsidP="00504EFD">
      <w:pPr>
        <w:spacing w:after="0" w:line="240" w:lineRule="auto"/>
        <w:rPr>
          <w:rFonts w:eastAsia="Calibri" w:cs="Tahoma"/>
          <w:sz w:val="18"/>
          <w:szCs w:val="18"/>
          <w:u w:val="single"/>
        </w:rPr>
      </w:pPr>
      <w:r w:rsidRPr="00504EFD">
        <w:rPr>
          <w:rFonts w:eastAsia="Calibri" w:cs="Tahoma"/>
          <w:sz w:val="18"/>
          <w:szCs w:val="18"/>
          <w:u w:val="single"/>
        </w:rPr>
        <w:t>Algemeen technisch</w:t>
      </w:r>
    </w:p>
    <w:p w14:paraId="0D92E9B4"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Motor(en), reductiekast(en)/overbrenging(en).</w:t>
      </w:r>
    </w:p>
    <w:p w14:paraId="581C674B"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Aggregaat met motor, pomp en stuurblok met ventielen.</w:t>
      </w:r>
    </w:p>
    <w:p w14:paraId="54B39E55"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Installatiegeheugen op geregistreerde storingen/gebreken.</w:t>
      </w:r>
    </w:p>
    <w:p w14:paraId="09CE06E9" w14:textId="081067D5"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Schak</w:t>
      </w:r>
      <w:r w:rsidR="00C003D9">
        <w:rPr>
          <w:rFonts w:eastAsia="Calibri" w:cs="Tahoma"/>
          <w:sz w:val="18"/>
          <w:szCs w:val="18"/>
        </w:rPr>
        <w:t>elc</w:t>
      </w:r>
      <w:r w:rsidRPr="00504EFD">
        <w:rPr>
          <w:rFonts w:eastAsia="Calibri" w:cs="Tahoma"/>
          <w:sz w:val="18"/>
          <w:szCs w:val="18"/>
        </w:rPr>
        <w:t>omponenten, (magneet)schakelaars en relais.</w:t>
      </w:r>
    </w:p>
    <w:p w14:paraId="3FEBDEED"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Hoofd- en stuurstroomcircuits.</w:t>
      </w:r>
    </w:p>
    <w:p w14:paraId="56D41279"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Smering, smeertoestellen of -potten.</w:t>
      </w:r>
    </w:p>
    <w:p w14:paraId="20D586C6"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Geleidingen (profielen, rollen, sloffen).</w:t>
      </w:r>
    </w:p>
    <w:p w14:paraId="3AA0131A"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Buffers, stuitingen.</w:t>
      </w:r>
    </w:p>
    <w:p w14:paraId="2A0996A0"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Afdichtingen, manchetten en pakkingen.</w:t>
      </w:r>
    </w:p>
    <w:p w14:paraId="4CE44B38" w14:textId="77777777" w:rsidR="00504EFD" w:rsidRPr="00504EFD" w:rsidRDefault="00504EFD" w:rsidP="00504EFD">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Hydraulische slang(en).</w:t>
      </w:r>
    </w:p>
    <w:p w14:paraId="1DC0826D" w14:textId="77777777" w:rsidR="00EB0C51" w:rsidRDefault="00504EFD" w:rsidP="00EB0C51">
      <w:pPr>
        <w:numPr>
          <w:ilvl w:val="0"/>
          <w:numId w:val="41"/>
        </w:numPr>
        <w:spacing w:after="0" w:line="240" w:lineRule="auto"/>
        <w:ind w:left="426" w:hanging="426"/>
        <w:contextualSpacing/>
        <w:rPr>
          <w:rFonts w:eastAsia="Calibri" w:cs="Tahoma"/>
          <w:sz w:val="18"/>
          <w:szCs w:val="18"/>
        </w:rPr>
      </w:pPr>
      <w:r w:rsidRPr="00504EFD">
        <w:rPr>
          <w:rFonts w:eastAsia="Calibri" w:cs="Tahoma"/>
          <w:sz w:val="18"/>
          <w:szCs w:val="18"/>
        </w:rPr>
        <w:t>Oliezeven.</w:t>
      </w:r>
    </w:p>
    <w:p w14:paraId="747352E8" w14:textId="77777777" w:rsidR="00EB0C51" w:rsidRDefault="00504EFD" w:rsidP="00EB0C51">
      <w:pPr>
        <w:numPr>
          <w:ilvl w:val="0"/>
          <w:numId w:val="41"/>
        </w:numPr>
        <w:spacing w:after="0" w:line="240" w:lineRule="auto"/>
        <w:ind w:left="426" w:hanging="426"/>
        <w:contextualSpacing/>
        <w:rPr>
          <w:rFonts w:eastAsia="Calibri" w:cs="Tahoma"/>
          <w:sz w:val="18"/>
          <w:szCs w:val="18"/>
        </w:rPr>
      </w:pPr>
      <w:r w:rsidRPr="00EB0C51">
        <w:rPr>
          <w:rFonts w:eastAsia="Calibri" w:cs="Tahoma"/>
          <w:sz w:val="18"/>
          <w:szCs w:val="18"/>
        </w:rPr>
        <w:t>Oliepeil en oliefilters.</w:t>
      </w:r>
      <w:r w:rsidR="00EB0C51" w:rsidRPr="00EB0C51">
        <w:t xml:space="preserve"> </w:t>
      </w:r>
    </w:p>
    <w:p w14:paraId="7B2408A5" w14:textId="660A4C30" w:rsidR="00E17B33" w:rsidRPr="00EB0C51" w:rsidRDefault="00EB0C51" w:rsidP="00EB0C51">
      <w:pPr>
        <w:numPr>
          <w:ilvl w:val="0"/>
          <w:numId w:val="41"/>
        </w:numPr>
        <w:spacing w:after="0" w:line="240" w:lineRule="auto"/>
        <w:ind w:left="426" w:hanging="426"/>
        <w:contextualSpacing/>
        <w:rPr>
          <w:rFonts w:eastAsia="Calibri" w:cs="Tahoma"/>
          <w:sz w:val="18"/>
          <w:szCs w:val="18"/>
        </w:rPr>
      </w:pPr>
      <w:r w:rsidRPr="00EB0C51">
        <w:rPr>
          <w:rFonts w:eastAsia="Calibri" w:cs="Tahoma"/>
          <w:sz w:val="18"/>
          <w:szCs w:val="18"/>
        </w:rPr>
        <w:t>Het adequaat verpakken en volgens milieu voorschriften aan- en afvoeren van overtollige materialen.</w:t>
      </w:r>
    </w:p>
    <w:p w14:paraId="306C9B40" w14:textId="77777777" w:rsidR="00E17B33" w:rsidRPr="00E17B33" w:rsidRDefault="00E17B33" w:rsidP="00E17B33">
      <w:pPr>
        <w:spacing w:after="0" w:line="240" w:lineRule="auto"/>
        <w:contextualSpacing/>
        <w:rPr>
          <w:rFonts w:eastAsia="Calibri" w:cs="Tahoma"/>
          <w:sz w:val="18"/>
          <w:szCs w:val="18"/>
        </w:rPr>
      </w:pPr>
    </w:p>
    <w:p w14:paraId="518CC316" w14:textId="77777777" w:rsidR="00504EFD" w:rsidRPr="00504EFD" w:rsidRDefault="00504EFD" w:rsidP="00504EFD">
      <w:pPr>
        <w:spacing w:after="0" w:line="240" w:lineRule="auto"/>
        <w:rPr>
          <w:rFonts w:eastAsia="Calibri" w:cs="Tahoma"/>
          <w:color w:val="000000"/>
          <w:sz w:val="18"/>
          <w:szCs w:val="18"/>
        </w:rPr>
      </w:pPr>
    </w:p>
    <w:p w14:paraId="2024FEDB" w14:textId="77777777" w:rsidR="00504EFD" w:rsidRPr="00504EFD" w:rsidRDefault="00504EFD" w:rsidP="00504EFD">
      <w:pPr>
        <w:keepNext/>
        <w:keepLines/>
        <w:spacing w:after="0" w:line="240" w:lineRule="auto"/>
        <w:rPr>
          <w:rFonts w:eastAsia="Calibri" w:cs="Tahoma"/>
          <w:color w:val="000000"/>
          <w:sz w:val="18"/>
          <w:szCs w:val="18"/>
        </w:rPr>
      </w:pPr>
      <w:r w:rsidRPr="00504EFD">
        <w:rPr>
          <w:rFonts w:eastAsia="Calibri" w:cs="Tahoma"/>
          <w:color w:val="000000"/>
          <w:sz w:val="18"/>
          <w:szCs w:val="18"/>
        </w:rPr>
        <w:lastRenderedPageBreak/>
        <w:t>Met reinigen wordt bedoeld het schoonmaken en schoonhouden van de installaties door verwijdering van vervuiling die onder normale gebruiksomstandigheden te verwachten is. De volgende onderdelen komen hiervoor in aanmerking:</w:t>
      </w:r>
    </w:p>
    <w:p w14:paraId="4651E58F" w14:textId="77777777" w:rsidR="00504EFD" w:rsidRPr="00504EFD" w:rsidRDefault="00504EFD" w:rsidP="00504EFD">
      <w:pPr>
        <w:keepNext/>
        <w:keepLines/>
        <w:numPr>
          <w:ilvl w:val="0"/>
          <w:numId w:val="11"/>
        </w:numPr>
        <w:spacing w:after="0" w:line="240" w:lineRule="auto"/>
        <w:contextualSpacing/>
        <w:rPr>
          <w:rFonts w:eastAsia="Calibri" w:cs="Tahoma"/>
          <w:sz w:val="18"/>
          <w:szCs w:val="18"/>
        </w:rPr>
      </w:pPr>
      <w:r w:rsidRPr="00504EFD">
        <w:rPr>
          <w:rFonts w:eastAsia="Calibri" w:cs="Tahoma"/>
          <w:sz w:val="18"/>
          <w:szCs w:val="18"/>
        </w:rPr>
        <w:t xml:space="preserve">De deuren, in het bijzonder looprails, looprollen en </w:t>
      </w:r>
      <w:proofErr w:type="spellStart"/>
      <w:r w:rsidRPr="00504EFD">
        <w:rPr>
          <w:rFonts w:eastAsia="Calibri" w:cs="Tahoma"/>
          <w:sz w:val="18"/>
          <w:szCs w:val="18"/>
        </w:rPr>
        <w:t>ondergeleidingen</w:t>
      </w:r>
      <w:proofErr w:type="spellEnd"/>
      <w:r w:rsidRPr="00504EFD">
        <w:rPr>
          <w:rFonts w:eastAsia="Calibri" w:cs="Tahoma"/>
          <w:sz w:val="18"/>
          <w:szCs w:val="18"/>
        </w:rPr>
        <w:t>;</w:t>
      </w:r>
    </w:p>
    <w:p w14:paraId="4EE07C29" w14:textId="77777777" w:rsidR="00504EFD" w:rsidRPr="00504EFD" w:rsidRDefault="00504EFD" w:rsidP="00504EFD">
      <w:pPr>
        <w:keepNext/>
        <w:keepLines/>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aandrijvingen (aggregaten en machines);</w:t>
      </w:r>
    </w:p>
    <w:p w14:paraId="1508093D" w14:textId="77777777" w:rsidR="00504EFD" w:rsidRPr="00504EFD" w:rsidRDefault="00504EFD" w:rsidP="00504EFD">
      <w:pPr>
        <w:keepNext/>
        <w:keepLines/>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motoren, tractie-, omleid- en kabelschijven;</w:t>
      </w:r>
    </w:p>
    <w:p w14:paraId="7057228D" w14:textId="77777777" w:rsidR="00504EFD" w:rsidRPr="00504EFD" w:rsidRDefault="00504EFD" w:rsidP="00504EFD">
      <w:pPr>
        <w:keepNext/>
        <w:keepLines/>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Alle elektrische apparaten voor zover hiertoe geen demontage anders dan van afdekkappen en dergelijke noodzakelijk is;</w:t>
      </w:r>
    </w:p>
    <w:p w14:paraId="59D580AB" w14:textId="77777777" w:rsidR="00504EFD" w:rsidRPr="00504EFD" w:rsidRDefault="00504EFD" w:rsidP="00504EFD">
      <w:pPr>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machinekamers;</w:t>
      </w:r>
    </w:p>
    <w:p w14:paraId="6EB60D4A" w14:textId="77777777" w:rsidR="00504EFD" w:rsidRPr="00504EFD" w:rsidRDefault="00504EFD" w:rsidP="00504EFD">
      <w:pPr>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schachten en schachtputten;</w:t>
      </w:r>
    </w:p>
    <w:p w14:paraId="5928C2AC" w14:textId="77777777" w:rsidR="00504EFD" w:rsidRPr="00504EFD" w:rsidRDefault="00504EFD" w:rsidP="00504EFD">
      <w:pPr>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buitenzijde van de cabines;</w:t>
      </w:r>
    </w:p>
    <w:p w14:paraId="0BC124D1" w14:textId="77777777" w:rsidR="00504EFD" w:rsidRPr="00504EFD" w:rsidRDefault="00504EFD" w:rsidP="00504EFD">
      <w:pPr>
        <w:numPr>
          <w:ilvl w:val="0"/>
          <w:numId w:val="11"/>
        </w:numPr>
        <w:spacing w:after="0" w:line="240" w:lineRule="auto"/>
        <w:contextualSpacing/>
        <w:rPr>
          <w:rFonts w:eastAsia="Calibri" w:cs="Tahoma"/>
          <w:color w:val="000000"/>
          <w:sz w:val="18"/>
          <w:szCs w:val="18"/>
        </w:rPr>
      </w:pPr>
      <w:r w:rsidRPr="00504EFD">
        <w:rPr>
          <w:rFonts w:eastAsia="Calibri" w:cs="Tahoma"/>
          <w:color w:val="000000"/>
          <w:sz w:val="18"/>
          <w:szCs w:val="18"/>
        </w:rPr>
        <w:t>De onderdelen in de schacht, voor zover hiertoe geen demontage anders dan van afdekkappen en dergelijke noodzakelijk is;</w:t>
      </w:r>
    </w:p>
    <w:p w14:paraId="0BAE21B9"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Gebreken en (ver)storingen worden verholpen. Daarnaast dienen alle daarvoor in aanmerking komende onderdelen te worden gesmeerd.</w:t>
      </w:r>
    </w:p>
    <w:p w14:paraId="325067BC"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02" w:name="_Toc408827248"/>
      <w:bookmarkStart w:id="103" w:name="_Toc201823484"/>
      <w:r w:rsidRPr="00504EFD">
        <w:rPr>
          <w:rFonts w:eastAsia="Times New Roman" w:cs="Tahoma"/>
          <w:bCs/>
          <w:color w:val="000000"/>
          <w:sz w:val="18"/>
          <w:szCs w:val="18"/>
        </w:rPr>
        <w:t>6.1.2</w:t>
      </w:r>
      <w:r w:rsidRPr="00504EFD">
        <w:rPr>
          <w:rFonts w:eastAsia="Times New Roman" w:cs="Tahoma"/>
          <w:bCs/>
          <w:color w:val="000000"/>
          <w:sz w:val="18"/>
          <w:szCs w:val="18"/>
        </w:rPr>
        <w:tab/>
      </w:r>
      <w:r w:rsidRPr="00504EFD">
        <w:rPr>
          <w:rFonts w:eastAsia="Times New Roman" w:cs="Tahoma"/>
          <w:bCs/>
          <w:color w:val="000000"/>
          <w:sz w:val="18"/>
          <w:szCs w:val="18"/>
          <w:u w:val="single"/>
        </w:rPr>
        <w:t>Aantal preventieve onderhoudsbeurten</w:t>
      </w:r>
      <w:bookmarkEnd w:id="102"/>
      <w:bookmarkEnd w:id="103"/>
    </w:p>
    <w:p w14:paraId="51A8739C"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Per installatie wordt minimaal het aantal preventieve onderhoudsbeurten (onderhoud en reiniging) uitgevoerd, zoals genoemd in het Prijzenblad Onderhoud.</w:t>
      </w:r>
    </w:p>
    <w:p w14:paraId="4667F91E"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De volgende werkzaamheden worden niet als onderhoudsbeurt beschouwd:</w:t>
      </w:r>
    </w:p>
    <w:p w14:paraId="1DCCDEC0" w14:textId="77777777" w:rsidR="00504EFD" w:rsidRPr="00504EFD" w:rsidRDefault="00504EFD" w:rsidP="00504EFD">
      <w:pPr>
        <w:numPr>
          <w:ilvl w:val="0"/>
          <w:numId w:val="12"/>
        </w:numPr>
        <w:spacing w:after="0" w:line="240" w:lineRule="auto"/>
        <w:contextualSpacing/>
        <w:rPr>
          <w:rFonts w:eastAsia="Calibri" w:cs="Tahoma"/>
          <w:color w:val="000000"/>
          <w:sz w:val="18"/>
          <w:szCs w:val="18"/>
        </w:rPr>
      </w:pPr>
      <w:r w:rsidRPr="00504EFD">
        <w:rPr>
          <w:rFonts w:eastAsia="Calibri" w:cs="Tahoma"/>
          <w:color w:val="000000"/>
          <w:sz w:val="18"/>
          <w:szCs w:val="18"/>
        </w:rPr>
        <w:t>Inspectiebezoeken;</w:t>
      </w:r>
    </w:p>
    <w:p w14:paraId="578A1FF9" w14:textId="77777777" w:rsidR="00504EFD" w:rsidRPr="003673AD" w:rsidRDefault="00504EFD" w:rsidP="00504EFD">
      <w:pPr>
        <w:numPr>
          <w:ilvl w:val="0"/>
          <w:numId w:val="12"/>
        </w:numPr>
        <w:spacing w:after="0" w:line="240" w:lineRule="auto"/>
        <w:ind w:left="357" w:hanging="357"/>
        <w:contextualSpacing/>
        <w:rPr>
          <w:rFonts w:eastAsia="Calibri" w:cs="Tahoma"/>
          <w:color w:val="000000"/>
          <w:sz w:val="18"/>
          <w:szCs w:val="18"/>
        </w:rPr>
      </w:pPr>
      <w:r w:rsidRPr="003673AD">
        <w:rPr>
          <w:rFonts w:eastAsia="Calibri" w:cs="Tahoma"/>
          <w:color w:val="000000"/>
          <w:sz w:val="18"/>
          <w:szCs w:val="18"/>
        </w:rPr>
        <w:t>Veiligheidschecks;</w:t>
      </w:r>
    </w:p>
    <w:p w14:paraId="68F98472" w14:textId="02DD3585" w:rsidR="00504EFD" w:rsidRPr="00952598" w:rsidRDefault="00504EFD" w:rsidP="00504EFD">
      <w:pPr>
        <w:numPr>
          <w:ilvl w:val="0"/>
          <w:numId w:val="12"/>
        </w:numPr>
        <w:spacing w:after="0" w:line="240" w:lineRule="auto"/>
        <w:contextualSpacing/>
        <w:rPr>
          <w:rFonts w:eastAsia="Calibri" w:cs="Tahoma"/>
          <w:color w:val="000000"/>
          <w:sz w:val="18"/>
          <w:szCs w:val="18"/>
        </w:rPr>
      </w:pPr>
      <w:r w:rsidRPr="003673AD">
        <w:rPr>
          <w:rFonts w:eastAsia="Calibri" w:cs="Tahoma"/>
          <w:color w:val="000000"/>
          <w:sz w:val="18"/>
          <w:szCs w:val="18"/>
        </w:rPr>
        <w:t xml:space="preserve">Assistentie </w:t>
      </w:r>
      <w:r w:rsidRPr="00952598">
        <w:rPr>
          <w:rFonts w:eastAsia="Calibri" w:cs="Tahoma"/>
          <w:color w:val="000000"/>
          <w:sz w:val="18"/>
          <w:szCs w:val="18"/>
        </w:rPr>
        <w:t>keuringen</w:t>
      </w:r>
      <w:r w:rsidR="009C7D97" w:rsidRPr="00952598">
        <w:rPr>
          <w:rFonts w:eastAsia="Calibri" w:cs="Tahoma"/>
          <w:color w:val="000000"/>
          <w:sz w:val="18"/>
          <w:szCs w:val="18"/>
        </w:rPr>
        <w:t xml:space="preserve"> </w:t>
      </w:r>
      <w:r w:rsidR="009C7D97" w:rsidRPr="00952598">
        <w:rPr>
          <w:rFonts w:eastAsia="Calibri" w:cs="Tahoma"/>
          <w:sz w:val="18"/>
          <w:szCs w:val="18"/>
        </w:rPr>
        <w:t xml:space="preserve">of </w:t>
      </w:r>
      <w:r w:rsidR="00F25B11">
        <w:rPr>
          <w:rFonts w:eastAsia="Calibri" w:cs="Tahoma"/>
          <w:sz w:val="18"/>
          <w:szCs w:val="18"/>
        </w:rPr>
        <w:t>veiligheids</w:t>
      </w:r>
      <w:r w:rsidR="009C7D97" w:rsidRPr="00952598">
        <w:rPr>
          <w:rFonts w:eastAsia="Calibri" w:cs="Tahoma"/>
          <w:sz w:val="18"/>
          <w:szCs w:val="18"/>
        </w:rPr>
        <w:t>check</w:t>
      </w:r>
      <w:r w:rsidRPr="00952598">
        <w:rPr>
          <w:rFonts w:eastAsia="Calibri" w:cs="Tahoma"/>
          <w:color w:val="000000"/>
          <w:sz w:val="18"/>
          <w:szCs w:val="18"/>
        </w:rPr>
        <w:t>;</w:t>
      </w:r>
    </w:p>
    <w:p w14:paraId="475B0652" w14:textId="77777777" w:rsidR="00504EFD" w:rsidRPr="003673AD" w:rsidRDefault="00504EFD" w:rsidP="00504EFD">
      <w:pPr>
        <w:numPr>
          <w:ilvl w:val="0"/>
          <w:numId w:val="12"/>
        </w:numPr>
        <w:spacing w:after="0" w:line="240" w:lineRule="auto"/>
        <w:contextualSpacing/>
        <w:rPr>
          <w:rFonts w:eastAsia="Calibri" w:cs="Tahoma"/>
          <w:color w:val="000000"/>
          <w:sz w:val="18"/>
          <w:szCs w:val="18"/>
        </w:rPr>
      </w:pPr>
      <w:r w:rsidRPr="003673AD">
        <w:rPr>
          <w:rFonts w:eastAsia="Calibri" w:cs="Tahoma"/>
          <w:color w:val="000000"/>
          <w:sz w:val="18"/>
          <w:szCs w:val="18"/>
        </w:rPr>
        <w:t>Opname werkzaamheden.</w:t>
      </w:r>
    </w:p>
    <w:p w14:paraId="0A0E49C4"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04" w:name="_Toc408827249"/>
      <w:bookmarkStart w:id="105" w:name="_Toc201823485"/>
      <w:r w:rsidRPr="003673AD">
        <w:rPr>
          <w:rFonts w:eastAsia="Times New Roman" w:cs="Tahoma"/>
          <w:bCs/>
          <w:color w:val="000000"/>
          <w:sz w:val="18"/>
          <w:szCs w:val="18"/>
        </w:rPr>
        <w:t>6.1.3</w:t>
      </w:r>
      <w:r w:rsidRPr="003673AD">
        <w:rPr>
          <w:rFonts w:eastAsia="Times New Roman" w:cs="Tahoma"/>
          <w:bCs/>
          <w:color w:val="000000"/>
          <w:sz w:val="18"/>
          <w:szCs w:val="18"/>
        </w:rPr>
        <w:tab/>
      </w:r>
      <w:r w:rsidRPr="003673AD">
        <w:rPr>
          <w:rFonts w:eastAsia="Times New Roman" w:cs="Tahoma"/>
          <w:bCs/>
          <w:color w:val="000000"/>
          <w:sz w:val="18"/>
          <w:szCs w:val="18"/>
          <w:u w:val="single"/>
        </w:rPr>
        <w:t>Spreiding onderhoudsbeurten</w:t>
      </w:r>
      <w:bookmarkEnd w:id="104"/>
      <w:bookmarkEnd w:id="105"/>
    </w:p>
    <w:p w14:paraId="61308CBD"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In de jaarlijkse onderhoudsplanning plant Opdrachtnemer per installatie de onderhoudsbeurten gelijkmatig over het jaar. Na akkoord door Opdrachtgever mag hier maximaal +3 en -3 weken van worden afgeweken, mits alle geplande beurten binnen de jaargrens plaatsvinden.</w:t>
      </w:r>
    </w:p>
    <w:p w14:paraId="6862818E"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06" w:name="_Toc408827250"/>
      <w:bookmarkStart w:id="107" w:name="_Toc201823486"/>
      <w:r w:rsidRPr="00504EFD">
        <w:rPr>
          <w:rFonts w:eastAsia="Times New Roman" w:cs="Tahoma"/>
          <w:bCs/>
          <w:color w:val="000000"/>
          <w:sz w:val="18"/>
          <w:szCs w:val="18"/>
        </w:rPr>
        <w:t>6.1.4</w:t>
      </w:r>
      <w:r w:rsidRPr="00504EFD">
        <w:rPr>
          <w:rFonts w:eastAsia="Times New Roman" w:cs="Tahoma"/>
          <w:bCs/>
          <w:color w:val="000000"/>
          <w:sz w:val="18"/>
          <w:szCs w:val="18"/>
        </w:rPr>
        <w:tab/>
      </w:r>
      <w:r w:rsidRPr="00504EFD">
        <w:rPr>
          <w:rFonts w:eastAsia="Times New Roman" w:cs="Tahoma"/>
          <w:bCs/>
          <w:color w:val="000000"/>
          <w:sz w:val="18"/>
          <w:szCs w:val="18"/>
          <w:u w:val="single"/>
        </w:rPr>
        <w:t>Duur onderhoudsbeurt</w:t>
      </w:r>
      <w:bookmarkEnd w:id="106"/>
      <w:bookmarkEnd w:id="107"/>
    </w:p>
    <w:p w14:paraId="26111BCD" w14:textId="6A162033"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Een onderhoudsbeurt met een duur korter dan 3 kwartier </w:t>
      </w:r>
      <w:r w:rsidR="00A42B21">
        <w:rPr>
          <w:rFonts w:eastAsia="Calibri" w:cs="Tahoma"/>
          <w:color w:val="000000"/>
          <w:sz w:val="18"/>
          <w:szCs w:val="18"/>
        </w:rPr>
        <w:t xml:space="preserve">per installatie </w:t>
      </w:r>
      <w:r w:rsidRPr="00504EFD">
        <w:rPr>
          <w:rFonts w:eastAsia="Calibri" w:cs="Tahoma"/>
          <w:color w:val="000000"/>
          <w:sz w:val="18"/>
          <w:szCs w:val="18"/>
        </w:rPr>
        <w:t>wordt niet als een onderhoudsbeurt beoordeeld, en niet meegerekend in de berekening van het aantal verrichte onderhoudsbeurten.</w:t>
      </w:r>
    </w:p>
    <w:p w14:paraId="79645193"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08" w:name="_Toc408827251"/>
      <w:bookmarkStart w:id="109" w:name="_Toc201823487"/>
      <w:r w:rsidRPr="00504EFD">
        <w:rPr>
          <w:rFonts w:eastAsia="Times New Roman" w:cs="Tahoma"/>
          <w:b/>
          <w:bCs/>
          <w:color w:val="000000"/>
          <w:sz w:val="18"/>
          <w:szCs w:val="18"/>
        </w:rPr>
        <w:t>6.2</w:t>
      </w:r>
      <w:r w:rsidRPr="00504EFD">
        <w:rPr>
          <w:rFonts w:eastAsia="Times New Roman" w:cs="Tahoma"/>
          <w:b/>
          <w:bCs/>
          <w:color w:val="000000"/>
          <w:sz w:val="18"/>
          <w:szCs w:val="18"/>
        </w:rPr>
        <w:tab/>
        <w:t>Correctief onderhoud</w:t>
      </w:r>
      <w:bookmarkEnd w:id="108"/>
      <w:bookmarkEnd w:id="109"/>
    </w:p>
    <w:p w14:paraId="189A66E5"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10" w:name="_Toc408827252"/>
      <w:bookmarkStart w:id="111" w:name="_Toc201823488"/>
      <w:r w:rsidRPr="00504EFD">
        <w:rPr>
          <w:rFonts w:eastAsia="Times New Roman" w:cs="Tahoma"/>
          <w:bCs/>
          <w:color w:val="000000"/>
          <w:sz w:val="18"/>
          <w:szCs w:val="18"/>
        </w:rPr>
        <w:t>6.2.1</w:t>
      </w:r>
      <w:r w:rsidRPr="00504EFD">
        <w:rPr>
          <w:rFonts w:eastAsia="Times New Roman" w:cs="Tahoma"/>
          <w:bCs/>
          <w:color w:val="000000"/>
          <w:sz w:val="18"/>
          <w:szCs w:val="18"/>
        </w:rPr>
        <w:tab/>
      </w:r>
      <w:r w:rsidRPr="00504EFD">
        <w:rPr>
          <w:rFonts w:eastAsia="Times New Roman" w:cs="Tahoma"/>
          <w:bCs/>
          <w:color w:val="000000"/>
          <w:sz w:val="18"/>
          <w:szCs w:val="18"/>
          <w:u w:val="single"/>
        </w:rPr>
        <w:t>Correctief onderhoud</w:t>
      </w:r>
      <w:bookmarkEnd w:id="110"/>
      <w:bookmarkEnd w:id="111"/>
    </w:p>
    <w:p w14:paraId="766A27A5"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verricht correctief onderhoud. Daarmee wordt bedoeld het verrichten van proeven, metingen, vervangingen en reparaties om de storing te verhelpen, zowel binnen als buiten kantoortijden.</w:t>
      </w:r>
    </w:p>
    <w:p w14:paraId="617FD794"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12" w:name="_Toc408827253"/>
      <w:bookmarkStart w:id="113" w:name="_Toc201823489"/>
      <w:r w:rsidRPr="00504EFD">
        <w:rPr>
          <w:rFonts w:eastAsia="Times New Roman" w:cs="Tahoma"/>
          <w:bCs/>
          <w:color w:val="000000"/>
          <w:sz w:val="18"/>
          <w:szCs w:val="18"/>
        </w:rPr>
        <w:t>6.2.2</w:t>
      </w:r>
      <w:r w:rsidRPr="00504EFD">
        <w:rPr>
          <w:rFonts w:eastAsia="Times New Roman" w:cs="Tahoma"/>
          <w:bCs/>
          <w:color w:val="000000"/>
          <w:sz w:val="18"/>
          <w:szCs w:val="18"/>
        </w:rPr>
        <w:tab/>
      </w:r>
      <w:proofErr w:type="spellStart"/>
      <w:r w:rsidRPr="00504EFD">
        <w:rPr>
          <w:rFonts w:eastAsia="Times New Roman" w:cs="Tahoma"/>
          <w:bCs/>
          <w:color w:val="000000"/>
          <w:sz w:val="18"/>
          <w:szCs w:val="18"/>
          <w:u w:val="single"/>
        </w:rPr>
        <w:t>Gereedmelding</w:t>
      </w:r>
      <w:proofErr w:type="spellEnd"/>
      <w:r w:rsidRPr="00504EFD">
        <w:rPr>
          <w:rFonts w:eastAsia="Times New Roman" w:cs="Tahoma"/>
          <w:bCs/>
          <w:color w:val="000000"/>
          <w:sz w:val="18"/>
          <w:szCs w:val="18"/>
          <w:u w:val="single"/>
        </w:rPr>
        <w:t xml:space="preserve"> correctief onderhoud</w:t>
      </w:r>
      <w:bookmarkEnd w:id="112"/>
      <w:bookmarkEnd w:id="113"/>
    </w:p>
    <w:p w14:paraId="007E45AD" w14:textId="77777777" w:rsidR="00504EFD" w:rsidRPr="001D0CEE"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Indien </w:t>
      </w:r>
      <w:r w:rsidRPr="001D0CEE">
        <w:rPr>
          <w:rFonts w:eastAsia="Calibri" w:cs="Tahoma"/>
          <w:color w:val="000000"/>
          <w:sz w:val="18"/>
          <w:szCs w:val="18"/>
        </w:rPr>
        <w:t xml:space="preserve">correctieve werkzaamheden zijn uitgevoerd, dient expliciet bij Opdrachtgever te worden aangegeven dat de installatie weer in gebruik is genomen. </w:t>
      </w:r>
    </w:p>
    <w:p w14:paraId="0743A976" w14:textId="77777777" w:rsidR="00504EFD" w:rsidRPr="001D0CEE"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14" w:name="_Toc408827254"/>
      <w:bookmarkStart w:id="115" w:name="_Toc201823490"/>
      <w:r w:rsidRPr="001D0CEE">
        <w:rPr>
          <w:rFonts w:eastAsia="Times New Roman" w:cs="Tahoma"/>
          <w:bCs/>
          <w:color w:val="000000"/>
          <w:sz w:val="18"/>
          <w:szCs w:val="18"/>
        </w:rPr>
        <w:t>6.2.3</w:t>
      </w:r>
      <w:r w:rsidRPr="001D0CEE">
        <w:rPr>
          <w:rFonts w:eastAsia="Times New Roman" w:cs="Tahoma"/>
          <w:bCs/>
          <w:color w:val="000000"/>
          <w:sz w:val="18"/>
          <w:szCs w:val="18"/>
        </w:rPr>
        <w:tab/>
      </w:r>
      <w:r w:rsidRPr="001D0CEE">
        <w:rPr>
          <w:rFonts w:eastAsia="Times New Roman" w:cs="Tahoma"/>
          <w:bCs/>
          <w:color w:val="000000"/>
          <w:sz w:val="18"/>
          <w:szCs w:val="18"/>
          <w:u w:val="single"/>
        </w:rPr>
        <w:t>Afkeur- en keuringspunten</w:t>
      </w:r>
      <w:bookmarkEnd w:id="114"/>
      <w:bookmarkEnd w:id="115"/>
    </w:p>
    <w:p w14:paraId="49C8BC68" w14:textId="4118CB81" w:rsidR="00504EFD" w:rsidRPr="001D0CEE" w:rsidRDefault="00504EFD" w:rsidP="00504EFD">
      <w:pPr>
        <w:spacing w:after="0" w:line="240" w:lineRule="auto"/>
        <w:rPr>
          <w:rFonts w:eastAsia="Calibri" w:cs="Tahoma"/>
          <w:color w:val="000000"/>
          <w:sz w:val="18"/>
          <w:szCs w:val="18"/>
        </w:rPr>
      </w:pPr>
      <w:r w:rsidRPr="001D0CEE">
        <w:rPr>
          <w:rFonts w:eastAsia="Calibri" w:cs="Tahoma"/>
          <w:color w:val="000000"/>
          <w:sz w:val="18"/>
          <w:szCs w:val="18"/>
        </w:rPr>
        <w:t>Conform de levertijden en responstijden genoemd in paragraaf 4.1.5 (</w:t>
      </w:r>
      <w:r w:rsidRPr="001D0CEE">
        <w:rPr>
          <w:rFonts w:eastAsia="Calibri" w:cs="Tahoma"/>
          <w:color w:val="000000"/>
          <w:sz w:val="18"/>
          <w:szCs w:val="18"/>
        </w:rPr>
        <w:fldChar w:fldCharType="begin"/>
      </w:r>
      <w:r w:rsidRPr="001D0CEE">
        <w:rPr>
          <w:rFonts w:eastAsia="Calibri" w:cs="Tahoma"/>
          <w:color w:val="000000"/>
          <w:sz w:val="18"/>
          <w:szCs w:val="18"/>
        </w:rPr>
        <w:instrText xml:space="preserve"> REF _Ref384816789 \h  \* MERGEFORMAT </w:instrText>
      </w:r>
      <w:r w:rsidRPr="001D0CEE">
        <w:rPr>
          <w:rFonts w:eastAsia="Calibri" w:cs="Tahoma"/>
          <w:color w:val="000000"/>
          <w:sz w:val="18"/>
          <w:szCs w:val="18"/>
        </w:rPr>
      </w:r>
      <w:r w:rsidRPr="001D0CEE">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D0CEE">
        <w:rPr>
          <w:rFonts w:eastAsia="Calibri" w:cs="Tahoma"/>
          <w:color w:val="000000"/>
          <w:sz w:val="18"/>
          <w:szCs w:val="18"/>
        </w:rPr>
        <w:fldChar w:fldCharType="end"/>
      </w:r>
      <w:r w:rsidRPr="001D0CEE">
        <w:rPr>
          <w:rFonts w:eastAsia="Calibri" w:cs="Tahoma"/>
          <w:color w:val="000000"/>
          <w:sz w:val="18"/>
          <w:szCs w:val="18"/>
        </w:rPr>
        <w:t>) dient Opdrachtnemer:</w:t>
      </w:r>
    </w:p>
    <w:p w14:paraId="34F0AB06" w14:textId="77777777" w:rsidR="00504EFD" w:rsidRPr="001D0CEE" w:rsidRDefault="00504EFD" w:rsidP="00504EFD">
      <w:pPr>
        <w:numPr>
          <w:ilvl w:val="0"/>
          <w:numId w:val="13"/>
        </w:numPr>
        <w:spacing w:after="0" w:line="240" w:lineRule="auto"/>
        <w:contextualSpacing/>
        <w:rPr>
          <w:rFonts w:eastAsia="Calibri" w:cs="Tahoma"/>
          <w:color w:val="000000"/>
          <w:sz w:val="18"/>
          <w:szCs w:val="18"/>
        </w:rPr>
      </w:pPr>
      <w:r w:rsidRPr="001D0CEE">
        <w:rPr>
          <w:rFonts w:eastAsia="Calibri" w:cs="Tahoma"/>
          <w:color w:val="000000"/>
          <w:sz w:val="18"/>
          <w:szCs w:val="18"/>
        </w:rPr>
        <w:t>De gebreken die leiden tot afkeur van de installatie aan Opdrachtgever te melden;</w:t>
      </w:r>
    </w:p>
    <w:p w14:paraId="0FDDE10C" w14:textId="77777777" w:rsidR="00504EFD" w:rsidRPr="001D0CEE" w:rsidRDefault="00504EFD" w:rsidP="00504EFD">
      <w:pPr>
        <w:numPr>
          <w:ilvl w:val="0"/>
          <w:numId w:val="13"/>
        </w:numPr>
        <w:spacing w:after="0" w:line="240" w:lineRule="auto"/>
        <w:contextualSpacing/>
        <w:rPr>
          <w:rFonts w:eastAsia="Calibri" w:cs="Tahoma"/>
          <w:color w:val="000000"/>
          <w:sz w:val="18"/>
          <w:szCs w:val="18"/>
        </w:rPr>
      </w:pPr>
      <w:r w:rsidRPr="001D0CEE">
        <w:rPr>
          <w:rFonts w:eastAsia="Calibri" w:cs="Tahoma"/>
          <w:color w:val="000000"/>
          <w:sz w:val="18"/>
          <w:szCs w:val="18"/>
        </w:rPr>
        <w:t>Een overzicht te geven van welke keuringspunten binnen de opdracht worden opgelost, welke als meerwerk worden uitgevoerd, en welke door Opdrachtgever dienen te worden opgelost;</w:t>
      </w:r>
    </w:p>
    <w:p w14:paraId="4E0F30FF" w14:textId="77777777" w:rsidR="00504EFD" w:rsidRPr="001D0CEE" w:rsidRDefault="00504EFD" w:rsidP="00504EFD">
      <w:pPr>
        <w:numPr>
          <w:ilvl w:val="0"/>
          <w:numId w:val="13"/>
        </w:numPr>
        <w:spacing w:after="0" w:line="240" w:lineRule="auto"/>
        <w:contextualSpacing/>
        <w:rPr>
          <w:rFonts w:eastAsia="Calibri" w:cs="Tahoma"/>
          <w:color w:val="000000"/>
          <w:sz w:val="18"/>
          <w:szCs w:val="18"/>
        </w:rPr>
      </w:pPr>
      <w:r w:rsidRPr="001D0CEE">
        <w:rPr>
          <w:rFonts w:eastAsia="Calibri" w:cs="Tahoma"/>
          <w:color w:val="000000"/>
          <w:sz w:val="18"/>
          <w:szCs w:val="18"/>
        </w:rPr>
        <w:t>Alle (lift)technische afkeur- en keuringspunten op te lossen en schriftelijk gereed te melden.</w:t>
      </w:r>
    </w:p>
    <w:p w14:paraId="37D783D9" w14:textId="77777777" w:rsidR="00504EFD" w:rsidRPr="001D0CEE"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16" w:name="_Toc408827255"/>
      <w:bookmarkStart w:id="117" w:name="_Toc201823491"/>
      <w:r w:rsidRPr="001D0CEE">
        <w:rPr>
          <w:rFonts w:eastAsia="Times New Roman" w:cs="Tahoma"/>
          <w:bCs/>
          <w:color w:val="000000"/>
          <w:sz w:val="18"/>
          <w:szCs w:val="18"/>
        </w:rPr>
        <w:t>6.2.4</w:t>
      </w:r>
      <w:r w:rsidRPr="001D0CEE">
        <w:rPr>
          <w:rFonts w:eastAsia="Times New Roman" w:cs="Tahoma"/>
          <w:bCs/>
          <w:color w:val="000000"/>
          <w:sz w:val="18"/>
          <w:szCs w:val="18"/>
        </w:rPr>
        <w:tab/>
      </w:r>
      <w:r w:rsidRPr="001D0CEE">
        <w:rPr>
          <w:rFonts w:eastAsia="Times New Roman" w:cs="Tahoma"/>
          <w:bCs/>
          <w:color w:val="000000"/>
          <w:sz w:val="18"/>
          <w:szCs w:val="18"/>
          <w:u w:val="single"/>
        </w:rPr>
        <w:t>Maximumaantal storingen</w:t>
      </w:r>
      <w:bookmarkEnd w:id="116"/>
      <w:bookmarkEnd w:id="117"/>
    </w:p>
    <w:p w14:paraId="61E9F42C" w14:textId="77777777" w:rsidR="00504EFD" w:rsidRPr="001D0CEE" w:rsidRDefault="00504EFD" w:rsidP="00504EFD">
      <w:pPr>
        <w:spacing w:after="0" w:line="240" w:lineRule="auto"/>
        <w:rPr>
          <w:rFonts w:eastAsia="Calibri" w:cs="Tahoma"/>
          <w:color w:val="000000"/>
          <w:sz w:val="18"/>
          <w:szCs w:val="18"/>
        </w:rPr>
      </w:pPr>
      <w:r w:rsidRPr="001D0CEE">
        <w:rPr>
          <w:rFonts w:eastAsia="Calibri" w:cs="Tahoma"/>
          <w:color w:val="000000"/>
          <w:sz w:val="18"/>
          <w:szCs w:val="18"/>
        </w:rPr>
        <w:t>Het maximumaantal toegestane technische storingen is gebaseerd op het gewenste conditieniveau zoals per installatie is vastgesteld in het Prijzenblad Onderhoud.</w:t>
      </w:r>
    </w:p>
    <w:p w14:paraId="5BE85E42" w14:textId="77777777" w:rsidR="00504EFD" w:rsidRPr="001D0CEE" w:rsidRDefault="00504EFD" w:rsidP="00504EFD">
      <w:pPr>
        <w:spacing w:before="120" w:after="0" w:line="240" w:lineRule="auto"/>
        <w:rPr>
          <w:rFonts w:eastAsia="Calibri" w:cs="Tahoma"/>
          <w:color w:val="000000"/>
          <w:sz w:val="18"/>
          <w:szCs w:val="18"/>
        </w:rPr>
      </w:pPr>
      <w:r w:rsidRPr="001D0CEE">
        <w:rPr>
          <w:rFonts w:eastAsia="Calibri" w:cs="Tahoma"/>
          <w:color w:val="000000"/>
          <w:sz w:val="18"/>
          <w:szCs w:val="18"/>
        </w:rPr>
        <w:t>Bij de berekening van het aantal storingen worden storingen die Opdrachtnemer niet verwijtbaar zijn niet meegerekend, zoals:</w:t>
      </w:r>
    </w:p>
    <w:p w14:paraId="7C74FEDD" w14:textId="77777777" w:rsidR="00504EFD" w:rsidRPr="001D0CEE" w:rsidRDefault="00504EFD" w:rsidP="00504EFD">
      <w:pPr>
        <w:numPr>
          <w:ilvl w:val="0"/>
          <w:numId w:val="6"/>
        </w:numPr>
        <w:spacing w:after="0" w:line="240" w:lineRule="auto"/>
        <w:ind w:left="284" w:hanging="284"/>
        <w:contextualSpacing/>
        <w:rPr>
          <w:rFonts w:eastAsia="Calibri" w:cs="Tahoma"/>
          <w:color w:val="000000"/>
          <w:sz w:val="18"/>
          <w:szCs w:val="18"/>
        </w:rPr>
      </w:pPr>
      <w:r w:rsidRPr="001D0CEE">
        <w:rPr>
          <w:rFonts w:eastAsia="Calibri" w:cs="Tahoma"/>
          <w:color w:val="000000"/>
          <w:sz w:val="18"/>
          <w:szCs w:val="18"/>
        </w:rPr>
        <w:t>Vandalisme;</w:t>
      </w:r>
    </w:p>
    <w:p w14:paraId="2F624BEA" w14:textId="77777777" w:rsidR="00504EFD" w:rsidRPr="001D0CEE" w:rsidRDefault="00504EFD" w:rsidP="00504EFD">
      <w:pPr>
        <w:numPr>
          <w:ilvl w:val="0"/>
          <w:numId w:val="6"/>
        </w:numPr>
        <w:spacing w:after="0" w:line="240" w:lineRule="auto"/>
        <w:ind w:left="284" w:hanging="284"/>
        <w:contextualSpacing/>
        <w:rPr>
          <w:rFonts w:eastAsia="Calibri" w:cs="Tahoma"/>
          <w:color w:val="000000"/>
          <w:sz w:val="18"/>
          <w:szCs w:val="18"/>
        </w:rPr>
      </w:pPr>
      <w:r w:rsidRPr="001D0CEE">
        <w:rPr>
          <w:rFonts w:eastAsia="Calibri" w:cs="Tahoma"/>
          <w:color w:val="000000"/>
          <w:sz w:val="18"/>
          <w:szCs w:val="18"/>
        </w:rPr>
        <w:lastRenderedPageBreak/>
        <w:t>Onjuist gebruik van de installatie;</w:t>
      </w:r>
    </w:p>
    <w:p w14:paraId="69070B93" w14:textId="77777777" w:rsidR="00504EFD" w:rsidRPr="001D0CEE" w:rsidRDefault="00504EFD" w:rsidP="00504EFD">
      <w:pPr>
        <w:numPr>
          <w:ilvl w:val="0"/>
          <w:numId w:val="6"/>
        </w:numPr>
        <w:spacing w:after="0" w:line="240" w:lineRule="auto"/>
        <w:ind w:left="284" w:hanging="284"/>
        <w:contextualSpacing/>
        <w:rPr>
          <w:rFonts w:eastAsia="Calibri" w:cs="Tahoma"/>
          <w:color w:val="000000"/>
          <w:sz w:val="18"/>
          <w:szCs w:val="18"/>
        </w:rPr>
      </w:pPr>
      <w:r w:rsidRPr="001D0CEE">
        <w:rPr>
          <w:rFonts w:eastAsia="Calibri" w:cs="Tahoma"/>
          <w:color w:val="000000"/>
          <w:sz w:val="18"/>
          <w:szCs w:val="18"/>
        </w:rPr>
        <w:t>Oorzaak derden.</w:t>
      </w:r>
    </w:p>
    <w:p w14:paraId="4E53EFC0" w14:textId="77777777" w:rsidR="00504EFD" w:rsidRPr="001D0CEE" w:rsidRDefault="00504EFD" w:rsidP="00504EFD">
      <w:pPr>
        <w:spacing w:after="0" w:line="240" w:lineRule="auto"/>
        <w:rPr>
          <w:rFonts w:eastAsia="Calibri" w:cs="Tahoma"/>
          <w:color w:val="000000"/>
          <w:sz w:val="18"/>
          <w:szCs w:val="18"/>
        </w:rPr>
      </w:pPr>
    </w:p>
    <w:p w14:paraId="0521816E" w14:textId="77777777" w:rsidR="00504EFD" w:rsidRPr="001D0CEE" w:rsidRDefault="00504EFD" w:rsidP="00504EFD">
      <w:pPr>
        <w:spacing w:after="0" w:line="240" w:lineRule="auto"/>
        <w:rPr>
          <w:rFonts w:eastAsia="Calibri" w:cs="Tahoma"/>
          <w:color w:val="000000"/>
          <w:sz w:val="18"/>
          <w:szCs w:val="18"/>
        </w:rPr>
      </w:pPr>
      <w:r w:rsidRPr="001D0CEE">
        <w:rPr>
          <w:rFonts w:eastAsia="Calibri" w:cs="Tahoma"/>
          <w:color w:val="000000"/>
          <w:sz w:val="18"/>
          <w:szCs w:val="18"/>
        </w:rPr>
        <w:t>Verder mag het de totale storingscoëfficiënt over de gehele portefeuille niet voortdurend boven het landelijk gemiddeld van 2,7 blijven en mogen de opvolgende rapportages geen stijgende trend vertonen.</w:t>
      </w:r>
    </w:p>
    <w:p w14:paraId="716F02EB" w14:textId="77777777" w:rsidR="00504EFD" w:rsidRPr="001D0CEE"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18" w:name="_Toc408827256"/>
      <w:bookmarkStart w:id="119" w:name="_Toc201823492"/>
      <w:r w:rsidRPr="001D0CEE">
        <w:rPr>
          <w:rFonts w:eastAsia="Times New Roman" w:cs="Tahoma"/>
          <w:bCs/>
          <w:color w:val="000000"/>
          <w:sz w:val="18"/>
          <w:szCs w:val="18"/>
        </w:rPr>
        <w:t>6.2.5</w:t>
      </w:r>
      <w:r w:rsidRPr="001D0CEE">
        <w:rPr>
          <w:rFonts w:eastAsia="Times New Roman" w:cs="Tahoma"/>
          <w:bCs/>
          <w:color w:val="000000"/>
          <w:sz w:val="18"/>
          <w:szCs w:val="18"/>
        </w:rPr>
        <w:tab/>
      </w:r>
      <w:r w:rsidRPr="001D0CEE">
        <w:rPr>
          <w:rFonts w:eastAsia="Times New Roman" w:cs="Tahoma"/>
          <w:bCs/>
          <w:color w:val="000000"/>
          <w:sz w:val="18"/>
          <w:szCs w:val="18"/>
          <w:u w:val="single"/>
        </w:rPr>
        <w:t>Urgentie verhelpen storingen en verstoringen</w:t>
      </w:r>
      <w:bookmarkEnd w:id="118"/>
      <w:bookmarkEnd w:id="119"/>
    </w:p>
    <w:p w14:paraId="4ACFE6C9" w14:textId="6BAAB7BE" w:rsidR="00504EFD" w:rsidRPr="001D0CEE" w:rsidRDefault="00504EFD" w:rsidP="00504EFD">
      <w:pPr>
        <w:spacing w:after="0" w:line="240" w:lineRule="auto"/>
        <w:rPr>
          <w:rFonts w:eastAsia="Calibri" w:cs="Tahoma"/>
          <w:color w:val="000000"/>
          <w:sz w:val="18"/>
          <w:szCs w:val="18"/>
        </w:rPr>
      </w:pPr>
      <w:r w:rsidRPr="001D0CEE">
        <w:rPr>
          <w:rFonts w:eastAsia="Calibri" w:cs="Tahoma"/>
          <w:color w:val="000000"/>
          <w:sz w:val="18"/>
          <w:szCs w:val="18"/>
        </w:rPr>
        <w:t>Opdrachtnemer onderzoekt en verhelpt de gemelde (ver)storingen van de installatie zowel binnen als buiten kantoortijden, conform de levertijden en responstijden genoemd in paragraaf 4.1.5 (</w:t>
      </w:r>
      <w:r w:rsidRPr="001D0CEE">
        <w:rPr>
          <w:rFonts w:eastAsia="Calibri" w:cs="Tahoma"/>
          <w:color w:val="000000"/>
          <w:sz w:val="18"/>
          <w:szCs w:val="18"/>
        </w:rPr>
        <w:fldChar w:fldCharType="begin"/>
      </w:r>
      <w:r w:rsidRPr="001D0CEE">
        <w:rPr>
          <w:rFonts w:eastAsia="Calibri" w:cs="Tahoma"/>
          <w:color w:val="000000"/>
          <w:sz w:val="18"/>
          <w:szCs w:val="18"/>
        </w:rPr>
        <w:instrText xml:space="preserve"> REF _Ref384816875 \h  \* MERGEFORMAT </w:instrText>
      </w:r>
      <w:r w:rsidRPr="001D0CEE">
        <w:rPr>
          <w:rFonts w:eastAsia="Calibri" w:cs="Tahoma"/>
          <w:color w:val="000000"/>
          <w:sz w:val="18"/>
          <w:szCs w:val="18"/>
        </w:rPr>
      </w:r>
      <w:r w:rsidRPr="001D0CEE">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D0CEE">
        <w:rPr>
          <w:rFonts w:eastAsia="Calibri" w:cs="Tahoma"/>
          <w:color w:val="000000"/>
          <w:sz w:val="18"/>
          <w:szCs w:val="18"/>
        </w:rPr>
        <w:fldChar w:fldCharType="end"/>
      </w:r>
      <w:r w:rsidRPr="001D0CEE">
        <w:rPr>
          <w:rFonts w:eastAsia="Calibri" w:cs="Tahoma"/>
          <w:color w:val="000000"/>
          <w:sz w:val="18"/>
          <w:szCs w:val="18"/>
        </w:rPr>
        <w:t>). In alle gevallen geldt dat Opdrachtgever bepaalt in welke categorie de storing of klacht valt. De gehanteerde storingscategorieën zijn:</w:t>
      </w:r>
    </w:p>
    <w:p w14:paraId="24D578C6" w14:textId="77777777" w:rsidR="00504EFD" w:rsidRPr="001D0CEE" w:rsidRDefault="00504EFD" w:rsidP="00504EFD">
      <w:pPr>
        <w:numPr>
          <w:ilvl w:val="0"/>
          <w:numId w:val="14"/>
        </w:numPr>
        <w:spacing w:after="0" w:line="240" w:lineRule="auto"/>
        <w:contextualSpacing/>
        <w:rPr>
          <w:rFonts w:eastAsia="Calibri" w:cs="Tahoma"/>
          <w:color w:val="000000"/>
          <w:sz w:val="18"/>
          <w:szCs w:val="18"/>
        </w:rPr>
      </w:pPr>
      <w:r w:rsidRPr="001D0CEE">
        <w:rPr>
          <w:rFonts w:eastAsia="Calibri" w:cs="Tahoma"/>
          <w:color w:val="000000"/>
          <w:sz w:val="18"/>
          <w:szCs w:val="18"/>
        </w:rPr>
        <w:t>Urgent, opsluiting;</w:t>
      </w:r>
    </w:p>
    <w:p w14:paraId="2C870FE9" w14:textId="77777777" w:rsidR="00504EFD" w:rsidRPr="001D0CEE" w:rsidRDefault="00504EFD" w:rsidP="00504EFD">
      <w:pPr>
        <w:numPr>
          <w:ilvl w:val="0"/>
          <w:numId w:val="14"/>
        </w:numPr>
        <w:spacing w:after="0" w:line="240" w:lineRule="auto"/>
        <w:contextualSpacing/>
        <w:rPr>
          <w:rFonts w:eastAsia="Calibri" w:cs="Tahoma"/>
          <w:color w:val="000000"/>
          <w:sz w:val="18"/>
          <w:szCs w:val="18"/>
        </w:rPr>
      </w:pPr>
      <w:r w:rsidRPr="001D0CEE">
        <w:rPr>
          <w:rFonts w:eastAsia="Calibri" w:cs="Tahoma"/>
          <w:color w:val="000000"/>
          <w:sz w:val="18"/>
          <w:szCs w:val="18"/>
        </w:rPr>
        <w:t>Hoog, stilstand;</w:t>
      </w:r>
    </w:p>
    <w:p w14:paraId="547A182A" w14:textId="77777777" w:rsidR="00504EFD" w:rsidRPr="00504EFD" w:rsidRDefault="00504EFD" w:rsidP="00504EFD">
      <w:pPr>
        <w:numPr>
          <w:ilvl w:val="0"/>
          <w:numId w:val="14"/>
        </w:numPr>
        <w:spacing w:after="0" w:line="240" w:lineRule="auto"/>
        <w:contextualSpacing/>
        <w:rPr>
          <w:rFonts w:eastAsia="Calibri" w:cs="Tahoma"/>
          <w:color w:val="000000"/>
          <w:sz w:val="18"/>
          <w:szCs w:val="18"/>
        </w:rPr>
      </w:pPr>
      <w:r w:rsidRPr="001D0CEE">
        <w:rPr>
          <w:rFonts w:eastAsia="Calibri" w:cs="Tahoma"/>
          <w:color w:val="000000"/>
          <w:sz w:val="18"/>
          <w:szCs w:val="18"/>
        </w:rPr>
        <w:t>Normaal, als de installatie</w:t>
      </w:r>
      <w:r w:rsidRPr="00504EFD">
        <w:rPr>
          <w:rFonts w:eastAsia="Calibri" w:cs="Tahoma"/>
          <w:color w:val="000000"/>
          <w:sz w:val="18"/>
          <w:szCs w:val="18"/>
        </w:rPr>
        <w:t xml:space="preserve"> nog wel in gebruik is;</w:t>
      </w:r>
    </w:p>
    <w:p w14:paraId="6AFDD7C6" w14:textId="77777777" w:rsidR="00504EFD" w:rsidRPr="00504EFD" w:rsidRDefault="00504EFD" w:rsidP="00504EFD">
      <w:pPr>
        <w:numPr>
          <w:ilvl w:val="0"/>
          <w:numId w:val="14"/>
        </w:numPr>
        <w:spacing w:after="0" w:line="240" w:lineRule="auto"/>
        <w:contextualSpacing/>
        <w:rPr>
          <w:rFonts w:eastAsia="Calibri" w:cs="Tahoma"/>
          <w:color w:val="000000"/>
          <w:sz w:val="18"/>
          <w:szCs w:val="18"/>
        </w:rPr>
      </w:pPr>
      <w:r w:rsidRPr="00504EFD">
        <w:rPr>
          <w:rFonts w:eastAsia="Calibri" w:cs="Tahoma"/>
          <w:color w:val="000000"/>
          <w:sz w:val="18"/>
          <w:szCs w:val="18"/>
        </w:rPr>
        <w:t>Laag, bijvoorbeeld sleutels in de schachtput.</w:t>
      </w:r>
    </w:p>
    <w:p w14:paraId="274BC2F0"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Verder geldt:</w:t>
      </w:r>
    </w:p>
    <w:p w14:paraId="20823C58" w14:textId="77777777" w:rsidR="00504EFD" w:rsidRPr="00504EFD" w:rsidRDefault="00504EFD" w:rsidP="00504EFD">
      <w:pPr>
        <w:numPr>
          <w:ilvl w:val="0"/>
          <w:numId w:val="15"/>
        </w:numPr>
        <w:spacing w:after="0" w:line="240" w:lineRule="auto"/>
        <w:rPr>
          <w:rFonts w:eastAsia="Calibri" w:cs="Tahoma"/>
          <w:color w:val="000000"/>
          <w:sz w:val="18"/>
          <w:szCs w:val="18"/>
        </w:rPr>
      </w:pPr>
      <w:r w:rsidRPr="00504EFD">
        <w:rPr>
          <w:rFonts w:eastAsia="Calibri" w:cs="Tahoma"/>
          <w:color w:val="000000"/>
          <w:sz w:val="18"/>
          <w:szCs w:val="18"/>
        </w:rPr>
        <w:t>Alle werkzaamheden ter plaatse ten behoeve van het verhelpen van een verstoring dienen aansluitend en onafgebroken te worden uitgevoerd, voor zover de hiervoor noodzakelijke materialen beschikbaar zijn.</w:t>
      </w:r>
    </w:p>
    <w:p w14:paraId="3F51B690" w14:textId="6A15C45B" w:rsidR="00504EFD" w:rsidRPr="00504EFD" w:rsidRDefault="00504EFD" w:rsidP="00504EFD">
      <w:pPr>
        <w:numPr>
          <w:ilvl w:val="0"/>
          <w:numId w:val="15"/>
        </w:numPr>
        <w:spacing w:after="0" w:line="240" w:lineRule="auto"/>
        <w:rPr>
          <w:rFonts w:eastAsia="Calibri" w:cs="Tahoma"/>
          <w:color w:val="000000"/>
          <w:sz w:val="18"/>
          <w:szCs w:val="18"/>
        </w:rPr>
      </w:pPr>
      <w:r w:rsidRPr="00504EFD">
        <w:rPr>
          <w:rFonts w:eastAsia="Calibri" w:cs="Tahoma"/>
          <w:color w:val="000000"/>
          <w:sz w:val="18"/>
          <w:szCs w:val="18"/>
        </w:rPr>
        <w:t xml:space="preserve">Indien </w:t>
      </w:r>
      <w:r w:rsidRPr="001D0CEE">
        <w:rPr>
          <w:rFonts w:eastAsia="Calibri" w:cs="Tahoma"/>
          <w:color w:val="000000"/>
          <w:sz w:val="18"/>
          <w:szCs w:val="18"/>
        </w:rPr>
        <w:t>als gevolg van een storing aanvullende reparaties noodzakelijk zijn, dan dienen deze werkzaamheden, inclusief materiaallevering conform de levertijden en responstijden genoemd in paragraaf 4.1.5. (</w:t>
      </w:r>
      <w:r w:rsidRPr="001D0CEE">
        <w:rPr>
          <w:rFonts w:eastAsia="Calibri" w:cs="Tahoma"/>
          <w:color w:val="000000"/>
          <w:sz w:val="18"/>
          <w:szCs w:val="18"/>
        </w:rPr>
        <w:fldChar w:fldCharType="begin"/>
      </w:r>
      <w:r w:rsidRPr="001D0CEE">
        <w:rPr>
          <w:rFonts w:eastAsia="Calibri" w:cs="Tahoma"/>
          <w:color w:val="000000"/>
          <w:sz w:val="18"/>
          <w:szCs w:val="18"/>
        </w:rPr>
        <w:instrText xml:space="preserve"> REF _Ref384816913 \h  \* MERGEFORMAT </w:instrText>
      </w:r>
      <w:r w:rsidRPr="001D0CEE">
        <w:rPr>
          <w:rFonts w:eastAsia="Calibri" w:cs="Tahoma"/>
          <w:color w:val="000000"/>
          <w:sz w:val="18"/>
          <w:szCs w:val="18"/>
        </w:rPr>
      </w:r>
      <w:r w:rsidRPr="001D0CEE">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D0CEE">
        <w:rPr>
          <w:rFonts w:eastAsia="Calibri" w:cs="Tahoma"/>
          <w:color w:val="000000"/>
          <w:sz w:val="18"/>
          <w:szCs w:val="18"/>
        </w:rPr>
        <w:fldChar w:fldCharType="end"/>
      </w:r>
      <w:r w:rsidRPr="001D0CEE">
        <w:rPr>
          <w:rFonts w:eastAsia="Calibri" w:cs="Tahoma"/>
          <w:color w:val="000000"/>
          <w:sz w:val="18"/>
          <w:szCs w:val="18"/>
        </w:rPr>
        <w:t>) te worden uitgevoerd</w:t>
      </w:r>
      <w:r w:rsidRPr="00504EFD">
        <w:rPr>
          <w:rFonts w:eastAsia="Calibri" w:cs="Tahoma"/>
          <w:color w:val="000000"/>
          <w:sz w:val="18"/>
          <w:szCs w:val="18"/>
        </w:rPr>
        <w:t xml:space="preserve">. </w:t>
      </w:r>
    </w:p>
    <w:p w14:paraId="67ADC2FE" w14:textId="77777777" w:rsidR="00504EFD" w:rsidRPr="001D0CEE" w:rsidRDefault="00504EFD" w:rsidP="00504EFD">
      <w:pPr>
        <w:numPr>
          <w:ilvl w:val="0"/>
          <w:numId w:val="15"/>
        </w:numPr>
        <w:spacing w:after="0" w:line="240" w:lineRule="auto"/>
        <w:contextualSpacing/>
        <w:rPr>
          <w:rFonts w:eastAsia="Calibri" w:cs="Tahoma"/>
          <w:color w:val="000000"/>
          <w:sz w:val="18"/>
          <w:szCs w:val="18"/>
        </w:rPr>
      </w:pPr>
      <w:r w:rsidRPr="001D0CEE">
        <w:rPr>
          <w:rFonts w:eastAsia="Calibri" w:cs="Tahoma"/>
          <w:color w:val="000000"/>
          <w:sz w:val="18"/>
          <w:szCs w:val="18"/>
        </w:rPr>
        <w:t xml:space="preserve">De spreek-/luisterverbinding wordt minimaal 1 x per 3 dagen gecontroleerd op functioneren. Indien Opdrachtnemer storing in de spreek-/luisterverbinding constateert, dient dit direct gemeld te worden bij </w:t>
      </w:r>
      <w:sdt>
        <w:sdtPr>
          <w:rPr>
            <w:rFonts w:eastAsia="Calibri" w:cs="Tahoma"/>
            <w:color w:val="000000"/>
            <w:sz w:val="18"/>
            <w:szCs w:val="18"/>
          </w:rPr>
          <w:alias w:val="Keuzemenu"/>
          <w:tag w:val="Keuzemenu"/>
          <w:id w:val="-1644344395"/>
          <w:placeholder>
            <w:docPart w:val="1A98F79D0A6941EFB7725EC06E9BF020"/>
          </w:placeholder>
          <w:comboBox>
            <w:listItem w:displayText="Opdrachtgever" w:value="Opdrachtgever"/>
            <w:listItem w:displayText="de beheerder" w:value="de beheerder"/>
          </w:comboBox>
        </w:sdtPr>
        <w:sdtContent>
          <w:r w:rsidRPr="001D0CEE">
            <w:rPr>
              <w:rFonts w:eastAsia="Calibri" w:cs="Tahoma"/>
              <w:color w:val="000000"/>
              <w:sz w:val="18"/>
              <w:szCs w:val="18"/>
            </w:rPr>
            <w:t>Opdrachtgever</w:t>
          </w:r>
        </w:sdtContent>
      </w:sdt>
      <w:r w:rsidRPr="001D0CEE">
        <w:rPr>
          <w:rFonts w:eastAsia="Calibri" w:cs="Tahoma"/>
          <w:color w:val="000000"/>
          <w:sz w:val="18"/>
          <w:szCs w:val="18"/>
        </w:rPr>
        <w:t xml:space="preserve"> en dient de herstelactie in gang te worden gezet. Buiten kantoortijden dient dit te worden gemeld aan de </w:t>
      </w:r>
      <w:proofErr w:type="spellStart"/>
      <w:r w:rsidRPr="001D0CEE">
        <w:rPr>
          <w:rFonts w:eastAsia="Calibri" w:cs="Tahoma"/>
          <w:color w:val="000000"/>
          <w:sz w:val="18"/>
          <w:szCs w:val="18"/>
        </w:rPr>
        <w:t>servicedesk</w:t>
      </w:r>
      <w:proofErr w:type="spellEnd"/>
      <w:r w:rsidRPr="001D0CEE">
        <w:rPr>
          <w:rFonts w:eastAsia="Calibri" w:cs="Tahoma"/>
          <w:color w:val="000000"/>
          <w:sz w:val="18"/>
          <w:szCs w:val="18"/>
        </w:rPr>
        <w:t>.</w:t>
      </w:r>
    </w:p>
    <w:p w14:paraId="101E7C18" w14:textId="77777777" w:rsidR="00504EFD" w:rsidRPr="00504EFD" w:rsidRDefault="00504EFD" w:rsidP="00504EFD">
      <w:pPr>
        <w:numPr>
          <w:ilvl w:val="0"/>
          <w:numId w:val="15"/>
        </w:numPr>
        <w:spacing w:after="0" w:line="240" w:lineRule="auto"/>
        <w:contextualSpacing/>
        <w:rPr>
          <w:rFonts w:eastAsia="Calibri" w:cs="Tahoma"/>
          <w:color w:val="000000"/>
          <w:sz w:val="18"/>
          <w:szCs w:val="18"/>
        </w:rPr>
      </w:pPr>
      <w:r w:rsidRPr="001D0CEE">
        <w:rPr>
          <w:rFonts w:eastAsia="Calibri" w:cs="Tahoma"/>
          <w:color w:val="000000"/>
          <w:sz w:val="18"/>
          <w:szCs w:val="18"/>
        </w:rPr>
        <w:t>De storingsmeldingen die via de spreek-/luisterverbinding</w:t>
      </w:r>
      <w:r w:rsidRPr="00504EFD">
        <w:rPr>
          <w:rFonts w:eastAsia="Calibri" w:cs="Tahoma"/>
          <w:color w:val="000000"/>
          <w:sz w:val="18"/>
          <w:szCs w:val="18"/>
        </w:rPr>
        <w:t xml:space="preserve"> van de installatie zijn gemeld bij Opdrachtnemer en goedkeuring voor extra werkzaamheden behoeven, dienen binnen kantooruren direct te worden </w:t>
      </w:r>
      <w:r w:rsidRPr="00A47B14">
        <w:rPr>
          <w:rFonts w:eastAsia="Calibri" w:cs="Tahoma"/>
          <w:color w:val="000000"/>
          <w:sz w:val="18"/>
          <w:szCs w:val="18"/>
        </w:rPr>
        <w:t xml:space="preserve">gemeld bij </w:t>
      </w:r>
      <w:sdt>
        <w:sdtPr>
          <w:rPr>
            <w:rFonts w:eastAsia="Calibri" w:cs="Tahoma"/>
            <w:color w:val="000000"/>
            <w:sz w:val="18"/>
            <w:szCs w:val="18"/>
          </w:rPr>
          <w:alias w:val="Keuzemenu"/>
          <w:tag w:val="Keuzemenu"/>
          <w:id w:val="-1440058792"/>
          <w:placeholder>
            <w:docPart w:val="D8E638D633964651967E3DE816EFE75A"/>
          </w:placeholder>
          <w:comboBox>
            <w:listItem w:displayText="Opdrachtgever" w:value="Opdrachtgever"/>
            <w:listItem w:displayText="de beheerder" w:value="de beheerder"/>
          </w:comboBox>
        </w:sdtPr>
        <w:sdtContent>
          <w:r w:rsidRPr="00A47B14">
            <w:rPr>
              <w:rFonts w:eastAsia="Calibri" w:cs="Tahoma"/>
              <w:color w:val="000000"/>
              <w:sz w:val="18"/>
              <w:szCs w:val="18"/>
            </w:rPr>
            <w:t>Opdrachtgever</w:t>
          </w:r>
        </w:sdtContent>
      </w:sdt>
      <w:r w:rsidRPr="00504EFD">
        <w:rPr>
          <w:rFonts w:eastAsia="Calibri" w:cs="Tahoma"/>
          <w:color w:val="000000"/>
          <w:sz w:val="18"/>
          <w:szCs w:val="18"/>
        </w:rPr>
        <w:t>.</w:t>
      </w:r>
    </w:p>
    <w:p w14:paraId="7C8B54D2" w14:textId="77777777" w:rsidR="00504EFD" w:rsidRPr="00504EFD" w:rsidRDefault="00504EFD" w:rsidP="00504EFD">
      <w:pPr>
        <w:keepNext/>
        <w:keepLines/>
        <w:numPr>
          <w:ilvl w:val="0"/>
          <w:numId w:val="15"/>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 xml:space="preserve">Indien aanwezig en/of technisch te realiseren, is Opdrachtnemer gerechtigd om de storingen aan de installatie op afstand te onderzoeken en/of op te lossen. Eventuele kosten hiervoor zijn voor rekening van Opdrachtnemer. De goede werking van de installatie mag hierdoor niet negatief worden beïnvloed. Ook mag de werking van de installatie niet afhankelijk worden van de ondersteuning van de bedoelde apparatuur. De apparatuur mag in het geheel geen extra kosten genereren. </w:t>
      </w:r>
    </w:p>
    <w:p w14:paraId="0841EDA9"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20" w:name="_Toc408827257"/>
      <w:bookmarkStart w:id="121" w:name="_Toc201823493"/>
      <w:r w:rsidRPr="00504EFD">
        <w:rPr>
          <w:rFonts w:eastAsia="Times New Roman" w:cs="Tahoma"/>
          <w:bCs/>
          <w:color w:val="000000"/>
          <w:sz w:val="18"/>
          <w:szCs w:val="18"/>
        </w:rPr>
        <w:t>6.2.6</w:t>
      </w:r>
      <w:r w:rsidRPr="00504EFD">
        <w:rPr>
          <w:rFonts w:eastAsia="Times New Roman" w:cs="Tahoma"/>
          <w:bCs/>
          <w:color w:val="000000"/>
          <w:sz w:val="18"/>
          <w:szCs w:val="18"/>
        </w:rPr>
        <w:tab/>
      </w:r>
      <w:r w:rsidRPr="00504EFD">
        <w:rPr>
          <w:rFonts w:eastAsia="Times New Roman" w:cs="Tahoma"/>
          <w:bCs/>
          <w:color w:val="000000"/>
          <w:sz w:val="18"/>
          <w:szCs w:val="18"/>
          <w:u w:val="single"/>
        </w:rPr>
        <w:t>Communicatieprotocol bij storingen</w:t>
      </w:r>
      <w:bookmarkEnd w:id="120"/>
      <w:bookmarkEnd w:id="121"/>
    </w:p>
    <w:p w14:paraId="64471920"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dient zich bij storingen te houden aan onderstaand communicatieprotocol. Het communicatieprotocol heeft tot doel om binnen 24 uur na melding het verticaal transport te garanderen, en bestaat uit de volgende communicatiemomenten:</w:t>
      </w:r>
    </w:p>
    <w:p w14:paraId="169BCB53" w14:textId="77777777" w:rsidR="00504EFD" w:rsidRPr="00504EFD" w:rsidRDefault="00504EFD" w:rsidP="00504EFD">
      <w:pPr>
        <w:numPr>
          <w:ilvl w:val="0"/>
          <w:numId w:val="16"/>
        </w:numPr>
        <w:spacing w:after="0" w:line="240" w:lineRule="auto"/>
        <w:contextualSpacing/>
        <w:rPr>
          <w:rFonts w:eastAsia="Calibri" w:cs="Tahoma"/>
          <w:color w:val="000000"/>
          <w:sz w:val="18"/>
          <w:szCs w:val="18"/>
        </w:rPr>
      </w:pPr>
      <w:r w:rsidRPr="00504EFD">
        <w:rPr>
          <w:rFonts w:eastAsia="Calibri" w:cs="Tahoma"/>
          <w:color w:val="000000"/>
          <w:sz w:val="18"/>
          <w:szCs w:val="18"/>
        </w:rPr>
        <w:t>Direct na melding: bericht van Opdrachtnemer naar één van de contactpersonen van Opdrachtgever;</w:t>
      </w:r>
    </w:p>
    <w:p w14:paraId="71D3FBCD" w14:textId="77777777" w:rsidR="00504EFD" w:rsidRPr="001D0CEE" w:rsidRDefault="00504EFD" w:rsidP="00504EFD">
      <w:pPr>
        <w:numPr>
          <w:ilvl w:val="0"/>
          <w:numId w:val="16"/>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4 uur na melding: bericht van Opdrachtnemer naar één van de contactpersonen van Opdrachtgever met status </w:t>
      </w:r>
      <w:r w:rsidRPr="001D0CEE">
        <w:rPr>
          <w:rFonts w:eastAsia="Calibri" w:cs="Tahoma"/>
          <w:color w:val="000000"/>
          <w:sz w:val="18"/>
          <w:szCs w:val="18"/>
        </w:rPr>
        <w:t>en verwachting;</w:t>
      </w:r>
    </w:p>
    <w:p w14:paraId="1B0C55B3" w14:textId="77777777" w:rsidR="00504EFD" w:rsidRPr="00504EFD" w:rsidRDefault="00504EFD" w:rsidP="00504EFD">
      <w:pPr>
        <w:numPr>
          <w:ilvl w:val="0"/>
          <w:numId w:val="16"/>
        </w:numPr>
        <w:spacing w:after="0" w:line="240" w:lineRule="auto"/>
        <w:contextualSpacing/>
        <w:rPr>
          <w:rFonts w:eastAsia="Calibri" w:cs="Tahoma"/>
          <w:color w:val="000000"/>
          <w:sz w:val="18"/>
          <w:szCs w:val="18"/>
        </w:rPr>
      </w:pPr>
      <w:r w:rsidRPr="00504EFD">
        <w:rPr>
          <w:rFonts w:eastAsia="Calibri" w:cs="Tahoma"/>
          <w:color w:val="000000"/>
          <w:sz w:val="18"/>
          <w:szCs w:val="18"/>
        </w:rPr>
        <w:t>Indien installatie weer in bedrijf is: bericht van Opdrachtnemer naar één van de contactpersonen van Opdrachtgever.</w:t>
      </w:r>
    </w:p>
    <w:p w14:paraId="434074B1"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122" w:name="_Toc201823494"/>
      <w:bookmarkStart w:id="123" w:name="_Toc408827258"/>
      <w:r w:rsidRPr="00504EFD">
        <w:rPr>
          <w:rFonts w:eastAsia="Times New Roman" w:cs="Times New Roman"/>
          <w:b/>
          <w:bCs/>
          <w:sz w:val="18"/>
          <w:szCs w:val="28"/>
        </w:rPr>
        <w:t>6.3</w:t>
      </w:r>
      <w:r w:rsidRPr="00504EFD">
        <w:rPr>
          <w:rFonts w:eastAsia="Times New Roman" w:cs="Times New Roman"/>
          <w:b/>
          <w:bCs/>
          <w:sz w:val="18"/>
          <w:szCs w:val="28"/>
        </w:rPr>
        <w:tab/>
        <w:t>Spreek-/luisterverbindingen en analyseapparatuur</w:t>
      </w:r>
      <w:bookmarkEnd w:id="122"/>
    </w:p>
    <w:p w14:paraId="1AC97AC7"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24" w:name="_Toc201823495"/>
      <w:r w:rsidRPr="00504EFD">
        <w:rPr>
          <w:rFonts w:eastAsia="Times New Roman" w:cs="Tahoma"/>
          <w:bCs/>
          <w:color w:val="000000"/>
          <w:sz w:val="18"/>
          <w:szCs w:val="18"/>
        </w:rPr>
        <w:t>6.3.1</w:t>
      </w:r>
      <w:r w:rsidRPr="00504EFD">
        <w:rPr>
          <w:rFonts w:eastAsia="Times New Roman" w:cs="Tahoma"/>
          <w:bCs/>
          <w:color w:val="000000"/>
          <w:sz w:val="18"/>
          <w:szCs w:val="18"/>
        </w:rPr>
        <w:tab/>
      </w:r>
      <w:r w:rsidRPr="00504EFD">
        <w:rPr>
          <w:rFonts w:eastAsia="Times New Roman" w:cs="Tahoma"/>
          <w:bCs/>
          <w:color w:val="000000"/>
          <w:sz w:val="18"/>
          <w:szCs w:val="18"/>
          <w:u w:val="single"/>
        </w:rPr>
        <w:t>Spreek-/luisterverbinding</w:t>
      </w:r>
      <w:bookmarkEnd w:id="123"/>
      <w:bookmarkEnd w:id="124"/>
    </w:p>
    <w:p w14:paraId="3E77DAEB" w14:textId="29894578" w:rsidR="00504EFD" w:rsidRPr="00D16845" w:rsidRDefault="00504EFD" w:rsidP="00504EFD">
      <w:pPr>
        <w:spacing w:after="0" w:line="240" w:lineRule="auto"/>
        <w:rPr>
          <w:rFonts w:eastAsia="Calibri" w:cs="Tahoma"/>
          <w:color w:val="000000"/>
          <w:sz w:val="18"/>
          <w:szCs w:val="18"/>
        </w:rPr>
      </w:pPr>
      <w:r w:rsidRPr="00D16845">
        <w:rPr>
          <w:rFonts w:eastAsia="Calibri" w:cs="Tahoma"/>
          <w:color w:val="000000"/>
          <w:sz w:val="18"/>
          <w:szCs w:val="18"/>
        </w:rPr>
        <w:t xml:space="preserve">De installaties zijn voorzien van een spreek-/luisterverbinding vanuit de cabine naar de storingsmeldkamer van het huidige (lift)onderhoudsbedrijf. Opdrachtnemer zorgt er voor dat automatische doormeldingen vanuit het spreek-/luistersysteem 24 uur per dag gedurende het gehele jaar kunnen worden aangenomen door een bemande post of meldkamer van Opdrachtnemer. </w:t>
      </w:r>
    </w:p>
    <w:p w14:paraId="48C1C6F5" w14:textId="2DBC32DB" w:rsidR="00504EFD" w:rsidRPr="00504EFD" w:rsidRDefault="00504EFD" w:rsidP="00504EFD">
      <w:pPr>
        <w:spacing w:before="120" w:after="0" w:line="240" w:lineRule="auto"/>
        <w:rPr>
          <w:rFonts w:eastAsia="Calibri" w:cs="Tahoma"/>
          <w:color w:val="000000"/>
          <w:sz w:val="18"/>
          <w:szCs w:val="18"/>
        </w:rPr>
      </w:pPr>
      <w:r w:rsidRPr="00D16845">
        <w:rPr>
          <w:rFonts w:eastAsia="Calibri" w:cs="Tahoma"/>
          <w:color w:val="000000"/>
          <w:sz w:val="18"/>
          <w:szCs w:val="18"/>
        </w:rPr>
        <w:t xml:space="preserve">Kosten voor de telefoonlijn, internetverbinding of gsm-abonnementen zijn voor rekening van </w:t>
      </w:r>
      <w:r w:rsidRPr="00952598">
        <w:rPr>
          <w:rFonts w:eastAsia="Calibri" w:cs="Tahoma"/>
          <w:color w:val="000000"/>
          <w:sz w:val="18"/>
          <w:szCs w:val="18"/>
        </w:rPr>
        <w:t>Opdracht</w:t>
      </w:r>
      <w:r w:rsidR="00DA6EAF" w:rsidRPr="00952598">
        <w:rPr>
          <w:rFonts w:eastAsia="Calibri" w:cs="Tahoma"/>
          <w:color w:val="000000"/>
          <w:sz w:val="18"/>
          <w:szCs w:val="18"/>
        </w:rPr>
        <w:t>nemer</w:t>
      </w:r>
      <w:r w:rsidRPr="00952598">
        <w:rPr>
          <w:rFonts w:eastAsia="Calibri" w:cs="Tahoma"/>
          <w:color w:val="000000"/>
          <w:sz w:val="18"/>
          <w:szCs w:val="18"/>
        </w:rPr>
        <w:t>.</w:t>
      </w:r>
      <w:r w:rsidRPr="00504EFD">
        <w:rPr>
          <w:rFonts w:eastAsia="Calibri" w:cs="Tahoma"/>
          <w:color w:val="000000"/>
          <w:sz w:val="18"/>
          <w:szCs w:val="18"/>
        </w:rPr>
        <w:t xml:space="preserve"> </w:t>
      </w:r>
    </w:p>
    <w:p w14:paraId="42705C74"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25" w:name="_Toc408827259"/>
      <w:bookmarkStart w:id="126" w:name="_Toc201823496"/>
      <w:r w:rsidRPr="00504EFD">
        <w:rPr>
          <w:rFonts w:eastAsia="Times New Roman" w:cs="Tahoma"/>
          <w:bCs/>
          <w:color w:val="000000"/>
          <w:sz w:val="18"/>
          <w:szCs w:val="18"/>
        </w:rPr>
        <w:lastRenderedPageBreak/>
        <w:t>6.3.2</w:t>
      </w:r>
      <w:r w:rsidRPr="00504EFD">
        <w:rPr>
          <w:rFonts w:eastAsia="Times New Roman" w:cs="Tahoma"/>
          <w:bCs/>
          <w:color w:val="000000"/>
          <w:sz w:val="18"/>
          <w:szCs w:val="18"/>
        </w:rPr>
        <w:tab/>
      </w:r>
      <w:r w:rsidRPr="00504EFD">
        <w:rPr>
          <w:rFonts w:eastAsia="Times New Roman" w:cs="Tahoma"/>
          <w:bCs/>
          <w:color w:val="000000"/>
          <w:sz w:val="18"/>
          <w:szCs w:val="18"/>
          <w:u w:val="single"/>
        </w:rPr>
        <w:t>Analyseapparatuur</w:t>
      </w:r>
      <w:bookmarkEnd w:id="125"/>
      <w:bookmarkEnd w:id="126"/>
    </w:p>
    <w:p w14:paraId="6B97B0F8" w14:textId="77777777" w:rsidR="00504EFD" w:rsidRPr="00A42B21"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Indien Opdrachtnemer het noodzakelijk acht is deze gerechtigd analyseapparatuur in de installatie in te bouwen. Eventuele kosten hiervoor zijn voor rekening van Opdrachtnemer. De goede werking van de installatie mag hierdoor niet negatief worden beïnvloed. Ook mag de werking van de installatie niet </w:t>
      </w:r>
      <w:r w:rsidRPr="00A42B21">
        <w:rPr>
          <w:rFonts w:eastAsia="Calibri" w:cs="Tahoma"/>
          <w:color w:val="000000"/>
          <w:sz w:val="18"/>
          <w:szCs w:val="18"/>
        </w:rPr>
        <w:t xml:space="preserve">afhankelijk worden van de ondersteuning van de bedoelde apparatuur. De analyseapparatuur mag in het geheel geen extra kosten genereren. </w:t>
      </w:r>
    </w:p>
    <w:p w14:paraId="356D0A56" w14:textId="77777777" w:rsidR="00504EFD" w:rsidRPr="00D16845"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127" w:name="_Toc408827260"/>
      <w:bookmarkStart w:id="128" w:name="_Toc201823497"/>
      <w:r w:rsidRPr="00D16845">
        <w:rPr>
          <w:rFonts w:eastAsia="Times New Roman" w:cs="Times New Roman"/>
          <w:b/>
          <w:bCs/>
          <w:sz w:val="18"/>
          <w:szCs w:val="28"/>
        </w:rPr>
        <w:t>6.4</w:t>
      </w:r>
      <w:r w:rsidRPr="00D16845">
        <w:rPr>
          <w:rFonts w:eastAsia="Times New Roman" w:cs="Times New Roman"/>
          <w:b/>
          <w:bCs/>
          <w:sz w:val="18"/>
          <w:szCs w:val="28"/>
        </w:rPr>
        <w:tab/>
        <w:t>Assistentie keuringen</w:t>
      </w:r>
      <w:bookmarkEnd w:id="127"/>
      <w:bookmarkEnd w:id="128"/>
    </w:p>
    <w:p w14:paraId="333262FB" w14:textId="018B7FF0" w:rsidR="00504EFD" w:rsidRPr="00A42B21" w:rsidRDefault="00504EFD" w:rsidP="00504EFD">
      <w:pPr>
        <w:spacing w:after="0" w:line="240" w:lineRule="auto"/>
        <w:rPr>
          <w:rFonts w:eastAsia="Calibri" w:cs="Tahoma"/>
          <w:color w:val="000000"/>
          <w:sz w:val="18"/>
          <w:szCs w:val="18"/>
        </w:rPr>
      </w:pPr>
      <w:r w:rsidRPr="00D16845">
        <w:rPr>
          <w:rFonts w:eastAsia="Calibri" w:cs="Tahoma"/>
          <w:color w:val="000000"/>
          <w:sz w:val="18"/>
          <w:szCs w:val="18"/>
        </w:rPr>
        <w:t xml:space="preserve">Met assistentie keuringen wordt bedoeld het verlenen van assistentie bij periodieke </w:t>
      </w:r>
      <w:r w:rsidRPr="00952598">
        <w:rPr>
          <w:rFonts w:eastAsia="Calibri" w:cs="Tahoma"/>
          <w:color w:val="000000"/>
          <w:sz w:val="18"/>
          <w:szCs w:val="18"/>
        </w:rPr>
        <w:t>veiligheidskeuringen</w:t>
      </w:r>
      <w:r w:rsidR="006F5724" w:rsidRPr="00952598">
        <w:rPr>
          <w:rFonts w:eastAsia="Calibri" w:cs="Tahoma"/>
          <w:color w:val="000000"/>
          <w:sz w:val="18"/>
          <w:szCs w:val="18"/>
        </w:rPr>
        <w:t xml:space="preserve"> </w:t>
      </w:r>
      <w:r w:rsidR="006F5724" w:rsidRPr="00952598">
        <w:rPr>
          <w:rFonts w:eastAsia="Calibri" w:cs="Tahoma"/>
          <w:sz w:val="18"/>
          <w:szCs w:val="18"/>
        </w:rPr>
        <w:t>of een veiligheidscheck (bij machine richtlijn installaties)</w:t>
      </w:r>
      <w:r w:rsidRPr="00952598">
        <w:rPr>
          <w:rFonts w:eastAsia="Calibri" w:cs="Tahoma"/>
          <w:sz w:val="18"/>
          <w:szCs w:val="18"/>
        </w:rPr>
        <w:t xml:space="preserve"> </w:t>
      </w:r>
      <w:r w:rsidRPr="00952598">
        <w:rPr>
          <w:rFonts w:eastAsia="Calibri" w:cs="Tahoma"/>
          <w:color w:val="000000"/>
          <w:sz w:val="18"/>
          <w:szCs w:val="18"/>
        </w:rPr>
        <w:t>door</w:t>
      </w:r>
      <w:r w:rsidRPr="00D16845">
        <w:rPr>
          <w:rFonts w:eastAsia="Calibri" w:cs="Tahoma"/>
          <w:color w:val="000000"/>
          <w:sz w:val="18"/>
          <w:szCs w:val="18"/>
        </w:rPr>
        <w:t xml:space="preserve"> de keurende instantie. Indien Opdrachtnemer niet bij machte is om assistentie te verlenen bij een keuring, meldt Opdrachtnemer dit uiterlijk 5 werkdagen voor de geplande keuring. Opdrachtgever behoudt zich het recht voor om de assistentie door derden te laten uitvoeren.</w:t>
      </w:r>
    </w:p>
    <w:p w14:paraId="2F0BF394"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29" w:name="_Toc408827261"/>
      <w:bookmarkStart w:id="130" w:name="_Toc201823498"/>
      <w:r w:rsidRPr="00A42B21">
        <w:rPr>
          <w:rFonts w:eastAsia="Times New Roman" w:cs="Tahoma"/>
          <w:b/>
          <w:bCs/>
          <w:color w:val="000000"/>
          <w:sz w:val="18"/>
          <w:szCs w:val="18"/>
        </w:rPr>
        <w:t>6.5</w:t>
      </w:r>
      <w:r w:rsidRPr="00A42B21">
        <w:rPr>
          <w:rFonts w:eastAsia="Times New Roman" w:cs="Tahoma"/>
          <w:b/>
          <w:bCs/>
          <w:color w:val="000000"/>
          <w:sz w:val="18"/>
          <w:szCs w:val="18"/>
        </w:rPr>
        <w:tab/>
        <w:t>Rapportages en documenten</w:t>
      </w:r>
      <w:bookmarkEnd w:id="129"/>
      <w:bookmarkEnd w:id="130"/>
    </w:p>
    <w:p w14:paraId="788C37AC"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31" w:name="_Toc408827262"/>
      <w:bookmarkStart w:id="132" w:name="_Toc201823499"/>
      <w:r w:rsidRPr="00504EFD">
        <w:rPr>
          <w:rFonts w:eastAsia="Times New Roman" w:cs="Tahoma"/>
          <w:bCs/>
          <w:color w:val="000000"/>
          <w:sz w:val="18"/>
          <w:szCs w:val="18"/>
        </w:rPr>
        <w:t>6.5.1</w:t>
      </w:r>
      <w:r w:rsidRPr="00504EFD">
        <w:rPr>
          <w:rFonts w:eastAsia="Times New Roman" w:cs="Tahoma"/>
          <w:bCs/>
          <w:color w:val="000000"/>
          <w:sz w:val="18"/>
          <w:szCs w:val="18"/>
        </w:rPr>
        <w:tab/>
      </w:r>
      <w:r w:rsidRPr="00504EFD">
        <w:rPr>
          <w:rFonts w:eastAsia="Times New Roman" w:cs="Tahoma"/>
          <w:bCs/>
          <w:color w:val="000000"/>
          <w:sz w:val="18"/>
          <w:szCs w:val="18"/>
          <w:u w:val="single"/>
        </w:rPr>
        <w:t>Controlerapporten</w:t>
      </w:r>
      <w:bookmarkEnd w:id="131"/>
      <w:bookmarkEnd w:id="132"/>
      <w:r w:rsidRPr="00504EFD">
        <w:rPr>
          <w:rFonts w:eastAsia="Times New Roman" w:cs="Tahoma"/>
          <w:bCs/>
          <w:color w:val="000000"/>
          <w:sz w:val="18"/>
          <w:szCs w:val="18"/>
          <w:u w:val="single"/>
        </w:rPr>
        <w:t xml:space="preserve"> </w:t>
      </w:r>
    </w:p>
    <w:p w14:paraId="3640C98E" w14:textId="58CE2DF8"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Controlerapporten, ook wel bezoekrapporten, van de uitgevoerde werkzaamheden per gebeurtenis aan een installatie dienen te worden ondertekend door de aanwezige beheerder</w:t>
      </w:r>
      <w:r w:rsidR="00442899">
        <w:rPr>
          <w:rFonts w:eastAsia="Calibri" w:cs="Tahoma"/>
          <w:color w:val="000000"/>
          <w:sz w:val="18"/>
          <w:szCs w:val="18"/>
        </w:rPr>
        <w:t xml:space="preserve"> of aangewezen vervanger</w:t>
      </w:r>
      <w:r w:rsidRPr="00504EFD">
        <w:rPr>
          <w:rFonts w:eastAsia="Calibri" w:cs="Tahoma"/>
          <w:color w:val="000000"/>
          <w:sz w:val="18"/>
          <w:szCs w:val="18"/>
        </w:rPr>
        <w:t>. Opdrachtgever ontvangt per complex en per installatie in overeenstemming met de complexen-/inventarisatielijst een controlerapport van Opdrachtnemer waaruit ten minste blijkt:</w:t>
      </w:r>
    </w:p>
    <w:p w14:paraId="6E812107"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Naam van de monteur;</w:t>
      </w:r>
    </w:p>
    <w:p w14:paraId="6ADCFE94" w14:textId="3B8ED6DB"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Datum en tijdsduur van de werkzaamheden</w:t>
      </w:r>
      <w:r w:rsidR="00442899">
        <w:rPr>
          <w:rFonts w:eastAsia="Calibri" w:cs="Tahoma"/>
          <w:color w:val="000000"/>
          <w:sz w:val="18"/>
          <w:szCs w:val="18"/>
        </w:rPr>
        <w:t>, starttijd en eindtijd (exclusief reistijd)</w:t>
      </w:r>
      <w:r w:rsidRPr="00504EFD">
        <w:rPr>
          <w:rFonts w:eastAsia="Calibri" w:cs="Tahoma"/>
          <w:color w:val="000000"/>
          <w:sz w:val="18"/>
          <w:szCs w:val="18"/>
        </w:rPr>
        <w:t>;</w:t>
      </w:r>
    </w:p>
    <w:p w14:paraId="3B1F697B"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Reden van het bezoek, bijvoorbeeld onderhoud of storing;</w:t>
      </w:r>
    </w:p>
    <w:p w14:paraId="3F1E54F2"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Welke klachten er zijn gemeld;</w:t>
      </w:r>
    </w:p>
    <w:p w14:paraId="09ADA9C6"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Wat er is geconstateerd;</w:t>
      </w:r>
    </w:p>
    <w:p w14:paraId="6656CCF2"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Welke acties er zijn verricht;</w:t>
      </w:r>
    </w:p>
    <w:p w14:paraId="2B014CB6"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 xml:space="preserve">Wat de gemeten waarden zijn bij onder andere rittentellers en </w:t>
      </w:r>
      <w:proofErr w:type="spellStart"/>
      <w:r w:rsidRPr="00504EFD">
        <w:rPr>
          <w:rFonts w:eastAsia="Calibri" w:cs="Tahoma"/>
          <w:color w:val="000000"/>
          <w:sz w:val="18"/>
          <w:szCs w:val="18"/>
        </w:rPr>
        <w:t>bedrijfsurentellers</w:t>
      </w:r>
      <w:proofErr w:type="spellEnd"/>
      <w:r w:rsidRPr="00504EFD">
        <w:rPr>
          <w:rFonts w:eastAsia="Calibri" w:cs="Tahoma"/>
          <w:color w:val="000000"/>
          <w:sz w:val="18"/>
          <w:szCs w:val="18"/>
        </w:rPr>
        <w:t>;</w:t>
      </w:r>
    </w:p>
    <w:p w14:paraId="6BE8B210" w14:textId="77777777" w:rsidR="00504EFD" w:rsidRPr="00504EFD" w:rsidRDefault="00504EFD" w:rsidP="00504EFD">
      <w:pPr>
        <w:numPr>
          <w:ilvl w:val="0"/>
          <w:numId w:val="19"/>
        </w:numPr>
        <w:spacing w:after="0" w:line="240" w:lineRule="auto"/>
        <w:rPr>
          <w:rFonts w:eastAsia="Calibri" w:cs="Tahoma"/>
          <w:color w:val="000000"/>
          <w:sz w:val="18"/>
          <w:szCs w:val="18"/>
        </w:rPr>
      </w:pPr>
      <w:r w:rsidRPr="00504EFD">
        <w:rPr>
          <w:rFonts w:eastAsia="Calibri" w:cs="Tahoma"/>
          <w:color w:val="000000"/>
          <w:sz w:val="18"/>
          <w:szCs w:val="18"/>
        </w:rPr>
        <w:t>Welke vervangingen van onderdelen, wenselijk of noodzakelijk worden geacht.</w:t>
      </w:r>
    </w:p>
    <w:p w14:paraId="590408BF" w14:textId="496214B5" w:rsidR="00504EFD" w:rsidRPr="001D0CEE"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 xml:space="preserve">Na </w:t>
      </w:r>
      <w:r w:rsidRPr="001D0CEE">
        <w:rPr>
          <w:rFonts w:eastAsia="Calibri" w:cs="Tahoma"/>
          <w:color w:val="000000"/>
          <w:sz w:val="18"/>
          <w:szCs w:val="18"/>
        </w:rPr>
        <w:t xml:space="preserve">verstrekking van het controlerapport offreert Opdrachtnemer de noodzakelijke of gewenste vervangingen of onderhoud van onderdelen conform de responstijd </w:t>
      </w:r>
      <w:r w:rsidR="007C786E">
        <w:rPr>
          <w:rFonts w:eastAsia="Calibri" w:cs="Tahoma"/>
          <w:color w:val="000000"/>
          <w:sz w:val="18"/>
          <w:szCs w:val="18"/>
        </w:rPr>
        <w:t>(</w:t>
      </w:r>
      <w:r w:rsidRPr="001D0CEE">
        <w:rPr>
          <w:rFonts w:eastAsia="Calibri" w:cs="Tahoma"/>
          <w:color w:val="000000"/>
          <w:sz w:val="18"/>
          <w:szCs w:val="18"/>
        </w:rPr>
        <w:t xml:space="preserve">genoemd in paragraaf </w:t>
      </w:r>
      <w:r w:rsidRPr="001D0CEE">
        <w:rPr>
          <w:rFonts w:eastAsia="Calibri" w:cs="Tahoma"/>
          <w:color w:val="000000"/>
          <w:sz w:val="18"/>
          <w:szCs w:val="18"/>
        </w:rPr>
        <w:fldChar w:fldCharType="begin"/>
      </w:r>
      <w:r w:rsidRPr="001D0CEE">
        <w:rPr>
          <w:rFonts w:eastAsia="Calibri" w:cs="Tahoma"/>
          <w:color w:val="000000"/>
          <w:sz w:val="18"/>
          <w:szCs w:val="18"/>
        </w:rPr>
        <w:instrText xml:space="preserve"> REF _Ref384816942 \h  \* MERGEFORMAT </w:instrText>
      </w:r>
      <w:r w:rsidRPr="001D0CEE">
        <w:rPr>
          <w:rFonts w:eastAsia="Calibri" w:cs="Tahoma"/>
          <w:color w:val="000000"/>
          <w:sz w:val="18"/>
          <w:szCs w:val="18"/>
        </w:rPr>
      </w:r>
      <w:r w:rsidRPr="001D0CEE">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D0CEE">
        <w:rPr>
          <w:rFonts w:eastAsia="Calibri" w:cs="Tahoma"/>
          <w:color w:val="000000"/>
          <w:sz w:val="18"/>
          <w:szCs w:val="18"/>
        </w:rPr>
        <w:fldChar w:fldCharType="end"/>
      </w:r>
      <w:r w:rsidRPr="001D0CEE">
        <w:rPr>
          <w:rFonts w:eastAsia="Calibri" w:cs="Tahoma"/>
          <w:color w:val="000000"/>
          <w:sz w:val="18"/>
          <w:szCs w:val="18"/>
        </w:rPr>
        <w:t xml:space="preserve">). Zolang door Opdrachtnemer voorgestelde vervangingen niet zijn uitgevoerd, dienen deze bij herhaling op de rapporten te worden vermeld. Rapporten en overzichten worden </w:t>
      </w:r>
      <w:r w:rsidR="00442899">
        <w:rPr>
          <w:rFonts w:eastAsia="Calibri" w:cs="Tahoma"/>
          <w:color w:val="000000"/>
          <w:sz w:val="18"/>
          <w:szCs w:val="18"/>
        </w:rPr>
        <w:t>binnen 1 werkdag</w:t>
      </w:r>
      <w:r w:rsidRPr="001D0CEE">
        <w:rPr>
          <w:rFonts w:eastAsia="Calibri" w:cs="Tahoma"/>
          <w:color w:val="000000"/>
          <w:sz w:val="18"/>
          <w:szCs w:val="18"/>
        </w:rPr>
        <w:t xml:space="preserve"> aan Opdrachtgever verstrekt. </w:t>
      </w:r>
    </w:p>
    <w:p w14:paraId="0AD067D3" w14:textId="77777777" w:rsidR="00504EFD" w:rsidRPr="00504EFD" w:rsidRDefault="00504EFD" w:rsidP="00504EFD">
      <w:pPr>
        <w:spacing w:before="120" w:after="0" w:line="240" w:lineRule="auto"/>
        <w:rPr>
          <w:rFonts w:eastAsia="Calibri" w:cs="Tahoma"/>
          <w:color w:val="000000"/>
          <w:sz w:val="18"/>
          <w:szCs w:val="18"/>
        </w:rPr>
      </w:pPr>
      <w:r w:rsidRPr="001D0CEE">
        <w:rPr>
          <w:rFonts w:eastAsia="Calibri" w:cs="Tahoma"/>
          <w:color w:val="000000"/>
          <w:sz w:val="18"/>
          <w:szCs w:val="18"/>
        </w:rPr>
        <w:t>Indien in het complex een beheerder aanwezig is, dienen de rapporten mede door de beheerder te worden</w:t>
      </w:r>
      <w:r w:rsidRPr="00504EFD">
        <w:rPr>
          <w:rFonts w:eastAsia="Calibri" w:cs="Tahoma"/>
          <w:color w:val="000000"/>
          <w:sz w:val="18"/>
          <w:szCs w:val="18"/>
        </w:rPr>
        <w:t xml:space="preserve"> ondertekend.</w:t>
      </w:r>
    </w:p>
    <w:p w14:paraId="782BB45C"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33" w:name="_Toc408827263"/>
      <w:bookmarkStart w:id="134" w:name="_Toc201823500"/>
      <w:r w:rsidRPr="00504EFD">
        <w:rPr>
          <w:rFonts w:eastAsia="Times New Roman" w:cs="Tahoma"/>
          <w:bCs/>
          <w:color w:val="000000"/>
          <w:sz w:val="18"/>
          <w:szCs w:val="18"/>
        </w:rPr>
        <w:t>6.5.2</w:t>
      </w:r>
      <w:r w:rsidRPr="00504EFD">
        <w:rPr>
          <w:rFonts w:eastAsia="Times New Roman" w:cs="Tahoma"/>
          <w:bCs/>
          <w:color w:val="000000"/>
          <w:sz w:val="18"/>
          <w:szCs w:val="18"/>
        </w:rPr>
        <w:tab/>
      </w:r>
      <w:r w:rsidRPr="00504EFD">
        <w:rPr>
          <w:rFonts w:eastAsia="Times New Roman" w:cs="Tahoma"/>
          <w:bCs/>
          <w:color w:val="000000"/>
          <w:sz w:val="18"/>
          <w:szCs w:val="18"/>
          <w:u w:val="single"/>
        </w:rPr>
        <w:t>Liftboek</w:t>
      </w:r>
      <w:bookmarkEnd w:id="133"/>
      <w:bookmarkEnd w:id="134"/>
    </w:p>
    <w:p w14:paraId="3FB31BCB"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Onderhoud, inspecties en overige werkzaamheden dienen duidelijk leesbaar te worden aangetekend in het liftboek, waarbij minimaal wordt vermeld:</w:t>
      </w:r>
    </w:p>
    <w:p w14:paraId="553E03A6"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Naam van de monteur;</w:t>
      </w:r>
    </w:p>
    <w:p w14:paraId="471EED64"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Datum van de werkzaamheden;</w:t>
      </w:r>
    </w:p>
    <w:p w14:paraId="0885F95C"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Indien van toepassing de melding van Opdrachtgever, beheerder of gebruiker;</w:t>
      </w:r>
    </w:p>
    <w:p w14:paraId="16BC04B5"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Korte beschrijving van de staat waarin de installatie is aangetroffen;</w:t>
      </w:r>
    </w:p>
    <w:p w14:paraId="460D55C4"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Bevindingen van de monteur;</w:t>
      </w:r>
    </w:p>
    <w:p w14:paraId="08A01B05" w14:textId="77777777" w:rsidR="00504EFD" w:rsidRPr="00504EFD" w:rsidRDefault="00504EFD" w:rsidP="00504EFD">
      <w:pPr>
        <w:numPr>
          <w:ilvl w:val="0"/>
          <w:numId w:val="18"/>
        </w:num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Welke werkzaamheden zijn verricht ten behoeve van onderhoud of reparatie.</w:t>
      </w:r>
    </w:p>
    <w:p w14:paraId="013947FE" w14:textId="77777777" w:rsidR="00504EFD" w:rsidRPr="00504EFD" w:rsidRDefault="00504EFD" w:rsidP="00504EFD">
      <w:pPr>
        <w:overflowPunct w:val="0"/>
        <w:autoSpaceDE w:val="0"/>
        <w:autoSpaceDN w:val="0"/>
        <w:adjustRightInd w:val="0"/>
        <w:spacing w:before="120"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 xml:space="preserve">In het liftboek dient de bedrijfsnaam, het adres en telefoonnummer van Opdrachtnemer te worden aangetekend. </w:t>
      </w:r>
    </w:p>
    <w:p w14:paraId="0D8B7F18" w14:textId="77777777" w:rsidR="00504EFD" w:rsidRPr="00504EFD" w:rsidRDefault="00504EFD" w:rsidP="00504EFD">
      <w:pPr>
        <w:overflowPunct w:val="0"/>
        <w:autoSpaceDE w:val="0"/>
        <w:autoSpaceDN w:val="0"/>
        <w:adjustRightInd w:val="0"/>
        <w:spacing w:after="0" w:line="240" w:lineRule="auto"/>
        <w:textAlignment w:val="baseline"/>
        <w:rPr>
          <w:rFonts w:eastAsia="Times New Roman" w:cs="Tahoma"/>
          <w:color w:val="000000"/>
          <w:sz w:val="18"/>
          <w:szCs w:val="18"/>
          <w:lang w:eastAsia="nl-NL"/>
        </w:rPr>
      </w:pPr>
      <w:r w:rsidRPr="00504EFD">
        <w:rPr>
          <w:rFonts w:eastAsia="Times New Roman" w:cs="Tahoma"/>
          <w:color w:val="000000"/>
          <w:sz w:val="18"/>
          <w:szCs w:val="18"/>
          <w:lang w:eastAsia="nl-NL"/>
        </w:rPr>
        <w:t>Indien de onderhoudsbeurten niet in het liftboek zijn vermeld, zullen deze worden beoordeeld als niet verricht.</w:t>
      </w:r>
    </w:p>
    <w:p w14:paraId="6D4971D9" w14:textId="77777777" w:rsidR="004F0165" w:rsidRDefault="004F0165">
      <w:pPr>
        <w:rPr>
          <w:rFonts w:eastAsia="Times New Roman" w:cs="Tahoma"/>
          <w:bCs/>
          <w:color w:val="000000"/>
          <w:sz w:val="18"/>
          <w:szCs w:val="18"/>
        </w:rPr>
      </w:pPr>
      <w:bookmarkStart w:id="135" w:name="_Toc408827264"/>
      <w:r>
        <w:rPr>
          <w:rFonts w:eastAsia="Times New Roman" w:cs="Tahoma"/>
          <w:bCs/>
          <w:color w:val="000000"/>
          <w:sz w:val="18"/>
          <w:szCs w:val="18"/>
        </w:rPr>
        <w:br w:type="page"/>
      </w:r>
    </w:p>
    <w:p w14:paraId="3B976874" w14:textId="3FE5C87E"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36" w:name="_Toc201823501"/>
      <w:r w:rsidRPr="00504EFD">
        <w:rPr>
          <w:rFonts w:eastAsia="Times New Roman" w:cs="Tahoma"/>
          <w:bCs/>
          <w:color w:val="000000"/>
          <w:sz w:val="18"/>
          <w:szCs w:val="18"/>
        </w:rPr>
        <w:lastRenderedPageBreak/>
        <w:t>6.5.3</w:t>
      </w:r>
      <w:r w:rsidRPr="00504EFD">
        <w:rPr>
          <w:rFonts w:eastAsia="Times New Roman" w:cs="Tahoma"/>
          <w:bCs/>
          <w:color w:val="000000"/>
          <w:sz w:val="18"/>
          <w:szCs w:val="18"/>
        </w:rPr>
        <w:tab/>
      </w:r>
      <w:r w:rsidRPr="00504EFD">
        <w:rPr>
          <w:rFonts w:eastAsia="Times New Roman" w:cs="Tahoma"/>
          <w:bCs/>
          <w:color w:val="000000"/>
          <w:sz w:val="18"/>
          <w:szCs w:val="18"/>
          <w:u w:val="single"/>
        </w:rPr>
        <w:t>Kwartaalrapportage</w:t>
      </w:r>
      <w:bookmarkEnd w:id="135"/>
      <w:bookmarkEnd w:id="136"/>
    </w:p>
    <w:p w14:paraId="1A18C716" w14:textId="4F6D78F0" w:rsidR="00504EFD" w:rsidRDefault="00504EFD" w:rsidP="00504EFD">
      <w:pPr>
        <w:pStyle w:val="Geenafstand"/>
        <w:rPr>
          <w:sz w:val="18"/>
          <w:szCs w:val="18"/>
        </w:rPr>
      </w:pPr>
      <w:r w:rsidRPr="00504EFD">
        <w:rPr>
          <w:sz w:val="18"/>
          <w:szCs w:val="18"/>
        </w:rPr>
        <w:t xml:space="preserve">Opdrachtnemer rapporteert per installatie en minimaal per kwartaal volgens een van de methoden zoals aangegeven in de data-uitwisselingsovereenkomst. Een en ander conform de responstijden </w:t>
      </w:r>
      <w:r w:rsidR="00FD481D">
        <w:rPr>
          <w:sz w:val="18"/>
          <w:szCs w:val="18"/>
        </w:rPr>
        <w:t>(</w:t>
      </w:r>
      <w:r w:rsidRPr="00504EFD">
        <w:rPr>
          <w:sz w:val="18"/>
          <w:szCs w:val="18"/>
        </w:rPr>
        <w:t>genoemd in paragraaf 4.1.5 Levertijden en responstijden). Opdrachtnemer rapporteert aan Opdrachtgever over minimaal het volgende:</w:t>
      </w:r>
    </w:p>
    <w:p w14:paraId="17BF97DD" w14:textId="77777777" w:rsidR="00B1458E" w:rsidRPr="00504EFD" w:rsidRDefault="00B1458E" w:rsidP="00504EFD">
      <w:pPr>
        <w:pStyle w:val="Geenafstand"/>
        <w:rPr>
          <w:sz w:val="18"/>
          <w:szCs w:val="18"/>
        </w:rPr>
      </w:pPr>
    </w:p>
    <w:p w14:paraId="439A539C" w14:textId="77777777" w:rsidR="00504EFD" w:rsidRPr="00504EFD" w:rsidRDefault="00504EFD" w:rsidP="00504EFD">
      <w:pPr>
        <w:pStyle w:val="Geenafstand"/>
        <w:rPr>
          <w:iCs/>
          <w:sz w:val="18"/>
          <w:szCs w:val="18"/>
          <w:u w:val="single"/>
        </w:rPr>
      </w:pPr>
      <w:r w:rsidRPr="00504EFD">
        <w:rPr>
          <w:iCs/>
          <w:sz w:val="18"/>
          <w:szCs w:val="18"/>
          <w:u w:val="single"/>
        </w:rPr>
        <w:t>(lift)installatiegegevens</w:t>
      </w:r>
    </w:p>
    <w:p w14:paraId="12865F7E" w14:textId="77777777" w:rsidR="00504EFD" w:rsidRPr="00504EFD" w:rsidRDefault="00504EFD" w:rsidP="00504EFD">
      <w:pPr>
        <w:keepNext/>
        <w:keepLines/>
        <w:numPr>
          <w:ilvl w:val="0"/>
          <w:numId w:val="17"/>
        </w:numPr>
        <w:spacing w:after="0" w:line="240" w:lineRule="auto"/>
        <w:contextualSpacing/>
        <w:rPr>
          <w:rFonts w:eastAsia="Calibri" w:cs="Tahoma"/>
          <w:iCs/>
          <w:color w:val="000000"/>
          <w:sz w:val="18"/>
          <w:szCs w:val="18"/>
        </w:rPr>
      </w:pPr>
      <w:r w:rsidRPr="00504EFD">
        <w:rPr>
          <w:rFonts w:eastAsia="Calibri" w:cs="Tahoma"/>
          <w:iCs/>
          <w:color w:val="000000"/>
          <w:sz w:val="18"/>
          <w:szCs w:val="18"/>
        </w:rPr>
        <w:t xml:space="preserve">(Lift)installatiegegevens zoals weergegeven in het </w:t>
      </w:r>
      <w:r w:rsidRPr="00504EFD">
        <w:rPr>
          <w:rFonts w:eastAsia="Calibri" w:cs="Tahoma"/>
          <w:color w:val="000000"/>
          <w:sz w:val="18"/>
          <w:szCs w:val="18"/>
        </w:rPr>
        <w:t>Prijzenblad Onderhoud</w:t>
      </w:r>
      <w:r w:rsidRPr="00504EFD">
        <w:rPr>
          <w:rFonts w:eastAsia="Calibri" w:cs="Tahoma"/>
          <w:iCs/>
          <w:color w:val="000000"/>
          <w:sz w:val="18"/>
          <w:szCs w:val="18"/>
        </w:rPr>
        <w:t>, aangevuld met het onderhoudsnummer van Opdrachtnemer.</w:t>
      </w:r>
    </w:p>
    <w:p w14:paraId="480A13C1" w14:textId="77777777" w:rsidR="00504EFD" w:rsidRPr="00504EFD" w:rsidRDefault="00504EFD" w:rsidP="00504EFD">
      <w:pPr>
        <w:spacing w:before="120" w:after="0" w:line="240" w:lineRule="auto"/>
        <w:rPr>
          <w:rFonts w:eastAsia="Calibri" w:cs="Tahoma"/>
          <w:iCs/>
          <w:color w:val="000000"/>
          <w:sz w:val="18"/>
          <w:szCs w:val="18"/>
          <w:u w:val="single"/>
        </w:rPr>
      </w:pPr>
      <w:r w:rsidRPr="00504EFD">
        <w:rPr>
          <w:rFonts w:eastAsia="Calibri" w:cs="Tahoma"/>
          <w:iCs/>
          <w:color w:val="000000"/>
          <w:sz w:val="18"/>
          <w:szCs w:val="18"/>
          <w:u w:val="single"/>
        </w:rPr>
        <w:t>Onderhoudsbeurten</w:t>
      </w:r>
    </w:p>
    <w:p w14:paraId="45A4A8AE" w14:textId="77777777" w:rsidR="00504EFD" w:rsidRPr="00504EFD" w:rsidRDefault="00504EFD" w:rsidP="00504EFD">
      <w:pPr>
        <w:numPr>
          <w:ilvl w:val="0"/>
          <w:numId w:val="20"/>
        </w:numPr>
        <w:spacing w:after="0" w:line="240" w:lineRule="auto"/>
        <w:contextualSpacing/>
        <w:rPr>
          <w:rFonts w:eastAsia="Calibri" w:cs="Tahoma"/>
          <w:iCs/>
          <w:color w:val="000000"/>
          <w:sz w:val="18"/>
          <w:szCs w:val="18"/>
        </w:rPr>
      </w:pPr>
      <w:r w:rsidRPr="00504EFD">
        <w:rPr>
          <w:rFonts w:eastAsia="Calibri" w:cs="Tahoma"/>
          <w:iCs/>
          <w:color w:val="000000"/>
          <w:sz w:val="18"/>
          <w:szCs w:val="18"/>
        </w:rPr>
        <w:t>Overzicht van alle uitgevoerde beurten, per installatie, met vermelding van de initiële plandatum.</w:t>
      </w:r>
    </w:p>
    <w:p w14:paraId="58E805AF" w14:textId="77777777" w:rsidR="00504EFD" w:rsidRPr="00504EFD" w:rsidRDefault="00504EFD" w:rsidP="00504EFD">
      <w:pPr>
        <w:numPr>
          <w:ilvl w:val="0"/>
          <w:numId w:val="20"/>
        </w:numPr>
        <w:spacing w:after="0" w:line="240" w:lineRule="auto"/>
        <w:contextualSpacing/>
        <w:rPr>
          <w:rFonts w:eastAsia="Calibri" w:cs="Tahoma"/>
          <w:iCs/>
          <w:color w:val="000000"/>
          <w:sz w:val="18"/>
          <w:szCs w:val="18"/>
        </w:rPr>
      </w:pPr>
      <w:r w:rsidRPr="00504EFD">
        <w:rPr>
          <w:rFonts w:eastAsia="Calibri" w:cs="Tahoma"/>
          <w:iCs/>
          <w:color w:val="000000"/>
          <w:sz w:val="18"/>
          <w:szCs w:val="18"/>
        </w:rPr>
        <w:t>Werkordernummer van de onderhoudsbeurt.</w:t>
      </w:r>
    </w:p>
    <w:p w14:paraId="582EE8AF"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Datum en tijdstip van de aankomst van de monteur.</w:t>
      </w:r>
    </w:p>
    <w:p w14:paraId="1AA160D0"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Datum en tijdstip van het vertrek van de monteur.</w:t>
      </w:r>
    </w:p>
    <w:p w14:paraId="3C0BB9DE" w14:textId="77777777" w:rsidR="00504EFD" w:rsidRPr="00504EFD" w:rsidRDefault="00504EFD" w:rsidP="00504EFD">
      <w:pPr>
        <w:spacing w:before="120" w:after="0" w:line="240" w:lineRule="auto"/>
        <w:rPr>
          <w:rFonts w:eastAsia="Calibri" w:cs="Tahoma"/>
          <w:iCs/>
          <w:color w:val="000000"/>
          <w:sz w:val="18"/>
          <w:szCs w:val="18"/>
          <w:u w:val="single"/>
        </w:rPr>
      </w:pPr>
      <w:r w:rsidRPr="00504EFD">
        <w:rPr>
          <w:rFonts w:eastAsia="Calibri" w:cs="Tahoma"/>
          <w:iCs/>
          <w:color w:val="000000"/>
          <w:sz w:val="18"/>
          <w:szCs w:val="18"/>
          <w:u w:val="single"/>
        </w:rPr>
        <w:t>Storingen</w:t>
      </w:r>
    </w:p>
    <w:p w14:paraId="28E65D3B"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Overzicht van alle storingen per installatie.</w:t>
      </w:r>
    </w:p>
    <w:p w14:paraId="28936345"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Datum en tijdstip van de melding van de storing.</w:t>
      </w:r>
    </w:p>
    <w:p w14:paraId="395428CE"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Datum en tijdstip van de aankomst van de monteur.</w:t>
      </w:r>
    </w:p>
    <w:p w14:paraId="6CAE3F66"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Datum en tijdstip van het vertrek van de monteur.</w:t>
      </w:r>
    </w:p>
    <w:p w14:paraId="73C320B7"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Werkordernummer per storing.</w:t>
      </w:r>
    </w:p>
    <w:p w14:paraId="1FCB05A4"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Oorzaak en oplossing van de storing.</w:t>
      </w:r>
    </w:p>
    <w:p w14:paraId="4AA4337A"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Indicatie van de urgentie van de storing en verstoring.</w:t>
      </w:r>
    </w:p>
    <w:p w14:paraId="1857B36D" w14:textId="77777777" w:rsidR="00504EFD" w:rsidRPr="00504EFD" w:rsidRDefault="00504EFD" w:rsidP="00504EFD">
      <w:pPr>
        <w:numPr>
          <w:ilvl w:val="0"/>
          <w:numId w:val="21"/>
        </w:numPr>
        <w:spacing w:after="0" w:line="240" w:lineRule="auto"/>
        <w:contextualSpacing/>
        <w:rPr>
          <w:rFonts w:eastAsia="Calibri" w:cs="Tahoma"/>
          <w:iCs/>
          <w:color w:val="000000"/>
          <w:sz w:val="18"/>
          <w:szCs w:val="18"/>
        </w:rPr>
      </w:pPr>
      <w:r w:rsidRPr="00504EFD">
        <w:rPr>
          <w:rFonts w:eastAsia="Calibri" w:cs="Tahoma"/>
          <w:iCs/>
          <w:color w:val="000000"/>
          <w:sz w:val="18"/>
          <w:szCs w:val="18"/>
        </w:rPr>
        <w:t>Indicatie wanneer responstijd met toestemming van Opdrachtgever mag worden overschreden.</w:t>
      </w:r>
    </w:p>
    <w:p w14:paraId="778B29D8" w14:textId="77777777" w:rsidR="00504EFD" w:rsidRPr="00504EFD" w:rsidRDefault="00504EFD" w:rsidP="00504EFD">
      <w:pPr>
        <w:spacing w:before="120" w:after="0" w:line="240" w:lineRule="auto"/>
        <w:rPr>
          <w:rFonts w:eastAsia="Calibri" w:cs="Tahoma"/>
          <w:iCs/>
          <w:color w:val="000000"/>
          <w:sz w:val="18"/>
          <w:szCs w:val="18"/>
          <w:u w:val="single"/>
        </w:rPr>
      </w:pPr>
      <w:r w:rsidRPr="00504EFD">
        <w:rPr>
          <w:rFonts w:eastAsia="Calibri" w:cs="Tahoma"/>
          <w:iCs/>
          <w:color w:val="000000"/>
          <w:sz w:val="18"/>
          <w:szCs w:val="18"/>
          <w:u w:val="single"/>
        </w:rPr>
        <w:t>Assistentie keuring</w:t>
      </w:r>
    </w:p>
    <w:p w14:paraId="30D14E16" w14:textId="77777777" w:rsidR="00504EFD" w:rsidRPr="00A42B21" w:rsidRDefault="00504EFD" w:rsidP="00504EFD">
      <w:pPr>
        <w:numPr>
          <w:ilvl w:val="0"/>
          <w:numId w:val="22"/>
        </w:numPr>
        <w:spacing w:after="0" w:line="240" w:lineRule="auto"/>
        <w:contextualSpacing/>
        <w:rPr>
          <w:rFonts w:eastAsia="Calibri" w:cs="Tahoma"/>
          <w:iCs/>
          <w:color w:val="000000"/>
          <w:sz w:val="18"/>
          <w:szCs w:val="18"/>
        </w:rPr>
      </w:pPr>
      <w:r w:rsidRPr="00A42B21">
        <w:rPr>
          <w:rFonts w:eastAsia="Calibri" w:cs="Tahoma"/>
          <w:iCs/>
          <w:color w:val="000000"/>
          <w:sz w:val="18"/>
          <w:szCs w:val="18"/>
        </w:rPr>
        <w:t>Data van alle geplande keuringen per installatie.</w:t>
      </w:r>
    </w:p>
    <w:p w14:paraId="68AD7D54" w14:textId="77777777" w:rsidR="00504EFD" w:rsidRPr="00EB0C51" w:rsidRDefault="00504EFD" w:rsidP="00504EFD">
      <w:pPr>
        <w:numPr>
          <w:ilvl w:val="0"/>
          <w:numId w:val="22"/>
        </w:numPr>
        <w:spacing w:after="0" w:line="240" w:lineRule="auto"/>
        <w:contextualSpacing/>
        <w:rPr>
          <w:rFonts w:eastAsia="Calibri" w:cs="Tahoma"/>
          <w:iCs/>
          <w:color w:val="000000"/>
          <w:sz w:val="18"/>
          <w:szCs w:val="18"/>
        </w:rPr>
      </w:pPr>
      <w:r w:rsidRPr="00EB0C51">
        <w:rPr>
          <w:rFonts w:eastAsia="Calibri" w:cs="Tahoma"/>
          <w:iCs/>
          <w:color w:val="000000"/>
          <w:sz w:val="18"/>
          <w:szCs w:val="18"/>
        </w:rPr>
        <w:t>Aanwezigheidsregistratie assistentie keuring.</w:t>
      </w:r>
    </w:p>
    <w:p w14:paraId="62ADE976" w14:textId="77777777" w:rsidR="00504EFD" w:rsidRPr="00A42B21"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37" w:name="_Toc408827265"/>
      <w:bookmarkStart w:id="138" w:name="_Toc201823502"/>
      <w:r w:rsidRPr="00A42B21">
        <w:rPr>
          <w:rFonts w:eastAsia="Times New Roman" w:cs="Tahoma"/>
          <w:bCs/>
          <w:color w:val="000000"/>
          <w:sz w:val="18"/>
          <w:szCs w:val="18"/>
        </w:rPr>
        <w:t>6.5.4</w:t>
      </w:r>
      <w:r w:rsidRPr="00A42B21">
        <w:rPr>
          <w:rFonts w:eastAsia="Times New Roman" w:cs="Tahoma"/>
          <w:bCs/>
          <w:color w:val="000000"/>
          <w:sz w:val="18"/>
          <w:szCs w:val="18"/>
        </w:rPr>
        <w:tab/>
      </w:r>
      <w:proofErr w:type="spellStart"/>
      <w:r w:rsidRPr="00A42B21">
        <w:rPr>
          <w:rFonts w:eastAsia="Times New Roman" w:cs="Tahoma"/>
          <w:bCs/>
          <w:color w:val="000000"/>
          <w:sz w:val="18"/>
          <w:szCs w:val="18"/>
          <w:u w:val="single"/>
        </w:rPr>
        <w:t>Webportal</w:t>
      </w:r>
      <w:bookmarkEnd w:id="137"/>
      <w:bookmarkEnd w:id="138"/>
      <w:proofErr w:type="spellEnd"/>
      <w:r w:rsidRPr="00A42B21">
        <w:rPr>
          <w:rFonts w:eastAsia="Times New Roman" w:cs="Tahoma"/>
          <w:bCs/>
          <w:color w:val="000000"/>
          <w:sz w:val="18"/>
          <w:szCs w:val="18"/>
          <w:u w:val="single"/>
        </w:rPr>
        <w:t xml:space="preserve"> </w:t>
      </w:r>
    </w:p>
    <w:p w14:paraId="44E24DED" w14:textId="45E555F9" w:rsidR="00504EFD" w:rsidRPr="00504EFD" w:rsidRDefault="00504EFD" w:rsidP="00504EFD">
      <w:pPr>
        <w:widowControl w:val="0"/>
        <w:numPr>
          <w:ilvl w:val="12"/>
          <w:numId w:val="0"/>
        </w:numPr>
        <w:autoSpaceDE w:val="0"/>
        <w:autoSpaceDN w:val="0"/>
        <w:adjustRightInd w:val="0"/>
        <w:spacing w:after="0" w:line="240" w:lineRule="auto"/>
        <w:rPr>
          <w:rFonts w:eastAsia="Times New Roman" w:cs="Tahoma"/>
          <w:color w:val="000000"/>
          <w:sz w:val="18"/>
          <w:szCs w:val="18"/>
          <w:lang w:eastAsia="nl-NL"/>
        </w:rPr>
      </w:pPr>
      <w:r w:rsidRPr="00A42B21">
        <w:rPr>
          <w:rFonts w:eastAsia="Times New Roman" w:cs="Tahoma"/>
          <w:color w:val="000000"/>
          <w:sz w:val="18"/>
          <w:szCs w:val="18"/>
          <w:lang w:eastAsia="nl-NL"/>
        </w:rPr>
        <w:t>Opdrachtnemer verleent Opdrachtgever</w:t>
      </w:r>
      <w:r w:rsidRPr="00504EFD">
        <w:rPr>
          <w:rFonts w:eastAsia="Times New Roman" w:cs="Tahoma"/>
          <w:color w:val="000000"/>
          <w:sz w:val="18"/>
          <w:szCs w:val="18"/>
          <w:lang w:eastAsia="nl-NL"/>
        </w:rPr>
        <w:t xml:space="preserve">, indien beschikbaar, toegang tot de </w:t>
      </w:r>
      <w:proofErr w:type="spellStart"/>
      <w:r w:rsidRPr="00504EFD">
        <w:rPr>
          <w:rFonts w:eastAsia="Times New Roman" w:cs="Tahoma"/>
          <w:color w:val="000000"/>
          <w:sz w:val="18"/>
          <w:szCs w:val="18"/>
          <w:lang w:eastAsia="nl-NL"/>
        </w:rPr>
        <w:t>webportal</w:t>
      </w:r>
      <w:proofErr w:type="spellEnd"/>
      <w:r w:rsidRPr="00504EFD">
        <w:rPr>
          <w:rFonts w:eastAsia="Times New Roman" w:cs="Tahoma"/>
          <w:color w:val="000000"/>
          <w:sz w:val="18"/>
          <w:szCs w:val="18"/>
          <w:lang w:eastAsia="nl-NL"/>
        </w:rPr>
        <w:t>, waarin de stand van zaken over de installaties kan worden nageslagen.</w:t>
      </w:r>
      <w:r w:rsidR="00442899">
        <w:rPr>
          <w:rFonts w:eastAsia="Times New Roman" w:cs="Tahoma"/>
          <w:color w:val="000000"/>
          <w:sz w:val="18"/>
          <w:szCs w:val="18"/>
          <w:lang w:eastAsia="nl-NL"/>
        </w:rPr>
        <w:t xml:space="preserve"> De </w:t>
      </w:r>
      <w:proofErr w:type="spellStart"/>
      <w:r w:rsidR="00442899">
        <w:rPr>
          <w:rFonts w:eastAsia="Times New Roman" w:cs="Tahoma"/>
          <w:color w:val="000000"/>
          <w:sz w:val="18"/>
          <w:szCs w:val="18"/>
          <w:lang w:eastAsia="nl-NL"/>
        </w:rPr>
        <w:t>webportal</w:t>
      </w:r>
      <w:proofErr w:type="spellEnd"/>
      <w:r w:rsidR="00442899">
        <w:rPr>
          <w:rFonts w:eastAsia="Times New Roman" w:cs="Tahoma"/>
          <w:color w:val="000000"/>
          <w:sz w:val="18"/>
          <w:szCs w:val="18"/>
          <w:lang w:eastAsia="nl-NL"/>
        </w:rPr>
        <w:t xml:space="preserve"> is aanvullend.</w:t>
      </w:r>
    </w:p>
    <w:p w14:paraId="38D452D1" w14:textId="77777777" w:rsidR="00504EFD" w:rsidRPr="001D0CEE"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39" w:name="_Toc408827266"/>
      <w:bookmarkStart w:id="140" w:name="_Toc201823503"/>
      <w:r w:rsidRPr="00504EFD">
        <w:rPr>
          <w:rFonts w:eastAsia="Times New Roman" w:cs="Tahoma"/>
          <w:bCs/>
          <w:color w:val="000000"/>
          <w:sz w:val="18"/>
          <w:szCs w:val="18"/>
        </w:rPr>
        <w:t>6.5.5</w:t>
      </w:r>
      <w:r w:rsidRPr="00504EFD">
        <w:rPr>
          <w:rFonts w:eastAsia="Times New Roman" w:cs="Tahoma"/>
          <w:bCs/>
          <w:color w:val="000000"/>
          <w:sz w:val="18"/>
          <w:szCs w:val="18"/>
        </w:rPr>
        <w:tab/>
      </w:r>
      <w:r w:rsidRPr="001D0CEE">
        <w:rPr>
          <w:rFonts w:eastAsia="Times New Roman" w:cs="Tahoma"/>
          <w:bCs/>
          <w:color w:val="000000"/>
          <w:sz w:val="18"/>
          <w:szCs w:val="18"/>
          <w:u w:val="single"/>
        </w:rPr>
        <w:t>Jaarplanning onderhoud</w:t>
      </w:r>
      <w:bookmarkEnd w:id="139"/>
      <w:bookmarkEnd w:id="140"/>
    </w:p>
    <w:p w14:paraId="4479EDF9" w14:textId="6CC89193" w:rsidR="00504EFD" w:rsidRPr="001E20DC" w:rsidRDefault="00504EFD" w:rsidP="00504EFD">
      <w:pPr>
        <w:spacing w:after="0" w:line="240" w:lineRule="auto"/>
        <w:rPr>
          <w:rFonts w:eastAsia="Calibri" w:cs="Tahoma"/>
          <w:color w:val="000000"/>
          <w:sz w:val="18"/>
          <w:szCs w:val="18"/>
        </w:rPr>
      </w:pPr>
      <w:r w:rsidRPr="001D0CEE">
        <w:rPr>
          <w:rFonts w:eastAsia="Calibri" w:cs="Tahoma"/>
          <w:color w:val="000000"/>
          <w:sz w:val="18"/>
          <w:szCs w:val="18"/>
        </w:rPr>
        <w:t xml:space="preserve">Opdrachtnemer overlegt jaarlijks conform de levertijden </w:t>
      </w:r>
      <w:r w:rsidR="00564B52">
        <w:rPr>
          <w:rFonts w:eastAsia="Calibri" w:cs="Tahoma"/>
          <w:color w:val="000000"/>
          <w:sz w:val="18"/>
          <w:szCs w:val="18"/>
        </w:rPr>
        <w:t>(</w:t>
      </w:r>
      <w:r w:rsidRPr="001D0CEE">
        <w:rPr>
          <w:rFonts w:eastAsia="Calibri" w:cs="Tahoma"/>
          <w:color w:val="000000"/>
          <w:sz w:val="18"/>
          <w:szCs w:val="18"/>
        </w:rPr>
        <w:t xml:space="preserve">genoemd in paragraaf </w:t>
      </w:r>
      <w:r w:rsidRPr="001D0CEE">
        <w:rPr>
          <w:rFonts w:eastAsia="Calibri" w:cs="Tahoma"/>
          <w:color w:val="000000"/>
          <w:sz w:val="18"/>
          <w:szCs w:val="18"/>
        </w:rPr>
        <w:fldChar w:fldCharType="begin"/>
      </w:r>
      <w:r w:rsidRPr="001D0CEE">
        <w:rPr>
          <w:rFonts w:eastAsia="Calibri" w:cs="Tahoma"/>
          <w:color w:val="000000"/>
          <w:sz w:val="18"/>
          <w:szCs w:val="18"/>
        </w:rPr>
        <w:instrText xml:space="preserve"> REF _Ref384817021 \h  \* MERGEFORMAT </w:instrText>
      </w:r>
      <w:r w:rsidRPr="001D0CEE">
        <w:rPr>
          <w:rFonts w:eastAsia="Calibri" w:cs="Tahoma"/>
          <w:color w:val="000000"/>
          <w:sz w:val="18"/>
          <w:szCs w:val="18"/>
        </w:rPr>
      </w:r>
      <w:r w:rsidRPr="001D0CEE">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D0CEE">
        <w:rPr>
          <w:rFonts w:eastAsia="Calibri" w:cs="Tahoma"/>
          <w:color w:val="000000"/>
          <w:sz w:val="18"/>
          <w:szCs w:val="18"/>
        </w:rPr>
        <w:fldChar w:fldCharType="end"/>
      </w:r>
      <w:r w:rsidRPr="001D0CEE">
        <w:rPr>
          <w:rFonts w:eastAsia="Calibri" w:cs="Tahoma"/>
          <w:color w:val="000000"/>
          <w:sz w:val="18"/>
          <w:szCs w:val="18"/>
        </w:rPr>
        <w:t xml:space="preserve">) in Excel-format een Jaarplanning onderhoud voor het daaropvolgende kalenderjaar op </w:t>
      </w:r>
      <w:r w:rsidRPr="001E20DC">
        <w:rPr>
          <w:rFonts w:eastAsia="Calibri" w:cs="Tahoma"/>
          <w:color w:val="000000"/>
          <w:sz w:val="18"/>
          <w:szCs w:val="18"/>
        </w:rPr>
        <w:t xml:space="preserve">minimaal </w:t>
      </w:r>
      <w:sdt>
        <w:sdtPr>
          <w:rPr>
            <w:rFonts w:eastAsia="Calibri" w:cs="Tahoma"/>
            <w:color w:val="000000"/>
            <w:sz w:val="18"/>
            <w:szCs w:val="18"/>
          </w:rPr>
          <w:id w:val="14053845"/>
          <w:placeholder>
            <w:docPart w:val="50415BA8972C473E8CA13F96F558F635"/>
          </w:placeholder>
          <w:comboBox>
            <w:listItem w:displayText="maand" w:value="maand"/>
            <w:listItem w:displayText="week" w:value="week"/>
            <w:listItem w:displayText="dag" w:value="dag"/>
          </w:comboBox>
        </w:sdtPr>
        <w:sdtContent>
          <w:proofErr w:type="spellStart"/>
          <w:r w:rsidR="00442899" w:rsidRPr="00EB0C51">
            <w:rPr>
              <w:rFonts w:eastAsia="Calibri" w:cs="Tahoma"/>
              <w:color w:val="000000"/>
              <w:sz w:val="18"/>
              <w:szCs w:val="18"/>
            </w:rPr>
            <w:t>dag</w:t>
          </w:r>
        </w:sdtContent>
      </w:sdt>
      <w:r w:rsidRPr="001E20DC">
        <w:rPr>
          <w:rFonts w:eastAsia="Calibri" w:cs="Tahoma"/>
          <w:color w:val="000000"/>
          <w:sz w:val="18"/>
          <w:szCs w:val="18"/>
        </w:rPr>
        <w:t>niveau</w:t>
      </w:r>
      <w:proofErr w:type="spellEnd"/>
      <w:r w:rsidRPr="001E20DC">
        <w:rPr>
          <w:rFonts w:eastAsia="Calibri" w:cs="Tahoma"/>
          <w:color w:val="000000"/>
          <w:sz w:val="18"/>
          <w:szCs w:val="18"/>
        </w:rPr>
        <w:t xml:space="preserve"> van de uit te voeren onderhoudsbeurten. Opdrachtgever beoordeelt de jaarplanning op onder meer het aantal en de spreiding van onderhoudsbeurten. Na akkoord van Opdrachtgever dient Opdrachtnemer volgens deze jaarplanning de werkzaamheden te verrichten. Eventueel noodzakelijk geachte afwijkingen dienen vooraf door Opdrachtgever te zijn goedgekeurd.</w:t>
      </w:r>
    </w:p>
    <w:p w14:paraId="14AB3F54" w14:textId="77777777" w:rsidR="00504EFD" w:rsidRPr="001E20DC"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41" w:name="_Toc408827267"/>
      <w:bookmarkStart w:id="142" w:name="_Toc201823504"/>
      <w:r w:rsidRPr="001E20DC">
        <w:rPr>
          <w:rFonts w:eastAsia="Times New Roman" w:cs="Tahoma"/>
          <w:bCs/>
          <w:color w:val="000000"/>
          <w:sz w:val="18"/>
          <w:szCs w:val="18"/>
        </w:rPr>
        <w:t>6.5.6</w:t>
      </w:r>
      <w:r w:rsidRPr="001E20DC">
        <w:rPr>
          <w:rFonts w:eastAsia="Times New Roman" w:cs="Tahoma"/>
          <w:bCs/>
          <w:color w:val="000000"/>
          <w:sz w:val="18"/>
          <w:szCs w:val="18"/>
        </w:rPr>
        <w:tab/>
      </w:r>
      <w:r w:rsidRPr="001E20DC">
        <w:rPr>
          <w:rFonts w:eastAsia="Times New Roman" w:cs="Tahoma"/>
          <w:bCs/>
          <w:color w:val="000000"/>
          <w:sz w:val="18"/>
          <w:szCs w:val="18"/>
          <w:u w:val="single"/>
        </w:rPr>
        <w:t>Overzicht reservematerialen als calamiteitenvoorraad</w:t>
      </w:r>
      <w:bookmarkEnd w:id="141"/>
      <w:bookmarkEnd w:id="142"/>
    </w:p>
    <w:p w14:paraId="655043F7" w14:textId="659739D4" w:rsidR="00504EFD" w:rsidRPr="001E20DC" w:rsidRDefault="00504EFD" w:rsidP="00504EFD">
      <w:pPr>
        <w:keepNext/>
        <w:keepLines/>
        <w:spacing w:after="0" w:line="240" w:lineRule="auto"/>
        <w:rPr>
          <w:rFonts w:eastAsia="Calibri" w:cs="Tahoma"/>
          <w:color w:val="000000"/>
          <w:sz w:val="18"/>
          <w:szCs w:val="18"/>
        </w:rPr>
      </w:pPr>
      <w:r w:rsidRPr="001E20DC">
        <w:rPr>
          <w:rFonts w:eastAsia="Calibri" w:cs="Tahoma"/>
          <w:color w:val="000000"/>
          <w:sz w:val="18"/>
          <w:szCs w:val="18"/>
        </w:rPr>
        <w:t xml:space="preserve">Opdrachtnemer overlegt jaarlijks conform de levertijden </w:t>
      </w:r>
      <w:r w:rsidR="00196A3B">
        <w:rPr>
          <w:rFonts w:eastAsia="Calibri" w:cs="Tahoma"/>
          <w:color w:val="000000"/>
          <w:sz w:val="18"/>
          <w:szCs w:val="18"/>
        </w:rPr>
        <w:t>(</w:t>
      </w:r>
      <w:r w:rsidRPr="001E20DC">
        <w:rPr>
          <w:rFonts w:eastAsia="Calibri" w:cs="Tahoma"/>
          <w:color w:val="000000"/>
          <w:sz w:val="18"/>
          <w:szCs w:val="18"/>
        </w:rPr>
        <w:t xml:space="preserve">genoemd in </w:t>
      </w:r>
      <w:r w:rsidRPr="00EB0C51">
        <w:rPr>
          <w:rFonts w:eastAsia="Calibri" w:cs="Tahoma"/>
          <w:color w:val="000000"/>
          <w:sz w:val="18"/>
          <w:szCs w:val="18"/>
        </w:rPr>
        <w:t xml:space="preserve">paragraaf </w:t>
      </w:r>
      <w:r w:rsidRPr="001E20DC">
        <w:rPr>
          <w:rFonts w:eastAsia="Calibri" w:cs="Tahoma"/>
          <w:color w:val="000000"/>
          <w:sz w:val="18"/>
          <w:szCs w:val="18"/>
        </w:rPr>
        <w:fldChar w:fldCharType="begin"/>
      </w:r>
      <w:r w:rsidRPr="001E20DC">
        <w:rPr>
          <w:rFonts w:eastAsia="Calibri" w:cs="Tahoma"/>
          <w:color w:val="000000"/>
          <w:sz w:val="18"/>
          <w:szCs w:val="18"/>
        </w:rPr>
        <w:instrText xml:space="preserve"> REF _Ref384817037 \h  \* MERGEFORMAT </w:instrText>
      </w:r>
      <w:r w:rsidRPr="001E20DC">
        <w:rPr>
          <w:rFonts w:eastAsia="Calibri" w:cs="Tahoma"/>
          <w:color w:val="000000"/>
          <w:sz w:val="18"/>
          <w:szCs w:val="18"/>
        </w:rPr>
      </w:r>
      <w:r w:rsidRPr="001E20DC">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1E20DC">
        <w:rPr>
          <w:rFonts w:eastAsia="Calibri" w:cs="Tahoma"/>
          <w:color w:val="000000"/>
          <w:sz w:val="18"/>
          <w:szCs w:val="18"/>
        </w:rPr>
        <w:fldChar w:fldCharType="end"/>
      </w:r>
      <w:r w:rsidRPr="00EB0C51">
        <w:rPr>
          <w:rFonts w:eastAsia="Calibri" w:cs="Tahoma"/>
          <w:color w:val="000000"/>
          <w:sz w:val="18"/>
          <w:szCs w:val="18"/>
        </w:rPr>
        <w:t>)</w:t>
      </w:r>
      <w:r w:rsidRPr="001E20DC">
        <w:rPr>
          <w:rFonts w:eastAsia="Calibri" w:cs="Tahoma"/>
          <w:color w:val="000000"/>
          <w:sz w:val="18"/>
          <w:szCs w:val="18"/>
        </w:rPr>
        <w:t xml:space="preserve"> een voorstel met een overzicht van de aan te schaffen reservematerialen ten behoeve van de calamiteitenvoorraad van </w:t>
      </w:r>
      <w:sdt>
        <w:sdtPr>
          <w:rPr>
            <w:rFonts w:eastAsia="Calibri" w:cs="Tahoma"/>
            <w:color w:val="000000"/>
            <w:sz w:val="18"/>
            <w:szCs w:val="18"/>
          </w:rPr>
          <w:alias w:val="Keuzemenu"/>
          <w:tag w:val="Keuzemenu"/>
          <w:id w:val="1546481426"/>
          <w:placeholder>
            <w:docPart w:val="AB03EF69FA2B4C1CA8A83E17B4CCF709"/>
          </w:placeholder>
          <w:comboBox>
            <w:listItem w:displayText="Opdrachtgever" w:value="Opdrachtgever"/>
            <w:listItem w:displayText="Opdrachtnemer" w:value="Opdrachtnemer"/>
          </w:comboBox>
        </w:sdtPr>
        <w:sdtContent>
          <w:r w:rsidRPr="00EB0C51">
            <w:rPr>
              <w:rFonts w:eastAsia="Calibri" w:cs="Tahoma"/>
              <w:color w:val="000000"/>
              <w:sz w:val="18"/>
              <w:szCs w:val="18"/>
            </w:rPr>
            <w:t>Opdrachtgever</w:t>
          </w:r>
        </w:sdtContent>
      </w:sdt>
      <w:r w:rsidRPr="001E20DC">
        <w:rPr>
          <w:rFonts w:eastAsia="Calibri" w:cs="Tahoma"/>
          <w:color w:val="000000"/>
          <w:sz w:val="18"/>
          <w:szCs w:val="18"/>
        </w:rPr>
        <w:t>. Dit zijn:</w:t>
      </w:r>
    </w:p>
    <w:p w14:paraId="534C565C" w14:textId="77777777" w:rsidR="00504EFD" w:rsidRPr="00504EFD" w:rsidRDefault="00504EFD" w:rsidP="00504EFD">
      <w:pPr>
        <w:keepNext/>
        <w:keepLines/>
        <w:numPr>
          <w:ilvl w:val="0"/>
          <w:numId w:val="23"/>
        </w:numPr>
        <w:spacing w:after="0" w:line="240" w:lineRule="auto"/>
        <w:contextualSpacing/>
        <w:rPr>
          <w:rFonts w:eastAsia="Calibri" w:cs="Tahoma"/>
          <w:color w:val="000000"/>
          <w:sz w:val="18"/>
          <w:szCs w:val="18"/>
        </w:rPr>
      </w:pPr>
      <w:r w:rsidRPr="001E20DC">
        <w:rPr>
          <w:rFonts w:eastAsia="Calibri" w:cs="Tahoma"/>
          <w:color w:val="000000"/>
          <w:sz w:val="18"/>
          <w:szCs w:val="18"/>
        </w:rPr>
        <w:t xml:space="preserve">Materialen die essentieel zijn voor de bedrijfszekerheid zoals </w:t>
      </w:r>
      <w:proofErr w:type="spellStart"/>
      <w:r w:rsidRPr="001E20DC">
        <w:rPr>
          <w:rFonts w:eastAsia="Calibri" w:cs="Tahoma"/>
          <w:color w:val="000000"/>
          <w:sz w:val="18"/>
          <w:szCs w:val="18"/>
        </w:rPr>
        <w:t>besturingsprinten</w:t>
      </w:r>
      <w:proofErr w:type="spellEnd"/>
      <w:r w:rsidRPr="001E20DC">
        <w:rPr>
          <w:rFonts w:eastAsia="Calibri" w:cs="Tahoma"/>
          <w:color w:val="000000"/>
          <w:sz w:val="18"/>
          <w:szCs w:val="18"/>
        </w:rPr>
        <w:t>, frequentieregelingen en deurmotoren</w:t>
      </w:r>
      <w:r w:rsidRPr="00504EFD">
        <w:rPr>
          <w:rFonts w:eastAsia="Calibri" w:cs="Tahoma"/>
          <w:color w:val="000000"/>
          <w:sz w:val="18"/>
          <w:szCs w:val="18"/>
        </w:rPr>
        <w:t>;</w:t>
      </w:r>
    </w:p>
    <w:p w14:paraId="3299FC63" w14:textId="77777777" w:rsidR="00504EFD" w:rsidRPr="00504EFD" w:rsidRDefault="00504EFD" w:rsidP="00504EFD">
      <w:pPr>
        <w:keepNext/>
        <w:keepLines/>
        <w:numPr>
          <w:ilvl w:val="0"/>
          <w:numId w:val="23"/>
        </w:numPr>
        <w:spacing w:after="0" w:line="240" w:lineRule="auto"/>
        <w:contextualSpacing/>
        <w:rPr>
          <w:rFonts w:eastAsia="Calibri" w:cs="Tahoma"/>
          <w:color w:val="000000"/>
          <w:sz w:val="18"/>
          <w:szCs w:val="18"/>
        </w:rPr>
      </w:pPr>
      <w:r w:rsidRPr="00504EFD">
        <w:rPr>
          <w:rFonts w:eastAsia="Calibri" w:cs="Tahoma"/>
          <w:color w:val="000000"/>
          <w:sz w:val="18"/>
          <w:szCs w:val="18"/>
        </w:rPr>
        <w:t>Materialen die een langere levertijd hebben dan 24 uur;</w:t>
      </w:r>
    </w:p>
    <w:p w14:paraId="58742A32" w14:textId="77777777" w:rsidR="00504EFD" w:rsidRPr="00504EFD" w:rsidRDefault="00504EFD" w:rsidP="00504EFD">
      <w:pPr>
        <w:keepNext/>
        <w:keepLines/>
        <w:numPr>
          <w:ilvl w:val="0"/>
          <w:numId w:val="23"/>
        </w:numPr>
        <w:spacing w:after="0" w:line="240" w:lineRule="auto"/>
        <w:contextualSpacing/>
        <w:rPr>
          <w:rFonts w:eastAsia="Calibri" w:cs="Tahoma"/>
          <w:color w:val="000000"/>
          <w:sz w:val="18"/>
          <w:szCs w:val="18"/>
        </w:rPr>
      </w:pPr>
      <w:r w:rsidRPr="00504EFD">
        <w:rPr>
          <w:rFonts w:eastAsia="Calibri" w:cs="Tahoma"/>
          <w:color w:val="000000"/>
          <w:sz w:val="18"/>
          <w:szCs w:val="18"/>
        </w:rPr>
        <w:t>Onderdelen die relatief snel slijten.</w:t>
      </w:r>
    </w:p>
    <w:p w14:paraId="7B839DE5" w14:textId="77777777" w:rsidR="00504EFD" w:rsidRPr="00B40DF1"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43" w:name="_Toc408827268"/>
      <w:bookmarkStart w:id="144" w:name="_Toc201823505"/>
      <w:r w:rsidRPr="00504EFD">
        <w:rPr>
          <w:rFonts w:eastAsia="Times New Roman" w:cs="Tahoma"/>
          <w:bCs/>
          <w:color w:val="000000"/>
          <w:sz w:val="18"/>
          <w:szCs w:val="18"/>
        </w:rPr>
        <w:t>6.5.7</w:t>
      </w:r>
      <w:r w:rsidRPr="00504EFD">
        <w:rPr>
          <w:rFonts w:eastAsia="Times New Roman" w:cs="Tahoma"/>
          <w:bCs/>
          <w:color w:val="000000"/>
          <w:sz w:val="18"/>
          <w:szCs w:val="18"/>
        </w:rPr>
        <w:tab/>
      </w:r>
      <w:proofErr w:type="spellStart"/>
      <w:r w:rsidRPr="00B40DF1">
        <w:rPr>
          <w:rFonts w:eastAsia="Times New Roman" w:cs="Tahoma"/>
          <w:bCs/>
          <w:color w:val="000000"/>
          <w:sz w:val="18"/>
          <w:szCs w:val="18"/>
          <w:u w:val="single"/>
        </w:rPr>
        <w:t>Meerjarenonderhoudsbegroting</w:t>
      </w:r>
      <w:bookmarkEnd w:id="143"/>
      <w:proofErr w:type="spellEnd"/>
      <w:r w:rsidRPr="00B40DF1">
        <w:rPr>
          <w:rFonts w:eastAsia="Times New Roman" w:cs="Tahoma"/>
          <w:bCs/>
          <w:color w:val="000000"/>
          <w:sz w:val="18"/>
          <w:szCs w:val="18"/>
          <w:u w:val="single"/>
        </w:rPr>
        <w:t xml:space="preserve"> (MJOB)</w:t>
      </w:r>
      <w:bookmarkEnd w:id="144"/>
    </w:p>
    <w:p w14:paraId="5A73E895" w14:textId="30070ACD" w:rsidR="000B3A9A" w:rsidRPr="00EB0C51" w:rsidRDefault="000B3A9A" w:rsidP="00504EFD">
      <w:pPr>
        <w:spacing w:after="0" w:line="240" w:lineRule="auto"/>
        <w:rPr>
          <w:rFonts w:eastAsia="Calibri" w:cs="Tahoma"/>
          <w:color w:val="000000"/>
          <w:sz w:val="18"/>
          <w:szCs w:val="18"/>
        </w:rPr>
      </w:pPr>
      <w:r w:rsidRPr="00EB0C51">
        <w:rPr>
          <w:rFonts w:eastAsia="Calibri" w:cs="Tahoma"/>
          <w:color w:val="000000"/>
          <w:sz w:val="18"/>
          <w:szCs w:val="18"/>
        </w:rPr>
        <w:t xml:space="preserve">Op basis van een 3 jaarlijkse inspectie met conditiemeting volgens de NEN 2767 wordt een </w:t>
      </w:r>
      <w:proofErr w:type="spellStart"/>
      <w:r w:rsidRPr="00EB0C51">
        <w:rPr>
          <w:rFonts w:eastAsia="Calibri" w:cs="Tahoma"/>
          <w:color w:val="000000"/>
          <w:sz w:val="18"/>
          <w:szCs w:val="18"/>
        </w:rPr>
        <w:t>Meerjarenonderhoudsbegroting</w:t>
      </w:r>
      <w:proofErr w:type="spellEnd"/>
      <w:r w:rsidRPr="00EB0C51">
        <w:rPr>
          <w:rFonts w:eastAsia="Calibri" w:cs="Tahoma"/>
          <w:color w:val="000000"/>
          <w:sz w:val="18"/>
          <w:szCs w:val="18"/>
        </w:rPr>
        <w:t xml:space="preserve"> opgesteld</w:t>
      </w:r>
      <w:r w:rsidR="001E20DC" w:rsidRPr="00EB0C51">
        <w:rPr>
          <w:rFonts w:eastAsia="Calibri" w:cs="Tahoma"/>
          <w:color w:val="000000"/>
          <w:sz w:val="18"/>
          <w:szCs w:val="18"/>
        </w:rPr>
        <w:t xml:space="preserve"> door de opdracht</w:t>
      </w:r>
      <w:r w:rsidR="00C9520B" w:rsidRPr="00EB0C51">
        <w:rPr>
          <w:rFonts w:eastAsia="Calibri" w:cs="Tahoma"/>
          <w:color w:val="000000"/>
          <w:sz w:val="18"/>
          <w:szCs w:val="18"/>
        </w:rPr>
        <w:t>nemer</w:t>
      </w:r>
      <w:r w:rsidRPr="00EB0C51">
        <w:rPr>
          <w:rFonts w:eastAsia="Calibri" w:cs="Tahoma"/>
          <w:color w:val="000000"/>
          <w:sz w:val="18"/>
          <w:szCs w:val="18"/>
        </w:rPr>
        <w:t xml:space="preserve">. </w:t>
      </w:r>
    </w:p>
    <w:p w14:paraId="62CD5047" w14:textId="77777777" w:rsidR="000B3A9A" w:rsidRPr="00EB0C51" w:rsidRDefault="000B3A9A" w:rsidP="00504EFD">
      <w:pPr>
        <w:spacing w:after="0" w:line="240" w:lineRule="auto"/>
        <w:rPr>
          <w:rFonts w:eastAsia="Calibri" w:cs="Tahoma"/>
          <w:color w:val="000000"/>
          <w:sz w:val="18"/>
          <w:szCs w:val="18"/>
        </w:rPr>
      </w:pPr>
    </w:p>
    <w:p w14:paraId="07C8F3C6" w14:textId="77777777" w:rsidR="00504EFD" w:rsidRPr="00B40DF1" w:rsidRDefault="00504EFD" w:rsidP="00504EFD">
      <w:pPr>
        <w:spacing w:after="0" w:line="240" w:lineRule="auto"/>
        <w:rPr>
          <w:rFonts w:eastAsia="Calibri" w:cs="Tahoma"/>
          <w:sz w:val="18"/>
          <w:szCs w:val="18"/>
        </w:rPr>
      </w:pPr>
      <w:r w:rsidRPr="005A469D">
        <w:rPr>
          <w:rFonts w:eastAsia="Calibri" w:cs="Tahoma"/>
          <w:sz w:val="18"/>
          <w:szCs w:val="18"/>
        </w:rPr>
        <w:t xml:space="preserve">Opdrachtnemer bespreekt jaarlijks met de adviseur van Opdrachtgever de door de adviseur opgestelde </w:t>
      </w:r>
      <w:proofErr w:type="spellStart"/>
      <w:r w:rsidRPr="005A469D">
        <w:rPr>
          <w:rFonts w:eastAsia="Calibri" w:cs="Tahoma"/>
          <w:sz w:val="18"/>
          <w:szCs w:val="18"/>
        </w:rPr>
        <w:t>meerjarenonderhoudsplanning</w:t>
      </w:r>
      <w:proofErr w:type="spellEnd"/>
      <w:r w:rsidRPr="005A469D">
        <w:rPr>
          <w:rFonts w:eastAsia="Calibri" w:cs="Tahoma"/>
          <w:sz w:val="18"/>
          <w:szCs w:val="18"/>
        </w:rPr>
        <w:t>(MJOP). De opdrachtnemer conformeert zich aan de MJOP na bereikte consensus. De MJOP geeft Opdrachtgever en/of beheerder inzicht in de noodzakelijk financiële middelen in relatie tot de wenselijkheid van het uit te voeren onderhoud.</w:t>
      </w:r>
    </w:p>
    <w:p w14:paraId="4FEBD83E" w14:textId="77777777"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45" w:name="_Toc408827269"/>
      <w:bookmarkStart w:id="146" w:name="_Toc201823506"/>
      <w:r w:rsidRPr="00B40DF1">
        <w:rPr>
          <w:rFonts w:eastAsia="Times New Roman" w:cs="Tahoma"/>
          <w:bCs/>
          <w:color w:val="000000"/>
          <w:sz w:val="18"/>
          <w:szCs w:val="18"/>
        </w:rPr>
        <w:lastRenderedPageBreak/>
        <w:t>6.5.8</w:t>
      </w:r>
      <w:r w:rsidRPr="00B40DF1">
        <w:rPr>
          <w:rFonts w:eastAsia="Times New Roman" w:cs="Tahoma"/>
          <w:bCs/>
          <w:color w:val="000000"/>
          <w:sz w:val="18"/>
          <w:szCs w:val="18"/>
        </w:rPr>
        <w:tab/>
      </w:r>
      <w:r w:rsidRPr="00B40DF1">
        <w:rPr>
          <w:rFonts w:eastAsia="Times New Roman" w:cs="Tahoma"/>
          <w:bCs/>
          <w:color w:val="000000"/>
          <w:sz w:val="18"/>
          <w:szCs w:val="18"/>
          <w:u w:val="single"/>
        </w:rPr>
        <w:t>Revisiebescheiden</w:t>
      </w:r>
      <w:bookmarkEnd w:id="145"/>
      <w:bookmarkEnd w:id="146"/>
    </w:p>
    <w:p w14:paraId="25D3A5CE"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Ten behoeve van het bijwerken of wijzigen van de tekeningen en/of voorschriften worden op verzoek van Opdrachtnemer door Opdrachtgever, voor zover in bezit van Opdrachtgever, de bestaande tekeningen ter beschikking gesteld. De revisiebescheiden dienen vooraf te worden goedgekeurd. De bij de installaties behorende revisietekeningen, bedienings- en onderhoudsvoorschriften en dergelijke dienen in goede staat te worden gehouden. Indien door reparaties en/of vervangingen de installatie zodanig wordt gewijzigd dat de revisietekeningen en/of bedieningsvoorschriften hiermee niet meer in overeenstemming zijn, verstrekt Opdrachtnemer, in overleg met Opdrachtgever, gewijzigde tekeningen en/of voorschriften. Wanneer door Opdrachtnemer wijzigingen in de tekeningen worden aangebracht wordt dit op het origineel bij het onderschrift aangegeven door middel van een nummer- en datumwijziging. Opdrachtnemer registreert, bewaart en distribueert deze tekeningen. Voorgaande tekeningen komen daarmee te vervallen. </w:t>
      </w:r>
    </w:p>
    <w:p w14:paraId="438C9D29" w14:textId="77777777" w:rsidR="00504EFD" w:rsidRPr="00504EFD" w:rsidRDefault="00504EFD" w:rsidP="00504EFD">
      <w:pPr>
        <w:keepNext/>
        <w:keepLines/>
        <w:spacing w:before="120" w:after="0" w:line="240" w:lineRule="auto"/>
        <w:rPr>
          <w:rFonts w:eastAsia="Calibri" w:cs="Tahoma"/>
          <w:color w:val="000000"/>
          <w:sz w:val="18"/>
          <w:szCs w:val="18"/>
        </w:rPr>
      </w:pPr>
      <w:r w:rsidRPr="00504EFD">
        <w:rPr>
          <w:rFonts w:eastAsia="Calibri" w:cs="Tahoma"/>
          <w:color w:val="000000"/>
          <w:sz w:val="18"/>
          <w:szCs w:val="18"/>
        </w:rPr>
        <w:t>De revisiegegevens met betrekking tot de installatie moeten ten minste bevatten:</w:t>
      </w:r>
    </w:p>
    <w:p w14:paraId="0476191F" w14:textId="77777777" w:rsidR="00504EFD" w:rsidRPr="00504EFD" w:rsidRDefault="00504EFD" w:rsidP="00504EFD">
      <w:pPr>
        <w:keepNext/>
        <w:keepLines/>
        <w:numPr>
          <w:ilvl w:val="0"/>
          <w:numId w:val="24"/>
        </w:numPr>
        <w:spacing w:after="0" w:line="240" w:lineRule="auto"/>
        <w:rPr>
          <w:rFonts w:eastAsia="Calibri" w:cs="Tahoma"/>
          <w:color w:val="000000"/>
          <w:sz w:val="18"/>
          <w:szCs w:val="18"/>
        </w:rPr>
      </w:pPr>
      <w:r w:rsidRPr="00504EFD">
        <w:rPr>
          <w:rFonts w:eastAsia="Calibri" w:cs="Tahoma"/>
          <w:color w:val="000000"/>
          <w:sz w:val="18"/>
          <w:szCs w:val="18"/>
        </w:rPr>
        <w:t>Gewijzigde opstelling van de installatie;</w:t>
      </w:r>
    </w:p>
    <w:p w14:paraId="41AE6AF7" w14:textId="77777777" w:rsidR="00504EFD" w:rsidRPr="00504EFD" w:rsidRDefault="00504EFD" w:rsidP="00504EFD">
      <w:pPr>
        <w:keepNext/>
        <w:keepLines/>
        <w:numPr>
          <w:ilvl w:val="0"/>
          <w:numId w:val="24"/>
        </w:numPr>
        <w:spacing w:after="0" w:line="240" w:lineRule="auto"/>
        <w:rPr>
          <w:rFonts w:eastAsia="Calibri" w:cs="Tahoma"/>
          <w:color w:val="000000"/>
          <w:sz w:val="18"/>
          <w:szCs w:val="18"/>
        </w:rPr>
      </w:pPr>
      <w:r w:rsidRPr="00504EFD">
        <w:rPr>
          <w:rFonts w:eastAsia="Calibri" w:cs="Tahoma"/>
          <w:color w:val="000000"/>
          <w:sz w:val="18"/>
          <w:szCs w:val="18"/>
        </w:rPr>
        <w:t>Aanzichten van fronten en deuren;</w:t>
      </w:r>
    </w:p>
    <w:p w14:paraId="5B4A621E" w14:textId="77777777" w:rsidR="00504EFD" w:rsidRPr="00504EFD" w:rsidRDefault="00504EFD" w:rsidP="00504EFD">
      <w:pPr>
        <w:keepNext/>
        <w:keepLines/>
        <w:numPr>
          <w:ilvl w:val="0"/>
          <w:numId w:val="24"/>
        </w:numPr>
        <w:spacing w:after="0" w:line="240" w:lineRule="auto"/>
        <w:rPr>
          <w:rFonts w:eastAsia="Calibri" w:cs="Tahoma"/>
          <w:color w:val="000000"/>
          <w:sz w:val="18"/>
          <w:szCs w:val="18"/>
        </w:rPr>
      </w:pPr>
      <w:r w:rsidRPr="00504EFD">
        <w:rPr>
          <w:rFonts w:eastAsia="Calibri" w:cs="Tahoma"/>
          <w:color w:val="000000"/>
          <w:sz w:val="18"/>
          <w:szCs w:val="18"/>
        </w:rPr>
        <w:t>Cabine-interieur;</w:t>
      </w:r>
    </w:p>
    <w:p w14:paraId="4FA2F150" w14:textId="77777777" w:rsidR="00504EFD" w:rsidRPr="00504EFD" w:rsidRDefault="00504EFD" w:rsidP="00504EFD">
      <w:pPr>
        <w:keepNext/>
        <w:keepLines/>
        <w:numPr>
          <w:ilvl w:val="0"/>
          <w:numId w:val="24"/>
        </w:numPr>
        <w:spacing w:after="0" w:line="240" w:lineRule="auto"/>
        <w:rPr>
          <w:rFonts w:eastAsia="Calibri" w:cs="Tahoma"/>
          <w:color w:val="000000"/>
          <w:sz w:val="18"/>
          <w:szCs w:val="18"/>
        </w:rPr>
      </w:pPr>
      <w:r w:rsidRPr="00504EFD">
        <w:rPr>
          <w:rFonts w:eastAsia="Calibri" w:cs="Tahoma"/>
          <w:color w:val="000000"/>
          <w:sz w:val="18"/>
          <w:szCs w:val="18"/>
        </w:rPr>
        <w:t>Signalering en bedieningstableau;</w:t>
      </w:r>
    </w:p>
    <w:p w14:paraId="391070CA" w14:textId="77777777" w:rsidR="00504EFD" w:rsidRPr="00504EFD" w:rsidRDefault="00504EFD" w:rsidP="00504EFD">
      <w:pPr>
        <w:keepNext/>
        <w:keepLines/>
        <w:numPr>
          <w:ilvl w:val="0"/>
          <w:numId w:val="24"/>
        </w:numPr>
        <w:spacing w:after="0" w:line="240" w:lineRule="auto"/>
        <w:rPr>
          <w:rFonts w:eastAsia="Calibri" w:cs="Tahoma"/>
          <w:color w:val="000000"/>
          <w:sz w:val="18"/>
          <w:szCs w:val="18"/>
        </w:rPr>
      </w:pPr>
      <w:r w:rsidRPr="00504EFD">
        <w:rPr>
          <w:rFonts w:eastAsia="Calibri" w:cs="Tahoma"/>
          <w:color w:val="000000"/>
          <w:sz w:val="18"/>
          <w:szCs w:val="18"/>
        </w:rPr>
        <w:t>Elektrische werkingsschema's.</w:t>
      </w:r>
    </w:p>
    <w:p w14:paraId="46C3D058"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Door Opdrachtnemer dienen aan Opdrachtgever vooraf ter goedkeuring in tweevoud tekeningen en revisiebescheiden van bovengenoemde stukken te worden aangeleverd.</w:t>
      </w:r>
    </w:p>
    <w:p w14:paraId="611CAD70"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47" w:name="_Toc201823507"/>
      <w:bookmarkStart w:id="148" w:name="_Toc408827270"/>
      <w:bookmarkStart w:id="149" w:name="_Hlk30682761"/>
      <w:r w:rsidRPr="00504EFD">
        <w:rPr>
          <w:rFonts w:eastAsia="Times New Roman" w:cs="Tahoma"/>
          <w:b/>
          <w:bCs/>
          <w:color w:val="000000"/>
          <w:sz w:val="18"/>
          <w:szCs w:val="18"/>
        </w:rPr>
        <w:t>6.6</w:t>
      </w:r>
      <w:r w:rsidRPr="00504EFD">
        <w:rPr>
          <w:rFonts w:eastAsia="Times New Roman" w:cs="Tahoma"/>
          <w:b/>
          <w:bCs/>
          <w:color w:val="000000"/>
          <w:sz w:val="18"/>
          <w:szCs w:val="18"/>
        </w:rPr>
        <w:tab/>
        <w:t>Garantie</w:t>
      </w:r>
      <w:bookmarkEnd w:id="147"/>
      <w:r w:rsidRPr="00504EFD">
        <w:rPr>
          <w:rFonts w:eastAsia="Times New Roman" w:cs="Tahoma"/>
          <w:b/>
          <w:bCs/>
          <w:color w:val="000000"/>
          <w:sz w:val="18"/>
          <w:szCs w:val="18"/>
        </w:rPr>
        <w:t xml:space="preserve"> </w:t>
      </w:r>
    </w:p>
    <w:p w14:paraId="5B5882C1" w14:textId="75D60994"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Voor alle nieuw geleverde aan te brengen onderdelen en of apparatuur en bijbehorende voorzieningen, dient de goede werking door Opdrachtnemer ten minste 12 maanden te worden gegarandeerd.  </w:t>
      </w:r>
    </w:p>
    <w:p w14:paraId="6D9D09C4" w14:textId="77777777"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Aanvullend geldt: </w:t>
      </w:r>
    </w:p>
    <w:p w14:paraId="7824D733" w14:textId="25D3AB05"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 Alle werkzaamheden dienen te voldoen aan de kwaliteitseisen volgens alle geldende normen en aan de eis van goed en deugdelijk werk. </w:t>
      </w:r>
    </w:p>
    <w:p w14:paraId="73911021" w14:textId="60882089"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 De werkzaamheden dienen als zodanig worden gegarandeerd door Opdrachtnemer in combinatie met de (lift)leverancier. </w:t>
      </w:r>
    </w:p>
    <w:p w14:paraId="5C2172D3" w14:textId="4409F706"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 Opdrachtnemer garandeert dat de nieuwe onderdelen geen negatieve invloed hebben op de bestaande onderdelen. </w:t>
      </w:r>
    </w:p>
    <w:p w14:paraId="2CBCC855" w14:textId="63DD1146"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 Gedurende de garantieperiode verhelpt Opdrachtnemer in en buiten werktijden, waaronder eveneens te verstaan op zaterdagen, zon- en feestdagen, kosteloos alle gebreken en storingen die hem worden gemeld. </w:t>
      </w:r>
    </w:p>
    <w:p w14:paraId="17DD5C78" w14:textId="46ECF03D" w:rsidR="00504EFD" w:rsidRPr="00504EFD" w:rsidRDefault="00504EFD" w:rsidP="00504EFD">
      <w:pPr>
        <w:spacing w:after="0" w:line="240" w:lineRule="auto"/>
        <w:rPr>
          <w:rFonts w:eastAsia="Calibri" w:cs="Times New Roman"/>
          <w:sz w:val="18"/>
        </w:rPr>
      </w:pPr>
      <w:r w:rsidRPr="00504EFD">
        <w:rPr>
          <w:rFonts w:eastAsia="Calibri" w:cs="Times New Roman"/>
          <w:sz w:val="18"/>
        </w:rPr>
        <w:t xml:space="preserve">- Opdrachtnemer aanvaardt de verantwoordelijkheid voor de bruikbaarheid en deugdelijkheid van alle materialen en onderdelen van de nieuw aan te brengen delen, waaruit de installaties zijn opgebouwd, gedurende deze periode. </w:t>
      </w:r>
    </w:p>
    <w:p w14:paraId="22312DF4" w14:textId="77777777" w:rsidR="00504EFD" w:rsidRPr="00504EFD" w:rsidRDefault="00504EFD" w:rsidP="00504EFD">
      <w:pPr>
        <w:spacing w:after="0" w:line="240" w:lineRule="auto"/>
        <w:rPr>
          <w:rFonts w:eastAsia="Calibri" w:cs="Times New Roman"/>
          <w:sz w:val="18"/>
        </w:rPr>
      </w:pPr>
      <w:r w:rsidRPr="00504EFD">
        <w:rPr>
          <w:rFonts w:eastAsia="Calibri" w:cs="Times New Roman"/>
          <w:sz w:val="18"/>
        </w:rPr>
        <w:t>- Na oplevering dienen reserveonderdelen ten minste twintig jaar beschikbaar te zijn.</w:t>
      </w:r>
    </w:p>
    <w:p w14:paraId="53BCB29F"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50" w:name="_Toc201823508"/>
      <w:bookmarkEnd w:id="148"/>
      <w:r w:rsidRPr="00504EFD">
        <w:rPr>
          <w:rFonts w:eastAsia="Times New Roman" w:cs="Tahoma"/>
          <w:b/>
          <w:bCs/>
          <w:color w:val="000000"/>
          <w:sz w:val="18"/>
          <w:szCs w:val="18"/>
        </w:rPr>
        <w:t>6.7</w:t>
      </w:r>
      <w:r w:rsidRPr="00504EFD">
        <w:rPr>
          <w:rFonts w:eastAsia="Times New Roman" w:cs="Tahoma"/>
          <w:b/>
          <w:bCs/>
          <w:color w:val="000000"/>
          <w:sz w:val="18"/>
          <w:szCs w:val="18"/>
        </w:rPr>
        <w:tab/>
        <w:t>Meerwerk</w:t>
      </w:r>
      <w:bookmarkEnd w:id="150"/>
    </w:p>
    <w:p w14:paraId="091D5475" w14:textId="77777777" w:rsidR="00504EFD" w:rsidRPr="00504EFD" w:rsidRDefault="00504EFD" w:rsidP="00504EFD">
      <w:pPr>
        <w:spacing w:after="0" w:line="240" w:lineRule="auto"/>
        <w:rPr>
          <w:rFonts w:eastAsia="Calibri" w:cs="Tahoma"/>
          <w:b/>
          <w:color w:val="000000"/>
          <w:sz w:val="18"/>
          <w:szCs w:val="18"/>
        </w:rPr>
      </w:pPr>
      <w:bookmarkStart w:id="151" w:name="_Toc372825416"/>
      <w:r w:rsidRPr="00504EFD">
        <w:rPr>
          <w:rFonts w:eastAsia="Calibri" w:cs="Tahoma"/>
          <w:color w:val="000000"/>
          <w:sz w:val="18"/>
          <w:szCs w:val="18"/>
        </w:rPr>
        <w:t>Voor het verrichten van meerwerk is voorafgaand schriftelijke toestemming noodzakelijk van Opdrachtgever.</w:t>
      </w:r>
      <w:bookmarkEnd w:id="151"/>
      <w:r w:rsidRPr="00504EFD">
        <w:rPr>
          <w:rFonts w:eastAsia="Calibri" w:cs="Tahoma"/>
          <w:color w:val="000000"/>
          <w:sz w:val="18"/>
          <w:szCs w:val="18"/>
        </w:rPr>
        <w:t xml:space="preserve"> </w:t>
      </w:r>
    </w:p>
    <w:p w14:paraId="453DC60D" w14:textId="77777777" w:rsidR="00504EFD" w:rsidRPr="00504EFD" w:rsidRDefault="00504EFD" w:rsidP="00504EFD">
      <w:pPr>
        <w:spacing w:after="0" w:line="240" w:lineRule="auto"/>
        <w:rPr>
          <w:rFonts w:eastAsia="Calibri" w:cs="Tahoma"/>
          <w:b/>
          <w:color w:val="000000"/>
          <w:sz w:val="18"/>
          <w:szCs w:val="18"/>
        </w:rPr>
      </w:pPr>
      <w:bookmarkStart w:id="152" w:name="_Toc372825417"/>
      <w:r w:rsidRPr="00504EFD">
        <w:rPr>
          <w:rFonts w:eastAsia="Calibri" w:cs="Tahoma"/>
          <w:color w:val="000000"/>
          <w:sz w:val="18"/>
          <w:szCs w:val="18"/>
        </w:rPr>
        <w:t xml:space="preserve">Onderstaande werkzaamheden worden beschouwd als </w:t>
      </w:r>
      <w:bookmarkEnd w:id="152"/>
      <w:r w:rsidRPr="00504EFD">
        <w:rPr>
          <w:rFonts w:eastAsia="Calibri" w:cs="Tahoma"/>
          <w:color w:val="000000"/>
          <w:sz w:val="18"/>
          <w:szCs w:val="18"/>
        </w:rPr>
        <w:t xml:space="preserve">meerwerk: </w:t>
      </w:r>
    </w:p>
    <w:p w14:paraId="6DE3A761"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Het reinigen van het interieur evenals de voor gebruikers toegankelijke delen van cabine- en schachtafsluitingen, en het wassen van spiegels en ruiten;</w:t>
      </w:r>
    </w:p>
    <w:p w14:paraId="51991917"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Werkzaamheden die het gevolg zijn van onjuist gebruik of vandalisme;</w:t>
      </w:r>
    </w:p>
    <w:p w14:paraId="79647413"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Werkzaamheden die het gevolg zijn van storingen veroorzaakt door derden;</w:t>
      </w:r>
    </w:p>
    <w:p w14:paraId="1DC5EC40"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Werkzaamheden die het gevolg zijn van wijzigingen van overheidsvoorschriften;</w:t>
      </w:r>
    </w:p>
    <w:p w14:paraId="4D0503BA"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Werkzaamheden die het gevolg zijn van niet bindende adviezen en/of bindende niet (lift)technische adviezen gedaan door bevoegde personen van Opdrachtgever;</w:t>
      </w:r>
    </w:p>
    <w:p w14:paraId="546CE46A" w14:textId="77777777" w:rsidR="00504EFD" w:rsidRPr="00504EFD" w:rsidRDefault="00504EFD" w:rsidP="00504EFD">
      <w:pPr>
        <w:numPr>
          <w:ilvl w:val="0"/>
          <w:numId w:val="25"/>
        </w:numPr>
        <w:spacing w:after="0" w:line="240" w:lineRule="auto"/>
        <w:contextualSpacing/>
        <w:rPr>
          <w:rFonts w:eastAsia="Calibri" w:cs="Tahoma"/>
          <w:color w:val="000000"/>
          <w:sz w:val="18"/>
          <w:szCs w:val="18"/>
        </w:rPr>
      </w:pPr>
      <w:r w:rsidRPr="00504EFD">
        <w:rPr>
          <w:rFonts w:eastAsia="Calibri" w:cs="Tahoma"/>
          <w:color w:val="000000"/>
          <w:sz w:val="18"/>
          <w:szCs w:val="18"/>
        </w:rPr>
        <w:t>Werkzaamheden die voortkomen uit een overmachtssituatie, brand, explosie, waterschade, (tijdelijke) spanningsuitval en bouwkundige werkzaamheden.</w:t>
      </w:r>
    </w:p>
    <w:p w14:paraId="70839B49" w14:textId="46B30F32" w:rsidR="00504EFD" w:rsidRPr="00504EFD" w:rsidRDefault="00504EFD" w:rsidP="00504EFD">
      <w:pPr>
        <w:numPr>
          <w:ilvl w:val="0"/>
          <w:numId w:val="25"/>
        </w:numPr>
        <w:spacing w:before="120" w:after="0" w:line="240" w:lineRule="auto"/>
        <w:contextualSpacing/>
        <w:rPr>
          <w:rFonts w:eastAsia="Calibri" w:cs="Tahoma"/>
          <w:color w:val="000000"/>
          <w:sz w:val="18"/>
          <w:szCs w:val="18"/>
        </w:rPr>
      </w:pPr>
      <w:r w:rsidRPr="00504EFD">
        <w:rPr>
          <w:rFonts w:eastAsia="Calibri" w:cs="Tahoma"/>
          <w:color w:val="000000"/>
          <w:sz w:val="18"/>
          <w:szCs w:val="18"/>
        </w:rPr>
        <w:t xml:space="preserve">Het verschil (per installatie en per gebeurtenis) tussen </w:t>
      </w:r>
      <w:r w:rsidRPr="00C9520B">
        <w:rPr>
          <w:rFonts w:eastAsia="Calibri" w:cs="Tahoma"/>
          <w:color w:val="000000"/>
          <w:sz w:val="18"/>
          <w:szCs w:val="18"/>
        </w:rPr>
        <w:t xml:space="preserve">het ‘eigen risico’ van </w:t>
      </w:r>
      <w:r w:rsidRPr="00F348B9">
        <w:rPr>
          <w:rFonts w:eastAsia="Calibri" w:cs="Tahoma"/>
          <w:color w:val="000000"/>
          <w:sz w:val="18"/>
          <w:szCs w:val="18"/>
        </w:rPr>
        <w:t xml:space="preserve">€ </w:t>
      </w:r>
      <w:r w:rsidR="000B3A9A" w:rsidRPr="00F348B9">
        <w:rPr>
          <w:rFonts w:eastAsia="Calibri" w:cs="Tahoma"/>
          <w:color w:val="000000"/>
          <w:sz w:val="18"/>
          <w:szCs w:val="18"/>
        </w:rPr>
        <w:t>5</w:t>
      </w:r>
      <w:r w:rsidRPr="00F348B9">
        <w:rPr>
          <w:rFonts w:eastAsia="Calibri" w:cs="Tahoma"/>
          <w:color w:val="000000"/>
          <w:sz w:val="18"/>
          <w:szCs w:val="18"/>
        </w:rPr>
        <w:t>00,00</w:t>
      </w:r>
      <w:r w:rsidRPr="00C9520B">
        <w:rPr>
          <w:rFonts w:eastAsia="Calibri" w:cs="Tahoma"/>
          <w:color w:val="000000"/>
          <w:sz w:val="18"/>
          <w:szCs w:val="18"/>
        </w:rPr>
        <w:t xml:space="preserve"> en de werkelijke kosten voor het oplossen van technische storingen en het verhelpen van technische keuringspunten</w:t>
      </w:r>
      <w:r w:rsidRPr="00C9520B">
        <w:rPr>
          <w:rFonts w:eastAsia="Calibri" w:cs="Times New Roman"/>
          <w:sz w:val="18"/>
          <w:szCs w:val="18"/>
        </w:rPr>
        <w:t xml:space="preserve"> en de daaruit volgende</w:t>
      </w:r>
      <w:r w:rsidRPr="00C9520B">
        <w:rPr>
          <w:rFonts w:eastAsia="Calibri" w:cs="Tahoma"/>
          <w:color w:val="000000"/>
          <w:sz w:val="18"/>
          <w:szCs w:val="18"/>
        </w:rPr>
        <w:t xml:space="preserve"> reparaties en vervangingen</w:t>
      </w:r>
      <w:r w:rsidRPr="00504EFD">
        <w:rPr>
          <w:rFonts w:eastAsia="Calibri" w:cs="Tahoma"/>
          <w:color w:val="000000"/>
          <w:sz w:val="18"/>
          <w:szCs w:val="18"/>
        </w:rPr>
        <w:t>.</w:t>
      </w:r>
    </w:p>
    <w:p w14:paraId="03E92520"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53" w:name="_Toc201823509"/>
      <w:bookmarkEnd w:id="149"/>
      <w:r w:rsidRPr="00504EFD">
        <w:rPr>
          <w:rFonts w:eastAsia="Times New Roman" w:cs="Times New Roman"/>
          <w:bCs/>
          <w:sz w:val="18"/>
        </w:rPr>
        <w:lastRenderedPageBreak/>
        <w:t>6.7.1</w:t>
      </w:r>
      <w:r w:rsidRPr="00504EFD">
        <w:rPr>
          <w:rFonts w:eastAsia="Times New Roman" w:cs="Times New Roman"/>
          <w:bCs/>
          <w:sz w:val="18"/>
        </w:rPr>
        <w:tab/>
      </w:r>
      <w:r w:rsidRPr="00504EFD">
        <w:rPr>
          <w:rFonts w:eastAsia="Times New Roman" w:cs="Times New Roman"/>
          <w:bCs/>
          <w:sz w:val="18"/>
          <w:u w:val="single"/>
        </w:rPr>
        <w:t>Offerte meerwerk</w:t>
      </w:r>
      <w:bookmarkEnd w:id="153"/>
    </w:p>
    <w:p w14:paraId="2241FBCB"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Voor een offerte werk geldt dat: </w:t>
      </w:r>
    </w:p>
    <w:p w14:paraId="586552F1" w14:textId="77777777"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 xml:space="preserve">De door Opdrachtnemer opgegeven verrekentarieven voor materialen en uren gehanteerd worden. </w:t>
      </w:r>
    </w:p>
    <w:p w14:paraId="422BCA3B" w14:textId="77777777"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 xml:space="preserve">Het uurtarief geldt voor de werkelijk bestede uren. </w:t>
      </w:r>
    </w:p>
    <w:p w14:paraId="24FA1BBE" w14:textId="77777777"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 xml:space="preserve">Inzicht wordt verschaft in de kosten per te vervangen onderdeel. </w:t>
      </w:r>
    </w:p>
    <w:p w14:paraId="2A07077D" w14:textId="77777777"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 xml:space="preserve">Inzicht wordt verschaft in de kosten in aantal uren en materiaal. </w:t>
      </w:r>
    </w:p>
    <w:p w14:paraId="6AB71A7A" w14:textId="77777777"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Expliciet wordt vermeld dat de levering van goederen en diensten plaatsvindt conform de voorwaarden van dit onderhoudscontract.</w:t>
      </w:r>
    </w:p>
    <w:p w14:paraId="0D7FB2E2" w14:textId="53D35AFC" w:rsidR="00504EFD" w:rsidRPr="00504EFD" w:rsidRDefault="00504EFD" w:rsidP="00504EFD">
      <w:pPr>
        <w:numPr>
          <w:ilvl w:val="0"/>
          <w:numId w:val="44"/>
        </w:numPr>
        <w:spacing w:after="0" w:line="240" w:lineRule="auto"/>
        <w:ind w:left="357" w:hanging="357"/>
        <w:contextualSpacing/>
        <w:rPr>
          <w:rFonts w:eastAsia="Calibri" w:cs="Tahoma"/>
          <w:color w:val="000000"/>
          <w:sz w:val="18"/>
          <w:szCs w:val="18"/>
        </w:rPr>
      </w:pPr>
      <w:r w:rsidRPr="00504EFD">
        <w:rPr>
          <w:rFonts w:eastAsia="Calibri" w:cs="Tahoma"/>
          <w:color w:val="000000"/>
          <w:sz w:val="18"/>
          <w:szCs w:val="18"/>
        </w:rPr>
        <w:t>Het origineel per e-mail naar Opdrachtgever wordt gestuurd.</w:t>
      </w:r>
    </w:p>
    <w:p w14:paraId="76FE458A" w14:textId="77777777" w:rsidR="00504EFD" w:rsidRPr="00504EFD" w:rsidRDefault="00504EFD" w:rsidP="00504EFD">
      <w:pPr>
        <w:spacing w:after="0" w:line="240" w:lineRule="auto"/>
        <w:rPr>
          <w:rFonts w:eastAsia="Calibri" w:cs="Tahoma"/>
          <w:color w:val="000000"/>
          <w:sz w:val="18"/>
          <w:szCs w:val="18"/>
        </w:rPr>
      </w:pPr>
    </w:p>
    <w:p w14:paraId="13BEBD3D" w14:textId="77777777" w:rsidR="00504EFD" w:rsidRPr="00EA6D05" w:rsidRDefault="00504EFD" w:rsidP="00504EFD">
      <w:pPr>
        <w:keepNext/>
        <w:keepLines/>
        <w:numPr>
          <w:ilvl w:val="1"/>
          <w:numId w:val="0"/>
        </w:numPr>
        <w:spacing w:before="120" w:after="0" w:line="240" w:lineRule="auto"/>
        <w:ind w:hanging="567"/>
        <w:outlineLvl w:val="1"/>
        <w:rPr>
          <w:rFonts w:eastAsia="Times New Roman" w:cs="Times New Roman"/>
          <w:b/>
          <w:bCs/>
          <w:sz w:val="18"/>
          <w:szCs w:val="28"/>
        </w:rPr>
      </w:pPr>
      <w:bookmarkStart w:id="154" w:name="_Toc201823510"/>
      <w:r w:rsidRPr="00F348B9">
        <w:rPr>
          <w:rFonts w:eastAsia="Times New Roman" w:cs="Times New Roman"/>
          <w:b/>
          <w:bCs/>
          <w:sz w:val="18"/>
          <w:szCs w:val="28"/>
        </w:rPr>
        <w:t>6.8</w:t>
      </w:r>
      <w:r w:rsidRPr="00F348B9">
        <w:rPr>
          <w:rFonts w:eastAsia="Times New Roman" w:cs="Times New Roman"/>
          <w:b/>
          <w:bCs/>
          <w:sz w:val="18"/>
          <w:szCs w:val="28"/>
        </w:rPr>
        <w:tab/>
      </w:r>
      <w:commentRangeStart w:id="155"/>
      <w:r w:rsidRPr="00F348B9">
        <w:rPr>
          <w:rFonts w:eastAsia="Times New Roman" w:cs="Times New Roman"/>
          <w:b/>
          <w:bCs/>
          <w:sz w:val="18"/>
          <w:szCs w:val="28"/>
        </w:rPr>
        <w:t xml:space="preserve">Planmatig onderhoud </w:t>
      </w:r>
      <w:commentRangeEnd w:id="155"/>
      <w:r w:rsidR="00C3354D">
        <w:rPr>
          <w:rStyle w:val="Verwijzingopmerking"/>
          <w:rFonts w:ascii="Arial" w:eastAsia="Times New Roman" w:hAnsi="Arial" w:cs="Times New Roman"/>
          <w:lang w:eastAsia="nl-NL"/>
        </w:rPr>
        <w:commentReference w:id="155"/>
      </w:r>
      <w:bookmarkEnd w:id="154"/>
    </w:p>
    <w:p w14:paraId="66044DE3" w14:textId="463DF130" w:rsidR="000B3A9A" w:rsidRPr="00FE3BBB" w:rsidRDefault="00504EFD" w:rsidP="00504EFD">
      <w:pPr>
        <w:spacing w:after="0" w:line="240" w:lineRule="auto"/>
        <w:rPr>
          <w:rFonts w:eastAsia="Calibri" w:cs="Tahoma"/>
          <w:color w:val="000000"/>
          <w:sz w:val="18"/>
          <w:szCs w:val="18"/>
        </w:rPr>
      </w:pPr>
      <w:r w:rsidRPr="0093144D">
        <w:rPr>
          <w:rFonts w:eastAsia="Calibri" w:cs="Tahoma"/>
          <w:color w:val="000000"/>
          <w:sz w:val="18"/>
          <w:szCs w:val="18"/>
        </w:rPr>
        <w:t xml:space="preserve">Planmatig onderhoud maakt </w:t>
      </w:r>
      <w:r w:rsidR="000B3A9A" w:rsidRPr="0093144D">
        <w:rPr>
          <w:rFonts w:eastAsia="Calibri" w:cs="Tahoma"/>
          <w:color w:val="000000"/>
          <w:sz w:val="18"/>
          <w:szCs w:val="18"/>
        </w:rPr>
        <w:t>tevens</w:t>
      </w:r>
      <w:r w:rsidRPr="0093144D">
        <w:rPr>
          <w:rFonts w:eastAsia="Calibri" w:cs="Tahoma"/>
          <w:color w:val="000000"/>
          <w:sz w:val="18"/>
          <w:szCs w:val="18"/>
        </w:rPr>
        <w:t xml:space="preserve"> deel uit van dit contract. </w:t>
      </w:r>
      <w:r w:rsidR="000B3A9A" w:rsidRPr="0093144D">
        <w:rPr>
          <w:rFonts w:eastAsia="Calibri" w:cs="Tahoma"/>
          <w:color w:val="000000"/>
          <w:sz w:val="18"/>
          <w:szCs w:val="18"/>
        </w:rPr>
        <w:t xml:space="preserve">De werkzaamheden van de eerste 4 jaar zijn door de opdrachtgever uitgewerkt in </w:t>
      </w:r>
      <w:commentRangeStart w:id="156"/>
      <w:commentRangeEnd w:id="156"/>
      <w:r w:rsidR="00B73182" w:rsidRPr="0093144D">
        <w:rPr>
          <w:rStyle w:val="Verwijzingopmerking"/>
          <w:rFonts w:ascii="Arial" w:eastAsia="Times New Roman" w:hAnsi="Arial" w:cs="Times New Roman"/>
          <w:lang w:eastAsia="nl-NL"/>
        </w:rPr>
        <w:commentReference w:id="156"/>
      </w:r>
      <w:r w:rsidR="000B3A9A" w:rsidRPr="0093144D">
        <w:rPr>
          <w:rFonts w:eastAsia="Calibri" w:cs="Tahoma"/>
          <w:color w:val="000000"/>
          <w:sz w:val="18"/>
          <w:szCs w:val="18"/>
        </w:rPr>
        <w:t>PVE</w:t>
      </w:r>
      <w:r w:rsidR="0093144D" w:rsidRPr="0093144D">
        <w:rPr>
          <w:rFonts w:eastAsia="Calibri" w:cs="Tahoma"/>
          <w:color w:val="000000"/>
          <w:sz w:val="18"/>
          <w:szCs w:val="18"/>
        </w:rPr>
        <w:t xml:space="preserve"> bijlage 1.2 Planmatig onderho</w:t>
      </w:r>
      <w:r w:rsidR="0093144D">
        <w:rPr>
          <w:rFonts w:eastAsia="Calibri" w:cs="Tahoma"/>
          <w:color w:val="000000"/>
          <w:sz w:val="18"/>
          <w:szCs w:val="18"/>
        </w:rPr>
        <w:t xml:space="preserve">ud. </w:t>
      </w:r>
      <w:r w:rsidR="000B3A9A" w:rsidRPr="00FE3BBB">
        <w:rPr>
          <w:rFonts w:eastAsia="Calibri" w:cs="Tahoma"/>
          <w:color w:val="000000"/>
          <w:sz w:val="18"/>
          <w:szCs w:val="18"/>
        </w:rPr>
        <w:t xml:space="preserve"> </w:t>
      </w:r>
    </w:p>
    <w:p w14:paraId="7C00E0FD" w14:textId="77777777" w:rsidR="004F6C0C" w:rsidRPr="00FE3BBB" w:rsidRDefault="004F6C0C" w:rsidP="00504EFD">
      <w:pPr>
        <w:spacing w:after="0" w:line="240" w:lineRule="auto"/>
        <w:rPr>
          <w:rFonts w:eastAsia="Calibri" w:cs="Tahoma"/>
          <w:color w:val="000000"/>
          <w:sz w:val="18"/>
          <w:szCs w:val="18"/>
        </w:rPr>
      </w:pPr>
    </w:p>
    <w:p w14:paraId="176E9B9D" w14:textId="4E2CEA09" w:rsidR="00504EFD" w:rsidRPr="00504EFD" w:rsidRDefault="00504EFD" w:rsidP="00504EFD">
      <w:pPr>
        <w:spacing w:after="0" w:line="240" w:lineRule="auto"/>
        <w:rPr>
          <w:rFonts w:eastAsia="Calibri" w:cs="Tahoma"/>
          <w:color w:val="000000"/>
          <w:sz w:val="18"/>
          <w:szCs w:val="18"/>
        </w:rPr>
      </w:pPr>
      <w:r w:rsidRPr="00FE3BBB">
        <w:rPr>
          <w:rFonts w:eastAsia="Calibri" w:cs="Tahoma"/>
          <w:color w:val="000000"/>
          <w:sz w:val="18"/>
          <w:szCs w:val="18"/>
        </w:rPr>
        <w:t>De werkzaamheden in het kader van het planmatig onderhoud worden op projectbasis uitgevoerd</w:t>
      </w:r>
      <w:r w:rsidRPr="00F348B9">
        <w:rPr>
          <w:rFonts w:eastAsia="Calibri" w:cs="Tahoma"/>
          <w:color w:val="000000"/>
          <w:sz w:val="18"/>
          <w:szCs w:val="18"/>
        </w:rPr>
        <w:t xml:space="preserve"> en jaarlijks vastgesteld</w:t>
      </w:r>
      <w:r w:rsidRPr="00504EFD">
        <w:rPr>
          <w:rFonts w:eastAsia="Calibri" w:cs="Tahoma"/>
          <w:color w:val="000000"/>
          <w:sz w:val="18"/>
          <w:szCs w:val="18"/>
        </w:rPr>
        <w:t xml:space="preserve"> op basis van de door Opdrachtnemer opgestelde </w:t>
      </w:r>
      <w:proofErr w:type="spellStart"/>
      <w:r w:rsidRPr="00504EFD">
        <w:rPr>
          <w:rFonts w:eastAsia="Calibri" w:cs="Tahoma"/>
          <w:color w:val="000000"/>
          <w:sz w:val="18"/>
          <w:szCs w:val="18"/>
        </w:rPr>
        <w:t>meerjarenonderhoudsbegroting</w:t>
      </w:r>
      <w:proofErr w:type="spellEnd"/>
      <w:r w:rsidRPr="00504EFD">
        <w:rPr>
          <w:rFonts w:eastAsia="Calibri" w:cs="Tahoma"/>
          <w:color w:val="000000"/>
          <w:sz w:val="18"/>
          <w:szCs w:val="18"/>
        </w:rPr>
        <w:t xml:space="preserve"> (MJOB), waarbij Opdrachtgever zich het recht van gunning voorbehoudt. </w:t>
      </w:r>
    </w:p>
    <w:p w14:paraId="0C31CC7F" w14:textId="2CDDA95A"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De werkzaamheden bestaan uit het planmatig uitvoeren van vooraf vastgestelde werkzaamheden aan de installaties en of onderdelen als gevolg van een toestand inspectie, modernisering en of aanpassing van de installaties gericht om de installaties te houden op het door Opdrachtgever gewenste conditieniveau.</w:t>
      </w:r>
    </w:p>
    <w:p w14:paraId="6D7EDFC7" w14:textId="77777777" w:rsidR="00504EFD" w:rsidRPr="00504EFD" w:rsidRDefault="00504EFD" w:rsidP="00504EFD">
      <w:pPr>
        <w:keepNext/>
        <w:keepLines/>
        <w:numPr>
          <w:ilvl w:val="2"/>
          <w:numId w:val="0"/>
        </w:numPr>
        <w:spacing w:before="200" w:after="0" w:line="240" w:lineRule="auto"/>
        <w:ind w:hanging="567"/>
        <w:outlineLvl w:val="2"/>
        <w:rPr>
          <w:rFonts w:eastAsia="Times New Roman" w:cs="Times New Roman"/>
          <w:bCs/>
          <w:sz w:val="18"/>
          <w:u w:val="single"/>
        </w:rPr>
      </w:pPr>
      <w:bookmarkStart w:id="157" w:name="_Toc201823511"/>
      <w:r w:rsidRPr="00504EFD">
        <w:rPr>
          <w:rFonts w:eastAsia="Times New Roman" w:cs="Times New Roman"/>
          <w:bCs/>
          <w:sz w:val="18"/>
        </w:rPr>
        <w:t>6.8.1</w:t>
      </w:r>
      <w:r w:rsidRPr="00504EFD">
        <w:rPr>
          <w:rFonts w:eastAsia="Times New Roman" w:cs="Times New Roman"/>
          <w:bCs/>
          <w:sz w:val="18"/>
        </w:rPr>
        <w:tab/>
      </w:r>
      <w:r w:rsidRPr="00504EFD">
        <w:rPr>
          <w:rFonts w:eastAsia="Times New Roman" w:cs="Times New Roman"/>
          <w:bCs/>
          <w:sz w:val="18"/>
          <w:u w:val="single"/>
        </w:rPr>
        <w:t>Uitstel planmatig onderhoud</w:t>
      </w:r>
      <w:bookmarkEnd w:id="157"/>
      <w:r w:rsidRPr="00504EFD">
        <w:rPr>
          <w:rFonts w:eastAsia="Times New Roman" w:cs="Times New Roman"/>
          <w:bCs/>
          <w:sz w:val="18"/>
          <w:u w:val="single"/>
        </w:rPr>
        <w:t xml:space="preserve"> </w:t>
      </w:r>
    </w:p>
    <w:p w14:paraId="375BC59D"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Opdrachtgever heeft het recht om planmatig onderhoud ten behoeve van het op peil houden en/of brengen van de conditie van de installatie uit te stellen om bijvoorbeeld budgettaire redenen. In dergelijke gevallen worden zo nodig in goed overleg de prestatie-eisen op dit punt gewijzigd.</w:t>
      </w:r>
    </w:p>
    <w:p w14:paraId="56B8D64D" w14:textId="77777777" w:rsidR="00504EFD" w:rsidRDefault="00504EFD" w:rsidP="00504EFD">
      <w:pPr>
        <w:spacing w:after="0" w:line="240" w:lineRule="auto"/>
        <w:rPr>
          <w:rFonts w:eastAsia="Calibri" w:cs="Tahoma"/>
          <w:color w:val="000000"/>
          <w:sz w:val="18"/>
          <w:szCs w:val="18"/>
        </w:rPr>
      </w:pPr>
    </w:p>
    <w:p w14:paraId="5D2A38C1" w14:textId="77777777" w:rsidR="002B7E47" w:rsidRPr="00504EFD" w:rsidRDefault="002B7E47" w:rsidP="00504EFD">
      <w:pPr>
        <w:spacing w:after="0" w:line="240" w:lineRule="auto"/>
        <w:rPr>
          <w:rFonts w:eastAsia="Calibri" w:cs="Tahoma"/>
          <w:color w:val="000000"/>
          <w:sz w:val="18"/>
          <w:szCs w:val="18"/>
        </w:rPr>
      </w:pPr>
    </w:p>
    <w:p w14:paraId="0C021FA4" w14:textId="77777777" w:rsidR="00504EFD" w:rsidRPr="00504EFD" w:rsidRDefault="00504EFD" w:rsidP="00504EFD">
      <w:pPr>
        <w:keepNext/>
        <w:keepLines/>
        <w:spacing w:before="120" w:after="0" w:line="240" w:lineRule="auto"/>
        <w:ind w:hanging="567"/>
        <w:outlineLvl w:val="0"/>
        <w:rPr>
          <w:rFonts w:eastAsia="Times New Roman" w:cs="Tahoma"/>
          <w:b/>
          <w:bCs/>
          <w:caps/>
          <w:color w:val="000000"/>
          <w:sz w:val="18"/>
          <w:szCs w:val="18"/>
        </w:rPr>
      </w:pPr>
      <w:bookmarkStart w:id="158" w:name="_Toc351019918"/>
      <w:bookmarkStart w:id="159" w:name="_Toc201823512"/>
      <w:r w:rsidRPr="00504EFD">
        <w:rPr>
          <w:rFonts w:eastAsia="Times New Roman" w:cs="Tahoma"/>
          <w:b/>
          <w:bCs/>
          <w:caps/>
          <w:color w:val="000000"/>
          <w:sz w:val="18"/>
          <w:szCs w:val="18"/>
        </w:rPr>
        <w:t>7</w:t>
      </w:r>
      <w:r w:rsidRPr="00504EFD">
        <w:rPr>
          <w:rFonts w:eastAsia="Times New Roman" w:cs="Tahoma"/>
          <w:b/>
          <w:bCs/>
          <w:caps/>
          <w:color w:val="000000"/>
          <w:sz w:val="18"/>
          <w:szCs w:val="18"/>
        </w:rPr>
        <w:tab/>
        <w:t>Evaluatie en contractmanagement</w:t>
      </w:r>
      <w:bookmarkEnd w:id="158"/>
      <w:bookmarkEnd w:id="159"/>
    </w:p>
    <w:p w14:paraId="48849DFC"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60" w:name="_Toc351019919"/>
      <w:bookmarkStart w:id="161" w:name="_Toc201823513"/>
      <w:r w:rsidRPr="00504EFD">
        <w:rPr>
          <w:rFonts w:eastAsia="Times New Roman" w:cs="Tahoma"/>
          <w:b/>
          <w:bCs/>
          <w:color w:val="000000"/>
          <w:sz w:val="18"/>
          <w:szCs w:val="18"/>
        </w:rPr>
        <w:t>7.1</w:t>
      </w:r>
      <w:r w:rsidRPr="00504EFD">
        <w:rPr>
          <w:rFonts w:eastAsia="Times New Roman" w:cs="Tahoma"/>
          <w:b/>
          <w:bCs/>
          <w:color w:val="000000"/>
          <w:sz w:val="18"/>
          <w:szCs w:val="18"/>
        </w:rPr>
        <w:tab/>
        <w:t>Inspanning- en Prestatie-eisen</w:t>
      </w:r>
      <w:bookmarkEnd w:id="160"/>
      <w:bookmarkEnd w:id="161"/>
    </w:p>
    <w:p w14:paraId="22ADAA5C" w14:textId="77777777" w:rsidR="00504EFD" w:rsidRPr="000B3A9A"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De werkzaamheden van Opdrachtnemer worden geëvalueerd in de periodieke overleggen. De prestaties van </w:t>
      </w:r>
      <w:r w:rsidRPr="000B3A9A">
        <w:rPr>
          <w:rFonts w:eastAsia="Calibri" w:cs="Tahoma"/>
          <w:color w:val="000000"/>
          <w:sz w:val="18"/>
          <w:szCs w:val="18"/>
        </w:rPr>
        <w:t>Opdrachtnemer worden beoordeeld op basis van:</w:t>
      </w:r>
    </w:p>
    <w:p w14:paraId="7B6D4EC7" w14:textId="77777777" w:rsidR="00504EFD" w:rsidRPr="000B3A9A" w:rsidRDefault="00504EFD" w:rsidP="00504EFD">
      <w:pPr>
        <w:numPr>
          <w:ilvl w:val="0"/>
          <w:numId w:val="26"/>
        </w:numPr>
        <w:spacing w:after="0" w:line="240" w:lineRule="auto"/>
        <w:contextualSpacing/>
        <w:rPr>
          <w:rFonts w:eastAsia="Calibri" w:cs="Tahoma"/>
          <w:color w:val="000000"/>
          <w:sz w:val="18"/>
          <w:szCs w:val="18"/>
        </w:rPr>
      </w:pPr>
      <w:r w:rsidRPr="000B3A9A">
        <w:rPr>
          <w:rFonts w:eastAsia="Calibri" w:cs="Tahoma"/>
          <w:color w:val="000000"/>
          <w:sz w:val="18"/>
          <w:szCs w:val="18"/>
        </w:rPr>
        <w:t>Het aantal, de spreiding en de duur van de uitgevoerde onderhoudsbeurten. De wensen en eisen ten aanzien van dit punt worden genoemd in paragraaf 6.1 (Preventief onderhoud);</w:t>
      </w:r>
    </w:p>
    <w:p w14:paraId="2B7433D0" w14:textId="77777777" w:rsidR="00504EFD" w:rsidRPr="000B3A9A" w:rsidRDefault="00504EFD" w:rsidP="00504EFD">
      <w:pPr>
        <w:numPr>
          <w:ilvl w:val="0"/>
          <w:numId w:val="26"/>
        </w:numPr>
        <w:spacing w:after="0" w:line="240" w:lineRule="auto"/>
        <w:contextualSpacing/>
        <w:rPr>
          <w:rFonts w:eastAsia="Calibri" w:cs="Tahoma"/>
          <w:color w:val="000000"/>
          <w:sz w:val="18"/>
          <w:szCs w:val="18"/>
        </w:rPr>
      </w:pPr>
      <w:r w:rsidRPr="000B3A9A">
        <w:rPr>
          <w:rFonts w:eastAsia="Calibri" w:cs="Tahoma"/>
          <w:color w:val="000000"/>
          <w:sz w:val="18"/>
          <w:szCs w:val="18"/>
        </w:rPr>
        <w:t>Het aantal en de afhandeling van storingen. De wensen en eisen ten aanzien van dit punt worden genoemd in paragraaf 6.2 (Correctief onderhoud). Verder dient het de storingscoëfficiënt over de gehele portefeuille onder het landelijk gemiddeld van 2,7 te worden gehouden en mogen de opvolgende rapportages geen stijgende trend vertonen;</w:t>
      </w:r>
    </w:p>
    <w:p w14:paraId="23F46E6F" w14:textId="39AE1A93" w:rsidR="00504EFD" w:rsidRPr="00747F25" w:rsidRDefault="00504EFD" w:rsidP="00504EFD">
      <w:pPr>
        <w:numPr>
          <w:ilvl w:val="0"/>
          <w:numId w:val="26"/>
        </w:numPr>
        <w:spacing w:after="0" w:line="240" w:lineRule="auto"/>
        <w:contextualSpacing/>
        <w:rPr>
          <w:rFonts w:eastAsia="Calibri" w:cs="Tahoma"/>
          <w:color w:val="000000"/>
          <w:sz w:val="18"/>
          <w:szCs w:val="18"/>
        </w:rPr>
      </w:pPr>
      <w:r w:rsidRPr="000B3A9A">
        <w:rPr>
          <w:rFonts w:eastAsia="Calibri" w:cs="Tahoma"/>
          <w:color w:val="000000"/>
          <w:sz w:val="18"/>
          <w:szCs w:val="18"/>
        </w:rPr>
        <w:t xml:space="preserve">De lever- en </w:t>
      </w:r>
      <w:r w:rsidRPr="00EA6D05">
        <w:rPr>
          <w:rFonts w:eastAsia="Calibri" w:cs="Tahoma"/>
          <w:color w:val="000000"/>
          <w:sz w:val="18"/>
          <w:szCs w:val="18"/>
        </w:rPr>
        <w:t xml:space="preserve">responstijden. De wensen en eisen ten aanzien van dit punt worden genoemd in paragraaf </w:t>
      </w:r>
      <w:r w:rsidRPr="00747F25">
        <w:rPr>
          <w:rFonts w:eastAsia="Calibri" w:cs="Tahoma"/>
          <w:color w:val="000000"/>
          <w:sz w:val="18"/>
          <w:szCs w:val="18"/>
        </w:rPr>
        <w:fldChar w:fldCharType="begin"/>
      </w:r>
      <w:r w:rsidRPr="00EA6D05">
        <w:rPr>
          <w:rFonts w:eastAsia="Calibri" w:cs="Tahoma"/>
          <w:color w:val="000000"/>
          <w:sz w:val="18"/>
          <w:szCs w:val="18"/>
        </w:rPr>
        <w:instrText xml:space="preserve"> REF _Ref384817106 \h  \* MERGEFORMAT </w:instrText>
      </w:r>
      <w:r w:rsidRPr="00747F25">
        <w:rPr>
          <w:rFonts w:eastAsia="Calibri" w:cs="Tahoma"/>
          <w:color w:val="000000"/>
          <w:sz w:val="18"/>
          <w:szCs w:val="18"/>
        </w:rPr>
      </w:r>
      <w:r w:rsidRPr="00747F25">
        <w:rPr>
          <w:rFonts w:eastAsia="Calibri" w:cs="Tahoma"/>
          <w:color w:val="000000"/>
          <w:sz w:val="18"/>
          <w:szCs w:val="18"/>
        </w:rPr>
        <w:fldChar w:fldCharType="separate"/>
      </w:r>
      <w:r w:rsidR="0053113C" w:rsidRPr="0053113C">
        <w:rPr>
          <w:rFonts w:eastAsia="Calibri" w:cs="Tahoma"/>
          <w:color w:val="000000"/>
          <w:sz w:val="18"/>
          <w:szCs w:val="18"/>
        </w:rPr>
        <w:t>4.1.5</w:t>
      </w:r>
      <w:r w:rsidR="0053113C" w:rsidRPr="0053113C">
        <w:rPr>
          <w:rFonts w:eastAsia="Calibri" w:cs="Tahoma"/>
          <w:color w:val="000000"/>
          <w:sz w:val="18"/>
          <w:szCs w:val="18"/>
        </w:rPr>
        <w:tab/>
        <w:t>Levertijden en</w:t>
      </w:r>
      <w:r w:rsidR="0053113C" w:rsidRPr="00504EFD">
        <w:rPr>
          <w:rFonts w:eastAsia="Times New Roman" w:cs="Times New Roman"/>
          <w:bCs/>
          <w:sz w:val="18"/>
          <w:u w:val="single"/>
        </w:rPr>
        <w:t xml:space="preserve"> responstijden</w:t>
      </w:r>
      <w:r w:rsidRPr="00747F25">
        <w:rPr>
          <w:rFonts w:eastAsia="Calibri" w:cs="Tahoma"/>
          <w:color w:val="000000"/>
          <w:sz w:val="18"/>
          <w:szCs w:val="18"/>
        </w:rPr>
        <w:fldChar w:fldCharType="end"/>
      </w:r>
      <w:r w:rsidRPr="00EA6D05">
        <w:rPr>
          <w:rFonts w:eastAsia="Calibri" w:cs="Tahoma"/>
          <w:color w:val="000000"/>
          <w:sz w:val="18"/>
          <w:szCs w:val="18"/>
        </w:rPr>
        <w:t>;</w:t>
      </w:r>
    </w:p>
    <w:p w14:paraId="733D50D1" w14:textId="77777777" w:rsidR="00504EFD" w:rsidRPr="00EA6D05" w:rsidRDefault="00504EFD" w:rsidP="00504EFD">
      <w:pPr>
        <w:numPr>
          <w:ilvl w:val="0"/>
          <w:numId w:val="26"/>
        </w:numPr>
        <w:spacing w:after="0" w:line="240" w:lineRule="auto"/>
        <w:contextualSpacing/>
        <w:rPr>
          <w:rFonts w:eastAsia="Calibri" w:cs="Tahoma"/>
          <w:color w:val="000000"/>
          <w:sz w:val="18"/>
          <w:szCs w:val="18"/>
        </w:rPr>
      </w:pPr>
      <w:r w:rsidRPr="00EA6D05">
        <w:rPr>
          <w:rFonts w:eastAsia="Calibri" w:cs="Tahoma"/>
          <w:color w:val="000000"/>
          <w:sz w:val="18"/>
          <w:szCs w:val="18"/>
        </w:rPr>
        <w:t>Aanwezigheid assistentie keuring. De wensen en eisen ten aanzien van dit punt worden genoemd in paragraaf 6.4 (Assistentie keuringen);</w:t>
      </w:r>
    </w:p>
    <w:p w14:paraId="1252607C" w14:textId="77777777" w:rsidR="00504EFD" w:rsidRPr="00EA6D05" w:rsidRDefault="00504EFD" w:rsidP="00504EFD">
      <w:pPr>
        <w:numPr>
          <w:ilvl w:val="0"/>
          <w:numId w:val="26"/>
        </w:numPr>
        <w:spacing w:after="0" w:line="240" w:lineRule="auto"/>
        <w:contextualSpacing/>
        <w:rPr>
          <w:rFonts w:eastAsia="Calibri" w:cs="Tahoma"/>
          <w:color w:val="000000"/>
          <w:sz w:val="18"/>
          <w:szCs w:val="18"/>
        </w:rPr>
      </w:pPr>
      <w:r w:rsidRPr="00EA6D05">
        <w:rPr>
          <w:rFonts w:eastAsia="Calibri" w:cs="Tahoma"/>
          <w:color w:val="000000"/>
          <w:sz w:val="18"/>
          <w:szCs w:val="18"/>
        </w:rPr>
        <w:t>Voortgang in de uitvoering van meerwerk Optioneel: en aan de onderhoudspartij gegund planmatig onderhoud.</w:t>
      </w:r>
    </w:p>
    <w:p w14:paraId="7D4C2094" w14:textId="77777777" w:rsidR="00504EFD" w:rsidRPr="00747F25" w:rsidRDefault="00504EFD" w:rsidP="00504EFD">
      <w:pPr>
        <w:numPr>
          <w:ilvl w:val="0"/>
          <w:numId w:val="26"/>
        </w:numPr>
        <w:spacing w:after="0" w:line="240" w:lineRule="auto"/>
        <w:contextualSpacing/>
        <w:rPr>
          <w:rFonts w:eastAsia="Calibri" w:cs="Tahoma"/>
          <w:color w:val="000000"/>
          <w:sz w:val="18"/>
          <w:szCs w:val="18"/>
        </w:rPr>
      </w:pPr>
      <w:bookmarkStart w:id="162" w:name="_Hlk43298594"/>
      <w:r w:rsidRPr="00EA6D05">
        <w:rPr>
          <w:rFonts w:eastAsia="Calibri" w:cs="Tahoma"/>
          <w:color w:val="000000"/>
          <w:sz w:val="18"/>
          <w:szCs w:val="18"/>
        </w:rPr>
        <w:t>De mate van ontzorging. De wensen en eisen ten aanzien van dit punt worden genoemd in paragraaf 5.2 (</w:t>
      </w:r>
      <w:proofErr w:type="spellStart"/>
      <w:r w:rsidRPr="00EA6D05">
        <w:rPr>
          <w:rFonts w:eastAsia="Calibri" w:cs="Tahoma"/>
          <w:color w:val="000000"/>
          <w:sz w:val="18"/>
          <w:szCs w:val="18"/>
        </w:rPr>
        <w:t>Ontzorging</w:t>
      </w:r>
      <w:proofErr w:type="spellEnd"/>
      <w:r w:rsidRPr="00EA6D05">
        <w:rPr>
          <w:rFonts w:eastAsia="Calibri" w:cs="Tahoma"/>
          <w:color w:val="000000"/>
          <w:sz w:val="18"/>
          <w:szCs w:val="18"/>
        </w:rPr>
        <w:t>);</w:t>
      </w:r>
    </w:p>
    <w:bookmarkEnd w:id="162"/>
    <w:p w14:paraId="6C8ABC0F" w14:textId="77777777" w:rsidR="00504EFD" w:rsidRPr="00EA6D05" w:rsidRDefault="00504EFD" w:rsidP="00504EFD">
      <w:pPr>
        <w:numPr>
          <w:ilvl w:val="0"/>
          <w:numId w:val="26"/>
        </w:numPr>
        <w:spacing w:after="0" w:line="240" w:lineRule="auto"/>
        <w:contextualSpacing/>
        <w:rPr>
          <w:rFonts w:eastAsia="Calibri" w:cs="Tahoma"/>
          <w:color w:val="000000"/>
          <w:sz w:val="18"/>
          <w:szCs w:val="18"/>
        </w:rPr>
      </w:pPr>
      <w:r w:rsidRPr="00EA6D05">
        <w:rPr>
          <w:rFonts w:eastAsia="Calibri" w:cs="Tahoma"/>
          <w:color w:val="000000"/>
          <w:sz w:val="18"/>
          <w:szCs w:val="18"/>
        </w:rPr>
        <w:t>De gebruikerstevredenheid. De wensen en eisen ten aanzien van dit punt worden genoemd in paragraaf 5.3 (Gebruikerstevredenheid);</w:t>
      </w:r>
    </w:p>
    <w:p w14:paraId="215D73AD" w14:textId="77777777" w:rsidR="00504EFD" w:rsidRPr="00504EFD" w:rsidRDefault="00504EFD" w:rsidP="00504EFD">
      <w:pPr>
        <w:numPr>
          <w:ilvl w:val="0"/>
          <w:numId w:val="26"/>
        </w:numPr>
        <w:spacing w:after="0" w:line="240" w:lineRule="auto"/>
        <w:contextualSpacing/>
        <w:rPr>
          <w:rFonts w:eastAsia="Calibri" w:cs="Tahoma"/>
          <w:color w:val="000000"/>
          <w:sz w:val="18"/>
          <w:szCs w:val="18"/>
        </w:rPr>
      </w:pPr>
      <w:bookmarkStart w:id="163" w:name="_Hlk43298609"/>
      <w:r w:rsidRPr="00EA6D05">
        <w:rPr>
          <w:rFonts w:eastAsia="Calibri" w:cs="Tahoma"/>
          <w:color w:val="000000"/>
          <w:sz w:val="18"/>
          <w:szCs w:val="18"/>
        </w:rPr>
        <w:t>De beschikbaarheid. De wensen en eisen ten aanzien van dit punt worden genoemd in paragraaf 5.4 (Beschikbaarheid</w:t>
      </w:r>
      <w:r w:rsidRPr="000B3A9A">
        <w:rPr>
          <w:rFonts w:eastAsia="Calibri" w:cs="Tahoma"/>
          <w:color w:val="000000"/>
          <w:sz w:val="18"/>
          <w:szCs w:val="18"/>
        </w:rPr>
        <w:t xml:space="preserve"> (lift)installaties).</w:t>
      </w:r>
    </w:p>
    <w:p w14:paraId="192B80CD"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64" w:name="_Toc331422960"/>
      <w:bookmarkStart w:id="165" w:name="_Toc201823514"/>
      <w:bookmarkStart w:id="166" w:name="_Toc351019922"/>
      <w:bookmarkEnd w:id="163"/>
      <w:r w:rsidRPr="00504EFD">
        <w:rPr>
          <w:rFonts w:eastAsia="Times New Roman" w:cs="Tahoma"/>
          <w:b/>
          <w:bCs/>
          <w:color w:val="000000"/>
          <w:sz w:val="18"/>
          <w:szCs w:val="18"/>
        </w:rPr>
        <w:t>7.2</w:t>
      </w:r>
      <w:r w:rsidRPr="00504EFD">
        <w:rPr>
          <w:rFonts w:eastAsia="Times New Roman" w:cs="Tahoma"/>
          <w:b/>
          <w:bCs/>
          <w:color w:val="000000"/>
          <w:sz w:val="18"/>
          <w:szCs w:val="18"/>
        </w:rPr>
        <w:tab/>
        <w:t>Periodieke overleggen</w:t>
      </w:r>
      <w:bookmarkEnd w:id="164"/>
      <w:bookmarkEnd w:id="165"/>
    </w:p>
    <w:p w14:paraId="34F900DB" w14:textId="6C639CBC"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Gedurende het onderhouden van de installaties agendeert Opdrachtgever </w:t>
      </w:r>
      <w:sdt>
        <w:sdtPr>
          <w:rPr>
            <w:rFonts w:eastAsia="Calibri" w:cs="Tahoma"/>
            <w:color w:val="000000"/>
            <w:sz w:val="18"/>
            <w:szCs w:val="18"/>
          </w:rPr>
          <w:id w:val="39278140"/>
          <w:placeholder>
            <w:docPart w:val="95E00F9BA0A845E9BCDF4C2F86542761"/>
          </w:placeholder>
          <w:comboBox>
            <w:listItem w:displayText="elk kwartaal" w:value="elk kwartaal"/>
            <w:listItem w:displayText="elk half jaar" w:value="elk half jaar"/>
            <w:listItem w:displayText="eens per jaar" w:value="eens per jaar"/>
            <w:listItem w:displayText="elke 4 maanden" w:value="elke 4 maanden"/>
          </w:comboBox>
        </w:sdtPr>
        <w:sdtContent>
          <w:r w:rsidR="00F348B9" w:rsidRPr="00EA6D05">
            <w:rPr>
              <w:rFonts w:eastAsia="Calibri" w:cs="Tahoma"/>
              <w:color w:val="000000"/>
              <w:sz w:val="18"/>
              <w:szCs w:val="18"/>
            </w:rPr>
            <w:t>elk half jaar</w:t>
          </w:r>
        </w:sdtContent>
      </w:sdt>
      <w:r w:rsidRPr="00504EFD">
        <w:rPr>
          <w:rFonts w:eastAsia="Calibri" w:cs="Tahoma"/>
          <w:color w:val="000000"/>
          <w:sz w:val="18"/>
          <w:szCs w:val="18"/>
        </w:rPr>
        <w:t xml:space="preserve"> een evaluatief overleg. Hierin wordt de voortgang besproken, en worden de prestaties van Opdrachtnemer beoordeeld op onder meer de </w:t>
      </w:r>
      <w:r w:rsidRPr="00090F8F">
        <w:rPr>
          <w:rFonts w:eastAsia="Calibri" w:cs="Tahoma"/>
          <w:color w:val="000000"/>
          <w:sz w:val="18"/>
          <w:szCs w:val="18"/>
        </w:rPr>
        <w:t xml:space="preserve">inspanning- en prestatie-eisen genoemd in paragraaf </w:t>
      </w:r>
      <w:r w:rsidRPr="00090F8F">
        <w:rPr>
          <w:rFonts w:eastAsia="Calibri" w:cs="Tahoma"/>
          <w:color w:val="000000"/>
          <w:sz w:val="18"/>
          <w:szCs w:val="18"/>
        </w:rPr>
        <w:lastRenderedPageBreak/>
        <w:t>7.1 (Inspanning- en Prestatie-eisen) en de door Opdrachtnemer</w:t>
      </w:r>
      <w:r w:rsidRPr="00504EFD">
        <w:rPr>
          <w:rFonts w:eastAsia="Calibri" w:cs="Tahoma"/>
          <w:color w:val="000000"/>
          <w:sz w:val="18"/>
          <w:szCs w:val="18"/>
        </w:rPr>
        <w:t xml:space="preserve"> aangeleverde kwartaalrapportages.</w:t>
      </w:r>
    </w:p>
    <w:p w14:paraId="4FA296DE" w14:textId="77777777"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67" w:name="_Toc201823515"/>
      <w:r w:rsidRPr="00504EFD">
        <w:rPr>
          <w:rFonts w:eastAsia="Times New Roman" w:cs="Tahoma"/>
          <w:b/>
          <w:bCs/>
          <w:color w:val="000000"/>
          <w:sz w:val="18"/>
          <w:szCs w:val="18"/>
        </w:rPr>
        <w:t>7.3</w:t>
      </w:r>
      <w:r w:rsidRPr="00504EFD">
        <w:rPr>
          <w:rFonts w:eastAsia="Times New Roman" w:cs="Tahoma"/>
          <w:b/>
          <w:bCs/>
          <w:color w:val="000000"/>
          <w:sz w:val="18"/>
          <w:szCs w:val="18"/>
        </w:rPr>
        <w:tab/>
        <w:t>Inspecties</w:t>
      </w:r>
      <w:bookmarkEnd w:id="166"/>
      <w:bookmarkEnd w:id="167"/>
    </w:p>
    <w:p w14:paraId="2B829D2A"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Door Opdrachtgever worden technische inspecties verricht ter beoordeling van het uitgevoerde onderhoud. De door of namens Opdrachtgever gemaakte opmerkingen dienen door Opdrachtnemer te worden verwerkt. Een dergelijk toezicht vermindert geenszins de verantwoordelijkheid van Opdrachtnemer.</w:t>
      </w:r>
    </w:p>
    <w:p w14:paraId="2EB1C3DE" w14:textId="77777777" w:rsidR="00504EFD" w:rsidRPr="00504EFD" w:rsidRDefault="00504EFD" w:rsidP="00504EFD">
      <w:pPr>
        <w:spacing w:after="0" w:line="240" w:lineRule="auto"/>
        <w:rPr>
          <w:rFonts w:eastAsia="Calibri" w:cs="Tahoma"/>
          <w:color w:val="000000"/>
          <w:sz w:val="18"/>
          <w:szCs w:val="18"/>
        </w:rPr>
      </w:pPr>
    </w:p>
    <w:p w14:paraId="74B3EE24" w14:textId="77777777" w:rsidR="00504EFD" w:rsidRPr="00504EFD" w:rsidRDefault="00504EFD" w:rsidP="00504EFD">
      <w:pPr>
        <w:spacing w:after="0" w:line="240" w:lineRule="auto"/>
        <w:rPr>
          <w:rFonts w:eastAsia="Calibri" w:cs="Tahoma"/>
          <w:color w:val="000000"/>
          <w:sz w:val="18"/>
          <w:szCs w:val="18"/>
        </w:rPr>
      </w:pPr>
    </w:p>
    <w:p w14:paraId="35C3DAC2" w14:textId="77777777" w:rsidR="00504EFD" w:rsidRPr="00504EFD" w:rsidRDefault="00504EFD" w:rsidP="00504EFD">
      <w:pPr>
        <w:keepNext/>
        <w:keepLines/>
        <w:spacing w:before="120" w:after="0" w:line="240" w:lineRule="auto"/>
        <w:ind w:hanging="567"/>
        <w:outlineLvl w:val="0"/>
        <w:rPr>
          <w:rFonts w:eastAsia="Times New Roman" w:cs="Tahoma"/>
          <w:b/>
          <w:bCs/>
          <w:caps/>
          <w:color w:val="000000"/>
          <w:sz w:val="18"/>
          <w:szCs w:val="18"/>
        </w:rPr>
      </w:pPr>
      <w:bookmarkStart w:id="168" w:name="_Toc201823516"/>
      <w:r w:rsidRPr="00504EFD">
        <w:rPr>
          <w:rFonts w:eastAsia="Times New Roman" w:cs="Tahoma"/>
          <w:b/>
          <w:bCs/>
          <w:caps/>
          <w:color w:val="000000"/>
          <w:sz w:val="18"/>
          <w:szCs w:val="18"/>
        </w:rPr>
        <w:t>8</w:t>
      </w:r>
      <w:r w:rsidRPr="00504EFD">
        <w:rPr>
          <w:rFonts w:eastAsia="Times New Roman" w:cs="Tahoma"/>
          <w:b/>
          <w:bCs/>
          <w:caps/>
          <w:color w:val="000000"/>
          <w:sz w:val="18"/>
          <w:szCs w:val="18"/>
        </w:rPr>
        <w:tab/>
        <w:t>Aanvullende administratieve voorwaarden</w:t>
      </w:r>
      <w:bookmarkEnd w:id="168"/>
    </w:p>
    <w:p w14:paraId="35AC0BBC" w14:textId="0C9769AB" w:rsidR="00504EFD" w:rsidRPr="00504EFD" w:rsidRDefault="00504EFD" w:rsidP="00504EFD">
      <w:pPr>
        <w:spacing w:after="0" w:line="240" w:lineRule="auto"/>
        <w:rPr>
          <w:rFonts w:eastAsia="Calibri" w:cs="Tahoma"/>
          <w:color w:val="000000"/>
          <w:sz w:val="12"/>
          <w:szCs w:val="12"/>
        </w:rPr>
      </w:pPr>
      <w:r w:rsidRPr="00504EFD">
        <w:rPr>
          <w:rFonts w:eastAsia="Calibri" w:cs="Tahoma"/>
          <w:color w:val="000000"/>
          <w:sz w:val="12"/>
          <w:szCs w:val="12"/>
        </w:rPr>
        <w:t xml:space="preserve"> </w:t>
      </w:r>
      <w:bookmarkStart w:id="169" w:name="_Toc402899940"/>
      <w:bookmarkStart w:id="170" w:name="_Toc402899928"/>
    </w:p>
    <w:p w14:paraId="4077AE06" w14:textId="490B6134" w:rsidR="00504EFD" w:rsidRPr="00504EFD" w:rsidRDefault="00504EFD" w:rsidP="00504EFD">
      <w:pPr>
        <w:keepNext/>
        <w:keepLines/>
        <w:numPr>
          <w:ilvl w:val="1"/>
          <w:numId w:val="0"/>
        </w:numPr>
        <w:spacing w:before="120" w:after="0" w:line="240" w:lineRule="auto"/>
        <w:ind w:hanging="567"/>
        <w:outlineLvl w:val="1"/>
        <w:rPr>
          <w:rFonts w:eastAsia="Times New Roman" w:cs="Tahoma"/>
          <w:b/>
          <w:bCs/>
          <w:sz w:val="18"/>
          <w:szCs w:val="18"/>
        </w:rPr>
      </w:pPr>
      <w:bookmarkStart w:id="171" w:name="_Toc201823517"/>
      <w:bookmarkEnd w:id="169"/>
      <w:r w:rsidRPr="00504EFD">
        <w:rPr>
          <w:rFonts w:eastAsia="Times New Roman" w:cs="Tahoma"/>
          <w:b/>
          <w:bCs/>
          <w:sz w:val="18"/>
          <w:szCs w:val="18"/>
        </w:rPr>
        <w:t>8.</w:t>
      </w:r>
      <w:r w:rsidR="008D5366">
        <w:rPr>
          <w:rFonts w:eastAsia="Times New Roman" w:cs="Tahoma"/>
          <w:b/>
          <w:bCs/>
          <w:sz w:val="18"/>
          <w:szCs w:val="18"/>
        </w:rPr>
        <w:t>1</w:t>
      </w:r>
      <w:r w:rsidRPr="00504EFD">
        <w:rPr>
          <w:rFonts w:eastAsia="Times New Roman" w:cs="Tahoma"/>
          <w:b/>
          <w:bCs/>
          <w:sz w:val="18"/>
          <w:szCs w:val="18"/>
        </w:rPr>
        <w:tab/>
        <w:t>Prijzen</w:t>
      </w:r>
      <w:bookmarkEnd w:id="170"/>
      <w:bookmarkEnd w:id="171"/>
    </w:p>
    <w:p w14:paraId="4A5BF68B" w14:textId="215E96AD"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72" w:name="_Toc201823518"/>
      <w:r w:rsidRPr="00504EFD">
        <w:rPr>
          <w:rFonts w:eastAsia="Times New Roman" w:cs="Tahoma"/>
          <w:bCs/>
          <w:color w:val="000000"/>
          <w:sz w:val="18"/>
          <w:szCs w:val="18"/>
        </w:rPr>
        <w:t>8.</w:t>
      </w:r>
      <w:r w:rsidR="008D5366">
        <w:rPr>
          <w:rFonts w:eastAsia="Times New Roman" w:cs="Tahoma"/>
          <w:bCs/>
          <w:color w:val="000000"/>
          <w:sz w:val="18"/>
          <w:szCs w:val="18"/>
        </w:rPr>
        <w:t>1</w:t>
      </w:r>
      <w:r w:rsidRPr="00504EFD">
        <w:rPr>
          <w:rFonts w:eastAsia="Times New Roman" w:cs="Tahoma"/>
          <w:bCs/>
          <w:color w:val="000000"/>
          <w:sz w:val="18"/>
          <w:szCs w:val="18"/>
        </w:rPr>
        <w:t>.1</w:t>
      </w:r>
      <w:r w:rsidRPr="00504EFD">
        <w:rPr>
          <w:rFonts w:eastAsia="Times New Roman" w:cs="Tahoma"/>
          <w:bCs/>
          <w:color w:val="000000"/>
          <w:sz w:val="18"/>
          <w:szCs w:val="18"/>
        </w:rPr>
        <w:tab/>
      </w:r>
      <w:r w:rsidRPr="00504EFD">
        <w:rPr>
          <w:rFonts w:eastAsia="Times New Roman" w:cs="Tahoma"/>
          <w:bCs/>
          <w:color w:val="000000"/>
          <w:sz w:val="18"/>
          <w:szCs w:val="18"/>
          <w:u w:val="single"/>
        </w:rPr>
        <w:t>Contractprijs onderhoud</w:t>
      </w:r>
      <w:bookmarkEnd w:id="172"/>
    </w:p>
    <w:p w14:paraId="450E0E95" w14:textId="77777777" w:rsidR="00504EFD" w:rsidRPr="00504EFD" w:rsidRDefault="00504EFD" w:rsidP="00504EFD">
      <w:pPr>
        <w:spacing w:after="0" w:line="240" w:lineRule="auto"/>
        <w:rPr>
          <w:rFonts w:eastAsia="Calibri" w:cs="Tahoma"/>
          <w:color w:val="FF0000"/>
          <w:sz w:val="18"/>
          <w:szCs w:val="18"/>
        </w:rPr>
      </w:pPr>
      <w:r w:rsidRPr="00504EFD">
        <w:rPr>
          <w:rFonts w:eastAsia="Calibri" w:cs="Tahoma"/>
          <w:color w:val="000000"/>
          <w:sz w:val="18"/>
          <w:szCs w:val="18"/>
        </w:rPr>
        <w:t xml:space="preserve">Voor de looptijd van de opdracht, zoals </w:t>
      </w:r>
      <w:r w:rsidRPr="00090F8F">
        <w:rPr>
          <w:rFonts w:eastAsia="Calibri" w:cs="Tahoma"/>
          <w:color w:val="000000"/>
          <w:sz w:val="18"/>
          <w:szCs w:val="18"/>
        </w:rPr>
        <w:t>genoemd in paragraaf 3.3 (Looptijd opdracht), bedragen de totale kosten voor onderhoud per jaar, ofwel Contractprijs onderhoud, zoals vermeld in het Prijzenblad Onderhoud.</w:t>
      </w:r>
    </w:p>
    <w:p w14:paraId="47524D09"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Bij de prijsstelling is inbegrepen:</w:t>
      </w:r>
    </w:p>
    <w:p w14:paraId="3B62231E" w14:textId="77777777" w:rsidR="00504EFD" w:rsidRPr="00504EFD" w:rsidRDefault="00504EFD" w:rsidP="00504EFD">
      <w:pPr>
        <w:numPr>
          <w:ilvl w:val="0"/>
          <w:numId w:val="28"/>
        </w:numPr>
        <w:spacing w:after="0" w:line="240" w:lineRule="auto"/>
        <w:contextualSpacing/>
        <w:rPr>
          <w:rFonts w:eastAsia="Calibri" w:cs="Tahoma"/>
          <w:color w:val="000000"/>
          <w:sz w:val="18"/>
          <w:szCs w:val="18"/>
        </w:rPr>
      </w:pPr>
      <w:r w:rsidRPr="00504EFD">
        <w:rPr>
          <w:rFonts w:eastAsia="Calibri" w:cs="Tahoma"/>
          <w:color w:val="000000"/>
          <w:sz w:val="18"/>
          <w:szCs w:val="18"/>
        </w:rPr>
        <w:t>het uitvoeren van preventief onderhoud (exclusief meerwerk)</w:t>
      </w:r>
    </w:p>
    <w:p w14:paraId="3EEA0F5D" w14:textId="0464C482" w:rsidR="00504EFD" w:rsidRPr="00747F25" w:rsidRDefault="00504EFD" w:rsidP="00504EFD">
      <w:pPr>
        <w:numPr>
          <w:ilvl w:val="0"/>
          <w:numId w:val="28"/>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Het </w:t>
      </w:r>
      <w:bookmarkStart w:id="173" w:name="_Hlk43299510"/>
      <w:r w:rsidRPr="00504EFD">
        <w:rPr>
          <w:rFonts w:eastAsia="Calibri" w:cs="Tahoma"/>
          <w:color w:val="000000"/>
          <w:sz w:val="18"/>
          <w:szCs w:val="18"/>
        </w:rPr>
        <w:t xml:space="preserve">correctief </w:t>
      </w:r>
      <w:r w:rsidRPr="00747F25">
        <w:rPr>
          <w:rFonts w:eastAsia="Calibri" w:cs="Tahoma"/>
          <w:color w:val="000000"/>
          <w:sz w:val="18"/>
          <w:szCs w:val="18"/>
        </w:rPr>
        <w:t>onderhoud:</w:t>
      </w:r>
      <w:bookmarkEnd w:id="173"/>
      <w:r w:rsidRPr="00747F25">
        <w:rPr>
          <w:rFonts w:eastAsia="Calibri" w:cs="Tahoma"/>
          <w:color w:val="000000"/>
          <w:sz w:val="18"/>
          <w:szCs w:val="18"/>
        </w:rPr>
        <w:t xml:space="preserve"> ‘eigen risico’. Dit omvat het verrichten van reparaties, vervangingen en het oplossen van technische storingen, inclusief het verhelpen van technische keuringspunten, zowel binnen als buiten kantooruren, waarvan de kosten voor materialen en werkzaamheden tot en met € </w:t>
      </w:r>
      <w:r w:rsidR="00090F8F" w:rsidRPr="00747F25">
        <w:rPr>
          <w:rFonts w:eastAsia="Calibri" w:cs="Tahoma"/>
          <w:color w:val="000000"/>
          <w:sz w:val="18"/>
          <w:szCs w:val="18"/>
        </w:rPr>
        <w:t>5</w:t>
      </w:r>
      <w:r w:rsidRPr="00747F25">
        <w:rPr>
          <w:rFonts w:eastAsia="Calibri" w:cs="Tahoma"/>
          <w:color w:val="000000"/>
          <w:sz w:val="18"/>
          <w:szCs w:val="18"/>
        </w:rPr>
        <w:t>00,00 per installatie en per gebeurtenis bedragen;</w:t>
      </w:r>
    </w:p>
    <w:p w14:paraId="345C37FB" w14:textId="77777777" w:rsidR="00504EFD" w:rsidRPr="00747F25" w:rsidRDefault="00504EFD" w:rsidP="00504EFD">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Voorrijkosten met inbegrip van parkeer-, reis- en verblijfkosten enzovoort;</w:t>
      </w:r>
    </w:p>
    <w:p w14:paraId="50DC5FD0" w14:textId="77777777" w:rsidR="00504EFD" w:rsidRPr="00747F25" w:rsidRDefault="00504EFD" w:rsidP="00504EFD">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 xml:space="preserve">Het leveren van smeer- en reinigingsmiddelen, bouten, moeren, pakkingen, signaallampjes, V- snaren, zekeringen, klein materiaal en dergelijke; </w:t>
      </w:r>
    </w:p>
    <w:p w14:paraId="3154A147" w14:textId="77777777" w:rsidR="00504EFD" w:rsidRPr="00747F25" w:rsidRDefault="00504EFD" w:rsidP="00504EFD">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Het aan- en afvoeren van hulpmaterialen en werktuigen voor het realiseren van de beschreven werkzaamheden;</w:t>
      </w:r>
    </w:p>
    <w:p w14:paraId="16BBFE28" w14:textId="77777777" w:rsidR="00504EFD" w:rsidRPr="00747F25" w:rsidRDefault="00504EFD" w:rsidP="00504EFD">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Het adequaat afvoeren van overtollige materialen;</w:t>
      </w:r>
    </w:p>
    <w:p w14:paraId="45120472" w14:textId="77777777" w:rsidR="00504EFD" w:rsidRPr="00747F25" w:rsidRDefault="00504EFD" w:rsidP="00504EFD">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Het actualiseren van tekeningen en documentatie;</w:t>
      </w:r>
    </w:p>
    <w:p w14:paraId="5F4160EE" w14:textId="2BA988F2" w:rsidR="00504EFD" w:rsidRPr="00747F25" w:rsidRDefault="00504EFD" w:rsidP="00504EFD">
      <w:pPr>
        <w:numPr>
          <w:ilvl w:val="0"/>
          <w:numId w:val="28"/>
        </w:numPr>
        <w:spacing w:after="0" w:line="240" w:lineRule="auto"/>
        <w:contextualSpacing/>
        <w:rPr>
          <w:rFonts w:eastAsia="Calibri" w:cs="Tahoma"/>
          <w:color w:val="000000"/>
          <w:sz w:val="18"/>
          <w:szCs w:val="18"/>
        </w:rPr>
      </w:pPr>
      <w:bookmarkStart w:id="174" w:name="_Hlk43299268"/>
      <w:r w:rsidRPr="00747F25">
        <w:rPr>
          <w:rFonts w:eastAsia="Calibri" w:cs="Tahoma"/>
          <w:color w:val="000000"/>
          <w:sz w:val="18"/>
          <w:szCs w:val="18"/>
        </w:rPr>
        <w:t xml:space="preserve">Assistentie bij de </w:t>
      </w:r>
      <w:r w:rsidRPr="00374AF0">
        <w:rPr>
          <w:rFonts w:eastAsia="Calibri" w:cs="Tahoma"/>
          <w:color w:val="000000"/>
          <w:sz w:val="18"/>
          <w:szCs w:val="18"/>
        </w:rPr>
        <w:t>keuringen</w:t>
      </w:r>
      <w:r w:rsidR="00996E57" w:rsidRPr="00374AF0">
        <w:rPr>
          <w:rFonts w:eastAsia="Calibri" w:cs="Tahoma"/>
          <w:color w:val="000000"/>
          <w:sz w:val="18"/>
          <w:szCs w:val="18"/>
        </w:rPr>
        <w:t xml:space="preserve"> of veiligheidscheck</w:t>
      </w:r>
      <w:r w:rsidR="00EA6D05" w:rsidRPr="00374AF0">
        <w:rPr>
          <w:rFonts w:eastAsia="Calibri" w:cs="Tahoma"/>
          <w:color w:val="000000"/>
          <w:sz w:val="18"/>
          <w:szCs w:val="18"/>
        </w:rPr>
        <w:t>;</w:t>
      </w:r>
    </w:p>
    <w:p w14:paraId="5E6AA54C" w14:textId="01E154E3" w:rsidR="00504EFD" w:rsidRPr="00747F25" w:rsidRDefault="00504EFD" w:rsidP="00BF48FF">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Kosten spreek- luisterverbindingen;</w:t>
      </w:r>
      <w:bookmarkEnd w:id="174"/>
    </w:p>
    <w:p w14:paraId="3C823EF0" w14:textId="6A5A3EBD" w:rsidR="00EA6D05" w:rsidRPr="00747F25" w:rsidRDefault="00747F25" w:rsidP="00BF48FF">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Periodieke overleggen</w:t>
      </w:r>
    </w:p>
    <w:p w14:paraId="5B399F8C" w14:textId="57942B9E" w:rsidR="00747F25" w:rsidRPr="00747F25" w:rsidRDefault="00747F25" w:rsidP="00BF48FF">
      <w:pPr>
        <w:numPr>
          <w:ilvl w:val="0"/>
          <w:numId w:val="28"/>
        </w:numPr>
        <w:spacing w:after="0" w:line="240" w:lineRule="auto"/>
        <w:contextualSpacing/>
        <w:rPr>
          <w:rFonts w:eastAsia="Calibri" w:cs="Tahoma"/>
          <w:color w:val="000000"/>
          <w:sz w:val="18"/>
          <w:szCs w:val="18"/>
        </w:rPr>
      </w:pPr>
      <w:r w:rsidRPr="00747F25">
        <w:rPr>
          <w:rFonts w:eastAsia="Calibri" w:cs="Tahoma"/>
          <w:color w:val="000000"/>
          <w:sz w:val="18"/>
          <w:szCs w:val="18"/>
        </w:rPr>
        <w:t>Aanleveren van periodieke rapportages.</w:t>
      </w:r>
    </w:p>
    <w:p w14:paraId="3C543D96" w14:textId="77777777" w:rsidR="00504EFD" w:rsidRPr="00504EFD" w:rsidRDefault="00504EFD" w:rsidP="00504EFD">
      <w:pPr>
        <w:spacing w:before="120" w:after="0" w:line="240" w:lineRule="auto"/>
        <w:rPr>
          <w:rFonts w:eastAsia="Calibri" w:cs="Tahoma"/>
          <w:color w:val="000000"/>
          <w:sz w:val="18"/>
          <w:szCs w:val="18"/>
        </w:rPr>
      </w:pPr>
      <w:r w:rsidRPr="00747F25">
        <w:rPr>
          <w:rFonts w:eastAsia="Calibri" w:cs="Tahoma"/>
          <w:color w:val="000000"/>
          <w:sz w:val="18"/>
          <w:szCs w:val="18"/>
        </w:rPr>
        <w:t>Bij uitbreiding van het aantal installaties wordt door Opdrachtgever voor deze installaties, conform de opbouw van het Prijzenblad Onderhoud en de voorwaarden zoals gesteld in de Offerteaanvraag Onderhouden Liftinstallaties, een</w:t>
      </w:r>
      <w:r w:rsidRPr="00504EFD">
        <w:rPr>
          <w:rFonts w:eastAsia="Calibri" w:cs="Tahoma"/>
          <w:color w:val="000000"/>
          <w:sz w:val="18"/>
          <w:szCs w:val="18"/>
        </w:rPr>
        <w:t xml:space="preserve"> Offerteaanvraag gedaan. </w:t>
      </w:r>
    </w:p>
    <w:p w14:paraId="06CB6954" w14:textId="29F3B903" w:rsidR="00504EFD" w:rsidRPr="00504EFD" w:rsidRDefault="00504EFD" w:rsidP="00504EFD">
      <w:pPr>
        <w:keepNext/>
        <w:keepLines/>
        <w:numPr>
          <w:ilvl w:val="2"/>
          <w:numId w:val="0"/>
        </w:numPr>
        <w:spacing w:before="120" w:after="0" w:line="240" w:lineRule="auto"/>
        <w:ind w:left="567" w:hanging="567"/>
        <w:outlineLvl w:val="2"/>
        <w:rPr>
          <w:rFonts w:eastAsia="Times New Roman" w:cs="Tahoma"/>
          <w:bCs/>
          <w:color w:val="000000"/>
          <w:sz w:val="18"/>
          <w:szCs w:val="18"/>
          <w:u w:val="single"/>
        </w:rPr>
      </w:pPr>
      <w:bookmarkStart w:id="175" w:name="_Toc201823519"/>
      <w:r w:rsidRPr="00504EFD">
        <w:rPr>
          <w:rFonts w:eastAsia="Times New Roman" w:cs="Tahoma"/>
          <w:bCs/>
          <w:color w:val="000000"/>
          <w:sz w:val="18"/>
          <w:szCs w:val="18"/>
        </w:rPr>
        <w:t>8.</w:t>
      </w:r>
      <w:r w:rsidR="008D5366">
        <w:rPr>
          <w:rFonts w:eastAsia="Times New Roman" w:cs="Tahoma"/>
          <w:bCs/>
          <w:color w:val="000000"/>
          <w:sz w:val="18"/>
          <w:szCs w:val="18"/>
        </w:rPr>
        <w:t>1</w:t>
      </w:r>
      <w:r w:rsidRPr="00504EFD">
        <w:rPr>
          <w:rFonts w:eastAsia="Times New Roman" w:cs="Tahoma"/>
          <w:bCs/>
          <w:color w:val="000000"/>
          <w:sz w:val="18"/>
          <w:szCs w:val="18"/>
        </w:rPr>
        <w:t>.2</w:t>
      </w:r>
      <w:r w:rsidRPr="00504EFD">
        <w:rPr>
          <w:rFonts w:eastAsia="Times New Roman" w:cs="Tahoma"/>
          <w:bCs/>
          <w:color w:val="000000"/>
          <w:sz w:val="18"/>
          <w:szCs w:val="18"/>
        </w:rPr>
        <w:tab/>
      </w:r>
      <w:r w:rsidRPr="00504EFD">
        <w:rPr>
          <w:rFonts w:eastAsia="Times New Roman" w:cs="Tahoma"/>
          <w:bCs/>
          <w:color w:val="000000"/>
          <w:sz w:val="18"/>
          <w:szCs w:val="18"/>
          <w:u w:val="single"/>
        </w:rPr>
        <w:t>Verrekenprijzen</w:t>
      </w:r>
      <w:bookmarkEnd w:id="175"/>
    </w:p>
    <w:p w14:paraId="44947A15"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Additioneel op het Prijzenblad Onderhoud zijn na schriftelijke toestemming de volgende kosten in rekening te brengen op basis van de tarieven in het tabblad Verrekenprijzen </w:t>
      </w:r>
      <w:r w:rsidRPr="00504EFD">
        <w:rPr>
          <w:rFonts w:eastAsia="Calibri" w:cs="Tahoma"/>
          <w:sz w:val="18"/>
          <w:szCs w:val="18"/>
        </w:rPr>
        <w:t>uit het Inschrijfbestand Onderhoud:</w:t>
      </w:r>
    </w:p>
    <w:p w14:paraId="0F1C44CF" w14:textId="77777777" w:rsidR="00504EFD" w:rsidRPr="00090F8F" w:rsidRDefault="00504EFD" w:rsidP="00504EFD">
      <w:pPr>
        <w:numPr>
          <w:ilvl w:val="0"/>
          <w:numId w:val="29"/>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Meerwerk </w:t>
      </w:r>
      <w:r w:rsidRPr="00090F8F">
        <w:rPr>
          <w:rFonts w:eastAsia="Calibri" w:cs="Tahoma"/>
          <w:color w:val="000000"/>
          <w:sz w:val="18"/>
          <w:szCs w:val="18"/>
        </w:rPr>
        <w:t>zoals genoemd in paragraaf 6.7 (</w:t>
      </w:r>
      <w:proofErr w:type="spellStart"/>
      <w:r w:rsidRPr="00090F8F">
        <w:rPr>
          <w:rFonts w:eastAsia="Calibri" w:cs="Tahoma"/>
          <w:color w:val="000000"/>
          <w:sz w:val="18"/>
          <w:szCs w:val="18"/>
        </w:rPr>
        <w:t>Facturabel</w:t>
      </w:r>
      <w:proofErr w:type="spellEnd"/>
      <w:r w:rsidRPr="00090F8F">
        <w:rPr>
          <w:rFonts w:eastAsia="Calibri" w:cs="Tahoma"/>
          <w:color w:val="000000"/>
          <w:sz w:val="18"/>
          <w:szCs w:val="18"/>
        </w:rPr>
        <w:t xml:space="preserve"> (extra) werk);</w:t>
      </w:r>
    </w:p>
    <w:p w14:paraId="4A88701F" w14:textId="77777777" w:rsidR="00504EFD" w:rsidRPr="00090F8F" w:rsidRDefault="00504EFD" w:rsidP="00504EFD">
      <w:pPr>
        <w:numPr>
          <w:ilvl w:val="0"/>
          <w:numId w:val="29"/>
        </w:numPr>
        <w:spacing w:after="0" w:line="240" w:lineRule="auto"/>
        <w:contextualSpacing/>
        <w:rPr>
          <w:rFonts w:eastAsia="Calibri" w:cs="Tahoma"/>
          <w:color w:val="000000"/>
          <w:sz w:val="18"/>
          <w:szCs w:val="18"/>
        </w:rPr>
      </w:pPr>
      <w:r w:rsidRPr="00090F8F">
        <w:rPr>
          <w:rFonts w:eastAsia="Calibri" w:cs="Tahoma"/>
          <w:color w:val="000000"/>
          <w:sz w:val="18"/>
          <w:szCs w:val="18"/>
        </w:rPr>
        <w:t>Buitencontractuele werkzaamheden waaronder planmatig onderhoud en de aanschaf van reservematerialen als calamiteitenvoorraad zoals genoemd in paragraaf 6.5.6 (Overzicht reservematerialen als calamiteitenvoorraad).</w:t>
      </w:r>
    </w:p>
    <w:p w14:paraId="6F423491" w14:textId="77777777" w:rsidR="00504EFD" w:rsidRPr="00504EFD" w:rsidRDefault="00504EFD" w:rsidP="00504EFD">
      <w:pPr>
        <w:spacing w:before="120" w:after="0" w:line="240" w:lineRule="auto"/>
        <w:rPr>
          <w:rFonts w:eastAsia="Calibri" w:cs="Tahoma"/>
          <w:color w:val="000000"/>
          <w:sz w:val="18"/>
          <w:szCs w:val="18"/>
          <w14:ligatures w14:val="standard"/>
        </w:rPr>
      </w:pPr>
      <w:r w:rsidRPr="00090F8F">
        <w:rPr>
          <w:rFonts w:eastAsia="Calibri" w:cs="Tahoma"/>
          <w:color w:val="000000"/>
          <w:sz w:val="18"/>
          <w:szCs w:val="18"/>
          <w14:ligatures w14:val="standard"/>
        </w:rPr>
        <w:t>Voor de prijzen vermeld in Verrekenprijzen</w:t>
      </w:r>
      <w:r w:rsidRPr="00504EFD">
        <w:rPr>
          <w:rFonts w:eastAsia="Calibri" w:cs="Tahoma"/>
          <w:color w:val="000000"/>
          <w:sz w:val="18"/>
          <w:szCs w:val="18"/>
          <w14:ligatures w14:val="standard"/>
        </w:rPr>
        <w:t>, Tabel: Prijzen diensten, kunnen geen andere uurtarieven worden gehanteerd dan hierin genoemd.</w:t>
      </w:r>
    </w:p>
    <w:p w14:paraId="59E7A0AD" w14:textId="77777777" w:rsidR="00504EFD" w:rsidRPr="00504EFD" w:rsidRDefault="00504EFD" w:rsidP="00504EFD">
      <w:pPr>
        <w:keepNext/>
        <w:keepLines/>
        <w:spacing w:before="120" w:after="0" w:line="240" w:lineRule="auto"/>
        <w:rPr>
          <w:rFonts w:eastAsia="Times New Roman" w:cs="Tahoma"/>
          <w:color w:val="000000"/>
          <w:sz w:val="18"/>
          <w:szCs w:val="18"/>
          <w:lang w:val="nl" w:eastAsia="nl-NL"/>
        </w:rPr>
      </w:pPr>
      <w:r w:rsidRPr="00504EFD">
        <w:rPr>
          <w:rFonts w:eastAsia="Calibri" w:cs="Tahoma"/>
          <w:color w:val="000000"/>
          <w:sz w:val="18"/>
          <w:szCs w:val="18"/>
          <w14:ligatures w14:val="standard"/>
        </w:rPr>
        <w:lastRenderedPageBreak/>
        <w:t xml:space="preserve">De prijzen vermeld in Verrekenprijzen, Tabel: Prijzen componenten, </w:t>
      </w:r>
      <w:r w:rsidRPr="00504EFD">
        <w:rPr>
          <w:rFonts w:eastAsia="Times New Roman" w:cs="Tahoma"/>
          <w:color w:val="000000"/>
          <w:sz w:val="18"/>
          <w:szCs w:val="18"/>
          <w:lang w:val="nl" w:eastAsia="nl-NL"/>
        </w:rPr>
        <w:t>zijn gebaseerd op een standaard 1.000 kg lift met 4 stopplaatsen en, indien van toepassing, inclusief de keuringskosten. De opgegeven prijzen zijn inclusief:</w:t>
      </w:r>
    </w:p>
    <w:p w14:paraId="260BEC62" w14:textId="77777777" w:rsidR="00504EFD" w:rsidRPr="00504EFD" w:rsidRDefault="00504EFD" w:rsidP="00504EFD">
      <w:pPr>
        <w:keepNext/>
        <w:keepLines/>
        <w:numPr>
          <w:ilvl w:val="0"/>
          <w:numId w:val="35"/>
        </w:numPr>
        <w:overflowPunct w:val="0"/>
        <w:autoSpaceDE w:val="0"/>
        <w:autoSpaceDN w:val="0"/>
        <w:adjustRightInd w:val="0"/>
        <w:spacing w:after="0" w:line="240" w:lineRule="auto"/>
        <w:contextualSpacing/>
        <w:rPr>
          <w:rFonts w:eastAsia="Times New Roman" w:cs="Tahoma"/>
          <w:color w:val="000000"/>
          <w:sz w:val="18"/>
          <w:szCs w:val="18"/>
          <w:lang w:val="nl" w:eastAsia="nl-NL"/>
        </w:rPr>
      </w:pPr>
      <w:r w:rsidRPr="00504EFD">
        <w:rPr>
          <w:rFonts w:eastAsia="Times New Roman" w:cs="Tahoma"/>
          <w:color w:val="000000"/>
          <w:sz w:val="18"/>
          <w:szCs w:val="18"/>
          <w:lang w:val="nl" w:eastAsia="nl-NL"/>
        </w:rPr>
        <w:t>Voorrij-, parkeer-, reis- en verblijfkosten enzovoort;</w:t>
      </w:r>
    </w:p>
    <w:p w14:paraId="327835C8" w14:textId="77777777" w:rsidR="00504EFD" w:rsidRPr="00504EFD" w:rsidRDefault="00504EFD" w:rsidP="00504EFD">
      <w:pPr>
        <w:keepNext/>
        <w:keepLines/>
        <w:numPr>
          <w:ilvl w:val="0"/>
          <w:numId w:val="35"/>
        </w:numPr>
        <w:spacing w:after="0" w:line="240" w:lineRule="auto"/>
        <w:contextualSpacing/>
        <w:rPr>
          <w:rFonts w:eastAsia="Times New Roman" w:cs="Tahoma"/>
          <w:color w:val="000000"/>
          <w:sz w:val="18"/>
          <w:szCs w:val="18"/>
          <w:lang w:val="nl" w:eastAsia="nl-NL"/>
        </w:rPr>
      </w:pPr>
      <w:r w:rsidRPr="00504EFD">
        <w:rPr>
          <w:rFonts w:eastAsia="Times New Roman" w:cs="Tahoma"/>
          <w:color w:val="000000"/>
          <w:sz w:val="18"/>
          <w:szCs w:val="18"/>
          <w:lang w:val="nl" w:eastAsia="nl-NL"/>
        </w:rPr>
        <w:t>Kosten voor engineering en werkvoorbereiding en dergelijke;</w:t>
      </w:r>
    </w:p>
    <w:p w14:paraId="48B40CC0" w14:textId="77777777" w:rsidR="00504EFD" w:rsidRPr="00504EFD" w:rsidRDefault="00504EFD" w:rsidP="00504EFD">
      <w:pPr>
        <w:keepNext/>
        <w:keepLines/>
        <w:numPr>
          <w:ilvl w:val="0"/>
          <w:numId w:val="35"/>
        </w:numPr>
        <w:spacing w:after="0" w:line="240" w:lineRule="auto"/>
        <w:contextualSpacing/>
        <w:rPr>
          <w:rFonts w:eastAsia="Times New Roman" w:cs="Tahoma"/>
          <w:color w:val="000000"/>
          <w:sz w:val="18"/>
          <w:szCs w:val="18"/>
          <w:lang w:val="nl" w:eastAsia="nl-NL"/>
        </w:rPr>
      </w:pPr>
      <w:r w:rsidRPr="00504EFD">
        <w:rPr>
          <w:rFonts w:eastAsia="Times New Roman" w:cs="Tahoma"/>
          <w:color w:val="000000"/>
          <w:sz w:val="18"/>
          <w:szCs w:val="18"/>
          <w:lang w:val="nl" w:eastAsia="nl-NL"/>
        </w:rPr>
        <w:t>Het leveren van smeer- en reinigingsmiddelen, bouten, moeren, pakkingen, signaallampjes, V-snaren, zekeringen, klein materiaal en dergelijke;</w:t>
      </w:r>
    </w:p>
    <w:p w14:paraId="3E5A0C73" w14:textId="77777777" w:rsidR="00504EFD" w:rsidRPr="00504EFD" w:rsidRDefault="00504EFD" w:rsidP="00504EFD">
      <w:pPr>
        <w:keepNext/>
        <w:keepLines/>
        <w:numPr>
          <w:ilvl w:val="0"/>
          <w:numId w:val="35"/>
        </w:numPr>
        <w:spacing w:after="0" w:line="240" w:lineRule="auto"/>
        <w:contextualSpacing/>
        <w:rPr>
          <w:rFonts w:eastAsia="Times New Roman" w:cs="Tahoma"/>
          <w:color w:val="000000"/>
          <w:sz w:val="18"/>
          <w:szCs w:val="18"/>
          <w:lang w:val="nl" w:eastAsia="nl-NL"/>
        </w:rPr>
      </w:pPr>
      <w:r w:rsidRPr="00504EFD">
        <w:rPr>
          <w:rFonts w:eastAsia="Times New Roman" w:cs="Tahoma"/>
          <w:color w:val="000000"/>
          <w:sz w:val="18"/>
          <w:szCs w:val="18"/>
          <w:lang w:val="nl" w:eastAsia="nl-NL"/>
        </w:rPr>
        <w:t>Het aan- en afvoeren van hulpmaterialen en werktuigen voor het realiseren van de beschreven werkzaamheden;</w:t>
      </w:r>
    </w:p>
    <w:p w14:paraId="1F9C646E" w14:textId="1D04D14A" w:rsidR="00504EFD" w:rsidRPr="00504EFD" w:rsidRDefault="00504EFD" w:rsidP="00504EFD">
      <w:pPr>
        <w:keepNext/>
        <w:keepLines/>
        <w:numPr>
          <w:ilvl w:val="0"/>
          <w:numId w:val="35"/>
        </w:numPr>
        <w:spacing w:after="0" w:line="240" w:lineRule="auto"/>
        <w:contextualSpacing/>
        <w:rPr>
          <w:rFonts w:eastAsia="Times New Roman" w:cs="Tahoma"/>
          <w:color w:val="000000"/>
          <w:sz w:val="18"/>
          <w:szCs w:val="18"/>
          <w:lang w:val="nl" w:eastAsia="nl-NL"/>
        </w:rPr>
      </w:pPr>
      <w:r w:rsidRPr="00504EFD">
        <w:rPr>
          <w:rFonts w:eastAsia="Times New Roman" w:cs="Tahoma"/>
          <w:color w:val="000000"/>
          <w:sz w:val="18"/>
          <w:szCs w:val="18"/>
          <w:lang w:val="nl" w:eastAsia="nl-NL"/>
        </w:rPr>
        <w:t xml:space="preserve">Het adequaat verpakken en </w:t>
      </w:r>
      <w:r w:rsidR="00F24C67">
        <w:rPr>
          <w:rFonts w:eastAsia="Times New Roman" w:cs="Tahoma"/>
          <w:color w:val="000000"/>
          <w:sz w:val="18"/>
          <w:szCs w:val="18"/>
          <w:lang w:val="nl" w:eastAsia="nl-NL"/>
        </w:rPr>
        <w:t xml:space="preserve">volgens milieu voorschriften </w:t>
      </w:r>
      <w:r w:rsidRPr="00504EFD">
        <w:rPr>
          <w:rFonts w:eastAsia="Times New Roman" w:cs="Tahoma"/>
          <w:color w:val="000000"/>
          <w:sz w:val="18"/>
          <w:szCs w:val="18"/>
          <w:lang w:val="nl" w:eastAsia="nl-NL"/>
        </w:rPr>
        <w:t>aan- en afvoeren van overtollige materialen.</w:t>
      </w:r>
    </w:p>
    <w:p w14:paraId="4DC5A2D5"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De offerte voor deze werkzaamheden dient als een open begroting opgesteld te worden, waarin ten minste worden gespecificeerd:</w:t>
      </w:r>
    </w:p>
    <w:p w14:paraId="32049B2C" w14:textId="77777777" w:rsidR="00504EFD" w:rsidRPr="00504EFD" w:rsidRDefault="00504EFD" w:rsidP="00504EFD">
      <w:pPr>
        <w:numPr>
          <w:ilvl w:val="0"/>
          <w:numId w:val="30"/>
        </w:numPr>
        <w:spacing w:after="0" w:line="240" w:lineRule="auto"/>
        <w:contextualSpacing/>
        <w:rPr>
          <w:rFonts w:eastAsia="Calibri" w:cs="Tahoma"/>
          <w:color w:val="000000"/>
          <w:sz w:val="18"/>
          <w:szCs w:val="18"/>
        </w:rPr>
      </w:pPr>
      <w:r w:rsidRPr="00504EFD">
        <w:rPr>
          <w:rFonts w:eastAsia="Calibri" w:cs="Tahoma"/>
          <w:color w:val="000000"/>
          <w:sz w:val="18"/>
          <w:szCs w:val="18"/>
        </w:rPr>
        <w:t>Kosten en aantallen per te vervangen onderdeel;</w:t>
      </w:r>
    </w:p>
    <w:p w14:paraId="75C1BFFF" w14:textId="77777777" w:rsidR="00504EFD" w:rsidRPr="00504EFD" w:rsidRDefault="00504EFD" w:rsidP="00504EFD">
      <w:pPr>
        <w:numPr>
          <w:ilvl w:val="0"/>
          <w:numId w:val="30"/>
        </w:numPr>
        <w:spacing w:after="0" w:line="240" w:lineRule="auto"/>
        <w:contextualSpacing/>
        <w:rPr>
          <w:rFonts w:eastAsia="Calibri" w:cs="Tahoma"/>
          <w:color w:val="000000"/>
          <w:sz w:val="18"/>
          <w:szCs w:val="18"/>
        </w:rPr>
      </w:pPr>
      <w:r w:rsidRPr="00504EFD">
        <w:rPr>
          <w:rFonts w:eastAsia="Calibri" w:cs="Tahoma"/>
          <w:color w:val="000000"/>
          <w:sz w:val="18"/>
          <w:szCs w:val="18"/>
        </w:rPr>
        <w:t>Kosten en aantallen uren en materiaal;</w:t>
      </w:r>
    </w:p>
    <w:p w14:paraId="24EF91C0" w14:textId="4E0BC141" w:rsidR="00504EFD" w:rsidRPr="00504EFD" w:rsidRDefault="00504EFD" w:rsidP="00504EFD">
      <w:pPr>
        <w:numPr>
          <w:ilvl w:val="0"/>
          <w:numId w:val="30"/>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Wanneer van toepassing de verrekening van het ‘eigen </w:t>
      </w:r>
      <w:r w:rsidRPr="00747F25">
        <w:rPr>
          <w:rFonts w:eastAsia="Calibri" w:cs="Tahoma"/>
          <w:color w:val="000000"/>
          <w:sz w:val="18"/>
          <w:szCs w:val="18"/>
        </w:rPr>
        <w:t xml:space="preserve">risico’ (€ </w:t>
      </w:r>
      <w:r w:rsidR="00090F8F" w:rsidRPr="00747F25">
        <w:rPr>
          <w:rFonts w:eastAsia="Calibri" w:cs="Tahoma"/>
          <w:color w:val="000000"/>
          <w:sz w:val="18"/>
          <w:szCs w:val="18"/>
        </w:rPr>
        <w:t>5</w:t>
      </w:r>
      <w:r w:rsidRPr="00747F25">
        <w:rPr>
          <w:rFonts w:eastAsia="Calibri" w:cs="Tahoma"/>
          <w:color w:val="000000"/>
          <w:sz w:val="18"/>
          <w:szCs w:val="18"/>
        </w:rPr>
        <w:t>00,00);</w:t>
      </w:r>
    </w:p>
    <w:p w14:paraId="15B72CD3" w14:textId="77777777" w:rsidR="00504EFD" w:rsidRPr="00504EFD" w:rsidRDefault="00504EFD" w:rsidP="00504EFD">
      <w:pPr>
        <w:numPr>
          <w:ilvl w:val="0"/>
          <w:numId w:val="30"/>
        </w:numPr>
        <w:spacing w:after="0" w:line="240" w:lineRule="auto"/>
        <w:contextualSpacing/>
        <w:rPr>
          <w:rFonts w:eastAsia="Calibri" w:cs="Tahoma"/>
          <w:color w:val="000000"/>
          <w:sz w:val="18"/>
          <w:szCs w:val="18"/>
        </w:rPr>
      </w:pPr>
      <w:r w:rsidRPr="00504EFD">
        <w:rPr>
          <w:rFonts w:eastAsia="Calibri" w:cs="Tahoma"/>
          <w:color w:val="000000"/>
          <w:sz w:val="18"/>
          <w:szCs w:val="18"/>
        </w:rPr>
        <w:t>Inzichtelijk maken van het toegepaste opslag-/winstgedeelte.</w:t>
      </w:r>
    </w:p>
    <w:p w14:paraId="2F3F455D" w14:textId="4A14149F"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76" w:name="_Toc442954535"/>
      <w:bookmarkStart w:id="177" w:name="_Toc201823520"/>
      <w:r w:rsidRPr="00504EFD">
        <w:rPr>
          <w:rFonts w:eastAsia="Times New Roman" w:cs="Tahoma"/>
          <w:bCs/>
          <w:color w:val="000000"/>
          <w:sz w:val="18"/>
          <w:szCs w:val="18"/>
        </w:rPr>
        <w:t>8.</w:t>
      </w:r>
      <w:r w:rsidR="008D5366">
        <w:rPr>
          <w:rFonts w:eastAsia="Times New Roman" w:cs="Tahoma"/>
          <w:bCs/>
          <w:color w:val="000000"/>
          <w:sz w:val="18"/>
          <w:szCs w:val="18"/>
        </w:rPr>
        <w:t>1</w:t>
      </w:r>
      <w:r w:rsidRPr="00504EFD">
        <w:rPr>
          <w:rFonts w:eastAsia="Times New Roman" w:cs="Tahoma"/>
          <w:bCs/>
          <w:color w:val="000000"/>
          <w:sz w:val="18"/>
          <w:szCs w:val="18"/>
        </w:rPr>
        <w:t>.3</w:t>
      </w:r>
      <w:r w:rsidRPr="00504EFD">
        <w:rPr>
          <w:rFonts w:eastAsia="Times New Roman" w:cs="Tahoma"/>
          <w:bCs/>
          <w:color w:val="000000"/>
          <w:sz w:val="18"/>
          <w:szCs w:val="18"/>
        </w:rPr>
        <w:tab/>
      </w:r>
      <w:r w:rsidRPr="00504EFD">
        <w:rPr>
          <w:rFonts w:eastAsia="Times New Roman" w:cs="Tahoma"/>
          <w:bCs/>
          <w:color w:val="000000"/>
          <w:sz w:val="18"/>
          <w:szCs w:val="18"/>
          <w:u w:val="single"/>
        </w:rPr>
        <w:t>Indexering</w:t>
      </w:r>
      <w:bookmarkEnd w:id="176"/>
      <w:bookmarkEnd w:id="177"/>
    </w:p>
    <w:p w14:paraId="2954C8CB" w14:textId="1E4E29AE"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De overeengekomen tarieven genoemd in </w:t>
      </w:r>
      <w:r w:rsidRPr="00F24C67">
        <w:rPr>
          <w:rFonts w:eastAsia="Calibri" w:cs="Tahoma"/>
          <w:color w:val="000000"/>
          <w:sz w:val="18"/>
          <w:szCs w:val="18"/>
        </w:rPr>
        <w:t xml:space="preserve">Prijzenblad Onderhoud en Verrekenprijzen worden jaarlijks en voor het eerst geïndexeerd </w:t>
      </w:r>
      <w:r w:rsidRPr="00374AF0">
        <w:rPr>
          <w:rFonts w:eastAsia="Calibri" w:cs="Tahoma"/>
          <w:color w:val="000000"/>
          <w:sz w:val="18"/>
          <w:szCs w:val="18"/>
        </w:rPr>
        <w:t>per 1 januari 20</w:t>
      </w:r>
      <w:r w:rsidR="00090F8F" w:rsidRPr="00374AF0">
        <w:rPr>
          <w:rFonts w:eastAsia="Calibri" w:cs="Tahoma"/>
          <w:color w:val="000000"/>
          <w:sz w:val="18"/>
          <w:szCs w:val="18"/>
        </w:rPr>
        <w:t>2</w:t>
      </w:r>
      <w:r w:rsidR="001E11CA" w:rsidRPr="00374AF0">
        <w:rPr>
          <w:rFonts w:eastAsia="Calibri" w:cs="Tahoma"/>
          <w:color w:val="000000"/>
          <w:sz w:val="18"/>
          <w:szCs w:val="18"/>
        </w:rPr>
        <w:t>7</w:t>
      </w:r>
      <w:r w:rsidRPr="00374AF0">
        <w:rPr>
          <w:rFonts w:eastAsia="Calibri" w:cs="Tahoma"/>
          <w:color w:val="000000"/>
          <w:sz w:val="18"/>
          <w:szCs w:val="18"/>
        </w:rPr>
        <w:t>.</w:t>
      </w:r>
      <w:r w:rsidRPr="00F24C67">
        <w:rPr>
          <w:rFonts w:eastAsia="Calibri" w:cs="Tahoma"/>
          <w:color w:val="000000"/>
          <w:sz w:val="18"/>
          <w:szCs w:val="18"/>
        </w:rPr>
        <w:t xml:space="preserve"> De maximale prijsaanpassing vindt plaats overeenkomstig door CBS gepubliceerde kostenindexen</w:t>
      </w:r>
      <w:r w:rsidRPr="00504EFD">
        <w:rPr>
          <w:rFonts w:eastAsia="Calibri" w:cs="Tahoma"/>
          <w:color w:val="000000"/>
          <w:sz w:val="18"/>
          <w:szCs w:val="18"/>
        </w:rPr>
        <w:t xml:space="preserve"> van augustus van het lopende (kalender)jaar</w:t>
      </w:r>
      <w:r w:rsidR="00653F35">
        <w:rPr>
          <w:rFonts w:eastAsia="Calibri" w:cs="Tahoma"/>
          <w:color w:val="000000"/>
          <w:sz w:val="18"/>
          <w:szCs w:val="18"/>
        </w:rPr>
        <w:t xml:space="preserve"> voor de indexering van het daaropvolgende jaar</w:t>
      </w:r>
      <w:r w:rsidRPr="00504EFD">
        <w:rPr>
          <w:rFonts w:eastAsia="Calibri" w:cs="Tahoma"/>
          <w:color w:val="000000"/>
          <w:sz w:val="18"/>
          <w:szCs w:val="18"/>
        </w:rPr>
        <w:t xml:space="preserve">: </w:t>
      </w:r>
    </w:p>
    <w:p w14:paraId="34A7DC94" w14:textId="77777777" w:rsidR="00504EFD" w:rsidRPr="00504EFD" w:rsidRDefault="00504EFD" w:rsidP="00504EFD">
      <w:pPr>
        <w:numPr>
          <w:ilvl w:val="0"/>
          <w:numId w:val="30"/>
        </w:numPr>
        <w:spacing w:after="0" w:line="240" w:lineRule="auto"/>
        <w:rPr>
          <w:rFonts w:eastAsia="Times New Roman" w:cs="Tahoma"/>
          <w:i/>
          <w:iCs/>
          <w:color w:val="002060"/>
        </w:rPr>
      </w:pPr>
      <w:r w:rsidRPr="00F24C67">
        <w:rPr>
          <w:rFonts w:eastAsia="Times New Roman" w:cs="Tahoma"/>
          <w:i/>
          <w:iCs/>
          <w:color w:val="000000" w:themeColor="text1"/>
          <w:sz w:val="18"/>
        </w:rPr>
        <w:t>70% loonkosten (Jaarmutatie cijfer: Voor index van het loondeel word de cao lonen voor ‘24-30, 33 metaal-</w:t>
      </w:r>
      <w:proofErr w:type="spellStart"/>
      <w:r w:rsidRPr="00F24C67">
        <w:rPr>
          <w:rFonts w:eastAsia="Times New Roman" w:cs="Tahoma"/>
          <w:i/>
          <w:iCs/>
          <w:color w:val="000000" w:themeColor="text1"/>
          <w:sz w:val="18"/>
        </w:rPr>
        <w:t>electro</w:t>
      </w:r>
      <w:proofErr w:type="spellEnd"/>
      <w:r w:rsidRPr="00F24C67">
        <w:rPr>
          <w:rFonts w:eastAsia="Times New Roman" w:cs="Tahoma"/>
          <w:color w:val="000000" w:themeColor="text1"/>
          <w:sz w:val="18"/>
        </w:rPr>
        <w:t xml:space="preserve"> </w:t>
      </w:r>
      <w:r w:rsidRPr="00F24C67">
        <w:rPr>
          <w:rFonts w:eastAsia="Times New Roman" w:cs="Tahoma"/>
          <w:i/>
          <w:iCs/>
          <w:color w:val="000000" w:themeColor="text1"/>
          <w:sz w:val="18"/>
        </w:rPr>
        <w:t>aangehouden’ totaal CAO lonen per maand metaal/</w:t>
      </w:r>
      <w:proofErr w:type="spellStart"/>
      <w:r w:rsidRPr="00F24C67">
        <w:rPr>
          <w:rFonts w:eastAsia="Times New Roman" w:cs="Tahoma"/>
          <w:i/>
          <w:iCs/>
          <w:color w:val="000000" w:themeColor="text1"/>
          <w:sz w:val="18"/>
        </w:rPr>
        <w:t>electro</w:t>
      </w:r>
      <w:proofErr w:type="spellEnd"/>
      <w:r w:rsidRPr="00F24C67">
        <w:rPr>
          <w:rFonts w:eastAsia="Times New Roman" w:cs="Tahoma"/>
          <w:i/>
          <w:iCs/>
          <w:color w:val="000000" w:themeColor="text1"/>
          <w:sz w:val="18"/>
        </w:rPr>
        <w:t xml:space="preserve"> </w:t>
      </w:r>
      <w:proofErr w:type="spellStart"/>
      <w:r w:rsidRPr="00F24C67">
        <w:rPr>
          <w:rFonts w:eastAsia="Times New Roman" w:cs="Tahoma"/>
          <w:i/>
          <w:iCs/>
          <w:color w:val="000000" w:themeColor="text1"/>
          <w:sz w:val="18"/>
        </w:rPr>
        <w:t>techn</w:t>
      </w:r>
      <w:proofErr w:type="spellEnd"/>
      <w:r w:rsidRPr="00F24C67">
        <w:rPr>
          <w:rFonts w:eastAsia="Times New Roman" w:cs="Tahoma"/>
          <w:i/>
          <w:iCs/>
          <w:color w:val="000000" w:themeColor="text1"/>
          <w:sz w:val="18"/>
        </w:rPr>
        <w:t xml:space="preserve"> industrie ex bijz. beloningen)</w:t>
      </w:r>
      <w:r w:rsidRPr="00F24C67">
        <w:rPr>
          <w:rFonts w:eastAsia="Times New Roman" w:cs="Tahoma"/>
          <w:color w:val="000000" w:themeColor="text1"/>
          <w:sz w:val="18"/>
        </w:rPr>
        <w:t xml:space="preserve"> </w:t>
      </w:r>
      <w:r w:rsidRPr="00F24C67">
        <w:rPr>
          <w:rFonts w:eastAsia="Times New Roman" w:cs="Tahoma"/>
          <w:i/>
          <w:iCs/>
          <w:color w:val="000000" w:themeColor="text1"/>
          <w:sz w:val="18"/>
        </w:rPr>
        <w:t>momenteel te vinden via:</w:t>
      </w:r>
      <w:r w:rsidRPr="00F24C67">
        <w:rPr>
          <w:rFonts w:eastAsia="Times New Roman" w:cs="Times New Roman"/>
          <w:color w:val="000000" w:themeColor="text1"/>
          <w:sz w:val="18"/>
        </w:rPr>
        <w:t xml:space="preserve"> </w:t>
      </w:r>
      <w:hyperlink r:id="rId21" w:anchor="/CBS/nl/dataset/82838NED/table?fromstatweb" w:history="1">
        <w:r w:rsidRPr="00504EFD">
          <w:rPr>
            <w:rFonts w:eastAsia="Times New Roman" w:cs="Tahoma"/>
            <w:i/>
            <w:iCs/>
            <w:color w:val="0000FF"/>
            <w:sz w:val="18"/>
            <w:u w:val="single"/>
          </w:rPr>
          <w:t>https://opendata.cbs.nl/statline/#/CBS/nl/dataset/82838NED/table?fromstatweb</w:t>
        </w:r>
      </w:hyperlink>
    </w:p>
    <w:p w14:paraId="26C5E286" w14:textId="77777777" w:rsidR="00504EFD" w:rsidRPr="00504EFD" w:rsidRDefault="00504EFD" w:rsidP="00504EFD">
      <w:pPr>
        <w:numPr>
          <w:ilvl w:val="0"/>
          <w:numId w:val="30"/>
        </w:numPr>
        <w:spacing w:after="0" w:line="240" w:lineRule="auto"/>
        <w:rPr>
          <w:rFonts w:eastAsia="Times New Roman" w:cs="Tahoma"/>
          <w:color w:val="002060"/>
          <w:sz w:val="18"/>
        </w:rPr>
      </w:pPr>
      <w:r w:rsidRPr="00F24C67">
        <w:rPr>
          <w:rFonts w:eastAsia="Times New Roman" w:cs="Tahoma"/>
          <w:i/>
          <w:iCs/>
          <w:color w:val="000000" w:themeColor="text1"/>
          <w:sz w:val="18"/>
        </w:rPr>
        <w:t xml:space="preserve">30% prijskosten (Jaarmutatie cijfer: algemeen CPI cijfer, totaal bestedingen) momenteel te vinden via: </w:t>
      </w:r>
      <w:r w:rsidRPr="00F24C67">
        <w:rPr>
          <w:rFonts w:eastAsia="Times New Roman" w:cs="Tahoma"/>
          <w:color w:val="000000" w:themeColor="text1"/>
          <w:sz w:val="18"/>
        </w:rPr>
        <w:t xml:space="preserve">algemeen CPI is nu met nieuw start index vanaf 2015=100 zie link: </w:t>
      </w:r>
      <w:hyperlink r:id="rId22" w:anchor="/CBS/nl/dataset/83131NED/table?ts=1537362184033" w:history="1">
        <w:r w:rsidRPr="00504EFD">
          <w:rPr>
            <w:rFonts w:eastAsia="Times New Roman" w:cs="Tahoma"/>
            <w:color w:val="0000FF"/>
            <w:sz w:val="18"/>
            <w:u w:val="single"/>
          </w:rPr>
          <w:t>https://opendata.cbs.nl/statline/#/CBS/nl/dataset/83131NED/table?ts=1537362184033</w:t>
        </w:r>
      </w:hyperlink>
    </w:p>
    <w:p w14:paraId="58665AA0" w14:textId="3B7426ED" w:rsidR="00653F35"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 xml:space="preserve">Het voorstel voor prijsaanpassing wordt jaarlijks </w:t>
      </w:r>
      <w:r w:rsidRPr="00F24C67">
        <w:rPr>
          <w:rFonts w:eastAsia="Calibri" w:cs="Tahoma"/>
          <w:color w:val="000000"/>
          <w:sz w:val="18"/>
          <w:szCs w:val="18"/>
        </w:rPr>
        <w:t xml:space="preserve">uiterlijk </w:t>
      </w:r>
      <w:r w:rsidR="00090F8F" w:rsidRPr="00F24C67">
        <w:rPr>
          <w:rFonts w:eastAsia="Calibri" w:cs="Tahoma"/>
          <w:color w:val="000000"/>
          <w:sz w:val="18"/>
          <w:szCs w:val="18"/>
        </w:rPr>
        <w:t>1 december</w:t>
      </w:r>
      <w:r w:rsidRPr="00F24C67">
        <w:rPr>
          <w:rFonts w:eastAsia="Calibri" w:cs="Tahoma"/>
          <w:color w:val="000000"/>
          <w:sz w:val="18"/>
          <w:szCs w:val="18"/>
        </w:rPr>
        <w:t xml:space="preserve"> schriftelijk aan Opdrachtgever gemeld. Opdrachtgever geeft bij juiste</w:t>
      </w:r>
      <w:r w:rsidRPr="00504EFD">
        <w:rPr>
          <w:rFonts w:eastAsia="Calibri" w:cs="Tahoma"/>
          <w:color w:val="000000"/>
          <w:sz w:val="18"/>
          <w:szCs w:val="18"/>
        </w:rPr>
        <w:t xml:space="preserve"> toepassing van de prijsaanpassing binnen 2 weken akkoord. </w:t>
      </w:r>
    </w:p>
    <w:p w14:paraId="7D08F180"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Het voorstel prijsaanpassingen dient conform de prijsopbouw gehanteerd in het Prijzenblad Onderhoud te worden opgesteld.</w:t>
      </w:r>
    </w:p>
    <w:p w14:paraId="5B25A765" w14:textId="53FC97FA"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78" w:name="_Toc201823521"/>
      <w:r w:rsidRPr="00504EFD">
        <w:rPr>
          <w:rFonts w:eastAsia="Times New Roman" w:cs="Tahoma"/>
          <w:bCs/>
          <w:color w:val="000000"/>
          <w:sz w:val="18"/>
          <w:szCs w:val="18"/>
        </w:rPr>
        <w:t>8.</w:t>
      </w:r>
      <w:r w:rsidR="008D5366">
        <w:rPr>
          <w:rFonts w:eastAsia="Times New Roman" w:cs="Tahoma"/>
          <w:bCs/>
          <w:color w:val="000000"/>
          <w:sz w:val="18"/>
          <w:szCs w:val="18"/>
        </w:rPr>
        <w:t>1</w:t>
      </w:r>
      <w:r w:rsidRPr="00504EFD">
        <w:rPr>
          <w:rFonts w:eastAsia="Times New Roman" w:cs="Tahoma"/>
          <w:bCs/>
          <w:color w:val="000000"/>
          <w:sz w:val="18"/>
          <w:szCs w:val="18"/>
        </w:rPr>
        <w:t>.4</w:t>
      </w:r>
      <w:r w:rsidRPr="00504EFD">
        <w:rPr>
          <w:rFonts w:eastAsia="Times New Roman" w:cs="Tahoma"/>
          <w:bCs/>
          <w:color w:val="000000"/>
          <w:sz w:val="18"/>
          <w:szCs w:val="18"/>
        </w:rPr>
        <w:tab/>
      </w:r>
      <w:r w:rsidRPr="00504EFD">
        <w:rPr>
          <w:rFonts w:eastAsia="Times New Roman" w:cs="Tahoma"/>
          <w:bCs/>
          <w:color w:val="000000"/>
          <w:sz w:val="18"/>
          <w:szCs w:val="18"/>
          <w:u w:val="single"/>
        </w:rPr>
        <w:t>Mutatie installatielijst</w:t>
      </w:r>
      <w:bookmarkEnd w:id="178"/>
    </w:p>
    <w:p w14:paraId="4E93BD1C"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De omvang van het aantal installaties kan gedurende de looptijd veranderen.</w:t>
      </w:r>
    </w:p>
    <w:p w14:paraId="14CAB8D6" w14:textId="77777777" w:rsidR="00504EFD" w:rsidRPr="00504EFD" w:rsidRDefault="00504EFD" w:rsidP="00504EFD">
      <w:pPr>
        <w:spacing w:after="0" w:line="240" w:lineRule="auto"/>
        <w:rPr>
          <w:rFonts w:eastAsia="Calibri" w:cs="Tahoma"/>
          <w:color w:val="000000"/>
          <w:sz w:val="18"/>
          <w:szCs w:val="18"/>
        </w:rPr>
      </w:pPr>
    </w:p>
    <w:p w14:paraId="40219F2B"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De overeenkomst kan worden aangevuld met installaties die door het in eigendom verkrijgen, of door eigen ontwikkeling, van gebouwen in portefeuille komen.</w:t>
      </w:r>
    </w:p>
    <w:p w14:paraId="64E3FBA7" w14:textId="77777777" w:rsidR="00504EFD" w:rsidRPr="00504EFD" w:rsidRDefault="00504EFD" w:rsidP="00504EFD">
      <w:pPr>
        <w:spacing w:after="0" w:line="240" w:lineRule="auto"/>
        <w:rPr>
          <w:rFonts w:eastAsia="Calibri" w:cs="Tahoma"/>
          <w:color w:val="000000"/>
          <w:sz w:val="18"/>
          <w:szCs w:val="18"/>
        </w:rPr>
      </w:pPr>
    </w:p>
    <w:p w14:paraId="193A1701" w14:textId="08575AEB"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Opdrachtgever kan de overeenkomst opzeggen, indien het gebouw met de installatie aan derden in eigendom wordt overgedragen, of dat </w:t>
      </w:r>
      <w:r w:rsidRPr="00653F35">
        <w:rPr>
          <w:rFonts w:eastAsia="Calibri" w:cs="Tahoma"/>
          <w:color w:val="000000"/>
          <w:sz w:val="18"/>
          <w:szCs w:val="18"/>
        </w:rPr>
        <w:t xml:space="preserve">de installatie of het gebouw wordt gesloopt of uit exploitatie wordt genomen. Opzegging dient te geschieden per </w:t>
      </w:r>
      <w:r w:rsidR="00090F8F" w:rsidRPr="00653F35">
        <w:rPr>
          <w:rFonts w:eastAsia="Calibri" w:cs="Tahoma"/>
          <w:color w:val="000000"/>
          <w:sz w:val="18"/>
          <w:szCs w:val="18"/>
        </w:rPr>
        <w:t xml:space="preserve">e-mail en/of </w:t>
      </w:r>
      <w:r w:rsidRPr="00653F35">
        <w:rPr>
          <w:rFonts w:eastAsia="Calibri" w:cs="Tahoma"/>
          <w:color w:val="000000"/>
          <w:sz w:val="18"/>
          <w:szCs w:val="18"/>
        </w:rPr>
        <w:t>aangetekende brief met inachtneming van een termijn van tenminste 2 maanden. Opdrachtnemer heeft na beëindiging van de overeenkomst geen recht op schadeloosstelling en</w:t>
      </w:r>
      <w:r w:rsidRPr="00504EFD">
        <w:rPr>
          <w:rFonts w:eastAsia="Calibri" w:cs="Tahoma"/>
          <w:color w:val="000000"/>
          <w:sz w:val="18"/>
          <w:szCs w:val="18"/>
        </w:rPr>
        <w:t xml:space="preserve"> is niet gebonden om deze overeenkomst met de nieuwe eigenaar of huurder voort te zetten. </w:t>
      </w:r>
    </w:p>
    <w:p w14:paraId="649132F7" w14:textId="77777777" w:rsidR="00504EFD" w:rsidRPr="00504EFD" w:rsidRDefault="00504EFD" w:rsidP="00504EFD">
      <w:pPr>
        <w:spacing w:after="0" w:line="240" w:lineRule="auto"/>
        <w:rPr>
          <w:rFonts w:eastAsia="Calibri" w:cs="Tahoma"/>
          <w:color w:val="000000"/>
          <w:sz w:val="18"/>
          <w:szCs w:val="18"/>
        </w:rPr>
      </w:pPr>
    </w:p>
    <w:p w14:paraId="315D1103"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Per installatie wordt de vastgestelde jaarprijs in het Prijzenblad Onderhoud verrekend navenant de duur dat er onderhoud in een jaar is verricht.</w:t>
      </w:r>
    </w:p>
    <w:p w14:paraId="5A626D6A"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Opdrachtnemer heeft na een opzegging geen recht op schadeloosstelling.</w:t>
      </w:r>
    </w:p>
    <w:p w14:paraId="0D0C66BC" w14:textId="094BCD62"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u w:val="single"/>
        </w:rPr>
      </w:pPr>
      <w:bookmarkStart w:id="179" w:name="_Toc201823522"/>
      <w:r w:rsidRPr="00504EFD">
        <w:rPr>
          <w:rFonts w:eastAsia="Times New Roman" w:cs="Tahoma"/>
          <w:bCs/>
          <w:color w:val="000000"/>
          <w:sz w:val="18"/>
        </w:rPr>
        <w:t>8.</w:t>
      </w:r>
      <w:r w:rsidR="008D5366">
        <w:rPr>
          <w:rFonts w:eastAsia="Times New Roman" w:cs="Tahoma"/>
          <w:bCs/>
          <w:color w:val="000000"/>
          <w:sz w:val="18"/>
        </w:rPr>
        <w:t>1</w:t>
      </w:r>
      <w:r w:rsidRPr="00504EFD">
        <w:rPr>
          <w:rFonts w:eastAsia="Times New Roman" w:cs="Tahoma"/>
          <w:bCs/>
          <w:color w:val="000000"/>
          <w:sz w:val="18"/>
        </w:rPr>
        <w:t>.5</w:t>
      </w:r>
      <w:r w:rsidRPr="00504EFD">
        <w:rPr>
          <w:rFonts w:eastAsia="Times New Roman" w:cs="Tahoma"/>
          <w:bCs/>
          <w:color w:val="000000"/>
          <w:sz w:val="18"/>
        </w:rPr>
        <w:tab/>
      </w:r>
      <w:r w:rsidRPr="00504EFD">
        <w:rPr>
          <w:rFonts w:eastAsia="Times New Roman" w:cs="Tahoma"/>
          <w:bCs/>
          <w:color w:val="000000"/>
          <w:sz w:val="18"/>
          <w:u w:val="single"/>
        </w:rPr>
        <w:t>Bijzondere situaties en mandaat</w:t>
      </w:r>
      <w:bookmarkEnd w:id="179"/>
    </w:p>
    <w:p w14:paraId="2FCDEB00" w14:textId="1EDF62CD" w:rsidR="00504EFD" w:rsidRPr="004B1F01" w:rsidRDefault="00504EFD" w:rsidP="00504EFD">
      <w:pPr>
        <w:spacing w:after="0" w:line="240" w:lineRule="auto"/>
        <w:rPr>
          <w:rFonts w:eastAsia="Calibri" w:cs="Tahoma"/>
          <w:color w:val="000000"/>
          <w:sz w:val="18"/>
        </w:rPr>
      </w:pPr>
      <w:r w:rsidRPr="00504EFD">
        <w:rPr>
          <w:rFonts w:eastAsia="Calibri" w:cs="Tahoma"/>
          <w:color w:val="000000"/>
          <w:sz w:val="18"/>
        </w:rPr>
        <w:t xml:space="preserve">Indien een installatie door een technisch gebrek, onkundig gebruik en/of vandalisme niet kan functioneren, kan de reparatie zonder belemmering en onderbreking plaatsvinden mits de totale reparatiewaarde </w:t>
      </w:r>
      <w:r w:rsidRPr="004B1F01">
        <w:rPr>
          <w:rFonts w:eastAsia="Calibri" w:cs="Tahoma"/>
          <w:color w:val="000000"/>
          <w:sz w:val="18"/>
        </w:rPr>
        <w:t>van € 5.000,00 niet wordt overschreden.</w:t>
      </w:r>
    </w:p>
    <w:p w14:paraId="09BD3B64" w14:textId="690057BE" w:rsidR="00504EFD" w:rsidRPr="004B1F01" w:rsidRDefault="00504EFD" w:rsidP="76C1904D">
      <w:pPr>
        <w:spacing w:after="0" w:line="240" w:lineRule="auto"/>
        <w:rPr>
          <w:rFonts w:eastAsia="Calibri" w:cs="Tahoma"/>
          <w:color w:val="000000"/>
          <w:sz w:val="18"/>
          <w:szCs w:val="18"/>
        </w:rPr>
      </w:pPr>
      <w:r w:rsidRPr="76C1904D">
        <w:rPr>
          <w:rFonts w:eastAsia="Calibri" w:cs="Tahoma"/>
          <w:color w:val="000000" w:themeColor="text1"/>
          <w:sz w:val="18"/>
          <w:szCs w:val="18"/>
        </w:rPr>
        <w:lastRenderedPageBreak/>
        <w:t>Deze kosten mogen, mits aantoonbaar door bijvoorbeeld werkbonnen, foto’s en/of een handtekening van de beheerder, zonder goedkeuring vooraf</w:t>
      </w:r>
      <w:r w:rsidR="693795C7" w:rsidRPr="76C1904D">
        <w:rPr>
          <w:rFonts w:eastAsia="Calibri" w:cs="Tahoma"/>
          <w:color w:val="000000" w:themeColor="text1"/>
          <w:sz w:val="18"/>
          <w:szCs w:val="18"/>
        </w:rPr>
        <w:t>,</w:t>
      </w:r>
      <w:r w:rsidRPr="76C1904D">
        <w:rPr>
          <w:rFonts w:eastAsia="Calibri" w:cs="Tahoma"/>
          <w:color w:val="000000" w:themeColor="text1"/>
          <w:sz w:val="18"/>
          <w:szCs w:val="18"/>
        </w:rPr>
        <w:t xml:space="preserve"> in rekening worden gebracht.</w:t>
      </w:r>
    </w:p>
    <w:p w14:paraId="3B9C1D61" w14:textId="77777777" w:rsidR="00504EFD" w:rsidRPr="004B1F01" w:rsidRDefault="00504EFD" w:rsidP="00504EFD">
      <w:pPr>
        <w:spacing w:after="0" w:line="240" w:lineRule="auto"/>
        <w:rPr>
          <w:rFonts w:eastAsia="Calibri" w:cs="Tahoma"/>
          <w:color w:val="000000"/>
          <w:sz w:val="18"/>
        </w:rPr>
      </w:pPr>
      <w:r w:rsidRPr="004B1F01">
        <w:rPr>
          <w:rFonts w:eastAsia="Calibri" w:cs="Tahoma"/>
          <w:color w:val="000000"/>
          <w:sz w:val="18"/>
        </w:rPr>
        <w:t>Boven de € 5.000,00 dienen de werkzaamheden eerst te worden geoffreerd.</w:t>
      </w:r>
    </w:p>
    <w:p w14:paraId="6F1FF8F6" w14:textId="77777777" w:rsidR="00504EFD" w:rsidRPr="00504EFD" w:rsidRDefault="00504EFD" w:rsidP="00504EFD">
      <w:pPr>
        <w:spacing w:after="0" w:line="240" w:lineRule="auto"/>
        <w:rPr>
          <w:rFonts w:eastAsia="Calibri" w:cs="Tahoma"/>
          <w:color w:val="000000"/>
          <w:sz w:val="18"/>
        </w:rPr>
      </w:pPr>
      <w:r w:rsidRPr="004B1F01">
        <w:rPr>
          <w:rFonts w:eastAsia="Calibri" w:cs="Tahoma"/>
          <w:color w:val="000000"/>
          <w:sz w:val="18"/>
        </w:rPr>
        <w:t>Deze mandaatregeling</w:t>
      </w:r>
      <w:r w:rsidRPr="00504EFD">
        <w:rPr>
          <w:rFonts w:eastAsia="Calibri" w:cs="Tahoma"/>
          <w:color w:val="000000"/>
          <w:sz w:val="18"/>
        </w:rPr>
        <w:t xml:space="preserve"> dient ter voorkoming van onnodige stilstand en ononderbroken voortgang van de herstelwerkzaamheden.  </w:t>
      </w:r>
    </w:p>
    <w:p w14:paraId="389EF6B2" w14:textId="77777777" w:rsidR="00504EFD" w:rsidRPr="00504EFD" w:rsidRDefault="00504EFD" w:rsidP="00504EFD">
      <w:pPr>
        <w:spacing w:after="0" w:line="240" w:lineRule="auto"/>
        <w:rPr>
          <w:rFonts w:eastAsia="Calibri" w:cs="Tahoma"/>
          <w:color w:val="000000"/>
          <w:sz w:val="18"/>
        </w:rPr>
      </w:pPr>
      <w:r w:rsidRPr="00504EFD">
        <w:rPr>
          <w:rFonts w:eastAsia="Calibri" w:cs="Tahoma"/>
          <w:color w:val="000000"/>
          <w:sz w:val="18"/>
        </w:rPr>
        <w:t>Achteraf zal door de Opdrachtgever en/of de adviseur een beoordeling op noodzaak van de herstelwerkzaamheden en marktconformiteit van de prijs plaatsvinden. Inzicht dient derhalve verschaft te worden in de kosten in aantal uren en materiaal.</w:t>
      </w:r>
    </w:p>
    <w:p w14:paraId="13D7028A" w14:textId="77777777" w:rsidR="00504EFD" w:rsidRPr="00504EFD" w:rsidRDefault="00504EFD" w:rsidP="00504EFD">
      <w:pPr>
        <w:spacing w:after="0" w:line="240" w:lineRule="auto"/>
        <w:rPr>
          <w:rFonts w:eastAsia="Calibri" w:cs="Tahoma"/>
          <w:color w:val="000000"/>
          <w:sz w:val="18"/>
          <w:szCs w:val="18"/>
        </w:rPr>
      </w:pPr>
    </w:p>
    <w:p w14:paraId="3A89360F" w14:textId="38F98F4D"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80" w:name="_Toc402899929"/>
      <w:bookmarkStart w:id="181" w:name="_Toc201823523"/>
      <w:r w:rsidRPr="00504EFD">
        <w:rPr>
          <w:rFonts w:eastAsia="Times New Roman" w:cs="Tahoma"/>
          <w:bCs/>
          <w:color w:val="000000"/>
          <w:sz w:val="18"/>
          <w:szCs w:val="18"/>
        </w:rPr>
        <w:t>8.</w:t>
      </w:r>
      <w:r w:rsidR="008D5366">
        <w:rPr>
          <w:rFonts w:eastAsia="Times New Roman" w:cs="Tahoma"/>
          <w:bCs/>
          <w:color w:val="000000"/>
          <w:sz w:val="18"/>
          <w:szCs w:val="18"/>
        </w:rPr>
        <w:t>1</w:t>
      </w:r>
      <w:r w:rsidRPr="00504EFD">
        <w:rPr>
          <w:rFonts w:eastAsia="Times New Roman" w:cs="Tahoma"/>
          <w:bCs/>
          <w:color w:val="000000"/>
          <w:sz w:val="18"/>
          <w:szCs w:val="18"/>
        </w:rPr>
        <w:t>.6</w:t>
      </w:r>
      <w:r w:rsidRPr="00504EFD">
        <w:rPr>
          <w:rFonts w:eastAsia="Times New Roman" w:cs="Tahoma"/>
          <w:bCs/>
          <w:color w:val="000000"/>
          <w:sz w:val="18"/>
          <w:szCs w:val="18"/>
        </w:rPr>
        <w:tab/>
      </w:r>
      <w:r w:rsidRPr="00504EFD">
        <w:rPr>
          <w:rFonts w:eastAsia="Times New Roman" w:cs="Tahoma"/>
          <w:bCs/>
          <w:color w:val="000000"/>
          <w:sz w:val="18"/>
          <w:szCs w:val="18"/>
          <w:u w:val="single"/>
        </w:rPr>
        <w:t>Inhoudingen</w:t>
      </w:r>
      <w:bookmarkEnd w:id="180"/>
      <w:bookmarkEnd w:id="181"/>
    </w:p>
    <w:p w14:paraId="3CEBB3B1"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Indien:</w:t>
      </w:r>
    </w:p>
    <w:p w14:paraId="395969C3" w14:textId="77777777" w:rsidR="00504EFD" w:rsidRPr="00090F8F" w:rsidRDefault="00504EFD" w:rsidP="00504EFD">
      <w:pPr>
        <w:numPr>
          <w:ilvl w:val="0"/>
          <w:numId w:val="7"/>
        </w:numPr>
        <w:spacing w:after="0" w:line="240" w:lineRule="auto"/>
        <w:contextualSpacing/>
        <w:rPr>
          <w:rFonts w:eastAsia="Calibri" w:cs="Tahoma"/>
          <w:color w:val="000000"/>
          <w:sz w:val="18"/>
          <w:szCs w:val="18"/>
        </w:rPr>
      </w:pPr>
      <w:r w:rsidRPr="00504EFD">
        <w:rPr>
          <w:rFonts w:eastAsia="Calibri" w:cs="Tahoma"/>
          <w:color w:val="000000"/>
          <w:sz w:val="18"/>
          <w:szCs w:val="18"/>
        </w:rPr>
        <w:t xml:space="preserve">Opdrachtnemer het minimaal aantal vastgestelde onderhoudsbeurten zoals genoemd in het Prijzenblad Onderhoud niet </w:t>
      </w:r>
      <w:r w:rsidRPr="00090F8F">
        <w:rPr>
          <w:rFonts w:eastAsia="Calibri" w:cs="Tahoma"/>
          <w:color w:val="000000"/>
          <w:sz w:val="18"/>
          <w:szCs w:val="18"/>
        </w:rPr>
        <w:t>uitvoert,</w:t>
      </w:r>
    </w:p>
    <w:p w14:paraId="363B3D39" w14:textId="77777777" w:rsidR="00504EFD" w:rsidRPr="004B1F01" w:rsidRDefault="00504EFD" w:rsidP="00504EFD">
      <w:pPr>
        <w:numPr>
          <w:ilvl w:val="0"/>
          <w:numId w:val="7"/>
        </w:numPr>
        <w:spacing w:after="0" w:line="240" w:lineRule="auto"/>
        <w:contextualSpacing/>
        <w:rPr>
          <w:rFonts w:eastAsia="Calibri" w:cs="Tahoma"/>
          <w:sz w:val="18"/>
          <w:szCs w:val="18"/>
        </w:rPr>
      </w:pPr>
      <w:r w:rsidRPr="00090F8F">
        <w:rPr>
          <w:rFonts w:eastAsia="Calibri" w:cs="Tahoma"/>
          <w:color w:val="000000"/>
          <w:sz w:val="18"/>
          <w:szCs w:val="18"/>
        </w:rPr>
        <w:t xml:space="preserve">de spreiding van </w:t>
      </w:r>
      <w:r w:rsidRPr="004B1F01">
        <w:rPr>
          <w:rFonts w:eastAsia="Calibri" w:cs="Tahoma"/>
          <w:color w:val="000000"/>
          <w:sz w:val="18"/>
          <w:szCs w:val="18"/>
        </w:rPr>
        <w:t xml:space="preserve">onderhoudsbeurten niet voldoet aan de voorwaarden zoals genoemd in </w:t>
      </w:r>
      <w:r w:rsidRPr="004B1F01">
        <w:rPr>
          <w:rFonts w:eastAsia="Calibri" w:cs="Tahoma"/>
          <w:sz w:val="18"/>
          <w:szCs w:val="18"/>
        </w:rPr>
        <w:t>paragraaf 6.1.3 (Spreiding onderhoudsbeurten),</w:t>
      </w:r>
    </w:p>
    <w:p w14:paraId="19A89651" w14:textId="77777777" w:rsidR="00504EFD" w:rsidRPr="004B1F01" w:rsidRDefault="00504EFD" w:rsidP="00504EFD">
      <w:pPr>
        <w:numPr>
          <w:ilvl w:val="0"/>
          <w:numId w:val="7"/>
        </w:numPr>
        <w:spacing w:after="0" w:line="240" w:lineRule="auto"/>
        <w:contextualSpacing/>
        <w:rPr>
          <w:rFonts w:eastAsia="Calibri" w:cs="Tahoma"/>
          <w:color w:val="000000"/>
          <w:sz w:val="18"/>
          <w:szCs w:val="18"/>
        </w:rPr>
      </w:pPr>
      <w:r w:rsidRPr="004B1F01">
        <w:rPr>
          <w:rFonts w:eastAsia="Calibri" w:cs="Tahoma"/>
          <w:sz w:val="18"/>
          <w:szCs w:val="18"/>
        </w:rPr>
        <w:t xml:space="preserve">de duur van een onderhoudsbeurt niet voldoet aan de voorwaarden zoals genoemd in paragraaf 6.1.4 </w:t>
      </w:r>
      <w:r w:rsidRPr="004B1F01">
        <w:rPr>
          <w:rFonts w:eastAsia="Calibri" w:cs="Tahoma"/>
          <w:color w:val="000000"/>
          <w:sz w:val="18"/>
          <w:szCs w:val="18"/>
        </w:rPr>
        <w:t>(Duur onderhoudsbeurt),</w:t>
      </w:r>
    </w:p>
    <w:p w14:paraId="739B5666" w14:textId="77777777" w:rsidR="00504EFD" w:rsidRPr="004B1F01" w:rsidRDefault="00504EFD" w:rsidP="00504EFD">
      <w:pPr>
        <w:numPr>
          <w:ilvl w:val="0"/>
          <w:numId w:val="7"/>
        </w:numPr>
        <w:spacing w:after="0" w:line="240" w:lineRule="auto"/>
        <w:contextualSpacing/>
        <w:rPr>
          <w:rFonts w:eastAsia="Calibri" w:cs="Tahoma"/>
          <w:color w:val="000000"/>
          <w:sz w:val="18"/>
          <w:szCs w:val="18"/>
        </w:rPr>
      </w:pPr>
      <w:r w:rsidRPr="004B1F01">
        <w:rPr>
          <w:rFonts w:eastAsia="Calibri" w:cs="Tahoma"/>
          <w:color w:val="000000"/>
          <w:sz w:val="18"/>
          <w:szCs w:val="18"/>
        </w:rPr>
        <w:t>Opdrachtnemer geen assistentie kan verlenen bij een keuring,</w:t>
      </w:r>
    </w:p>
    <w:p w14:paraId="294E7101" w14:textId="1827EDD4" w:rsidR="00504EFD" w:rsidRDefault="00504EFD" w:rsidP="00504EFD">
      <w:pPr>
        <w:spacing w:after="0" w:line="240" w:lineRule="auto"/>
        <w:rPr>
          <w:rFonts w:eastAsia="Calibri" w:cs="Tahoma"/>
          <w:color w:val="000000"/>
          <w:sz w:val="18"/>
          <w:szCs w:val="18"/>
        </w:rPr>
      </w:pPr>
      <w:r w:rsidRPr="004B1F01">
        <w:rPr>
          <w:rFonts w:eastAsia="Calibri" w:cs="Tahoma"/>
          <w:color w:val="000000"/>
          <w:sz w:val="18"/>
          <w:szCs w:val="18"/>
        </w:rPr>
        <w:t>dan behoudt Opdrachtgever zich het recht voor om de activiteit als niet verricht aan te merken, en het met die activiteit samenhangende</w:t>
      </w:r>
      <w:r w:rsidRPr="00504EFD">
        <w:rPr>
          <w:rFonts w:eastAsia="Calibri" w:cs="Tahoma"/>
          <w:color w:val="000000"/>
          <w:sz w:val="18"/>
          <w:szCs w:val="18"/>
        </w:rPr>
        <w:t xml:space="preserve"> tarief volgens het Prijzenblad Onderhoud in mindering te brengen op de eerstvolgende termijnfactuur. In de situatie onder d. is Opdrachtgever gerechtigd om assistentie bij de keuring aan een derde op te dragen.</w:t>
      </w:r>
    </w:p>
    <w:p w14:paraId="4EDBA379" w14:textId="77777777" w:rsidR="005A469D" w:rsidRPr="00504EFD" w:rsidRDefault="005A469D" w:rsidP="00504EFD">
      <w:pPr>
        <w:spacing w:after="0" w:line="240" w:lineRule="auto"/>
        <w:rPr>
          <w:rFonts w:eastAsia="Calibri" w:cs="Tahoma"/>
          <w:color w:val="000000"/>
          <w:sz w:val="18"/>
          <w:szCs w:val="18"/>
        </w:rPr>
      </w:pPr>
    </w:p>
    <w:p w14:paraId="22F15BA0" w14:textId="01473076"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82" w:name="_Toc402899931"/>
      <w:bookmarkStart w:id="183" w:name="_Toc201823524"/>
      <w:r w:rsidRPr="00504EFD">
        <w:rPr>
          <w:rFonts w:eastAsia="Times New Roman" w:cs="Tahoma"/>
          <w:b/>
          <w:bCs/>
          <w:color w:val="000000"/>
          <w:sz w:val="18"/>
          <w:szCs w:val="18"/>
        </w:rPr>
        <w:t>8.</w:t>
      </w:r>
      <w:r w:rsidR="009D2C92">
        <w:rPr>
          <w:rFonts w:eastAsia="Times New Roman" w:cs="Tahoma"/>
          <w:b/>
          <w:bCs/>
          <w:color w:val="000000"/>
          <w:sz w:val="18"/>
          <w:szCs w:val="18"/>
        </w:rPr>
        <w:t>2</w:t>
      </w:r>
      <w:r w:rsidRPr="00504EFD">
        <w:rPr>
          <w:rFonts w:eastAsia="Times New Roman" w:cs="Tahoma"/>
          <w:b/>
          <w:bCs/>
          <w:color w:val="000000"/>
          <w:sz w:val="18"/>
          <w:szCs w:val="18"/>
        </w:rPr>
        <w:tab/>
        <w:t>Facturering en betaling</w:t>
      </w:r>
      <w:bookmarkEnd w:id="182"/>
      <w:bookmarkEnd w:id="183"/>
    </w:p>
    <w:p w14:paraId="2054DF72" w14:textId="53F0AF13"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84" w:name="_Toc201823525"/>
      <w:r w:rsidRPr="00504EFD">
        <w:rPr>
          <w:rFonts w:eastAsia="Times New Roman" w:cs="Tahoma"/>
          <w:bCs/>
          <w:color w:val="000000"/>
          <w:sz w:val="18"/>
          <w:szCs w:val="18"/>
        </w:rPr>
        <w:t>8.</w:t>
      </w:r>
      <w:r w:rsidR="009D2C92">
        <w:rPr>
          <w:rFonts w:eastAsia="Times New Roman" w:cs="Tahoma"/>
          <w:bCs/>
          <w:color w:val="000000"/>
          <w:sz w:val="18"/>
          <w:szCs w:val="18"/>
        </w:rPr>
        <w:t>2</w:t>
      </w:r>
      <w:r w:rsidRPr="00504EFD">
        <w:rPr>
          <w:rFonts w:eastAsia="Times New Roman" w:cs="Tahoma"/>
          <w:bCs/>
          <w:color w:val="000000"/>
          <w:sz w:val="18"/>
          <w:szCs w:val="18"/>
        </w:rPr>
        <w:t>.1</w:t>
      </w:r>
      <w:r w:rsidRPr="00504EFD">
        <w:rPr>
          <w:rFonts w:eastAsia="Times New Roman" w:cs="Tahoma"/>
          <w:bCs/>
          <w:color w:val="000000"/>
          <w:sz w:val="18"/>
          <w:szCs w:val="18"/>
        </w:rPr>
        <w:tab/>
      </w:r>
      <w:r w:rsidRPr="00504EFD">
        <w:rPr>
          <w:rFonts w:eastAsia="Times New Roman" w:cs="Tahoma"/>
          <w:bCs/>
          <w:color w:val="000000"/>
          <w:sz w:val="18"/>
          <w:szCs w:val="18"/>
          <w:u w:val="single"/>
        </w:rPr>
        <w:t>Factuurtermijnen</w:t>
      </w:r>
      <w:bookmarkEnd w:id="184"/>
    </w:p>
    <w:p w14:paraId="730CD57A" w14:textId="454B61F8"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Facturering van Contractprijs onderhoud vindt achteraf in </w:t>
      </w:r>
      <w:r w:rsidR="00E6081F">
        <w:rPr>
          <w:rFonts w:eastAsia="Calibri" w:cs="Tahoma"/>
          <w:color w:val="000000"/>
          <w:sz w:val="18"/>
          <w:szCs w:val="18"/>
        </w:rPr>
        <w:t>2</w:t>
      </w:r>
      <w:r w:rsidRPr="00504EFD">
        <w:rPr>
          <w:rFonts w:eastAsia="Calibri" w:cs="Tahoma"/>
          <w:color w:val="000000"/>
          <w:sz w:val="18"/>
          <w:szCs w:val="18"/>
        </w:rPr>
        <w:t xml:space="preserve"> termijnen plaats:</w:t>
      </w:r>
    </w:p>
    <w:p w14:paraId="53B8E90B" w14:textId="4FEEC4D7" w:rsidR="00504EFD" w:rsidRPr="00E6081F" w:rsidRDefault="00504EFD" w:rsidP="00504EFD">
      <w:pPr>
        <w:tabs>
          <w:tab w:val="left" w:pos="2835"/>
        </w:tabs>
        <w:spacing w:after="0" w:line="240" w:lineRule="auto"/>
        <w:rPr>
          <w:rFonts w:eastAsia="Calibri" w:cs="Tahoma"/>
          <w:color w:val="000000"/>
          <w:sz w:val="18"/>
          <w:szCs w:val="18"/>
        </w:rPr>
      </w:pPr>
      <w:r w:rsidRPr="00E6081F">
        <w:rPr>
          <w:rFonts w:eastAsia="Calibri" w:cs="Tahoma"/>
          <w:color w:val="000000"/>
          <w:sz w:val="18"/>
          <w:szCs w:val="18"/>
        </w:rPr>
        <w:t>1</w:t>
      </w:r>
      <w:r w:rsidRPr="00E6081F">
        <w:rPr>
          <w:rFonts w:eastAsia="Calibri" w:cs="Tahoma"/>
          <w:color w:val="000000"/>
          <w:sz w:val="18"/>
          <w:szCs w:val="18"/>
          <w:vertAlign w:val="superscript"/>
        </w:rPr>
        <w:t>e</w:t>
      </w:r>
      <w:r w:rsidRPr="00E6081F">
        <w:rPr>
          <w:rFonts w:eastAsia="Calibri" w:cs="Tahoma"/>
          <w:color w:val="000000"/>
          <w:sz w:val="18"/>
          <w:szCs w:val="18"/>
        </w:rPr>
        <w:t xml:space="preserve"> termijn: januari - juni </w:t>
      </w:r>
      <w:r w:rsidRPr="00E6081F">
        <w:rPr>
          <w:rFonts w:eastAsia="Calibri" w:cs="Tahoma"/>
          <w:color w:val="000000"/>
          <w:sz w:val="18"/>
          <w:szCs w:val="18"/>
        </w:rPr>
        <w:tab/>
      </w:r>
      <w:r w:rsidR="00BF48FF" w:rsidRPr="00E6081F">
        <w:rPr>
          <w:rFonts w:eastAsia="Calibri" w:cs="Tahoma"/>
          <w:color w:val="000000"/>
          <w:sz w:val="18"/>
          <w:szCs w:val="18"/>
        </w:rPr>
        <w:tab/>
      </w:r>
      <w:r w:rsidRPr="00E6081F">
        <w:rPr>
          <w:rFonts w:eastAsia="Calibri" w:cs="Tahoma"/>
          <w:color w:val="000000"/>
          <w:sz w:val="18"/>
          <w:szCs w:val="18"/>
        </w:rPr>
        <w:t>5</w:t>
      </w:r>
      <w:r w:rsidR="00E6081F" w:rsidRPr="00E6081F">
        <w:rPr>
          <w:rFonts w:eastAsia="Calibri" w:cs="Tahoma"/>
          <w:color w:val="000000"/>
          <w:sz w:val="18"/>
          <w:szCs w:val="18"/>
        </w:rPr>
        <w:t>0</w:t>
      </w:r>
      <w:r w:rsidRPr="00E6081F">
        <w:rPr>
          <w:rFonts w:eastAsia="Calibri" w:cs="Tahoma"/>
          <w:color w:val="000000"/>
          <w:sz w:val="18"/>
          <w:szCs w:val="18"/>
        </w:rPr>
        <w:t xml:space="preserve">% </w:t>
      </w:r>
    </w:p>
    <w:p w14:paraId="2F4802DA" w14:textId="3F19ADE5" w:rsidR="00504EFD" w:rsidRDefault="00E6081F" w:rsidP="00504EFD">
      <w:pPr>
        <w:tabs>
          <w:tab w:val="left" w:pos="2835"/>
        </w:tabs>
        <w:spacing w:after="0" w:line="240" w:lineRule="auto"/>
        <w:rPr>
          <w:rFonts w:eastAsia="Calibri" w:cs="Tahoma"/>
          <w:color w:val="000000"/>
          <w:sz w:val="18"/>
          <w:szCs w:val="18"/>
        </w:rPr>
      </w:pPr>
      <w:r w:rsidRPr="00E6081F">
        <w:rPr>
          <w:rFonts w:eastAsia="Calibri" w:cs="Tahoma"/>
          <w:color w:val="000000"/>
          <w:sz w:val="18"/>
          <w:szCs w:val="18"/>
        </w:rPr>
        <w:t>2</w:t>
      </w:r>
      <w:r w:rsidR="00504EFD" w:rsidRPr="00E6081F">
        <w:rPr>
          <w:rFonts w:eastAsia="Calibri" w:cs="Tahoma"/>
          <w:color w:val="000000"/>
          <w:sz w:val="18"/>
          <w:szCs w:val="18"/>
          <w:vertAlign w:val="superscript"/>
        </w:rPr>
        <w:t>e</w:t>
      </w:r>
      <w:r w:rsidR="00504EFD" w:rsidRPr="00E6081F">
        <w:rPr>
          <w:rFonts w:eastAsia="Calibri" w:cs="Tahoma"/>
          <w:color w:val="000000"/>
          <w:sz w:val="18"/>
          <w:szCs w:val="18"/>
        </w:rPr>
        <w:t xml:space="preserve"> termijn: juli - december</w:t>
      </w:r>
      <w:r w:rsidR="00504EFD" w:rsidRPr="00E6081F">
        <w:rPr>
          <w:rFonts w:eastAsia="Calibri" w:cs="Tahoma"/>
          <w:color w:val="000000"/>
          <w:sz w:val="18"/>
          <w:szCs w:val="18"/>
        </w:rPr>
        <w:tab/>
      </w:r>
      <w:r w:rsidRPr="00E6081F">
        <w:rPr>
          <w:rFonts w:eastAsia="Calibri" w:cs="Tahoma"/>
          <w:color w:val="000000"/>
          <w:sz w:val="18"/>
          <w:szCs w:val="18"/>
        </w:rPr>
        <w:tab/>
      </w:r>
      <w:r w:rsidR="00504EFD" w:rsidRPr="00E6081F">
        <w:rPr>
          <w:rFonts w:eastAsia="Calibri" w:cs="Tahoma"/>
          <w:color w:val="000000"/>
          <w:sz w:val="18"/>
          <w:szCs w:val="18"/>
        </w:rPr>
        <w:t>5</w:t>
      </w:r>
      <w:r w:rsidRPr="00E6081F">
        <w:rPr>
          <w:rFonts w:eastAsia="Calibri" w:cs="Tahoma"/>
          <w:color w:val="000000"/>
          <w:sz w:val="18"/>
          <w:szCs w:val="18"/>
        </w:rPr>
        <w:t>0</w:t>
      </w:r>
      <w:r w:rsidR="00504EFD" w:rsidRPr="00E6081F">
        <w:rPr>
          <w:rFonts w:eastAsia="Calibri" w:cs="Tahoma"/>
          <w:color w:val="000000"/>
          <w:sz w:val="18"/>
          <w:szCs w:val="18"/>
        </w:rPr>
        <w:t>%</w:t>
      </w:r>
    </w:p>
    <w:p w14:paraId="57310215" w14:textId="7C6C7FF6" w:rsidR="00E6081F" w:rsidRPr="00504EFD" w:rsidRDefault="00E6081F" w:rsidP="00504EFD">
      <w:pPr>
        <w:tabs>
          <w:tab w:val="left" w:pos="2835"/>
        </w:tabs>
        <w:spacing w:after="0" w:line="240" w:lineRule="auto"/>
        <w:rPr>
          <w:rFonts w:eastAsia="Calibri" w:cs="Tahoma"/>
          <w:color w:val="000000"/>
          <w:sz w:val="18"/>
          <w:szCs w:val="18"/>
        </w:rPr>
      </w:pPr>
      <w:r>
        <w:rPr>
          <w:rFonts w:eastAsia="Calibri" w:cs="Tahoma"/>
          <w:color w:val="000000"/>
          <w:sz w:val="18"/>
          <w:szCs w:val="18"/>
        </w:rPr>
        <w:t xml:space="preserve">Er dient per complex te worden gefactureerd. </w:t>
      </w:r>
    </w:p>
    <w:p w14:paraId="78A23B96"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Het aantal installaties zoals weergegeven in het Prijzenblad Onderhoud kan tijdens de looptijd van de opdracht uitbreiden of inkrimpen. Bij inkrimping wordt de contractprijs evenredige verlaagd met het uitgespaarde onderhoud overeenkomstig het afgesproken tarief. Bij uitbreiding van het aantal installaties vindt aanvullende vergoeding van de werkzaamheden plaats overeenkomstig het Prijzenblad Onderhoud en de Verrekenprijzen.</w:t>
      </w:r>
    </w:p>
    <w:p w14:paraId="02D4D3E5" w14:textId="77777777" w:rsidR="00504EFD" w:rsidRPr="00504EFD" w:rsidRDefault="00504EFD" w:rsidP="00504EFD">
      <w:pPr>
        <w:spacing w:before="120" w:after="0" w:line="240" w:lineRule="auto"/>
        <w:rPr>
          <w:rFonts w:eastAsia="Calibri" w:cs="Tahoma"/>
          <w:color w:val="000000"/>
          <w:sz w:val="18"/>
          <w:szCs w:val="18"/>
        </w:rPr>
      </w:pPr>
    </w:p>
    <w:p w14:paraId="39D1A8F8" w14:textId="77777777" w:rsidR="00504EFD" w:rsidRPr="00504EFD" w:rsidRDefault="00504EFD" w:rsidP="00504EFD">
      <w:pPr>
        <w:spacing w:after="0" w:line="240" w:lineRule="auto"/>
        <w:rPr>
          <w:rFonts w:eastAsia="Calibri" w:cs="Tahoma"/>
          <w:color w:val="FF0000"/>
          <w:sz w:val="18"/>
          <w:szCs w:val="18"/>
        </w:rPr>
      </w:pPr>
      <w:r w:rsidRPr="00504EFD">
        <w:rPr>
          <w:rFonts w:eastAsia="Calibri" w:cs="Tahoma"/>
          <w:sz w:val="18"/>
          <w:szCs w:val="18"/>
          <w:u w:val="single"/>
        </w:rPr>
        <w:t>Meerwerk</w:t>
      </w:r>
    </w:p>
    <w:p w14:paraId="70DFC812" w14:textId="77777777" w:rsidR="00504EFD" w:rsidRPr="004F1ED1" w:rsidRDefault="00504EFD" w:rsidP="00504EFD">
      <w:pPr>
        <w:spacing w:after="0" w:line="240" w:lineRule="auto"/>
        <w:rPr>
          <w:rFonts w:eastAsia="Calibri" w:cs="Tahoma"/>
          <w:color w:val="000000"/>
          <w:sz w:val="18"/>
          <w:szCs w:val="18"/>
        </w:rPr>
      </w:pPr>
      <w:r w:rsidRPr="004F1ED1">
        <w:rPr>
          <w:rFonts w:eastAsia="Calibri" w:cs="Tahoma"/>
          <w:color w:val="000000"/>
          <w:sz w:val="18"/>
          <w:szCs w:val="18"/>
        </w:rPr>
        <w:t xml:space="preserve">Opdrachtnemer dient de overige diverse meerwerk werkzaamheden per kwartaal te verzamelen. Per activiteit wordt een overzicht gegeven van de gewerkte uren op (chronologische) datum met vermelding van de gebruikte materialen, voor welke (lift)installatie en in welk complex. </w:t>
      </w:r>
    </w:p>
    <w:p w14:paraId="540B5EF0" w14:textId="3BE32B3A" w:rsidR="00504EFD" w:rsidRPr="004F1ED1" w:rsidRDefault="00504EFD" w:rsidP="00504EFD">
      <w:pPr>
        <w:spacing w:after="0" w:line="240" w:lineRule="auto"/>
        <w:rPr>
          <w:rFonts w:eastAsia="Calibri" w:cs="Tahoma"/>
          <w:sz w:val="18"/>
          <w:szCs w:val="18"/>
        </w:rPr>
      </w:pPr>
      <w:r w:rsidRPr="004F1ED1">
        <w:rPr>
          <w:rFonts w:eastAsia="Calibri" w:cs="Tahoma"/>
          <w:sz w:val="18"/>
          <w:szCs w:val="18"/>
        </w:rPr>
        <w:t xml:space="preserve">Kosten voor meerwerk worden door Opdrachtnemer ingediend bij </w:t>
      </w:r>
      <w:r w:rsidR="004F1ED1" w:rsidRPr="004F1ED1">
        <w:rPr>
          <w:rFonts w:eastAsia="Calibri" w:cs="Tahoma"/>
          <w:sz w:val="18"/>
          <w:szCs w:val="18"/>
        </w:rPr>
        <w:t>Opdrachtgever</w:t>
      </w:r>
      <w:r w:rsidRPr="004F1ED1">
        <w:rPr>
          <w:rFonts w:eastAsia="Calibri" w:cs="Tahoma"/>
          <w:sz w:val="18"/>
          <w:szCs w:val="18"/>
        </w:rPr>
        <w:t xml:space="preserve">, waarna Opdrachtgever per complex een inkooporder verstrekt aan Opdrachtnemer. </w:t>
      </w:r>
    </w:p>
    <w:p w14:paraId="5345F587" w14:textId="77777777" w:rsidR="00504EFD" w:rsidRPr="004F1ED1" w:rsidRDefault="00504EFD" w:rsidP="00504EFD">
      <w:pPr>
        <w:spacing w:after="0" w:line="240" w:lineRule="auto"/>
        <w:rPr>
          <w:rFonts w:eastAsia="Calibri" w:cs="Tahoma"/>
          <w:color w:val="000000"/>
          <w:sz w:val="18"/>
          <w:szCs w:val="18"/>
        </w:rPr>
      </w:pPr>
      <w:r w:rsidRPr="004F1ED1">
        <w:rPr>
          <w:rFonts w:eastAsia="Calibri" w:cs="Tahoma"/>
          <w:sz w:val="18"/>
          <w:szCs w:val="18"/>
        </w:rPr>
        <w:t>Over niet goedgekeurde werkzaamheden wordt overleg gepleegd.</w:t>
      </w:r>
    </w:p>
    <w:p w14:paraId="3DE91BCD" w14:textId="77777777" w:rsidR="00504EFD" w:rsidRPr="00504EFD" w:rsidRDefault="00504EFD" w:rsidP="00504EFD">
      <w:pPr>
        <w:spacing w:after="0" w:line="240" w:lineRule="auto"/>
        <w:rPr>
          <w:rFonts w:eastAsia="Calibri" w:cs="Tahoma"/>
          <w:color w:val="000000"/>
          <w:sz w:val="18"/>
          <w:szCs w:val="18"/>
        </w:rPr>
      </w:pPr>
      <w:r w:rsidRPr="004F1ED1">
        <w:rPr>
          <w:rFonts w:eastAsia="Calibri" w:cs="Tahoma"/>
          <w:color w:val="000000"/>
          <w:sz w:val="18"/>
          <w:szCs w:val="18"/>
        </w:rPr>
        <w:t>De gehanteerde tarieven in de factuur dienen in overeenstemming</w:t>
      </w:r>
      <w:r w:rsidRPr="00504EFD">
        <w:rPr>
          <w:rFonts w:eastAsia="Calibri" w:cs="Tahoma"/>
          <w:color w:val="000000"/>
          <w:sz w:val="18"/>
          <w:szCs w:val="18"/>
        </w:rPr>
        <w:t xml:space="preserve"> te zijn met de door Opdrachtnemer aangeleverde tarieven zoals vermeld in de Verrekenprijzen, tenzij met Opdrachtgever anders is overeengekomen.</w:t>
      </w:r>
    </w:p>
    <w:p w14:paraId="32DC668F"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Voor meerwerk waarop ‘eigen risico’ van toepassing is dient Opdrachtnemer inzicht te geven in de verrekening van het ‘eigen risico’.</w:t>
      </w:r>
    </w:p>
    <w:p w14:paraId="4C5742AE" w14:textId="729B7BF2" w:rsidR="00504EFD" w:rsidRPr="00504EFD" w:rsidRDefault="00504EFD" w:rsidP="00504EFD">
      <w:pPr>
        <w:keepNext/>
        <w:keepLines/>
        <w:numPr>
          <w:ilvl w:val="2"/>
          <w:numId w:val="0"/>
        </w:numPr>
        <w:spacing w:before="120" w:after="0" w:line="240" w:lineRule="auto"/>
        <w:ind w:hanging="567"/>
        <w:outlineLvl w:val="2"/>
        <w:rPr>
          <w:rFonts w:eastAsia="Times New Roman" w:cs="Tahoma"/>
          <w:bCs/>
          <w:color w:val="000000"/>
          <w:sz w:val="18"/>
          <w:szCs w:val="18"/>
          <w:u w:val="single"/>
        </w:rPr>
      </w:pPr>
      <w:bookmarkStart w:id="185" w:name="_Toc201823526"/>
      <w:r w:rsidRPr="00504EFD">
        <w:rPr>
          <w:rFonts w:eastAsia="Times New Roman" w:cs="Tahoma"/>
          <w:bCs/>
          <w:color w:val="000000"/>
          <w:sz w:val="18"/>
          <w:szCs w:val="18"/>
        </w:rPr>
        <w:t>8.</w:t>
      </w:r>
      <w:r w:rsidR="009D2C92">
        <w:rPr>
          <w:rFonts w:eastAsia="Times New Roman" w:cs="Tahoma"/>
          <w:bCs/>
          <w:color w:val="000000"/>
          <w:sz w:val="18"/>
          <w:szCs w:val="18"/>
        </w:rPr>
        <w:t>2</w:t>
      </w:r>
      <w:r w:rsidRPr="00504EFD">
        <w:rPr>
          <w:rFonts w:eastAsia="Times New Roman" w:cs="Tahoma"/>
          <w:bCs/>
          <w:color w:val="000000"/>
          <w:sz w:val="18"/>
          <w:szCs w:val="18"/>
        </w:rPr>
        <w:t>.2</w:t>
      </w:r>
      <w:r w:rsidRPr="00504EFD">
        <w:rPr>
          <w:rFonts w:eastAsia="Times New Roman" w:cs="Tahoma"/>
          <w:bCs/>
          <w:color w:val="000000"/>
          <w:sz w:val="18"/>
          <w:szCs w:val="18"/>
        </w:rPr>
        <w:tab/>
      </w:r>
      <w:r w:rsidRPr="00504EFD">
        <w:rPr>
          <w:rFonts w:eastAsia="Times New Roman" w:cs="Tahoma"/>
          <w:bCs/>
          <w:color w:val="000000"/>
          <w:sz w:val="18"/>
          <w:szCs w:val="18"/>
          <w:u w:val="single"/>
        </w:rPr>
        <w:t>Factuurvoorschriften</w:t>
      </w:r>
      <w:bookmarkEnd w:id="185"/>
    </w:p>
    <w:p w14:paraId="4AA5F908" w14:textId="77777777" w:rsidR="00504EFD" w:rsidRPr="00504EFD" w:rsidRDefault="00504EFD" w:rsidP="00504EFD">
      <w:pPr>
        <w:tabs>
          <w:tab w:val="left" w:pos="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spacing w:after="0" w:line="240" w:lineRule="auto"/>
        <w:rPr>
          <w:rFonts w:eastAsia="Calibri" w:cs="Tahoma"/>
          <w:color w:val="000000"/>
          <w:sz w:val="18"/>
          <w:szCs w:val="18"/>
        </w:rPr>
      </w:pPr>
      <w:r w:rsidRPr="00504EFD">
        <w:rPr>
          <w:rFonts w:eastAsia="Calibri" w:cs="Tahoma"/>
          <w:color w:val="000000"/>
          <w:sz w:val="18"/>
          <w:szCs w:val="18"/>
        </w:rPr>
        <w:t>Facturen moeten voldoen aan de gestelde voorwaarden door Opdrachtgever. Facturen die niet voldoen aan deze voorwaarden worden door Opdrachtgever niet geaccepteerd en onder aangegeven reden van weigering aan Opdrachtnemer geretourneerd.</w:t>
      </w:r>
    </w:p>
    <w:p w14:paraId="5C4F905B" w14:textId="536B0041" w:rsidR="00504EFD" w:rsidRPr="00504EFD" w:rsidRDefault="00504EFD" w:rsidP="00504EFD">
      <w:pPr>
        <w:keepNext/>
        <w:keepLines/>
        <w:numPr>
          <w:ilvl w:val="2"/>
          <w:numId w:val="0"/>
        </w:numPr>
        <w:spacing w:before="180" w:after="0" w:line="240" w:lineRule="auto"/>
        <w:ind w:hanging="709"/>
        <w:outlineLvl w:val="2"/>
        <w:rPr>
          <w:rFonts w:eastAsia="Times New Roman" w:cs="Times New Roman"/>
          <w:bCs/>
          <w:sz w:val="18"/>
          <w:u w:val="single"/>
        </w:rPr>
      </w:pPr>
      <w:bookmarkStart w:id="186" w:name="_Toc12975308"/>
      <w:r w:rsidRPr="00504EFD">
        <w:rPr>
          <w:rFonts w:eastAsia="Times New Roman" w:cs="Times New Roman"/>
          <w:bCs/>
          <w:sz w:val="18"/>
        </w:rPr>
        <w:t xml:space="preserve">   </w:t>
      </w:r>
      <w:bookmarkStart w:id="187" w:name="_Toc201823527"/>
      <w:r w:rsidRPr="00504EFD">
        <w:rPr>
          <w:rFonts w:eastAsia="Times New Roman" w:cs="Times New Roman"/>
          <w:bCs/>
          <w:sz w:val="18"/>
        </w:rPr>
        <w:t>8.</w:t>
      </w:r>
      <w:r w:rsidR="009D2C92">
        <w:rPr>
          <w:rFonts w:eastAsia="Times New Roman" w:cs="Times New Roman"/>
          <w:bCs/>
          <w:sz w:val="18"/>
        </w:rPr>
        <w:t>2</w:t>
      </w:r>
      <w:r w:rsidRPr="00504EFD">
        <w:rPr>
          <w:rFonts w:eastAsia="Times New Roman" w:cs="Times New Roman"/>
          <w:bCs/>
          <w:sz w:val="18"/>
        </w:rPr>
        <w:t>.3</w:t>
      </w:r>
      <w:r w:rsidRPr="00504EFD">
        <w:rPr>
          <w:rFonts w:eastAsia="Times New Roman" w:cs="Times New Roman"/>
          <w:bCs/>
          <w:sz w:val="18"/>
        </w:rPr>
        <w:tab/>
      </w:r>
      <w:r w:rsidRPr="00504EFD">
        <w:rPr>
          <w:rFonts w:eastAsia="Times New Roman" w:cs="Times New Roman"/>
          <w:bCs/>
          <w:sz w:val="18"/>
          <w:u w:val="single"/>
        </w:rPr>
        <w:t>Betalingscondities</w:t>
      </w:r>
      <w:bookmarkEnd w:id="186"/>
      <w:bookmarkEnd w:id="187"/>
    </w:p>
    <w:p w14:paraId="7361D4D6"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 xml:space="preserve">Betaling van de factuur vindt plaats </w:t>
      </w:r>
      <w:r w:rsidRPr="002C32CE">
        <w:rPr>
          <w:rFonts w:eastAsia="Calibri" w:cs="Tahoma"/>
          <w:color w:val="000000"/>
          <w:sz w:val="18"/>
          <w:szCs w:val="18"/>
        </w:rPr>
        <w:t>binnen 30 dagen</w:t>
      </w:r>
      <w:r w:rsidRPr="002C32CE">
        <w:rPr>
          <w:rFonts w:eastAsia="Calibri" w:cs="Tahoma"/>
          <w:color w:val="FF0000"/>
          <w:sz w:val="18"/>
          <w:szCs w:val="18"/>
        </w:rPr>
        <w:t xml:space="preserve"> </w:t>
      </w:r>
      <w:r w:rsidRPr="002C32CE">
        <w:rPr>
          <w:rFonts w:eastAsia="Calibri" w:cs="Tahoma"/>
          <w:color w:val="000000"/>
          <w:sz w:val="18"/>
          <w:szCs w:val="18"/>
        </w:rPr>
        <w:t>na ontvangst. Betaling vindt uitsluitend plaats nadat Opdrachtnemer met een rapport</w:t>
      </w:r>
      <w:r w:rsidRPr="00504EFD">
        <w:rPr>
          <w:rFonts w:eastAsia="Calibri" w:cs="Tahoma"/>
          <w:color w:val="000000"/>
          <w:sz w:val="18"/>
          <w:szCs w:val="18"/>
        </w:rPr>
        <w:t xml:space="preserve">age aantoont dat de gefactureerde werkzaamheden zijn </w:t>
      </w:r>
      <w:r w:rsidRPr="00504EFD">
        <w:rPr>
          <w:rFonts w:eastAsia="Calibri" w:cs="Tahoma"/>
          <w:color w:val="000000"/>
          <w:sz w:val="18"/>
          <w:szCs w:val="18"/>
        </w:rPr>
        <w:lastRenderedPageBreak/>
        <w:t>uitgevoerd, en dat deze door Opdrachtgever zijn geaccordeerd. Facturering van goedgekeurde werkzaamheden vindt plaats na de hiervoor vermelde accordering door Opdrachtgever. In geval Opdrachtgever niet tot accordering overgaat informeert zij Opdrachtnemer daarvan met vermelding van de reden binnen de genoemde termijn.</w:t>
      </w:r>
    </w:p>
    <w:p w14:paraId="0B2F1786" w14:textId="77777777" w:rsidR="00504EFD" w:rsidRPr="00504EFD" w:rsidRDefault="00504EFD" w:rsidP="00504EFD">
      <w:pPr>
        <w:spacing w:after="0" w:line="240" w:lineRule="auto"/>
        <w:rPr>
          <w:rFonts w:eastAsia="Calibri" w:cs="Tahoma"/>
          <w:color w:val="000000"/>
          <w:sz w:val="18"/>
          <w:szCs w:val="18"/>
        </w:rPr>
      </w:pPr>
    </w:p>
    <w:p w14:paraId="28A613DF"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Het recht op betaling ontstaat vanaf het moment dat de onderhoudswerkzaamheden of overeengekomen buitencontractuele werkzaamheden naar behoren zijn uitgevoerd.</w:t>
      </w:r>
    </w:p>
    <w:p w14:paraId="06552197" w14:textId="77777777" w:rsidR="00504EFD" w:rsidRPr="00504EFD" w:rsidRDefault="00504EFD" w:rsidP="00504EFD">
      <w:pPr>
        <w:spacing w:after="0" w:line="240" w:lineRule="auto"/>
        <w:rPr>
          <w:rFonts w:eastAsia="Calibri" w:cs="Tahoma"/>
          <w:color w:val="000000"/>
          <w:sz w:val="18"/>
          <w:szCs w:val="18"/>
        </w:rPr>
      </w:pPr>
    </w:p>
    <w:p w14:paraId="5CAE901F" w14:textId="123B8D88" w:rsidR="00A1617C"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Opdrachtgever is gerechtigd de betaling op te schorten, indien de factuur gemotiveerd wordt betwist.</w:t>
      </w:r>
    </w:p>
    <w:p w14:paraId="2FDBD7A5" w14:textId="77777777" w:rsidR="00A1617C" w:rsidRPr="00504EFD" w:rsidRDefault="00A1617C" w:rsidP="00504EFD">
      <w:pPr>
        <w:spacing w:after="0" w:line="240" w:lineRule="auto"/>
        <w:rPr>
          <w:rFonts w:eastAsia="Calibri" w:cs="Tahoma"/>
          <w:color w:val="000000"/>
          <w:sz w:val="18"/>
          <w:szCs w:val="18"/>
        </w:rPr>
      </w:pPr>
    </w:p>
    <w:p w14:paraId="1FEC9B60" w14:textId="4A2D7568"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88" w:name="_Toc402899933"/>
      <w:bookmarkStart w:id="189" w:name="_Toc201823528"/>
      <w:r w:rsidRPr="00504EFD">
        <w:rPr>
          <w:rFonts w:eastAsia="Times New Roman" w:cs="Tahoma"/>
          <w:b/>
          <w:bCs/>
          <w:color w:val="000000"/>
          <w:sz w:val="18"/>
          <w:szCs w:val="18"/>
        </w:rPr>
        <w:t>8.</w:t>
      </w:r>
      <w:r w:rsidR="009D2C92">
        <w:rPr>
          <w:rFonts w:eastAsia="Times New Roman" w:cs="Tahoma"/>
          <w:b/>
          <w:bCs/>
          <w:color w:val="000000"/>
          <w:sz w:val="18"/>
          <w:szCs w:val="18"/>
        </w:rPr>
        <w:t>3</w:t>
      </w:r>
      <w:r w:rsidRPr="00504EFD">
        <w:rPr>
          <w:rFonts w:eastAsia="Times New Roman" w:cs="Tahoma"/>
          <w:b/>
          <w:bCs/>
          <w:color w:val="000000"/>
          <w:sz w:val="18"/>
          <w:szCs w:val="18"/>
        </w:rPr>
        <w:tab/>
        <w:t>Inzet personeel</w:t>
      </w:r>
      <w:bookmarkEnd w:id="188"/>
      <w:bookmarkEnd w:id="189"/>
    </w:p>
    <w:p w14:paraId="531181D3"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Opdrachtnemer garandeert voor de uitvoering van de werkzaamheden uitsluitend ter zake deskundig en gediplomeerd personeel in te zetten. Het voor de werkzaamheden door of namens hem in te zetten personeel is de Nederlandse taal voldoende machtig.</w:t>
      </w:r>
    </w:p>
    <w:p w14:paraId="61AE4E39"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 xml:space="preserve">Opdrachtnemer draagt zorg voor adequate aansturing van het personeel van de eventueel door Opdrachtnemer ingezette onderaannemers en bewaking van de kwaliteit van de werkzaamheden. Opdrachtnemer is het enige aanspreekpunt voor Opdrachtgever, en is als hoofdaannemer verantwoordelijk voor de uitvoering van de opgedragen werkzaamheden. </w:t>
      </w:r>
    </w:p>
    <w:p w14:paraId="76FBC0FD" w14:textId="47B3D686" w:rsidR="00504EFD" w:rsidRPr="00504EFD" w:rsidRDefault="00504EFD" w:rsidP="00504EFD">
      <w:pPr>
        <w:keepNext/>
        <w:keepLines/>
        <w:numPr>
          <w:ilvl w:val="1"/>
          <w:numId w:val="0"/>
        </w:numPr>
        <w:spacing w:before="200" w:after="0" w:line="240" w:lineRule="auto"/>
        <w:ind w:hanging="709"/>
        <w:outlineLvl w:val="1"/>
        <w:rPr>
          <w:rFonts w:eastAsia="Times New Roman" w:cs="Tahoma"/>
          <w:b/>
          <w:bCs/>
          <w:color w:val="000000"/>
          <w:sz w:val="18"/>
          <w:szCs w:val="18"/>
        </w:rPr>
      </w:pPr>
      <w:bookmarkStart w:id="190" w:name="_Toc464464336"/>
      <w:r w:rsidRPr="00504EFD">
        <w:rPr>
          <w:rFonts w:eastAsia="Times New Roman" w:cs="Tahoma"/>
          <w:b/>
          <w:bCs/>
          <w:color w:val="000000"/>
          <w:sz w:val="18"/>
          <w:szCs w:val="18"/>
        </w:rPr>
        <w:t xml:space="preserve">  </w:t>
      </w:r>
      <w:bookmarkStart w:id="191" w:name="_Toc201823529"/>
      <w:r w:rsidRPr="00504EFD">
        <w:rPr>
          <w:rFonts w:eastAsia="Times New Roman" w:cs="Tahoma"/>
          <w:b/>
          <w:bCs/>
          <w:color w:val="000000"/>
          <w:sz w:val="18"/>
          <w:szCs w:val="18"/>
        </w:rPr>
        <w:t>8.</w:t>
      </w:r>
      <w:r w:rsidR="009D2C92">
        <w:rPr>
          <w:rFonts w:eastAsia="Times New Roman" w:cs="Tahoma"/>
          <w:b/>
          <w:bCs/>
          <w:color w:val="000000"/>
          <w:sz w:val="18"/>
          <w:szCs w:val="18"/>
        </w:rPr>
        <w:t>4</w:t>
      </w:r>
      <w:r w:rsidRPr="00504EFD">
        <w:rPr>
          <w:rFonts w:eastAsia="Times New Roman" w:cs="Tahoma"/>
          <w:b/>
          <w:bCs/>
          <w:color w:val="000000"/>
          <w:sz w:val="18"/>
          <w:szCs w:val="18"/>
        </w:rPr>
        <w:tab/>
        <w:t>Verwijdering van het werk</w:t>
      </w:r>
      <w:bookmarkEnd w:id="190"/>
      <w:bookmarkEnd w:id="191"/>
    </w:p>
    <w:p w14:paraId="33279369" w14:textId="77777777" w:rsidR="00504EFD" w:rsidRPr="00504EFD" w:rsidRDefault="00504EFD" w:rsidP="00504EFD">
      <w:pPr>
        <w:tabs>
          <w:tab w:val="left" w:pos="851"/>
        </w:tabs>
        <w:spacing w:after="0" w:line="240" w:lineRule="auto"/>
        <w:rPr>
          <w:rFonts w:eastAsia="Calibri" w:cs="Tahoma"/>
          <w:color w:val="000000"/>
          <w:sz w:val="18"/>
          <w:szCs w:val="18"/>
        </w:rPr>
      </w:pPr>
      <w:r w:rsidRPr="00504EFD">
        <w:rPr>
          <w:rFonts w:eastAsia="Calibri" w:cs="Tahoma"/>
          <w:color w:val="000000"/>
          <w:sz w:val="18"/>
          <w:szCs w:val="18"/>
        </w:rPr>
        <w:t>Degenen die zich niet houden aan de gegeven aanwijzingen van Opdrachtgever of de beheerder/huismeester, worden van het werk verwijderd, onverminderd eventuele strafrechtelijke gevolgen. Vertragingen hierdoor in de uitvoering van het werk vormen voor Opdrachtgever geen grond voor verlening van uitstel van oplevering, schadevergoeding of betaling aan Opdrachtnemer.</w:t>
      </w:r>
    </w:p>
    <w:p w14:paraId="104EF365" w14:textId="166B072B" w:rsidR="00504EFD" w:rsidRPr="00504EFD" w:rsidRDefault="00504EFD" w:rsidP="00504EFD">
      <w:pPr>
        <w:keepNext/>
        <w:keepLines/>
        <w:numPr>
          <w:ilvl w:val="1"/>
          <w:numId w:val="0"/>
        </w:numPr>
        <w:spacing w:before="200" w:after="0" w:line="240" w:lineRule="auto"/>
        <w:ind w:hanging="567"/>
        <w:outlineLvl w:val="1"/>
        <w:rPr>
          <w:rFonts w:eastAsia="Times New Roman" w:cs="Tahoma"/>
          <w:b/>
          <w:bCs/>
          <w:color w:val="000000"/>
          <w:sz w:val="18"/>
          <w:szCs w:val="18"/>
        </w:rPr>
      </w:pPr>
      <w:bookmarkStart w:id="192" w:name="_Toc402899934"/>
      <w:bookmarkStart w:id="193" w:name="_Toc201823530"/>
      <w:r w:rsidRPr="00504EFD">
        <w:rPr>
          <w:rFonts w:eastAsia="Times New Roman" w:cs="Tahoma"/>
          <w:b/>
          <w:bCs/>
          <w:color w:val="000000"/>
          <w:sz w:val="18"/>
          <w:szCs w:val="18"/>
        </w:rPr>
        <w:t>8.</w:t>
      </w:r>
      <w:r w:rsidR="009D2C92">
        <w:rPr>
          <w:rFonts w:eastAsia="Times New Roman" w:cs="Tahoma"/>
          <w:b/>
          <w:bCs/>
          <w:color w:val="000000"/>
          <w:sz w:val="18"/>
          <w:szCs w:val="18"/>
        </w:rPr>
        <w:t>5</w:t>
      </w:r>
      <w:r w:rsidRPr="00504EFD">
        <w:rPr>
          <w:rFonts w:eastAsia="Times New Roman" w:cs="Tahoma"/>
          <w:b/>
          <w:bCs/>
          <w:color w:val="000000"/>
          <w:sz w:val="18"/>
          <w:szCs w:val="18"/>
        </w:rPr>
        <w:tab/>
        <w:t>Specifieke (complex)instructies</w:t>
      </w:r>
      <w:bookmarkEnd w:id="192"/>
      <w:bookmarkEnd w:id="193"/>
    </w:p>
    <w:p w14:paraId="3FDC31C6"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Voor zover noodzakelijk worden specifieke (complex)instructies door Opdrachtgever beschikbaar gesteld.</w:t>
      </w:r>
    </w:p>
    <w:p w14:paraId="7D6E48BA" w14:textId="12C2023D"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 xml:space="preserve">Indien installaties buitengebruik worden gesteld, door bijvoorbeeld restauratie en modernisering van het gebouw, dan behoudt Opdrachtgever zich het recht voor het onderhoud en de onderhoudsbeurten aan de omstandigheden aan te passen. </w:t>
      </w:r>
    </w:p>
    <w:p w14:paraId="0AE8F292" w14:textId="23B2F2D8"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94" w:name="_Toc402899935"/>
      <w:bookmarkStart w:id="195" w:name="_Toc201823531"/>
      <w:r w:rsidRPr="00504EFD">
        <w:rPr>
          <w:rFonts w:eastAsia="Times New Roman" w:cs="Tahoma"/>
          <w:b/>
          <w:bCs/>
          <w:color w:val="000000"/>
          <w:sz w:val="18"/>
          <w:szCs w:val="18"/>
        </w:rPr>
        <w:t>8.</w:t>
      </w:r>
      <w:r w:rsidR="009D2C92">
        <w:rPr>
          <w:rFonts w:eastAsia="Times New Roman" w:cs="Tahoma"/>
          <w:b/>
          <w:bCs/>
          <w:color w:val="000000"/>
          <w:sz w:val="18"/>
          <w:szCs w:val="18"/>
        </w:rPr>
        <w:t>6</w:t>
      </w:r>
      <w:r w:rsidRPr="00504EFD">
        <w:rPr>
          <w:rFonts w:eastAsia="Times New Roman" w:cs="Tahoma"/>
          <w:b/>
          <w:bCs/>
          <w:color w:val="000000"/>
          <w:sz w:val="18"/>
          <w:szCs w:val="18"/>
        </w:rPr>
        <w:tab/>
        <w:t>Bijzondere bepalingen</w:t>
      </w:r>
      <w:bookmarkEnd w:id="194"/>
      <w:bookmarkEnd w:id="195"/>
    </w:p>
    <w:p w14:paraId="25AE8D34"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Verplichtingen die naar hun aard bestemd zijn om ook na beëindiging van de opdracht voort te duren, blijven na beëindiging van de opdracht in stand.</w:t>
      </w:r>
    </w:p>
    <w:p w14:paraId="346BC647"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Opdrachtnemer stemt de werkzaamheden af met Opdrachtnemer, en verklaart zich bereid om in goed overleg samen te werken met andere dienstverleners en leveranciers van Opdrachtgever met het oog op een soepele bedrijfsvoering van Opdrachtgever.</w:t>
      </w:r>
    </w:p>
    <w:p w14:paraId="25A26916"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Bij beëindiging van de opdracht zal Opdrachtnemer de werkzaamheden met goed vakmanschap afronden, en vervolgens overdragen aan Opdrachtgever of een door Opdrachtgever aan te wijzen derde. De continuïteit van de bedrijfsvoering wordt door Opdrachtnemer gewaarborgd.</w:t>
      </w:r>
    </w:p>
    <w:p w14:paraId="62A63BEB"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Zonder schriftelijke toestemming van Opdrachtgever zal Opdrachtnemer geen rechten of verplichtingen uit de opdracht overdragen aan een derde. Eventuele toestemming voor overdracht bevrijdt Opdrachtnemer niet van enige verplichting volgens deze Opdracht. Opdrachtgever kan desgewenst verhaal halen op Opdrachtnemer (als ware hij hoofdelijk verbonden met de verkrijger).</w:t>
      </w:r>
    </w:p>
    <w:p w14:paraId="1E5598CA" w14:textId="62286C12" w:rsidR="00504EFD" w:rsidRPr="00504EFD" w:rsidRDefault="00504EFD" w:rsidP="00504EFD">
      <w:pPr>
        <w:keepNext/>
        <w:keepLines/>
        <w:numPr>
          <w:ilvl w:val="1"/>
          <w:numId w:val="0"/>
        </w:numPr>
        <w:spacing w:before="120" w:after="0" w:line="240" w:lineRule="auto"/>
        <w:ind w:hanging="567"/>
        <w:outlineLvl w:val="1"/>
        <w:rPr>
          <w:rFonts w:eastAsia="Times New Roman" w:cs="Tahoma"/>
          <w:b/>
          <w:bCs/>
          <w:color w:val="000000"/>
          <w:sz w:val="18"/>
          <w:szCs w:val="18"/>
        </w:rPr>
      </w:pPr>
      <w:bookmarkStart w:id="196" w:name="_Toc402899936"/>
      <w:bookmarkStart w:id="197" w:name="_Toc201823532"/>
      <w:r w:rsidRPr="00504EFD">
        <w:rPr>
          <w:rFonts w:eastAsia="Times New Roman" w:cs="Tahoma"/>
          <w:b/>
          <w:bCs/>
          <w:color w:val="000000"/>
          <w:sz w:val="18"/>
          <w:szCs w:val="18"/>
        </w:rPr>
        <w:t>8.</w:t>
      </w:r>
      <w:r w:rsidR="009D2C92">
        <w:rPr>
          <w:rFonts w:eastAsia="Times New Roman" w:cs="Tahoma"/>
          <w:b/>
          <w:bCs/>
          <w:color w:val="000000"/>
          <w:sz w:val="18"/>
          <w:szCs w:val="18"/>
        </w:rPr>
        <w:t>7</w:t>
      </w:r>
      <w:r w:rsidRPr="00504EFD">
        <w:rPr>
          <w:rFonts w:eastAsia="Times New Roman" w:cs="Tahoma"/>
          <w:b/>
          <w:bCs/>
          <w:color w:val="000000"/>
          <w:sz w:val="18"/>
          <w:szCs w:val="18"/>
        </w:rPr>
        <w:tab/>
        <w:t>Inspectie en keuring</w:t>
      </w:r>
      <w:bookmarkEnd w:id="196"/>
      <w:bookmarkEnd w:id="197"/>
    </w:p>
    <w:p w14:paraId="54D33EDF" w14:textId="77777777" w:rsidR="00504EFD" w:rsidRPr="00504EFD" w:rsidRDefault="00504EFD" w:rsidP="00504EFD">
      <w:pPr>
        <w:spacing w:after="0" w:line="240" w:lineRule="auto"/>
        <w:rPr>
          <w:rFonts w:eastAsia="Calibri" w:cs="Tahoma"/>
          <w:color w:val="000000"/>
          <w:sz w:val="18"/>
          <w:szCs w:val="18"/>
        </w:rPr>
      </w:pPr>
      <w:r w:rsidRPr="00504EFD">
        <w:rPr>
          <w:rFonts w:eastAsia="Calibri" w:cs="Tahoma"/>
          <w:color w:val="000000"/>
          <w:sz w:val="18"/>
          <w:szCs w:val="18"/>
        </w:rPr>
        <w:t>De keuringen en herkeuringen en inspecties worden door Opdrachtgever aan een onafhankelijke instantie opgedragen.</w:t>
      </w:r>
    </w:p>
    <w:p w14:paraId="471FC169"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Opdrachtgever heeft het recht de werkzaamheden van Opdrachtnemer en eventuele onderaannemers te (doen) inspecteren. Opdrachtnemer biedt daartoe binnen redelijke grenzen de nodige hulp en faciliteiten aan.</w:t>
      </w:r>
    </w:p>
    <w:p w14:paraId="284BAF2A" w14:textId="77777777" w:rsidR="00504EFD" w:rsidRPr="00504EFD" w:rsidRDefault="00504EFD" w:rsidP="00504EFD">
      <w:pPr>
        <w:spacing w:before="120" w:after="0" w:line="240" w:lineRule="auto"/>
        <w:rPr>
          <w:rFonts w:eastAsia="Calibri" w:cs="Tahoma"/>
          <w:color w:val="000000"/>
          <w:sz w:val="18"/>
          <w:szCs w:val="18"/>
        </w:rPr>
      </w:pPr>
      <w:r w:rsidRPr="00504EFD">
        <w:rPr>
          <w:rFonts w:eastAsia="Calibri" w:cs="Tahoma"/>
          <w:color w:val="000000"/>
          <w:sz w:val="18"/>
          <w:szCs w:val="18"/>
        </w:rPr>
        <w:t xml:space="preserve">Indien door de inspectie blijkt dat uitgevoerde herstel- en renovatiewerkzaamheden niet conform de opdracht zijn uitgevoerd, dan komen de hieruit voorkomende kosten voor rekening van </w:t>
      </w:r>
      <w:r w:rsidRPr="00504EFD">
        <w:rPr>
          <w:rFonts w:eastAsia="Calibri" w:cs="Tahoma"/>
          <w:color w:val="000000"/>
          <w:sz w:val="18"/>
          <w:szCs w:val="18"/>
        </w:rPr>
        <w:lastRenderedPageBreak/>
        <w:t xml:space="preserve">Opdrachtnemer. Deze kosten kunnen door Opdrachtgever worden verrekend met openstaande facturen. </w:t>
      </w:r>
    </w:p>
    <w:p w14:paraId="6E2C766E" w14:textId="57609F16" w:rsidR="00490E4F" w:rsidRPr="00F24C67" w:rsidRDefault="00490E4F" w:rsidP="00AC3901">
      <w:pPr>
        <w:keepNext/>
        <w:keepLines/>
        <w:numPr>
          <w:ilvl w:val="1"/>
          <w:numId w:val="0"/>
        </w:numPr>
        <w:spacing w:before="120" w:after="0" w:line="240" w:lineRule="auto"/>
        <w:ind w:hanging="567"/>
        <w:outlineLvl w:val="1"/>
        <w:rPr>
          <w:rFonts w:eastAsia="Calibri" w:cs="Tahoma"/>
          <w:color w:val="000000"/>
          <w:sz w:val="18"/>
          <w:szCs w:val="18"/>
        </w:rPr>
      </w:pPr>
    </w:p>
    <w:sectPr w:rsidR="00490E4F" w:rsidRPr="00F24C67" w:rsidSect="00303793">
      <w:headerReference w:type="even" r:id="rId23"/>
      <w:headerReference w:type="default" r:id="rId24"/>
      <w:footerReference w:type="even" r:id="rId25"/>
      <w:footerReference w:type="default" r:id="rId26"/>
      <w:headerReference w:type="first" r:id="rId27"/>
      <w:footerReference w:type="first" r:id="rId28"/>
      <w:pgSz w:w="11906" w:h="16838" w:code="9"/>
      <w:pgMar w:top="2552" w:right="1418" w:bottom="1418" w:left="1418" w:header="709" w:footer="709" w:gutter="0"/>
      <w:pgNumType w:chapStyle="1" w:chapSep="enDash"/>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2" w:author="Ruth Bischoff - Koops" w:date="2025-06-06T09:44:00Z" w:initials="RB">
    <w:p w14:paraId="58C8F650" w14:textId="77777777" w:rsidR="0078760D" w:rsidRDefault="0078760D" w:rsidP="0078760D">
      <w:pPr>
        <w:pStyle w:val="Tekstopmerking"/>
      </w:pPr>
      <w:r>
        <w:rPr>
          <w:rStyle w:val="Verwijzingopmerking"/>
        </w:rPr>
        <w:annotationRef/>
      </w:r>
      <w:r>
        <w:t>Verwijzen naar schema? Of toevoegen?</w:t>
      </w:r>
    </w:p>
  </w:comment>
  <w:comment w:id="93" w:author="Ruth Bischoff - Koops" w:date="2025-06-10T14:52:00Z" w:initials="RB">
    <w:p w14:paraId="0100B587" w14:textId="7C6431D1" w:rsidR="005E2B18" w:rsidRDefault="005E2B18" w:rsidP="005E2B18">
      <w:pPr>
        <w:pStyle w:val="Tekstopmerking"/>
      </w:pPr>
      <w:r>
        <w:rPr>
          <w:rStyle w:val="Verwijzingopmerking"/>
        </w:rPr>
        <w:annotationRef/>
      </w:r>
      <w:r>
        <w:fldChar w:fldCharType="begin"/>
      </w:r>
      <w:r>
        <w:instrText>HYPERLINK "mailto:H.Feeringa@assen.nl"</w:instrText>
      </w:r>
      <w:bookmarkStart w:id="94" w:name="_@_A67FC48817524CB49F719C1EE443B95DZ"/>
      <w:r>
        <w:fldChar w:fldCharType="separate"/>
      </w:r>
      <w:bookmarkEnd w:id="94"/>
      <w:r w:rsidRPr="005E2B18">
        <w:rPr>
          <w:rStyle w:val="Vermelding"/>
          <w:noProof/>
        </w:rPr>
        <w:t>@Hajo Feeringa</w:t>
      </w:r>
      <w:r>
        <w:fldChar w:fldCharType="end"/>
      </w:r>
      <w:r>
        <w:t xml:space="preserve"> Bijlage 3 controleren met paragraaf 5.6pve</w:t>
      </w:r>
    </w:p>
  </w:comment>
  <w:comment w:id="155" w:author="Ruth Bischoff - Koops" w:date="2025-06-04T10:21:00Z" w:initials="RB">
    <w:p w14:paraId="146E1986" w14:textId="6C6C1D58" w:rsidR="00C3354D" w:rsidRDefault="00C3354D" w:rsidP="00C3354D">
      <w:pPr>
        <w:pStyle w:val="Tekstopmerking"/>
      </w:pPr>
      <w:r>
        <w:rPr>
          <w:rStyle w:val="Verwijzingopmerking"/>
        </w:rPr>
        <w:annotationRef/>
      </w:r>
      <w:r>
        <w:t>Wat is het nu van dit artikel? In het AD document staat dit duidelijk en dan zou deze informatie toch ook gewoon in dat pve moeten zitten?</w:t>
      </w:r>
    </w:p>
  </w:comment>
  <w:comment w:id="156" w:author="Ruth Bischoff - Koops" w:date="2025-06-04T10:20:00Z" w:initials="RB">
    <w:p w14:paraId="14A881D5" w14:textId="014D417D" w:rsidR="00B73182" w:rsidRDefault="00B73182" w:rsidP="00B73182">
      <w:pPr>
        <w:pStyle w:val="Tekstopmerking"/>
      </w:pPr>
      <w:r>
        <w:rPr>
          <w:rStyle w:val="Verwijzingopmerking"/>
        </w:rPr>
        <w:annotationRef/>
      </w:r>
      <w:r>
        <w:t xml:space="preserve">Wat staat hier?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C8F650" w15:done="1"/>
  <w15:commentEx w15:paraId="0100B587" w15:done="1"/>
  <w15:commentEx w15:paraId="146E1986" w15:done="1"/>
  <w15:commentEx w15:paraId="14A881D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1A30D9" w16cex:dateUtc="2025-06-06T07:44:00Z"/>
  <w16cex:commentExtensible w16cex:durableId="5D1F9811" w16cex:dateUtc="2025-06-10T12:52:00Z"/>
  <w16cex:commentExtensible w16cex:durableId="0694707E" w16cex:dateUtc="2025-06-04T08:21:00Z"/>
  <w16cex:commentExtensible w16cex:durableId="052AF4C9" w16cex:dateUtc="2025-06-04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C8F650" w16cid:durableId="611A30D9"/>
  <w16cid:commentId w16cid:paraId="0100B587" w16cid:durableId="5D1F9811"/>
  <w16cid:commentId w16cid:paraId="146E1986" w16cid:durableId="0694707E"/>
  <w16cid:commentId w16cid:paraId="14A881D5" w16cid:durableId="052AF4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04C7" w14:textId="77777777" w:rsidR="00B56A56" w:rsidRDefault="00B56A56" w:rsidP="00190B12">
      <w:pPr>
        <w:spacing w:after="0" w:line="240" w:lineRule="auto"/>
      </w:pPr>
      <w:r>
        <w:separator/>
      </w:r>
    </w:p>
  </w:endnote>
  <w:endnote w:type="continuationSeparator" w:id="0">
    <w:p w14:paraId="530863A1" w14:textId="77777777" w:rsidR="00B56A56" w:rsidRDefault="00B56A56" w:rsidP="0019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790F" w14:textId="77777777" w:rsidR="006F6517" w:rsidRDefault="006F65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D2EF" w14:textId="77777777" w:rsidR="00E66FD3" w:rsidRPr="00B115AA" w:rsidRDefault="00B115AA" w:rsidP="00B115AA">
    <w:pPr>
      <w:tabs>
        <w:tab w:val="center" w:pos="4550"/>
        <w:tab w:val="left" w:pos="5818"/>
      </w:tabs>
      <w:ind w:right="260"/>
      <w:jc w:val="right"/>
      <w:rPr>
        <w:color w:val="323E4F" w:themeColor="text2" w:themeShade="BF"/>
        <w:sz w:val="16"/>
        <w:szCs w:val="16"/>
      </w:rPr>
    </w:pPr>
    <w:r w:rsidRPr="00B115AA">
      <w:rPr>
        <w:color w:val="10CFC9"/>
        <w:spacing w:val="60"/>
        <w:sz w:val="16"/>
        <w:szCs w:val="16"/>
      </w:rPr>
      <w:t>Pagina</w:t>
    </w:r>
    <w:r w:rsidRPr="00B115AA">
      <w:rPr>
        <w:color w:val="8496B0" w:themeColor="text2" w:themeTint="99"/>
        <w:sz w:val="16"/>
        <w:szCs w:val="16"/>
      </w:rPr>
      <w:t xml:space="preserve"> </w:t>
    </w:r>
    <w:r w:rsidRPr="00B115AA">
      <w:rPr>
        <w:color w:val="323E4F" w:themeColor="text2" w:themeShade="BF"/>
        <w:sz w:val="16"/>
        <w:szCs w:val="16"/>
      </w:rPr>
      <w:fldChar w:fldCharType="begin"/>
    </w:r>
    <w:r w:rsidRPr="00B115AA">
      <w:rPr>
        <w:color w:val="323E4F" w:themeColor="text2" w:themeShade="BF"/>
        <w:sz w:val="16"/>
        <w:szCs w:val="16"/>
      </w:rPr>
      <w:instrText>PAGE   \* MERGEFORMAT</w:instrText>
    </w:r>
    <w:r w:rsidRPr="00B115AA">
      <w:rPr>
        <w:color w:val="323E4F" w:themeColor="text2" w:themeShade="BF"/>
        <w:sz w:val="16"/>
        <w:szCs w:val="16"/>
      </w:rPr>
      <w:fldChar w:fldCharType="separate"/>
    </w:r>
    <w:r>
      <w:rPr>
        <w:color w:val="323E4F" w:themeColor="text2" w:themeShade="BF"/>
        <w:sz w:val="16"/>
        <w:szCs w:val="16"/>
      </w:rPr>
      <w:t>1</w:t>
    </w:r>
    <w:r w:rsidRPr="00B115AA">
      <w:rPr>
        <w:color w:val="323E4F" w:themeColor="text2" w:themeShade="BF"/>
        <w:sz w:val="16"/>
        <w:szCs w:val="16"/>
      </w:rPr>
      <w:fldChar w:fldCharType="end"/>
    </w:r>
    <w:r w:rsidRPr="00B115AA">
      <w:rPr>
        <w:color w:val="323E4F" w:themeColor="text2" w:themeShade="BF"/>
        <w:sz w:val="16"/>
        <w:szCs w:val="16"/>
      </w:rPr>
      <w:t xml:space="preserve"> | </w:t>
    </w:r>
    <w:r w:rsidRPr="00B115AA">
      <w:rPr>
        <w:color w:val="323E4F" w:themeColor="text2" w:themeShade="BF"/>
        <w:sz w:val="16"/>
        <w:szCs w:val="16"/>
      </w:rPr>
      <w:fldChar w:fldCharType="begin"/>
    </w:r>
    <w:r w:rsidRPr="00B115AA">
      <w:rPr>
        <w:color w:val="323E4F" w:themeColor="text2" w:themeShade="BF"/>
        <w:sz w:val="16"/>
        <w:szCs w:val="16"/>
      </w:rPr>
      <w:instrText>NUMPAGES  \* Arabic  \* MERGEFORMAT</w:instrText>
    </w:r>
    <w:r w:rsidRPr="00B115AA">
      <w:rPr>
        <w:color w:val="323E4F" w:themeColor="text2" w:themeShade="BF"/>
        <w:sz w:val="16"/>
        <w:szCs w:val="16"/>
      </w:rPr>
      <w:fldChar w:fldCharType="separate"/>
    </w:r>
    <w:r>
      <w:rPr>
        <w:color w:val="323E4F" w:themeColor="text2" w:themeShade="BF"/>
        <w:sz w:val="16"/>
        <w:szCs w:val="16"/>
      </w:rPr>
      <w:t>3</w:t>
    </w:r>
    <w:r w:rsidRPr="00B115AA">
      <w:rPr>
        <w:color w:val="323E4F" w:themeColor="text2" w:themeShade="B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AE8E" w14:textId="77777777" w:rsidR="00B115AA" w:rsidRPr="00B115AA" w:rsidRDefault="00B115AA" w:rsidP="00B115AA">
    <w:pPr>
      <w:tabs>
        <w:tab w:val="center" w:pos="4550"/>
        <w:tab w:val="left" w:pos="5818"/>
      </w:tabs>
      <w:ind w:right="260"/>
      <w:jc w:val="right"/>
      <w:rPr>
        <w:color w:val="323E4F" w:themeColor="text2" w:themeShade="BF"/>
        <w:sz w:val="16"/>
        <w:szCs w:val="16"/>
      </w:rPr>
    </w:pPr>
    <w:r w:rsidRPr="00B115AA">
      <w:rPr>
        <w:color w:val="10CFC9"/>
        <w:spacing w:val="60"/>
        <w:sz w:val="16"/>
        <w:szCs w:val="16"/>
      </w:rPr>
      <w:t>Pagina</w:t>
    </w:r>
    <w:r w:rsidRPr="00B115AA">
      <w:rPr>
        <w:color w:val="8496B0" w:themeColor="text2" w:themeTint="99"/>
        <w:sz w:val="16"/>
        <w:szCs w:val="16"/>
      </w:rPr>
      <w:t xml:space="preserve"> </w:t>
    </w:r>
    <w:r w:rsidRPr="00B115AA">
      <w:rPr>
        <w:color w:val="323E4F" w:themeColor="text2" w:themeShade="BF"/>
        <w:sz w:val="16"/>
        <w:szCs w:val="16"/>
      </w:rPr>
      <w:fldChar w:fldCharType="begin"/>
    </w:r>
    <w:r w:rsidRPr="00B115AA">
      <w:rPr>
        <w:color w:val="323E4F" w:themeColor="text2" w:themeShade="BF"/>
        <w:sz w:val="16"/>
        <w:szCs w:val="16"/>
      </w:rPr>
      <w:instrText>PAGE   \* MERGEFORMAT</w:instrText>
    </w:r>
    <w:r w:rsidRPr="00B115AA">
      <w:rPr>
        <w:color w:val="323E4F" w:themeColor="text2" w:themeShade="BF"/>
        <w:sz w:val="16"/>
        <w:szCs w:val="16"/>
      </w:rPr>
      <w:fldChar w:fldCharType="separate"/>
    </w:r>
    <w:r w:rsidRPr="00B115AA">
      <w:rPr>
        <w:color w:val="323E4F" w:themeColor="text2" w:themeShade="BF"/>
        <w:sz w:val="16"/>
        <w:szCs w:val="16"/>
      </w:rPr>
      <w:t>2</w:t>
    </w:r>
    <w:r w:rsidRPr="00B115AA">
      <w:rPr>
        <w:color w:val="323E4F" w:themeColor="text2" w:themeShade="BF"/>
        <w:sz w:val="16"/>
        <w:szCs w:val="16"/>
      </w:rPr>
      <w:fldChar w:fldCharType="end"/>
    </w:r>
    <w:r w:rsidRPr="00B115AA">
      <w:rPr>
        <w:color w:val="323E4F" w:themeColor="text2" w:themeShade="BF"/>
        <w:sz w:val="16"/>
        <w:szCs w:val="16"/>
      </w:rPr>
      <w:t xml:space="preserve"> | </w:t>
    </w:r>
    <w:r w:rsidRPr="00B115AA">
      <w:rPr>
        <w:color w:val="323E4F" w:themeColor="text2" w:themeShade="BF"/>
        <w:sz w:val="16"/>
        <w:szCs w:val="16"/>
      </w:rPr>
      <w:fldChar w:fldCharType="begin"/>
    </w:r>
    <w:r w:rsidRPr="00B115AA">
      <w:rPr>
        <w:color w:val="323E4F" w:themeColor="text2" w:themeShade="BF"/>
        <w:sz w:val="16"/>
        <w:szCs w:val="16"/>
      </w:rPr>
      <w:instrText>NUMPAGES  \* Arabic  \* MERGEFORMAT</w:instrText>
    </w:r>
    <w:r w:rsidRPr="00B115AA">
      <w:rPr>
        <w:color w:val="323E4F" w:themeColor="text2" w:themeShade="BF"/>
        <w:sz w:val="16"/>
        <w:szCs w:val="16"/>
      </w:rPr>
      <w:fldChar w:fldCharType="separate"/>
    </w:r>
    <w:r w:rsidRPr="00B115AA">
      <w:rPr>
        <w:color w:val="323E4F" w:themeColor="text2" w:themeShade="BF"/>
        <w:sz w:val="16"/>
        <w:szCs w:val="16"/>
      </w:rPr>
      <w:t>3</w:t>
    </w:r>
    <w:r w:rsidRPr="00B115AA">
      <w:rPr>
        <w:color w:val="323E4F" w:themeColor="text2" w:themeShade="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F9844" w14:textId="77777777" w:rsidR="00B56A56" w:rsidRDefault="00B56A56" w:rsidP="00190B12">
      <w:pPr>
        <w:spacing w:after="0" w:line="240" w:lineRule="auto"/>
      </w:pPr>
      <w:r>
        <w:separator/>
      </w:r>
    </w:p>
  </w:footnote>
  <w:footnote w:type="continuationSeparator" w:id="0">
    <w:p w14:paraId="3701DD53" w14:textId="77777777" w:rsidR="00B56A56" w:rsidRDefault="00B56A56" w:rsidP="0019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4FAF" w14:textId="77777777" w:rsidR="006F6517" w:rsidRDefault="006F65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EAC9" w14:textId="77777777" w:rsidR="00190B12" w:rsidRDefault="00B115AA">
    <w:pPr>
      <w:pStyle w:val="Koptekst"/>
    </w:pPr>
    <w:r>
      <w:rPr>
        <w:noProof/>
      </w:rPr>
      <w:drawing>
        <wp:anchor distT="0" distB="0" distL="114300" distR="114300" simplePos="0" relativeHeight="251658240" behindDoc="1" locked="0" layoutInCell="1" allowOverlap="1" wp14:anchorId="2B3CAF24" wp14:editId="5217C135">
          <wp:simplePos x="0" y="0"/>
          <wp:positionH relativeFrom="column">
            <wp:posOffset>-879698</wp:posOffset>
          </wp:positionH>
          <wp:positionV relativeFrom="paragraph">
            <wp:posOffset>-418684</wp:posOffset>
          </wp:positionV>
          <wp:extent cx="7560538" cy="10699115"/>
          <wp:effectExtent l="0" t="0" r="0" b="0"/>
          <wp:wrapNone/>
          <wp:docPr id="13224460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538" cy="10699115"/>
                  </a:xfrm>
                  <a:prstGeom prst="rect">
                    <a:avLst/>
                  </a:prstGeom>
                </pic:spPr>
              </pic:pic>
            </a:graphicData>
          </a:graphic>
          <wp14:sizeRelH relativeFrom="margin">
            <wp14:pctWidth>0</wp14:pctWidth>
          </wp14:sizeRelH>
          <wp14:sizeRelV relativeFrom="margin">
            <wp14:pctHeight>0</wp14:pctHeight>
          </wp14:sizeRelV>
        </wp:anchor>
      </w:drawing>
    </w:r>
  </w:p>
  <w:p w14:paraId="4393D0C0" w14:textId="77777777" w:rsidR="00190B12" w:rsidRDefault="00190B12" w:rsidP="00FB539C">
    <w:pPr>
      <w:pStyle w:val="Koptekst"/>
      <w:tabs>
        <w:tab w:val="clear" w:pos="4536"/>
        <w:tab w:val="clear" w:pos="9072"/>
        <w:tab w:val="left" w:pos="1010"/>
      </w:tabs>
    </w:pPr>
    <w:r>
      <w:rPr>
        <w:noProof/>
      </w:rPr>
      <w:drawing>
        <wp:anchor distT="0" distB="0" distL="114300" distR="114300" simplePos="0" relativeHeight="251658241" behindDoc="1" locked="1" layoutInCell="1" allowOverlap="1" wp14:anchorId="745BF2E1" wp14:editId="06819FC6">
          <wp:simplePos x="629392" y="605642"/>
          <wp:positionH relativeFrom="page">
            <wp:posOffset>540385</wp:posOffset>
          </wp:positionH>
          <wp:positionV relativeFrom="page">
            <wp:posOffset>504190</wp:posOffset>
          </wp:positionV>
          <wp:extent cx="2520000" cy="478800"/>
          <wp:effectExtent l="0" t="0" r="0" b="0"/>
          <wp:wrapNone/>
          <wp:docPr id="1682711393" name="Afbeelding 168271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3">
                    <a:extLst>
                      <a:ext uri="{28A0092B-C50C-407E-A947-70E740481C1C}">
                        <a14:useLocalDpi xmlns:a14="http://schemas.microsoft.com/office/drawing/2010/main" val="0"/>
                      </a:ext>
                    </a:extLst>
                  </a:blip>
                  <a:stretch>
                    <a:fillRect/>
                  </a:stretch>
                </pic:blipFill>
                <pic:spPr>
                  <a:xfrm>
                    <a:off x="0" y="0"/>
                    <a:ext cx="2520000" cy="478800"/>
                  </a:xfrm>
                  <a:prstGeom prst="rect">
                    <a:avLst/>
                  </a:prstGeom>
                </pic:spPr>
              </pic:pic>
            </a:graphicData>
          </a:graphic>
          <wp14:sizeRelH relativeFrom="margin">
            <wp14:pctWidth>0</wp14:pctWidth>
          </wp14:sizeRelH>
          <wp14:sizeRelV relativeFrom="margin">
            <wp14:pctHeight>0</wp14:pctHeight>
          </wp14:sizeRelV>
        </wp:anchor>
      </w:drawing>
    </w:r>
    <w:r w:rsidR="00FB539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70EC" w14:textId="77777777" w:rsidR="00FB539C" w:rsidRDefault="006F6517">
    <w:pPr>
      <w:pStyle w:val="Koptekst"/>
    </w:pPr>
    <w:r>
      <w:rPr>
        <w:noProof/>
      </w:rPr>
      <w:drawing>
        <wp:anchor distT="0" distB="0" distL="114300" distR="114300" simplePos="0" relativeHeight="251658243" behindDoc="1" locked="0" layoutInCell="1" allowOverlap="1" wp14:anchorId="35DB1020" wp14:editId="30066103">
          <wp:simplePos x="0" y="0"/>
          <wp:positionH relativeFrom="column">
            <wp:posOffset>-936525</wp:posOffset>
          </wp:positionH>
          <wp:positionV relativeFrom="paragraph">
            <wp:posOffset>-462247</wp:posOffset>
          </wp:positionV>
          <wp:extent cx="7579895" cy="10723437"/>
          <wp:effectExtent l="0" t="0" r="0" b="0"/>
          <wp:wrapNone/>
          <wp:docPr id="341097357" name="Graphic 34109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9306" cy="10736750"/>
                  </a:xfrm>
                  <a:prstGeom prst="rect">
                    <a:avLst/>
                  </a:prstGeom>
                </pic:spPr>
              </pic:pic>
            </a:graphicData>
          </a:graphic>
          <wp14:sizeRelH relativeFrom="page">
            <wp14:pctWidth>0</wp14:pctWidth>
          </wp14:sizeRelH>
          <wp14:sizeRelV relativeFrom="page">
            <wp14:pctHeight>0</wp14:pctHeight>
          </wp14:sizeRelV>
        </wp:anchor>
      </w:drawing>
    </w:r>
    <w:r w:rsidR="00FB539C">
      <w:rPr>
        <w:noProof/>
      </w:rPr>
      <w:drawing>
        <wp:anchor distT="0" distB="0" distL="114300" distR="114300" simplePos="0" relativeHeight="251658242" behindDoc="1" locked="1" layoutInCell="1" allowOverlap="1" wp14:anchorId="7FC46B34" wp14:editId="2D51B628">
          <wp:simplePos x="0" y="0"/>
          <wp:positionH relativeFrom="page">
            <wp:posOffset>540385</wp:posOffset>
          </wp:positionH>
          <wp:positionV relativeFrom="page">
            <wp:posOffset>504190</wp:posOffset>
          </wp:positionV>
          <wp:extent cx="2520000" cy="478800"/>
          <wp:effectExtent l="0" t="0" r="0" b="0"/>
          <wp:wrapNone/>
          <wp:docPr id="2139893550" name="Afbeelding 213989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3">
                    <a:extLst>
                      <a:ext uri="{28A0092B-C50C-407E-A947-70E740481C1C}">
                        <a14:useLocalDpi xmlns:a14="http://schemas.microsoft.com/office/drawing/2010/main" val="0"/>
                      </a:ext>
                    </a:extLst>
                  </a:blip>
                  <a:stretch>
                    <a:fillRect/>
                  </a:stretch>
                </pic:blipFill>
                <pic:spPr>
                  <a:xfrm>
                    <a:off x="0" y="0"/>
                    <a:ext cx="2520000" cy="47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95.45pt;height:320.65pt;visibility:visible;mso-wrap-style:square" o:bullet="t">
        <v:imagedata r:id="rId1" o:title=""/>
      </v:shape>
    </w:pict>
  </w:numPicBullet>
  <w:abstractNum w:abstractNumId="0" w15:restartNumberingAfterBreak="0">
    <w:nsid w:val="05A4233C"/>
    <w:multiLevelType w:val="hybridMultilevel"/>
    <w:tmpl w:val="EF763456"/>
    <w:lvl w:ilvl="0" w:tplc="0409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13125F"/>
    <w:multiLevelType w:val="hybridMultilevel"/>
    <w:tmpl w:val="E7682E56"/>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440783"/>
    <w:multiLevelType w:val="hybridMultilevel"/>
    <w:tmpl w:val="310ACF2A"/>
    <w:lvl w:ilvl="0" w:tplc="F950056C">
      <w:start w:val="1"/>
      <w:numFmt w:val="bullet"/>
      <w:lvlText w:val=""/>
      <w:lvlPicBulletId w:val="0"/>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F3E2B"/>
    <w:multiLevelType w:val="hybridMultilevel"/>
    <w:tmpl w:val="75F8346E"/>
    <w:lvl w:ilvl="0" w:tplc="1A4C4222">
      <w:start w:val="1"/>
      <w:numFmt w:val="bullet"/>
      <w:lvlText w:val="-"/>
      <w:lvlJc w:val="left"/>
      <w:pPr>
        <w:ind w:left="360" w:hanging="360"/>
      </w:pPr>
      <w:rPr>
        <w:rFonts w:ascii="Times New Roman" w:hAnsi="Times New Roman" w:cs="Times New Roman" w:hint="default"/>
      </w:rPr>
    </w:lvl>
    <w:lvl w:ilvl="1" w:tplc="1A4C4222">
      <w:start w:val="1"/>
      <w:numFmt w:val="bullet"/>
      <w:lvlText w:val="-"/>
      <w:lvlJc w:val="left"/>
      <w:pPr>
        <w:ind w:left="1080" w:hanging="360"/>
      </w:pPr>
      <w:rPr>
        <w:rFonts w:ascii="Times New Roman" w:hAnsi="Times New Roman"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7C70C2"/>
    <w:multiLevelType w:val="hybridMultilevel"/>
    <w:tmpl w:val="FA5C6912"/>
    <w:lvl w:ilvl="0" w:tplc="F950056C">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402231"/>
    <w:multiLevelType w:val="hybridMultilevel"/>
    <w:tmpl w:val="F0A6C31A"/>
    <w:lvl w:ilvl="0" w:tplc="FAFACBA4">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4F78A1"/>
    <w:multiLevelType w:val="hybridMultilevel"/>
    <w:tmpl w:val="D55A9AAE"/>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6258E8"/>
    <w:multiLevelType w:val="hybridMultilevel"/>
    <w:tmpl w:val="45E0368A"/>
    <w:lvl w:ilvl="0" w:tplc="F950056C">
      <w:start w:val="1"/>
      <w:numFmt w:val="bullet"/>
      <w:lvlText w:val=""/>
      <w:lvlPicBulletId w:val="0"/>
      <w:lvlJc w:val="left"/>
      <w:pPr>
        <w:ind w:left="360" w:hanging="360"/>
      </w:pPr>
      <w:rPr>
        <w:rFonts w:ascii="Symbol" w:hAnsi="Symbol" w:hint="default"/>
        <w:color w:val="auto"/>
      </w:rPr>
    </w:lvl>
    <w:lvl w:ilvl="1" w:tplc="54EAE936">
      <w:start w:val="13"/>
      <w:numFmt w:val="bullet"/>
      <w:lvlText w:val="-"/>
      <w:lvlJc w:val="left"/>
      <w:pPr>
        <w:ind w:left="1080" w:hanging="360"/>
      </w:pPr>
      <w:rPr>
        <w:rFonts w:ascii="Times New Roman" w:eastAsia="Times New Roman" w:hAnsi="Times New Roman"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0B32753"/>
    <w:multiLevelType w:val="hybridMultilevel"/>
    <w:tmpl w:val="7290644A"/>
    <w:lvl w:ilvl="0" w:tplc="EA9AB344">
      <w:start w:val="1"/>
      <w:numFmt w:val="bullet"/>
      <w:lvlText w:val="-"/>
      <w:lvlJc w:val="left"/>
      <w:pPr>
        <w:ind w:left="720" w:hanging="360"/>
      </w:pPr>
      <w:rPr>
        <w:rFonts w:ascii="Segoe UI" w:hAnsi="Segoe UI" w:cs="Times New Roman" w:hint="default"/>
      </w:rPr>
    </w:lvl>
    <w:lvl w:ilvl="1" w:tplc="F950056C">
      <w:start w:val="1"/>
      <w:numFmt w:val="bullet"/>
      <w:lvlText w:val=""/>
      <w:lvlPicBulletId w:val="0"/>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166767C"/>
    <w:multiLevelType w:val="hybridMultilevel"/>
    <w:tmpl w:val="3AD2DAFC"/>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100C9F"/>
    <w:multiLevelType w:val="hybridMultilevel"/>
    <w:tmpl w:val="E8968516"/>
    <w:lvl w:ilvl="0" w:tplc="F950056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D3CD9"/>
    <w:multiLevelType w:val="hybridMultilevel"/>
    <w:tmpl w:val="6E4858C8"/>
    <w:lvl w:ilvl="0" w:tplc="F950056C">
      <w:start w:val="1"/>
      <w:numFmt w:val="bullet"/>
      <w:lvlText w:val=""/>
      <w:lvlPicBulletId w:val="0"/>
      <w:lvlJc w:val="left"/>
      <w:pPr>
        <w:ind w:left="360" w:hanging="360"/>
      </w:pPr>
      <w:rPr>
        <w:rFonts w:ascii="Symbol" w:hAnsi="Symbol" w:hint="default"/>
        <w:color w:val="auto"/>
      </w:rPr>
    </w:lvl>
    <w:lvl w:ilvl="1" w:tplc="64023894">
      <w:numFmt w:val="bullet"/>
      <w:lvlText w:val="•"/>
      <w:lvlJc w:val="left"/>
      <w:pPr>
        <w:ind w:left="720" w:firstLine="0"/>
      </w:pPr>
      <w:rPr>
        <w:rFonts w:ascii="Tahoma" w:eastAsiaTheme="minorHAnsi" w:hAnsi="Tahom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ECE3F51"/>
    <w:multiLevelType w:val="hybridMultilevel"/>
    <w:tmpl w:val="FFE81572"/>
    <w:lvl w:ilvl="0" w:tplc="F950056C">
      <w:start w:val="1"/>
      <w:numFmt w:val="bullet"/>
      <w:lvlText w:val=""/>
      <w:lvlPicBulletId w:val="0"/>
      <w:lvlJc w:val="left"/>
      <w:pPr>
        <w:ind w:left="360" w:hanging="360"/>
      </w:pPr>
      <w:rPr>
        <w:rFonts w:ascii="Symbol" w:hAnsi="Symbol" w:hint="default"/>
        <w:color w:val="auto"/>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02776B8"/>
    <w:multiLevelType w:val="hybridMultilevel"/>
    <w:tmpl w:val="29DC1FFC"/>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1280AF9"/>
    <w:multiLevelType w:val="hybridMultilevel"/>
    <w:tmpl w:val="4E520C76"/>
    <w:lvl w:ilvl="0" w:tplc="F950056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2E7008D"/>
    <w:multiLevelType w:val="hybridMultilevel"/>
    <w:tmpl w:val="85A22C2E"/>
    <w:lvl w:ilvl="0" w:tplc="EA9AB344">
      <w:start w:val="1"/>
      <w:numFmt w:val="bullet"/>
      <w:lvlText w:val="-"/>
      <w:lvlJc w:val="left"/>
      <w:pPr>
        <w:ind w:left="720" w:hanging="360"/>
      </w:pPr>
      <w:rPr>
        <w:rFonts w:ascii="Segoe UI" w:hAnsi="Segoe UI" w:cs="Times New Roman" w:hint="default"/>
      </w:rPr>
    </w:lvl>
    <w:lvl w:ilvl="1" w:tplc="F950056C">
      <w:start w:val="1"/>
      <w:numFmt w:val="bullet"/>
      <w:lvlText w:val=""/>
      <w:lvlPicBulletId w:val="0"/>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5096A93"/>
    <w:multiLevelType w:val="hybridMultilevel"/>
    <w:tmpl w:val="AE8843B6"/>
    <w:lvl w:ilvl="0" w:tplc="774AEA36">
      <w:start w:val="1"/>
      <w:numFmt w:val="decimal"/>
      <w:pStyle w:val="Kop3Eurlicon"/>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337EB9"/>
    <w:multiLevelType w:val="hybridMultilevel"/>
    <w:tmpl w:val="D846A194"/>
    <w:lvl w:ilvl="0" w:tplc="EA9AB344">
      <w:start w:val="1"/>
      <w:numFmt w:val="bullet"/>
      <w:lvlText w:val="-"/>
      <w:lvlJc w:val="left"/>
      <w:pPr>
        <w:ind w:left="720" w:hanging="360"/>
      </w:pPr>
      <w:rPr>
        <w:rFonts w:ascii="Segoe UI" w:hAnsi="Segoe UI" w:cs="Times New Roman" w:hint="default"/>
      </w:rPr>
    </w:lvl>
    <w:lvl w:ilvl="1" w:tplc="F950056C">
      <w:start w:val="1"/>
      <w:numFmt w:val="bullet"/>
      <w:lvlText w:val=""/>
      <w:lvlPicBulletId w:val="0"/>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9360316"/>
    <w:multiLevelType w:val="hybridMultilevel"/>
    <w:tmpl w:val="34702BD6"/>
    <w:lvl w:ilvl="0" w:tplc="BD16ADA6">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C01D62"/>
    <w:multiLevelType w:val="hybridMultilevel"/>
    <w:tmpl w:val="BEE61818"/>
    <w:lvl w:ilvl="0" w:tplc="F950056C">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E1B52D4"/>
    <w:multiLevelType w:val="hybridMultilevel"/>
    <w:tmpl w:val="9AAC1FE2"/>
    <w:lvl w:ilvl="0" w:tplc="F950056C">
      <w:start w:val="1"/>
      <w:numFmt w:val="bullet"/>
      <w:lvlText w:val=""/>
      <w:lvlPicBulletId w:val="0"/>
      <w:lvlJc w:val="left"/>
      <w:pPr>
        <w:ind w:left="360" w:hanging="360"/>
      </w:pPr>
      <w:rPr>
        <w:rFonts w:ascii="Symbol" w:hAnsi="Symbol" w:hint="default"/>
        <w:color w:val="auto"/>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15:restartNumberingAfterBreak="0">
    <w:nsid w:val="41CF6BF1"/>
    <w:multiLevelType w:val="hybridMultilevel"/>
    <w:tmpl w:val="13E0F5E6"/>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22E1CDE"/>
    <w:multiLevelType w:val="hybridMultilevel"/>
    <w:tmpl w:val="3E2A5E68"/>
    <w:lvl w:ilvl="0" w:tplc="54EAE936">
      <w:start w:val="13"/>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977078"/>
    <w:multiLevelType w:val="hybridMultilevel"/>
    <w:tmpl w:val="8138C07C"/>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99E7B96"/>
    <w:multiLevelType w:val="hybridMultilevel"/>
    <w:tmpl w:val="3796E804"/>
    <w:lvl w:ilvl="0" w:tplc="F950056C">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C546837"/>
    <w:multiLevelType w:val="hybridMultilevel"/>
    <w:tmpl w:val="134EFD6E"/>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D225B87"/>
    <w:multiLevelType w:val="hybridMultilevel"/>
    <w:tmpl w:val="988E2D6C"/>
    <w:lvl w:ilvl="0" w:tplc="F950056C">
      <w:start w:val="1"/>
      <w:numFmt w:val="bullet"/>
      <w:lvlText w:val=""/>
      <w:lvlPicBulletId w:val="0"/>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C744BF"/>
    <w:multiLevelType w:val="hybridMultilevel"/>
    <w:tmpl w:val="0D04D3B2"/>
    <w:lvl w:ilvl="0" w:tplc="F950056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650A54"/>
    <w:multiLevelType w:val="hybridMultilevel"/>
    <w:tmpl w:val="30384AAE"/>
    <w:lvl w:ilvl="0" w:tplc="BAEC7574">
      <w:start w:val="1"/>
      <w:numFmt w:val="decimal"/>
      <w:pStyle w:val="Kop1Eurlicon"/>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9" w15:restartNumberingAfterBreak="0">
    <w:nsid w:val="538C64BF"/>
    <w:multiLevelType w:val="hybridMultilevel"/>
    <w:tmpl w:val="2DB283E8"/>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4434C56"/>
    <w:multiLevelType w:val="hybridMultilevel"/>
    <w:tmpl w:val="E7541C44"/>
    <w:lvl w:ilvl="0" w:tplc="F950056C">
      <w:start w:val="1"/>
      <w:numFmt w:val="bullet"/>
      <w:lvlText w:val=""/>
      <w:lvlPicBulletId w:val="0"/>
      <w:lvlJc w:val="left"/>
      <w:pPr>
        <w:ind w:left="360" w:hanging="360"/>
      </w:pPr>
      <w:rPr>
        <w:rFonts w:ascii="Symbol" w:hAnsi="Symbol" w:hint="default"/>
        <w:color w:val="auto"/>
      </w:rPr>
    </w:lvl>
    <w:lvl w:ilvl="1" w:tplc="AE847AAE" w:tentative="1">
      <w:start w:val="1"/>
      <w:numFmt w:val="bullet"/>
      <w:lvlText w:val="o"/>
      <w:lvlJc w:val="left"/>
      <w:pPr>
        <w:ind w:left="1080" w:hanging="360"/>
      </w:pPr>
      <w:rPr>
        <w:rFonts w:ascii="Courier New" w:hAnsi="Courier New" w:cs="Courier New" w:hint="default"/>
      </w:rPr>
    </w:lvl>
    <w:lvl w:ilvl="2" w:tplc="04C2CF3A" w:tentative="1">
      <w:start w:val="1"/>
      <w:numFmt w:val="bullet"/>
      <w:lvlText w:val=""/>
      <w:lvlJc w:val="left"/>
      <w:pPr>
        <w:ind w:left="1800" w:hanging="360"/>
      </w:pPr>
      <w:rPr>
        <w:rFonts w:ascii="Wingdings" w:hAnsi="Wingdings" w:hint="default"/>
      </w:rPr>
    </w:lvl>
    <w:lvl w:ilvl="3" w:tplc="6B74A402" w:tentative="1">
      <w:start w:val="1"/>
      <w:numFmt w:val="bullet"/>
      <w:lvlText w:val=""/>
      <w:lvlJc w:val="left"/>
      <w:pPr>
        <w:ind w:left="2520" w:hanging="360"/>
      </w:pPr>
      <w:rPr>
        <w:rFonts w:ascii="Symbol" w:hAnsi="Symbol" w:hint="default"/>
      </w:rPr>
    </w:lvl>
    <w:lvl w:ilvl="4" w:tplc="5562E3A8" w:tentative="1">
      <w:start w:val="1"/>
      <w:numFmt w:val="bullet"/>
      <w:lvlText w:val="o"/>
      <w:lvlJc w:val="left"/>
      <w:pPr>
        <w:ind w:left="3240" w:hanging="360"/>
      </w:pPr>
      <w:rPr>
        <w:rFonts w:ascii="Courier New" w:hAnsi="Courier New" w:cs="Courier New" w:hint="default"/>
      </w:rPr>
    </w:lvl>
    <w:lvl w:ilvl="5" w:tplc="33A831E2" w:tentative="1">
      <w:start w:val="1"/>
      <w:numFmt w:val="bullet"/>
      <w:lvlText w:val=""/>
      <w:lvlJc w:val="left"/>
      <w:pPr>
        <w:ind w:left="3960" w:hanging="360"/>
      </w:pPr>
      <w:rPr>
        <w:rFonts w:ascii="Wingdings" w:hAnsi="Wingdings" w:hint="default"/>
      </w:rPr>
    </w:lvl>
    <w:lvl w:ilvl="6" w:tplc="20047BBC" w:tentative="1">
      <w:start w:val="1"/>
      <w:numFmt w:val="bullet"/>
      <w:lvlText w:val=""/>
      <w:lvlJc w:val="left"/>
      <w:pPr>
        <w:ind w:left="4680" w:hanging="360"/>
      </w:pPr>
      <w:rPr>
        <w:rFonts w:ascii="Symbol" w:hAnsi="Symbol" w:hint="default"/>
      </w:rPr>
    </w:lvl>
    <w:lvl w:ilvl="7" w:tplc="8184027C" w:tentative="1">
      <w:start w:val="1"/>
      <w:numFmt w:val="bullet"/>
      <w:lvlText w:val="o"/>
      <w:lvlJc w:val="left"/>
      <w:pPr>
        <w:ind w:left="5400" w:hanging="360"/>
      </w:pPr>
      <w:rPr>
        <w:rFonts w:ascii="Courier New" w:hAnsi="Courier New" w:cs="Courier New" w:hint="default"/>
      </w:rPr>
    </w:lvl>
    <w:lvl w:ilvl="8" w:tplc="C5BE918C" w:tentative="1">
      <w:start w:val="1"/>
      <w:numFmt w:val="bullet"/>
      <w:lvlText w:val=""/>
      <w:lvlJc w:val="left"/>
      <w:pPr>
        <w:ind w:left="6120" w:hanging="360"/>
      </w:pPr>
      <w:rPr>
        <w:rFonts w:ascii="Wingdings" w:hAnsi="Wingdings" w:hint="default"/>
      </w:rPr>
    </w:lvl>
  </w:abstractNum>
  <w:abstractNum w:abstractNumId="31" w15:restartNumberingAfterBreak="0">
    <w:nsid w:val="54CD131B"/>
    <w:multiLevelType w:val="hybridMultilevel"/>
    <w:tmpl w:val="0F220F06"/>
    <w:lvl w:ilvl="0" w:tplc="F950056C">
      <w:start w:val="1"/>
      <w:numFmt w:val="bullet"/>
      <w:lvlText w:val=""/>
      <w:lvlPicBulletId w:val="0"/>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5D67AD"/>
    <w:multiLevelType w:val="hybridMultilevel"/>
    <w:tmpl w:val="DE5291F8"/>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7AA6C96"/>
    <w:multiLevelType w:val="hybridMultilevel"/>
    <w:tmpl w:val="69F8D2B8"/>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A17B89"/>
    <w:multiLevelType w:val="hybridMultilevel"/>
    <w:tmpl w:val="04081D54"/>
    <w:lvl w:ilvl="0" w:tplc="F950056C">
      <w:start w:val="1"/>
      <w:numFmt w:val="bullet"/>
      <w:lvlText w:val=""/>
      <w:lvlPicBulletId w:val="0"/>
      <w:lvlJc w:val="left"/>
      <w:pPr>
        <w:ind w:left="360" w:hanging="360"/>
      </w:pPr>
      <w:rPr>
        <w:rFonts w:ascii="Symbol" w:hAnsi="Symbo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0B95347"/>
    <w:multiLevelType w:val="hybridMultilevel"/>
    <w:tmpl w:val="34D88BC2"/>
    <w:lvl w:ilvl="0" w:tplc="EA9AB344">
      <w:start w:val="1"/>
      <w:numFmt w:val="bullet"/>
      <w:lvlText w:val="-"/>
      <w:lvlJc w:val="left"/>
      <w:pPr>
        <w:ind w:left="720" w:hanging="360"/>
      </w:pPr>
      <w:rPr>
        <w:rFonts w:ascii="Segoe UI" w:hAnsi="Segoe UI" w:cs="Times New Roman" w:hint="default"/>
      </w:rPr>
    </w:lvl>
    <w:lvl w:ilvl="1" w:tplc="F950056C">
      <w:start w:val="1"/>
      <w:numFmt w:val="bullet"/>
      <w:lvlText w:val=""/>
      <w:lvlPicBulletId w:val="0"/>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0FD0EF9"/>
    <w:multiLevelType w:val="hybridMultilevel"/>
    <w:tmpl w:val="4CFCB1F8"/>
    <w:lvl w:ilvl="0" w:tplc="0413000F">
      <w:start w:val="1"/>
      <w:numFmt w:val="decimal"/>
      <w:pStyle w:val="Kop2Eurlicon"/>
      <w:lvlText w:val="1.%1."/>
      <w:lvlJc w:val="left"/>
      <w:pPr>
        <w:ind w:left="720" w:hanging="360"/>
      </w:pPr>
      <w:rPr>
        <w:rFonts w:hint="default"/>
        <w:sz w:val="22"/>
      </w:rPr>
    </w:lvl>
    <w:lvl w:ilvl="1" w:tplc="5CA21E10" w:tentative="1">
      <w:start w:val="1"/>
      <w:numFmt w:val="lowerLetter"/>
      <w:lvlText w:val="%2."/>
      <w:lvlJc w:val="left"/>
      <w:pPr>
        <w:ind w:left="1440" w:hanging="360"/>
      </w:pPr>
    </w:lvl>
    <w:lvl w:ilvl="2" w:tplc="0413000F"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566218"/>
    <w:multiLevelType w:val="hybridMultilevel"/>
    <w:tmpl w:val="7960B50C"/>
    <w:lvl w:ilvl="0" w:tplc="F950056C">
      <w:start w:val="1"/>
      <w:numFmt w:val="bullet"/>
      <w:lvlText w:val=""/>
      <w:lvlPicBulletId w:val="0"/>
      <w:lvlJc w:val="left"/>
      <w:pPr>
        <w:ind w:left="284" w:hanging="284"/>
      </w:pPr>
      <w:rPr>
        <w:rFonts w:ascii="Symbol" w:hAnsi="Symbol" w:hint="default"/>
        <w:b w:val="0"/>
        <w:i w:val="0"/>
        <w:color w:val="auto"/>
        <w:sz w:val="18"/>
      </w:rPr>
    </w:lvl>
    <w:lvl w:ilvl="1" w:tplc="FC9A262C" w:tentative="1">
      <w:start w:val="1"/>
      <w:numFmt w:val="bullet"/>
      <w:lvlText w:val="o"/>
      <w:lvlJc w:val="left"/>
      <w:pPr>
        <w:ind w:left="1080" w:hanging="360"/>
      </w:pPr>
      <w:rPr>
        <w:rFonts w:ascii="Courier New" w:hAnsi="Courier New" w:cs="Courier New" w:hint="default"/>
      </w:rPr>
    </w:lvl>
    <w:lvl w:ilvl="2" w:tplc="E86AED9C" w:tentative="1">
      <w:start w:val="1"/>
      <w:numFmt w:val="bullet"/>
      <w:lvlText w:val=""/>
      <w:lvlJc w:val="left"/>
      <w:pPr>
        <w:ind w:left="1800" w:hanging="360"/>
      </w:pPr>
      <w:rPr>
        <w:rFonts w:ascii="Wingdings" w:hAnsi="Wingdings" w:hint="default"/>
      </w:rPr>
    </w:lvl>
    <w:lvl w:ilvl="3" w:tplc="3378F322" w:tentative="1">
      <w:start w:val="1"/>
      <w:numFmt w:val="bullet"/>
      <w:lvlText w:val=""/>
      <w:lvlJc w:val="left"/>
      <w:pPr>
        <w:ind w:left="2520" w:hanging="360"/>
      </w:pPr>
      <w:rPr>
        <w:rFonts w:ascii="Symbol" w:hAnsi="Symbol" w:hint="default"/>
      </w:rPr>
    </w:lvl>
    <w:lvl w:ilvl="4" w:tplc="F1283CC0" w:tentative="1">
      <w:start w:val="1"/>
      <w:numFmt w:val="bullet"/>
      <w:lvlText w:val="o"/>
      <w:lvlJc w:val="left"/>
      <w:pPr>
        <w:ind w:left="3240" w:hanging="360"/>
      </w:pPr>
      <w:rPr>
        <w:rFonts w:ascii="Courier New" w:hAnsi="Courier New" w:cs="Courier New" w:hint="default"/>
      </w:rPr>
    </w:lvl>
    <w:lvl w:ilvl="5" w:tplc="26A8590A" w:tentative="1">
      <w:start w:val="1"/>
      <w:numFmt w:val="bullet"/>
      <w:lvlText w:val=""/>
      <w:lvlJc w:val="left"/>
      <w:pPr>
        <w:ind w:left="3960" w:hanging="360"/>
      </w:pPr>
      <w:rPr>
        <w:rFonts w:ascii="Wingdings" w:hAnsi="Wingdings" w:hint="default"/>
      </w:rPr>
    </w:lvl>
    <w:lvl w:ilvl="6" w:tplc="6B8A1D74" w:tentative="1">
      <w:start w:val="1"/>
      <w:numFmt w:val="bullet"/>
      <w:lvlText w:val=""/>
      <w:lvlJc w:val="left"/>
      <w:pPr>
        <w:ind w:left="4680" w:hanging="360"/>
      </w:pPr>
      <w:rPr>
        <w:rFonts w:ascii="Symbol" w:hAnsi="Symbol" w:hint="default"/>
      </w:rPr>
    </w:lvl>
    <w:lvl w:ilvl="7" w:tplc="6FE64794" w:tentative="1">
      <w:start w:val="1"/>
      <w:numFmt w:val="bullet"/>
      <w:lvlText w:val="o"/>
      <w:lvlJc w:val="left"/>
      <w:pPr>
        <w:ind w:left="5400" w:hanging="360"/>
      </w:pPr>
      <w:rPr>
        <w:rFonts w:ascii="Courier New" w:hAnsi="Courier New" w:cs="Courier New" w:hint="default"/>
      </w:rPr>
    </w:lvl>
    <w:lvl w:ilvl="8" w:tplc="644E5CFA" w:tentative="1">
      <w:start w:val="1"/>
      <w:numFmt w:val="bullet"/>
      <w:lvlText w:val=""/>
      <w:lvlJc w:val="left"/>
      <w:pPr>
        <w:ind w:left="6120" w:hanging="360"/>
      </w:pPr>
      <w:rPr>
        <w:rFonts w:ascii="Wingdings" w:hAnsi="Wingdings" w:hint="default"/>
      </w:rPr>
    </w:lvl>
  </w:abstractNum>
  <w:abstractNum w:abstractNumId="38" w15:restartNumberingAfterBreak="0">
    <w:nsid w:val="65203DFE"/>
    <w:multiLevelType w:val="hybridMultilevel"/>
    <w:tmpl w:val="CAC212A4"/>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5DD10C4"/>
    <w:multiLevelType w:val="hybridMultilevel"/>
    <w:tmpl w:val="FBCC5F42"/>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DCA3B7A"/>
    <w:multiLevelType w:val="hybridMultilevel"/>
    <w:tmpl w:val="D50252CC"/>
    <w:lvl w:ilvl="0" w:tplc="F950056C">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2EC174A"/>
    <w:multiLevelType w:val="hybridMultilevel"/>
    <w:tmpl w:val="B3FECD16"/>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4774A43"/>
    <w:multiLevelType w:val="hybridMultilevel"/>
    <w:tmpl w:val="C39489AC"/>
    <w:lvl w:ilvl="0" w:tplc="F950056C">
      <w:start w:val="1"/>
      <w:numFmt w:val="bullet"/>
      <w:lvlText w:val=""/>
      <w:lvlPicBulletId w:val="0"/>
      <w:lvlJc w:val="left"/>
      <w:pPr>
        <w:ind w:left="360" w:hanging="360"/>
      </w:pPr>
      <w:rPr>
        <w:rFonts w:ascii="Symbol" w:hAnsi="Symbol" w:hint="default"/>
        <w:color w:val="auto"/>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43" w15:restartNumberingAfterBreak="0">
    <w:nsid w:val="757556D0"/>
    <w:multiLevelType w:val="multilevel"/>
    <w:tmpl w:val="3E3E6090"/>
    <w:lvl w:ilvl="0">
      <w:start w:val="1"/>
      <w:numFmt w:val="bullet"/>
      <w:lvlText w:val=""/>
      <w:lvlPicBulletId w:val="0"/>
      <w:lvlJc w:val="left"/>
      <w:pPr>
        <w:ind w:left="283" w:hanging="283"/>
      </w:pPr>
      <w:rPr>
        <w:rFonts w:ascii="Symbol" w:hAnsi="Symbol" w:hint="default"/>
        <w:b w:val="0"/>
        <w:i w:val="0"/>
        <w:caps w:val="0"/>
        <w:strike w:val="0"/>
        <w:dstrike w:val="0"/>
        <w:vanish w:val="0"/>
        <w:color w:val="auto"/>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680" w:hanging="227"/>
      </w:pPr>
      <w:rPr>
        <w:rFonts w:ascii="Helvetica" w:hAnsi="Helvetica" w:hint="default"/>
      </w:rPr>
    </w:lvl>
    <w:lvl w:ilvl="2">
      <w:start w:val="1"/>
      <w:numFmt w:val="bullet"/>
      <w:lvlText w:val="-"/>
      <w:lvlJc w:val="left"/>
      <w:pPr>
        <w:ind w:left="1077" w:hanging="227"/>
      </w:pPr>
      <w:rPr>
        <w:rFonts w:ascii="Helvetica" w:hAnsi="Helvetica" w:hint="default"/>
      </w:rPr>
    </w:lvl>
    <w:lvl w:ilvl="3">
      <w:start w:val="1"/>
      <w:numFmt w:val="decimal"/>
      <w:lvlText w:val="(%4)"/>
      <w:lvlJc w:val="left"/>
      <w:pPr>
        <w:ind w:left="1156" w:hanging="360"/>
      </w:pPr>
      <w:rPr>
        <w:rFonts w:hint="default"/>
      </w:rPr>
    </w:lvl>
    <w:lvl w:ilvl="4">
      <w:start w:val="1"/>
      <w:numFmt w:val="lowerLetter"/>
      <w:lvlText w:val="(%5)"/>
      <w:lvlJc w:val="left"/>
      <w:pPr>
        <w:ind w:left="1516" w:hanging="360"/>
      </w:pPr>
      <w:rPr>
        <w:rFonts w:hint="default"/>
      </w:rPr>
    </w:lvl>
    <w:lvl w:ilvl="5">
      <w:start w:val="1"/>
      <w:numFmt w:val="lowerRoman"/>
      <w:lvlText w:val="(%6)"/>
      <w:lvlJc w:val="left"/>
      <w:pPr>
        <w:ind w:left="1876" w:hanging="360"/>
      </w:pPr>
      <w:rPr>
        <w:rFonts w:hint="default"/>
      </w:rPr>
    </w:lvl>
    <w:lvl w:ilvl="6">
      <w:start w:val="1"/>
      <w:numFmt w:val="decimal"/>
      <w:lvlText w:val="%7."/>
      <w:lvlJc w:val="left"/>
      <w:pPr>
        <w:ind w:left="2236" w:hanging="360"/>
      </w:pPr>
      <w:rPr>
        <w:rFonts w:hint="default"/>
      </w:rPr>
    </w:lvl>
    <w:lvl w:ilvl="7">
      <w:start w:val="1"/>
      <w:numFmt w:val="lowerLetter"/>
      <w:lvlText w:val="%8."/>
      <w:lvlJc w:val="left"/>
      <w:pPr>
        <w:ind w:left="2596" w:hanging="360"/>
      </w:pPr>
      <w:rPr>
        <w:rFonts w:hint="default"/>
      </w:rPr>
    </w:lvl>
    <w:lvl w:ilvl="8">
      <w:start w:val="1"/>
      <w:numFmt w:val="lowerRoman"/>
      <w:lvlText w:val="%9."/>
      <w:lvlJc w:val="left"/>
      <w:pPr>
        <w:ind w:left="2956" w:hanging="360"/>
      </w:pPr>
      <w:rPr>
        <w:rFonts w:hint="default"/>
      </w:rPr>
    </w:lvl>
  </w:abstractNum>
  <w:abstractNum w:abstractNumId="44" w15:restartNumberingAfterBreak="0">
    <w:nsid w:val="76475B3A"/>
    <w:multiLevelType w:val="multilevel"/>
    <w:tmpl w:val="80629262"/>
    <w:lvl w:ilvl="0">
      <w:start w:val="1"/>
      <w:numFmt w:val="bullet"/>
      <w:pStyle w:val="Lijst3"/>
      <w:lvlText w:val="-"/>
      <w:lvlJc w:val="left"/>
      <w:pPr>
        <w:ind w:left="-285" w:hanging="283"/>
      </w:pPr>
      <w:rPr>
        <w:rFonts w:ascii="Helvetica" w:hAnsi="Helvetica" w:hint="default"/>
        <w:caps w:val="0"/>
        <w:strike w:val="0"/>
        <w:dstrike w:val="0"/>
        <w:vanish w:val="0"/>
        <w:color w:val="000000"/>
        <w:sz w:val="22"/>
        <w:vertAlign w:val="baseline"/>
      </w:rPr>
    </w:lvl>
    <w:lvl w:ilvl="1">
      <w:start w:val="1"/>
      <w:numFmt w:val="bullet"/>
      <w:lvlText w:val="-"/>
      <w:lvlJc w:val="left"/>
      <w:pPr>
        <w:ind w:left="112" w:hanging="227"/>
      </w:pPr>
      <w:rPr>
        <w:rFonts w:ascii="Helvetica" w:hAnsi="Helvetica" w:hint="default"/>
      </w:rPr>
    </w:lvl>
    <w:lvl w:ilvl="2">
      <w:start w:val="1"/>
      <w:numFmt w:val="bullet"/>
      <w:lvlText w:val="-"/>
      <w:lvlJc w:val="left"/>
      <w:pPr>
        <w:ind w:left="509" w:hanging="227"/>
      </w:pPr>
      <w:rPr>
        <w:rFonts w:ascii="Helvetica" w:hAnsi="Helvetica" w:hint="default"/>
      </w:rPr>
    </w:lvl>
    <w:lvl w:ilvl="3">
      <w:start w:val="1"/>
      <w:numFmt w:val="decimal"/>
      <w:lvlText w:val="(%4)"/>
      <w:lvlJc w:val="left"/>
      <w:pPr>
        <w:ind w:left="588" w:hanging="360"/>
      </w:pPr>
      <w:rPr>
        <w:rFonts w:hint="default"/>
      </w:rPr>
    </w:lvl>
    <w:lvl w:ilvl="4">
      <w:start w:val="1"/>
      <w:numFmt w:val="lowerLetter"/>
      <w:lvlText w:val="(%5)"/>
      <w:lvlJc w:val="left"/>
      <w:pPr>
        <w:ind w:left="948" w:hanging="360"/>
      </w:pPr>
      <w:rPr>
        <w:rFonts w:hint="default"/>
      </w:rPr>
    </w:lvl>
    <w:lvl w:ilvl="5">
      <w:start w:val="1"/>
      <w:numFmt w:val="lowerRoman"/>
      <w:lvlText w:val="(%6)"/>
      <w:lvlJc w:val="left"/>
      <w:pPr>
        <w:ind w:left="1308" w:hanging="360"/>
      </w:pPr>
      <w:rPr>
        <w:rFonts w:hint="default"/>
      </w:rPr>
    </w:lvl>
    <w:lvl w:ilvl="6">
      <w:start w:val="1"/>
      <w:numFmt w:val="decimal"/>
      <w:lvlText w:val="%7."/>
      <w:lvlJc w:val="left"/>
      <w:pPr>
        <w:ind w:left="1668" w:hanging="360"/>
      </w:pPr>
      <w:rPr>
        <w:rFonts w:hint="default"/>
      </w:rPr>
    </w:lvl>
    <w:lvl w:ilvl="7">
      <w:start w:val="1"/>
      <w:numFmt w:val="lowerLetter"/>
      <w:lvlText w:val="%8."/>
      <w:lvlJc w:val="left"/>
      <w:pPr>
        <w:ind w:left="2028" w:hanging="360"/>
      </w:pPr>
      <w:rPr>
        <w:rFonts w:hint="default"/>
      </w:rPr>
    </w:lvl>
    <w:lvl w:ilvl="8">
      <w:start w:val="1"/>
      <w:numFmt w:val="lowerRoman"/>
      <w:lvlText w:val="%9."/>
      <w:lvlJc w:val="left"/>
      <w:pPr>
        <w:ind w:left="2388" w:hanging="360"/>
      </w:pPr>
      <w:rPr>
        <w:rFonts w:hint="default"/>
      </w:rPr>
    </w:lvl>
  </w:abstractNum>
  <w:abstractNum w:abstractNumId="45" w15:restartNumberingAfterBreak="0">
    <w:nsid w:val="76781E72"/>
    <w:multiLevelType w:val="hybridMultilevel"/>
    <w:tmpl w:val="CA606BA4"/>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920C06"/>
    <w:multiLevelType w:val="hybridMultilevel"/>
    <w:tmpl w:val="14FC771E"/>
    <w:lvl w:ilvl="0" w:tplc="04130001">
      <w:start w:val="1"/>
      <w:numFmt w:val="bullet"/>
      <w:lvlText w:val=""/>
      <w:lvlJc w:val="left"/>
      <w:pPr>
        <w:ind w:left="720" w:hanging="360"/>
      </w:pPr>
      <w:rPr>
        <w:rFonts w:ascii="Symbol" w:hAnsi="Symbol" w:hint="default"/>
      </w:rPr>
    </w:lvl>
    <w:lvl w:ilvl="1" w:tplc="F950056C">
      <w:start w:val="1"/>
      <w:numFmt w:val="bullet"/>
      <w:lvlText w:val=""/>
      <w:lvlPicBulletId w:val="0"/>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79BA312B"/>
    <w:multiLevelType w:val="hybridMultilevel"/>
    <w:tmpl w:val="F662DA2C"/>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0623A5"/>
    <w:multiLevelType w:val="hybridMultilevel"/>
    <w:tmpl w:val="181C465C"/>
    <w:lvl w:ilvl="0" w:tplc="F950056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495FE9"/>
    <w:multiLevelType w:val="hybridMultilevel"/>
    <w:tmpl w:val="6AE67384"/>
    <w:lvl w:ilvl="0" w:tplc="F950056C">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06635144">
    <w:abstractNumId w:val="28"/>
  </w:num>
  <w:num w:numId="2" w16cid:durableId="1307511262">
    <w:abstractNumId w:val="16"/>
  </w:num>
  <w:num w:numId="3" w16cid:durableId="399060593">
    <w:abstractNumId w:val="36"/>
  </w:num>
  <w:num w:numId="4" w16cid:durableId="573053069">
    <w:abstractNumId w:val="22"/>
  </w:num>
  <w:num w:numId="5" w16cid:durableId="462043269">
    <w:abstractNumId w:val="44"/>
  </w:num>
  <w:num w:numId="6" w16cid:durableId="1731921973">
    <w:abstractNumId w:val="13"/>
  </w:num>
  <w:num w:numId="7" w16cid:durableId="1141145162">
    <w:abstractNumId w:val="0"/>
  </w:num>
  <w:num w:numId="8" w16cid:durableId="2019962428">
    <w:abstractNumId w:val="38"/>
  </w:num>
  <w:num w:numId="9" w16cid:durableId="786310783">
    <w:abstractNumId w:val="34"/>
  </w:num>
  <w:num w:numId="10" w16cid:durableId="1421638622">
    <w:abstractNumId w:val="2"/>
  </w:num>
  <w:num w:numId="11" w16cid:durableId="464127699">
    <w:abstractNumId w:val="21"/>
  </w:num>
  <w:num w:numId="12" w16cid:durableId="1648700163">
    <w:abstractNumId w:val="26"/>
  </w:num>
  <w:num w:numId="13" w16cid:durableId="1053314786">
    <w:abstractNumId w:val="9"/>
  </w:num>
  <w:num w:numId="14" w16cid:durableId="692802274">
    <w:abstractNumId w:val="42"/>
  </w:num>
  <w:num w:numId="15" w16cid:durableId="1543594261">
    <w:abstractNumId w:val="6"/>
  </w:num>
  <w:num w:numId="16" w16cid:durableId="437798684">
    <w:abstractNumId w:val="7"/>
  </w:num>
  <w:num w:numId="17" w16cid:durableId="1003704995">
    <w:abstractNumId w:val="4"/>
  </w:num>
  <w:num w:numId="18" w16cid:durableId="776681686">
    <w:abstractNumId w:val="43"/>
  </w:num>
  <w:num w:numId="19" w16cid:durableId="1139033468">
    <w:abstractNumId w:val="31"/>
  </w:num>
  <w:num w:numId="20" w16cid:durableId="298414297">
    <w:abstractNumId w:val="49"/>
  </w:num>
  <w:num w:numId="21" w16cid:durableId="996028936">
    <w:abstractNumId w:val="40"/>
  </w:num>
  <w:num w:numId="22" w16cid:durableId="602957721">
    <w:abstractNumId w:val="30"/>
  </w:num>
  <w:num w:numId="23" w16cid:durableId="2063215811">
    <w:abstractNumId w:val="23"/>
  </w:num>
  <w:num w:numId="24" w16cid:durableId="1055005398">
    <w:abstractNumId w:val="20"/>
  </w:num>
  <w:num w:numId="25" w16cid:durableId="2025596945">
    <w:abstractNumId w:val="37"/>
  </w:num>
  <w:num w:numId="26" w16cid:durableId="1817723462">
    <w:abstractNumId w:val="25"/>
  </w:num>
  <w:num w:numId="27" w16cid:durableId="1813712895">
    <w:abstractNumId w:val="1"/>
  </w:num>
  <w:num w:numId="28" w16cid:durableId="299770522">
    <w:abstractNumId w:val="39"/>
  </w:num>
  <w:num w:numId="29" w16cid:durableId="164512579">
    <w:abstractNumId w:val="29"/>
  </w:num>
  <w:num w:numId="30" w16cid:durableId="1610430146">
    <w:abstractNumId w:val="47"/>
  </w:num>
  <w:num w:numId="31" w16cid:durableId="1814785749">
    <w:abstractNumId w:val="33"/>
  </w:num>
  <w:num w:numId="32" w16cid:durableId="800264381">
    <w:abstractNumId w:val="45"/>
  </w:num>
  <w:num w:numId="33" w16cid:durableId="725568381">
    <w:abstractNumId w:val="24"/>
  </w:num>
  <w:num w:numId="34" w16cid:durableId="2111657987">
    <w:abstractNumId w:val="32"/>
  </w:num>
  <w:num w:numId="35" w16cid:durableId="157619053">
    <w:abstractNumId w:val="12"/>
  </w:num>
  <w:num w:numId="36" w16cid:durableId="844638326">
    <w:abstractNumId w:val="35"/>
  </w:num>
  <w:num w:numId="37" w16cid:durableId="1737705557">
    <w:abstractNumId w:val="15"/>
  </w:num>
  <w:num w:numId="38" w16cid:durableId="1979678125">
    <w:abstractNumId w:val="8"/>
  </w:num>
  <w:num w:numId="39" w16cid:durableId="1037122677">
    <w:abstractNumId w:val="17"/>
  </w:num>
  <w:num w:numId="40" w16cid:durableId="599677260">
    <w:abstractNumId w:val="46"/>
  </w:num>
  <w:num w:numId="41" w16cid:durableId="1572084651">
    <w:abstractNumId w:val="19"/>
  </w:num>
  <w:num w:numId="42" w16cid:durableId="1446465385">
    <w:abstractNumId w:val="3"/>
  </w:num>
  <w:num w:numId="43" w16cid:durableId="2059624704">
    <w:abstractNumId w:val="5"/>
  </w:num>
  <w:num w:numId="44" w16cid:durableId="519127409">
    <w:abstractNumId w:val="48"/>
  </w:num>
  <w:num w:numId="45" w16cid:durableId="987175872">
    <w:abstractNumId w:val="41"/>
  </w:num>
  <w:num w:numId="46" w16cid:durableId="1868331238">
    <w:abstractNumId w:val="11"/>
  </w:num>
  <w:num w:numId="47" w16cid:durableId="1974557607">
    <w:abstractNumId w:val="14"/>
  </w:num>
  <w:num w:numId="48" w16cid:durableId="1563982507">
    <w:abstractNumId w:val="10"/>
  </w:num>
  <w:num w:numId="49" w16cid:durableId="100881466">
    <w:abstractNumId w:val="27"/>
  </w:num>
  <w:num w:numId="50" w16cid:durableId="175389184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Bischoff - Koops">
    <w15:presenceInfo w15:providerId="AD" w15:userId="S::r.koops@assen.nl::b51ee4a6-72ac-4a2b-8ae6-e71b6e402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50"/>
    <w:rsid w:val="00000B0E"/>
    <w:rsid w:val="0000250C"/>
    <w:rsid w:val="00017FE3"/>
    <w:rsid w:val="0002139F"/>
    <w:rsid w:val="000321EB"/>
    <w:rsid w:val="000363CE"/>
    <w:rsid w:val="00041B2A"/>
    <w:rsid w:val="00051155"/>
    <w:rsid w:val="000575B9"/>
    <w:rsid w:val="0006296A"/>
    <w:rsid w:val="00065E4E"/>
    <w:rsid w:val="00067284"/>
    <w:rsid w:val="00071778"/>
    <w:rsid w:val="00071EAD"/>
    <w:rsid w:val="000863CF"/>
    <w:rsid w:val="00087D78"/>
    <w:rsid w:val="00090F8F"/>
    <w:rsid w:val="000B3A9A"/>
    <w:rsid w:val="000B5B96"/>
    <w:rsid w:val="000C6C10"/>
    <w:rsid w:val="000D64E5"/>
    <w:rsid w:val="000F7DD5"/>
    <w:rsid w:val="0012400B"/>
    <w:rsid w:val="00127768"/>
    <w:rsid w:val="00133F92"/>
    <w:rsid w:val="0013403B"/>
    <w:rsid w:val="00141972"/>
    <w:rsid w:val="00156DC9"/>
    <w:rsid w:val="00165EB7"/>
    <w:rsid w:val="00165FEA"/>
    <w:rsid w:val="00182EE7"/>
    <w:rsid w:val="00186190"/>
    <w:rsid w:val="00190B12"/>
    <w:rsid w:val="00191063"/>
    <w:rsid w:val="00192111"/>
    <w:rsid w:val="00192E78"/>
    <w:rsid w:val="00196A3B"/>
    <w:rsid w:val="001D0876"/>
    <w:rsid w:val="001D0CEE"/>
    <w:rsid w:val="001D2733"/>
    <w:rsid w:val="001D3438"/>
    <w:rsid w:val="001E11CA"/>
    <w:rsid w:val="001E20DC"/>
    <w:rsid w:val="00207A33"/>
    <w:rsid w:val="002274B6"/>
    <w:rsid w:val="00234787"/>
    <w:rsid w:val="002412C7"/>
    <w:rsid w:val="00254F1C"/>
    <w:rsid w:val="00277495"/>
    <w:rsid w:val="00281A59"/>
    <w:rsid w:val="002A3967"/>
    <w:rsid w:val="002B244C"/>
    <w:rsid w:val="002B7E47"/>
    <w:rsid w:val="002C24D7"/>
    <w:rsid w:val="002C32CE"/>
    <w:rsid w:val="002D6C63"/>
    <w:rsid w:val="00303793"/>
    <w:rsid w:val="00303F86"/>
    <w:rsid w:val="003066BA"/>
    <w:rsid w:val="00326AD8"/>
    <w:rsid w:val="0033018C"/>
    <w:rsid w:val="00333411"/>
    <w:rsid w:val="00337124"/>
    <w:rsid w:val="00345A06"/>
    <w:rsid w:val="003667FC"/>
    <w:rsid w:val="003673AD"/>
    <w:rsid w:val="00371C80"/>
    <w:rsid w:val="00374AF0"/>
    <w:rsid w:val="0037631C"/>
    <w:rsid w:val="003828E8"/>
    <w:rsid w:val="003A188F"/>
    <w:rsid w:val="003C13A7"/>
    <w:rsid w:val="003C1901"/>
    <w:rsid w:val="003F2227"/>
    <w:rsid w:val="004053B5"/>
    <w:rsid w:val="004113A8"/>
    <w:rsid w:val="00442899"/>
    <w:rsid w:val="00490E4F"/>
    <w:rsid w:val="00495DB0"/>
    <w:rsid w:val="004A363B"/>
    <w:rsid w:val="004B1F01"/>
    <w:rsid w:val="004B41EA"/>
    <w:rsid w:val="004B6EAB"/>
    <w:rsid w:val="004C5224"/>
    <w:rsid w:val="004F0165"/>
    <w:rsid w:val="004F1ED1"/>
    <w:rsid w:val="004F6C0C"/>
    <w:rsid w:val="00502829"/>
    <w:rsid w:val="00504EFD"/>
    <w:rsid w:val="00514C50"/>
    <w:rsid w:val="00521B4B"/>
    <w:rsid w:val="0053113C"/>
    <w:rsid w:val="00541D58"/>
    <w:rsid w:val="00564B52"/>
    <w:rsid w:val="00592388"/>
    <w:rsid w:val="005A424B"/>
    <w:rsid w:val="005A469D"/>
    <w:rsid w:val="005C1B5C"/>
    <w:rsid w:val="005C73B7"/>
    <w:rsid w:val="005E2B18"/>
    <w:rsid w:val="005E5A38"/>
    <w:rsid w:val="00600B90"/>
    <w:rsid w:val="00605816"/>
    <w:rsid w:val="00620FF7"/>
    <w:rsid w:val="006326EE"/>
    <w:rsid w:val="0065148B"/>
    <w:rsid w:val="0065222C"/>
    <w:rsid w:val="00653F35"/>
    <w:rsid w:val="00664AE4"/>
    <w:rsid w:val="0067413F"/>
    <w:rsid w:val="006758C7"/>
    <w:rsid w:val="00681C5E"/>
    <w:rsid w:val="006829F8"/>
    <w:rsid w:val="00690402"/>
    <w:rsid w:val="006B73D4"/>
    <w:rsid w:val="006D3AF8"/>
    <w:rsid w:val="006F10C5"/>
    <w:rsid w:val="006F5724"/>
    <w:rsid w:val="006F6517"/>
    <w:rsid w:val="00711605"/>
    <w:rsid w:val="00711624"/>
    <w:rsid w:val="007137F4"/>
    <w:rsid w:val="00726611"/>
    <w:rsid w:val="0074148B"/>
    <w:rsid w:val="007427C1"/>
    <w:rsid w:val="00747F25"/>
    <w:rsid w:val="0078760D"/>
    <w:rsid w:val="007909AE"/>
    <w:rsid w:val="0079363C"/>
    <w:rsid w:val="007A31F1"/>
    <w:rsid w:val="007B175F"/>
    <w:rsid w:val="007B2EC9"/>
    <w:rsid w:val="007C0D31"/>
    <w:rsid w:val="007C2A8B"/>
    <w:rsid w:val="007C786E"/>
    <w:rsid w:val="007D263B"/>
    <w:rsid w:val="007D2C58"/>
    <w:rsid w:val="007E3E2A"/>
    <w:rsid w:val="007F60E1"/>
    <w:rsid w:val="00824AD3"/>
    <w:rsid w:val="0083025D"/>
    <w:rsid w:val="008351DE"/>
    <w:rsid w:val="008363B7"/>
    <w:rsid w:val="008616BC"/>
    <w:rsid w:val="00867481"/>
    <w:rsid w:val="008867AF"/>
    <w:rsid w:val="0089234B"/>
    <w:rsid w:val="0089291A"/>
    <w:rsid w:val="00893C52"/>
    <w:rsid w:val="008B4C6D"/>
    <w:rsid w:val="008B6FB2"/>
    <w:rsid w:val="008D5366"/>
    <w:rsid w:val="008E5044"/>
    <w:rsid w:val="008F57D4"/>
    <w:rsid w:val="00901DCA"/>
    <w:rsid w:val="00903378"/>
    <w:rsid w:val="00905222"/>
    <w:rsid w:val="00913D9F"/>
    <w:rsid w:val="0092211E"/>
    <w:rsid w:val="0093144D"/>
    <w:rsid w:val="00943CB8"/>
    <w:rsid w:val="00952598"/>
    <w:rsid w:val="00961B23"/>
    <w:rsid w:val="00963BC0"/>
    <w:rsid w:val="00991516"/>
    <w:rsid w:val="00996E57"/>
    <w:rsid w:val="009B144F"/>
    <w:rsid w:val="009C7D97"/>
    <w:rsid w:val="009D2C92"/>
    <w:rsid w:val="009E36BF"/>
    <w:rsid w:val="009E5698"/>
    <w:rsid w:val="00A01662"/>
    <w:rsid w:val="00A07502"/>
    <w:rsid w:val="00A1163B"/>
    <w:rsid w:val="00A15C7E"/>
    <w:rsid w:val="00A1617C"/>
    <w:rsid w:val="00A4186A"/>
    <w:rsid w:val="00A42B21"/>
    <w:rsid w:val="00A47B14"/>
    <w:rsid w:val="00A73A53"/>
    <w:rsid w:val="00A77EF8"/>
    <w:rsid w:val="00A827C9"/>
    <w:rsid w:val="00A843F3"/>
    <w:rsid w:val="00A97295"/>
    <w:rsid w:val="00AC3901"/>
    <w:rsid w:val="00AE49DF"/>
    <w:rsid w:val="00B076E4"/>
    <w:rsid w:val="00B115AA"/>
    <w:rsid w:val="00B1458E"/>
    <w:rsid w:val="00B40DF1"/>
    <w:rsid w:val="00B45E19"/>
    <w:rsid w:val="00B514CF"/>
    <w:rsid w:val="00B56A56"/>
    <w:rsid w:val="00B66FB7"/>
    <w:rsid w:val="00B73182"/>
    <w:rsid w:val="00B74664"/>
    <w:rsid w:val="00B841E0"/>
    <w:rsid w:val="00B86196"/>
    <w:rsid w:val="00BA5231"/>
    <w:rsid w:val="00BB26DE"/>
    <w:rsid w:val="00BB4406"/>
    <w:rsid w:val="00BD183A"/>
    <w:rsid w:val="00BF48FF"/>
    <w:rsid w:val="00BF771D"/>
    <w:rsid w:val="00C003D9"/>
    <w:rsid w:val="00C23CE3"/>
    <w:rsid w:val="00C24CC2"/>
    <w:rsid w:val="00C32A6F"/>
    <w:rsid w:val="00C3354D"/>
    <w:rsid w:val="00C33E5B"/>
    <w:rsid w:val="00C54E7E"/>
    <w:rsid w:val="00C54EA5"/>
    <w:rsid w:val="00C9520B"/>
    <w:rsid w:val="00CA16D5"/>
    <w:rsid w:val="00CF47A1"/>
    <w:rsid w:val="00D058B7"/>
    <w:rsid w:val="00D16845"/>
    <w:rsid w:val="00D24480"/>
    <w:rsid w:val="00D33442"/>
    <w:rsid w:val="00D65D28"/>
    <w:rsid w:val="00D90494"/>
    <w:rsid w:val="00D91444"/>
    <w:rsid w:val="00D93D41"/>
    <w:rsid w:val="00D97C2E"/>
    <w:rsid w:val="00DA6EAF"/>
    <w:rsid w:val="00DC0FA3"/>
    <w:rsid w:val="00DC3554"/>
    <w:rsid w:val="00DD3D85"/>
    <w:rsid w:val="00DE1DD5"/>
    <w:rsid w:val="00DF49D0"/>
    <w:rsid w:val="00DF4A7E"/>
    <w:rsid w:val="00E116EC"/>
    <w:rsid w:val="00E117FA"/>
    <w:rsid w:val="00E11A81"/>
    <w:rsid w:val="00E151F5"/>
    <w:rsid w:val="00E17B33"/>
    <w:rsid w:val="00E22603"/>
    <w:rsid w:val="00E45A63"/>
    <w:rsid w:val="00E6081F"/>
    <w:rsid w:val="00E66FD3"/>
    <w:rsid w:val="00E7002C"/>
    <w:rsid w:val="00E75CBA"/>
    <w:rsid w:val="00E84C31"/>
    <w:rsid w:val="00EA5C95"/>
    <w:rsid w:val="00EA6C63"/>
    <w:rsid w:val="00EA6D05"/>
    <w:rsid w:val="00EB0C51"/>
    <w:rsid w:val="00EC5525"/>
    <w:rsid w:val="00ED0ED3"/>
    <w:rsid w:val="00F00487"/>
    <w:rsid w:val="00F01C11"/>
    <w:rsid w:val="00F04CC3"/>
    <w:rsid w:val="00F11997"/>
    <w:rsid w:val="00F2328F"/>
    <w:rsid w:val="00F24C67"/>
    <w:rsid w:val="00F25B11"/>
    <w:rsid w:val="00F348B9"/>
    <w:rsid w:val="00F360D8"/>
    <w:rsid w:val="00F855A4"/>
    <w:rsid w:val="00F903B9"/>
    <w:rsid w:val="00F91FFB"/>
    <w:rsid w:val="00F9502D"/>
    <w:rsid w:val="00FB539C"/>
    <w:rsid w:val="00FB7150"/>
    <w:rsid w:val="00FC1870"/>
    <w:rsid w:val="00FC2557"/>
    <w:rsid w:val="00FD481D"/>
    <w:rsid w:val="00FE3BBB"/>
    <w:rsid w:val="00FE43E0"/>
    <w:rsid w:val="11873019"/>
    <w:rsid w:val="14CCC883"/>
    <w:rsid w:val="1A8BA515"/>
    <w:rsid w:val="2F750E4B"/>
    <w:rsid w:val="693795C7"/>
    <w:rsid w:val="6BB9AC9A"/>
    <w:rsid w:val="76C190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B5A3D"/>
  <w15:chartTrackingRefBased/>
  <w15:docId w15:val="{75517393-AA4E-4F70-A393-BB7B16FE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0E4F"/>
  </w:style>
  <w:style w:type="paragraph" w:styleId="Kop1">
    <w:name w:val="heading 1"/>
    <w:aliases w:val="Kop 1 Eurlicon v2,Section Heading,Hoofdstuk,hoofdstuk,sectionHeading"/>
    <w:basedOn w:val="Standaard"/>
    <w:next w:val="Standaard"/>
    <w:link w:val="Kop1Char"/>
    <w:uiPriority w:val="9"/>
    <w:qFormat/>
    <w:rsid w:val="00490E4F"/>
    <w:pPr>
      <w:keepNext/>
      <w:keepLines/>
      <w:spacing w:before="320" w:after="0" w:line="240" w:lineRule="auto"/>
      <w:outlineLvl w:val="0"/>
    </w:pPr>
    <w:rPr>
      <w:rFonts w:asciiTheme="majorHAnsi" w:eastAsiaTheme="majorEastAsia" w:hAnsiTheme="majorHAnsi" w:cstheme="majorBidi"/>
      <w:color w:val="17113C" w:themeColor="accent1" w:themeShade="BF"/>
      <w:sz w:val="32"/>
      <w:szCs w:val="32"/>
    </w:rPr>
  </w:style>
  <w:style w:type="paragraph" w:styleId="Kop2">
    <w:name w:val="heading 2"/>
    <w:aliases w:val="Kop 2 Eurlicon v2,Kop 2 Aanbesteding,Reset numbering,Bijlage,paragraaf,Paragraaf"/>
    <w:basedOn w:val="Standaard"/>
    <w:next w:val="Standaard"/>
    <w:link w:val="Kop2Char"/>
    <w:uiPriority w:val="9"/>
    <w:unhideWhenUsed/>
    <w:qFormat/>
    <w:rsid w:val="00490E4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490E4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490E4F"/>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490E4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490E4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490E4F"/>
    <w:pPr>
      <w:keepNext/>
      <w:keepLines/>
      <w:spacing w:before="40" w:after="0"/>
      <w:outlineLvl w:val="6"/>
    </w:pPr>
    <w:rPr>
      <w:rFonts w:asciiTheme="majorHAnsi" w:eastAsiaTheme="majorEastAsia" w:hAnsiTheme="majorHAnsi" w:cstheme="majorBidi"/>
      <w:i/>
      <w:iCs/>
      <w:color w:val="100B28" w:themeColor="accent1" w:themeShade="80"/>
      <w:sz w:val="21"/>
      <w:szCs w:val="21"/>
    </w:rPr>
  </w:style>
  <w:style w:type="paragraph" w:styleId="Kop8">
    <w:name w:val="heading 8"/>
    <w:basedOn w:val="Standaard"/>
    <w:next w:val="Standaard"/>
    <w:link w:val="Kop8Char"/>
    <w:uiPriority w:val="9"/>
    <w:semiHidden/>
    <w:unhideWhenUsed/>
    <w:qFormat/>
    <w:rsid w:val="00490E4F"/>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490E4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Eurlicon v2 Char,Section Heading Char,Hoofdstuk Char,hoofdstuk Char,sectionHeading Char"/>
    <w:basedOn w:val="Standaardalinea-lettertype"/>
    <w:link w:val="Kop1"/>
    <w:uiPriority w:val="9"/>
    <w:rsid w:val="00490E4F"/>
    <w:rPr>
      <w:rFonts w:asciiTheme="majorHAnsi" w:eastAsiaTheme="majorEastAsia" w:hAnsiTheme="majorHAnsi" w:cstheme="majorBidi"/>
      <w:color w:val="17113C" w:themeColor="accent1" w:themeShade="BF"/>
      <w:sz w:val="32"/>
      <w:szCs w:val="32"/>
    </w:rPr>
  </w:style>
  <w:style w:type="character" w:customStyle="1" w:styleId="Kop2Char">
    <w:name w:val="Kop 2 Char"/>
    <w:aliases w:val="Kop 2 Eurlicon v2 Char,Kop 2 Aanbesteding Char,Reset numbering Char,Bijlage Char,paragraaf Char,Paragraaf Char"/>
    <w:basedOn w:val="Standaardalinea-lettertype"/>
    <w:link w:val="Kop2"/>
    <w:uiPriority w:val="9"/>
    <w:rsid w:val="00490E4F"/>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rsid w:val="00490E4F"/>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rsid w:val="00490E4F"/>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rsid w:val="00490E4F"/>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rsid w:val="00490E4F"/>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rsid w:val="00490E4F"/>
    <w:rPr>
      <w:rFonts w:asciiTheme="majorHAnsi" w:eastAsiaTheme="majorEastAsia" w:hAnsiTheme="majorHAnsi" w:cstheme="majorBidi"/>
      <w:i/>
      <w:iCs/>
      <w:color w:val="100B28" w:themeColor="accent1" w:themeShade="80"/>
      <w:sz w:val="21"/>
      <w:szCs w:val="21"/>
    </w:rPr>
  </w:style>
  <w:style w:type="character" w:customStyle="1" w:styleId="Kop8Char">
    <w:name w:val="Kop 8 Char"/>
    <w:basedOn w:val="Standaardalinea-lettertype"/>
    <w:link w:val="Kop8"/>
    <w:uiPriority w:val="9"/>
    <w:rsid w:val="00490E4F"/>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rsid w:val="00490E4F"/>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490E4F"/>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490E4F"/>
    <w:pPr>
      <w:spacing w:after="0" w:line="240" w:lineRule="auto"/>
      <w:contextualSpacing/>
    </w:pPr>
    <w:rPr>
      <w:rFonts w:asciiTheme="majorHAnsi" w:eastAsiaTheme="majorEastAsia" w:hAnsiTheme="majorHAnsi" w:cstheme="majorBidi"/>
      <w:color w:val="201751" w:themeColor="accent1"/>
      <w:spacing w:val="-10"/>
      <w:sz w:val="56"/>
      <w:szCs w:val="56"/>
    </w:rPr>
  </w:style>
  <w:style w:type="character" w:customStyle="1" w:styleId="TitelChar">
    <w:name w:val="Titel Char"/>
    <w:basedOn w:val="Standaardalinea-lettertype"/>
    <w:link w:val="Titel"/>
    <w:uiPriority w:val="10"/>
    <w:rsid w:val="00490E4F"/>
    <w:rPr>
      <w:rFonts w:asciiTheme="majorHAnsi" w:eastAsiaTheme="majorEastAsia" w:hAnsiTheme="majorHAnsi" w:cstheme="majorBidi"/>
      <w:color w:val="201751" w:themeColor="accent1"/>
      <w:spacing w:val="-10"/>
      <w:sz w:val="56"/>
      <w:szCs w:val="56"/>
    </w:rPr>
  </w:style>
  <w:style w:type="paragraph" w:styleId="Ondertitel">
    <w:name w:val="Subtitle"/>
    <w:basedOn w:val="Standaard"/>
    <w:next w:val="Standaard"/>
    <w:link w:val="OndertitelChar"/>
    <w:uiPriority w:val="11"/>
    <w:qFormat/>
    <w:rsid w:val="00490E4F"/>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490E4F"/>
    <w:rPr>
      <w:rFonts w:asciiTheme="majorHAnsi" w:eastAsiaTheme="majorEastAsia" w:hAnsiTheme="majorHAnsi" w:cstheme="majorBidi"/>
      <w:sz w:val="24"/>
      <w:szCs w:val="24"/>
    </w:rPr>
  </w:style>
  <w:style w:type="character" w:styleId="Zwaar">
    <w:name w:val="Strong"/>
    <w:basedOn w:val="Standaardalinea-lettertype"/>
    <w:uiPriority w:val="22"/>
    <w:qFormat/>
    <w:rsid w:val="00490E4F"/>
    <w:rPr>
      <w:b/>
      <w:bCs/>
    </w:rPr>
  </w:style>
  <w:style w:type="character" w:styleId="Nadruk">
    <w:name w:val="Emphasis"/>
    <w:basedOn w:val="Standaardalinea-lettertype"/>
    <w:uiPriority w:val="20"/>
    <w:qFormat/>
    <w:rsid w:val="00490E4F"/>
    <w:rPr>
      <w:i/>
      <w:iCs/>
    </w:rPr>
  </w:style>
  <w:style w:type="paragraph" w:styleId="Geenafstand">
    <w:name w:val="No Spacing"/>
    <w:uiPriority w:val="1"/>
    <w:qFormat/>
    <w:rsid w:val="00490E4F"/>
    <w:pPr>
      <w:spacing w:after="0" w:line="240" w:lineRule="auto"/>
    </w:pPr>
  </w:style>
  <w:style w:type="paragraph" w:styleId="Lijstalinea">
    <w:name w:val="List Paragraph"/>
    <w:basedOn w:val="Standaard"/>
    <w:uiPriority w:val="99"/>
    <w:qFormat/>
    <w:rsid w:val="003F2227"/>
    <w:pPr>
      <w:ind w:left="720"/>
      <w:contextualSpacing/>
    </w:pPr>
  </w:style>
  <w:style w:type="paragraph" w:styleId="Citaat">
    <w:name w:val="Quote"/>
    <w:basedOn w:val="Standaard"/>
    <w:next w:val="Standaard"/>
    <w:link w:val="CitaatChar"/>
    <w:uiPriority w:val="29"/>
    <w:qFormat/>
    <w:rsid w:val="00490E4F"/>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490E4F"/>
    <w:rPr>
      <w:i/>
      <w:iCs/>
      <w:color w:val="404040" w:themeColor="text1" w:themeTint="BF"/>
    </w:rPr>
  </w:style>
  <w:style w:type="paragraph" w:styleId="Duidelijkcitaat">
    <w:name w:val="Intense Quote"/>
    <w:basedOn w:val="Standaard"/>
    <w:next w:val="Standaard"/>
    <w:link w:val="DuidelijkcitaatChar"/>
    <w:uiPriority w:val="30"/>
    <w:qFormat/>
    <w:rsid w:val="00490E4F"/>
    <w:pPr>
      <w:pBdr>
        <w:left w:val="single" w:sz="18" w:space="12" w:color="201751" w:themeColor="accent1"/>
      </w:pBdr>
      <w:spacing w:before="100" w:beforeAutospacing="1" w:line="300" w:lineRule="auto"/>
      <w:ind w:left="1224" w:right="1224"/>
    </w:pPr>
    <w:rPr>
      <w:rFonts w:asciiTheme="majorHAnsi" w:eastAsiaTheme="majorEastAsia" w:hAnsiTheme="majorHAnsi" w:cstheme="majorBidi"/>
      <w:color w:val="201751" w:themeColor="accent1"/>
      <w:sz w:val="28"/>
      <w:szCs w:val="28"/>
    </w:rPr>
  </w:style>
  <w:style w:type="character" w:customStyle="1" w:styleId="DuidelijkcitaatChar">
    <w:name w:val="Duidelijk citaat Char"/>
    <w:basedOn w:val="Standaardalinea-lettertype"/>
    <w:link w:val="Duidelijkcitaat"/>
    <w:uiPriority w:val="30"/>
    <w:rsid w:val="00490E4F"/>
    <w:rPr>
      <w:rFonts w:asciiTheme="majorHAnsi" w:eastAsiaTheme="majorEastAsia" w:hAnsiTheme="majorHAnsi" w:cstheme="majorBidi"/>
      <w:color w:val="201751" w:themeColor="accent1"/>
      <w:sz w:val="28"/>
      <w:szCs w:val="28"/>
    </w:rPr>
  </w:style>
  <w:style w:type="character" w:styleId="Subtielebenadrukking">
    <w:name w:val="Subtle Emphasis"/>
    <w:basedOn w:val="Standaardalinea-lettertype"/>
    <w:uiPriority w:val="19"/>
    <w:qFormat/>
    <w:rsid w:val="00490E4F"/>
    <w:rPr>
      <w:i/>
      <w:iCs/>
      <w:color w:val="404040" w:themeColor="text1" w:themeTint="BF"/>
    </w:rPr>
  </w:style>
  <w:style w:type="character" w:styleId="Intensievebenadrukking">
    <w:name w:val="Intense Emphasis"/>
    <w:basedOn w:val="Standaardalinea-lettertype"/>
    <w:uiPriority w:val="21"/>
    <w:qFormat/>
    <w:rsid w:val="00490E4F"/>
    <w:rPr>
      <w:b/>
      <w:bCs/>
      <w:i/>
      <w:iCs/>
    </w:rPr>
  </w:style>
  <w:style w:type="character" w:styleId="Subtieleverwijzing">
    <w:name w:val="Subtle Reference"/>
    <w:basedOn w:val="Standaardalinea-lettertype"/>
    <w:uiPriority w:val="31"/>
    <w:qFormat/>
    <w:rsid w:val="00490E4F"/>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490E4F"/>
    <w:rPr>
      <w:b/>
      <w:bCs/>
      <w:smallCaps/>
      <w:spacing w:val="5"/>
      <w:u w:val="single"/>
    </w:rPr>
  </w:style>
  <w:style w:type="character" w:styleId="Titelvanboek">
    <w:name w:val="Book Title"/>
    <w:basedOn w:val="Standaardalinea-lettertype"/>
    <w:uiPriority w:val="33"/>
    <w:qFormat/>
    <w:rsid w:val="00490E4F"/>
    <w:rPr>
      <w:b/>
      <w:bCs/>
      <w:smallCaps/>
    </w:rPr>
  </w:style>
  <w:style w:type="paragraph" w:styleId="Kopvaninhoudsopgave">
    <w:name w:val="TOC Heading"/>
    <w:basedOn w:val="Kop1"/>
    <w:next w:val="Standaard"/>
    <w:uiPriority w:val="39"/>
    <w:unhideWhenUsed/>
    <w:qFormat/>
    <w:rsid w:val="00490E4F"/>
    <w:pPr>
      <w:outlineLvl w:val="9"/>
    </w:pPr>
  </w:style>
  <w:style w:type="paragraph" w:styleId="Koptekst">
    <w:name w:val="header"/>
    <w:basedOn w:val="Standaard"/>
    <w:link w:val="KoptekstChar"/>
    <w:uiPriority w:val="99"/>
    <w:unhideWhenUsed/>
    <w:rsid w:val="00190B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0B12"/>
  </w:style>
  <w:style w:type="paragraph" w:styleId="Voettekst">
    <w:name w:val="footer"/>
    <w:basedOn w:val="Standaard"/>
    <w:link w:val="VoettekstChar"/>
    <w:uiPriority w:val="99"/>
    <w:unhideWhenUsed/>
    <w:rsid w:val="00190B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0B12"/>
  </w:style>
  <w:style w:type="paragraph" w:customStyle="1" w:styleId="Stijl1DLR-ELC">
    <w:name w:val="Stijl1 DLR-ELC"/>
    <w:basedOn w:val="Standaard"/>
    <w:link w:val="Stijl1DLR-ELCChar"/>
    <w:rsid w:val="00490E4F"/>
    <w:rPr>
      <w:rFonts w:cstheme="minorHAnsi"/>
      <w:szCs w:val="22"/>
    </w:rPr>
  </w:style>
  <w:style w:type="character" w:customStyle="1" w:styleId="Stijl1DLR-ELCChar">
    <w:name w:val="Stijl1 DLR-ELC Char"/>
    <w:basedOn w:val="Standaardalinea-lettertype"/>
    <w:link w:val="Stijl1DLR-ELC"/>
    <w:rsid w:val="00490E4F"/>
    <w:rPr>
      <w:rFonts w:asciiTheme="minorHAnsi" w:hAnsiTheme="minorHAnsi" w:cstheme="minorHAnsi"/>
      <w:sz w:val="20"/>
      <w:szCs w:val="22"/>
    </w:rPr>
  </w:style>
  <w:style w:type="character" w:customStyle="1" w:styleId="Normaal1">
    <w:name w:val="Normaal1"/>
    <w:uiPriority w:val="99"/>
    <w:rsid w:val="00504EFD"/>
    <w:rPr>
      <w:rFonts w:ascii="Helvetica" w:hAnsi="Helvetica" w:cs="Helvetica"/>
      <w:color w:val="000000"/>
      <w:spacing w:val="0"/>
      <w:w w:val="100"/>
      <w:position w:val="0"/>
      <w:sz w:val="24"/>
      <w:szCs w:val="24"/>
      <w:u w:val="none"/>
      <w:vertAlign w:val="baseline"/>
    </w:rPr>
  </w:style>
  <w:style w:type="paragraph" w:customStyle="1" w:styleId="Sub-paragraaf1">
    <w:name w:val="Sub-paragraaf1"/>
    <w:basedOn w:val="Standaard"/>
    <w:next w:val="Standaard"/>
    <w:uiPriority w:val="9"/>
    <w:unhideWhenUsed/>
    <w:qFormat/>
    <w:rsid w:val="00504EFD"/>
    <w:pPr>
      <w:keepNext/>
      <w:keepLines/>
      <w:spacing w:before="200" w:after="0" w:line="240" w:lineRule="auto"/>
      <w:ind w:hanging="851"/>
      <w:outlineLvl w:val="2"/>
    </w:pPr>
    <w:rPr>
      <w:rFonts w:ascii="Tahoma" w:eastAsia="Times New Roman" w:hAnsi="Tahoma" w:cs="Times New Roman"/>
      <w:bCs/>
      <w:sz w:val="18"/>
      <w:szCs w:val="22"/>
      <w:u w:val="single"/>
    </w:rPr>
  </w:style>
  <w:style w:type="paragraph" w:customStyle="1" w:styleId="Kop4Aanbesteding1">
    <w:name w:val="Kop 4 Aanbesteding1"/>
    <w:basedOn w:val="Standaard"/>
    <w:next w:val="Standaard"/>
    <w:uiPriority w:val="9"/>
    <w:unhideWhenUsed/>
    <w:qFormat/>
    <w:rsid w:val="00504EFD"/>
    <w:pPr>
      <w:keepNext/>
      <w:keepLines/>
      <w:spacing w:before="200" w:after="0" w:line="240" w:lineRule="auto"/>
      <w:ind w:left="864" w:hanging="864"/>
      <w:outlineLvl w:val="3"/>
    </w:pPr>
    <w:rPr>
      <w:rFonts w:ascii="Cambria" w:eastAsia="Times New Roman" w:hAnsi="Cambria" w:cs="Times New Roman"/>
      <w:b/>
      <w:bCs/>
      <w:i/>
      <w:iCs/>
      <w:color w:val="4F81BD"/>
      <w:sz w:val="18"/>
      <w:szCs w:val="22"/>
    </w:rPr>
  </w:style>
  <w:style w:type="paragraph" w:customStyle="1" w:styleId="Kop51">
    <w:name w:val="Kop 51"/>
    <w:basedOn w:val="Standaard"/>
    <w:next w:val="Standaard"/>
    <w:uiPriority w:val="9"/>
    <w:unhideWhenUsed/>
    <w:qFormat/>
    <w:rsid w:val="00504EFD"/>
    <w:pPr>
      <w:keepNext/>
      <w:keepLines/>
      <w:spacing w:before="200" w:after="0" w:line="240" w:lineRule="auto"/>
      <w:ind w:left="1008" w:hanging="1008"/>
      <w:outlineLvl w:val="4"/>
    </w:pPr>
    <w:rPr>
      <w:rFonts w:ascii="Cambria" w:eastAsia="Times New Roman" w:hAnsi="Cambria" w:cs="Times New Roman"/>
      <w:color w:val="243F60"/>
      <w:sz w:val="18"/>
      <w:szCs w:val="22"/>
    </w:rPr>
  </w:style>
  <w:style w:type="paragraph" w:customStyle="1" w:styleId="Kop61">
    <w:name w:val="Kop 61"/>
    <w:basedOn w:val="Standaard"/>
    <w:next w:val="Standaard"/>
    <w:uiPriority w:val="9"/>
    <w:unhideWhenUsed/>
    <w:qFormat/>
    <w:rsid w:val="00504EFD"/>
    <w:pPr>
      <w:keepNext/>
      <w:keepLines/>
      <w:spacing w:before="200" w:after="0" w:line="240" w:lineRule="auto"/>
      <w:ind w:left="1152" w:hanging="1152"/>
      <w:outlineLvl w:val="5"/>
    </w:pPr>
    <w:rPr>
      <w:rFonts w:ascii="Cambria" w:eastAsia="Times New Roman" w:hAnsi="Cambria" w:cs="Times New Roman"/>
      <w:i/>
      <w:iCs/>
      <w:color w:val="243F60"/>
      <w:sz w:val="18"/>
      <w:szCs w:val="22"/>
    </w:rPr>
  </w:style>
  <w:style w:type="paragraph" w:customStyle="1" w:styleId="Kop71">
    <w:name w:val="Kop 71"/>
    <w:basedOn w:val="Standaard"/>
    <w:next w:val="Standaard"/>
    <w:uiPriority w:val="9"/>
    <w:unhideWhenUsed/>
    <w:qFormat/>
    <w:rsid w:val="00504EFD"/>
    <w:pPr>
      <w:keepNext/>
      <w:keepLines/>
      <w:spacing w:before="200" w:after="0" w:line="240" w:lineRule="auto"/>
      <w:ind w:left="1296" w:hanging="1296"/>
      <w:outlineLvl w:val="6"/>
    </w:pPr>
    <w:rPr>
      <w:rFonts w:ascii="Cambria" w:eastAsia="Times New Roman" w:hAnsi="Cambria" w:cs="Times New Roman"/>
      <w:i/>
      <w:iCs/>
      <w:color w:val="404040"/>
      <w:sz w:val="18"/>
      <w:szCs w:val="22"/>
    </w:rPr>
  </w:style>
  <w:style w:type="paragraph" w:customStyle="1" w:styleId="Kop81">
    <w:name w:val="Kop 81"/>
    <w:basedOn w:val="Standaard"/>
    <w:next w:val="Standaard"/>
    <w:uiPriority w:val="9"/>
    <w:unhideWhenUsed/>
    <w:qFormat/>
    <w:rsid w:val="00504EFD"/>
    <w:pPr>
      <w:keepNext/>
      <w:keepLines/>
      <w:spacing w:before="200" w:after="0" w:line="240" w:lineRule="auto"/>
      <w:ind w:left="1440" w:hanging="1440"/>
      <w:outlineLvl w:val="7"/>
    </w:pPr>
    <w:rPr>
      <w:rFonts w:ascii="Cambria" w:eastAsia="Times New Roman" w:hAnsi="Cambria" w:cs="Times New Roman"/>
      <w:color w:val="404040"/>
    </w:rPr>
  </w:style>
  <w:style w:type="paragraph" w:customStyle="1" w:styleId="Kop91">
    <w:name w:val="Kop 91"/>
    <w:basedOn w:val="Standaard"/>
    <w:next w:val="Standaard"/>
    <w:uiPriority w:val="9"/>
    <w:unhideWhenUsed/>
    <w:qFormat/>
    <w:rsid w:val="00504EFD"/>
    <w:pPr>
      <w:keepNext/>
      <w:keepLines/>
      <w:spacing w:before="200" w:after="0" w:line="240" w:lineRule="auto"/>
      <w:ind w:left="1584" w:hanging="1584"/>
      <w:outlineLvl w:val="8"/>
    </w:pPr>
    <w:rPr>
      <w:rFonts w:ascii="Cambria" w:eastAsia="Times New Roman" w:hAnsi="Cambria" w:cs="Times New Roman"/>
      <w:i/>
      <w:iCs/>
      <w:color w:val="404040"/>
    </w:rPr>
  </w:style>
  <w:style w:type="numbering" w:customStyle="1" w:styleId="Geenlijst1">
    <w:name w:val="Geen lijst1"/>
    <w:next w:val="Geenlijst"/>
    <w:uiPriority w:val="99"/>
    <w:semiHidden/>
    <w:unhideWhenUsed/>
    <w:rsid w:val="00504EFD"/>
  </w:style>
  <w:style w:type="paragraph" w:customStyle="1" w:styleId="Kop1Eurlicon">
    <w:name w:val="Kop 1 Eurlicon"/>
    <w:basedOn w:val="Kop1"/>
    <w:link w:val="Kop1EurliconChar"/>
    <w:rsid w:val="00504EFD"/>
    <w:pPr>
      <w:numPr>
        <w:numId w:val="1"/>
      </w:numPr>
      <w:spacing w:before="120"/>
      <w:ind w:left="360"/>
    </w:pPr>
    <w:rPr>
      <w:rFonts w:ascii="Tahoma" w:hAnsi="Tahoma"/>
      <w:b/>
      <w:bCs/>
      <w:caps/>
      <w:sz w:val="18"/>
      <w:szCs w:val="28"/>
    </w:rPr>
  </w:style>
  <w:style w:type="paragraph" w:customStyle="1" w:styleId="Kop2Eurlicon">
    <w:name w:val="Kop 2 Eurlicon"/>
    <w:basedOn w:val="Kop1Eurlicon"/>
    <w:link w:val="Kop2EurliconChar"/>
    <w:rsid w:val="00504EFD"/>
    <w:pPr>
      <w:numPr>
        <w:numId w:val="3"/>
      </w:numPr>
      <w:suppressLineNumbers/>
      <w:ind w:left="714" w:hanging="357"/>
      <w:outlineLvl w:val="1"/>
    </w:pPr>
    <w:rPr>
      <w:sz w:val="24"/>
    </w:rPr>
  </w:style>
  <w:style w:type="paragraph" w:customStyle="1" w:styleId="Kop3Eurlicon">
    <w:name w:val="Kop 3 Eurlicon"/>
    <w:basedOn w:val="Kop3"/>
    <w:link w:val="Kop3EurliconChar"/>
    <w:rsid w:val="00504EFD"/>
    <w:pPr>
      <w:numPr>
        <w:numId w:val="2"/>
      </w:numPr>
      <w:spacing w:before="200"/>
    </w:pPr>
    <w:rPr>
      <w:rFonts w:ascii="Tahoma" w:hAnsi="Tahoma"/>
      <w:bCs/>
      <w:sz w:val="18"/>
      <w:szCs w:val="22"/>
      <w:u w:val="single"/>
    </w:rPr>
  </w:style>
  <w:style w:type="character" w:customStyle="1" w:styleId="Kop1EurliconChar">
    <w:name w:val="Kop 1 Eurlicon Char"/>
    <w:basedOn w:val="Kop1Char"/>
    <w:link w:val="Kop1Eurlicon"/>
    <w:rsid w:val="00504EFD"/>
    <w:rPr>
      <w:rFonts w:ascii="Tahoma" w:eastAsiaTheme="majorEastAsia" w:hAnsi="Tahoma" w:cstheme="majorBidi"/>
      <w:b/>
      <w:bCs/>
      <w:caps/>
      <w:color w:val="17113C" w:themeColor="accent1" w:themeShade="BF"/>
      <w:sz w:val="18"/>
      <w:szCs w:val="28"/>
    </w:rPr>
  </w:style>
  <w:style w:type="character" w:customStyle="1" w:styleId="Kop2EurliconChar">
    <w:name w:val="Kop 2 Eurlicon Char"/>
    <w:basedOn w:val="Kop1EurliconChar"/>
    <w:link w:val="Kop2Eurlicon"/>
    <w:rsid w:val="00504EFD"/>
    <w:rPr>
      <w:rFonts w:ascii="Tahoma" w:eastAsiaTheme="majorEastAsia" w:hAnsi="Tahoma" w:cstheme="majorBidi"/>
      <w:b/>
      <w:bCs/>
      <w:caps/>
      <w:color w:val="17113C" w:themeColor="accent1" w:themeShade="BF"/>
      <w:sz w:val="24"/>
      <w:szCs w:val="28"/>
    </w:rPr>
  </w:style>
  <w:style w:type="character" w:customStyle="1" w:styleId="Kop3EurliconChar">
    <w:name w:val="Kop 3 Eurlicon Char"/>
    <w:basedOn w:val="Kop3Char"/>
    <w:link w:val="Kop3Eurlicon"/>
    <w:rsid w:val="00504EFD"/>
    <w:rPr>
      <w:rFonts w:ascii="Tahoma" w:eastAsiaTheme="majorEastAsia" w:hAnsi="Tahoma" w:cstheme="majorBidi"/>
      <w:bCs/>
      <w:color w:val="44546A" w:themeColor="text2"/>
      <w:sz w:val="18"/>
      <w:szCs w:val="22"/>
      <w:u w:val="single"/>
    </w:rPr>
  </w:style>
  <w:style w:type="table" w:styleId="Tabelraster">
    <w:name w:val="Table Grid"/>
    <w:basedOn w:val="Standaardtabel"/>
    <w:uiPriority w:val="99"/>
    <w:rsid w:val="00504EF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504EFD"/>
    <w:pPr>
      <w:tabs>
        <w:tab w:val="left" w:pos="440"/>
        <w:tab w:val="right" w:leader="dot" w:pos="9060"/>
      </w:tabs>
      <w:spacing w:before="120" w:after="0" w:line="240" w:lineRule="auto"/>
    </w:pPr>
    <w:rPr>
      <w:rFonts w:ascii="Tahoma" w:eastAsia="Calibri" w:hAnsi="Tahoma" w:cs="Tahoma"/>
      <w:b/>
      <w:caps/>
      <w:noProof/>
      <w:sz w:val="18"/>
      <w:szCs w:val="18"/>
    </w:rPr>
  </w:style>
  <w:style w:type="paragraph" w:styleId="Inhopg2">
    <w:name w:val="toc 2"/>
    <w:basedOn w:val="Standaard"/>
    <w:next w:val="Standaard"/>
    <w:autoRedefine/>
    <w:uiPriority w:val="39"/>
    <w:unhideWhenUsed/>
    <w:rsid w:val="00504EFD"/>
    <w:pPr>
      <w:tabs>
        <w:tab w:val="left" w:pos="880"/>
        <w:tab w:val="left" w:pos="1276"/>
        <w:tab w:val="right" w:leader="dot" w:pos="9060"/>
      </w:tabs>
      <w:spacing w:after="0" w:line="240" w:lineRule="auto"/>
      <w:ind w:left="221"/>
    </w:pPr>
    <w:rPr>
      <w:rFonts w:ascii="Tahoma" w:eastAsia="Calibri" w:hAnsi="Tahoma" w:cs="Tahoma"/>
      <w:b/>
      <w:noProof/>
      <w:sz w:val="18"/>
      <w:szCs w:val="18"/>
    </w:rPr>
  </w:style>
  <w:style w:type="character" w:styleId="Hyperlink">
    <w:name w:val="Hyperlink"/>
    <w:basedOn w:val="Standaardalinea-lettertype"/>
    <w:uiPriority w:val="99"/>
    <w:unhideWhenUsed/>
    <w:rsid w:val="00504EFD"/>
    <w:rPr>
      <w:color w:val="0000FF"/>
      <w:u w:val="single"/>
    </w:rPr>
  </w:style>
  <w:style w:type="character" w:customStyle="1" w:styleId="Opmaakprofiel5">
    <w:name w:val="Opmaakprofiel5"/>
    <w:basedOn w:val="Standaardalinea-lettertype"/>
    <w:uiPriority w:val="1"/>
    <w:rsid w:val="00504EFD"/>
    <w:rPr>
      <w:rFonts w:ascii="Tahoma" w:hAnsi="Tahoma"/>
      <w:color w:val="FF0000"/>
      <w:sz w:val="22"/>
    </w:rPr>
  </w:style>
  <w:style w:type="paragraph" w:styleId="Lijst3">
    <w:name w:val="List 3"/>
    <w:aliases w:val="- Lijst"/>
    <w:basedOn w:val="Standaard"/>
    <w:link w:val="Lijst3Char"/>
    <w:qFormat/>
    <w:rsid w:val="00504EFD"/>
    <w:pPr>
      <w:numPr>
        <w:numId w:val="5"/>
      </w:numPr>
      <w:overflowPunct w:val="0"/>
      <w:autoSpaceDE w:val="0"/>
      <w:autoSpaceDN w:val="0"/>
      <w:adjustRightInd w:val="0"/>
      <w:spacing w:after="0" w:line="240" w:lineRule="auto"/>
      <w:textAlignment w:val="baseline"/>
    </w:pPr>
    <w:rPr>
      <w:rFonts w:ascii="Tahoma" w:eastAsia="Times New Roman" w:hAnsi="Tahoma" w:cs="Times New Roman"/>
      <w:sz w:val="18"/>
      <w:szCs w:val="24"/>
      <w:lang w:eastAsia="nl-NL"/>
    </w:rPr>
  </w:style>
  <w:style w:type="character" w:customStyle="1" w:styleId="Lijst3Char">
    <w:name w:val="Lijst 3 Char"/>
    <w:aliases w:val="- Lijst Char"/>
    <w:basedOn w:val="Standaardalinea-lettertype"/>
    <w:link w:val="Lijst3"/>
    <w:rsid w:val="00504EFD"/>
    <w:rPr>
      <w:rFonts w:ascii="Tahoma" w:eastAsia="Times New Roman" w:hAnsi="Tahoma" w:cs="Times New Roman"/>
      <w:sz w:val="18"/>
      <w:szCs w:val="24"/>
      <w:lang w:eastAsia="nl-NL"/>
    </w:rPr>
  </w:style>
  <w:style w:type="paragraph" w:styleId="Plattetekst">
    <w:name w:val="Body Text"/>
    <w:basedOn w:val="Standaard"/>
    <w:link w:val="PlattetekstChar"/>
    <w:rsid w:val="00504EFD"/>
    <w:pPr>
      <w:widowControl w:val="0"/>
      <w:numPr>
        <w:ilvl w:val="12"/>
      </w:numPr>
      <w:autoSpaceDE w:val="0"/>
      <w:autoSpaceDN w:val="0"/>
      <w:adjustRightInd w:val="0"/>
      <w:spacing w:after="0" w:line="240" w:lineRule="auto"/>
    </w:pPr>
    <w:rPr>
      <w:rFonts w:ascii="Arial" w:eastAsia="Times New Roman" w:hAnsi="Arial" w:cs="Arial"/>
      <w:lang w:eastAsia="nl-NL"/>
    </w:rPr>
  </w:style>
  <w:style w:type="character" w:customStyle="1" w:styleId="PlattetekstChar">
    <w:name w:val="Platte tekst Char"/>
    <w:basedOn w:val="Standaardalinea-lettertype"/>
    <w:link w:val="Plattetekst"/>
    <w:rsid w:val="00504EFD"/>
    <w:rPr>
      <w:rFonts w:ascii="Arial" w:eastAsia="Times New Roman" w:hAnsi="Arial" w:cs="Arial"/>
      <w:lang w:eastAsia="nl-NL"/>
    </w:rPr>
  </w:style>
  <w:style w:type="paragraph" w:styleId="Ballontekst">
    <w:name w:val="Balloon Text"/>
    <w:basedOn w:val="Standaard"/>
    <w:link w:val="BallontekstChar"/>
    <w:uiPriority w:val="99"/>
    <w:semiHidden/>
    <w:unhideWhenUsed/>
    <w:rsid w:val="00504EFD"/>
    <w:pPr>
      <w:spacing w:after="0" w:line="240" w:lineRule="auto"/>
    </w:pPr>
    <w:rPr>
      <w:rFonts w:ascii="Tahoma" w:eastAsiaTheme="minorHAnsi" w:hAnsi="Tahoma" w:cs="Tahoma"/>
      <w:sz w:val="16"/>
      <w:szCs w:val="16"/>
    </w:rPr>
  </w:style>
  <w:style w:type="character" w:customStyle="1" w:styleId="BallontekstChar">
    <w:name w:val="Ballontekst Char"/>
    <w:basedOn w:val="Standaardalinea-lettertype"/>
    <w:link w:val="Ballontekst"/>
    <w:uiPriority w:val="99"/>
    <w:semiHidden/>
    <w:rsid w:val="00504EFD"/>
    <w:rPr>
      <w:rFonts w:ascii="Tahoma" w:eastAsiaTheme="minorHAnsi" w:hAnsi="Tahoma" w:cs="Tahoma"/>
      <w:sz w:val="16"/>
      <w:szCs w:val="16"/>
    </w:rPr>
  </w:style>
  <w:style w:type="character" w:styleId="Verwijzingopmerking">
    <w:name w:val="annotation reference"/>
    <w:basedOn w:val="Standaardalinea-lettertype"/>
    <w:uiPriority w:val="99"/>
    <w:unhideWhenUsed/>
    <w:rsid w:val="00504EFD"/>
    <w:rPr>
      <w:sz w:val="16"/>
      <w:szCs w:val="16"/>
    </w:rPr>
  </w:style>
  <w:style w:type="paragraph" w:styleId="Tekstopmerking">
    <w:name w:val="annotation text"/>
    <w:basedOn w:val="Standaard"/>
    <w:link w:val="TekstopmerkingChar"/>
    <w:uiPriority w:val="99"/>
    <w:unhideWhenUsed/>
    <w:rsid w:val="00504EFD"/>
    <w:pPr>
      <w:spacing w:after="0" w:line="240" w:lineRule="auto"/>
    </w:pPr>
    <w:rPr>
      <w:rFonts w:ascii="Arial" w:eastAsia="Times New Roman" w:hAnsi="Arial" w:cs="Times New Roman"/>
      <w:lang w:eastAsia="nl-NL"/>
    </w:rPr>
  </w:style>
  <w:style w:type="character" w:customStyle="1" w:styleId="TekstopmerkingChar">
    <w:name w:val="Tekst opmerking Char"/>
    <w:basedOn w:val="Standaardalinea-lettertype"/>
    <w:link w:val="Tekstopmerking"/>
    <w:uiPriority w:val="99"/>
    <w:rsid w:val="00504EFD"/>
    <w:rPr>
      <w:rFonts w:ascii="Arial" w:eastAsia="Times New Roman" w:hAnsi="Arial" w:cs="Times New Roman"/>
      <w:lang w:eastAsia="nl-NL"/>
    </w:rPr>
  </w:style>
  <w:style w:type="paragraph" w:styleId="Plattetekstinspringen">
    <w:name w:val="Body Text Indent"/>
    <w:basedOn w:val="Standaard"/>
    <w:link w:val="PlattetekstinspringenChar"/>
    <w:uiPriority w:val="99"/>
    <w:semiHidden/>
    <w:unhideWhenUsed/>
    <w:rsid w:val="00504EFD"/>
    <w:pPr>
      <w:spacing w:line="240" w:lineRule="auto"/>
      <w:ind w:left="283"/>
    </w:pPr>
    <w:rPr>
      <w:rFonts w:ascii="Tahoma" w:eastAsiaTheme="minorHAnsi" w:hAnsi="Tahoma"/>
      <w:sz w:val="18"/>
      <w:szCs w:val="22"/>
    </w:rPr>
  </w:style>
  <w:style w:type="character" w:customStyle="1" w:styleId="PlattetekstinspringenChar">
    <w:name w:val="Platte tekst inspringen Char"/>
    <w:basedOn w:val="Standaardalinea-lettertype"/>
    <w:link w:val="Plattetekstinspringen"/>
    <w:uiPriority w:val="99"/>
    <w:semiHidden/>
    <w:rsid w:val="00504EFD"/>
    <w:rPr>
      <w:rFonts w:ascii="Tahoma" w:eastAsiaTheme="minorHAnsi" w:hAnsi="Tahoma"/>
      <w:sz w:val="18"/>
      <w:szCs w:val="22"/>
    </w:rPr>
  </w:style>
  <w:style w:type="paragraph" w:customStyle="1" w:styleId="Default">
    <w:name w:val="Default"/>
    <w:rsid w:val="00504EFD"/>
    <w:pPr>
      <w:autoSpaceDE w:val="0"/>
      <w:autoSpaceDN w:val="0"/>
      <w:adjustRightInd w:val="0"/>
      <w:spacing w:after="0" w:line="240" w:lineRule="auto"/>
    </w:pPr>
    <w:rPr>
      <w:rFonts w:ascii="Tahoma" w:eastAsiaTheme="minorHAnsi" w:hAnsi="Tahoma" w:cs="Tahoma"/>
      <w:color w:val="000000"/>
      <w:sz w:val="24"/>
      <w:szCs w:val="24"/>
    </w:rPr>
  </w:style>
  <w:style w:type="paragraph" w:styleId="Documentstructuur">
    <w:name w:val="Document Map"/>
    <w:basedOn w:val="Standaard"/>
    <w:link w:val="DocumentstructuurChar"/>
    <w:uiPriority w:val="99"/>
    <w:semiHidden/>
    <w:unhideWhenUsed/>
    <w:rsid w:val="00504EFD"/>
    <w:pPr>
      <w:spacing w:after="0" w:line="240" w:lineRule="auto"/>
    </w:pPr>
    <w:rPr>
      <w:rFonts w:ascii="Tahoma" w:eastAsiaTheme="minorHAnsi" w:hAnsi="Tahoma" w:cs="Tahoma"/>
      <w:sz w:val="16"/>
      <w:szCs w:val="16"/>
    </w:rPr>
  </w:style>
  <w:style w:type="character" w:customStyle="1" w:styleId="DocumentstructuurChar">
    <w:name w:val="Documentstructuur Char"/>
    <w:basedOn w:val="Standaardalinea-lettertype"/>
    <w:link w:val="Documentstructuur"/>
    <w:uiPriority w:val="99"/>
    <w:semiHidden/>
    <w:rsid w:val="00504EFD"/>
    <w:rPr>
      <w:rFonts w:ascii="Tahoma" w:eastAsiaTheme="minorHAnsi" w:hAnsi="Tahoma" w:cs="Tahoma"/>
      <w:sz w:val="16"/>
      <w:szCs w:val="16"/>
    </w:rPr>
  </w:style>
  <w:style w:type="paragraph" w:customStyle="1" w:styleId="Onderwerpvanopmerking1">
    <w:name w:val="Onderwerp van opmerking1"/>
    <w:basedOn w:val="Tekstopmerking"/>
    <w:next w:val="Tekstopmerking"/>
    <w:uiPriority w:val="99"/>
    <w:semiHidden/>
    <w:unhideWhenUsed/>
    <w:rsid w:val="00504EFD"/>
    <w:rPr>
      <w:rFonts w:ascii="Tahoma" w:eastAsia="Calibri" w:hAnsi="Tahoma"/>
      <w:b/>
      <w:bCs/>
      <w:lang w:eastAsia="en-US"/>
    </w:rPr>
  </w:style>
  <w:style w:type="character" w:customStyle="1" w:styleId="OnderwerpvanopmerkingChar">
    <w:name w:val="Onderwerp van opmerking Char"/>
    <w:basedOn w:val="TekstopmerkingChar"/>
    <w:link w:val="Onderwerpvanopmerking"/>
    <w:uiPriority w:val="99"/>
    <w:semiHidden/>
    <w:rsid w:val="00504EFD"/>
    <w:rPr>
      <w:rFonts w:ascii="Tahoma" w:eastAsia="Times New Roman" w:hAnsi="Tahoma" w:cs="Times New Roman"/>
      <w:b/>
      <w:bCs/>
      <w:lang w:eastAsia="nl-NL"/>
    </w:rPr>
  </w:style>
  <w:style w:type="paragraph" w:customStyle="1" w:styleId="Kopvaninhoudsopgave1">
    <w:name w:val="Kop van inhoudsopgave1"/>
    <w:basedOn w:val="Kop1"/>
    <w:next w:val="Standaard"/>
    <w:uiPriority w:val="39"/>
    <w:semiHidden/>
    <w:unhideWhenUsed/>
    <w:qFormat/>
    <w:rsid w:val="00504EFD"/>
    <w:pPr>
      <w:spacing w:before="480" w:line="276" w:lineRule="auto"/>
      <w:outlineLvl w:val="9"/>
    </w:pPr>
    <w:rPr>
      <w:rFonts w:ascii="Cambria" w:hAnsi="Cambria"/>
      <w:b/>
      <w:bCs/>
      <w:sz w:val="18"/>
      <w:szCs w:val="28"/>
    </w:rPr>
  </w:style>
  <w:style w:type="paragraph" w:styleId="Inhopg3">
    <w:name w:val="toc 3"/>
    <w:basedOn w:val="Standaard"/>
    <w:next w:val="Standaard"/>
    <w:autoRedefine/>
    <w:uiPriority w:val="39"/>
    <w:unhideWhenUsed/>
    <w:rsid w:val="00504EFD"/>
    <w:pPr>
      <w:spacing w:after="0" w:line="240" w:lineRule="auto"/>
      <w:ind w:left="442"/>
    </w:pPr>
    <w:rPr>
      <w:rFonts w:ascii="Tahoma" w:eastAsiaTheme="minorHAnsi" w:hAnsi="Tahoma"/>
      <w:sz w:val="18"/>
      <w:szCs w:val="22"/>
    </w:rPr>
  </w:style>
  <w:style w:type="paragraph" w:customStyle="1" w:styleId="Inhopg41">
    <w:name w:val="Inhopg 41"/>
    <w:basedOn w:val="Standaard"/>
    <w:next w:val="Standaard"/>
    <w:autoRedefine/>
    <w:uiPriority w:val="39"/>
    <w:unhideWhenUsed/>
    <w:rsid w:val="00504EFD"/>
    <w:pPr>
      <w:spacing w:after="100" w:line="276" w:lineRule="auto"/>
      <w:ind w:left="660"/>
    </w:pPr>
    <w:rPr>
      <w:rFonts w:eastAsia="Times New Roman"/>
      <w:sz w:val="18"/>
      <w:szCs w:val="22"/>
      <w:lang w:eastAsia="nl-NL"/>
    </w:rPr>
  </w:style>
  <w:style w:type="paragraph" w:customStyle="1" w:styleId="Inhopg51">
    <w:name w:val="Inhopg 51"/>
    <w:basedOn w:val="Standaard"/>
    <w:next w:val="Standaard"/>
    <w:autoRedefine/>
    <w:uiPriority w:val="39"/>
    <w:unhideWhenUsed/>
    <w:rsid w:val="00504EFD"/>
    <w:pPr>
      <w:spacing w:after="100" w:line="276" w:lineRule="auto"/>
      <w:ind w:left="880"/>
    </w:pPr>
    <w:rPr>
      <w:rFonts w:eastAsia="Times New Roman"/>
      <w:sz w:val="18"/>
      <w:szCs w:val="22"/>
      <w:lang w:eastAsia="nl-NL"/>
    </w:rPr>
  </w:style>
  <w:style w:type="paragraph" w:customStyle="1" w:styleId="Inhopg61">
    <w:name w:val="Inhopg 61"/>
    <w:basedOn w:val="Standaard"/>
    <w:next w:val="Standaard"/>
    <w:autoRedefine/>
    <w:uiPriority w:val="39"/>
    <w:unhideWhenUsed/>
    <w:rsid w:val="00504EFD"/>
    <w:pPr>
      <w:spacing w:after="100" w:line="276" w:lineRule="auto"/>
      <w:ind w:left="1100"/>
    </w:pPr>
    <w:rPr>
      <w:rFonts w:eastAsia="Times New Roman"/>
      <w:sz w:val="18"/>
      <w:szCs w:val="22"/>
      <w:lang w:eastAsia="nl-NL"/>
    </w:rPr>
  </w:style>
  <w:style w:type="paragraph" w:customStyle="1" w:styleId="Inhopg71">
    <w:name w:val="Inhopg 71"/>
    <w:basedOn w:val="Standaard"/>
    <w:next w:val="Standaard"/>
    <w:autoRedefine/>
    <w:uiPriority w:val="39"/>
    <w:unhideWhenUsed/>
    <w:rsid w:val="00504EFD"/>
    <w:pPr>
      <w:spacing w:after="100" w:line="276" w:lineRule="auto"/>
      <w:ind w:left="1320"/>
    </w:pPr>
    <w:rPr>
      <w:rFonts w:eastAsia="Times New Roman"/>
      <w:sz w:val="18"/>
      <w:szCs w:val="22"/>
      <w:lang w:eastAsia="nl-NL"/>
    </w:rPr>
  </w:style>
  <w:style w:type="paragraph" w:customStyle="1" w:styleId="Inhopg81">
    <w:name w:val="Inhopg 81"/>
    <w:basedOn w:val="Standaard"/>
    <w:next w:val="Standaard"/>
    <w:autoRedefine/>
    <w:uiPriority w:val="39"/>
    <w:unhideWhenUsed/>
    <w:rsid w:val="00504EFD"/>
    <w:pPr>
      <w:spacing w:after="100" w:line="276" w:lineRule="auto"/>
      <w:ind w:left="1540"/>
    </w:pPr>
    <w:rPr>
      <w:rFonts w:eastAsia="Times New Roman"/>
      <w:sz w:val="18"/>
      <w:szCs w:val="22"/>
      <w:lang w:eastAsia="nl-NL"/>
    </w:rPr>
  </w:style>
  <w:style w:type="paragraph" w:customStyle="1" w:styleId="Inhopg91">
    <w:name w:val="Inhopg 91"/>
    <w:basedOn w:val="Standaard"/>
    <w:next w:val="Standaard"/>
    <w:autoRedefine/>
    <w:uiPriority w:val="39"/>
    <w:unhideWhenUsed/>
    <w:rsid w:val="00504EFD"/>
    <w:pPr>
      <w:spacing w:after="100" w:line="276" w:lineRule="auto"/>
      <w:ind w:left="1760"/>
    </w:pPr>
    <w:rPr>
      <w:rFonts w:eastAsia="Times New Roman"/>
      <w:sz w:val="18"/>
      <w:szCs w:val="22"/>
      <w:lang w:eastAsia="nl-NL"/>
    </w:rPr>
  </w:style>
  <w:style w:type="character" w:styleId="Tekstvantijdelijkeaanduiding">
    <w:name w:val="Placeholder Text"/>
    <w:basedOn w:val="Standaardalinea-lettertype"/>
    <w:uiPriority w:val="99"/>
    <w:semiHidden/>
    <w:rsid w:val="00504EFD"/>
    <w:rPr>
      <w:color w:val="808080"/>
    </w:rPr>
  </w:style>
  <w:style w:type="character" w:customStyle="1" w:styleId="Sjabloonvetgedrukt">
    <w:name w:val="Sjabloon vetgedrukt"/>
    <w:basedOn w:val="Standaardalinea-lettertype"/>
    <w:uiPriority w:val="1"/>
    <w:rsid w:val="00504EFD"/>
    <w:rPr>
      <w:rFonts w:ascii="Tahoma" w:hAnsi="Tahoma"/>
      <w:b/>
      <w:caps/>
      <w:color w:val="FF0000"/>
      <w:spacing w:val="-20"/>
      <w:sz w:val="18"/>
    </w:rPr>
  </w:style>
  <w:style w:type="character" w:customStyle="1" w:styleId="Sjabloonvetgedruktklein">
    <w:name w:val="Sjabloon vetgedrukt klein"/>
    <w:basedOn w:val="Standaardalinea-lettertype"/>
    <w:uiPriority w:val="1"/>
    <w:rsid w:val="00504EFD"/>
    <w:rPr>
      <w:rFonts w:ascii="Tahoma" w:hAnsi="Tahoma"/>
      <w:b/>
      <w:color w:val="FF0000"/>
      <w:spacing w:val="-20"/>
      <w:sz w:val="18"/>
    </w:rPr>
  </w:style>
  <w:style w:type="character" w:customStyle="1" w:styleId="sjabloonstandaardrood">
    <w:name w:val="sjabloon standaard rood"/>
    <w:basedOn w:val="Standaardalinea-lettertype"/>
    <w:uiPriority w:val="1"/>
    <w:rsid w:val="00504EFD"/>
    <w:rPr>
      <w:rFonts w:ascii="Tahoma" w:hAnsi="Tahoma"/>
      <w:color w:val="FF0000"/>
      <w:sz w:val="18"/>
    </w:rPr>
  </w:style>
  <w:style w:type="character" w:customStyle="1" w:styleId="Sjabloon9rood">
    <w:name w:val="Sjabloon 9 rood"/>
    <w:basedOn w:val="Standaardalinea-lettertype"/>
    <w:uiPriority w:val="1"/>
    <w:rsid w:val="00504EFD"/>
    <w:rPr>
      <w:rFonts w:ascii="Tahoma" w:hAnsi="Tahoma"/>
      <w:color w:val="FF0000"/>
      <w:sz w:val="18"/>
    </w:rPr>
  </w:style>
  <w:style w:type="character" w:customStyle="1" w:styleId="SjabloonRood11">
    <w:name w:val="Sjabloon Rood 11"/>
    <w:basedOn w:val="Standaardalinea-lettertype"/>
    <w:uiPriority w:val="1"/>
    <w:rsid w:val="00504EFD"/>
    <w:rPr>
      <w:rFonts w:ascii="Tahoma" w:hAnsi="Tahoma" w:cs="Tahoma" w:hint="default"/>
      <w:color w:val="FF0000"/>
      <w:sz w:val="22"/>
    </w:rPr>
  </w:style>
  <w:style w:type="character" w:customStyle="1" w:styleId="Opmaakprofiel6">
    <w:name w:val="Opmaakprofiel6"/>
    <w:basedOn w:val="Standaardalinea-lettertype"/>
    <w:uiPriority w:val="1"/>
    <w:rsid w:val="00504EFD"/>
    <w:rPr>
      <w:rFonts w:ascii="Tahoma" w:hAnsi="Tahoma"/>
      <w:color w:val="FF0000"/>
      <w:sz w:val="18"/>
      <w:bdr w:val="none" w:sz="0" w:space="0" w:color="auto"/>
      <w:shd w:val="clear" w:color="auto" w:fill="FFFF00"/>
    </w:rPr>
  </w:style>
  <w:style w:type="character" w:customStyle="1" w:styleId="Stijl1">
    <w:name w:val="Stijl1"/>
    <w:basedOn w:val="Standaardalinea-lettertype"/>
    <w:uiPriority w:val="1"/>
    <w:qFormat/>
    <w:rsid w:val="00504EFD"/>
    <w:rPr>
      <w:rFonts w:ascii="Tahoma" w:hAnsi="Tahoma"/>
      <w:sz w:val="22"/>
    </w:rPr>
  </w:style>
  <w:style w:type="character" w:customStyle="1" w:styleId="Opmaakprofiel9">
    <w:name w:val="Opmaakprofiel9"/>
    <w:basedOn w:val="Standaardalinea-lettertype"/>
    <w:uiPriority w:val="1"/>
    <w:rsid w:val="00504EFD"/>
    <w:rPr>
      <w:rFonts w:ascii="Tahoma" w:hAnsi="Tahoma"/>
      <w:color w:val="auto"/>
      <w:sz w:val="22"/>
    </w:rPr>
  </w:style>
  <w:style w:type="paragraph" w:styleId="Normaalweb">
    <w:name w:val="Normal (Web)"/>
    <w:basedOn w:val="Standaard"/>
    <w:uiPriority w:val="99"/>
    <w:unhideWhenUsed/>
    <w:rsid w:val="00504EF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jablonen">
    <w:name w:val="sjablonen"/>
    <w:basedOn w:val="Standaardalinea-lettertype"/>
    <w:uiPriority w:val="1"/>
    <w:rsid w:val="00504EFD"/>
    <w:rPr>
      <w:rFonts w:ascii="Tahoma" w:hAnsi="Tahoma"/>
      <w:color w:val="auto"/>
      <w:sz w:val="22"/>
    </w:rPr>
  </w:style>
  <w:style w:type="character" w:customStyle="1" w:styleId="Kop3Char1">
    <w:name w:val="Kop 3 Char1"/>
    <w:basedOn w:val="Standaardalinea-lettertype"/>
    <w:uiPriority w:val="9"/>
    <w:semiHidden/>
    <w:rsid w:val="00504EFD"/>
    <w:rPr>
      <w:rFonts w:asciiTheme="majorHAnsi" w:eastAsiaTheme="majorEastAsia" w:hAnsiTheme="majorHAnsi" w:cstheme="majorBidi"/>
      <w:color w:val="0F0B28" w:themeColor="accent1" w:themeShade="7F"/>
      <w:sz w:val="24"/>
      <w:szCs w:val="24"/>
    </w:rPr>
  </w:style>
  <w:style w:type="character" w:customStyle="1" w:styleId="Kop4Char1">
    <w:name w:val="Kop 4 Char1"/>
    <w:basedOn w:val="Standaardalinea-lettertype"/>
    <w:uiPriority w:val="9"/>
    <w:semiHidden/>
    <w:rsid w:val="00504EFD"/>
    <w:rPr>
      <w:rFonts w:asciiTheme="majorHAnsi" w:eastAsiaTheme="majorEastAsia" w:hAnsiTheme="majorHAnsi" w:cstheme="majorBidi"/>
      <w:i/>
      <w:iCs/>
      <w:color w:val="17113C" w:themeColor="accent1" w:themeShade="BF"/>
    </w:rPr>
  </w:style>
  <w:style w:type="character" w:customStyle="1" w:styleId="Kop5Char1">
    <w:name w:val="Kop 5 Char1"/>
    <w:basedOn w:val="Standaardalinea-lettertype"/>
    <w:uiPriority w:val="9"/>
    <w:semiHidden/>
    <w:rsid w:val="00504EFD"/>
    <w:rPr>
      <w:rFonts w:asciiTheme="majorHAnsi" w:eastAsiaTheme="majorEastAsia" w:hAnsiTheme="majorHAnsi" w:cstheme="majorBidi"/>
      <w:color w:val="17113C" w:themeColor="accent1" w:themeShade="BF"/>
    </w:rPr>
  </w:style>
  <w:style w:type="character" w:customStyle="1" w:styleId="Kop6Char1">
    <w:name w:val="Kop 6 Char1"/>
    <w:basedOn w:val="Standaardalinea-lettertype"/>
    <w:uiPriority w:val="9"/>
    <w:semiHidden/>
    <w:rsid w:val="00504EFD"/>
    <w:rPr>
      <w:rFonts w:asciiTheme="majorHAnsi" w:eastAsiaTheme="majorEastAsia" w:hAnsiTheme="majorHAnsi" w:cstheme="majorBidi"/>
      <w:color w:val="0F0B28" w:themeColor="accent1" w:themeShade="7F"/>
    </w:rPr>
  </w:style>
  <w:style w:type="character" w:customStyle="1" w:styleId="Kop7Char1">
    <w:name w:val="Kop 7 Char1"/>
    <w:basedOn w:val="Standaardalinea-lettertype"/>
    <w:uiPriority w:val="9"/>
    <w:semiHidden/>
    <w:rsid w:val="00504EFD"/>
    <w:rPr>
      <w:rFonts w:asciiTheme="majorHAnsi" w:eastAsiaTheme="majorEastAsia" w:hAnsiTheme="majorHAnsi" w:cstheme="majorBidi"/>
      <w:i/>
      <w:iCs/>
      <w:color w:val="0F0B28" w:themeColor="accent1" w:themeShade="7F"/>
    </w:rPr>
  </w:style>
  <w:style w:type="character" w:customStyle="1" w:styleId="Kop8Char1">
    <w:name w:val="Kop 8 Char1"/>
    <w:basedOn w:val="Standaardalinea-lettertype"/>
    <w:uiPriority w:val="9"/>
    <w:semiHidden/>
    <w:rsid w:val="00504EFD"/>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504EFD"/>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504EFD"/>
    <w:pPr>
      <w:spacing w:after="160"/>
    </w:pPr>
    <w:rPr>
      <w:rFonts w:ascii="Tahoma" w:hAnsi="Tahoma"/>
      <w:b/>
      <w:bCs/>
    </w:rPr>
  </w:style>
  <w:style w:type="character" w:customStyle="1" w:styleId="OnderwerpvanopmerkingChar1">
    <w:name w:val="Onderwerp van opmerking Char1"/>
    <w:basedOn w:val="TekstopmerkingChar"/>
    <w:uiPriority w:val="99"/>
    <w:semiHidden/>
    <w:rsid w:val="00504EFD"/>
    <w:rPr>
      <w:rFonts w:ascii="Arial" w:eastAsia="Times New Roman" w:hAnsi="Arial" w:cs="Times New Roman"/>
      <w:b/>
      <w:bCs/>
      <w:lang w:eastAsia="nl-NL"/>
    </w:rPr>
  </w:style>
  <w:style w:type="character" w:styleId="Onopgelostemelding">
    <w:name w:val="Unresolved Mention"/>
    <w:basedOn w:val="Standaardalinea-lettertype"/>
    <w:uiPriority w:val="99"/>
    <w:semiHidden/>
    <w:unhideWhenUsed/>
    <w:rsid w:val="00504EFD"/>
    <w:rPr>
      <w:color w:val="605E5C"/>
      <w:shd w:val="clear" w:color="auto" w:fill="E1DFDD"/>
    </w:rPr>
  </w:style>
  <w:style w:type="paragraph" w:styleId="Revisie">
    <w:name w:val="Revision"/>
    <w:hidden/>
    <w:uiPriority w:val="99"/>
    <w:semiHidden/>
    <w:rsid w:val="003C1901"/>
    <w:pPr>
      <w:spacing w:after="0" w:line="240" w:lineRule="auto"/>
    </w:pPr>
  </w:style>
  <w:style w:type="character" w:styleId="Vermelding">
    <w:name w:val="Mention"/>
    <w:basedOn w:val="Standaardalinea-lettertype"/>
    <w:uiPriority w:val="99"/>
    <w:unhideWhenUsed/>
    <w:rsid w:val="005E2B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sen.nl" TargetMode="External"/><Relationship Id="rId18" Type="http://schemas.microsoft.com/office/2011/relationships/commentsExtended" Target="commentsExtended.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opendata.cbs.nl/statline/" TargetMode="External"/><Relationship Id="rId7" Type="http://schemas.openxmlformats.org/officeDocument/2006/relationships/settings" Target="settings.xml"/><Relationship Id="rId12" Type="http://schemas.openxmlformats.org/officeDocument/2006/relationships/hyperlink" Target="mailto:info@assen.nl" TargetMode="External"/><Relationship Id="rId17" Type="http://schemas.openxmlformats.org/officeDocument/2006/relationships/comments" Target="comments.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bosman@dlr.nl" TargetMode="External"/><Relationship Id="rId20" Type="http://schemas.microsoft.com/office/2018/08/relationships/commentsExtensible" Target="commentsExtensible.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dlr.n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dlr.nl" TargetMode="External"/><Relationship Id="rId22" Type="http://schemas.openxmlformats.org/officeDocument/2006/relationships/hyperlink" Target="https://opendata.cbs.nl/statline/"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sv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bosman\OneDrive%20-%20DLR%20-%20ELC\M%20E\Alfa%20College\AANBESTEDING%20OH\concept%20PVE\Programma%20van%20Eisen%20OH_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74C7C5864C40F9855DA5982319F7C7"/>
        <w:category>
          <w:name w:val="Algemeen"/>
          <w:gallery w:val="placeholder"/>
        </w:category>
        <w:types>
          <w:type w:val="bbPlcHdr"/>
        </w:types>
        <w:behaviors>
          <w:behavior w:val="content"/>
        </w:behaviors>
        <w:guid w:val="{96824FCF-C746-4956-AA5C-1D436281DB52}"/>
      </w:docPartPr>
      <w:docPartBody>
        <w:p w:rsidR="00254F1C" w:rsidRDefault="00254F1C">
          <w:pPr>
            <w:pStyle w:val="6D74C7C5864C40F9855DA5982319F7C7"/>
          </w:pPr>
          <w:r w:rsidRPr="00610283">
            <w:rPr>
              <w:rStyle w:val="Tekstvantijdelijkeaanduiding"/>
              <w:rFonts w:cs="Tahoma"/>
              <w:color w:val="000000" w:themeColor="text1"/>
              <w:sz w:val="20"/>
              <w:szCs w:val="20"/>
              <w:highlight w:val="yellow"/>
            </w:rPr>
            <w:t>Datum</w:t>
          </w:r>
        </w:p>
      </w:docPartBody>
    </w:docPart>
    <w:docPart>
      <w:docPartPr>
        <w:name w:val="724044B7EE3540D8BEE460271EAE411A"/>
        <w:category>
          <w:name w:val="Algemeen"/>
          <w:gallery w:val="placeholder"/>
        </w:category>
        <w:types>
          <w:type w:val="bbPlcHdr"/>
        </w:types>
        <w:behaviors>
          <w:behavior w:val="content"/>
        </w:behaviors>
        <w:guid w:val="{42C71A0C-4FAC-4145-AD08-C1989B9FABD2}"/>
      </w:docPartPr>
      <w:docPartBody>
        <w:p w:rsidR="00254F1C" w:rsidRDefault="00254F1C">
          <w:pPr>
            <w:pStyle w:val="2FDA806F79214D38B55DFF73EF4B4999"/>
          </w:pPr>
          <w:r w:rsidRPr="00304F41">
            <w:rPr>
              <w:rFonts w:cs="Tahoma"/>
              <w:color w:val="000000" w:themeColor="text1"/>
              <w:sz w:val="18"/>
              <w:szCs w:val="18"/>
              <w:highlight w:val="yellow"/>
            </w:rPr>
            <w:t>Contactpersoon</w:t>
          </w:r>
        </w:p>
      </w:docPartBody>
    </w:docPart>
    <w:docPart>
      <w:docPartPr>
        <w:name w:val="96EB3F09CF144F4391A051B3B6C433BE"/>
        <w:category>
          <w:name w:val="Algemeen"/>
          <w:gallery w:val="placeholder"/>
        </w:category>
        <w:types>
          <w:type w:val="bbPlcHdr"/>
        </w:types>
        <w:behaviors>
          <w:behavior w:val="content"/>
        </w:behaviors>
        <w:guid w:val="{83C0678D-6ACA-4EA8-8955-186D95E357AE}"/>
      </w:docPartPr>
      <w:docPartBody>
        <w:p w:rsidR="00254F1C" w:rsidRDefault="00254F1C">
          <w:pPr>
            <w:pStyle w:val="D1BFB1F702B14E97B0A9A3C2BB08B71F"/>
          </w:pPr>
          <w:r w:rsidRPr="00304F41">
            <w:rPr>
              <w:rFonts w:cs="Tahoma"/>
              <w:color w:val="000000" w:themeColor="text1"/>
              <w:sz w:val="18"/>
              <w:szCs w:val="18"/>
              <w:highlight w:val="yellow"/>
            </w:rPr>
            <w:t>Functie</w:t>
          </w:r>
        </w:p>
      </w:docPartBody>
    </w:docPart>
    <w:docPart>
      <w:docPartPr>
        <w:name w:val="ECDFE59A5B524978A6E80CCF30C81964"/>
        <w:category>
          <w:name w:val="Algemeen"/>
          <w:gallery w:val="placeholder"/>
        </w:category>
        <w:types>
          <w:type w:val="bbPlcHdr"/>
        </w:types>
        <w:behaviors>
          <w:behavior w:val="content"/>
        </w:behaviors>
        <w:guid w:val="{2DAD6414-DC2F-4381-9B8B-D9A0270D1D4F}"/>
      </w:docPartPr>
      <w:docPartBody>
        <w:p w:rsidR="00254F1C" w:rsidRDefault="00254F1C">
          <w:pPr>
            <w:pStyle w:val="00F50DD9904D45358E8CF52622F33EA6"/>
          </w:pPr>
          <w:r w:rsidRPr="00304F41">
            <w:rPr>
              <w:rFonts w:cs="Tahoma"/>
              <w:color w:val="000000" w:themeColor="text1"/>
              <w:sz w:val="18"/>
              <w:szCs w:val="18"/>
              <w:highlight w:val="yellow"/>
            </w:rPr>
            <w:t>Telefoonnummer</w:t>
          </w:r>
        </w:p>
      </w:docPartBody>
    </w:docPart>
    <w:docPart>
      <w:docPartPr>
        <w:name w:val="733517693D2944B7809C99BDEC54A930"/>
        <w:category>
          <w:name w:val="Algemeen"/>
          <w:gallery w:val="placeholder"/>
        </w:category>
        <w:types>
          <w:type w:val="bbPlcHdr"/>
        </w:types>
        <w:behaviors>
          <w:behavior w:val="content"/>
        </w:behaviors>
        <w:guid w:val="{1A84F329-2FF0-4095-A5A2-4C8FF27E8F9F}"/>
      </w:docPartPr>
      <w:docPartBody>
        <w:p w:rsidR="00254F1C" w:rsidRDefault="00254F1C">
          <w:pPr>
            <w:pStyle w:val="1084D9899F85406B915FA17B19B11705"/>
          </w:pPr>
          <w:r w:rsidRPr="0017237F">
            <w:rPr>
              <w:rFonts w:cs="Tahoma"/>
              <w:sz w:val="18"/>
              <w:szCs w:val="18"/>
              <w:highlight w:val="yellow"/>
            </w:rPr>
            <w:t>Kies naam</w:t>
          </w:r>
        </w:p>
      </w:docPartBody>
    </w:docPart>
    <w:docPart>
      <w:docPartPr>
        <w:name w:val="63712D13BE204F3B874B0459C4D42D63"/>
        <w:category>
          <w:name w:val="Algemeen"/>
          <w:gallery w:val="placeholder"/>
        </w:category>
        <w:types>
          <w:type w:val="bbPlcHdr"/>
        </w:types>
        <w:behaviors>
          <w:behavior w:val="content"/>
        </w:behaviors>
        <w:guid w:val="{C2EC3105-BD79-4A80-9AD0-D9D89F9ACC9B}"/>
      </w:docPartPr>
      <w:docPartBody>
        <w:p w:rsidR="00254F1C" w:rsidRDefault="00254F1C">
          <w:pPr>
            <w:pStyle w:val="77C2C8AAE84D4380B65757733C7CA5D3"/>
          </w:pPr>
          <w:r w:rsidRPr="00F36E71">
            <w:rPr>
              <w:rStyle w:val="Tekstvantijdelijkeaanduiding"/>
              <w:rFonts w:cs="Tahoma"/>
              <w:sz w:val="18"/>
              <w:szCs w:val="18"/>
              <w:highlight w:val="yellow"/>
            </w:rPr>
            <w:t>Kies functie</w:t>
          </w:r>
        </w:p>
      </w:docPartBody>
    </w:docPart>
    <w:docPart>
      <w:docPartPr>
        <w:name w:val="3652CC0C06EB489CA6E12F36CF859328"/>
        <w:category>
          <w:name w:val="Algemeen"/>
          <w:gallery w:val="placeholder"/>
        </w:category>
        <w:types>
          <w:type w:val="bbPlcHdr"/>
        </w:types>
        <w:behaviors>
          <w:behavior w:val="content"/>
        </w:behaviors>
        <w:guid w:val="{9E80F2D3-8633-434A-A07E-C871A6BE7C91}"/>
      </w:docPartPr>
      <w:docPartBody>
        <w:p w:rsidR="00254F1C" w:rsidRDefault="00254F1C">
          <w:pPr>
            <w:pStyle w:val="A8CE3C2C779242E5844898E5886BFD49"/>
          </w:pPr>
          <w:r w:rsidRPr="0017237F">
            <w:rPr>
              <w:rFonts w:cs="Tahoma"/>
              <w:sz w:val="18"/>
              <w:szCs w:val="18"/>
              <w:highlight w:val="yellow"/>
            </w:rPr>
            <w:t>Telefoonnummer</w:t>
          </w:r>
        </w:p>
      </w:docPartBody>
    </w:docPart>
    <w:docPart>
      <w:docPartPr>
        <w:name w:val="2F3FF40A0EA94F31A29DF42B5CB0BC62"/>
        <w:category>
          <w:name w:val="Algemeen"/>
          <w:gallery w:val="placeholder"/>
        </w:category>
        <w:types>
          <w:type w:val="bbPlcHdr"/>
        </w:types>
        <w:behaviors>
          <w:behavior w:val="content"/>
        </w:behaviors>
        <w:guid w:val="{1D6A0A4C-C193-4027-8BC5-341FC6CB8DF9}"/>
      </w:docPartPr>
      <w:docPartBody>
        <w:p w:rsidR="00254F1C" w:rsidRDefault="00254F1C">
          <w:pPr>
            <w:pStyle w:val="BA6517F80C5F40368E82D810E72CC72E"/>
          </w:pPr>
          <w:r w:rsidRPr="00FC05AF">
            <w:rPr>
              <w:rFonts w:cs="Tahoma"/>
              <w:color w:val="000000" w:themeColor="text1"/>
              <w:sz w:val="18"/>
              <w:szCs w:val="18"/>
              <w:highlight w:val="yellow"/>
            </w:rPr>
            <w:t xml:space="preserve">€ </w:t>
          </w:r>
          <w:r>
            <w:rPr>
              <w:rFonts w:cs="Tahoma"/>
              <w:color w:val="000000" w:themeColor="text1"/>
              <w:sz w:val="18"/>
              <w:szCs w:val="18"/>
              <w:highlight w:val="yellow"/>
            </w:rPr>
            <w:t>6</w:t>
          </w:r>
          <w:r w:rsidRPr="00FC05AF">
            <w:rPr>
              <w:rFonts w:cs="Tahoma"/>
              <w:color w:val="000000" w:themeColor="text1"/>
              <w:sz w:val="18"/>
              <w:szCs w:val="18"/>
              <w:highlight w:val="yellow"/>
            </w:rPr>
            <w:t>00,00</w:t>
          </w:r>
        </w:p>
      </w:docPartBody>
    </w:docPart>
    <w:docPart>
      <w:docPartPr>
        <w:name w:val="D1BFB1F702B14E97B0A9A3C2BB08B71F"/>
        <w:category>
          <w:name w:val="Algemeen"/>
          <w:gallery w:val="placeholder"/>
        </w:category>
        <w:types>
          <w:type w:val="bbPlcHdr"/>
        </w:types>
        <w:behaviors>
          <w:behavior w:val="content"/>
        </w:behaviors>
        <w:guid w:val="{AAEA8D31-35FC-4338-9603-F05403F87F71}"/>
      </w:docPartPr>
      <w:docPartBody>
        <w:p w:rsidR="00254F1C" w:rsidRDefault="00254F1C">
          <w:pPr>
            <w:pStyle w:val="B1E35FECD4DC4F7BAB35A3C57E1C3659"/>
          </w:pPr>
          <w:r w:rsidRPr="00610283">
            <w:rPr>
              <w:rFonts w:cs="Tahoma"/>
              <w:color w:val="000000" w:themeColor="text1"/>
              <w:szCs w:val="18"/>
              <w:highlight w:val="yellow"/>
            </w:rPr>
            <w:t>2 wk</w:t>
          </w:r>
        </w:p>
      </w:docPartBody>
    </w:docPart>
    <w:docPart>
      <w:docPartPr>
        <w:name w:val="00F50DD9904D45358E8CF52622F33EA6"/>
        <w:category>
          <w:name w:val="Algemeen"/>
          <w:gallery w:val="placeholder"/>
        </w:category>
        <w:types>
          <w:type w:val="bbPlcHdr"/>
        </w:types>
        <w:behaviors>
          <w:behavior w:val="content"/>
        </w:behaviors>
        <w:guid w:val="{FE2E7AC1-3DC4-4584-8A79-9373FC671CF9}"/>
      </w:docPartPr>
      <w:docPartBody>
        <w:p w:rsidR="00254F1C" w:rsidRDefault="00254F1C">
          <w:pPr>
            <w:pStyle w:val="619EC99AD4624D79AA7FF9F76035FDEC"/>
          </w:pPr>
          <w:r w:rsidRPr="00610283">
            <w:rPr>
              <w:rFonts w:cs="Tahoma"/>
              <w:color w:val="000000" w:themeColor="text1"/>
              <w:szCs w:val="18"/>
              <w:highlight w:val="yellow"/>
            </w:rPr>
            <w:t>24 u</w:t>
          </w:r>
        </w:p>
      </w:docPartBody>
    </w:docPart>
    <w:docPart>
      <w:docPartPr>
        <w:name w:val="7C17B0247BD04114A619D0F11805D527"/>
        <w:category>
          <w:name w:val="Algemeen"/>
          <w:gallery w:val="placeholder"/>
        </w:category>
        <w:types>
          <w:type w:val="bbPlcHdr"/>
        </w:types>
        <w:behaviors>
          <w:behavior w:val="content"/>
        </w:behaviors>
        <w:guid w:val="{E4110DD4-DD38-41C1-94B7-D16E08A2A71D}"/>
      </w:docPartPr>
      <w:docPartBody>
        <w:p w:rsidR="00254F1C" w:rsidRDefault="00254F1C">
          <w:pPr>
            <w:pStyle w:val="47B35555742A4565939051F52796E6E1"/>
          </w:pPr>
          <w:r w:rsidRPr="00610283">
            <w:rPr>
              <w:rFonts w:cs="Tahoma"/>
              <w:color w:val="000000" w:themeColor="text1"/>
              <w:szCs w:val="18"/>
              <w:highlight w:val="yellow"/>
            </w:rPr>
            <w:t>24 u</w:t>
          </w:r>
        </w:p>
      </w:docPartBody>
    </w:docPart>
    <w:docPart>
      <w:docPartPr>
        <w:name w:val="E9F0A6F3609243F68C222CC360B1F287"/>
        <w:category>
          <w:name w:val="Algemeen"/>
          <w:gallery w:val="placeholder"/>
        </w:category>
        <w:types>
          <w:type w:val="bbPlcHdr"/>
        </w:types>
        <w:behaviors>
          <w:behavior w:val="content"/>
        </w:behaviors>
        <w:guid w:val="{80F4F808-437F-4653-80DD-C6F8FF1E7555}"/>
      </w:docPartPr>
      <w:docPartBody>
        <w:p w:rsidR="00254F1C" w:rsidRDefault="00254F1C">
          <w:pPr>
            <w:pStyle w:val="C5F98B6ADB2444718AF0A01F8149F4A1"/>
          </w:pPr>
          <w:r w:rsidRPr="00610283">
            <w:rPr>
              <w:rFonts w:cs="Tahoma"/>
              <w:color w:val="000000" w:themeColor="text1"/>
              <w:szCs w:val="18"/>
              <w:highlight w:val="yellow"/>
            </w:rPr>
            <w:t>3 wk</w:t>
          </w:r>
        </w:p>
      </w:docPartBody>
    </w:docPart>
    <w:docPart>
      <w:docPartPr>
        <w:name w:val="1084D9899F85406B915FA17B19B11705"/>
        <w:category>
          <w:name w:val="Algemeen"/>
          <w:gallery w:val="placeholder"/>
        </w:category>
        <w:types>
          <w:type w:val="bbPlcHdr"/>
        </w:types>
        <w:behaviors>
          <w:behavior w:val="content"/>
        </w:behaviors>
        <w:guid w:val="{8F03699F-7A62-4161-83F8-8A535B7F1019}"/>
      </w:docPartPr>
      <w:docPartBody>
        <w:p w:rsidR="00254F1C" w:rsidRDefault="00254F1C">
          <w:pPr>
            <w:pStyle w:val="9D6A42AC49CB4733A7C97C052BEEDBE6"/>
          </w:pPr>
          <w:r w:rsidRPr="00610283">
            <w:rPr>
              <w:rFonts w:cs="Tahoma"/>
              <w:color w:val="000000" w:themeColor="text1"/>
              <w:szCs w:val="18"/>
              <w:highlight w:val="yellow"/>
            </w:rPr>
            <w:t>2 mnd</w:t>
          </w:r>
        </w:p>
      </w:docPartBody>
    </w:docPart>
    <w:docPart>
      <w:docPartPr>
        <w:name w:val="77C2C8AAE84D4380B65757733C7CA5D3"/>
        <w:category>
          <w:name w:val="Algemeen"/>
          <w:gallery w:val="placeholder"/>
        </w:category>
        <w:types>
          <w:type w:val="bbPlcHdr"/>
        </w:types>
        <w:behaviors>
          <w:behavior w:val="content"/>
        </w:behaviors>
        <w:guid w:val="{E052E15E-BD1C-45D3-9AA9-4DD1534666E8}"/>
      </w:docPartPr>
      <w:docPartBody>
        <w:p w:rsidR="00254F1C" w:rsidRDefault="00254F1C">
          <w:pPr>
            <w:pStyle w:val="6A4ADC824846443798EB02C53DFC08B3"/>
          </w:pPr>
          <w:r w:rsidRPr="00610283">
            <w:rPr>
              <w:rFonts w:cs="Tahoma"/>
              <w:color w:val="000000" w:themeColor="text1"/>
              <w:szCs w:val="18"/>
              <w:highlight w:val="yellow"/>
            </w:rPr>
            <w:t>1 wk</w:t>
          </w:r>
        </w:p>
      </w:docPartBody>
    </w:docPart>
    <w:docPart>
      <w:docPartPr>
        <w:name w:val="A8CE3C2C779242E5844898E5886BFD49"/>
        <w:category>
          <w:name w:val="Algemeen"/>
          <w:gallery w:val="placeholder"/>
        </w:category>
        <w:types>
          <w:type w:val="bbPlcHdr"/>
        </w:types>
        <w:behaviors>
          <w:behavior w:val="content"/>
        </w:behaviors>
        <w:guid w:val="{8782C62D-53E8-47F2-A51C-A244F4D6FF81}"/>
      </w:docPartPr>
      <w:docPartBody>
        <w:p w:rsidR="00254F1C" w:rsidRDefault="00254F1C">
          <w:pPr>
            <w:pStyle w:val="AF70FC39E3E14335B1BA36C46AC604CC"/>
          </w:pPr>
          <w:r w:rsidRPr="00610283">
            <w:rPr>
              <w:rStyle w:val="Tekstvantijdelijkeaanduiding"/>
              <w:rFonts w:cs="Tahoma"/>
              <w:color w:val="000000" w:themeColor="text1"/>
              <w:sz w:val="18"/>
              <w:szCs w:val="18"/>
              <w:highlight w:val="yellow"/>
            </w:rPr>
            <w:t>Datum</w:t>
          </w:r>
        </w:p>
      </w:docPartBody>
    </w:docPart>
    <w:docPart>
      <w:docPartPr>
        <w:name w:val="791AE2D226D84A2C93D18ED057AA8853"/>
        <w:category>
          <w:name w:val="Algemeen"/>
          <w:gallery w:val="placeholder"/>
        </w:category>
        <w:types>
          <w:type w:val="bbPlcHdr"/>
        </w:types>
        <w:behaviors>
          <w:behavior w:val="content"/>
        </w:behaviors>
        <w:guid w:val="{4BF57F01-7ABF-460E-9703-9C54A3CCDE76}"/>
      </w:docPartPr>
      <w:docPartBody>
        <w:p w:rsidR="00254F1C" w:rsidRDefault="00254F1C">
          <w:pPr>
            <w:pStyle w:val="D8E638D633964651967E3DE816EFE75A"/>
          </w:pPr>
          <w:r w:rsidRPr="00610283">
            <w:rPr>
              <w:rFonts w:cs="Tahoma"/>
              <w:color w:val="000000" w:themeColor="text1"/>
              <w:szCs w:val="18"/>
              <w:highlight w:val="yellow"/>
            </w:rPr>
            <w:t>2 wk</w:t>
          </w:r>
        </w:p>
      </w:docPartBody>
    </w:docPart>
    <w:docPart>
      <w:docPartPr>
        <w:name w:val="BA6517F80C5F40368E82D810E72CC72E"/>
        <w:category>
          <w:name w:val="Algemeen"/>
          <w:gallery w:val="placeholder"/>
        </w:category>
        <w:types>
          <w:type w:val="bbPlcHdr"/>
        </w:types>
        <w:behaviors>
          <w:behavior w:val="content"/>
        </w:behaviors>
        <w:guid w:val="{736C0309-66F3-41D0-880F-F454D6DC40BE}"/>
      </w:docPartPr>
      <w:docPartBody>
        <w:p w:rsidR="00254F1C" w:rsidRDefault="00254F1C">
          <w:pPr>
            <w:pStyle w:val="50415BA8972C473E8CA13F96F558F635"/>
          </w:pPr>
          <w:r w:rsidRPr="00610283">
            <w:rPr>
              <w:rFonts w:cs="Tahoma"/>
              <w:color w:val="000000" w:themeColor="text1"/>
              <w:szCs w:val="18"/>
              <w:highlight w:val="yellow"/>
            </w:rPr>
            <w:t>10 wk</w:t>
          </w:r>
        </w:p>
      </w:docPartBody>
    </w:docPart>
    <w:docPart>
      <w:docPartPr>
        <w:name w:val="6632C6EE18234D28BFA3085C7576DBD4"/>
        <w:category>
          <w:name w:val="Algemeen"/>
          <w:gallery w:val="placeholder"/>
        </w:category>
        <w:types>
          <w:type w:val="bbPlcHdr"/>
        </w:types>
        <w:behaviors>
          <w:behavior w:val="content"/>
        </w:behaviors>
        <w:guid w:val="{426650D8-830B-440B-93C0-77C9EC72D5A8}"/>
      </w:docPartPr>
      <w:docPartBody>
        <w:p w:rsidR="00254F1C" w:rsidRDefault="00254F1C">
          <w:pPr>
            <w:pStyle w:val="AB03EF69FA2B4C1CA8A83E17B4CCF709"/>
          </w:pPr>
          <w:r>
            <w:rPr>
              <w:highlight w:val="yellow"/>
            </w:rPr>
            <w:t>10 wk</w:t>
          </w:r>
        </w:p>
      </w:docPartBody>
    </w:docPart>
    <w:docPart>
      <w:docPartPr>
        <w:name w:val="B1E35FECD4DC4F7BAB35A3C57E1C3659"/>
        <w:category>
          <w:name w:val="Algemeen"/>
          <w:gallery w:val="placeholder"/>
        </w:category>
        <w:types>
          <w:type w:val="bbPlcHdr"/>
        </w:types>
        <w:behaviors>
          <w:behavior w:val="content"/>
        </w:behaviors>
        <w:guid w:val="{AB686B8A-95B7-492A-B280-F5337A39627D}"/>
      </w:docPartPr>
      <w:docPartBody>
        <w:p w:rsidR="00254F1C" w:rsidRDefault="00254F1C">
          <w:pPr>
            <w:pStyle w:val="95E00F9BA0A845E9BCDF4C2F86542761"/>
          </w:pPr>
          <w:r w:rsidRPr="002D2F5C">
            <w:rPr>
              <w:rStyle w:val="Tekstvantijdelijkeaanduiding"/>
            </w:rPr>
            <w:t>Klik hier als u tekst wilt invoeren.</w:t>
          </w:r>
        </w:p>
      </w:docPartBody>
    </w:docPart>
    <w:docPart>
      <w:docPartPr>
        <w:name w:val="5AD9159C775C4A33AA5DA8D38B53444C"/>
        <w:category>
          <w:name w:val="Algemeen"/>
          <w:gallery w:val="placeholder"/>
        </w:category>
        <w:types>
          <w:type w:val="bbPlcHdr"/>
        </w:types>
        <w:behaviors>
          <w:behavior w:val="content"/>
        </w:behaviors>
        <w:guid w:val="{0033578B-5090-4768-BACC-836553146CF3}"/>
      </w:docPartPr>
      <w:docPartBody>
        <w:p w:rsidR="00254F1C" w:rsidRDefault="00254F1C">
          <w:pPr>
            <w:pStyle w:val="1B341924BA3B4CBA8A4123076C94BAE9"/>
          </w:pPr>
          <w:r>
            <w:rPr>
              <w:highlight w:val="yellow"/>
            </w:rPr>
            <w:t>10 wk</w:t>
          </w:r>
        </w:p>
      </w:docPartBody>
    </w:docPart>
    <w:docPart>
      <w:docPartPr>
        <w:name w:val="619EC99AD4624D79AA7FF9F76035FDEC"/>
        <w:category>
          <w:name w:val="Algemeen"/>
          <w:gallery w:val="placeholder"/>
        </w:category>
        <w:types>
          <w:type w:val="bbPlcHdr"/>
        </w:types>
        <w:behaviors>
          <w:behavior w:val="content"/>
        </w:behaviors>
        <w:guid w:val="{7459D8E0-69A9-47E2-A526-D37B483CCBB5}"/>
      </w:docPartPr>
      <w:docPartBody>
        <w:p w:rsidR="00254F1C" w:rsidRDefault="00254F1C">
          <w:pPr>
            <w:pStyle w:val="C57036F2AC5B4569A1F662344E123B98"/>
          </w:pPr>
          <w:r w:rsidRPr="00610283">
            <w:rPr>
              <w:rFonts w:cs="Tahoma"/>
              <w:color w:val="000000" w:themeColor="text1"/>
              <w:szCs w:val="18"/>
              <w:highlight w:val="yellow"/>
            </w:rPr>
            <w:t>Direct</w:t>
          </w:r>
        </w:p>
      </w:docPartBody>
    </w:docPart>
    <w:docPart>
      <w:docPartPr>
        <w:name w:val="91DF37D3EFEF4C26A04D3E777330728A"/>
        <w:category>
          <w:name w:val="Algemeen"/>
          <w:gallery w:val="placeholder"/>
        </w:category>
        <w:types>
          <w:type w:val="bbPlcHdr"/>
        </w:types>
        <w:behaviors>
          <w:behavior w:val="content"/>
        </w:behaviors>
        <w:guid w:val="{AE3261D4-8344-4361-8223-C268918FFD65}"/>
      </w:docPartPr>
      <w:docPartBody>
        <w:p w:rsidR="00254F1C" w:rsidRDefault="00254F1C">
          <w:pPr>
            <w:pStyle w:val="70E9B17FA98D47DBBD379F7ECD224731"/>
          </w:pPr>
          <w:r w:rsidRPr="00610283">
            <w:rPr>
              <w:rFonts w:cs="Tahoma"/>
              <w:color w:val="000000" w:themeColor="text1"/>
              <w:szCs w:val="18"/>
              <w:highlight w:val="yellow"/>
            </w:rPr>
            <w:t>Direct</w:t>
          </w:r>
        </w:p>
      </w:docPartBody>
    </w:docPart>
    <w:docPart>
      <w:docPartPr>
        <w:name w:val="47B35555742A4565939051F52796E6E1"/>
        <w:category>
          <w:name w:val="Algemeen"/>
          <w:gallery w:val="placeholder"/>
        </w:category>
        <w:types>
          <w:type w:val="bbPlcHdr"/>
        </w:types>
        <w:behaviors>
          <w:behavior w:val="content"/>
        </w:behaviors>
        <w:guid w:val="{0C1DEE23-8565-4991-8028-3C9F49158DF3}"/>
      </w:docPartPr>
      <w:docPartBody>
        <w:p w:rsidR="00254F1C" w:rsidRDefault="00254F1C">
          <w:r w:rsidRPr="00610283">
            <w:rPr>
              <w:rFonts w:cs="Tahoma"/>
              <w:color w:val="000000" w:themeColor="text1"/>
              <w:szCs w:val="18"/>
              <w:highlight w:val="yellow"/>
            </w:rPr>
            <w:t>24 u</w:t>
          </w:r>
        </w:p>
      </w:docPartBody>
    </w:docPart>
    <w:docPart>
      <w:docPartPr>
        <w:name w:val="C5F98B6ADB2444718AF0A01F8149F4A1"/>
        <w:category>
          <w:name w:val="Algemeen"/>
          <w:gallery w:val="placeholder"/>
        </w:category>
        <w:types>
          <w:type w:val="bbPlcHdr"/>
        </w:types>
        <w:behaviors>
          <w:behavior w:val="content"/>
        </w:behaviors>
        <w:guid w:val="{30186126-A717-42C8-9DB5-99B63C4271B2}"/>
      </w:docPartPr>
      <w:docPartBody>
        <w:p w:rsidR="00254F1C" w:rsidRDefault="00254F1C">
          <w:r w:rsidRPr="00610283">
            <w:rPr>
              <w:rFonts w:cs="Tahoma"/>
              <w:color w:val="000000" w:themeColor="text1"/>
              <w:szCs w:val="18"/>
              <w:highlight w:val="yellow"/>
            </w:rPr>
            <w:t>z.s.m.</w:t>
          </w:r>
        </w:p>
      </w:docPartBody>
    </w:docPart>
    <w:docPart>
      <w:docPartPr>
        <w:name w:val="9D6A42AC49CB4733A7C97C052BEEDBE6"/>
        <w:category>
          <w:name w:val="Algemeen"/>
          <w:gallery w:val="placeholder"/>
        </w:category>
        <w:types>
          <w:type w:val="bbPlcHdr"/>
        </w:types>
        <w:behaviors>
          <w:behavior w:val="content"/>
        </w:behaviors>
        <w:guid w:val="{C4ED31D5-EB88-41D2-B86A-22C6A62EB293}"/>
      </w:docPartPr>
      <w:docPartBody>
        <w:p w:rsidR="00254F1C" w:rsidRDefault="00254F1C">
          <w:r w:rsidRPr="00610283">
            <w:rPr>
              <w:rFonts w:cs="Tahoma"/>
              <w:color w:val="000000" w:themeColor="text1"/>
              <w:szCs w:val="18"/>
              <w:highlight w:val="yellow"/>
            </w:rPr>
            <w:t>1 u</w:t>
          </w:r>
        </w:p>
      </w:docPartBody>
    </w:docPart>
    <w:docPart>
      <w:docPartPr>
        <w:name w:val="6A4ADC824846443798EB02C53DFC08B3"/>
        <w:category>
          <w:name w:val="Algemeen"/>
          <w:gallery w:val="placeholder"/>
        </w:category>
        <w:types>
          <w:type w:val="bbPlcHdr"/>
        </w:types>
        <w:behaviors>
          <w:behavior w:val="content"/>
        </w:behaviors>
        <w:guid w:val="{983211B2-3368-46BD-B3EA-7A97C423210D}"/>
      </w:docPartPr>
      <w:docPartBody>
        <w:p w:rsidR="00254F1C" w:rsidRDefault="00254F1C">
          <w:r w:rsidRPr="00610283">
            <w:rPr>
              <w:rFonts w:cs="Tahoma"/>
              <w:color w:val="000000" w:themeColor="text1"/>
              <w:szCs w:val="18"/>
              <w:highlight w:val="yellow"/>
            </w:rPr>
            <w:t>2 u</w:t>
          </w:r>
        </w:p>
      </w:docPartBody>
    </w:docPart>
    <w:docPart>
      <w:docPartPr>
        <w:name w:val="99F0D3ED128E4C0AA0F18A07FD286DFA"/>
        <w:category>
          <w:name w:val="Algemeen"/>
          <w:gallery w:val="placeholder"/>
        </w:category>
        <w:types>
          <w:type w:val="bbPlcHdr"/>
        </w:types>
        <w:behaviors>
          <w:behavior w:val="content"/>
        </w:behaviors>
        <w:guid w:val="{6E720511-5E8D-45A4-A0C4-F83510EFE048}"/>
      </w:docPartPr>
      <w:docPartBody>
        <w:p w:rsidR="00254F1C" w:rsidRDefault="00254F1C">
          <w:r w:rsidRPr="00610283">
            <w:rPr>
              <w:rFonts w:cs="Tahoma"/>
              <w:color w:val="000000" w:themeColor="text1"/>
              <w:szCs w:val="18"/>
              <w:highlight w:val="yellow"/>
            </w:rPr>
            <w:t>1 wk</w:t>
          </w:r>
        </w:p>
      </w:docPartBody>
    </w:docPart>
    <w:docPart>
      <w:docPartPr>
        <w:name w:val="AF70FC39E3E14335B1BA36C46AC604CC"/>
        <w:category>
          <w:name w:val="Algemeen"/>
          <w:gallery w:val="placeholder"/>
        </w:category>
        <w:types>
          <w:type w:val="bbPlcHdr"/>
        </w:types>
        <w:behaviors>
          <w:behavior w:val="content"/>
        </w:behaviors>
        <w:guid w:val="{9A716A99-E80C-4C2C-BC11-C82A9C08404E}"/>
      </w:docPartPr>
      <w:docPartBody>
        <w:p w:rsidR="00254F1C" w:rsidRDefault="00254F1C">
          <w:r w:rsidRPr="00610283">
            <w:rPr>
              <w:rFonts w:cs="Tahoma"/>
              <w:color w:val="000000" w:themeColor="text1"/>
              <w:szCs w:val="18"/>
              <w:highlight w:val="yellow"/>
            </w:rPr>
            <w:t>In overleg</w:t>
          </w:r>
        </w:p>
      </w:docPartBody>
    </w:docPart>
    <w:docPart>
      <w:docPartPr>
        <w:name w:val="1A98F79D0A6941EFB7725EC06E9BF020"/>
        <w:category>
          <w:name w:val="Algemeen"/>
          <w:gallery w:val="placeholder"/>
        </w:category>
        <w:types>
          <w:type w:val="bbPlcHdr"/>
        </w:types>
        <w:behaviors>
          <w:behavior w:val="content"/>
        </w:behaviors>
        <w:guid w:val="{54153D8F-21C9-46E9-BE48-F1417D47733C}"/>
      </w:docPartPr>
      <w:docPartBody>
        <w:p w:rsidR="00254F1C" w:rsidRDefault="00254F1C">
          <w:r w:rsidRPr="005B227A">
            <w:rPr>
              <w:rStyle w:val="Tekstvantijdelijkeaanduiding"/>
            </w:rPr>
            <w:t>Kies een item.</w:t>
          </w:r>
        </w:p>
      </w:docPartBody>
    </w:docPart>
    <w:docPart>
      <w:docPartPr>
        <w:name w:val="D8E638D633964651967E3DE816EFE75A"/>
        <w:category>
          <w:name w:val="Algemeen"/>
          <w:gallery w:val="placeholder"/>
        </w:category>
        <w:types>
          <w:type w:val="bbPlcHdr"/>
        </w:types>
        <w:behaviors>
          <w:behavior w:val="content"/>
        </w:behaviors>
        <w:guid w:val="{28739D67-B8F6-46E5-9067-BEB4AC675648}"/>
      </w:docPartPr>
      <w:docPartBody>
        <w:p w:rsidR="00254F1C" w:rsidRDefault="00254F1C">
          <w:r w:rsidRPr="005B227A">
            <w:rPr>
              <w:rStyle w:val="Tekstvantijdelijkeaanduiding"/>
            </w:rPr>
            <w:t>Kies een item.</w:t>
          </w:r>
        </w:p>
      </w:docPartBody>
    </w:docPart>
    <w:docPart>
      <w:docPartPr>
        <w:name w:val="50415BA8972C473E8CA13F96F558F635"/>
        <w:category>
          <w:name w:val="Algemeen"/>
          <w:gallery w:val="placeholder"/>
        </w:category>
        <w:types>
          <w:type w:val="bbPlcHdr"/>
        </w:types>
        <w:behaviors>
          <w:behavior w:val="content"/>
        </w:behaviors>
        <w:guid w:val="{C7029623-EABB-4D57-A22B-741DC722A131}"/>
      </w:docPartPr>
      <w:docPartBody>
        <w:p w:rsidR="00254F1C" w:rsidRDefault="00254F1C">
          <w:r w:rsidRPr="00A05889">
            <w:rPr>
              <w:rStyle w:val="Tekstvantijdelijkeaanduiding"/>
            </w:rPr>
            <w:t>Kies een item.</w:t>
          </w:r>
        </w:p>
      </w:docPartBody>
    </w:docPart>
    <w:docPart>
      <w:docPartPr>
        <w:name w:val="AB03EF69FA2B4C1CA8A83E17B4CCF709"/>
        <w:category>
          <w:name w:val="Algemeen"/>
          <w:gallery w:val="placeholder"/>
        </w:category>
        <w:types>
          <w:type w:val="bbPlcHdr"/>
        </w:types>
        <w:behaviors>
          <w:behavior w:val="content"/>
        </w:behaviors>
        <w:guid w:val="{84904600-DB6F-41CE-9B93-B0B0E72DCA02}"/>
      </w:docPartPr>
      <w:docPartBody>
        <w:p w:rsidR="00254F1C" w:rsidRDefault="00254F1C">
          <w:r w:rsidRPr="00911D74">
            <w:rPr>
              <w:rStyle w:val="Tekstvantijdelijkeaanduiding"/>
              <w:rFonts w:cs="Tahoma"/>
              <w:color w:val="000000" w:themeColor="text1"/>
              <w:sz w:val="18"/>
              <w:szCs w:val="18"/>
              <w:highlight w:val="yellow"/>
            </w:rPr>
            <w:t>ELC-nummer</w:t>
          </w:r>
        </w:p>
      </w:docPartBody>
    </w:docPart>
    <w:docPart>
      <w:docPartPr>
        <w:name w:val="95E00F9BA0A845E9BCDF4C2F86542761"/>
        <w:category>
          <w:name w:val="Algemeen"/>
          <w:gallery w:val="placeholder"/>
        </w:category>
        <w:types>
          <w:type w:val="bbPlcHdr"/>
        </w:types>
        <w:behaviors>
          <w:behavior w:val="content"/>
        </w:behaviors>
        <w:guid w:val="{94CB85A7-290B-48CF-9678-CA5BDF98E634}"/>
      </w:docPartPr>
      <w:docPartBody>
        <w:p w:rsidR="00254F1C" w:rsidRDefault="00254F1C">
          <w:r w:rsidRPr="00A05889">
            <w:rPr>
              <w:rStyle w:val="Tekstvantijdelijkeaanduiding"/>
            </w:rPr>
            <w:t>Kies een item.</w:t>
          </w:r>
        </w:p>
      </w:docPartBody>
    </w:docPart>
    <w:docPart>
      <w:docPartPr>
        <w:name w:val="49DCCC8757E643B18986BC07DF8E301C"/>
        <w:category>
          <w:name w:val="Algemeen"/>
          <w:gallery w:val="placeholder"/>
        </w:category>
        <w:types>
          <w:type w:val="bbPlcHdr"/>
        </w:types>
        <w:behaviors>
          <w:behavior w:val="content"/>
        </w:behaviors>
        <w:guid w:val="{E3503E15-C407-4C3E-B6D3-FFA3D5B921A6}"/>
      </w:docPartPr>
      <w:docPartBody>
        <w:p w:rsidR="00AE49DF" w:rsidRDefault="00AE49DF" w:rsidP="00AE49DF">
          <w:pPr>
            <w:pStyle w:val="49DCCC8757E643B18986BC07DF8E301C"/>
          </w:pPr>
          <w:r w:rsidRPr="00304F41">
            <w:rPr>
              <w:rFonts w:cs="Tahoma"/>
              <w:color w:val="000000" w:themeColor="text1"/>
              <w:sz w:val="18"/>
              <w:szCs w:val="18"/>
              <w:highlight w:val="yellow"/>
            </w:rPr>
            <w:t>Telefoonnummer</w:t>
          </w:r>
        </w:p>
      </w:docPartBody>
    </w:docPart>
    <w:docPart>
      <w:docPartPr>
        <w:name w:val="521D6E2C79BD43619778C326E8D9D0CC"/>
        <w:category>
          <w:name w:val="Algemeen"/>
          <w:gallery w:val="placeholder"/>
        </w:category>
        <w:types>
          <w:type w:val="bbPlcHdr"/>
        </w:types>
        <w:behaviors>
          <w:behavior w:val="content"/>
        </w:behaviors>
        <w:guid w:val="{033E406E-FBED-40B6-BFB0-1F1B31D26A5D}"/>
      </w:docPartPr>
      <w:docPartBody>
        <w:p w:rsidR="00AE49DF" w:rsidRDefault="00AE49DF" w:rsidP="00AE49DF">
          <w:pPr>
            <w:pStyle w:val="521D6E2C79BD43619778C326E8D9D0CC"/>
          </w:pPr>
          <w:r w:rsidRPr="00304F41">
            <w:rPr>
              <w:rFonts w:cs="Tahoma"/>
              <w:color w:val="000000" w:themeColor="text1"/>
              <w:sz w:val="18"/>
              <w:szCs w:val="18"/>
              <w:highlight w:val="yellow"/>
            </w:rPr>
            <w:t>E-mail</w:t>
          </w:r>
        </w:p>
      </w:docPartBody>
    </w:docPart>
    <w:docPart>
      <w:docPartPr>
        <w:name w:val="3F458023477847619FDED0E440058D52"/>
        <w:category>
          <w:name w:val="Algemeen"/>
          <w:gallery w:val="placeholder"/>
        </w:category>
        <w:types>
          <w:type w:val="bbPlcHdr"/>
        </w:types>
        <w:behaviors>
          <w:behavior w:val="content"/>
        </w:behaviors>
        <w:guid w:val="{7C42913D-6034-4393-834B-CB844AC30551}"/>
      </w:docPartPr>
      <w:docPartBody>
        <w:p w:rsidR="00AE49DF" w:rsidRDefault="00AE49DF" w:rsidP="00AE49DF">
          <w:pPr>
            <w:pStyle w:val="3F458023477847619FDED0E440058D52"/>
          </w:pPr>
          <w:r w:rsidRPr="00304F41">
            <w:rPr>
              <w:rFonts w:cs="Tahoma"/>
              <w:color w:val="000000" w:themeColor="text1"/>
              <w:sz w:val="18"/>
              <w:szCs w:val="18"/>
              <w:highlight w:val="yellow"/>
            </w:rPr>
            <w:t>Website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1C"/>
    <w:rsid w:val="0000250C"/>
    <w:rsid w:val="00032941"/>
    <w:rsid w:val="000363CE"/>
    <w:rsid w:val="00041B2A"/>
    <w:rsid w:val="00071EAD"/>
    <w:rsid w:val="001365A4"/>
    <w:rsid w:val="00175984"/>
    <w:rsid w:val="00191063"/>
    <w:rsid w:val="00224F80"/>
    <w:rsid w:val="00254F1C"/>
    <w:rsid w:val="004113A8"/>
    <w:rsid w:val="00477387"/>
    <w:rsid w:val="005E5A38"/>
    <w:rsid w:val="005F1B67"/>
    <w:rsid w:val="006D19D9"/>
    <w:rsid w:val="006D3AF8"/>
    <w:rsid w:val="007E3E2A"/>
    <w:rsid w:val="008579BB"/>
    <w:rsid w:val="008C09B3"/>
    <w:rsid w:val="00961B23"/>
    <w:rsid w:val="009773AB"/>
    <w:rsid w:val="00985642"/>
    <w:rsid w:val="00A97295"/>
    <w:rsid w:val="00AE49DF"/>
    <w:rsid w:val="00B64E65"/>
    <w:rsid w:val="00B91650"/>
    <w:rsid w:val="00C23CE3"/>
    <w:rsid w:val="00C33E5B"/>
    <w:rsid w:val="00D93D41"/>
    <w:rsid w:val="00DF49D0"/>
    <w:rsid w:val="00E22603"/>
    <w:rsid w:val="00F03B4A"/>
    <w:rsid w:val="00F27D68"/>
    <w:rsid w:val="00F47B8F"/>
    <w:rsid w:val="00FC0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D74C7C5864C40F9855DA5982319F7C7">
    <w:name w:val="6D74C7C5864C40F9855DA5982319F7C7"/>
  </w:style>
  <w:style w:type="paragraph" w:customStyle="1" w:styleId="2FDA806F79214D38B55DFF73EF4B4999">
    <w:name w:val="2FDA806F79214D38B55DFF73EF4B4999"/>
  </w:style>
  <w:style w:type="paragraph" w:customStyle="1" w:styleId="D1BFB1F702B14E97B0A9A3C2BB08B71F">
    <w:name w:val="D1BFB1F702B14E97B0A9A3C2BB08B71F"/>
  </w:style>
  <w:style w:type="paragraph" w:customStyle="1" w:styleId="00F50DD9904D45358E8CF52622F33EA6">
    <w:name w:val="00F50DD9904D45358E8CF52622F33EA6"/>
  </w:style>
  <w:style w:type="paragraph" w:customStyle="1" w:styleId="1084D9899F85406B915FA17B19B11705">
    <w:name w:val="1084D9899F85406B915FA17B19B11705"/>
  </w:style>
  <w:style w:type="paragraph" w:customStyle="1" w:styleId="77C2C8AAE84D4380B65757733C7CA5D3">
    <w:name w:val="77C2C8AAE84D4380B65757733C7CA5D3"/>
  </w:style>
  <w:style w:type="paragraph" w:customStyle="1" w:styleId="A8CE3C2C779242E5844898E5886BFD49">
    <w:name w:val="A8CE3C2C779242E5844898E5886BFD49"/>
  </w:style>
  <w:style w:type="paragraph" w:customStyle="1" w:styleId="BA6517F80C5F40368E82D810E72CC72E">
    <w:name w:val="BA6517F80C5F40368E82D810E72CC72E"/>
  </w:style>
  <w:style w:type="paragraph" w:customStyle="1" w:styleId="B1E35FECD4DC4F7BAB35A3C57E1C3659">
    <w:name w:val="B1E35FECD4DC4F7BAB35A3C57E1C3659"/>
  </w:style>
  <w:style w:type="paragraph" w:customStyle="1" w:styleId="619EC99AD4624D79AA7FF9F76035FDEC">
    <w:name w:val="619EC99AD4624D79AA7FF9F76035FDEC"/>
  </w:style>
  <w:style w:type="paragraph" w:customStyle="1" w:styleId="47B35555742A4565939051F52796E6E1">
    <w:name w:val="47B35555742A4565939051F52796E6E1"/>
  </w:style>
  <w:style w:type="paragraph" w:customStyle="1" w:styleId="C5F98B6ADB2444718AF0A01F8149F4A1">
    <w:name w:val="C5F98B6ADB2444718AF0A01F8149F4A1"/>
  </w:style>
  <w:style w:type="paragraph" w:customStyle="1" w:styleId="9D6A42AC49CB4733A7C97C052BEEDBE6">
    <w:name w:val="9D6A42AC49CB4733A7C97C052BEEDBE6"/>
  </w:style>
  <w:style w:type="paragraph" w:customStyle="1" w:styleId="6A4ADC824846443798EB02C53DFC08B3">
    <w:name w:val="6A4ADC824846443798EB02C53DFC08B3"/>
  </w:style>
  <w:style w:type="paragraph" w:customStyle="1" w:styleId="AF70FC39E3E14335B1BA36C46AC604CC">
    <w:name w:val="AF70FC39E3E14335B1BA36C46AC604CC"/>
  </w:style>
  <w:style w:type="paragraph" w:customStyle="1" w:styleId="D8E638D633964651967E3DE816EFE75A">
    <w:name w:val="D8E638D633964651967E3DE816EFE75A"/>
  </w:style>
  <w:style w:type="paragraph" w:customStyle="1" w:styleId="50415BA8972C473E8CA13F96F558F635">
    <w:name w:val="50415BA8972C473E8CA13F96F558F635"/>
  </w:style>
  <w:style w:type="paragraph" w:customStyle="1" w:styleId="AB03EF69FA2B4C1CA8A83E17B4CCF709">
    <w:name w:val="AB03EF69FA2B4C1CA8A83E17B4CCF709"/>
  </w:style>
  <w:style w:type="paragraph" w:customStyle="1" w:styleId="95E00F9BA0A845E9BCDF4C2F86542761">
    <w:name w:val="95E00F9BA0A845E9BCDF4C2F86542761"/>
  </w:style>
  <w:style w:type="paragraph" w:customStyle="1" w:styleId="1B341924BA3B4CBA8A4123076C94BAE9">
    <w:name w:val="1B341924BA3B4CBA8A4123076C94BAE9"/>
  </w:style>
  <w:style w:type="paragraph" w:customStyle="1" w:styleId="C57036F2AC5B4569A1F662344E123B98">
    <w:name w:val="C57036F2AC5B4569A1F662344E123B98"/>
  </w:style>
  <w:style w:type="paragraph" w:customStyle="1" w:styleId="70E9B17FA98D47DBBD379F7ECD224731">
    <w:name w:val="70E9B17FA98D47DBBD379F7ECD224731"/>
  </w:style>
  <w:style w:type="paragraph" w:customStyle="1" w:styleId="49DCCC8757E643B18986BC07DF8E301C">
    <w:name w:val="49DCCC8757E643B18986BC07DF8E301C"/>
    <w:rsid w:val="00AE49DF"/>
    <w:pPr>
      <w:spacing w:line="278" w:lineRule="auto"/>
    </w:pPr>
    <w:rPr>
      <w:kern w:val="2"/>
      <w:sz w:val="24"/>
      <w:szCs w:val="24"/>
      <w14:ligatures w14:val="standardContextual"/>
    </w:rPr>
  </w:style>
  <w:style w:type="paragraph" w:customStyle="1" w:styleId="521D6E2C79BD43619778C326E8D9D0CC">
    <w:name w:val="521D6E2C79BD43619778C326E8D9D0CC"/>
    <w:rsid w:val="00AE49DF"/>
    <w:pPr>
      <w:spacing w:line="278" w:lineRule="auto"/>
    </w:pPr>
    <w:rPr>
      <w:kern w:val="2"/>
      <w:sz w:val="24"/>
      <w:szCs w:val="24"/>
      <w14:ligatures w14:val="standardContextual"/>
    </w:rPr>
  </w:style>
  <w:style w:type="paragraph" w:customStyle="1" w:styleId="3F458023477847619FDED0E440058D52">
    <w:name w:val="3F458023477847619FDED0E440058D52"/>
    <w:rsid w:val="00AE49D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DLR ELC">
      <a:dk1>
        <a:sysClr val="windowText" lastClr="000000"/>
      </a:dk1>
      <a:lt1>
        <a:sysClr val="window" lastClr="FFFFFF"/>
      </a:lt1>
      <a:dk2>
        <a:srgbClr val="44546A"/>
      </a:dk2>
      <a:lt2>
        <a:srgbClr val="E7E6E6"/>
      </a:lt2>
      <a:accent1>
        <a:srgbClr val="201751"/>
      </a:accent1>
      <a:accent2>
        <a:srgbClr val="10CFC9"/>
      </a:accent2>
      <a:accent3>
        <a:srgbClr val="39B54A"/>
      </a:accent3>
      <a:accent4>
        <a:srgbClr val="FFC000"/>
      </a:accent4>
      <a:accent5>
        <a:srgbClr val="5B9BD5"/>
      </a:accent5>
      <a:accent6>
        <a:srgbClr val="70AD47"/>
      </a:accent6>
      <a:hlink>
        <a:srgbClr val="0563C1"/>
      </a:hlink>
      <a:folHlink>
        <a:srgbClr val="954F72"/>
      </a:folHlink>
    </a:clrScheme>
    <a:fontScheme name="Aangepast 3">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6FD3A-EE69-4160-AFEC-9F61A4CB5FA2}">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2CA3FB9C-12C2-4FDE-9B99-D33A26D97881}">
  <ds:schemaRefs>
    <ds:schemaRef ds:uri="http://schemas.microsoft.com/sharepoint/v3/contenttype/forms"/>
  </ds:schemaRefs>
</ds:datastoreItem>
</file>

<file path=customXml/itemProps3.xml><?xml version="1.0" encoding="utf-8"?>
<ds:datastoreItem xmlns:ds="http://schemas.openxmlformats.org/officeDocument/2006/customXml" ds:itemID="{1F85F5B6-542D-461E-8A82-A9C569312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74714-7892-498E-95E3-97AB547136DA}">
  <ds:schemaRefs>
    <ds:schemaRef ds:uri="http://schemas.openxmlformats.org/officeDocument/2006/bibliography"/>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Programma van Eisen OH_2022</Template>
  <TotalTime>3</TotalTime>
  <Pages>21</Pages>
  <Words>9208</Words>
  <Characters>50646</Characters>
  <Application>Microsoft Office Word</Application>
  <DocSecurity>0</DocSecurity>
  <Lines>422</Lines>
  <Paragraphs>119</Paragraphs>
  <ScaleCrop>false</ScaleCrop>
  <Company/>
  <LinksUpToDate>false</LinksUpToDate>
  <CharactersWithSpaces>59735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Bosman</dc:creator>
  <cp:keywords/>
  <dc:description/>
  <cp:lastModifiedBy>Victor Jongman</cp:lastModifiedBy>
  <cp:revision>16</cp:revision>
  <cp:lastPrinted>2025-06-26T07:46:00Z</cp:lastPrinted>
  <dcterms:created xsi:type="dcterms:W3CDTF">2025-08-25T06:45:00Z</dcterms:created>
  <dcterms:modified xsi:type="dcterms:W3CDTF">2025-09-30T08:03:00Z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