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DF43" w14:textId="77777777" w:rsidR="00180660" w:rsidRPr="00AA33D2" w:rsidRDefault="00180660" w:rsidP="00AA33D2">
      <w:pPr>
        <w:rPr>
          <w:b/>
        </w:rPr>
      </w:pPr>
      <w:bookmarkStart w:id="0" w:name="_Toc448087066"/>
      <w:bookmarkStart w:id="1" w:name="_Toc2861395"/>
      <w:r w:rsidRPr="00AA33D2">
        <w:rPr>
          <w:b/>
        </w:rPr>
        <w:t xml:space="preserve">Bijlage </w:t>
      </w:r>
      <w:r w:rsidR="007E308D">
        <w:rPr>
          <w:b/>
        </w:rPr>
        <w:t>5</w:t>
      </w:r>
      <w:r w:rsidR="00AA33D2">
        <w:rPr>
          <w:b/>
        </w:rPr>
        <w:t xml:space="preserve"> </w:t>
      </w:r>
      <w:r w:rsidRPr="00AA33D2">
        <w:rPr>
          <w:b/>
        </w:rPr>
        <w:t>Format Kerncompetenties</w:t>
      </w:r>
      <w:bookmarkEnd w:id="0"/>
      <w:bookmarkEnd w:id="1"/>
    </w:p>
    <w:p w14:paraId="1381DB6B" w14:textId="77777777" w:rsidR="00AA33D2" w:rsidRDefault="00AA33D2" w:rsidP="00180660">
      <w:pPr>
        <w:suppressAutoHyphens/>
        <w:overflowPunct w:val="0"/>
        <w:autoSpaceDE w:val="0"/>
        <w:spacing w:line="276" w:lineRule="auto"/>
        <w:textAlignment w:val="baseline"/>
        <w:rPr>
          <w:b/>
          <w:szCs w:val="18"/>
        </w:rPr>
      </w:pPr>
    </w:p>
    <w:p w14:paraId="77CB55AF" w14:textId="77777777" w:rsidR="00180660" w:rsidRPr="00733F10" w:rsidRDefault="00180660" w:rsidP="00180660">
      <w:pPr>
        <w:suppressAutoHyphens/>
        <w:overflowPunct w:val="0"/>
        <w:autoSpaceDE w:val="0"/>
        <w:spacing w:line="276" w:lineRule="auto"/>
        <w:textAlignment w:val="baseline"/>
        <w:rPr>
          <w:b/>
          <w:szCs w:val="18"/>
        </w:rPr>
      </w:pPr>
      <w:r w:rsidRPr="00733F10">
        <w:rPr>
          <w:b/>
          <w:szCs w:val="18"/>
        </w:rPr>
        <w:t>Betreft aanbesteding:</w:t>
      </w:r>
    </w:p>
    <w:p w14:paraId="520214D2" w14:textId="6F7F0D47" w:rsidR="00F6542D" w:rsidRDefault="00F6542D" w:rsidP="00180660">
      <w:pPr>
        <w:suppressAutoHyphens/>
        <w:overflowPunct w:val="0"/>
        <w:autoSpaceDE w:val="0"/>
        <w:spacing w:line="276" w:lineRule="auto"/>
        <w:textAlignment w:val="baseline"/>
        <w:rPr>
          <w:szCs w:val="18"/>
        </w:rPr>
      </w:pPr>
      <w:r w:rsidRPr="00F6542D">
        <w:rPr>
          <w:szCs w:val="18"/>
        </w:rPr>
        <w:t>OBN-</w:t>
      </w:r>
      <w:r w:rsidR="00521881">
        <w:rPr>
          <w:szCs w:val="18"/>
        </w:rPr>
        <w:t>2023-XXX-DT</w:t>
      </w:r>
    </w:p>
    <w:p w14:paraId="3D4135D1" w14:textId="470A4559" w:rsidR="00F6542D" w:rsidRDefault="00521881" w:rsidP="00180660">
      <w:pPr>
        <w:suppressAutoHyphens/>
        <w:overflowPunct w:val="0"/>
        <w:autoSpaceDE w:val="0"/>
        <w:spacing w:line="276" w:lineRule="auto"/>
        <w:textAlignment w:val="baseline"/>
        <w:rPr>
          <w:szCs w:val="18"/>
        </w:rPr>
      </w:pPr>
      <w:r>
        <w:rPr>
          <w:szCs w:val="18"/>
        </w:rPr>
        <w:t>[titel aanbesteding]</w:t>
      </w:r>
    </w:p>
    <w:p w14:paraId="0D817853" w14:textId="165D8457" w:rsidR="00180660" w:rsidRPr="00733F10" w:rsidRDefault="00C227FC" w:rsidP="00180660">
      <w:pPr>
        <w:suppressAutoHyphens/>
        <w:overflowPunct w:val="0"/>
        <w:autoSpaceDE w:val="0"/>
        <w:spacing w:line="276" w:lineRule="auto"/>
        <w:textAlignment w:val="baseline"/>
        <w:rPr>
          <w:szCs w:val="18"/>
          <w:highlight w:val="lightGray"/>
        </w:rPr>
      </w:pPr>
      <w:r w:rsidRPr="00C227FC">
        <w:rPr>
          <w:szCs w:val="18"/>
        </w:rPr>
        <w:t xml:space="preserve">TenderNed kenmerk </w:t>
      </w:r>
      <w:r w:rsidR="00521881">
        <w:rPr>
          <w:szCs w:val="18"/>
        </w:rPr>
        <w:t>[invullen]</w:t>
      </w:r>
    </w:p>
    <w:p w14:paraId="3AF1BA48" w14:textId="77777777" w:rsidR="00180660" w:rsidRPr="00733F10" w:rsidRDefault="00180660" w:rsidP="00180660">
      <w:pPr>
        <w:suppressAutoHyphens/>
        <w:overflowPunct w:val="0"/>
        <w:autoSpaceDE w:val="0"/>
        <w:spacing w:line="276" w:lineRule="auto"/>
        <w:textAlignment w:val="baseline"/>
        <w:rPr>
          <w:szCs w:val="18"/>
        </w:rPr>
      </w:pPr>
      <w:r>
        <w:rPr>
          <w:szCs w:val="18"/>
        </w:rPr>
        <w:t>BIJ12</w:t>
      </w:r>
    </w:p>
    <w:p w14:paraId="6684237C" w14:textId="77777777" w:rsidR="00180660" w:rsidRPr="00733F10" w:rsidRDefault="00180660" w:rsidP="00180660">
      <w:pPr>
        <w:suppressAutoHyphens/>
        <w:overflowPunct w:val="0"/>
        <w:autoSpaceDE w:val="0"/>
        <w:spacing w:line="276" w:lineRule="auto"/>
        <w:textAlignment w:val="baseline"/>
        <w:rPr>
          <w:szCs w:val="18"/>
        </w:rPr>
      </w:pP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6818"/>
        <w:gridCol w:w="3549"/>
      </w:tblGrid>
      <w:tr w:rsidR="00180660" w:rsidRPr="00733F10" w14:paraId="4DD10A18" w14:textId="77777777" w:rsidTr="00DE3F07">
        <w:trPr>
          <w:trHeight w:val="126"/>
          <w:jc w:val="center"/>
        </w:trPr>
        <w:tc>
          <w:tcPr>
            <w:tcW w:w="10367" w:type="dxa"/>
            <w:gridSpan w:val="2"/>
            <w:shd w:val="clear" w:color="auto" w:fill="CE6104"/>
          </w:tcPr>
          <w:p w14:paraId="76524940" w14:textId="77777777" w:rsidR="00180660" w:rsidRPr="00733F10" w:rsidRDefault="007E308D" w:rsidP="00770F33">
            <w:pPr>
              <w:pStyle w:val="Voetnoottekst"/>
              <w:spacing w:line="276" w:lineRule="auto"/>
              <w:rPr>
                <w:b/>
                <w:color w:val="FFFFFF" w:themeColor="background1"/>
                <w:sz w:val="18"/>
                <w:szCs w:val="18"/>
              </w:rPr>
            </w:pPr>
            <w:r>
              <w:rPr>
                <w:b/>
                <w:color w:val="000000" w:themeColor="text1"/>
                <w:sz w:val="18"/>
                <w:szCs w:val="18"/>
              </w:rPr>
              <w:t>Kerncompetentie</w:t>
            </w:r>
            <w:r w:rsidR="00180660" w:rsidRPr="00353F19">
              <w:rPr>
                <w:b/>
                <w:color w:val="000000" w:themeColor="text1"/>
                <w:sz w:val="18"/>
                <w:szCs w:val="18"/>
              </w:rPr>
              <w:t>:</w:t>
            </w:r>
            <w:r w:rsidR="00180660" w:rsidRPr="00353F19">
              <w:rPr>
                <w:color w:val="000000" w:themeColor="text1"/>
                <w:sz w:val="18"/>
                <w:szCs w:val="18"/>
              </w:rPr>
              <w:t xml:space="preserve"> </w:t>
            </w:r>
            <w:r w:rsidR="00180660" w:rsidRPr="00353F19">
              <w:rPr>
                <w:b/>
                <w:i/>
                <w:color w:val="000000" w:themeColor="text1"/>
                <w:sz w:val="18"/>
                <w:szCs w:val="18"/>
                <w:highlight w:val="lightGray"/>
              </w:rPr>
              <w:t>&lt;Invullen gevraagde kerncompetentie&gt;</w:t>
            </w:r>
          </w:p>
        </w:tc>
      </w:tr>
      <w:tr w:rsidR="00180660" w:rsidRPr="00733F10" w14:paraId="21A9B868" w14:textId="77777777" w:rsidTr="00DE3F07">
        <w:trPr>
          <w:jc w:val="center"/>
        </w:trPr>
        <w:tc>
          <w:tcPr>
            <w:tcW w:w="6818" w:type="dxa"/>
            <w:shd w:val="clear" w:color="auto" w:fill="auto"/>
          </w:tcPr>
          <w:p w14:paraId="677D1FA5" w14:textId="77777777" w:rsidR="00180660" w:rsidRPr="00733F10" w:rsidRDefault="00180660" w:rsidP="00770F33">
            <w:pPr>
              <w:overflowPunct w:val="0"/>
              <w:autoSpaceDE w:val="0"/>
              <w:autoSpaceDN w:val="0"/>
              <w:adjustRightInd w:val="0"/>
              <w:spacing w:line="276" w:lineRule="auto"/>
              <w:textAlignment w:val="baseline"/>
              <w:rPr>
                <w:szCs w:val="18"/>
              </w:rPr>
            </w:pPr>
            <w:r w:rsidRPr="00733F10">
              <w:rPr>
                <w:szCs w:val="18"/>
              </w:rPr>
              <w:t>Naam referentie-organisatie</w:t>
            </w:r>
          </w:p>
        </w:tc>
        <w:tc>
          <w:tcPr>
            <w:tcW w:w="3549" w:type="dxa"/>
            <w:shd w:val="clear" w:color="auto" w:fill="auto"/>
          </w:tcPr>
          <w:p w14:paraId="4633F07B" w14:textId="77777777" w:rsidR="00180660" w:rsidRPr="00733F10" w:rsidRDefault="00180660" w:rsidP="00770F33">
            <w:pPr>
              <w:overflowPunct w:val="0"/>
              <w:autoSpaceDE w:val="0"/>
              <w:autoSpaceDN w:val="0"/>
              <w:adjustRightInd w:val="0"/>
              <w:spacing w:line="276" w:lineRule="auto"/>
              <w:textAlignment w:val="baseline"/>
              <w:rPr>
                <w:szCs w:val="18"/>
              </w:rPr>
            </w:pPr>
            <w:r w:rsidRPr="00733F10">
              <w:rPr>
                <w:szCs w:val="18"/>
                <w:highlight w:val="lightGray"/>
              </w:rPr>
              <w:t>&lt;…&gt;</w:t>
            </w:r>
          </w:p>
          <w:p w14:paraId="519D7BF8" w14:textId="77777777" w:rsidR="00180660" w:rsidRPr="00733F10" w:rsidRDefault="00180660" w:rsidP="00770F33">
            <w:pPr>
              <w:overflowPunct w:val="0"/>
              <w:autoSpaceDE w:val="0"/>
              <w:autoSpaceDN w:val="0"/>
              <w:adjustRightInd w:val="0"/>
              <w:spacing w:line="276" w:lineRule="auto"/>
              <w:textAlignment w:val="baseline"/>
              <w:rPr>
                <w:szCs w:val="18"/>
              </w:rPr>
            </w:pPr>
          </w:p>
        </w:tc>
      </w:tr>
      <w:tr w:rsidR="00180660" w:rsidRPr="00733F10" w14:paraId="041AF6C2" w14:textId="77777777" w:rsidTr="00DE3F07">
        <w:trPr>
          <w:jc w:val="center"/>
        </w:trPr>
        <w:tc>
          <w:tcPr>
            <w:tcW w:w="6818" w:type="dxa"/>
            <w:shd w:val="clear" w:color="auto" w:fill="auto"/>
          </w:tcPr>
          <w:p w14:paraId="0714230F" w14:textId="77777777" w:rsidR="00180660" w:rsidRPr="00733F10" w:rsidRDefault="00180660" w:rsidP="00770F33">
            <w:pPr>
              <w:overflowPunct w:val="0"/>
              <w:autoSpaceDE w:val="0"/>
              <w:autoSpaceDN w:val="0"/>
              <w:adjustRightInd w:val="0"/>
              <w:spacing w:line="276" w:lineRule="auto"/>
              <w:textAlignment w:val="baseline"/>
              <w:rPr>
                <w:szCs w:val="18"/>
              </w:rPr>
            </w:pPr>
            <w:r w:rsidRPr="00733F10">
              <w:rPr>
                <w:szCs w:val="18"/>
              </w:rPr>
              <w:t>Adresgegevens referentie-organisatie</w:t>
            </w:r>
          </w:p>
        </w:tc>
        <w:tc>
          <w:tcPr>
            <w:tcW w:w="3549" w:type="dxa"/>
            <w:shd w:val="clear" w:color="auto" w:fill="auto"/>
          </w:tcPr>
          <w:p w14:paraId="2A91AF8C"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r w:rsidRPr="00733F10">
              <w:rPr>
                <w:szCs w:val="18"/>
                <w:highlight w:val="lightGray"/>
              </w:rPr>
              <w:t>&lt;…&gt;</w:t>
            </w:r>
          </w:p>
          <w:p w14:paraId="32085112"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p>
        </w:tc>
      </w:tr>
      <w:tr w:rsidR="00180660" w:rsidRPr="00733F10" w14:paraId="346AEA15" w14:textId="77777777" w:rsidTr="00DE3F07">
        <w:trPr>
          <w:trHeight w:val="675"/>
          <w:jc w:val="center"/>
        </w:trPr>
        <w:tc>
          <w:tcPr>
            <w:tcW w:w="6818" w:type="dxa"/>
            <w:shd w:val="clear" w:color="auto" w:fill="auto"/>
          </w:tcPr>
          <w:p w14:paraId="19793470" w14:textId="77777777" w:rsidR="00180660" w:rsidRPr="00733F10" w:rsidRDefault="00180660" w:rsidP="00770F33">
            <w:pPr>
              <w:overflowPunct w:val="0"/>
              <w:autoSpaceDE w:val="0"/>
              <w:autoSpaceDN w:val="0"/>
              <w:adjustRightInd w:val="0"/>
              <w:spacing w:line="276" w:lineRule="auto"/>
              <w:textAlignment w:val="baseline"/>
              <w:rPr>
                <w:szCs w:val="18"/>
              </w:rPr>
            </w:pPr>
            <w:r w:rsidRPr="00733F10">
              <w:rPr>
                <w:szCs w:val="18"/>
              </w:rPr>
              <w:t>Activiteiten referentie-organisatie</w:t>
            </w:r>
          </w:p>
        </w:tc>
        <w:tc>
          <w:tcPr>
            <w:tcW w:w="3549" w:type="dxa"/>
            <w:shd w:val="clear" w:color="auto" w:fill="auto"/>
          </w:tcPr>
          <w:p w14:paraId="59DD7CDC"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r w:rsidRPr="00733F10">
              <w:rPr>
                <w:szCs w:val="18"/>
                <w:highlight w:val="lightGray"/>
              </w:rPr>
              <w:t>&lt;…&gt;</w:t>
            </w:r>
          </w:p>
          <w:p w14:paraId="210BEB66"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p>
          <w:p w14:paraId="61527BF9"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p>
        </w:tc>
      </w:tr>
      <w:tr w:rsidR="00180660" w:rsidRPr="00733F10" w14:paraId="2539BC67" w14:textId="77777777" w:rsidTr="00DE3F07">
        <w:trPr>
          <w:jc w:val="center"/>
        </w:trPr>
        <w:tc>
          <w:tcPr>
            <w:tcW w:w="6818" w:type="dxa"/>
            <w:shd w:val="clear" w:color="auto" w:fill="auto"/>
          </w:tcPr>
          <w:p w14:paraId="04A2ED51" w14:textId="77777777" w:rsidR="00180660" w:rsidRPr="00733F10" w:rsidRDefault="00180660" w:rsidP="00770F33">
            <w:pPr>
              <w:overflowPunct w:val="0"/>
              <w:autoSpaceDE w:val="0"/>
              <w:autoSpaceDN w:val="0"/>
              <w:adjustRightInd w:val="0"/>
              <w:spacing w:line="276" w:lineRule="auto"/>
              <w:textAlignment w:val="baseline"/>
              <w:rPr>
                <w:szCs w:val="18"/>
              </w:rPr>
            </w:pPr>
            <w:r w:rsidRPr="00733F10">
              <w:rPr>
                <w:szCs w:val="18"/>
              </w:rPr>
              <w:t>Contactpersoon referentie-organisatie</w:t>
            </w:r>
          </w:p>
        </w:tc>
        <w:tc>
          <w:tcPr>
            <w:tcW w:w="3549" w:type="dxa"/>
            <w:shd w:val="clear" w:color="auto" w:fill="auto"/>
          </w:tcPr>
          <w:p w14:paraId="7976ED0D" w14:textId="77777777" w:rsidR="00180660" w:rsidRPr="00733F10" w:rsidRDefault="00180660" w:rsidP="00770F33">
            <w:pPr>
              <w:overflowPunct w:val="0"/>
              <w:autoSpaceDE w:val="0"/>
              <w:autoSpaceDN w:val="0"/>
              <w:adjustRightInd w:val="0"/>
              <w:spacing w:line="276" w:lineRule="auto"/>
              <w:textAlignment w:val="baseline"/>
              <w:rPr>
                <w:szCs w:val="18"/>
              </w:rPr>
            </w:pPr>
            <w:r w:rsidRPr="00733F10">
              <w:rPr>
                <w:szCs w:val="18"/>
                <w:highlight w:val="lightGray"/>
              </w:rPr>
              <w:t>&lt;…&gt;</w:t>
            </w:r>
          </w:p>
          <w:p w14:paraId="62710781" w14:textId="77777777" w:rsidR="00180660" w:rsidRPr="00733F10" w:rsidRDefault="00180660" w:rsidP="00770F33">
            <w:pPr>
              <w:overflowPunct w:val="0"/>
              <w:autoSpaceDE w:val="0"/>
              <w:autoSpaceDN w:val="0"/>
              <w:adjustRightInd w:val="0"/>
              <w:spacing w:line="276" w:lineRule="auto"/>
              <w:textAlignment w:val="baseline"/>
              <w:rPr>
                <w:szCs w:val="18"/>
              </w:rPr>
            </w:pPr>
          </w:p>
        </w:tc>
      </w:tr>
      <w:tr w:rsidR="00180660" w:rsidRPr="00733F10" w14:paraId="1D4A9FF0" w14:textId="77777777" w:rsidTr="00DE3F07">
        <w:trPr>
          <w:jc w:val="center"/>
        </w:trPr>
        <w:tc>
          <w:tcPr>
            <w:tcW w:w="6818" w:type="dxa"/>
            <w:shd w:val="clear" w:color="auto" w:fill="auto"/>
          </w:tcPr>
          <w:p w14:paraId="32FD7B68" w14:textId="77777777" w:rsidR="00180660" w:rsidRPr="00733F10" w:rsidRDefault="00180660" w:rsidP="00770F33">
            <w:pPr>
              <w:overflowPunct w:val="0"/>
              <w:autoSpaceDE w:val="0"/>
              <w:autoSpaceDN w:val="0"/>
              <w:adjustRightInd w:val="0"/>
              <w:spacing w:line="276" w:lineRule="auto"/>
              <w:textAlignment w:val="baseline"/>
              <w:rPr>
                <w:szCs w:val="18"/>
              </w:rPr>
            </w:pPr>
            <w:r w:rsidRPr="00733F10">
              <w:rPr>
                <w:szCs w:val="18"/>
              </w:rPr>
              <w:t>Telefoonnummer contactpersoon referentie-organisatie</w:t>
            </w:r>
          </w:p>
        </w:tc>
        <w:tc>
          <w:tcPr>
            <w:tcW w:w="3549" w:type="dxa"/>
            <w:shd w:val="clear" w:color="auto" w:fill="auto"/>
          </w:tcPr>
          <w:p w14:paraId="41742344" w14:textId="77777777" w:rsidR="00180660" w:rsidRPr="00733F10" w:rsidRDefault="00180660" w:rsidP="00770F33">
            <w:pPr>
              <w:overflowPunct w:val="0"/>
              <w:autoSpaceDE w:val="0"/>
              <w:autoSpaceDN w:val="0"/>
              <w:adjustRightInd w:val="0"/>
              <w:spacing w:line="276" w:lineRule="auto"/>
              <w:textAlignment w:val="baseline"/>
              <w:rPr>
                <w:szCs w:val="18"/>
              </w:rPr>
            </w:pPr>
            <w:r w:rsidRPr="00733F10">
              <w:rPr>
                <w:szCs w:val="18"/>
                <w:highlight w:val="lightGray"/>
              </w:rPr>
              <w:t>&lt;…&gt;</w:t>
            </w:r>
          </w:p>
          <w:p w14:paraId="1F79C36B" w14:textId="77777777" w:rsidR="00180660" w:rsidRPr="00733F10" w:rsidRDefault="00180660" w:rsidP="00770F33">
            <w:pPr>
              <w:overflowPunct w:val="0"/>
              <w:autoSpaceDE w:val="0"/>
              <w:autoSpaceDN w:val="0"/>
              <w:adjustRightInd w:val="0"/>
              <w:spacing w:line="276" w:lineRule="auto"/>
              <w:textAlignment w:val="baseline"/>
              <w:rPr>
                <w:szCs w:val="18"/>
              </w:rPr>
            </w:pPr>
          </w:p>
        </w:tc>
      </w:tr>
      <w:tr w:rsidR="00180660" w:rsidRPr="00733F10" w14:paraId="54ACBF59" w14:textId="77777777" w:rsidTr="00DE3F07">
        <w:trPr>
          <w:jc w:val="center"/>
        </w:trPr>
        <w:tc>
          <w:tcPr>
            <w:tcW w:w="6818" w:type="dxa"/>
            <w:shd w:val="clear" w:color="auto" w:fill="auto"/>
          </w:tcPr>
          <w:p w14:paraId="52E67947" w14:textId="77777777" w:rsidR="00180660" w:rsidRPr="00733F10" w:rsidRDefault="00180660" w:rsidP="00770F33">
            <w:pPr>
              <w:overflowPunct w:val="0"/>
              <w:autoSpaceDE w:val="0"/>
              <w:autoSpaceDN w:val="0"/>
              <w:adjustRightInd w:val="0"/>
              <w:spacing w:line="276" w:lineRule="auto"/>
              <w:textAlignment w:val="baseline"/>
              <w:rPr>
                <w:szCs w:val="18"/>
              </w:rPr>
            </w:pPr>
            <w:r w:rsidRPr="00733F10">
              <w:rPr>
                <w:szCs w:val="18"/>
              </w:rPr>
              <w:t>E-mail contactpersoon referentie-organisatie</w:t>
            </w:r>
          </w:p>
        </w:tc>
        <w:tc>
          <w:tcPr>
            <w:tcW w:w="3549" w:type="dxa"/>
            <w:shd w:val="clear" w:color="auto" w:fill="auto"/>
          </w:tcPr>
          <w:p w14:paraId="6EC77062" w14:textId="77777777" w:rsidR="00180660" w:rsidRPr="00733F10" w:rsidRDefault="00180660" w:rsidP="00770F33">
            <w:pPr>
              <w:overflowPunct w:val="0"/>
              <w:autoSpaceDE w:val="0"/>
              <w:autoSpaceDN w:val="0"/>
              <w:adjustRightInd w:val="0"/>
              <w:spacing w:line="276" w:lineRule="auto"/>
              <w:textAlignment w:val="baseline"/>
              <w:rPr>
                <w:szCs w:val="18"/>
              </w:rPr>
            </w:pPr>
            <w:r w:rsidRPr="00733F10">
              <w:rPr>
                <w:szCs w:val="18"/>
                <w:highlight w:val="lightGray"/>
              </w:rPr>
              <w:t>&lt;…&gt;</w:t>
            </w:r>
          </w:p>
          <w:p w14:paraId="742F4666" w14:textId="77777777" w:rsidR="00180660" w:rsidRPr="00733F10" w:rsidRDefault="00180660" w:rsidP="00770F33">
            <w:pPr>
              <w:overflowPunct w:val="0"/>
              <w:autoSpaceDE w:val="0"/>
              <w:autoSpaceDN w:val="0"/>
              <w:adjustRightInd w:val="0"/>
              <w:spacing w:line="276" w:lineRule="auto"/>
              <w:textAlignment w:val="baseline"/>
              <w:rPr>
                <w:szCs w:val="18"/>
              </w:rPr>
            </w:pPr>
          </w:p>
        </w:tc>
      </w:tr>
      <w:tr w:rsidR="00180660" w:rsidRPr="00733F10" w14:paraId="13B9ED20" w14:textId="77777777" w:rsidTr="00DE3F07">
        <w:trPr>
          <w:jc w:val="center"/>
        </w:trPr>
        <w:tc>
          <w:tcPr>
            <w:tcW w:w="6818" w:type="dxa"/>
            <w:shd w:val="clear" w:color="auto" w:fill="auto"/>
          </w:tcPr>
          <w:p w14:paraId="0235A2C3" w14:textId="77777777" w:rsidR="00180660" w:rsidRPr="00733F10" w:rsidRDefault="00180660" w:rsidP="00770F33">
            <w:pPr>
              <w:overflowPunct w:val="0"/>
              <w:autoSpaceDE w:val="0"/>
              <w:autoSpaceDN w:val="0"/>
              <w:adjustRightInd w:val="0"/>
              <w:spacing w:line="276" w:lineRule="auto"/>
              <w:textAlignment w:val="baseline"/>
              <w:rPr>
                <w:szCs w:val="18"/>
              </w:rPr>
            </w:pPr>
            <w:r w:rsidRPr="00733F10">
              <w:rPr>
                <w:szCs w:val="18"/>
              </w:rPr>
              <w:t xml:space="preserve">Korte omschrijving van werkzaamheden waaruit de gevraagde kerncompetentie blijkt. </w:t>
            </w:r>
          </w:p>
          <w:p w14:paraId="5EB1B5C1" w14:textId="77777777" w:rsidR="00180660" w:rsidRPr="00733F10" w:rsidRDefault="00180660" w:rsidP="00770F33">
            <w:pPr>
              <w:overflowPunct w:val="0"/>
              <w:autoSpaceDE w:val="0"/>
              <w:autoSpaceDN w:val="0"/>
              <w:adjustRightInd w:val="0"/>
              <w:spacing w:line="276" w:lineRule="auto"/>
              <w:textAlignment w:val="baseline"/>
              <w:rPr>
                <w:szCs w:val="18"/>
              </w:rPr>
            </w:pPr>
          </w:p>
          <w:p w14:paraId="62969FAE" w14:textId="77777777" w:rsidR="00180660" w:rsidRPr="00733F10" w:rsidRDefault="00180660" w:rsidP="00770F33">
            <w:pPr>
              <w:overflowPunct w:val="0"/>
              <w:autoSpaceDE w:val="0"/>
              <w:autoSpaceDN w:val="0"/>
              <w:adjustRightInd w:val="0"/>
              <w:spacing w:line="276" w:lineRule="auto"/>
              <w:textAlignment w:val="baseline"/>
              <w:rPr>
                <w:szCs w:val="18"/>
              </w:rPr>
            </w:pPr>
          </w:p>
          <w:p w14:paraId="4778BCA3" w14:textId="77777777" w:rsidR="00180660" w:rsidRPr="00733F10" w:rsidRDefault="00180660" w:rsidP="00770F33">
            <w:pPr>
              <w:overflowPunct w:val="0"/>
              <w:autoSpaceDE w:val="0"/>
              <w:autoSpaceDN w:val="0"/>
              <w:adjustRightInd w:val="0"/>
              <w:spacing w:line="276" w:lineRule="auto"/>
              <w:textAlignment w:val="baseline"/>
              <w:rPr>
                <w:szCs w:val="18"/>
              </w:rPr>
            </w:pPr>
          </w:p>
          <w:p w14:paraId="7DE99EAA" w14:textId="77777777" w:rsidR="00180660" w:rsidRPr="00733F10" w:rsidRDefault="00180660" w:rsidP="00770F33">
            <w:pPr>
              <w:overflowPunct w:val="0"/>
              <w:autoSpaceDE w:val="0"/>
              <w:autoSpaceDN w:val="0"/>
              <w:adjustRightInd w:val="0"/>
              <w:spacing w:line="276" w:lineRule="auto"/>
              <w:textAlignment w:val="baseline"/>
              <w:rPr>
                <w:szCs w:val="18"/>
              </w:rPr>
            </w:pPr>
          </w:p>
          <w:p w14:paraId="0678DDB7" w14:textId="77777777" w:rsidR="00180660" w:rsidRPr="00733F10" w:rsidRDefault="00180660" w:rsidP="00770F33">
            <w:pPr>
              <w:overflowPunct w:val="0"/>
              <w:autoSpaceDE w:val="0"/>
              <w:autoSpaceDN w:val="0"/>
              <w:adjustRightInd w:val="0"/>
              <w:spacing w:line="276" w:lineRule="auto"/>
              <w:textAlignment w:val="baseline"/>
              <w:rPr>
                <w:szCs w:val="18"/>
              </w:rPr>
            </w:pPr>
          </w:p>
        </w:tc>
        <w:tc>
          <w:tcPr>
            <w:tcW w:w="3549" w:type="dxa"/>
            <w:shd w:val="clear" w:color="auto" w:fill="auto"/>
          </w:tcPr>
          <w:p w14:paraId="65DE75FE"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r w:rsidRPr="00733F10">
              <w:rPr>
                <w:szCs w:val="18"/>
                <w:highlight w:val="lightGray"/>
              </w:rPr>
              <w:t>&lt;…&gt;</w:t>
            </w:r>
          </w:p>
          <w:p w14:paraId="22617A2D"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p>
          <w:p w14:paraId="1098CF37"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p>
          <w:p w14:paraId="515233AA"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p>
          <w:p w14:paraId="5994F3EC"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p>
          <w:p w14:paraId="425E858B"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p>
          <w:p w14:paraId="3F35F30C"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p>
        </w:tc>
      </w:tr>
      <w:tr w:rsidR="00180660" w:rsidRPr="00733F10" w14:paraId="40DC6E70" w14:textId="77777777" w:rsidTr="00DE3F07">
        <w:trPr>
          <w:jc w:val="center"/>
        </w:trPr>
        <w:tc>
          <w:tcPr>
            <w:tcW w:w="6818" w:type="dxa"/>
            <w:shd w:val="clear" w:color="auto" w:fill="auto"/>
          </w:tcPr>
          <w:p w14:paraId="5ECAAF54" w14:textId="77777777" w:rsidR="00180660" w:rsidRPr="00733F10" w:rsidRDefault="00180660" w:rsidP="00770F33">
            <w:pPr>
              <w:spacing w:line="276" w:lineRule="auto"/>
              <w:rPr>
                <w:szCs w:val="18"/>
              </w:rPr>
            </w:pPr>
            <w:r w:rsidRPr="00733F10">
              <w:rPr>
                <w:szCs w:val="18"/>
              </w:rPr>
              <w:t>De gevraagde kerncompetenties zijn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20B50707" w14:textId="77777777" w:rsidR="00180660" w:rsidRPr="00733F10" w:rsidRDefault="00180660" w:rsidP="00770F33">
            <w:pPr>
              <w:spacing w:line="276" w:lineRule="auto"/>
              <w:rPr>
                <w:szCs w:val="18"/>
              </w:rPr>
            </w:pPr>
          </w:p>
          <w:p w14:paraId="5BDB6564" w14:textId="77777777" w:rsidR="00180660" w:rsidRDefault="00180660" w:rsidP="00770F33">
            <w:pPr>
              <w:overflowPunct w:val="0"/>
              <w:autoSpaceDE w:val="0"/>
              <w:autoSpaceDN w:val="0"/>
              <w:adjustRightInd w:val="0"/>
              <w:spacing w:line="276" w:lineRule="auto"/>
              <w:textAlignment w:val="baseline"/>
              <w:rPr>
                <w:szCs w:val="18"/>
              </w:rPr>
            </w:pPr>
            <w:r w:rsidRPr="00733F10">
              <w:rPr>
                <w:szCs w:val="18"/>
              </w:rPr>
              <w:t>In welke periode zijn de werkzaamheden als gevraagd bij de kerncompetentie uitgevoerd?</w:t>
            </w:r>
          </w:p>
          <w:p w14:paraId="0ACDA2F8" w14:textId="77777777" w:rsidR="007200F3" w:rsidRDefault="007200F3" w:rsidP="00770F33">
            <w:pPr>
              <w:overflowPunct w:val="0"/>
              <w:autoSpaceDE w:val="0"/>
              <w:autoSpaceDN w:val="0"/>
              <w:adjustRightInd w:val="0"/>
              <w:spacing w:line="276" w:lineRule="auto"/>
              <w:textAlignment w:val="baseline"/>
              <w:rPr>
                <w:szCs w:val="18"/>
              </w:rPr>
            </w:pPr>
          </w:p>
          <w:p w14:paraId="0DF1BE51" w14:textId="77777777" w:rsidR="007200F3" w:rsidRPr="007200F3" w:rsidRDefault="007200F3" w:rsidP="007200F3">
            <w:pPr>
              <w:overflowPunct w:val="0"/>
              <w:autoSpaceDE w:val="0"/>
              <w:autoSpaceDN w:val="0"/>
              <w:adjustRightInd w:val="0"/>
              <w:spacing w:line="276" w:lineRule="auto"/>
              <w:textAlignment w:val="baseline"/>
              <w:rPr>
                <w:szCs w:val="18"/>
              </w:rPr>
            </w:pPr>
            <w:r>
              <w:rPr>
                <w:szCs w:val="18"/>
              </w:rPr>
              <w:t>Datum a</w:t>
            </w:r>
            <w:r w:rsidRPr="007200F3">
              <w:rPr>
                <w:szCs w:val="18"/>
              </w:rPr>
              <w:t>anvang van de opdracht:</w:t>
            </w:r>
          </w:p>
          <w:p w14:paraId="0E1EE213" w14:textId="77777777" w:rsidR="007200F3" w:rsidRPr="007200F3" w:rsidRDefault="007200F3" w:rsidP="007200F3">
            <w:pPr>
              <w:overflowPunct w:val="0"/>
              <w:autoSpaceDE w:val="0"/>
              <w:autoSpaceDN w:val="0"/>
              <w:adjustRightInd w:val="0"/>
              <w:spacing w:line="276" w:lineRule="auto"/>
              <w:textAlignment w:val="baseline"/>
              <w:rPr>
                <w:szCs w:val="18"/>
              </w:rPr>
            </w:pPr>
            <w:r>
              <w:rPr>
                <w:szCs w:val="18"/>
              </w:rPr>
              <w:t>Datum o</w:t>
            </w:r>
            <w:r w:rsidRPr="007200F3">
              <w:rPr>
                <w:szCs w:val="18"/>
              </w:rPr>
              <w:t>plevering van de opdracht:</w:t>
            </w:r>
          </w:p>
          <w:p w14:paraId="51D3B2AA" w14:textId="77777777" w:rsidR="00180660" w:rsidRPr="00733F10" w:rsidRDefault="007200F3" w:rsidP="00770F33">
            <w:pPr>
              <w:overflowPunct w:val="0"/>
              <w:autoSpaceDE w:val="0"/>
              <w:autoSpaceDN w:val="0"/>
              <w:adjustRightInd w:val="0"/>
              <w:spacing w:line="276" w:lineRule="auto"/>
              <w:textAlignment w:val="baseline"/>
              <w:rPr>
                <w:szCs w:val="18"/>
              </w:rPr>
            </w:pPr>
            <w:r w:rsidRPr="007200F3">
              <w:rPr>
                <w:szCs w:val="18"/>
              </w:rPr>
              <w:t>Plaats van uitvoering:</w:t>
            </w:r>
          </w:p>
        </w:tc>
        <w:tc>
          <w:tcPr>
            <w:tcW w:w="3549" w:type="dxa"/>
            <w:shd w:val="clear" w:color="auto" w:fill="auto"/>
          </w:tcPr>
          <w:p w14:paraId="417A13B3"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r w:rsidRPr="00733F10">
              <w:rPr>
                <w:szCs w:val="18"/>
                <w:highlight w:val="lightGray"/>
              </w:rPr>
              <w:t>Ja /Nee</w:t>
            </w:r>
          </w:p>
          <w:p w14:paraId="0352A21B"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p>
          <w:p w14:paraId="1421A4C0" w14:textId="77777777" w:rsidR="00180660" w:rsidRPr="00733F10" w:rsidRDefault="00180660" w:rsidP="00770F33">
            <w:pPr>
              <w:overflowPunct w:val="0"/>
              <w:autoSpaceDE w:val="0"/>
              <w:autoSpaceDN w:val="0"/>
              <w:adjustRightInd w:val="0"/>
              <w:spacing w:line="276" w:lineRule="auto"/>
              <w:textAlignment w:val="baseline"/>
              <w:rPr>
                <w:szCs w:val="18"/>
              </w:rPr>
            </w:pPr>
          </w:p>
          <w:p w14:paraId="69BA2368" w14:textId="77777777" w:rsidR="00180660" w:rsidRPr="00733F10" w:rsidRDefault="00180660" w:rsidP="00770F33">
            <w:pPr>
              <w:spacing w:line="276" w:lineRule="auto"/>
              <w:rPr>
                <w:szCs w:val="18"/>
              </w:rPr>
            </w:pPr>
          </w:p>
          <w:p w14:paraId="24ED2C77" w14:textId="77777777" w:rsidR="00180660" w:rsidRPr="00733F10" w:rsidRDefault="00180660" w:rsidP="00770F33">
            <w:pPr>
              <w:overflowPunct w:val="0"/>
              <w:autoSpaceDE w:val="0"/>
              <w:autoSpaceDN w:val="0"/>
              <w:adjustRightInd w:val="0"/>
              <w:spacing w:line="276" w:lineRule="auto"/>
              <w:textAlignment w:val="baseline"/>
              <w:rPr>
                <w:szCs w:val="18"/>
              </w:rPr>
            </w:pPr>
          </w:p>
          <w:p w14:paraId="39CFA959" w14:textId="77777777" w:rsidR="00180660" w:rsidRPr="00733F10" w:rsidRDefault="00180660" w:rsidP="00770F33">
            <w:pPr>
              <w:overflowPunct w:val="0"/>
              <w:autoSpaceDE w:val="0"/>
              <w:autoSpaceDN w:val="0"/>
              <w:adjustRightInd w:val="0"/>
              <w:spacing w:line="276" w:lineRule="auto"/>
              <w:textAlignment w:val="baseline"/>
              <w:rPr>
                <w:szCs w:val="18"/>
              </w:rPr>
            </w:pPr>
          </w:p>
          <w:p w14:paraId="6EA0862F" w14:textId="77777777" w:rsidR="00180660" w:rsidRPr="00733F10" w:rsidRDefault="00180660" w:rsidP="00770F33">
            <w:pPr>
              <w:overflowPunct w:val="0"/>
              <w:autoSpaceDE w:val="0"/>
              <w:autoSpaceDN w:val="0"/>
              <w:adjustRightInd w:val="0"/>
              <w:spacing w:line="276" w:lineRule="auto"/>
              <w:textAlignment w:val="baseline"/>
              <w:rPr>
                <w:szCs w:val="18"/>
              </w:rPr>
            </w:pPr>
          </w:p>
          <w:p w14:paraId="1F48A486" w14:textId="77777777" w:rsidR="00180660" w:rsidRPr="00733F10" w:rsidRDefault="00180660" w:rsidP="00770F33">
            <w:pPr>
              <w:overflowPunct w:val="0"/>
              <w:autoSpaceDE w:val="0"/>
              <w:autoSpaceDN w:val="0"/>
              <w:adjustRightInd w:val="0"/>
              <w:spacing w:line="276" w:lineRule="auto"/>
              <w:textAlignment w:val="baseline"/>
              <w:rPr>
                <w:szCs w:val="18"/>
              </w:rPr>
            </w:pPr>
            <w:r w:rsidRPr="00733F10">
              <w:rPr>
                <w:szCs w:val="18"/>
                <w:highlight w:val="lightGray"/>
              </w:rPr>
              <w:t>&lt;…&gt;</w:t>
            </w:r>
          </w:p>
        </w:tc>
      </w:tr>
      <w:tr w:rsidR="00180660" w:rsidRPr="00733F10" w14:paraId="17D75D9B" w14:textId="77777777" w:rsidTr="00DE3F07">
        <w:trPr>
          <w:trHeight w:val="212"/>
          <w:jc w:val="center"/>
        </w:trPr>
        <w:tc>
          <w:tcPr>
            <w:tcW w:w="10367" w:type="dxa"/>
            <w:gridSpan w:val="2"/>
            <w:shd w:val="clear" w:color="auto" w:fill="auto"/>
          </w:tcPr>
          <w:p w14:paraId="63859CA5" w14:textId="77777777" w:rsidR="00180660" w:rsidRPr="00733F10" w:rsidRDefault="00180660" w:rsidP="00770F33">
            <w:pPr>
              <w:overflowPunct w:val="0"/>
              <w:autoSpaceDE w:val="0"/>
              <w:autoSpaceDN w:val="0"/>
              <w:adjustRightInd w:val="0"/>
              <w:spacing w:line="276" w:lineRule="auto"/>
              <w:textAlignment w:val="baseline"/>
              <w:rPr>
                <w:b/>
                <w:szCs w:val="18"/>
              </w:rPr>
            </w:pPr>
            <w:r w:rsidRPr="00733F10">
              <w:rPr>
                <w:b/>
                <w:szCs w:val="18"/>
              </w:rPr>
              <w:t>Tevredenheid Referent</w:t>
            </w:r>
          </w:p>
        </w:tc>
      </w:tr>
      <w:tr w:rsidR="00180660" w:rsidRPr="00733F10" w14:paraId="4F2FE4BE" w14:textId="77777777" w:rsidTr="00DE3F07">
        <w:trPr>
          <w:trHeight w:val="171"/>
          <w:jc w:val="center"/>
        </w:trPr>
        <w:tc>
          <w:tcPr>
            <w:tcW w:w="6818" w:type="dxa"/>
            <w:shd w:val="clear" w:color="auto" w:fill="auto"/>
          </w:tcPr>
          <w:p w14:paraId="3C2EB9DB" w14:textId="77777777" w:rsidR="00180660" w:rsidRPr="00733F10" w:rsidRDefault="00180660" w:rsidP="00770F33">
            <w:pPr>
              <w:pStyle w:val="Lijstalinea1"/>
              <w:spacing w:line="276" w:lineRule="auto"/>
              <w:ind w:left="0"/>
              <w:rPr>
                <w:rFonts w:ascii="Verdana" w:hAnsi="Verdana"/>
                <w:sz w:val="18"/>
                <w:szCs w:val="18"/>
                <w:lang w:val="nl-NL"/>
              </w:rPr>
            </w:pPr>
            <w:r w:rsidRPr="00733F10">
              <w:rPr>
                <w:rFonts w:ascii="Verdana" w:hAnsi="Verdana"/>
                <w:sz w:val="18"/>
                <w:szCs w:val="18"/>
                <w:lang w:val="nl-NL"/>
              </w:rPr>
              <w:t xml:space="preserve">Inschrijver verklaart, door het naar volle tevreden uitvoeren van deze opdracht, ervaring te hebben met bovengenoemde leveringen en diensten. </w:t>
            </w:r>
          </w:p>
          <w:p w14:paraId="679CE963" w14:textId="77777777" w:rsidR="00180660" w:rsidRPr="00733F10" w:rsidRDefault="00180660" w:rsidP="00770F33">
            <w:pPr>
              <w:pStyle w:val="Lijstalinea1"/>
              <w:spacing w:line="276" w:lineRule="auto"/>
              <w:ind w:left="0"/>
              <w:rPr>
                <w:rFonts w:ascii="Verdana" w:hAnsi="Verdana"/>
                <w:sz w:val="18"/>
                <w:szCs w:val="18"/>
                <w:lang w:val="nl-NL"/>
              </w:rPr>
            </w:pPr>
          </w:p>
          <w:p w14:paraId="09B26B36" w14:textId="77777777" w:rsidR="00180660" w:rsidRPr="00733F10" w:rsidRDefault="00180660" w:rsidP="00770F33">
            <w:pPr>
              <w:pStyle w:val="Lijstalinea1"/>
              <w:spacing w:line="276" w:lineRule="auto"/>
              <w:ind w:left="0"/>
              <w:rPr>
                <w:rFonts w:ascii="Verdana" w:hAnsi="Verdana"/>
                <w:sz w:val="18"/>
                <w:szCs w:val="18"/>
                <w:lang w:val="nl-NL"/>
              </w:rPr>
            </w:pPr>
            <w:r w:rsidRPr="00733F10">
              <w:rPr>
                <w:rFonts w:ascii="Verdana" w:hAnsi="Verdana"/>
                <w:sz w:val="18"/>
                <w:szCs w:val="18"/>
                <w:lang w:val="nl-NL"/>
              </w:rPr>
              <w:t xml:space="preserve">Dit kan bij de referent worden geverifieerd zonder voorafgaande toestemming van Inschrijver – de referent hoeft deze verklaring bij Inschrijving niet te ondertekenen. </w:t>
            </w:r>
          </w:p>
          <w:p w14:paraId="1CC7ADD8" w14:textId="77777777" w:rsidR="00180660" w:rsidRPr="00733F10" w:rsidRDefault="00180660" w:rsidP="00770F33">
            <w:pPr>
              <w:pStyle w:val="Lijstalinea1"/>
              <w:spacing w:line="276" w:lineRule="auto"/>
              <w:ind w:left="0"/>
              <w:rPr>
                <w:rFonts w:ascii="Verdana" w:hAnsi="Verdana"/>
                <w:sz w:val="18"/>
                <w:szCs w:val="18"/>
                <w:lang w:val="nl-NL"/>
              </w:rPr>
            </w:pPr>
          </w:p>
        </w:tc>
        <w:tc>
          <w:tcPr>
            <w:tcW w:w="3549" w:type="dxa"/>
            <w:shd w:val="clear" w:color="auto" w:fill="auto"/>
          </w:tcPr>
          <w:p w14:paraId="3364E5ED" w14:textId="77777777" w:rsidR="00180660" w:rsidRPr="00733F10" w:rsidRDefault="00180660" w:rsidP="00770F33">
            <w:pPr>
              <w:overflowPunct w:val="0"/>
              <w:autoSpaceDE w:val="0"/>
              <w:autoSpaceDN w:val="0"/>
              <w:adjustRightInd w:val="0"/>
              <w:spacing w:line="276" w:lineRule="auto"/>
              <w:textAlignment w:val="baseline"/>
              <w:rPr>
                <w:szCs w:val="18"/>
                <w:highlight w:val="lightGray"/>
              </w:rPr>
            </w:pPr>
            <w:r w:rsidRPr="00733F10">
              <w:rPr>
                <w:szCs w:val="18"/>
                <w:highlight w:val="lightGray"/>
              </w:rPr>
              <w:t>Ja /Nee</w:t>
            </w:r>
          </w:p>
          <w:p w14:paraId="40D58040" w14:textId="77777777" w:rsidR="00180660" w:rsidRPr="00733F10" w:rsidRDefault="00180660" w:rsidP="00770F33">
            <w:pPr>
              <w:overflowPunct w:val="0"/>
              <w:autoSpaceDE w:val="0"/>
              <w:autoSpaceDN w:val="0"/>
              <w:adjustRightInd w:val="0"/>
              <w:spacing w:line="276" w:lineRule="auto"/>
              <w:textAlignment w:val="baseline"/>
              <w:rPr>
                <w:szCs w:val="18"/>
              </w:rPr>
            </w:pPr>
          </w:p>
          <w:p w14:paraId="59A5F835" w14:textId="77777777" w:rsidR="00180660" w:rsidRPr="00733F10" w:rsidRDefault="00180660" w:rsidP="00770F33">
            <w:pPr>
              <w:overflowPunct w:val="0"/>
              <w:autoSpaceDE w:val="0"/>
              <w:autoSpaceDN w:val="0"/>
              <w:adjustRightInd w:val="0"/>
              <w:spacing w:line="276" w:lineRule="auto"/>
              <w:textAlignment w:val="baseline"/>
              <w:rPr>
                <w:szCs w:val="18"/>
              </w:rPr>
            </w:pPr>
          </w:p>
        </w:tc>
      </w:tr>
    </w:tbl>
    <w:p w14:paraId="7B671E8B" w14:textId="77777777" w:rsidR="00D209C6" w:rsidRDefault="00D209C6"/>
    <w:sectPr w:rsidR="00D209C6" w:rsidSect="00180660">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8C70" w14:textId="77777777" w:rsidR="00636B04" w:rsidRDefault="00636B04" w:rsidP="00AA33D2">
      <w:pPr>
        <w:spacing w:line="240" w:lineRule="auto"/>
      </w:pPr>
      <w:r>
        <w:separator/>
      </w:r>
    </w:p>
  </w:endnote>
  <w:endnote w:type="continuationSeparator" w:id="0">
    <w:p w14:paraId="6E71172A" w14:textId="77777777" w:rsidR="00636B04" w:rsidRDefault="00636B04" w:rsidP="00AA3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4730" w14:textId="77777777" w:rsidR="00F6542D" w:rsidRDefault="00F654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B641" w14:textId="77777777" w:rsidR="00F6542D" w:rsidRDefault="00F654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1534" w14:textId="77777777" w:rsidR="00F6542D" w:rsidRDefault="00F654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1167" w14:textId="77777777" w:rsidR="00636B04" w:rsidRDefault="00636B04" w:rsidP="00AA33D2">
      <w:pPr>
        <w:spacing w:line="240" w:lineRule="auto"/>
      </w:pPr>
      <w:r>
        <w:separator/>
      </w:r>
    </w:p>
  </w:footnote>
  <w:footnote w:type="continuationSeparator" w:id="0">
    <w:p w14:paraId="75A7F417" w14:textId="77777777" w:rsidR="00636B04" w:rsidRDefault="00636B04" w:rsidP="00AA33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045F" w14:textId="77777777" w:rsidR="00F6542D" w:rsidRDefault="00F654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E2E7" w14:textId="12BE277C" w:rsidR="00AA33D2" w:rsidRDefault="00F6542D" w:rsidP="00F6542D">
    <w:pPr>
      <w:pStyle w:val="Koptekst"/>
    </w:pPr>
    <w:r>
      <w:rPr>
        <w:noProof/>
      </w:rPr>
      <w:drawing>
        <wp:anchor distT="0" distB="0" distL="114300" distR="114300" simplePos="0" relativeHeight="251658240" behindDoc="1" locked="0" layoutInCell="1" allowOverlap="1" wp14:anchorId="667F794A" wp14:editId="23FD850F">
          <wp:simplePos x="0" y="0"/>
          <wp:positionH relativeFrom="margin">
            <wp:align>right</wp:align>
          </wp:positionH>
          <wp:positionV relativeFrom="paragraph">
            <wp:posOffset>304800</wp:posOffset>
          </wp:positionV>
          <wp:extent cx="905510" cy="450850"/>
          <wp:effectExtent l="0" t="0" r="8890" b="6350"/>
          <wp:wrapNone/>
          <wp:docPr id="757935630" name="Afbeelding 1" descr="Afbeelding met tekst, Lettertype,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35630" name="Afbeelding 1" descr="Afbeelding met tekst, Lettertype, Graphics, symbool&#10;&#10;Automatisch gegenereerde beschrijvi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551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33D2" w:rsidRPr="00E71049">
      <w:rPr>
        <w:noProof/>
      </w:rPr>
      <w:drawing>
        <wp:inline distT="0" distB="0" distL="0" distR="0" wp14:anchorId="069EAA5B" wp14:editId="69F59CD9">
          <wp:extent cx="2076450" cy="715222"/>
          <wp:effectExtent l="0" t="0" r="0" b="88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2838" cy="727756"/>
                  </a:xfrm>
                  <a:prstGeom prst="rect">
                    <a:avLst/>
                  </a:prstGeom>
                  <a:noFill/>
                  <a:ln>
                    <a:noFill/>
                  </a:ln>
                </pic:spPr>
              </pic:pic>
            </a:graphicData>
          </a:graphic>
        </wp:inline>
      </w:drawing>
    </w:r>
  </w:p>
  <w:p w14:paraId="37DEB6EC" w14:textId="77777777" w:rsidR="00AA33D2" w:rsidRDefault="00AA33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B4BE" w14:textId="77777777" w:rsidR="00F6542D" w:rsidRDefault="00F654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660"/>
    <w:rsid w:val="00180660"/>
    <w:rsid w:val="00521881"/>
    <w:rsid w:val="00636B04"/>
    <w:rsid w:val="007200F3"/>
    <w:rsid w:val="007B1420"/>
    <w:rsid w:val="007E308D"/>
    <w:rsid w:val="00AA33D2"/>
    <w:rsid w:val="00BF25B6"/>
    <w:rsid w:val="00C227FC"/>
    <w:rsid w:val="00D209C6"/>
    <w:rsid w:val="00DE3F07"/>
    <w:rsid w:val="00F65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1F7C9"/>
  <w15:chartTrackingRefBased/>
  <w15:docId w15:val="{DF3EC627-07A1-4797-98CD-C19F7239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0660"/>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18066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180660"/>
    <w:pPr>
      <w:keepNext w:val="0"/>
      <w:keepLines w:val="0"/>
      <w:pageBreakBefore/>
      <w:tabs>
        <w:tab w:val="left" w:pos="2410"/>
      </w:tabs>
      <w:spacing w:before="360" w:after="480" w:line="276" w:lineRule="auto"/>
    </w:pPr>
    <w:rPr>
      <w:rFonts w:ascii="Corbel" w:eastAsia="Times New Roman" w:hAnsi="Corbel" w:cs="Times New Roman"/>
      <w:b/>
      <w:caps/>
      <w:color w:val="auto"/>
      <w:spacing w:val="0"/>
      <w:sz w:val="24"/>
      <w:szCs w:val="24"/>
    </w:rPr>
  </w:style>
  <w:style w:type="paragraph" w:styleId="Voetnoottekst">
    <w:name w:val="footnote text"/>
    <w:basedOn w:val="Standaard"/>
    <w:link w:val="VoetnoottekstChar"/>
    <w:rsid w:val="00180660"/>
    <w:rPr>
      <w:sz w:val="20"/>
    </w:rPr>
  </w:style>
  <w:style w:type="character" w:customStyle="1" w:styleId="VoetnoottekstChar">
    <w:name w:val="Voetnoottekst Char"/>
    <w:basedOn w:val="Standaardalinea-lettertype"/>
    <w:link w:val="Voetnoottekst"/>
    <w:rsid w:val="00180660"/>
    <w:rPr>
      <w:rFonts w:ascii="Verdana" w:eastAsia="Times New Roman" w:hAnsi="Verdana" w:cs="Times New Roman"/>
      <w:spacing w:val="5"/>
      <w:sz w:val="20"/>
      <w:szCs w:val="20"/>
      <w:lang w:eastAsia="nl-NL"/>
    </w:rPr>
  </w:style>
  <w:style w:type="paragraph" w:customStyle="1" w:styleId="Lijstalinea1">
    <w:name w:val="Lijstalinea1"/>
    <w:basedOn w:val="Standaard"/>
    <w:rsid w:val="00180660"/>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180660"/>
    <w:rPr>
      <w:rFonts w:asciiTheme="majorHAnsi" w:eastAsiaTheme="majorEastAsia" w:hAnsiTheme="majorHAnsi" w:cstheme="majorBidi"/>
      <w:color w:val="2E74B5" w:themeColor="accent1" w:themeShade="BF"/>
      <w:spacing w:val="5"/>
      <w:sz w:val="32"/>
      <w:szCs w:val="32"/>
      <w:lang w:eastAsia="nl-NL"/>
    </w:rPr>
  </w:style>
  <w:style w:type="paragraph" w:styleId="Koptekst">
    <w:name w:val="header"/>
    <w:basedOn w:val="Standaard"/>
    <w:link w:val="KoptekstChar"/>
    <w:unhideWhenUsed/>
    <w:rsid w:val="00AA33D2"/>
    <w:pPr>
      <w:tabs>
        <w:tab w:val="center" w:pos="4536"/>
        <w:tab w:val="right" w:pos="9072"/>
      </w:tabs>
      <w:spacing w:line="240" w:lineRule="auto"/>
    </w:pPr>
  </w:style>
  <w:style w:type="character" w:customStyle="1" w:styleId="KoptekstChar">
    <w:name w:val="Koptekst Char"/>
    <w:basedOn w:val="Standaardalinea-lettertype"/>
    <w:link w:val="Koptekst"/>
    <w:rsid w:val="00AA33D2"/>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A33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A33D2"/>
    <w:rPr>
      <w:rFonts w:ascii="Verdana" w:eastAsia="Times New Roman" w:hAnsi="Verdana" w:cs="Times New Roman"/>
      <w:spacing w:val="5"/>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766f15-1a6d-42ae-97a2-8854072b29d3" xsi:nil="true"/>
    <_dlc_DocId xmlns="ab766f15-1a6d-42ae-97a2-8854072b29d3">INKP-1358866967-5977</_dlc_DocId>
    <_dlc_DocIdUrl xmlns="ab766f15-1a6d-42ae-97a2-8854072b29d3">
      <Url>https://bij12kantoor.sharepoint.com/teams/Inkoopteam/_layouts/15/DocIdRedir.aspx?ID=INKP-1358866967-5977</Url>
      <Description>INKP-1358866967-5977</Description>
    </_dlc_DocIdUrl>
  </documentManagement>
</p:properties>
</file>

<file path=customXml/item2.xml><?xml version="1.0" encoding="utf-8"?>
<?mso-contentType ?>
<SharedContentType xmlns="Microsoft.SharePoint.Taxonomy.ContentTypeSync" SourceId="7c800735-cf70-4eec-ae5a-4ed9571f3e3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0B83519033B99498FBED64838FD44FE" ma:contentTypeVersion="10" ma:contentTypeDescription="Create a new document." ma:contentTypeScope="" ma:versionID="cf000f6e8315ef6759998fdc95369d92">
  <xsd:schema xmlns:xsd="http://www.w3.org/2001/XMLSchema" xmlns:xs="http://www.w3.org/2001/XMLSchema" xmlns:p="http://schemas.microsoft.com/office/2006/metadata/properties" xmlns:ns2="ab766f15-1a6d-42ae-97a2-8854072b29d3" xmlns:ns3="1cf97ffc-145f-4019-b147-937713873957" targetNamespace="http://schemas.microsoft.com/office/2006/metadata/properties" ma:root="true" ma:fieldsID="b1c2d66ed2db941d5144123d7b22f8f2" ns2:_="" ns3:_="">
    <xsd:import namespace="ab766f15-1a6d-42ae-97a2-8854072b29d3"/>
    <xsd:import namespace="1cf97ffc-145f-4019-b147-93771387395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c2eadd52-3635-444c-b8f0-1e911cfa39cb}" ma:internalName="TaxCatchAll" ma:showField="CatchAllData" ma:web="cce83742-3bb1-4a99-9597-d0dda983df2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2eadd52-3635-444c-b8f0-1e911cfa39cb}" ma:internalName="TaxCatchAllLabel" ma:readOnly="true" ma:showField="CatchAllDataLabel" ma:web="cce83742-3bb1-4a99-9597-d0dda983d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f97ffc-145f-4019-b147-93771387395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C8633-E09F-4769-9463-7879E245A3C4}">
  <ds:schemaRefs>
    <ds:schemaRef ds:uri="http://schemas.microsoft.com/office/2006/metadata/properties"/>
    <ds:schemaRef ds:uri="http://schemas.microsoft.com/office/infopath/2007/PartnerControls"/>
    <ds:schemaRef ds:uri="ab766f15-1a6d-42ae-97a2-8854072b29d3"/>
  </ds:schemaRefs>
</ds:datastoreItem>
</file>

<file path=customXml/itemProps2.xml><?xml version="1.0" encoding="utf-8"?>
<ds:datastoreItem xmlns:ds="http://schemas.openxmlformats.org/officeDocument/2006/customXml" ds:itemID="{308D58E9-E211-4FD9-9FDC-AECCE3BA028E}"/>
</file>

<file path=customXml/itemProps3.xml><?xml version="1.0" encoding="utf-8"?>
<ds:datastoreItem xmlns:ds="http://schemas.openxmlformats.org/officeDocument/2006/customXml" ds:itemID="{C0A4858A-8EF7-4533-8121-7699C0C43C66}"/>
</file>

<file path=customXml/itemProps4.xml><?xml version="1.0" encoding="utf-8"?>
<ds:datastoreItem xmlns:ds="http://schemas.openxmlformats.org/officeDocument/2006/customXml" ds:itemID="{86BB35CD-1507-4922-9D3E-2068AFBE9351}">
  <ds:schemaRefs>
    <ds:schemaRef ds:uri="http://schemas.microsoft.com/office/2006/metadata/customXsn"/>
  </ds:schemaRefs>
</ds:datastoreItem>
</file>

<file path=customXml/itemProps5.xml><?xml version="1.0" encoding="utf-8"?>
<ds:datastoreItem xmlns:ds="http://schemas.openxmlformats.org/officeDocument/2006/customXml" ds:itemID="{81BA2D99-D711-49C8-AAAF-67EEF9AF872F}"/>
</file>

<file path=customXml/itemProps6.xml><?xml version="1.0" encoding="utf-8"?>
<ds:datastoreItem xmlns:ds="http://schemas.openxmlformats.org/officeDocument/2006/customXml" ds:itemID="{B76542FB-F452-42D9-873D-8089CF86D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226</Words>
  <Characters>1246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Qweb Internet Services B.V.</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 Ma</dc:creator>
  <cp:keywords/>
  <dc:description/>
  <cp:lastModifiedBy>Zhen Ma</cp:lastModifiedBy>
  <cp:revision>9</cp:revision>
  <dcterms:created xsi:type="dcterms:W3CDTF">2019-04-15T06:20:00Z</dcterms:created>
  <dcterms:modified xsi:type="dcterms:W3CDTF">2023-08-28T09:53:00Z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0x01010030B83519033B99498FBED64838FD44FE</vt:lpwstr>
  </property>
  <property fmtid="{D5CDD505-2E9C-101B-9397-08002B2CF9AE}" pid="3" name="_dlc_DocIdItemGuid">
    <vt:lpwstr>2c06930e-4dd4-442a-b7e1-d3836da7687c</vt:lpwstr>
  </property>
  <property fmtid="{D5CDD505-2E9C-101B-9397-08002B2CF9AE}" pid="4" name="Type document">
    <vt:lpwstr/>
  </property>
  <property fmtid="{D5CDD505-2E9C-101B-9397-08002B2CF9AE}" pid="6" name="MediaServiceImageTags">
    <vt:lpwstr/>
  </property>
  <property fmtid="{D5CDD505-2E9C-101B-9397-08002B2CF9AE}" pid="7" name="m220e4a1e72f47f5ac5c877d71d3dca3">
    <vt:lpwstr/>
  </property>
  <property fmtid="{D5CDD505-2E9C-101B-9397-08002B2CF9AE}" pid="8" name="Delen_x0020_met">
    <vt:lpwstr/>
  </property>
  <property fmtid="{D5CDD505-2E9C-101B-9397-08002B2CF9AE}" pid="9" name="lcf76f155ced4ddcb4097134ff3c332f">
    <vt:lpwstr/>
  </property>
  <property fmtid="{D5CDD505-2E9C-101B-9397-08002B2CF9AE}" pid="11" name="Delen met">
    <vt:lpwstr/>
  </property>
  <property fmtid="{D5CDD505-2E9C-101B-9397-08002B2CF9AE}" pid="12" name="Type_x0020_document">
    <vt:lpwstr/>
  </property>
  <property fmtid="{D5CDD505-2E9C-101B-9397-08002B2CF9AE}" pid="13" name="_ExtendedDescription">
    <vt:lpwstr/>
  </property>
</Properties>
</file>