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rPr>
        <w:id w:val="-60646971"/>
        <w:docPartObj>
          <w:docPartGallery w:val="Cover Pages"/>
          <w:docPartUnique/>
        </w:docPartObj>
      </w:sdtPr>
      <w:sdtEndPr>
        <w:rPr>
          <w:color w:val="213A8F" w:themeColor="text2"/>
          <w:sz w:val="24"/>
          <w:szCs w:val="26"/>
          <w:highlight w:val="lightGray"/>
        </w:rPr>
      </w:sdtEndPr>
      <w:sdtContent>
        <w:p w14:paraId="0E15C6DB" w14:textId="5760F7F9" w:rsidR="006B41B8" w:rsidRDefault="00E97B3D" w:rsidP="006B41B8">
          <w:pPr>
            <w:pStyle w:val="Toelichtendetekst"/>
          </w:pPr>
          <w:r>
            <w:rPr>
              <w:noProof/>
            </w:rPr>
            <mc:AlternateContent>
              <mc:Choice Requires="wps">
                <w:drawing>
                  <wp:anchor distT="0" distB="0" distL="114300" distR="114300" simplePos="0" relativeHeight="251658240" behindDoc="0" locked="0" layoutInCell="1" allowOverlap="1" wp14:anchorId="68254618" wp14:editId="78FEE653">
                    <wp:simplePos x="0" y="0"/>
                    <wp:positionH relativeFrom="page">
                      <wp:posOffset>-59871</wp:posOffset>
                    </wp:positionH>
                    <wp:positionV relativeFrom="paragraph">
                      <wp:posOffset>-1359989</wp:posOffset>
                    </wp:positionV>
                    <wp:extent cx="7618095" cy="548640"/>
                    <wp:effectExtent l="0" t="0" r="1905" b="3810"/>
                    <wp:wrapNone/>
                    <wp:docPr id="19" name="Rechthoek 19"/>
                    <wp:cNvGraphicFramePr/>
                    <a:graphic xmlns:a="http://schemas.openxmlformats.org/drawingml/2006/main">
                      <a:graphicData uri="http://schemas.microsoft.com/office/word/2010/wordprocessingShape">
                        <wps:wsp>
                          <wps:cNvSpPr/>
                          <wps:spPr>
                            <a:xfrm>
                              <a:off x="0" y="0"/>
                              <a:ext cx="7618095" cy="548640"/>
                            </a:xfrm>
                            <a:prstGeom prst="rect">
                              <a:avLst/>
                            </a:prstGeom>
                            <a:solidFill>
                              <a:srgbClr val="213A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16246" id="Rechthoek 19" o:spid="_x0000_s1026" style="position:absolute;margin-left:-4.7pt;margin-top:-107.1pt;width:599.85pt;height:4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" fillcolor="#213a8f" stroked="f" strokeweight="1pt">
                    <w10:wrap anchorx="page"/>
                  </v:rect>
                </w:pict>
              </mc:Fallback>
            </mc:AlternateContent>
          </w:r>
          <w:r>
            <w:rPr>
              <w:noProof/>
            </w:rPr>
            <mc:AlternateContent>
              <mc:Choice Requires="wps">
                <w:drawing>
                  <wp:anchor distT="0" distB="0" distL="114300" distR="114300" simplePos="0" relativeHeight="251658241" behindDoc="0" locked="0" layoutInCell="1" allowOverlap="1" wp14:anchorId="65D6F5A9" wp14:editId="029B49D0">
                    <wp:simplePos x="0" y="0"/>
                    <wp:positionH relativeFrom="column">
                      <wp:posOffset>-1345565</wp:posOffset>
                    </wp:positionH>
                    <wp:positionV relativeFrom="paragraph">
                      <wp:posOffset>8975725</wp:posOffset>
                    </wp:positionV>
                    <wp:extent cx="4593590" cy="533400"/>
                    <wp:effectExtent l="0" t="0" r="0" b="0"/>
                    <wp:wrapNone/>
                    <wp:docPr id="32" name="Vrije vorm: vorm 32"/>
                    <wp:cNvGraphicFramePr/>
                    <a:graphic xmlns:a="http://schemas.openxmlformats.org/drawingml/2006/main">
                      <a:graphicData uri="http://schemas.microsoft.com/office/word/2010/wordprocessingShape">
                        <wps:wsp>
                          <wps:cNvSpPr/>
                          <wps:spPr>
                            <a:xfrm>
                              <a:off x="0" y="0"/>
                              <a:ext cx="4593590" cy="533400"/>
                            </a:xfrm>
                            <a:custGeom>
                              <a:avLst/>
                              <a:gdLst>
                                <a:gd name="connsiteX0" fmla="*/ 4593946 w 4593946"/>
                                <a:gd name="connsiteY0" fmla="*/ 534010 h 534010"/>
                                <a:gd name="connsiteX1" fmla="*/ 0 w 4593946"/>
                                <a:gd name="connsiteY1" fmla="*/ 534010 h 534010"/>
                                <a:gd name="connsiteX2" fmla="*/ 0 w 4593946"/>
                                <a:gd name="connsiteY2" fmla="*/ 0 h 534010"/>
                                <a:gd name="connsiteX3" fmla="*/ 4418381 w 4593946"/>
                                <a:gd name="connsiteY3" fmla="*/ 0 h 534010"/>
                                <a:gd name="connsiteX4" fmla="*/ 4593946 w 4593946"/>
                                <a:gd name="connsiteY4" fmla="*/ 534010 h 534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93946" h="534010">
                                  <a:moveTo>
                                    <a:pt x="4593946" y="534010"/>
                                  </a:moveTo>
                                  <a:lnTo>
                                    <a:pt x="0" y="534010"/>
                                  </a:lnTo>
                                  <a:lnTo>
                                    <a:pt x="0" y="0"/>
                                  </a:lnTo>
                                  <a:lnTo>
                                    <a:pt x="4418381" y="0"/>
                                  </a:lnTo>
                                  <a:lnTo>
                                    <a:pt x="4593946" y="534010"/>
                                  </a:lnTo>
                                  <a:close/>
                                </a:path>
                              </a:pathLst>
                            </a:custGeom>
                            <a:solidFill>
                              <a:srgbClr val="213A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72C322" id="Vrije vorm: vorm 32" o:spid="_x0000_s1026" style="position:absolute;margin-left:-105.95pt;margin-top:706.75pt;width:361.7pt;height:42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4593946,53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" path="m4593946,534010l,534010,,,4418381,r175565,534010xe" fillcolor="#213a8f" stroked="f" strokeweight="1pt">
                    <v:stroke joinstyle="miter"/>
                    <v:path arrowok="t" o:connecttype="custom" o:connectlocs="4593590,533400;0,533400;0,0;4418039,0;4593590,533400" o:connectangles="0,0,0,0,0"/>
                  </v:shape>
                </w:pict>
              </mc:Fallback>
            </mc:AlternateContent>
          </w:r>
          <w:r w:rsidR="000B21A6">
            <w:rPr>
              <w:noProof/>
            </w:rPr>
            <w:drawing>
              <wp:inline distT="0" distB="0" distL="0" distR="0" wp14:anchorId="333D381C" wp14:editId="4E9E50E7">
                <wp:extent cx="1414732" cy="1414732"/>
                <wp:effectExtent l="0" t="0" r="0" b="0"/>
                <wp:docPr id="2" name="Afbeelding 1" descr="Gemeente Zandv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meente Zandvoo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8853" cy="1418853"/>
                        </a:xfrm>
                        <a:prstGeom prst="rect">
                          <a:avLst/>
                        </a:prstGeom>
                        <a:noFill/>
                        <a:ln>
                          <a:noFill/>
                        </a:ln>
                      </pic:spPr>
                    </pic:pic>
                  </a:graphicData>
                </a:graphic>
              </wp:inline>
            </w:drawing>
          </w:r>
        </w:p>
        <w:p w14:paraId="3D92E14E" w14:textId="69201014" w:rsidR="000C6974" w:rsidRDefault="000C6974" w:rsidP="000C6974">
          <w:pPr>
            <w:pStyle w:val="Titel"/>
          </w:pPr>
          <w:r>
            <w:t>Deelnameverklaring</w:t>
          </w:r>
        </w:p>
        <w:p w14:paraId="3EAFDD9B" w14:textId="555D2FB2" w:rsidR="000C6974" w:rsidRPr="006B41B8" w:rsidRDefault="00013F80">
          <w:pPr>
            <w:spacing w:before="0" w:after="160" w:line="259" w:lineRule="auto"/>
            <w:rPr>
              <w:sz w:val="24"/>
              <w:szCs w:val="24"/>
            </w:rPr>
          </w:pPr>
          <w:r w:rsidRPr="006B41B8">
            <w:rPr>
              <w:sz w:val="24"/>
              <w:szCs w:val="24"/>
            </w:rPr>
            <w:t>Gronduitgifte Badhuisplein</w:t>
          </w:r>
        </w:p>
        <w:p w14:paraId="7BD56264" w14:textId="77777777" w:rsidR="000C6974" w:rsidRDefault="000C6974">
          <w:pPr>
            <w:spacing w:before="0" w:after="160" w:line="259" w:lineRule="auto"/>
          </w:pPr>
        </w:p>
        <w:p w14:paraId="442C836C" w14:textId="77777777" w:rsidR="000C6974" w:rsidRDefault="000C6974">
          <w:pPr>
            <w:spacing w:before="0" w:after="160" w:line="259" w:lineRule="auto"/>
          </w:pPr>
        </w:p>
        <w:p w14:paraId="7ABAB20E" w14:textId="77777777" w:rsidR="000C6974" w:rsidRDefault="000C6974">
          <w:pPr>
            <w:spacing w:before="0" w:after="160" w:line="259" w:lineRule="auto"/>
          </w:pPr>
        </w:p>
        <w:p w14:paraId="674DAB89" w14:textId="77777777" w:rsidR="000C6974" w:rsidRDefault="000C6974">
          <w:pPr>
            <w:spacing w:before="0" w:after="160" w:line="259" w:lineRule="auto"/>
          </w:pPr>
        </w:p>
        <w:p w14:paraId="29BA88B4" w14:textId="77777777" w:rsidR="000C6974" w:rsidRDefault="000C6974">
          <w:pPr>
            <w:spacing w:before="0" w:after="160" w:line="259" w:lineRule="auto"/>
          </w:pPr>
        </w:p>
        <w:p w14:paraId="741B2460" w14:textId="77777777" w:rsidR="000C6974" w:rsidRDefault="000C6974">
          <w:pPr>
            <w:spacing w:before="0" w:after="160" w:line="259" w:lineRule="auto"/>
          </w:pPr>
        </w:p>
        <w:p w14:paraId="504F5F8D" w14:textId="77777777" w:rsidR="000C6974" w:rsidRDefault="000C6974">
          <w:pPr>
            <w:spacing w:before="0" w:after="160" w:line="259" w:lineRule="auto"/>
          </w:pPr>
        </w:p>
        <w:p w14:paraId="101174A0" w14:textId="77777777" w:rsidR="000C6974" w:rsidRDefault="000C6974">
          <w:pPr>
            <w:spacing w:before="0" w:after="160" w:line="259" w:lineRule="auto"/>
          </w:pPr>
        </w:p>
        <w:p w14:paraId="08B3CDC8" w14:textId="77777777" w:rsidR="000C6974" w:rsidRDefault="000C6974">
          <w:pPr>
            <w:spacing w:before="0" w:after="160" w:line="259" w:lineRule="auto"/>
          </w:pPr>
        </w:p>
        <w:p w14:paraId="74EA3936" w14:textId="77777777" w:rsidR="000C6974" w:rsidRDefault="000C6974">
          <w:pPr>
            <w:spacing w:before="0" w:after="160" w:line="259" w:lineRule="auto"/>
          </w:pPr>
        </w:p>
        <w:p w14:paraId="58A1B85D" w14:textId="77777777" w:rsidR="000C6974" w:rsidRDefault="000C6974">
          <w:pPr>
            <w:spacing w:before="0" w:after="160" w:line="259" w:lineRule="auto"/>
          </w:pPr>
        </w:p>
        <w:p w14:paraId="4F2AA96B" w14:textId="77777777" w:rsidR="000C6974" w:rsidRDefault="000C6974">
          <w:pPr>
            <w:spacing w:before="0" w:after="160" w:line="259" w:lineRule="auto"/>
          </w:pPr>
        </w:p>
        <w:p w14:paraId="32B23B59" w14:textId="77777777" w:rsidR="000C6974" w:rsidRDefault="000C6974">
          <w:pPr>
            <w:spacing w:before="0" w:after="160" w:line="259" w:lineRule="auto"/>
          </w:pPr>
        </w:p>
        <w:p w14:paraId="7A9B9820" w14:textId="77777777" w:rsidR="000C6974" w:rsidRDefault="000C6974">
          <w:pPr>
            <w:spacing w:before="0" w:after="160" w:line="259" w:lineRule="auto"/>
          </w:pPr>
        </w:p>
        <w:p w14:paraId="3E27F8D0" w14:textId="77777777" w:rsidR="000C6974" w:rsidRDefault="000C6974">
          <w:pPr>
            <w:spacing w:before="0" w:after="160" w:line="259" w:lineRule="auto"/>
          </w:pPr>
        </w:p>
        <w:p w14:paraId="1E8120B3" w14:textId="77777777" w:rsidR="000C6974" w:rsidRDefault="000C6974">
          <w:pPr>
            <w:spacing w:before="0" w:after="160" w:line="259" w:lineRule="auto"/>
          </w:pPr>
        </w:p>
        <w:p w14:paraId="5AD04466" w14:textId="77777777" w:rsidR="000C6974" w:rsidRDefault="000C6974">
          <w:pPr>
            <w:spacing w:before="0" w:after="160" w:line="259" w:lineRule="auto"/>
          </w:pPr>
        </w:p>
        <w:p w14:paraId="0A3D14E9" w14:textId="77777777" w:rsidR="000C6974" w:rsidRDefault="000C6974">
          <w:pPr>
            <w:spacing w:before="0" w:after="160" w:line="259" w:lineRule="auto"/>
          </w:pPr>
        </w:p>
        <w:p w14:paraId="6457E30E" w14:textId="77777777" w:rsidR="000C6974" w:rsidRDefault="000C6974">
          <w:pPr>
            <w:spacing w:before="0" w:after="160" w:line="259" w:lineRule="auto"/>
          </w:pPr>
        </w:p>
        <w:p w14:paraId="1AAE7F52" w14:textId="77777777" w:rsidR="000C6974" w:rsidRDefault="000C6974">
          <w:pPr>
            <w:spacing w:before="0" w:after="160" w:line="259" w:lineRule="auto"/>
          </w:pPr>
        </w:p>
        <w:p w14:paraId="335725E3" w14:textId="77777777" w:rsidR="000C6974" w:rsidRDefault="000C6974">
          <w:pPr>
            <w:spacing w:before="0" w:after="160" w:line="259" w:lineRule="auto"/>
          </w:pPr>
        </w:p>
        <w:p w14:paraId="315538AD" w14:textId="54883DDF" w:rsidR="000C6974" w:rsidRPr="005A52D3" w:rsidRDefault="005A52D3" w:rsidP="005A52D3">
          <w:r w:rsidRPr="005A52D3">
            <w:t>3 maart 2026</w:t>
          </w:r>
        </w:p>
        <w:p w14:paraId="2D6C1C11" w14:textId="548FF406" w:rsidR="00E97B3D" w:rsidRDefault="000C6974">
          <w:pPr>
            <w:spacing w:before="0" w:after="160" w:line="259" w:lineRule="auto"/>
            <w:rPr>
              <w:rFonts w:asciiTheme="majorHAnsi" w:eastAsiaTheme="majorEastAsia" w:hAnsiTheme="majorHAnsi" w:cstheme="majorBidi"/>
              <w:color w:val="213A8F" w:themeColor="text2"/>
              <w:sz w:val="24"/>
              <w:szCs w:val="26"/>
              <w:highlight w:val="lightGray"/>
            </w:rPr>
          </w:pPr>
          <w:r>
            <w:t>Versie:</w:t>
          </w:r>
          <w:r w:rsidR="005A52D3">
            <w:t xml:space="preserve"> 1.0</w:t>
          </w:r>
          <w:r w:rsidR="00E97B3D">
            <w:br w:type="page"/>
          </w:r>
        </w:p>
      </w:sdtContent>
    </w:sdt>
    <w:p w14:paraId="277D7C23" w14:textId="77777777" w:rsidR="001953DD" w:rsidRDefault="001953DD" w:rsidP="00E97B3D">
      <w:pPr>
        <w:pStyle w:val="Kop1"/>
      </w:pPr>
      <w:bookmarkStart w:id="0" w:name="_Toc182488669"/>
      <w:r>
        <w:lastRenderedPageBreak/>
        <w:t>Checklist Deelnameverklaring</w:t>
      </w:r>
      <w:bookmarkEnd w:id="0"/>
    </w:p>
    <w:tbl>
      <w:tblPr>
        <w:tblStyle w:val="Tabelraster"/>
        <w:tblW w:w="0" w:type="auto"/>
        <w:tblLook w:val="04A0" w:firstRow="1" w:lastRow="0" w:firstColumn="1" w:lastColumn="0" w:noHBand="0" w:noVBand="1"/>
      </w:tblPr>
      <w:tblGrid>
        <w:gridCol w:w="949"/>
        <w:gridCol w:w="1013"/>
        <w:gridCol w:w="6390"/>
      </w:tblGrid>
      <w:tr w:rsidR="001953DD" w:rsidRPr="00143F16" w14:paraId="7BF4BA78" w14:textId="77777777" w:rsidTr="000C6974">
        <w:trPr>
          <w:trHeight w:val="401"/>
        </w:trPr>
        <w:sdt>
          <w:sdtPr>
            <w:rPr>
              <w:rFonts w:cstheme="minorHAnsi"/>
            </w:rPr>
            <w:id w:val="1562289917"/>
            <w14:checkbox>
              <w14:checked w14:val="0"/>
              <w14:checkedState w14:val="2612" w14:font="MS Gothic"/>
              <w14:uncheckedState w14:val="2610" w14:font="MS Gothic"/>
            </w14:checkbox>
          </w:sdtPr>
          <w:sdtContent>
            <w:tc>
              <w:tcPr>
                <w:tcW w:w="949" w:type="dxa"/>
              </w:tcPr>
              <w:p w14:paraId="14101AE4" w14:textId="77777777" w:rsidR="001953DD" w:rsidRPr="00143F16" w:rsidRDefault="001953DD" w:rsidP="00A139F2">
                <w:pPr>
                  <w:rPr>
                    <w:rFonts w:cstheme="minorHAnsi"/>
                  </w:rPr>
                </w:pPr>
                <w:r w:rsidRPr="00143F16">
                  <w:rPr>
                    <w:rFonts w:ascii="Segoe UI Symbol" w:eastAsia="MS Gothic" w:hAnsi="Segoe UI Symbol" w:cs="Segoe UI Symbol"/>
                  </w:rPr>
                  <w:t>☐</w:t>
                </w:r>
              </w:p>
            </w:tc>
          </w:sdtContent>
        </w:sdt>
        <w:tc>
          <w:tcPr>
            <w:tcW w:w="7403" w:type="dxa"/>
            <w:gridSpan w:val="2"/>
          </w:tcPr>
          <w:p w14:paraId="48E45DF1" w14:textId="77777777" w:rsidR="001953DD" w:rsidRPr="00143F16" w:rsidRDefault="001953DD" w:rsidP="00A139F2">
            <w:pPr>
              <w:rPr>
                <w:rFonts w:cstheme="minorHAnsi"/>
              </w:rPr>
            </w:pPr>
            <w:r w:rsidRPr="00143F16">
              <w:rPr>
                <w:rFonts w:cstheme="minorHAnsi"/>
              </w:rPr>
              <w:t>Volledig en naar waarheid ingevulde en ondertekende Deelnameverklaring.</w:t>
            </w:r>
          </w:p>
        </w:tc>
      </w:tr>
      <w:tr w:rsidR="001953DD" w:rsidRPr="00143F16" w14:paraId="36253D7B" w14:textId="77777777" w:rsidTr="000C6974">
        <w:trPr>
          <w:trHeight w:val="401"/>
        </w:trPr>
        <w:sdt>
          <w:sdtPr>
            <w:rPr>
              <w:rFonts w:cstheme="minorHAnsi"/>
            </w:rPr>
            <w:id w:val="61374476"/>
            <w14:checkbox>
              <w14:checked w14:val="0"/>
              <w14:checkedState w14:val="2612" w14:font="MS Gothic"/>
              <w14:uncheckedState w14:val="2610" w14:font="MS Gothic"/>
            </w14:checkbox>
          </w:sdtPr>
          <w:sdtContent>
            <w:tc>
              <w:tcPr>
                <w:tcW w:w="949" w:type="dxa"/>
              </w:tcPr>
              <w:p w14:paraId="76A27837" w14:textId="77777777" w:rsidR="001953DD" w:rsidRPr="00143F16" w:rsidRDefault="001953DD" w:rsidP="00A139F2">
                <w:pPr>
                  <w:rPr>
                    <w:rFonts w:cstheme="minorHAnsi"/>
                  </w:rPr>
                </w:pPr>
                <w:r w:rsidRPr="00143F16">
                  <w:rPr>
                    <w:rFonts w:ascii="Segoe UI Symbol" w:eastAsia="MS Gothic" w:hAnsi="Segoe UI Symbol" w:cs="Segoe UI Symbol"/>
                  </w:rPr>
                  <w:t>☐</w:t>
                </w:r>
              </w:p>
            </w:tc>
          </w:sdtContent>
        </w:sdt>
        <w:tc>
          <w:tcPr>
            <w:tcW w:w="7403" w:type="dxa"/>
            <w:gridSpan w:val="2"/>
          </w:tcPr>
          <w:p w14:paraId="51EAC21A" w14:textId="77777777" w:rsidR="001953DD" w:rsidRPr="00143F16" w:rsidRDefault="001953DD" w:rsidP="00A139F2">
            <w:pPr>
              <w:rPr>
                <w:rFonts w:cstheme="minorHAnsi"/>
              </w:rPr>
            </w:pPr>
            <w:r w:rsidRPr="00143F16">
              <w:rPr>
                <w:rFonts w:cstheme="minorHAnsi"/>
              </w:rPr>
              <w:t>Bewijs van inschrijving in handels- of beroepenregister.</w:t>
            </w:r>
          </w:p>
        </w:tc>
      </w:tr>
      <w:tr w:rsidR="001953DD" w:rsidRPr="00143F16" w14:paraId="0F77F907" w14:textId="77777777" w:rsidTr="000C6974">
        <w:trPr>
          <w:trHeight w:val="739"/>
        </w:trPr>
        <w:sdt>
          <w:sdtPr>
            <w:rPr>
              <w:rFonts w:cstheme="minorHAnsi"/>
            </w:rPr>
            <w:id w:val="1210460221"/>
            <w14:checkbox>
              <w14:checked w14:val="0"/>
              <w14:checkedState w14:val="2612" w14:font="MS Gothic"/>
              <w14:uncheckedState w14:val="2610" w14:font="MS Gothic"/>
            </w14:checkbox>
          </w:sdtPr>
          <w:sdtContent>
            <w:tc>
              <w:tcPr>
                <w:tcW w:w="949" w:type="dxa"/>
              </w:tcPr>
              <w:p w14:paraId="67938EF5" w14:textId="77777777" w:rsidR="001953DD" w:rsidRPr="00143F16" w:rsidRDefault="001953DD" w:rsidP="00A139F2">
                <w:pPr>
                  <w:rPr>
                    <w:rFonts w:cstheme="minorHAnsi"/>
                  </w:rPr>
                </w:pPr>
                <w:r w:rsidRPr="00143F16">
                  <w:rPr>
                    <w:rFonts w:ascii="MS Gothic" w:eastAsia="MS Gothic" w:hAnsi="MS Gothic" w:cstheme="minorHAnsi" w:hint="eastAsia"/>
                  </w:rPr>
                  <w:t>☐</w:t>
                </w:r>
              </w:p>
            </w:tc>
          </w:sdtContent>
        </w:sdt>
        <w:tc>
          <w:tcPr>
            <w:tcW w:w="7403" w:type="dxa"/>
            <w:gridSpan w:val="2"/>
          </w:tcPr>
          <w:p w14:paraId="22E03C59" w14:textId="77777777" w:rsidR="001953DD" w:rsidRPr="00143F16" w:rsidRDefault="001953DD" w:rsidP="00A139F2">
            <w:pPr>
              <w:rPr>
                <w:rFonts w:cstheme="minorHAnsi"/>
              </w:rPr>
            </w:pPr>
            <w:r w:rsidRPr="00143F16">
              <w:rPr>
                <w:rFonts w:cstheme="minorHAnsi"/>
              </w:rPr>
              <w:t>Bevestigd dat geen van de uitsluitingsgronden op de onderneming van toepassing zijn.</w:t>
            </w:r>
          </w:p>
        </w:tc>
      </w:tr>
      <w:tr w:rsidR="001953DD" w:rsidRPr="00143F16" w14:paraId="3E465FF2" w14:textId="77777777" w:rsidTr="000C6974">
        <w:trPr>
          <w:trHeight w:val="401"/>
        </w:trPr>
        <w:sdt>
          <w:sdtPr>
            <w:rPr>
              <w:rFonts w:cstheme="minorHAnsi"/>
            </w:rPr>
            <w:id w:val="-1535652800"/>
            <w14:checkbox>
              <w14:checked w14:val="0"/>
              <w14:checkedState w14:val="2612" w14:font="MS Gothic"/>
              <w14:uncheckedState w14:val="2610" w14:font="MS Gothic"/>
            </w14:checkbox>
          </w:sdtPr>
          <w:sdtContent>
            <w:tc>
              <w:tcPr>
                <w:tcW w:w="949" w:type="dxa"/>
              </w:tcPr>
              <w:p w14:paraId="08993B17" w14:textId="5132B9D4" w:rsidR="001953DD" w:rsidRPr="00143F16" w:rsidRDefault="0096566F" w:rsidP="00A139F2">
                <w:pPr>
                  <w:rPr>
                    <w:rFonts w:cstheme="minorHAnsi"/>
                  </w:rPr>
                </w:pPr>
                <w:r>
                  <w:rPr>
                    <w:rFonts w:ascii="MS Gothic" w:eastAsia="MS Gothic" w:hAnsi="MS Gothic" w:cstheme="minorHAnsi" w:hint="eastAsia"/>
                  </w:rPr>
                  <w:t>☐</w:t>
                </w:r>
              </w:p>
            </w:tc>
          </w:sdtContent>
        </w:sdt>
        <w:tc>
          <w:tcPr>
            <w:tcW w:w="7403" w:type="dxa"/>
            <w:gridSpan w:val="2"/>
          </w:tcPr>
          <w:p w14:paraId="797CA802" w14:textId="68A7C8B0" w:rsidR="001953DD" w:rsidRPr="00143F16" w:rsidRDefault="00221EFB" w:rsidP="00A139F2">
            <w:pPr>
              <w:rPr>
                <w:rFonts w:cstheme="minorHAnsi"/>
              </w:rPr>
            </w:pPr>
            <w:r>
              <w:rPr>
                <w:rFonts w:cstheme="minorHAnsi"/>
              </w:rPr>
              <w:t>Ingevul</w:t>
            </w:r>
            <w:r w:rsidR="007D51BD">
              <w:rPr>
                <w:rFonts w:cstheme="minorHAnsi"/>
              </w:rPr>
              <w:t>d referentieopdrachten</w:t>
            </w:r>
            <w:r w:rsidR="0096566F">
              <w:rPr>
                <w:rFonts w:cstheme="minorHAnsi"/>
              </w:rPr>
              <w:t xml:space="preserve"> kerncompetenties.</w:t>
            </w:r>
          </w:p>
        </w:tc>
      </w:tr>
      <w:tr w:rsidR="0096566F" w:rsidRPr="00143F16" w14:paraId="3B4A3DE7" w14:textId="77777777" w:rsidTr="000C6974">
        <w:trPr>
          <w:trHeight w:val="401"/>
        </w:trPr>
        <w:sdt>
          <w:sdtPr>
            <w:rPr>
              <w:rFonts w:cstheme="minorHAnsi"/>
            </w:rPr>
            <w:id w:val="391309996"/>
            <w14:checkbox>
              <w14:checked w14:val="0"/>
              <w14:checkedState w14:val="2612" w14:font="MS Gothic"/>
              <w14:uncheckedState w14:val="2610" w14:font="MS Gothic"/>
            </w14:checkbox>
          </w:sdtPr>
          <w:sdtContent>
            <w:tc>
              <w:tcPr>
                <w:tcW w:w="949" w:type="dxa"/>
              </w:tcPr>
              <w:p w14:paraId="758A3D17" w14:textId="1E78D42D" w:rsidR="0096566F" w:rsidRDefault="0096566F" w:rsidP="00A139F2">
                <w:pPr>
                  <w:rPr>
                    <w:rFonts w:cstheme="minorHAnsi"/>
                  </w:rPr>
                </w:pPr>
                <w:r>
                  <w:rPr>
                    <w:rFonts w:ascii="MS Gothic" w:eastAsia="MS Gothic" w:hAnsi="MS Gothic" w:cstheme="minorHAnsi" w:hint="eastAsia"/>
                  </w:rPr>
                  <w:t>☐</w:t>
                </w:r>
              </w:p>
            </w:tc>
          </w:sdtContent>
        </w:sdt>
        <w:tc>
          <w:tcPr>
            <w:tcW w:w="7403" w:type="dxa"/>
            <w:gridSpan w:val="2"/>
          </w:tcPr>
          <w:p w14:paraId="535692CA" w14:textId="1A35EED4" w:rsidR="0096566F" w:rsidRDefault="0096566F" w:rsidP="00A139F2">
            <w:pPr>
              <w:rPr>
                <w:rFonts w:cstheme="minorHAnsi"/>
              </w:rPr>
            </w:pPr>
            <w:r>
              <w:rPr>
                <w:rFonts w:cstheme="minorHAnsi"/>
              </w:rPr>
              <w:t xml:space="preserve">Ingevuld referentieopdrachten </w:t>
            </w:r>
            <w:r>
              <w:rPr>
                <w:rFonts w:cstheme="minorHAnsi"/>
              </w:rPr>
              <w:t>selectiecriteria.</w:t>
            </w:r>
          </w:p>
        </w:tc>
      </w:tr>
      <w:tr w:rsidR="001953DD" w:rsidRPr="00143F16" w14:paraId="696FB5D6" w14:textId="77777777" w:rsidTr="000C6974">
        <w:trPr>
          <w:trHeight w:val="401"/>
        </w:trPr>
        <w:sdt>
          <w:sdtPr>
            <w:rPr>
              <w:rFonts w:cstheme="minorHAnsi"/>
            </w:rPr>
            <w:id w:val="-395666608"/>
            <w14:checkbox>
              <w14:checked w14:val="0"/>
              <w14:checkedState w14:val="2612" w14:font="MS Gothic"/>
              <w14:uncheckedState w14:val="2610" w14:font="MS Gothic"/>
            </w14:checkbox>
          </w:sdtPr>
          <w:sdtContent>
            <w:tc>
              <w:tcPr>
                <w:tcW w:w="949" w:type="dxa"/>
              </w:tcPr>
              <w:p w14:paraId="2CDB8D46" w14:textId="77777777" w:rsidR="001953DD" w:rsidRPr="00143F16" w:rsidRDefault="001953DD" w:rsidP="00A139F2">
                <w:pPr>
                  <w:rPr>
                    <w:rFonts w:cstheme="minorHAnsi"/>
                  </w:rPr>
                </w:pPr>
                <w:r w:rsidRPr="00143F16">
                  <w:rPr>
                    <w:rFonts w:ascii="MS Gothic" w:eastAsia="MS Gothic" w:hAnsi="MS Gothic" w:cstheme="minorHAnsi" w:hint="eastAsia"/>
                  </w:rPr>
                  <w:t>☐</w:t>
                </w:r>
              </w:p>
            </w:tc>
          </w:sdtContent>
        </w:sdt>
        <w:tc>
          <w:tcPr>
            <w:tcW w:w="7403" w:type="dxa"/>
            <w:gridSpan w:val="2"/>
          </w:tcPr>
          <w:p w14:paraId="7DC77F68" w14:textId="0F0351D2" w:rsidR="001953DD" w:rsidRPr="00143F16" w:rsidRDefault="001953DD" w:rsidP="00A139F2">
            <w:pPr>
              <w:rPr>
                <w:rFonts w:cstheme="minorHAnsi"/>
              </w:rPr>
            </w:pPr>
            <w:r w:rsidRPr="00143F16">
              <w:rPr>
                <w:rFonts w:cstheme="minorHAnsi"/>
              </w:rPr>
              <w:t>Beantwoording van de</w:t>
            </w:r>
            <w:r w:rsidR="005433AF">
              <w:rPr>
                <w:rFonts w:cstheme="minorHAnsi"/>
              </w:rPr>
              <w:t xml:space="preserve"> selectiecriteria.</w:t>
            </w:r>
          </w:p>
        </w:tc>
      </w:tr>
      <w:tr w:rsidR="001953DD" w:rsidRPr="00143F16" w14:paraId="5955F9E5" w14:textId="77777777" w:rsidTr="000C6974">
        <w:trPr>
          <w:trHeight w:val="358"/>
        </w:trPr>
        <w:tc>
          <w:tcPr>
            <w:tcW w:w="1962" w:type="dxa"/>
            <w:gridSpan w:val="2"/>
          </w:tcPr>
          <w:p w14:paraId="7D9FB2B9" w14:textId="77777777" w:rsidR="001953DD" w:rsidRPr="00143F16" w:rsidRDefault="001953DD" w:rsidP="00A139F2">
            <w:pPr>
              <w:rPr>
                <w:rFonts w:cstheme="minorHAnsi"/>
              </w:rPr>
            </w:pPr>
            <w:r w:rsidRPr="00143F16">
              <w:rPr>
                <w:rFonts w:cstheme="minorHAnsi"/>
              </w:rPr>
              <w:t>Bedrijfsnaam</w:t>
            </w:r>
          </w:p>
        </w:tc>
        <w:tc>
          <w:tcPr>
            <w:tcW w:w="6390" w:type="dxa"/>
          </w:tcPr>
          <w:p w14:paraId="72985731" w14:textId="77777777" w:rsidR="001953DD" w:rsidRPr="00143F16" w:rsidRDefault="001953DD" w:rsidP="00A139F2">
            <w:pPr>
              <w:rPr>
                <w:rFonts w:cstheme="minorHAnsi"/>
              </w:rPr>
            </w:pPr>
          </w:p>
        </w:tc>
      </w:tr>
      <w:tr w:rsidR="001953DD" w:rsidRPr="00143F16" w14:paraId="2E39FF2B" w14:textId="77777777" w:rsidTr="000C6974">
        <w:trPr>
          <w:trHeight w:val="655"/>
        </w:trPr>
        <w:tc>
          <w:tcPr>
            <w:tcW w:w="1962" w:type="dxa"/>
            <w:gridSpan w:val="2"/>
          </w:tcPr>
          <w:p w14:paraId="5260B336" w14:textId="77777777" w:rsidR="001953DD" w:rsidRPr="00143F16" w:rsidRDefault="001953DD" w:rsidP="00A139F2">
            <w:pPr>
              <w:rPr>
                <w:rFonts w:cstheme="minorHAnsi"/>
              </w:rPr>
            </w:pPr>
            <w:r w:rsidRPr="00143F16">
              <w:rPr>
                <w:rFonts w:cstheme="minorHAnsi"/>
              </w:rPr>
              <w:t>Naam rechtsgeldig vertegenwoordiger</w:t>
            </w:r>
          </w:p>
        </w:tc>
        <w:tc>
          <w:tcPr>
            <w:tcW w:w="6390" w:type="dxa"/>
          </w:tcPr>
          <w:p w14:paraId="62C80378" w14:textId="77777777" w:rsidR="001953DD" w:rsidRPr="00143F16" w:rsidRDefault="001953DD" w:rsidP="00A139F2">
            <w:pPr>
              <w:rPr>
                <w:rFonts w:cstheme="minorHAnsi"/>
              </w:rPr>
            </w:pPr>
          </w:p>
        </w:tc>
      </w:tr>
      <w:tr w:rsidR="001953DD" w:rsidRPr="00143F16" w14:paraId="4A08E476" w14:textId="77777777" w:rsidTr="000C6974">
        <w:trPr>
          <w:trHeight w:val="358"/>
        </w:trPr>
        <w:tc>
          <w:tcPr>
            <w:tcW w:w="1962" w:type="dxa"/>
            <w:gridSpan w:val="2"/>
          </w:tcPr>
          <w:p w14:paraId="01FECFAB" w14:textId="77777777" w:rsidR="001953DD" w:rsidRPr="00143F16" w:rsidRDefault="001953DD" w:rsidP="00A139F2">
            <w:pPr>
              <w:rPr>
                <w:rFonts w:cstheme="minorHAnsi"/>
              </w:rPr>
            </w:pPr>
            <w:r w:rsidRPr="00143F16">
              <w:rPr>
                <w:rFonts w:cstheme="minorHAnsi"/>
              </w:rPr>
              <w:t>Datum</w:t>
            </w:r>
          </w:p>
        </w:tc>
        <w:tc>
          <w:tcPr>
            <w:tcW w:w="6390" w:type="dxa"/>
          </w:tcPr>
          <w:p w14:paraId="27718BB2" w14:textId="77777777" w:rsidR="001953DD" w:rsidRPr="00143F16" w:rsidRDefault="001953DD" w:rsidP="00A139F2">
            <w:pPr>
              <w:rPr>
                <w:rFonts w:cstheme="minorHAnsi"/>
              </w:rPr>
            </w:pPr>
          </w:p>
        </w:tc>
      </w:tr>
      <w:tr w:rsidR="001953DD" w:rsidRPr="00143F16" w14:paraId="4C5F2AAC" w14:textId="77777777" w:rsidTr="000C6974">
        <w:trPr>
          <w:trHeight w:val="2281"/>
        </w:trPr>
        <w:tc>
          <w:tcPr>
            <w:tcW w:w="8352" w:type="dxa"/>
            <w:gridSpan w:val="3"/>
          </w:tcPr>
          <w:p w14:paraId="52316792" w14:textId="77777777" w:rsidR="001953DD" w:rsidRPr="00143F16" w:rsidRDefault="001953DD" w:rsidP="00A139F2">
            <w:pPr>
              <w:rPr>
                <w:rFonts w:cstheme="minorHAnsi"/>
              </w:rPr>
            </w:pPr>
            <w:r w:rsidRPr="00143F16">
              <w:rPr>
                <w:rFonts w:cstheme="minorHAnsi"/>
              </w:rPr>
              <w:t>Handtekening:</w:t>
            </w:r>
          </w:p>
        </w:tc>
      </w:tr>
    </w:tbl>
    <w:p w14:paraId="79F4F221" w14:textId="77777777" w:rsidR="001953DD" w:rsidRDefault="001953DD" w:rsidP="001953DD"/>
    <w:p w14:paraId="44F9E089" w14:textId="77777777" w:rsidR="001953DD" w:rsidRDefault="001953DD" w:rsidP="001953DD">
      <w:pPr>
        <w:spacing w:after="200" w:line="276" w:lineRule="auto"/>
      </w:pPr>
      <w:r>
        <w:br w:type="page"/>
      </w:r>
    </w:p>
    <w:p w14:paraId="4127CE0C" w14:textId="77777777" w:rsidR="001953DD" w:rsidRDefault="001953DD" w:rsidP="001953DD">
      <w:pPr>
        <w:pStyle w:val="Kop1"/>
      </w:pPr>
      <w:bookmarkStart w:id="1" w:name="_Toc182488670"/>
      <w:r>
        <w:lastRenderedPageBreak/>
        <w:t>Gegevens samenwerkingsverband/consortium/Derden</w:t>
      </w:r>
      <w:bookmarkEnd w:id="1"/>
    </w:p>
    <w:p w14:paraId="2F1879E1" w14:textId="77777777" w:rsidR="00221EFB" w:rsidRPr="00B61AB3" w:rsidRDefault="001953DD" w:rsidP="001953DD">
      <w:pPr>
        <w:rPr>
          <w:rFonts w:cstheme="minorHAnsi"/>
        </w:rPr>
      </w:pPr>
      <w:r w:rsidRPr="00B61AB3">
        <w:rPr>
          <w:rFonts w:cstheme="minorHAnsi"/>
        </w:rPr>
        <w:t>Geef aan welke partijen bij de combinatie betrokken zijn</w:t>
      </w:r>
      <w:r w:rsidR="00221EFB">
        <w:rPr>
          <w:rFonts w:cstheme="minorHAnsi"/>
        </w:rPr>
        <w:t xml:space="preserve"> (indien van toepassing)</w:t>
      </w:r>
      <w:r w:rsidRPr="00B61AB3">
        <w:rPr>
          <w:rFonts w:cstheme="minorHAnsi"/>
        </w:rPr>
        <w:t>.</w:t>
      </w:r>
    </w:p>
    <w:tbl>
      <w:tblPr>
        <w:tblStyle w:val="Tabelraster"/>
        <w:tblW w:w="0" w:type="auto"/>
        <w:tblLook w:val="04A0" w:firstRow="1" w:lastRow="0" w:firstColumn="1" w:lastColumn="0" w:noHBand="0" w:noVBand="1"/>
      </w:tblPr>
      <w:tblGrid>
        <w:gridCol w:w="2457"/>
        <w:gridCol w:w="5895"/>
      </w:tblGrid>
      <w:tr w:rsidR="001953DD" w:rsidRPr="00B61AB3" w14:paraId="3E7ACA50" w14:textId="77777777" w:rsidTr="00A139F2">
        <w:tc>
          <w:tcPr>
            <w:tcW w:w="2547" w:type="dxa"/>
          </w:tcPr>
          <w:p w14:paraId="59086635" w14:textId="77777777" w:rsidR="001953DD" w:rsidRPr="00B61AB3" w:rsidRDefault="001953DD" w:rsidP="00A139F2">
            <w:pPr>
              <w:rPr>
                <w:rFonts w:cstheme="minorHAnsi"/>
              </w:rPr>
            </w:pPr>
            <w:r w:rsidRPr="00B61AB3">
              <w:rPr>
                <w:rFonts w:cstheme="minorHAnsi"/>
              </w:rPr>
              <w:t>Bedrijfsnaam</w:t>
            </w:r>
          </w:p>
        </w:tc>
        <w:tc>
          <w:tcPr>
            <w:tcW w:w="6515" w:type="dxa"/>
          </w:tcPr>
          <w:p w14:paraId="3245E54F" w14:textId="77777777" w:rsidR="001953DD" w:rsidRPr="00B61AB3" w:rsidRDefault="001953DD" w:rsidP="00A139F2">
            <w:pPr>
              <w:rPr>
                <w:rFonts w:cstheme="minorHAnsi"/>
              </w:rPr>
            </w:pPr>
          </w:p>
        </w:tc>
      </w:tr>
      <w:tr w:rsidR="001953DD" w:rsidRPr="00B61AB3" w14:paraId="6D1C546F" w14:textId="77777777" w:rsidTr="00A139F2">
        <w:tc>
          <w:tcPr>
            <w:tcW w:w="2547" w:type="dxa"/>
          </w:tcPr>
          <w:p w14:paraId="07B024E6" w14:textId="77777777" w:rsidR="001953DD" w:rsidRPr="00B61AB3" w:rsidRDefault="001953DD" w:rsidP="00A139F2">
            <w:pPr>
              <w:rPr>
                <w:rFonts w:cstheme="minorHAnsi"/>
              </w:rPr>
            </w:pPr>
            <w:r w:rsidRPr="00B61AB3">
              <w:rPr>
                <w:rFonts w:cstheme="minorHAnsi"/>
              </w:rPr>
              <w:t>KvK nummer</w:t>
            </w:r>
          </w:p>
        </w:tc>
        <w:tc>
          <w:tcPr>
            <w:tcW w:w="6515" w:type="dxa"/>
          </w:tcPr>
          <w:p w14:paraId="0B844A20" w14:textId="77777777" w:rsidR="001953DD" w:rsidRPr="00B61AB3" w:rsidRDefault="001953DD" w:rsidP="00A139F2">
            <w:pPr>
              <w:rPr>
                <w:rFonts w:cstheme="minorHAnsi"/>
              </w:rPr>
            </w:pPr>
          </w:p>
        </w:tc>
      </w:tr>
      <w:tr w:rsidR="001953DD" w:rsidRPr="00B61AB3" w14:paraId="36A75EC9" w14:textId="77777777" w:rsidTr="00A139F2">
        <w:tc>
          <w:tcPr>
            <w:tcW w:w="2547" w:type="dxa"/>
          </w:tcPr>
          <w:p w14:paraId="72E029F8" w14:textId="77777777" w:rsidR="001953DD" w:rsidRPr="00B61AB3" w:rsidRDefault="001953DD" w:rsidP="00A139F2">
            <w:pPr>
              <w:rPr>
                <w:rFonts w:cstheme="minorHAnsi"/>
              </w:rPr>
            </w:pPr>
            <w:r w:rsidRPr="00B61AB3">
              <w:rPr>
                <w:rFonts w:cstheme="minorHAnsi"/>
              </w:rPr>
              <w:t xml:space="preserve">Rol in </w:t>
            </w:r>
            <w:r>
              <w:rPr>
                <w:rFonts w:cstheme="minorHAnsi"/>
              </w:rPr>
              <w:t>combinatie</w:t>
            </w:r>
          </w:p>
        </w:tc>
        <w:tc>
          <w:tcPr>
            <w:tcW w:w="6515" w:type="dxa"/>
          </w:tcPr>
          <w:p w14:paraId="1CB714D8" w14:textId="77777777" w:rsidR="001953DD" w:rsidRPr="00B61AB3" w:rsidRDefault="001953DD" w:rsidP="00A139F2">
            <w:pPr>
              <w:rPr>
                <w:rFonts w:cstheme="minorHAnsi"/>
              </w:rPr>
            </w:pPr>
          </w:p>
        </w:tc>
      </w:tr>
      <w:tr w:rsidR="001953DD" w:rsidRPr="00B61AB3" w14:paraId="5639F141" w14:textId="77777777" w:rsidTr="00A139F2">
        <w:tc>
          <w:tcPr>
            <w:tcW w:w="2547" w:type="dxa"/>
          </w:tcPr>
          <w:p w14:paraId="4DEC2753" w14:textId="77777777" w:rsidR="001953DD" w:rsidRPr="00B61AB3" w:rsidRDefault="001953DD" w:rsidP="00A139F2">
            <w:pPr>
              <w:rPr>
                <w:rFonts w:cstheme="minorHAnsi"/>
              </w:rPr>
            </w:pPr>
            <w:r w:rsidRPr="00B61AB3">
              <w:rPr>
                <w:rFonts w:cstheme="minorHAnsi"/>
              </w:rPr>
              <w:t>Postadres</w:t>
            </w:r>
          </w:p>
        </w:tc>
        <w:tc>
          <w:tcPr>
            <w:tcW w:w="6515" w:type="dxa"/>
          </w:tcPr>
          <w:p w14:paraId="77AD80FA" w14:textId="77777777" w:rsidR="001953DD" w:rsidRPr="00B61AB3" w:rsidRDefault="001953DD" w:rsidP="00A139F2">
            <w:pPr>
              <w:rPr>
                <w:rFonts w:cstheme="minorHAnsi"/>
              </w:rPr>
            </w:pPr>
          </w:p>
        </w:tc>
      </w:tr>
      <w:tr w:rsidR="001953DD" w:rsidRPr="00B61AB3" w14:paraId="0ED672E4" w14:textId="77777777" w:rsidTr="00A139F2">
        <w:tc>
          <w:tcPr>
            <w:tcW w:w="2547" w:type="dxa"/>
          </w:tcPr>
          <w:p w14:paraId="07E91CF7" w14:textId="77777777" w:rsidR="001953DD" w:rsidRPr="00B61AB3" w:rsidRDefault="001953DD" w:rsidP="00A139F2">
            <w:pPr>
              <w:rPr>
                <w:rFonts w:cstheme="minorHAnsi"/>
              </w:rPr>
            </w:pPr>
            <w:r w:rsidRPr="00B61AB3">
              <w:rPr>
                <w:rFonts w:cstheme="minorHAnsi"/>
              </w:rPr>
              <w:t>Telefoonnummer</w:t>
            </w:r>
          </w:p>
        </w:tc>
        <w:tc>
          <w:tcPr>
            <w:tcW w:w="6515" w:type="dxa"/>
          </w:tcPr>
          <w:p w14:paraId="1508D4BF" w14:textId="77777777" w:rsidR="001953DD" w:rsidRPr="00B61AB3" w:rsidRDefault="001953DD" w:rsidP="00A139F2">
            <w:pPr>
              <w:rPr>
                <w:rFonts w:cstheme="minorHAnsi"/>
              </w:rPr>
            </w:pPr>
          </w:p>
        </w:tc>
      </w:tr>
      <w:tr w:rsidR="001953DD" w:rsidRPr="00B61AB3" w14:paraId="59DDC1C0" w14:textId="77777777" w:rsidTr="00A139F2">
        <w:tc>
          <w:tcPr>
            <w:tcW w:w="2547" w:type="dxa"/>
          </w:tcPr>
          <w:p w14:paraId="54023D97" w14:textId="77777777" w:rsidR="001953DD" w:rsidRPr="00B61AB3" w:rsidRDefault="001953DD" w:rsidP="00A139F2">
            <w:pPr>
              <w:rPr>
                <w:rFonts w:cstheme="minorHAnsi"/>
              </w:rPr>
            </w:pPr>
            <w:r w:rsidRPr="00B61AB3">
              <w:rPr>
                <w:rFonts w:cstheme="minorHAnsi"/>
              </w:rPr>
              <w:t>E-mailadres</w:t>
            </w:r>
          </w:p>
        </w:tc>
        <w:tc>
          <w:tcPr>
            <w:tcW w:w="6515" w:type="dxa"/>
          </w:tcPr>
          <w:p w14:paraId="75019C80" w14:textId="77777777" w:rsidR="001953DD" w:rsidRPr="00B61AB3" w:rsidRDefault="001953DD" w:rsidP="00A139F2">
            <w:pPr>
              <w:rPr>
                <w:rFonts w:cstheme="minorHAnsi"/>
              </w:rPr>
            </w:pPr>
          </w:p>
        </w:tc>
      </w:tr>
      <w:tr w:rsidR="001953DD" w:rsidRPr="00B61AB3" w14:paraId="2F03A161" w14:textId="77777777" w:rsidTr="00A139F2">
        <w:tc>
          <w:tcPr>
            <w:tcW w:w="2547" w:type="dxa"/>
          </w:tcPr>
          <w:p w14:paraId="2B5EC848" w14:textId="77777777" w:rsidR="001953DD" w:rsidRPr="00B61AB3" w:rsidRDefault="001953DD" w:rsidP="00A139F2">
            <w:pPr>
              <w:rPr>
                <w:rFonts w:cstheme="minorHAnsi"/>
              </w:rPr>
            </w:pPr>
            <w:r w:rsidRPr="00B61AB3">
              <w:rPr>
                <w:rFonts w:cstheme="minorHAnsi"/>
              </w:rPr>
              <w:t>Contactpersoon</w:t>
            </w:r>
          </w:p>
        </w:tc>
        <w:tc>
          <w:tcPr>
            <w:tcW w:w="6515" w:type="dxa"/>
          </w:tcPr>
          <w:p w14:paraId="6E362A5A" w14:textId="77777777" w:rsidR="001953DD" w:rsidRPr="00B61AB3" w:rsidRDefault="001953DD" w:rsidP="00A139F2">
            <w:pPr>
              <w:rPr>
                <w:rFonts w:cstheme="minorHAnsi"/>
              </w:rPr>
            </w:pPr>
          </w:p>
        </w:tc>
      </w:tr>
    </w:tbl>
    <w:p w14:paraId="3952C242" w14:textId="77777777" w:rsidR="001953DD" w:rsidRPr="00B61AB3" w:rsidRDefault="001953DD" w:rsidP="001953DD">
      <w:pPr>
        <w:rPr>
          <w:rFonts w:cstheme="minorHAnsi"/>
        </w:rPr>
      </w:pPr>
    </w:p>
    <w:tbl>
      <w:tblPr>
        <w:tblStyle w:val="Tabelraster"/>
        <w:tblW w:w="0" w:type="auto"/>
        <w:tblLook w:val="04A0" w:firstRow="1" w:lastRow="0" w:firstColumn="1" w:lastColumn="0" w:noHBand="0" w:noVBand="1"/>
      </w:tblPr>
      <w:tblGrid>
        <w:gridCol w:w="2457"/>
        <w:gridCol w:w="5895"/>
      </w:tblGrid>
      <w:tr w:rsidR="001953DD" w:rsidRPr="00B61AB3" w14:paraId="33B28B4A" w14:textId="77777777" w:rsidTr="00A139F2">
        <w:tc>
          <w:tcPr>
            <w:tcW w:w="2547" w:type="dxa"/>
          </w:tcPr>
          <w:p w14:paraId="36F32469" w14:textId="77777777" w:rsidR="001953DD" w:rsidRPr="00B61AB3" w:rsidRDefault="001953DD" w:rsidP="00A139F2">
            <w:pPr>
              <w:rPr>
                <w:rFonts w:cstheme="minorHAnsi"/>
              </w:rPr>
            </w:pPr>
            <w:r w:rsidRPr="00B61AB3">
              <w:rPr>
                <w:rFonts w:cstheme="minorHAnsi"/>
              </w:rPr>
              <w:t>Bedrijfsnaam</w:t>
            </w:r>
          </w:p>
        </w:tc>
        <w:tc>
          <w:tcPr>
            <w:tcW w:w="6515" w:type="dxa"/>
          </w:tcPr>
          <w:p w14:paraId="28C8A018" w14:textId="77777777" w:rsidR="001953DD" w:rsidRPr="00B61AB3" w:rsidRDefault="001953DD" w:rsidP="00A139F2">
            <w:pPr>
              <w:rPr>
                <w:rFonts w:cstheme="minorHAnsi"/>
              </w:rPr>
            </w:pPr>
          </w:p>
        </w:tc>
      </w:tr>
      <w:tr w:rsidR="001953DD" w:rsidRPr="00B61AB3" w14:paraId="1B1C6CBA" w14:textId="77777777" w:rsidTr="00A139F2">
        <w:tc>
          <w:tcPr>
            <w:tcW w:w="2547" w:type="dxa"/>
          </w:tcPr>
          <w:p w14:paraId="6396762A" w14:textId="77777777" w:rsidR="001953DD" w:rsidRPr="00B61AB3" w:rsidRDefault="001953DD" w:rsidP="00A139F2">
            <w:pPr>
              <w:rPr>
                <w:rFonts w:cstheme="minorHAnsi"/>
              </w:rPr>
            </w:pPr>
            <w:r w:rsidRPr="00B61AB3">
              <w:rPr>
                <w:rFonts w:cstheme="minorHAnsi"/>
              </w:rPr>
              <w:t>KvK nummer</w:t>
            </w:r>
          </w:p>
        </w:tc>
        <w:tc>
          <w:tcPr>
            <w:tcW w:w="6515" w:type="dxa"/>
          </w:tcPr>
          <w:p w14:paraId="1E4012C2" w14:textId="77777777" w:rsidR="001953DD" w:rsidRPr="00B61AB3" w:rsidRDefault="001953DD" w:rsidP="00A139F2">
            <w:pPr>
              <w:rPr>
                <w:rFonts w:cstheme="minorHAnsi"/>
              </w:rPr>
            </w:pPr>
          </w:p>
        </w:tc>
      </w:tr>
      <w:tr w:rsidR="001953DD" w:rsidRPr="00B61AB3" w14:paraId="44C5B93A" w14:textId="77777777" w:rsidTr="00A139F2">
        <w:tc>
          <w:tcPr>
            <w:tcW w:w="2547" w:type="dxa"/>
          </w:tcPr>
          <w:p w14:paraId="2C83E3A7" w14:textId="77777777" w:rsidR="001953DD" w:rsidRPr="00B61AB3" w:rsidRDefault="001953DD" w:rsidP="00A139F2">
            <w:pPr>
              <w:rPr>
                <w:rFonts w:cstheme="minorHAnsi"/>
              </w:rPr>
            </w:pPr>
            <w:r w:rsidRPr="00B61AB3">
              <w:rPr>
                <w:rFonts w:cstheme="minorHAnsi"/>
              </w:rPr>
              <w:t xml:space="preserve">Rol in </w:t>
            </w:r>
            <w:r>
              <w:rPr>
                <w:rFonts w:cstheme="minorHAnsi"/>
              </w:rPr>
              <w:t>combinatie</w:t>
            </w:r>
          </w:p>
        </w:tc>
        <w:tc>
          <w:tcPr>
            <w:tcW w:w="6515" w:type="dxa"/>
          </w:tcPr>
          <w:p w14:paraId="5AC14D77" w14:textId="77777777" w:rsidR="001953DD" w:rsidRPr="00B61AB3" w:rsidRDefault="001953DD" w:rsidP="00A139F2">
            <w:pPr>
              <w:rPr>
                <w:rFonts w:cstheme="minorHAnsi"/>
              </w:rPr>
            </w:pPr>
          </w:p>
        </w:tc>
      </w:tr>
      <w:tr w:rsidR="001953DD" w:rsidRPr="00B61AB3" w14:paraId="6B715288" w14:textId="77777777" w:rsidTr="00A139F2">
        <w:tc>
          <w:tcPr>
            <w:tcW w:w="2547" w:type="dxa"/>
          </w:tcPr>
          <w:p w14:paraId="705FCE98" w14:textId="77777777" w:rsidR="001953DD" w:rsidRPr="00B61AB3" w:rsidRDefault="001953DD" w:rsidP="00A139F2">
            <w:pPr>
              <w:rPr>
                <w:rFonts w:cstheme="minorHAnsi"/>
              </w:rPr>
            </w:pPr>
            <w:r w:rsidRPr="00B61AB3">
              <w:rPr>
                <w:rFonts w:cstheme="minorHAnsi"/>
              </w:rPr>
              <w:t>Postadres</w:t>
            </w:r>
          </w:p>
        </w:tc>
        <w:tc>
          <w:tcPr>
            <w:tcW w:w="6515" w:type="dxa"/>
          </w:tcPr>
          <w:p w14:paraId="268585F8" w14:textId="77777777" w:rsidR="001953DD" w:rsidRPr="00B61AB3" w:rsidRDefault="001953DD" w:rsidP="00A139F2">
            <w:pPr>
              <w:rPr>
                <w:rFonts w:cstheme="minorHAnsi"/>
              </w:rPr>
            </w:pPr>
          </w:p>
        </w:tc>
      </w:tr>
      <w:tr w:rsidR="001953DD" w:rsidRPr="00B61AB3" w14:paraId="45375599" w14:textId="77777777" w:rsidTr="00A139F2">
        <w:tc>
          <w:tcPr>
            <w:tcW w:w="2547" w:type="dxa"/>
          </w:tcPr>
          <w:p w14:paraId="75782AA2" w14:textId="77777777" w:rsidR="001953DD" w:rsidRPr="00B61AB3" w:rsidRDefault="001953DD" w:rsidP="00A139F2">
            <w:pPr>
              <w:rPr>
                <w:rFonts w:cstheme="minorHAnsi"/>
              </w:rPr>
            </w:pPr>
            <w:r w:rsidRPr="00B61AB3">
              <w:rPr>
                <w:rFonts w:cstheme="minorHAnsi"/>
              </w:rPr>
              <w:t>Telefoonnummer</w:t>
            </w:r>
          </w:p>
        </w:tc>
        <w:tc>
          <w:tcPr>
            <w:tcW w:w="6515" w:type="dxa"/>
          </w:tcPr>
          <w:p w14:paraId="1E08732D" w14:textId="77777777" w:rsidR="001953DD" w:rsidRPr="00B61AB3" w:rsidRDefault="001953DD" w:rsidP="00A139F2">
            <w:pPr>
              <w:rPr>
                <w:rFonts w:cstheme="minorHAnsi"/>
              </w:rPr>
            </w:pPr>
          </w:p>
        </w:tc>
      </w:tr>
      <w:tr w:rsidR="001953DD" w:rsidRPr="00B61AB3" w14:paraId="01077DAA" w14:textId="77777777" w:rsidTr="00A139F2">
        <w:tc>
          <w:tcPr>
            <w:tcW w:w="2547" w:type="dxa"/>
          </w:tcPr>
          <w:p w14:paraId="76DB96A9" w14:textId="77777777" w:rsidR="001953DD" w:rsidRPr="00B61AB3" w:rsidRDefault="001953DD" w:rsidP="00A139F2">
            <w:pPr>
              <w:rPr>
                <w:rFonts w:cstheme="minorHAnsi"/>
              </w:rPr>
            </w:pPr>
            <w:r w:rsidRPr="00B61AB3">
              <w:rPr>
                <w:rFonts w:cstheme="minorHAnsi"/>
              </w:rPr>
              <w:t>E-mailadres</w:t>
            </w:r>
          </w:p>
        </w:tc>
        <w:tc>
          <w:tcPr>
            <w:tcW w:w="6515" w:type="dxa"/>
          </w:tcPr>
          <w:p w14:paraId="612FC78E" w14:textId="77777777" w:rsidR="001953DD" w:rsidRPr="00B61AB3" w:rsidRDefault="001953DD" w:rsidP="00A139F2">
            <w:pPr>
              <w:rPr>
                <w:rFonts w:cstheme="minorHAnsi"/>
              </w:rPr>
            </w:pPr>
          </w:p>
        </w:tc>
      </w:tr>
      <w:tr w:rsidR="001953DD" w:rsidRPr="00B61AB3" w14:paraId="186E9BDF" w14:textId="77777777" w:rsidTr="00A139F2">
        <w:tc>
          <w:tcPr>
            <w:tcW w:w="2547" w:type="dxa"/>
          </w:tcPr>
          <w:p w14:paraId="176C8587" w14:textId="77777777" w:rsidR="001953DD" w:rsidRPr="00B61AB3" w:rsidRDefault="001953DD" w:rsidP="00A139F2">
            <w:pPr>
              <w:rPr>
                <w:rFonts w:cstheme="minorHAnsi"/>
              </w:rPr>
            </w:pPr>
            <w:r w:rsidRPr="00B61AB3">
              <w:rPr>
                <w:rFonts w:cstheme="minorHAnsi"/>
              </w:rPr>
              <w:t>Contactpersoon</w:t>
            </w:r>
          </w:p>
        </w:tc>
        <w:tc>
          <w:tcPr>
            <w:tcW w:w="6515" w:type="dxa"/>
          </w:tcPr>
          <w:p w14:paraId="394B4A4F" w14:textId="77777777" w:rsidR="001953DD" w:rsidRPr="00B61AB3" w:rsidRDefault="001953DD" w:rsidP="00A139F2">
            <w:pPr>
              <w:rPr>
                <w:rFonts w:cstheme="minorHAnsi"/>
              </w:rPr>
            </w:pPr>
          </w:p>
        </w:tc>
      </w:tr>
    </w:tbl>
    <w:p w14:paraId="665E69AA" w14:textId="77777777" w:rsidR="001953DD" w:rsidRPr="00B61AB3" w:rsidRDefault="001953DD" w:rsidP="001953DD">
      <w:pPr>
        <w:rPr>
          <w:rFonts w:cstheme="minorHAnsi"/>
        </w:rPr>
      </w:pPr>
    </w:p>
    <w:tbl>
      <w:tblPr>
        <w:tblStyle w:val="Tabelraster"/>
        <w:tblW w:w="0" w:type="auto"/>
        <w:tblLook w:val="04A0" w:firstRow="1" w:lastRow="0" w:firstColumn="1" w:lastColumn="0" w:noHBand="0" w:noVBand="1"/>
      </w:tblPr>
      <w:tblGrid>
        <w:gridCol w:w="2457"/>
        <w:gridCol w:w="5895"/>
      </w:tblGrid>
      <w:tr w:rsidR="001953DD" w:rsidRPr="00B61AB3" w14:paraId="0D620CB4" w14:textId="77777777" w:rsidTr="00A139F2">
        <w:tc>
          <w:tcPr>
            <w:tcW w:w="2547" w:type="dxa"/>
          </w:tcPr>
          <w:p w14:paraId="4F088CAD" w14:textId="77777777" w:rsidR="001953DD" w:rsidRPr="00B61AB3" w:rsidRDefault="001953DD" w:rsidP="00A139F2">
            <w:pPr>
              <w:rPr>
                <w:rFonts w:cstheme="minorHAnsi"/>
              </w:rPr>
            </w:pPr>
            <w:r w:rsidRPr="00B61AB3">
              <w:rPr>
                <w:rFonts w:cstheme="minorHAnsi"/>
              </w:rPr>
              <w:t>Bedrijfsnaam</w:t>
            </w:r>
          </w:p>
        </w:tc>
        <w:tc>
          <w:tcPr>
            <w:tcW w:w="6515" w:type="dxa"/>
          </w:tcPr>
          <w:p w14:paraId="1609B499" w14:textId="77777777" w:rsidR="001953DD" w:rsidRPr="00B61AB3" w:rsidRDefault="001953DD" w:rsidP="00A139F2">
            <w:pPr>
              <w:rPr>
                <w:rFonts w:cstheme="minorHAnsi"/>
              </w:rPr>
            </w:pPr>
          </w:p>
        </w:tc>
      </w:tr>
      <w:tr w:rsidR="001953DD" w:rsidRPr="00B61AB3" w14:paraId="5CD00193" w14:textId="77777777" w:rsidTr="00A139F2">
        <w:tc>
          <w:tcPr>
            <w:tcW w:w="2547" w:type="dxa"/>
          </w:tcPr>
          <w:p w14:paraId="058E14EF" w14:textId="77777777" w:rsidR="001953DD" w:rsidRPr="00B61AB3" w:rsidRDefault="001953DD" w:rsidP="00A139F2">
            <w:pPr>
              <w:rPr>
                <w:rFonts w:cstheme="minorHAnsi"/>
              </w:rPr>
            </w:pPr>
            <w:r w:rsidRPr="00B61AB3">
              <w:rPr>
                <w:rFonts w:cstheme="minorHAnsi"/>
              </w:rPr>
              <w:t>KvK nummer</w:t>
            </w:r>
          </w:p>
        </w:tc>
        <w:tc>
          <w:tcPr>
            <w:tcW w:w="6515" w:type="dxa"/>
          </w:tcPr>
          <w:p w14:paraId="36C5C980" w14:textId="77777777" w:rsidR="001953DD" w:rsidRPr="00B61AB3" w:rsidRDefault="001953DD" w:rsidP="00A139F2">
            <w:pPr>
              <w:rPr>
                <w:rFonts w:cstheme="minorHAnsi"/>
              </w:rPr>
            </w:pPr>
          </w:p>
        </w:tc>
      </w:tr>
      <w:tr w:rsidR="001953DD" w:rsidRPr="00B61AB3" w14:paraId="3D914677" w14:textId="77777777" w:rsidTr="00A139F2">
        <w:tc>
          <w:tcPr>
            <w:tcW w:w="2547" w:type="dxa"/>
          </w:tcPr>
          <w:p w14:paraId="32D94895" w14:textId="77777777" w:rsidR="001953DD" w:rsidRPr="00B61AB3" w:rsidRDefault="001953DD" w:rsidP="00A139F2">
            <w:pPr>
              <w:rPr>
                <w:rFonts w:cstheme="minorHAnsi"/>
              </w:rPr>
            </w:pPr>
            <w:r w:rsidRPr="00B61AB3">
              <w:rPr>
                <w:rFonts w:cstheme="minorHAnsi"/>
              </w:rPr>
              <w:t xml:space="preserve">Rol in </w:t>
            </w:r>
            <w:r>
              <w:rPr>
                <w:rFonts w:cstheme="minorHAnsi"/>
              </w:rPr>
              <w:t>combinatie</w:t>
            </w:r>
          </w:p>
        </w:tc>
        <w:tc>
          <w:tcPr>
            <w:tcW w:w="6515" w:type="dxa"/>
          </w:tcPr>
          <w:p w14:paraId="54C25059" w14:textId="77777777" w:rsidR="001953DD" w:rsidRPr="00B61AB3" w:rsidRDefault="001953DD" w:rsidP="00A139F2">
            <w:pPr>
              <w:rPr>
                <w:rFonts w:cstheme="minorHAnsi"/>
              </w:rPr>
            </w:pPr>
          </w:p>
        </w:tc>
      </w:tr>
      <w:tr w:rsidR="001953DD" w:rsidRPr="00B61AB3" w14:paraId="0D742D7F" w14:textId="77777777" w:rsidTr="00A139F2">
        <w:tc>
          <w:tcPr>
            <w:tcW w:w="2547" w:type="dxa"/>
          </w:tcPr>
          <w:p w14:paraId="09491ECC" w14:textId="77777777" w:rsidR="001953DD" w:rsidRPr="00B61AB3" w:rsidRDefault="001953DD" w:rsidP="00A139F2">
            <w:pPr>
              <w:rPr>
                <w:rFonts w:cstheme="minorHAnsi"/>
              </w:rPr>
            </w:pPr>
            <w:r w:rsidRPr="00B61AB3">
              <w:rPr>
                <w:rFonts w:cstheme="minorHAnsi"/>
              </w:rPr>
              <w:t>Postadres</w:t>
            </w:r>
          </w:p>
        </w:tc>
        <w:tc>
          <w:tcPr>
            <w:tcW w:w="6515" w:type="dxa"/>
          </w:tcPr>
          <w:p w14:paraId="552F2A3C" w14:textId="77777777" w:rsidR="001953DD" w:rsidRPr="00B61AB3" w:rsidRDefault="001953DD" w:rsidP="00A139F2">
            <w:pPr>
              <w:rPr>
                <w:rFonts w:cstheme="minorHAnsi"/>
              </w:rPr>
            </w:pPr>
          </w:p>
        </w:tc>
      </w:tr>
      <w:tr w:rsidR="001953DD" w:rsidRPr="00B61AB3" w14:paraId="7CD11983" w14:textId="77777777" w:rsidTr="00A139F2">
        <w:tc>
          <w:tcPr>
            <w:tcW w:w="2547" w:type="dxa"/>
          </w:tcPr>
          <w:p w14:paraId="3D02119E" w14:textId="77777777" w:rsidR="001953DD" w:rsidRPr="00B61AB3" w:rsidRDefault="001953DD" w:rsidP="00A139F2">
            <w:pPr>
              <w:rPr>
                <w:rFonts w:cstheme="minorHAnsi"/>
              </w:rPr>
            </w:pPr>
            <w:r w:rsidRPr="00B61AB3">
              <w:rPr>
                <w:rFonts w:cstheme="minorHAnsi"/>
              </w:rPr>
              <w:t>Telefoonnummer</w:t>
            </w:r>
          </w:p>
        </w:tc>
        <w:tc>
          <w:tcPr>
            <w:tcW w:w="6515" w:type="dxa"/>
          </w:tcPr>
          <w:p w14:paraId="136AA1E2" w14:textId="77777777" w:rsidR="001953DD" w:rsidRPr="00B61AB3" w:rsidRDefault="001953DD" w:rsidP="00A139F2">
            <w:pPr>
              <w:rPr>
                <w:rFonts w:cstheme="minorHAnsi"/>
              </w:rPr>
            </w:pPr>
          </w:p>
        </w:tc>
      </w:tr>
      <w:tr w:rsidR="001953DD" w:rsidRPr="00B61AB3" w14:paraId="6F27E22B" w14:textId="77777777" w:rsidTr="00A139F2">
        <w:tc>
          <w:tcPr>
            <w:tcW w:w="2547" w:type="dxa"/>
          </w:tcPr>
          <w:p w14:paraId="7CCCC28D" w14:textId="77777777" w:rsidR="001953DD" w:rsidRPr="00B61AB3" w:rsidRDefault="001953DD" w:rsidP="00A139F2">
            <w:pPr>
              <w:rPr>
                <w:rFonts w:cstheme="minorHAnsi"/>
              </w:rPr>
            </w:pPr>
            <w:r w:rsidRPr="00B61AB3">
              <w:rPr>
                <w:rFonts w:cstheme="minorHAnsi"/>
              </w:rPr>
              <w:t>E-mailadres</w:t>
            </w:r>
          </w:p>
        </w:tc>
        <w:tc>
          <w:tcPr>
            <w:tcW w:w="6515" w:type="dxa"/>
          </w:tcPr>
          <w:p w14:paraId="5650A71D" w14:textId="77777777" w:rsidR="001953DD" w:rsidRPr="00B61AB3" w:rsidRDefault="001953DD" w:rsidP="00A139F2">
            <w:pPr>
              <w:rPr>
                <w:rFonts w:cstheme="minorHAnsi"/>
              </w:rPr>
            </w:pPr>
          </w:p>
        </w:tc>
      </w:tr>
      <w:tr w:rsidR="001953DD" w:rsidRPr="00B61AB3" w14:paraId="70215B31" w14:textId="77777777" w:rsidTr="00A139F2">
        <w:tc>
          <w:tcPr>
            <w:tcW w:w="2547" w:type="dxa"/>
          </w:tcPr>
          <w:p w14:paraId="681C7545" w14:textId="77777777" w:rsidR="001953DD" w:rsidRPr="00B61AB3" w:rsidRDefault="001953DD" w:rsidP="00A139F2">
            <w:pPr>
              <w:rPr>
                <w:rFonts w:cstheme="minorHAnsi"/>
              </w:rPr>
            </w:pPr>
            <w:r w:rsidRPr="00B61AB3">
              <w:rPr>
                <w:rFonts w:cstheme="minorHAnsi"/>
              </w:rPr>
              <w:t>Contactpersoon</w:t>
            </w:r>
          </w:p>
        </w:tc>
        <w:tc>
          <w:tcPr>
            <w:tcW w:w="6515" w:type="dxa"/>
          </w:tcPr>
          <w:p w14:paraId="26CBB667" w14:textId="77777777" w:rsidR="001953DD" w:rsidRPr="00B61AB3" w:rsidRDefault="001953DD" w:rsidP="00A139F2">
            <w:pPr>
              <w:rPr>
                <w:rFonts w:cstheme="minorHAnsi"/>
              </w:rPr>
            </w:pPr>
          </w:p>
        </w:tc>
      </w:tr>
    </w:tbl>
    <w:p w14:paraId="4AB45578" w14:textId="77777777" w:rsidR="001953DD" w:rsidRPr="00B61AB3" w:rsidRDefault="001953DD" w:rsidP="001953DD">
      <w:pPr>
        <w:rPr>
          <w:rFonts w:cstheme="minorHAnsi"/>
        </w:rPr>
      </w:pPr>
    </w:p>
    <w:tbl>
      <w:tblPr>
        <w:tblStyle w:val="Tabelraster"/>
        <w:tblW w:w="0" w:type="auto"/>
        <w:tblLook w:val="04A0" w:firstRow="1" w:lastRow="0" w:firstColumn="1" w:lastColumn="0" w:noHBand="0" w:noVBand="1"/>
      </w:tblPr>
      <w:tblGrid>
        <w:gridCol w:w="2472"/>
        <w:gridCol w:w="5880"/>
      </w:tblGrid>
      <w:tr w:rsidR="001953DD" w:rsidRPr="00B61AB3" w14:paraId="18842111" w14:textId="77777777" w:rsidTr="00221EFB">
        <w:tc>
          <w:tcPr>
            <w:tcW w:w="2472" w:type="dxa"/>
          </w:tcPr>
          <w:p w14:paraId="033FC160" w14:textId="77777777" w:rsidR="001953DD" w:rsidRPr="00B61AB3" w:rsidRDefault="001953DD" w:rsidP="00A139F2">
            <w:pPr>
              <w:rPr>
                <w:rFonts w:cstheme="minorHAnsi"/>
              </w:rPr>
            </w:pPr>
            <w:r w:rsidRPr="00B61AB3">
              <w:rPr>
                <w:rFonts w:cstheme="minorHAnsi"/>
              </w:rPr>
              <w:t>Bedrijfsnaam</w:t>
            </w:r>
          </w:p>
        </w:tc>
        <w:tc>
          <w:tcPr>
            <w:tcW w:w="5880" w:type="dxa"/>
          </w:tcPr>
          <w:p w14:paraId="3FEA3F1D" w14:textId="77777777" w:rsidR="001953DD" w:rsidRPr="00B61AB3" w:rsidRDefault="001953DD" w:rsidP="00A139F2">
            <w:pPr>
              <w:rPr>
                <w:rFonts w:cstheme="minorHAnsi"/>
              </w:rPr>
            </w:pPr>
          </w:p>
        </w:tc>
      </w:tr>
      <w:tr w:rsidR="001953DD" w:rsidRPr="00B61AB3" w14:paraId="6086828A" w14:textId="77777777" w:rsidTr="00221EFB">
        <w:tc>
          <w:tcPr>
            <w:tcW w:w="2472" w:type="dxa"/>
          </w:tcPr>
          <w:p w14:paraId="1FF55861" w14:textId="77777777" w:rsidR="001953DD" w:rsidRPr="00B61AB3" w:rsidRDefault="001953DD" w:rsidP="00A139F2">
            <w:pPr>
              <w:rPr>
                <w:rFonts w:cstheme="minorHAnsi"/>
              </w:rPr>
            </w:pPr>
            <w:r w:rsidRPr="00B61AB3">
              <w:rPr>
                <w:rFonts w:cstheme="minorHAnsi"/>
              </w:rPr>
              <w:t>KvK nummer</w:t>
            </w:r>
          </w:p>
        </w:tc>
        <w:tc>
          <w:tcPr>
            <w:tcW w:w="5880" w:type="dxa"/>
          </w:tcPr>
          <w:p w14:paraId="224C347E" w14:textId="77777777" w:rsidR="001953DD" w:rsidRPr="00B61AB3" w:rsidRDefault="001953DD" w:rsidP="00A139F2">
            <w:pPr>
              <w:rPr>
                <w:rFonts w:cstheme="minorHAnsi"/>
              </w:rPr>
            </w:pPr>
          </w:p>
        </w:tc>
      </w:tr>
      <w:tr w:rsidR="001953DD" w:rsidRPr="00B61AB3" w14:paraId="503E72FE" w14:textId="77777777" w:rsidTr="00221EFB">
        <w:tc>
          <w:tcPr>
            <w:tcW w:w="2472" w:type="dxa"/>
          </w:tcPr>
          <w:p w14:paraId="234ACDE3" w14:textId="77777777" w:rsidR="001953DD" w:rsidRPr="00B61AB3" w:rsidRDefault="001953DD" w:rsidP="00A139F2">
            <w:pPr>
              <w:rPr>
                <w:rFonts w:cstheme="minorHAnsi"/>
              </w:rPr>
            </w:pPr>
            <w:r w:rsidRPr="00B61AB3">
              <w:rPr>
                <w:rFonts w:cstheme="minorHAnsi"/>
              </w:rPr>
              <w:t xml:space="preserve">Rol in </w:t>
            </w:r>
            <w:r>
              <w:rPr>
                <w:rFonts w:cstheme="minorHAnsi"/>
              </w:rPr>
              <w:t>combinatie</w:t>
            </w:r>
          </w:p>
        </w:tc>
        <w:tc>
          <w:tcPr>
            <w:tcW w:w="5880" w:type="dxa"/>
          </w:tcPr>
          <w:p w14:paraId="07C94A92" w14:textId="77777777" w:rsidR="001953DD" w:rsidRPr="00B61AB3" w:rsidRDefault="001953DD" w:rsidP="00A139F2">
            <w:pPr>
              <w:rPr>
                <w:rFonts w:cstheme="minorHAnsi"/>
              </w:rPr>
            </w:pPr>
          </w:p>
        </w:tc>
      </w:tr>
      <w:tr w:rsidR="001953DD" w:rsidRPr="00B61AB3" w14:paraId="77C5F2A5" w14:textId="77777777" w:rsidTr="00221EFB">
        <w:tc>
          <w:tcPr>
            <w:tcW w:w="2472" w:type="dxa"/>
          </w:tcPr>
          <w:p w14:paraId="06CE5DB5" w14:textId="77777777" w:rsidR="001953DD" w:rsidRPr="00B61AB3" w:rsidRDefault="001953DD" w:rsidP="00A139F2">
            <w:pPr>
              <w:rPr>
                <w:rFonts w:cstheme="minorHAnsi"/>
              </w:rPr>
            </w:pPr>
            <w:r w:rsidRPr="00B61AB3">
              <w:rPr>
                <w:rFonts w:cstheme="minorHAnsi"/>
              </w:rPr>
              <w:t>Postadres</w:t>
            </w:r>
          </w:p>
        </w:tc>
        <w:tc>
          <w:tcPr>
            <w:tcW w:w="5880" w:type="dxa"/>
          </w:tcPr>
          <w:p w14:paraId="35ED9DA7" w14:textId="77777777" w:rsidR="001953DD" w:rsidRPr="00B61AB3" w:rsidRDefault="001953DD" w:rsidP="00A139F2">
            <w:pPr>
              <w:rPr>
                <w:rFonts w:cstheme="minorHAnsi"/>
              </w:rPr>
            </w:pPr>
          </w:p>
        </w:tc>
      </w:tr>
      <w:tr w:rsidR="001953DD" w:rsidRPr="00B61AB3" w14:paraId="6BFC93F3" w14:textId="77777777" w:rsidTr="00221EFB">
        <w:tc>
          <w:tcPr>
            <w:tcW w:w="2472" w:type="dxa"/>
          </w:tcPr>
          <w:p w14:paraId="7FFAA21E" w14:textId="77777777" w:rsidR="001953DD" w:rsidRPr="00B61AB3" w:rsidRDefault="001953DD" w:rsidP="00A139F2">
            <w:pPr>
              <w:rPr>
                <w:rFonts w:cstheme="minorHAnsi"/>
              </w:rPr>
            </w:pPr>
            <w:r w:rsidRPr="00B61AB3">
              <w:rPr>
                <w:rFonts w:cstheme="minorHAnsi"/>
              </w:rPr>
              <w:t>Telefoonnummer</w:t>
            </w:r>
          </w:p>
        </w:tc>
        <w:tc>
          <w:tcPr>
            <w:tcW w:w="5880" w:type="dxa"/>
          </w:tcPr>
          <w:p w14:paraId="4D2A549B" w14:textId="77777777" w:rsidR="001953DD" w:rsidRPr="00B61AB3" w:rsidRDefault="001953DD" w:rsidP="00A139F2">
            <w:pPr>
              <w:rPr>
                <w:rFonts w:cstheme="minorHAnsi"/>
              </w:rPr>
            </w:pPr>
          </w:p>
        </w:tc>
      </w:tr>
      <w:tr w:rsidR="001953DD" w:rsidRPr="00B61AB3" w14:paraId="3FA018BB" w14:textId="77777777" w:rsidTr="00221EFB">
        <w:tc>
          <w:tcPr>
            <w:tcW w:w="2472" w:type="dxa"/>
          </w:tcPr>
          <w:p w14:paraId="53C4C2B8" w14:textId="77777777" w:rsidR="001953DD" w:rsidRPr="00B61AB3" w:rsidRDefault="001953DD" w:rsidP="00A139F2">
            <w:pPr>
              <w:rPr>
                <w:rFonts w:cstheme="minorHAnsi"/>
              </w:rPr>
            </w:pPr>
            <w:r w:rsidRPr="00B61AB3">
              <w:rPr>
                <w:rFonts w:cstheme="minorHAnsi"/>
              </w:rPr>
              <w:t>E-mailadres</w:t>
            </w:r>
          </w:p>
        </w:tc>
        <w:tc>
          <w:tcPr>
            <w:tcW w:w="5880" w:type="dxa"/>
          </w:tcPr>
          <w:p w14:paraId="3E6EE6FC" w14:textId="77777777" w:rsidR="001953DD" w:rsidRPr="00B61AB3" w:rsidRDefault="001953DD" w:rsidP="00A139F2">
            <w:pPr>
              <w:rPr>
                <w:rFonts w:cstheme="minorHAnsi"/>
              </w:rPr>
            </w:pPr>
          </w:p>
        </w:tc>
      </w:tr>
      <w:tr w:rsidR="001953DD" w:rsidRPr="00B61AB3" w14:paraId="67926A0B" w14:textId="77777777" w:rsidTr="00221EFB">
        <w:tc>
          <w:tcPr>
            <w:tcW w:w="2472" w:type="dxa"/>
          </w:tcPr>
          <w:p w14:paraId="7BE186D6" w14:textId="77777777" w:rsidR="001953DD" w:rsidRPr="00B61AB3" w:rsidRDefault="001953DD" w:rsidP="00A139F2">
            <w:pPr>
              <w:rPr>
                <w:rFonts w:cstheme="minorHAnsi"/>
              </w:rPr>
            </w:pPr>
            <w:r w:rsidRPr="00B61AB3">
              <w:rPr>
                <w:rFonts w:cstheme="minorHAnsi"/>
              </w:rPr>
              <w:lastRenderedPageBreak/>
              <w:t>Contactpersoon</w:t>
            </w:r>
          </w:p>
        </w:tc>
        <w:tc>
          <w:tcPr>
            <w:tcW w:w="5880" w:type="dxa"/>
          </w:tcPr>
          <w:p w14:paraId="15FEB5D5" w14:textId="77777777" w:rsidR="001953DD" w:rsidRPr="00B61AB3" w:rsidRDefault="001953DD" w:rsidP="00A139F2">
            <w:pPr>
              <w:rPr>
                <w:rFonts w:cstheme="minorHAnsi"/>
              </w:rPr>
            </w:pPr>
          </w:p>
        </w:tc>
      </w:tr>
    </w:tbl>
    <w:p w14:paraId="76FB14A4" w14:textId="77777777" w:rsidR="00221EFB" w:rsidRDefault="00221EFB" w:rsidP="00221EFB">
      <w:pPr>
        <w:pStyle w:val="Kop1"/>
      </w:pPr>
      <w:bookmarkStart w:id="2" w:name="_Toc182488671"/>
      <w:r>
        <w:lastRenderedPageBreak/>
        <w:t>Uitsluitingsgronden</w:t>
      </w:r>
      <w:bookmarkEnd w:id="2"/>
    </w:p>
    <w:p w14:paraId="1953BFF5" w14:textId="77777777" w:rsidR="00221EFB" w:rsidRDefault="00221EFB" w:rsidP="00221EFB">
      <w:r>
        <w:t xml:space="preserve">Binnen deze tender gelden er bepaalde uitsluitingsgronden die betrekking hebben op een aantal typen strafrechtelijk veroordelingen. De uitsluitingsgronden staan beschreven in artikel 57, lid 1, van de richtlijn 2014/24/EU. Deze zijn omgezet in nationale bepalingen. Dit betreft artikelen 2.86 en 2.87 van de Aanbestedingswet 2012. </w:t>
      </w:r>
    </w:p>
    <w:p w14:paraId="3CF7CE87" w14:textId="7E13BA80" w:rsidR="00221EFB" w:rsidRDefault="00221EFB" w:rsidP="00221EFB">
      <w:r>
        <w:t>Door zich aan te melden voor de Tender</w:t>
      </w:r>
      <w:r w:rsidR="005433AF">
        <w:t xml:space="preserve"> Gronduitgifte Badhuisplein</w:t>
      </w:r>
      <w:r>
        <w:t xml:space="preserve"> </w:t>
      </w:r>
      <w:r w:rsidR="005433AF">
        <w:t>en d</w:t>
      </w:r>
      <w:r>
        <w:t xml:space="preserve">oor deze deelnameverklaring te ondertekenen, bevestigt u dat onderstaande uitsluitingsgronden niet op u van toepassing zijn. </w:t>
      </w:r>
    </w:p>
    <w:p w14:paraId="09BAF78C" w14:textId="77777777" w:rsidR="00221EFB" w:rsidRPr="005B2514" w:rsidRDefault="00221EFB" w:rsidP="00221EFB">
      <w:pPr>
        <w:ind w:firstLine="708"/>
        <w:rPr>
          <w:b/>
          <w:bCs/>
        </w:rPr>
      </w:pPr>
      <w:r w:rsidRPr="005B2514">
        <w:rPr>
          <w:b/>
          <w:bCs/>
        </w:rPr>
        <w:t>1.</w:t>
      </w:r>
      <w:r w:rsidRPr="005B2514">
        <w:rPr>
          <w:b/>
          <w:bCs/>
        </w:rPr>
        <w:tab/>
        <w:t xml:space="preserve">Deelneming aan een criminele organisatie </w:t>
      </w:r>
    </w:p>
    <w:p w14:paraId="64B77BEA" w14:textId="77777777" w:rsidR="00221EFB" w:rsidRDefault="00221EFB" w:rsidP="00221EFB">
      <w:pPr>
        <w:ind w:left="708"/>
      </w:pPr>
      <w:r>
        <w:t xml:space="preserve">In de zin van artikel 2 van Kaderbesluit 2008/841/JBZ van de Raad van 24 oktober 2008 ter bestrijding van georganiseerde criminaliteit (PB L 300 van 11.11.2008, blz. 42). </w:t>
      </w:r>
    </w:p>
    <w:p w14:paraId="6E19B9D7" w14:textId="77777777" w:rsidR="00221EFB" w:rsidRPr="005B2514" w:rsidRDefault="00221EFB" w:rsidP="00221EFB">
      <w:pPr>
        <w:ind w:firstLine="708"/>
        <w:rPr>
          <w:b/>
          <w:bCs/>
        </w:rPr>
      </w:pPr>
      <w:r w:rsidRPr="005B2514">
        <w:rPr>
          <w:b/>
          <w:bCs/>
        </w:rPr>
        <w:t>2.</w:t>
      </w:r>
      <w:r w:rsidRPr="005B2514">
        <w:rPr>
          <w:b/>
          <w:bCs/>
        </w:rPr>
        <w:tab/>
        <w:t xml:space="preserve">Omkoping </w:t>
      </w:r>
    </w:p>
    <w:p w14:paraId="6BFB5448" w14:textId="77777777" w:rsidR="00221EFB" w:rsidRDefault="00221EFB" w:rsidP="00221EFB">
      <w:pPr>
        <w:ind w:left="708"/>
      </w:pPr>
      <w:r>
        <w:t xml:space="preserve">In de zin van artikel 3 van de Overeenkomst ter bestrijding van corruptie waarbij ambtenaren van de Europese Gemeenschappen of van de lidstaten van de Europese Unie betrokken zijn (PB C 195 van 25.6.1997, blz. 1) en artikel 2, lid 1, van Kaderbesluit 2003/568/JBZ van 22 juli 2003 </w:t>
      </w:r>
      <w:proofErr w:type="gramStart"/>
      <w:r>
        <w:t>inzake</w:t>
      </w:r>
      <w:proofErr w:type="gramEnd"/>
      <w:r>
        <w:t xml:space="preserve"> de bestrijding van corruptie in de privésector (PB L 192 van 31.7.2003, blz. 54). Deze uitsluitingsgrond omvat ook corruptie in de zin van de nationale wetgeving van de opdrachtgever of de koper. </w:t>
      </w:r>
    </w:p>
    <w:p w14:paraId="23DD2CA5" w14:textId="77777777" w:rsidR="00221EFB" w:rsidRPr="005B2514" w:rsidRDefault="00221EFB" w:rsidP="00221EFB">
      <w:pPr>
        <w:ind w:firstLine="708"/>
        <w:rPr>
          <w:b/>
          <w:bCs/>
        </w:rPr>
      </w:pPr>
      <w:r w:rsidRPr="005B2514">
        <w:rPr>
          <w:b/>
          <w:bCs/>
        </w:rPr>
        <w:t>3.</w:t>
      </w:r>
      <w:r w:rsidRPr="005B2514">
        <w:rPr>
          <w:b/>
          <w:bCs/>
        </w:rPr>
        <w:tab/>
        <w:t xml:space="preserve">Fraude </w:t>
      </w:r>
    </w:p>
    <w:p w14:paraId="77066B5D" w14:textId="77777777" w:rsidR="00221EFB" w:rsidRDefault="00221EFB" w:rsidP="00221EFB">
      <w:pPr>
        <w:ind w:left="708"/>
      </w:pPr>
      <w:r>
        <w:t xml:space="preserve">In de zin van artikel 1 van de Overeenkomst </w:t>
      </w:r>
      <w:proofErr w:type="gramStart"/>
      <w:r>
        <w:t>aangaande</w:t>
      </w:r>
      <w:proofErr w:type="gramEnd"/>
      <w:r>
        <w:t xml:space="preserve"> de bescherming van de financiële belangen van de Europese Gemeenschappen (PB C 316 van 27.11.1995, blz. 48). </w:t>
      </w:r>
    </w:p>
    <w:p w14:paraId="4C51BC2E" w14:textId="77777777" w:rsidR="00221EFB" w:rsidRPr="005B2514" w:rsidRDefault="00221EFB" w:rsidP="00221EFB">
      <w:pPr>
        <w:ind w:left="708"/>
        <w:rPr>
          <w:b/>
          <w:bCs/>
        </w:rPr>
      </w:pPr>
      <w:r w:rsidRPr="005B2514">
        <w:rPr>
          <w:b/>
          <w:bCs/>
        </w:rPr>
        <w:t>4.</w:t>
      </w:r>
      <w:r w:rsidRPr="005B2514">
        <w:rPr>
          <w:b/>
          <w:bCs/>
        </w:rPr>
        <w:tab/>
        <w:t xml:space="preserve">Witwassen van geld of financiering van terrorisme </w:t>
      </w:r>
    </w:p>
    <w:p w14:paraId="76AD120A" w14:textId="77777777" w:rsidR="00221EFB" w:rsidRDefault="00221EFB" w:rsidP="00221EFB">
      <w:pPr>
        <w:ind w:left="708"/>
      </w:pPr>
      <w:r>
        <w:t>In de zin van artikel 1 van Richtlijn 2005/60/EG van het Europees Parlement en de Raad van 26 oktober 2005 tot voorkoming van het gebruik van het financiële stelsel voor het witwassen van geld en de financiering van terrorisme (PB L 309 van 25.11.2005, blz. 15).</w:t>
      </w:r>
    </w:p>
    <w:p w14:paraId="689A07F6" w14:textId="77777777" w:rsidR="00221EFB" w:rsidRPr="005B2514" w:rsidRDefault="00221EFB" w:rsidP="00221EFB">
      <w:pPr>
        <w:ind w:left="708"/>
        <w:rPr>
          <w:b/>
          <w:bCs/>
        </w:rPr>
      </w:pPr>
      <w:r w:rsidRPr="005B2514">
        <w:rPr>
          <w:b/>
          <w:bCs/>
        </w:rPr>
        <w:t>5.</w:t>
      </w:r>
      <w:r w:rsidRPr="005B2514">
        <w:rPr>
          <w:b/>
          <w:bCs/>
        </w:rPr>
        <w:tab/>
        <w:t xml:space="preserve">Terroristische misdrijven of strafbare feiten in verband met terroristische activiteiten </w:t>
      </w:r>
    </w:p>
    <w:p w14:paraId="78304BCB" w14:textId="77777777" w:rsidR="00221EFB" w:rsidRDefault="00221EFB" w:rsidP="00221EFB">
      <w:pPr>
        <w:ind w:left="708"/>
      </w:pPr>
      <w:r>
        <w:t xml:space="preserve">In de zin van de artikelen 1 en 3 van Kaderbesluit 2002/475/JBZ van de Raad van 13 juni 2002 </w:t>
      </w:r>
      <w:proofErr w:type="gramStart"/>
      <w:r>
        <w:t>inzake</w:t>
      </w:r>
      <w:proofErr w:type="gramEnd"/>
      <w:r>
        <w:t xml:space="preserve"> terrorismebestrijding (PB L 164 van 22.6.2002, blz. 3). Deze uitsluitingsgrond omvat ook uitlokking van, medeplichtigheid aan of poging tot het plegen van een strafbaar feit als bedoeld in artikel 4 van genoemd kaderbesluit. </w:t>
      </w:r>
    </w:p>
    <w:p w14:paraId="6FD8AC5F" w14:textId="77777777" w:rsidR="00221EFB" w:rsidRPr="005B2514" w:rsidRDefault="00221EFB" w:rsidP="00221EFB">
      <w:pPr>
        <w:ind w:left="708"/>
        <w:rPr>
          <w:b/>
          <w:bCs/>
        </w:rPr>
      </w:pPr>
      <w:r w:rsidRPr="005B2514">
        <w:rPr>
          <w:b/>
          <w:bCs/>
        </w:rPr>
        <w:t>6.</w:t>
      </w:r>
      <w:r w:rsidRPr="005B2514">
        <w:rPr>
          <w:b/>
          <w:bCs/>
        </w:rPr>
        <w:tab/>
        <w:t xml:space="preserve">Kinderarbeid en andere vormen van mensenhandel </w:t>
      </w:r>
    </w:p>
    <w:p w14:paraId="66599BA4" w14:textId="77777777" w:rsidR="00221EFB" w:rsidRDefault="00221EFB" w:rsidP="00221EFB">
      <w:pPr>
        <w:ind w:left="708"/>
      </w:pPr>
      <w:r>
        <w:t xml:space="preserve">In de zin van artikel 2 van Richtlijn 2011/36/EU van het Europees Parlement en de Raad van 5 april 2011 </w:t>
      </w:r>
      <w:proofErr w:type="gramStart"/>
      <w:r>
        <w:t>inzake</w:t>
      </w:r>
      <w:proofErr w:type="gramEnd"/>
      <w:r>
        <w:t xml:space="preserve"> de voorkoming en bestrijding van mensenhandel en de bescherming van slachtoffers daarvan, en ter vervanging van Kaderbesluit 2002/629/JBZ van de Raad (PB L 101 van 15.4.2011, blz. 1). </w:t>
      </w:r>
    </w:p>
    <w:p w14:paraId="307911DA" w14:textId="5BB52542" w:rsidR="001953DD" w:rsidRDefault="00221EFB" w:rsidP="002769B7">
      <w:r>
        <w:t xml:space="preserve">Bij deze verklaart ondergetekende dat de koper zelf, of iemand die lid is van het bestuurs-, leidinggevend of toezichthoudend orgaan van de koper of daarin vertegenwoordigings-, beslissings- of controlebevoegdheid heeft, niet om een van de hiervoor genoemde redenen veroordeeld is bij </w:t>
      </w:r>
      <w:r>
        <w:lastRenderedPageBreak/>
        <w:t>onherroepelijk vonnis,</w:t>
      </w:r>
      <w:r w:rsidRPr="00F30C8F">
        <w:t xml:space="preserve"> </w:t>
      </w:r>
      <w:r>
        <w:t>welk vonnis niet later dan vijf jaar geleden is gewezen of dat expliciet een uitsluitingsperiode bevat die nog steeds van toepassing is.</w:t>
      </w:r>
    </w:p>
    <w:sectPr w:rsidR="001953DD" w:rsidSect="00240CA3">
      <w:headerReference w:type="default" r:id="rId12"/>
      <w:footerReference w:type="default" r:id="rId13"/>
      <w:headerReference w:type="first" r:id="rId14"/>
      <w:footerReference w:type="first" r:id="rId15"/>
      <w:type w:val="continuous"/>
      <w:pgSz w:w="11906" w:h="16838"/>
      <w:pgMar w:top="1843" w:right="1417" w:bottom="1417" w:left="212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9065" w14:textId="77777777" w:rsidR="00BF43D3" w:rsidRDefault="00BF43D3" w:rsidP="00F43396">
      <w:pPr>
        <w:spacing w:line="240" w:lineRule="auto"/>
      </w:pPr>
      <w:r>
        <w:separator/>
      </w:r>
    </w:p>
    <w:p w14:paraId="681E1CE0" w14:textId="77777777" w:rsidR="00BF43D3" w:rsidRDefault="00BF43D3"/>
    <w:p w14:paraId="6646A154" w14:textId="77777777" w:rsidR="00BF43D3" w:rsidRDefault="00BF43D3"/>
  </w:endnote>
  <w:endnote w:type="continuationSeparator" w:id="0">
    <w:p w14:paraId="50823198" w14:textId="77777777" w:rsidR="00BF43D3" w:rsidRDefault="00BF43D3" w:rsidP="00F43396">
      <w:pPr>
        <w:spacing w:line="240" w:lineRule="auto"/>
      </w:pPr>
      <w:r>
        <w:continuationSeparator/>
      </w:r>
    </w:p>
    <w:p w14:paraId="2DB56F7C" w14:textId="77777777" w:rsidR="00BF43D3" w:rsidRDefault="00BF43D3"/>
    <w:p w14:paraId="2482A4AA" w14:textId="77777777" w:rsidR="00BF43D3" w:rsidRDefault="00BF43D3"/>
  </w:endnote>
  <w:endnote w:type="continuationNotice" w:id="1">
    <w:p w14:paraId="21BB0DBF" w14:textId="77777777" w:rsidR="00BF43D3" w:rsidRDefault="00BF43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AE1B" w14:textId="0451E908" w:rsidR="0046272C" w:rsidRPr="0030457F" w:rsidRDefault="0046272C" w:rsidP="0030457F">
    <w:pPr>
      <w:rPr>
        <w:sz w:val="14"/>
        <w:szCs w:val="14"/>
      </w:rPr>
    </w:pPr>
    <w:r w:rsidRPr="0030457F">
      <w:rPr>
        <w:noProof/>
        <w:sz w:val="14"/>
        <w:szCs w:val="14"/>
      </w:rPr>
      <mc:AlternateContent>
        <mc:Choice Requires="wps">
          <w:drawing>
            <wp:anchor distT="0" distB="0" distL="114300" distR="114300" simplePos="0" relativeHeight="251684864" behindDoc="0" locked="0" layoutInCell="1" allowOverlap="1" wp14:anchorId="014CA5C3" wp14:editId="747FDF30">
              <wp:simplePos x="0" y="0"/>
              <wp:positionH relativeFrom="column">
                <wp:posOffset>2667</wp:posOffset>
              </wp:positionH>
              <wp:positionV relativeFrom="paragraph">
                <wp:posOffset>-27356</wp:posOffset>
              </wp:positionV>
              <wp:extent cx="4166362" cy="45719"/>
              <wp:effectExtent l="0" t="0" r="0" b="0"/>
              <wp:wrapNone/>
              <wp:docPr id="6" name="Vrije vorm: vorm 6"/>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D106E" id="Vrije vorm: vorm 6" o:spid="_x0000_s1026" style="position:absolute;margin-left:.2pt;margin-top:-2.15pt;width:328.0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30457F">
      <w:rPr>
        <w:noProof/>
        <w:sz w:val="14"/>
        <w:szCs w:val="14"/>
      </w:rPr>
      <mc:AlternateContent>
        <mc:Choice Requires="wps">
          <w:drawing>
            <wp:anchor distT="0" distB="0" distL="114300" distR="114300" simplePos="0" relativeHeight="251656192" behindDoc="0" locked="0" layoutInCell="1" allowOverlap="1" wp14:anchorId="68A21ADD" wp14:editId="2DED815A">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08BA64" id="Vrije vorm: vorm 5" o:spid="_x0000_s1026" style="position:absolute;margin-left:332pt;margin-top:-2.2pt;width:87.2pt;height:11.3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013F80" w:rsidRPr="0030457F">
      <w:rPr>
        <w:sz w:val="14"/>
        <w:szCs w:val="14"/>
      </w:rPr>
      <w:t>Gemeente Zandvoort</w:t>
    </w:r>
  </w:p>
  <w:p w14:paraId="26442DB5" w14:textId="58754E3B" w:rsidR="00831A93" w:rsidRPr="0046272C" w:rsidRDefault="0022103A" w:rsidP="0030457F">
    <w:r w:rsidRPr="0030457F">
      <w:rPr>
        <w:sz w:val="14"/>
        <w:szCs w:val="14"/>
      </w:rPr>
      <w:t>Deelnameverklaring</w:t>
    </w:r>
    <w:r w:rsidR="00013F80" w:rsidRPr="0030457F">
      <w:rPr>
        <w:sz w:val="14"/>
        <w:szCs w:val="14"/>
      </w:rPr>
      <w:t xml:space="preserve"> Gronduitgifte Badhuisplein</w:t>
    </w:r>
    <w:r w:rsidR="0046272C" w:rsidRPr="0046272C">
      <w:ptab w:relativeTo="margin" w:alignment="right" w:leader="none"/>
    </w:r>
    <w:r w:rsidR="0046272C" w:rsidRPr="0046272C">
      <w:t>pagina</w:t>
    </w:r>
    <w:r w:rsidR="0046272C" w:rsidRPr="00582707">
      <w:t xml:space="preserve"> </w:t>
    </w:r>
    <w:r w:rsidR="0046272C" w:rsidRPr="00582707">
      <w:fldChar w:fldCharType="begin"/>
    </w:r>
    <w:r w:rsidR="0046272C" w:rsidRPr="00582707">
      <w:instrText>PAGE  \* Arabic  \* MERGEFORMAT</w:instrText>
    </w:r>
    <w:r w:rsidR="0046272C" w:rsidRPr="00582707">
      <w:fldChar w:fldCharType="separate"/>
    </w:r>
    <w:r w:rsidR="0046272C">
      <w:t>1</w:t>
    </w:r>
    <w:r w:rsidR="0046272C" w:rsidRPr="00582707">
      <w:fldChar w:fldCharType="end"/>
    </w:r>
    <w:r w:rsidR="0046272C" w:rsidRPr="00582707">
      <w:t xml:space="preserve"> van </w:t>
    </w:r>
    <w:fldSimple w:instr="NUMPAGES  \* Arabic  \* MERGEFORMAT">
      <w:r w:rsidR="0046272C">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767E" w14:textId="77777777" w:rsidR="00BD3EE2" w:rsidRDefault="00BD3EE2"/>
  <w:p w14:paraId="1C5E8D1A" w14:textId="77777777" w:rsidR="00BD3EE2" w:rsidRDefault="00BD3E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BBF3" w14:textId="77777777" w:rsidR="00BF43D3" w:rsidRDefault="00BF43D3" w:rsidP="00F43396">
      <w:pPr>
        <w:spacing w:line="240" w:lineRule="auto"/>
      </w:pPr>
      <w:r>
        <w:separator/>
      </w:r>
    </w:p>
    <w:p w14:paraId="751223AE" w14:textId="77777777" w:rsidR="00BF43D3" w:rsidRDefault="00BF43D3"/>
    <w:p w14:paraId="53EFB236" w14:textId="77777777" w:rsidR="00BF43D3" w:rsidRDefault="00BF43D3"/>
  </w:footnote>
  <w:footnote w:type="continuationSeparator" w:id="0">
    <w:p w14:paraId="39C9216B" w14:textId="77777777" w:rsidR="00BF43D3" w:rsidRDefault="00BF43D3" w:rsidP="00F43396">
      <w:pPr>
        <w:spacing w:line="240" w:lineRule="auto"/>
      </w:pPr>
      <w:r>
        <w:continuationSeparator/>
      </w:r>
    </w:p>
    <w:p w14:paraId="7413CE2D" w14:textId="77777777" w:rsidR="00BF43D3" w:rsidRDefault="00BF43D3"/>
    <w:p w14:paraId="36D9790D" w14:textId="77777777" w:rsidR="00BF43D3" w:rsidRDefault="00BF43D3"/>
  </w:footnote>
  <w:footnote w:type="continuationNotice" w:id="1">
    <w:p w14:paraId="08977AB6" w14:textId="77777777" w:rsidR="00BF43D3" w:rsidRDefault="00BF43D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EBC9" w14:textId="1DD17156" w:rsidR="00BD3EE2" w:rsidRDefault="006A56A5" w:rsidP="00D17DB3">
    <w:pPr>
      <w:pStyle w:val="Koptekst"/>
      <w:jc w:val="right"/>
    </w:pPr>
    <w:r>
      <w:rPr>
        <w:noProof/>
      </w:rPr>
      <w:drawing>
        <wp:inline distT="0" distB="0" distL="0" distR="0" wp14:anchorId="06F5A9DE" wp14:editId="198250EA">
          <wp:extent cx="556260" cy="556260"/>
          <wp:effectExtent l="0" t="0" r="0" b="0"/>
          <wp:docPr id="1233998107" name="Afbeelding 2" descr="Gemeente Zandv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Zandvo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32" cy="5602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FDC" w14:textId="77777777" w:rsidR="008C766A" w:rsidRDefault="008C766A" w:rsidP="008C766A">
    <w:pPr>
      <w:pStyle w:val="Koptekst"/>
      <w:jc w:val="right"/>
    </w:pPr>
  </w:p>
  <w:p w14:paraId="77C4F6B5" w14:textId="77777777" w:rsidR="008C766A" w:rsidRDefault="008C766A">
    <w:pPr>
      <w:pStyle w:val="Koptekst"/>
    </w:pPr>
  </w:p>
  <w:p w14:paraId="5A396B26" w14:textId="77777777" w:rsidR="00BD3EE2" w:rsidRDefault="00BD3EE2"/>
  <w:p w14:paraId="67D07222" w14:textId="77777777" w:rsidR="00BD3EE2" w:rsidRDefault="00BD3E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5pt;height:22.55pt;visibility:visible;mso-wrap-style:square" o:bullet="t">
        <v:imagedata r:id="rId1" o:title=""/>
      </v:shape>
    </w:pict>
  </w:numPicBullet>
  <w:abstractNum w:abstractNumId="0" w15:restartNumberingAfterBreak="0">
    <w:nsid w:val="1570150F"/>
    <w:multiLevelType w:val="hybridMultilevel"/>
    <w:tmpl w:val="DB7CD64E"/>
    <w:lvl w:ilvl="0" w:tplc="24647BF0">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63C145E"/>
    <w:multiLevelType w:val="hybridMultilevel"/>
    <w:tmpl w:val="24A4230C"/>
    <w:lvl w:ilvl="0" w:tplc="24647BF0">
      <w:start w:val="1"/>
      <w:numFmt w:val="bullet"/>
      <w:lvlText w:val=""/>
      <w:lvlPicBulletId w:val="0"/>
      <w:lvlJc w:val="left"/>
      <w:pPr>
        <w:ind w:left="785" w:hanging="360"/>
      </w:pPr>
      <w:rPr>
        <w:rFonts w:ascii="Symbol" w:hAnsi="Symbol" w:hint="default"/>
        <w:color w:val="auto"/>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26E13E38"/>
    <w:multiLevelType w:val="multilevel"/>
    <w:tmpl w:val="518A97AC"/>
    <w:lvl w:ilvl="0">
      <w:start w:val="1"/>
      <w:numFmt w:val="decimal"/>
      <w:pStyle w:val="Kop1"/>
      <w:lvlText w:val="%1"/>
      <w:lvlJc w:val="right"/>
      <w:pPr>
        <w:ind w:left="284" w:hanging="284"/>
      </w:pPr>
      <w:rPr>
        <w:rFonts w:hint="default"/>
      </w:rPr>
    </w:lvl>
    <w:lvl w:ilvl="1">
      <w:start w:val="1"/>
      <w:numFmt w:val="decimal"/>
      <w:pStyle w:val="Kop2"/>
      <w:lvlText w:val="%1.%2"/>
      <w:lvlJc w:val="right"/>
      <w:pPr>
        <w:ind w:left="284" w:hanging="284"/>
      </w:pPr>
      <w:rPr>
        <w:rFonts w:hint="default"/>
      </w:rPr>
    </w:lvl>
    <w:lvl w:ilvl="2">
      <w:start w:val="1"/>
      <w:numFmt w:val="decimal"/>
      <w:pStyle w:val="Kop3"/>
      <w:lvlText w:val="%1.%2.%3"/>
      <w:lvlJc w:val="right"/>
      <w:pPr>
        <w:ind w:left="284" w:hanging="284"/>
      </w:pPr>
    </w:lvl>
    <w:lvl w:ilvl="3">
      <w:start w:val="1"/>
      <w:numFmt w:val="decimal"/>
      <w:lvlText w:val="%1.%2.%3.%4"/>
      <w:lvlJc w:val="right"/>
      <w:pPr>
        <w:ind w:left="284" w:hanging="284"/>
      </w:pPr>
      <w:rPr>
        <w:rFonts w:hint="default"/>
      </w:rPr>
    </w:lvl>
    <w:lvl w:ilvl="4">
      <w:start w:val="1"/>
      <w:numFmt w:val="decimal"/>
      <w:pStyle w:val="Kop5"/>
      <w:lvlText w:val="%1.%2.%3.%4.%5"/>
      <w:lvlJc w:val="right"/>
      <w:pPr>
        <w:ind w:left="284" w:hanging="284"/>
      </w:pPr>
      <w:rPr>
        <w:rFonts w:hint="default"/>
      </w:rPr>
    </w:lvl>
    <w:lvl w:ilvl="5">
      <w:start w:val="1"/>
      <w:numFmt w:val="decimal"/>
      <w:pStyle w:val="Kop6"/>
      <w:lvlText w:val="%1.%2.%3.%4.%5.%6"/>
      <w:lvlJc w:val="right"/>
      <w:pPr>
        <w:ind w:left="284" w:hanging="284"/>
      </w:pPr>
      <w:rPr>
        <w:rFonts w:hint="default"/>
      </w:rPr>
    </w:lvl>
    <w:lvl w:ilvl="6">
      <w:start w:val="1"/>
      <w:numFmt w:val="decimal"/>
      <w:pStyle w:val="Kop7"/>
      <w:lvlText w:val="%1.%2.%3.%4.%5.%6.%7"/>
      <w:lvlJc w:val="right"/>
      <w:pPr>
        <w:ind w:left="284" w:hanging="284"/>
      </w:pPr>
      <w:rPr>
        <w:rFonts w:hint="default"/>
      </w:rPr>
    </w:lvl>
    <w:lvl w:ilvl="7">
      <w:start w:val="1"/>
      <w:numFmt w:val="decimal"/>
      <w:pStyle w:val="Kop8"/>
      <w:lvlText w:val="%1.%2.%3.%4.%5.%6.%7.%8"/>
      <w:lvlJc w:val="right"/>
      <w:pPr>
        <w:ind w:left="284" w:hanging="284"/>
      </w:pPr>
      <w:rPr>
        <w:rFonts w:hint="default"/>
      </w:rPr>
    </w:lvl>
    <w:lvl w:ilvl="8">
      <w:start w:val="1"/>
      <w:numFmt w:val="decimal"/>
      <w:pStyle w:val="Kop9"/>
      <w:lvlText w:val="%1.%2.%3.%4.%5.%6.%7.%8.%9"/>
      <w:lvlJc w:val="right"/>
      <w:pPr>
        <w:ind w:left="284" w:hanging="284"/>
      </w:pPr>
      <w:rPr>
        <w:rFonts w:hint="default"/>
      </w:rPr>
    </w:lvl>
  </w:abstractNum>
  <w:abstractNum w:abstractNumId="3" w15:restartNumberingAfterBreak="0">
    <w:nsid w:val="27760C9F"/>
    <w:multiLevelType w:val="hybridMultilevel"/>
    <w:tmpl w:val="ABC08FE0"/>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3C394E"/>
    <w:multiLevelType w:val="hybridMultilevel"/>
    <w:tmpl w:val="24B0FDB2"/>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6" w15:restartNumberingAfterBreak="0">
    <w:nsid w:val="30683F3D"/>
    <w:multiLevelType w:val="hybridMultilevel"/>
    <w:tmpl w:val="1BDE7302"/>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CE6911"/>
    <w:multiLevelType w:val="hybridMultilevel"/>
    <w:tmpl w:val="10747B5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3E69C4"/>
    <w:multiLevelType w:val="hybridMultilevel"/>
    <w:tmpl w:val="BFB05D52"/>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BD69AE"/>
    <w:multiLevelType w:val="hybridMultilevel"/>
    <w:tmpl w:val="007E33F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553A56"/>
    <w:multiLevelType w:val="hybridMultilevel"/>
    <w:tmpl w:val="DB92F152"/>
    <w:lvl w:ilvl="0" w:tplc="9A6A819C">
      <w:start w:val="1"/>
      <w:numFmt w:val="bullet"/>
      <w:pStyle w:val="Lijstalinea"/>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5C7AB2"/>
    <w:multiLevelType w:val="hybridMultilevel"/>
    <w:tmpl w:val="4CBE69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5E63BE"/>
    <w:multiLevelType w:val="hybridMultilevel"/>
    <w:tmpl w:val="542A48C6"/>
    <w:lvl w:ilvl="0" w:tplc="AC12C5B8">
      <w:start w:val="5"/>
      <w:numFmt w:val="bullet"/>
      <w:lvlText w:val="-"/>
      <w:lvlJc w:val="left"/>
      <w:pPr>
        <w:ind w:left="1287" w:hanging="360"/>
      </w:pPr>
      <w:rPr>
        <w:rFonts w:ascii="Arial" w:eastAsia="Times New Roman" w:hAnsi="Arial" w:cs="Times New Roman"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14" w15:restartNumberingAfterBreak="0">
    <w:nsid w:val="668728EA"/>
    <w:multiLevelType w:val="hybridMultilevel"/>
    <w:tmpl w:val="A5F640A2"/>
    <w:lvl w:ilvl="0" w:tplc="24647BF0">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9AF2EE6"/>
    <w:multiLevelType w:val="hybridMultilevel"/>
    <w:tmpl w:val="C4184D28"/>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7" w15:restartNumberingAfterBreak="0">
    <w:nsid w:val="7631003A"/>
    <w:multiLevelType w:val="hybridMultilevel"/>
    <w:tmpl w:val="B3BE0A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77E74DB"/>
    <w:multiLevelType w:val="hybridMultilevel"/>
    <w:tmpl w:val="7A8A98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B01D62"/>
    <w:multiLevelType w:val="hybridMultilevel"/>
    <w:tmpl w:val="C1C6537A"/>
    <w:lvl w:ilvl="0" w:tplc="24647BF0">
      <w:start w:val="1"/>
      <w:numFmt w:val="bullet"/>
      <w:lvlText w:val=""/>
      <w:lvlPicBulletId w:val="0"/>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9EA4D49"/>
    <w:multiLevelType w:val="hybridMultilevel"/>
    <w:tmpl w:val="712AE8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80112342">
    <w:abstractNumId w:val="2"/>
  </w:num>
  <w:num w:numId="2" w16cid:durableId="801507270">
    <w:abstractNumId w:val="11"/>
  </w:num>
  <w:num w:numId="3" w16cid:durableId="105926897">
    <w:abstractNumId w:val="16"/>
  </w:num>
  <w:num w:numId="4" w16cid:durableId="1215507956">
    <w:abstractNumId w:val="5"/>
  </w:num>
  <w:num w:numId="5" w16cid:durableId="288321338">
    <w:abstractNumId w:val="20"/>
  </w:num>
  <w:num w:numId="6" w16cid:durableId="2109350304">
    <w:abstractNumId w:val="17"/>
  </w:num>
  <w:num w:numId="7" w16cid:durableId="1257209082">
    <w:abstractNumId w:val="13"/>
  </w:num>
  <w:num w:numId="8" w16cid:durableId="1174035542">
    <w:abstractNumId w:val="10"/>
  </w:num>
  <w:num w:numId="9" w16cid:durableId="1191841254">
    <w:abstractNumId w:val="14"/>
  </w:num>
  <w:num w:numId="10" w16cid:durableId="134031024">
    <w:abstractNumId w:val="0"/>
  </w:num>
  <w:num w:numId="11" w16cid:durableId="1897277513">
    <w:abstractNumId w:val="1"/>
  </w:num>
  <w:num w:numId="12" w16cid:durableId="972828533">
    <w:abstractNumId w:val="15"/>
  </w:num>
  <w:num w:numId="13" w16cid:durableId="623998358">
    <w:abstractNumId w:val="9"/>
  </w:num>
  <w:num w:numId="14" w16cid:durableId="2090733946">
    <w:abstractNumId w:val="12"/>
  </w:num>
  <w:num w:numId="15" w16cid:durableId="746926317">
    <w:abstractNumId w:val="6"/>
  </w:num>
  <w:num w:numId="16" w16cid:durableId="1233584315">
    <w:abstractNumId w:val="7"/>
  </w:num>
  <w:num w:numId="17" w16cid:durableId="1548839023">
    <w:abstractNumId w:val="8"/>
  </w:num>
  <w:num w:numId="18" w16cid:durableId="676347006">
    <w:abstractNumId w:val="19"/>
  </w:num>
  <w:num w:numId="19" w16cid:durableId="392779168">
    <w:abstractNumId w:val="3"/>
  </w:num>
  <w:num w:numId="20" w16cid:durableId="1104157240">
    <w:abstractNumId w:val="4"/>
  </w:num>
  <w:num w:numId="21" w16cid:durableId="4522374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29"/>
    <w:rsid w:val="00005DF6"/>
    <w:rsid w:val="00007A9B"/>
    <w:rsid w:val="00013F80"/>
    <w:rsid w:val="0002552F"/>
    <w:rsid w:val="00043313"/>
    <w:rsid w:val="00045A66"/>
    <w:rsid w:val="00053861"/>
    <w:rsid w:val="00053BC9"/>
    <w:rsid w:val="000613C1"/>
    <w:rsid w:val="0006298E"/>
    <w:rsid w:val="000651E4"/>
    <w:rsid w:val="000729E1"/>
    <w:rsid w:val="00074967"/>
    <w:rsid w:val="00081B31"/>
    <w:rsid w:val="000903EE"/>
    <w:rsid w:val="00091C18"/>
    <w:rsid w:val="000973B9"/>
    <w:rsid w:val="000A0847"/>
    <w:rsid w:val="000B21A6"/>
    <w:rsid w:val="000B5A98"/>
    <w:rsid w:val="000C23BF"/>
    <w:rsid w:val="000C6974"/>
    <w:rsid w:val="000E4C94"/>
    <w:rsid w:val="000E5A26"/>
    <w:rsid w:val="000F5822"/>
    <w:rsid w:val="0010368F"/>
    <w:rsid w:val="00110C75"/>
    <w:rsid w:val="00114411"/>
    <w:rsid w:val="00115D0A"/>
    <w:rsid w:val="00117B22"/>
    <w:rsid w:val="00117F97"/>
    <w:rsid w:val="00120374"/>
    <w:rsid w:val="0012258B"/>
    <w:rsid w:val="00137EFA"/>
    <w:rsid w:val="00146D4B"/>
    <w:rsid w:val="00153171"/>
    <w:rsid w:val="00154322"/>
    <w:rsid w:val="0015627E"/>
    <w:rsid w:val="001636C0"/>
    <w:rsid w:val="00167545"/>
    <w:rsid w:val="00170010"/>
    <w:rsid w:val="00172FBA"/>
    <w:rsid w:val="00183AEC"/>
    <w:rsid w:val="00185C01"/>
    <w:rsid w:val="00192F5C"/>
    <w:rsid w:val="001953DD"/>
    <w:rsid w:val="00195A00"/>
    <w:rsid w:val="001A0198"/>
    <w:rsid w:val="001A070C"/>
    <w:rsid w:val="001A22AE"/>
    <w:rsid w:val="001B3F53"/>
    <w:rsid w:val="001B41DA"/>
    <w:rsid w:val="001B732D"/>
    <w:rsid w:val="001C6E66"/>
    <w:rsid w:val="001D30CC"/>
    <w:rsid w:val="001D59E9"/>
    <w:rsid w:val="002042F8"/>
    <w:rsid w:val="002111EE"/>
    <w:rsid w:val="00212337"/>
    <w:rsid w:val="002131BD"/>
    <w:rsid w:val="002147B6"/>
    <w:rsid w:val="0022103A"/>
    <w:rsid w:val="00221EFB"/>
    <w:rsid w:val="00227633"/>
    <w:rsid w:val="00240CA3"/>
    <w:rsid w:val="0024242D"/>
    <w:rsid w:val="002463ED"/>
    <w:rsid w:val="00247B22"/>
    <w:rsid w:val="002567AF"/>
    <w:rsid w:val="00257281"/>
    <w:rsid w:val="00262EC5"/>
    <w:rsid w:val="00264D3D"/>
    <w:rsid w:val="00266AF1"/>
    <w:rsid w:val="0027062F"/>
    <w:rsid w:val="002769B7"/>
    <w:rsid w:val="00280890"/>
    <w:rsid w:val="00293A3E"/>
    <w:rsid w:val="002B33CE"/>
    <w:rsid w:val="002B7459"/>
    <w:rsid w:val="002D0329"/>
    <w:rsid w:val="002E47F2"/>
    <w:rsid w:val="00301C76"/>
    <w:rsid w:val="003022B8"/>
    <w:rsid w:val="003024A0"/>
    <w:rsid w:val="00304556"/>
    <w:rsid w:val="0030457F"/>
    <w:rsid w:val="00306FC4"/>
    <w:rsid w:val="003147A0"/>
    <w:rsid w:val="00317799"/>
    <w:rsid w:val="0033034E"/>
    <w:rsid w:val="0033439A"/>
    <w:rsid w:val="00335AE5"/>
    <w:rsid w:val="003429BA"/>
    <w:rsid w:val="00345BDF"/>
    <w:rsid w:val="003568D5"/>
    <w:rsid w:val="00361C7B"/>
    <w:rsid w:val="00361DDA"/>
    <w:rsid w:val="00373D22"/>
    <w:rsid w:val="00377A54"/>
    <w:rsid w:val="00380A86"/>
    <w:rsid w:val="0038285D"/>
    <w:rsid w:val="00382B7D"/>
    <w:rsid w:val="00391CB9"/>
    <w:rsid w:val="003936EB"/>
    <w:rsid w:val="003A0D45"/>
    <w:rsid w:val="003A4027"/>
    <w:rsid w:val="003A44C8"/>
    <w:rsid w:val="003A6594"/>
    <w:rsid w:val="003B1F99"/>
    <w:rsid w:val="003B5658"/>
    <w:rsid w:val="003B7B67"/>
    <w:rsid w:val="003C0DA8"/>
    <w:rsid w:val="003E1A34"/>
    <w:rsid w:val="003E7938"/>
    <w:rsid w:val="003F7824"/>
    <w:rsid w:val="00400F5C"/>
    <w:rsid w:val="0040681B"/>
    <w:rsid w:val="00441735"/>
    <w:rsid w:val="004558EC"/>
    <w:rsid w:val="0046009C"/>
    <w:rsid w:val="0046272C"/>
    <w:rsid w:val="004631F1"/>
    <w:rsid w:val="00473B9B"/>
    <w:rsid w:val="00476795"/>
    <w:rsid w:val="00484657"/>
    <w:rsid w:val="004A3B3D"/>
    <w:rsid w:val="004B09C4"/>
    <w:rsid w:val="004B0F19"/>
    <w:rsid w:val="004B1D75"/>
    <w:rsid w:val="004B2A72"/>
    <w:rsid w:val="004B318E"/>
    <w:rsid w:val="004B495B"/>
    <w:rsid w:val="004B6F34"/>
    <w:rsid w:val="004D5925"/>
    <w:rsid w:val="004E3E2D"/>
    <w:rsid w:val="004E602A"/>
    <w:rsid w:val="0050240B"/>
    <w:rsid w:val="0051423F"/>
    <w:rsid w:val="00526DB8"/>
    <w:rsid w:val="005433AF"/>
    <w:rsid w:val="00551DF0"/>
    <w:rsid w:val="00552E2E"/>
    <w:rsid w:val="0056402C"/>
    <w:rsid w:val="00574811"/>
    <w:rsid w:val="00582707"/>
    <w:rsid w:val="00585F69"/>
    <w:rsid w:val="005875DA"/>
    <w:rsid w:val="00596D29"/>
    <w:rsid w:val="0059706C"/>
    <w:rsid w:val="005A0B69"/>
    <w:rsid w:val="005A1519"/>
    <w:rsid w:val="005A52D3"/>
    <w:rsid w:val="005A70EC"/>
    <w:rsid w:val="005B0C11"/>
    <w:rsid w:val="005C3AA0"/>
    <w:rsid w:val="005C6295"/>
    <w:rsid w:val="005D5BFE"/>
    <w:rsid w:val="005F6BA8"/>
    <w:rsid w:val="005F7788"/>
    <w:rsid w:val="006079FE"/>
    <w:rsid w:val="00611663"/>
    <w:rsid w:val="00614D6C"/>
    <w:rsid w:val="00623CC3"/>
    <w:rsid w:val="00625C0B"/>
    <w:rsid w:val="006337D7"/>
    <w:rsid w:val="0063682D"/>
    <w:rsid w:val="00642937"/>
    <w:rsid w:val="00655F60"/>
    <w:rsid w:val="00692CF3"/>
    <w:rsid w:val="006A56A5"/>
    <w:rsid w:val="006B165C"/>
    <w:rsid w:val="006B3C6C"/>
    <w:rsid w:val="006B41B8"/>
    <w:rsid w:val="006D5BD2"/>
    <w:rsid w:val="006E79C5"/>
    <w:rsid w:val="006F277B"/>
    <w:rsid w:val="007040CA"/>
    <w:rsid w:val="00713A05"/>
    <w:rsid w:val="00747153"/>
    <w:rsid w:val="007570FB"/>
    <w:rsid w:val="00762CF7"/>
    <w:rsid w:val="0077335F"/>
    <w:rsid w:val="0078250F"/>
    <w:rsid w:val="007847FD"/>
    <w:rsid w:val="007916B8"/>
    <w:rsid w:val="007A5473"/>
    <w:rsid w:val="007A56E9"/>
    <w:rsid w:val="007A61C9"/>
    <w:rsid w:val="007D03F4"/>
    <w:rsid w:val="007D51BD"/>
    <w:rsid w:val="007D5D5A"/>
    <w:rsid w:val="007F34D5"/>
    <w:rsid w:val="007F5C47"/>
    <w:rsid w:val="007F69F0"/>
    <w:rsid w:val="007F6BC5"/>
    <w:rsid w:val="007F6BC6"/>
    <w:rsid w:val="00806BD0"/>
    <w:rsid w:val="00811CBC"/>
    <w:rsid w:val="00831A93"/>
    <w:rsid w:val="00837DF6"/>
    <w:rsid w:val="0084081B"/>
    <w:rsid w:val="00847B53"/>
    <w:rsid w:val="00847FF3"/>
    <w:rsid w:val="0085206A"/>
    <w:rsid w:val="00856C4A"/>
    <w:rsid w:val="00856EF5"/>
    <w:rsid w:val="00860797"/>
    <w:rsid w:val="0086276B"/>
    <w:rsid w:val="00865181"/>
    <w:rsid w:val="008702E2"/>
    <w:rsid w:val="00870547"/>
    <w:rsid w:val="00877558"/>
    <w:rsid w:val="00882214"/>
    <w:rsid w:val="0088222C"/>
    <w:rsid w:val="008870AC"/>
    <w:rsid w:val="008A11F9"/>
    <w:rsid w:val="008A353C"/>
    <w:rsid w:val="008B079D"/>
    <w:rsid w:val="008B3520"/>
    <w:rsid w:val="008B3962"/>
    <w:rsid w:val="008C0D37"/>
    <w:rsid w:val="008C766A"/>
    <w:rsid w:val="008D3852"/>
    <w:rsid w:val="008D49D7"/>
    <w:rsid w:val="008D791A"/>
    <w:rsid w:val="008E4F4D"/>
    <w:rsid w:val="008F5D62"/>
    <w:rsid w:val="00904655"/>
    <w:rsid w:val="00905520"/>
    <w:rsid w:val="00913828"/>
    <w:rsid w:val="00921A2E"/>
    <w:rsid w:val="009225CF"/>
    <w:rsid w:val="00924C57"/>
    <w:rsid w:val="00933D62"/>
    <w:rsid w:val="009421BA"/>
    <w:rsid w:val="009436B5"/>
    <w:rsid w:val="009577E3"/>
    <w:rsid w:val="00962FF4"/>
    <w:rsid w:val="0096566F"/>
    <w:rsid w:val="00975EFB"/>
    <w:rsid w:val="009A01C4"/>
    <w:rsid w:val="009A2F7A"/>
    <w:rsid w:val="009A5B0A"/>
    <w:rsid w:val="009C044B"/>
    <w:rsid w:val="009C1E79"/>
    <w:rsid w:val="009C1EA2"/>
    <w:rsid w:val="009C445B"/>
    <w:rsid w:val="009C7C15"/>
    <w:rsid w:val="009D2ED7"/>
    <w:rsid w:val="009E73C4"/>
    <w:rsid w:val="00A05736"/>
    <w:rsid w:val="00A06C81"/>
    <w:rsid w:val="00A21DBF"/>
    <w:rsid w:val="00A32B84"/>
    <w:rsid w:val="00A34D04"/>
    <w:rsid w:val="00A557DC"/>
    <w:rsid w:val="00A56C24"/>
    <w:rsid w:val="00A62693"/>
    <w:rsid w:val="00A6709C"/>
    <w:rsid w:val="00A75473"/>
    <w:rsid w:val="00A75729"/>
    <w:rsid w:val="00A849BB"/>
    <w:rsid w:val="00A97B58"/>
    <w:rsid w:val="00AA2951"/>
    <w:rsid w:val="00AA3220"/>
    <w:rsid w:val="00AA5BEB"/>
    <w:rsid w:val="00AC30A2"/>
    <w:rsid w:val="00AC4FD5"/>
    <w:rsid w:val="00AD0B30"/>
    <w:rsid w:val="00AE0D92"/>
    <w:rsid w:val="00AE4819"/>
    <w:rsid w:val="00B068C9"/>
    <w:rsid w:val="00B10F88"/>
    <w:rsid w:val="00B27E14"/>
    <w:rsid w:val="00B332C6"/>
    <w:rsid w:val="00B50414"/>
    <w:rsid w:val="00B56C1E"/>
    <w:rsid w:val="00B609C2"/>
    <w:rsid w:val="00B6565B"/>
    <w:rsid w:val="00B75AEC"/>
    <w:rsid w:val="00B77292"/>
    <w:rsid w:val="00B81944"/>
    <w:rsid w:val="00B83963"/>
    <w:rsid w:val="00B8631B"/>
    <w:rsid w:val="00B8797F"/>
    <w:rsid w:val="00BB02FD"/>
    <w:rsid w:val="00BB03E5"/>
    <w:rsid w:val="00BC3EDC"/>
    <w:rsid w:val="00BD3EE2"/>
    <w:rsid w:val="00BE0A74"/>
    <w:rsid w:val="00BE0CF1"/>
    <w:rsid w:val="00BF43D3"/>
    <w:rsid w:val="00C021DF"/>
    <w:rsid w:val="00C101FF"/>
    <w:rsid w:val="00C102E1"/>
    <w:rsid w:val="00C13435"/>
    <w:rsid w:val="00C140BB"/>
    <w:rsid w:val="00C17364"/>
    <w:rsid w:val="00C27AAA"/>
    <w:rsid w:val="00C40E9E"/>
    <w:rsid w:val="00C417AF"/>
    <w:rsid w:val="00C46CDA"/>
    <w:rsid w:val="00C82ADB"/>
    <w:rsid w:val="00C90DFA"/>
    <w:rsid w:val="00C92CEA"/>
    <w:rsid w:val="00CB7B0B"/>
    <w:rsid w:val="00CC0F6E"/>
    <w:rsid w:val="00CC2EDF"/>
    <w:rsid w:val="00CC6FB5"/>
    <w:rsid w:val="00CE5AAE"/>
    <w:rsid w:val="00D07D6D"/>
    <w:rsid w:val="00D1624A"/>
    <w:rsid w:val="00D17DB3"/>
    <w:rsid w:val="00D24FBB"/>
    <w:rsid w:val="00D3057B"/>
    <w:rsid w:val="00D32211"/>
    <w:rsid w:val="00D34A8C"/>
    <w:rsid w:val="00D43573"/>
    <w:rsid w:val="00D50E82"/>
    <w:rsid w:val="00D52811"/>
    <w:rsid w:val="00D63554"/>
    <w:rsid w:val="00D704EC"/>
    <w:rsid w:val="00D74439"/>
    <w:rsid w:val="00D87718"/>
    <w:rsid w:val="00D87A23"/>
    <w:rsid w:val="00D930F4"/>
    <w:rsid w:val="00D94920"/>
    <w:rsid w:val="00D962AC"/>
    <w:rsid w:val="00DA6642"/>
    <w:rsid w:val="00DB4A9D"/>
    <w:rsid w:val="00DD08C8"/>
    <w:rsid w:val="00DE042D"/>
    <w:rsid w:val="00DE2EF3"/>
    <w:rsid w:val="00E010FD"/>
    <w:rsid w:val="00E063F5"/>
    <w:rsid w:val="00E06881"/>
    <w:rsid w:val="00E06DC2"/>
    <w:rsid w:val="00E15AD0"/>
    <w:rsid w:val="00E161F4"/>
    <w:rsid w:val="00E17C2C"/>
    <w:rsid w:val="00E223E8"/>
    <w:rsid w:val="00E40026"/>
    <w:rsid w:val="00E40CE8"/>
    <w:rsid w:val="00E42998"/>
    <w:rsid w:val="00E52286"/>
    <w:rsid w:val="00E54A3D"/>
    <w:rsid w:val="00E634F1"/>
    <w:rsid w:val="00E66578"/>
    <w:rsid w:val="00E764D7"/>
    <w:rsid w:val="00E81D71"/>
    <w:rsid w:val="00E83E43"/>
    <w:rsid w:val="00E85A80"/>
    <w:rsid w:val="00E916D4"/>
    <w:rsid w:val="00E9420D"/>
    <w:rsid w:val="00E97B3D"/>
    <w:rsid w:val="00EA4C23"/>
    <w:rsid w:val="00EA7DC7"/>
    <w:rsid w:val="00EB40F0"/>
    <w:rsid w:val="00EC0872"/>
    <w:rsid w:val="00EC7A46"/>
    <w:rsid w:val="00EF39FA"/>
    <w:rsid w:val="00F01F9A"/>
    <w:rsid w:val="00F028DA"/>
    <w:rsid w:val="00F16A9A"/>
    <w:rsid w:val="00F26289"/>
    <w:rsid w:val="00F34F3F"/>
    <w:rsid w:val="00F36E22"/>
    <w:rsid w:val="00F40C29"/>
    <w:rsid w:val="00F42D00"/>
    <w:rsid w:val="00F43396"/>
    <w:rsid w:val="00F43C52"/>
    <w:rsid w:val="00F46DC8"/>
    <w:rsid w:val="00F53B3D"/>
    <w:rsid w:val="00F571B7"/>
    <w:rsid w:val="00F71266"/>
    <w:rsid w:val="00F71690"/>
    <w:rsid w:val="00F74DAE"/>
    <w:rsid w:val="00F83F7A"/>
    <w:rsid w:val="00FA09E8"/>
    <w:rsid w:val="00FA0B21"/>
    <w:rsid w:val="00FB4067"/>
    <w:rsid w:val="00FB61EF"/>
    <w:rsid w:val="00FC2479"/>
    <w:rsid w:val="00FD59DC"/>
    <w:rsid w:val="00FD7F0C"/>
    <w:rsid w:val="00FE1449"/>
    <w:rsid w:val="00FE38E1"/>
    <w:rsid w:val="00FE56EE"/>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ABA1C"/>
  <w15:chartTrackingRefBased/>
  <w15:docId w15:val="{9463062B-3D4B-41B1-9BAE-734FDD72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4811"/>
    <w:pPr>
      <w:spacing w:before="120" w:after="0" w:line="288" w:lineRule="auto"/>
    </w:pPr>
    <w:rPr>
      <w:rFonts w:ascii="Calibri" w:hAnsi="Calibri"/>
      <w:sz w:val="20"/>
    </w:rPr>
  </w:style>
  <w:style w:type="paragraph" w:styleId="Kop1">
    <w:name w:val="heading 1"/>
    <w:basedOn w:val="Standaard"/>
    <w:next w:val="Standaard"/>
    <w:link w:val="Kop1Char"/>
    <w:uiPriority w:val="9"/>
    <w:qFormat/>
    <w:rsid w:val="003C0DA8"/>
    <w:pPr>
      <w:keepNext/>
      <w:keepLines/>
      <w:pageBreakBefore/>
      <w:numPr>
        <w:numId w:val="1"/>
      </w:numPr>
      <w:spacing w:before="240"/>
      <w:ind w:left="0"/>
      <w:outlineLvl w:val="0"/>
    </w:pPr>
    <w:rPr>
      <w:rFonts w:eastAsiaTheme="majorEastAsia" w:cstheme="majorBidi"/>
      <w:color w:val="213A8F" w:themeColor="text2"/>
      <w:sz w:val="28"/>
      <w:szCs w:val="32"/>
    </w:rPr>
  </w:style>
  <w:style w:type="paragraph" w:styleId="Kop2">
    <w:name w:val="heading 2"/>
    <w:basedOn w:val="Standaard"/>
    <w:next w:val="Standaard"/>
    <w:link w:val="Kop2Char"/>
    <w:uiPriority w:val="9"/>
    <w:unhideWhenUsed/>
    <w:qFormat/>
    <w:rsid w:val="003C0DA8"/>
    <w:pPr>
      <w:keepNext/>
      <w:keepLines/>
      <w:numPr>
        <w:ilvl w:val="1"/>
        <w:numId w:val="1"/>
      </w:numPr>
      <w:spacing w:before="240"/>
      <w:ind w:left="0"/>
      <w:outlineLvl w:val="1"/>
    </w:pPr>
    <w:rPr>
      <w:rFonts w:eastAsiaTheme="majorEastAsia" w:cstheme="majorBidi"/>
      <w:color w:val="213A8F" w:themeColor="text2"/>
      <w:sz w:val="24"/>
      <w:szCs w:val="26"/>
    </w:rPr>
  </w:style>
  <w:style w:type="paragraph" w:styleId="Kop3">
    <w:name w:val="heading 3"/>
    <w:aliases w:val="Nummering"/>
    <w:basedOn w:val="Standaard"/>
    <w:next w:val="Standaard"/>
    <w:link w:val="Kop3Char"/>
    <w:uiPriority w:val="9"/>
    <w:unhideWhenUsed/>
    <w:qFormat/>
    <w:rsid w:val="001C6E66"/>
    <w:pPr>
      <w:keepNext/>
      <w:keepLines/>
      <w:numPr>
        <w:ilvl w:val="2"/>
        <w:numId w:val="1"/>
      </w:numPr>
      <w:ind w:left="0"/>
      <w:outlineLvl w:val="2"/>
    </w:pPr>
    <w:rPr>
      <w:rFonts w:asciiTheme="majorHAnsi" w:eastAsiaTheme="majorEastAsia" w:hAnsiTheme="majorHAnsi" w:cstheme="majorBidi"/>
      <w:color w:val="213A8F" w:themeColor="text2"/>
      <w:szCs w:val="24"/>
    </w:rPr>
  </w:style>
  <w:style w:type="paragraph" w:styleId="Kop4">
    <w:name w:val="heading 4"/>
    <w:basedOn w:val="Standaard"/>
    <w:next w:val="Standaard"/>
    <w:link w:val="Kop4Char"/>
    <w:uiPriority w:val="9"/>
    <w:unhideWhenUsed/>
    <w:qFormat/>
    <w:rsid w:val="00B75AEC"/>
    <w:pPr>
      <w:keepNext/>
      <w:keepLines/>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DA8"/>
    <w:rPr>
      <w:rFonts w:ascii="Calibri" w:eastAsiaTheme="majorEastAsia" w:hAnsi="Calibri" w:cstheme="majorBidi"/>
      <w:color w:val="213A8F" w:themeColor="text2"/>
      <w:sz w:val="28"/>
      <w:szCs w:val="32"/>
    </w:rPr>
  </w:style>
  <w:style w:type="character" w:customStyle="1" w:styleId="Kop2Char">
    <w:name w:val="Kop 2 Char"/>
    <w:basedOn w:val="Standaardalinea-lettertype"/>
    <w:link w:val="Kop2"/>
    <w:uiPriority w:val="9"/>
    <w:rsid w:val="003C0DA8"/>
    <w:rPr>
      <w:rFonts w:ascii="Calibri" w:eastAsiaTheme="majorEastAsia" w:hAnsi="Calibri" w:cstheme="majorBidi"/>
      <w:color w:val="213A8F" w:themeColor="text2"/>
      <w:sz w:val="24"/>
      <w:szCs w:val="26"/>
    </w:rPr>
  </w:style>
  <w:style w:type="character" w:customStyle="1" w:styleId="Kop3Char">
    <w:name w:val="Kop 3 Char"/>
    <w:aliases w:val="Nummering Char"/>
    <w:basedOn w:val="Standaardalinea-lettertype"/>
    <w:link w:val="Kop3"/>
    <w:uiPriority w:val="9"/>
    <w:rsid w:val="001C6E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1C6E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A97B58"/>
    <w:pPr>
      <w:spacing w:line="240" w:lineRule="auto"/>
      <w:contextualSpacing/>
    </w:pPr>
    <w:rPr>
      <w:rFonts w:eastAsiaTheme="majorEastAsia" w:cstheme="majorBidi"/>
      <w:spacing w:val="-10"/>
      <w:kern w:val="28"/>
      <w:sz w:val="44"/>
      <w:szCs w:val="56"/>
    </w:rPr>
  </w:style>
  <w:style w:type="character" w:customStyle="1" w:styleId="TitelChar">
    <w:name w:val="Titel Char"/>
    <w:basedOn w:val="Standaardalinea-lettertype"/>
    <w:link w:val="Titel"/>
    <w:uiPriority w:val="10"/>
    <w:rsid w:val="00A97B58"/>
    <w:rPr>
      <w:rFonts w:ascii="Calibri" w:eastAsiaTheme="majorEastAsia" w:hAnsi="Calibri" w:cstheme="majorBidi"/>
      <w:spacing w:val="-10"/>
      <w:kern w:val="28"/>
      <w:sz w:val="44"/>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46272C"/>
    <w:pPr>
      <w:tabs>
        <w:tab w:val="center" w:pos="4536"/>
        <w:tab w:val="right" w:pos="9072"/>
      </w:tabs>
      <w:spacing w:line="240" w:lineRule="auto"/>
    </w:pPr>
    <w:rPr>
      <w:sz w:val="14"/>
    </w:rPr>
  </w:style>
  <w:style w:type="character" w:customStyle="1" w:styleId="KoptekstChar">
    <w:name w:val="Koptekst Char"/>
    <w:basedOn w:val="Standaardalinea-lettertype"/>
    <w:link w:val="Koptekst"/>
    <w:uiPriority w:val="99"/>
    <w:rsid w:val="0046272C"/>
    <w:rPr>
      <w:sz w:val="14"/>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
    <w:basedOn w:val="Standaard"/>
    <w:link w:val="LijstalineaChar"/>
    <w:uiPriority w:val="34"/>
    <w:qFormat/>
    <w:rsid w:val="00655F60"/>
    <w:pPr>
      <w:numPr>
        <w:numId w:val="8"/>
      </w:numPr>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195A00"/>
    <w:rPr>
      <w:rFonts w:asciiTheme="minorHAnsi" w:hAnsiTheme="minorHAnsi"/>
      <w:sz w:val="18"/>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qFormat/>
    <w:rsid w:val="00582707"/>
    <w:rPr>
      <w:b/>
      <w:color w:val="A6A6A6" w:themeColor="background1" w:themeShade="A6"/>
    </w:rPr>
  </w:style>
  <w:style w:type="paragraph" w:customStyle="1" w:styleId="Eisen">
    <w:name w:val="Eisen"/>
    <w:basedOn w:val="Standaard"/>
    <w:uiPriority w:val="99"/>
    <w:rsid w:val="00AE0D92"/>
    <w:pPr>
      <w:numPr>
        <w:numId w:val="2"/>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customStyle="1" w:styleId="msonormal0">
    <w:name w:val="msonormal"/>
    <w:basedOn w:val="Standaard"/>
    <w:rsid w:val="000729E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unhideWhenUsed/>
    <w:rsid w:val="000729E1"/>
    <w:pPr>
      <w:spacing w:line="240" w:lineRule="auto"/>
    </w:pPr>
    <w:rPr>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4"/>
      </w:numPr>
      <w:spacing w:line="276" w:lineRule="auto"/>
    </w:pPr>
    <w:rPr>
      <w:rFonts w:cs="Lucida Sans Unicode"/>
      <w:bCs/>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0729E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character" w:customStyle="1" w:styleId="LijstalineaChar">
    <w:name w:val="Lijstalinea Char"/>
    <w:aliases w:val="Opsomming Char"/>
    <w:link w:val="Lijstalinea"/>
    <w:uiPriority w:val="34"/>
    <w:rsid w:val="00655F60"/>
    <w:rPr>
      <w:sz w:val="18"/>
    </w:rPr>
  </w:style>
  <w:style w:type="table" w:styleId="Rastertabel1licht-Accent5">
    <w:name w:val="Grid Table 1 Light Accent 5"/>
    <w:basedOn w:val="Standaardtabel"/>
    <w:uiPriority w:val="46"/>
    <w:rsid w:val="00E161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Revisie">
    <w:name w:val="Revision"/>
    <w:hidden/>
    <w:uiPriority w:val="99"/>
    <w:semiHidden/>
    <w:rsid w:val="00B81944"/>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554779245">
      <w:bodyDiv w:val="1"/>
      <w:marLeft w:val="0"/>
      <w:marRight w:val="0"/>
      <w:marTop w:val="0"/>
      <w:marBottom w:val="0"/>
      <w:divBdr>
        <w:top w:val="none" w:sz="0" w:space="0" w:color="auto"/>
        <w:left w:val="none" w:sz="0" w:space="0" w:color="auto"/>
        <w:bottom w:val="none" w:sz="0" w:space="0" w:color="auto"/>
        <w:right w:val="none" w:sz="0" w:space="0" w:color="auto"/>
      </w:divBdr>
    </w:div>
    <w:div w:id="5707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22626529.sharepoint.com/Bedrijfsvoering/Gedeelde%20%20documenten/Toolkit%20TP/10%20Templates%20Gronduitgiftes/Template%20-%20bijlage%20deelnameverklaring.dotx?OR=81dd2b71-fb82-4b33-ac71-fed46bf0f87a&amp;CID=d254cfa1-406d-e000-4a0a-d90804ae8aa0&amp;CT=1760" TargetMode="External"/></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29EEBF7E934E4CB342B118FDDE913E" ma:contentTypeVersion="0" ma:contentTypeDescription="Een nieuw document maken." ma:contentTypeScope="" ma:versionID="4e2cb7d2f9d5a7c990bb7116400061fe">
  <xsd:schema xmlns:xsd="http://www.w3.org/2001/XMLSchema" xmlns:xs="http://www.w3.org/2001/XMLSchema" xmlns:p="http://schemas.microsoft.com/office/2006/metadata/properties" targetNamespace="http://schemas.microsoft.com/office/2006/metadata/properties" ma:root="true" ma:fieldsID="998adb93c73fc5186880c7c53b9861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472F4-4D03-45BC-9DC2-EDA839330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E1A616-395B-478A-929F-ECE8F69F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customXml/itemProps4.xml><?xml version="1.0" encoding="utf-8"?>
<ds:datastoreItem xmlns:ds="http://schemas.openxmlformats.org/officeDocument/2006/customXml" ds:itemID="{737CD6B3-0D29-4A55-BD0F-C799FCAA9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Template%20-%20bijlage%20deelnameverklaring.dotx?OR=81dd2b71-fb82-4b33-ac71-fed46bf0f87a&amp;CID=d254cfa1-406d-e000-4a0a-d90804ae8aa0&amp;CT=1760</Template>
  <TotalTime>5</TotalTime>
  <Pages>6</Pages>
  <Words>601</Words>
  <Characters>3516</Characters>
  <Application>Microsoft Office Word</Application>
  <DocSecurity>0</DocSecurity>
  <Lines>159</Lines>
  <Paragraphs>76</Paragraphs>
  <ScaleCrop>false</ScaleCrop>
  <HeadingPairs>
    <vt:vector size="2" baseType="variant">
      <vt:variant>
        <vt:lpstr>Titel</vt:lpstr>
      </vt:variant>
      <vt:variant>
        <vt:i4>1</vt:i4>
      </vt:variant>
    </vt:vector>
  </HeadingPairs>
  <TitlesOfParts>
    <vt:vector size="1" baseType="lpstr">
      <vt:lpstr>Deelnameverklaring XX met kenmerknummer: XX</vt:lpstr>
    </vt:vector>
  </TitlesOfParts>
  <Company>Tender People</Company>
  <LinksUpToDate>false</LinksUpToDate>
  <CharactersWithSpaces>4041</CharactersWithSpaces>
  <SharedDoc>false</SharedDoc>
  <HLinks>
    <vt:vector size="204" baseType="variant">
      <vt:variant>
        <vt:i4>1048624</vt:i4>
      </vt:variant>
      <vt:variant>
        <vt:i4>200</vt:i4>
      </vt:variant>
      <vt:variant>
        <vt:i4>0</vt:i4>
      </vt:variant>
      <vt:variant>
        <vt:i4>5</vt:i4>
      </vt:variant>
      <vt:variant>
        <vt:lpwstr/>
      </vt:variant>
      <vt:variant>
        <vt:lpwstr>_Toc126052271</vt:lpwstr>
      </vt:variant>
      <vt:variant>
        <vt:i4>1048624</vt:i4>
      </vt:variant>
      <vt:variant>
        <vt:i4>194</vt:i4>
      </vt:variant>
      <vt:variant>
        <vt:i4>0</vt:i4>
      </vt:variant>
      <vt:variant>
        <vt:i4>5</vt:i4>
      </vt:variant>
      <vt:variant>
        <vt:lpwstr/>
      </vt:variant>
      <vt:variant>
        <vt:lpwstr>_Toc126052270</vt:lpwstr>
      </vt:variant>
      <vt:variant>
        <vt:i4>1114160</vt:i4>
      </vt:variant>
      <vt:variant>
        <vt:i4>188</vt:i4>
      </vt:variant>
      <vt:variant>
        <vt:i4>0</vt:i4>
      </vt:variant>
      <vt:variant>
        <vt:i4>5</vt:i4>
      </vt:variant>
      <vt:variant>
        <vt:lpwstr/>
      </vt:variant>
      <vt:variant>
        <vt:lpwstr>_Toc126052269</vt:lpwstr>
      </vt:variant>
      <vt:variant>
        <vt:i4>1114160</vt:i4>
      </vt:variant>
      <vt:variant>
        <vt:i4>182</vt:i4>
      </vt:variant>
      <vt:variant>
        <vt:i4>0</vt:i4>
      </vt:variant>
      <vt:variant>
        <vt:i4>5</vt:i4>
      </vt:variant>
      <vt:variant>
        <vt:lpwstr/>
      </vt:variant>
      <vt:variant>
        <vt:lpwstr>_Toc126052268</vt:lpwstr>
      </vt:variant>
      <vt:variant>
        <vt:i4>1114160</vt:i4>
      </vt:variant>
      <vt:variant>
        <vt:i4>176</vt:i4>
      </vt:variant>
      <vt:variant>
        <vt:i4>0</vt:i4>
      </vt:variant>
      <vt:variant>
        <vt:i4>5</vt:i4>
      </vt:variant>
      <vt:variant>
        <vt:lpwstr/>
      </vt:variant>
      <vt:variant>
        <vt:lpwstr>_Toc126052267</vt:lpwstr>
      </vt:variant>
      <vt:variant>
        <vt:i4>1114160</vt:i4>
      </vt:variant>
      <vt:variant>
        <vt:i4>170</vt:i4>
      </vt:variant>
      <vt:variant>
        <vt:i4>0</vt:i4>
      </vt:variant>
      <vt:variant>
        <vt:i4>5</vt:i4>
      </vt:variant>
      <vt:variant>
        <vt:lpwstr/>
      </vt:variant>
      <vt:variant>
        <vt:lpwstr>_Toc126052266</vt:lpwstr>
      </vt:variant>
      <vt:variant>
        <vt:i4>1114160</vt:i4>
      </vt:variant>
      <vt:variant>
        <vt:i4>164</vt:i4>
      </vt:variant>
      <vt:variant>
        <vt:i4>0</vt:i4>
      </vt:variant>
      <vt:variant>
        <vt:i4>5</vt:i4>
      </vt:variant>
      <vt:variant>
        <vt:lpwstr/>
      </vt:variant>
      <vt:variant>
        <vt:lpwstr>_Toc126052265</vt:lpwstr>
      </vt:variant>
      <vt:variant>
        <vt:i4>1114160</vt:i4>
      </vt:variant>
      <vt:variant>
        <vt:i4>158</vt:i4>
      </vt:variant>
      <vt:variant>
        <vt:i4>0</vt:i4>
      </vt:variant>
      <vt:variant>
        <vt:i4>5</vt:i4>
      </vt:variant>
      <vt:variant>
        <vt:lpwstr/>
      </vt:variant>
      <vt:variant>
        <vt:lpwstr>_Toc126052264</vt:lpwstr>
      </vt:variant>
      <vt:variant>
        <vt:i4>1114160</vt:i4>
      </vt:variant>
      <vt:variant>
        <vt:i4>152</vt:i4>
      </vt:variant>
      <vt:variant>
        <vt:i4>0</vt:i4>
      </vt:variant>
      <vt:variant>
        <vt:i4>5</vt:i4>
      </vt:variant>
      <vt:variant>
        <vt:lpwstr/>
      </vt:variant>
      <vt:variant>
        <vt:lpwstr>_Toc126052263</vt:lpwstr>
      </vt:variant>
      <vt:variant>
        <vt:i4>1114160</vt:i4>
      </vt:variant>
      <vt:variant>
        <vt:i4>146</vt:i4>
      </vt:variant>
      <vt:variant>
        <vt:i4>0</vt:i4>
      </vt:variant>
      <vt:variant>
        <vt:i4>5</vt:i4>
      </vt:variant>
      <vt:variant>
        <vt:lpwstr/>
      </vt:variant>
      <vt:variant>
        <vt:lpwstr>_Toc126052262</vt:lpwstr>
      </vt:variant>
      <vt:variant>
        <vt:i4>1114160</vt:i4>
      </vt:variant>
      <vt:variant>
        <vt:i4>140</vt:i4>
      </vt:variant>
      <vt:variant>
        <vt:i4>0</vt:i4>
      </vt:variant>
      <vt:variant>
        <vt:i4>5</vt:i4>
      </vt:variant>
      <vt:variant>
        <vt:lpwstr/>
      </vt:variant>
      <vt:variant>
        <vt:lpwstr>_Toc126052261</vt:lpwstr>
      </vt:variant>
      <vt:variant>
        <vt:i4>1114160</vt:i4>
      </vt:variant>
      <vt:variant>
        <vt:i4>134</vt:i4>
      </vt:variant>
      <vt:variant>
        <vt:i4>0</vt:i4>
      </vt:variant>
      <vt:variant>
        <vt:i4>5</vt:i4>
      </vt:variant>
      <vt:variant>
        <vt:lpwstr/>
      </vt:variant>
      <vt:variant>
        <vt:lpwstr>_Toc126052260</vt:lpwstr>
      </vt:variant>
      <vt:variant>
        <vt:i4>1179696</vt:i4>
      </vt:variant>
      <vt:variant>
        <vt:i4>128</vt:i4>
      </vt:variant>
      <vt:variant>
        <vt:i4>0</vt:i4>
      </vt:variant>
      <vt:variant>
        <vt:i4>5</vt:i4>
      </vt:variant>
      <vt:variant>
        <vt:lpwstr/>
      </vt:variant>
      <vt:variant>
        <vt:lpwstr>_Toc126052259</vt:lpwstr>
      </vt:variant>
      <vt:variant>
        <vt:i4>1179696</vt:i4>
      </vt:variant>
      <vt:variant>
        <vt:i4>122</vt:i4>
      </vt:variant>
      <vt:variant>
        <vt:i4>0</vt:i4>
      </vt:variant>
      <vt:variant>
        <vt:i4>5</vt:i4>
      </vt:variant>
      <vt:variant>
        <vt:lpwstr/>
      </vt:variant>
      <vt:variant>
        <vt:lpwstr>_Toc126052258</vt:lpwstr>
      </vt:variant>
      <vt:variant>
        <vt:i4>1179696</vt:i4>
      </vt:variant>
      <vt:variant>
        <vt:i4>116</vt:i4>
      </vt:variant>
      <vt:variant>
        <vt:i4>0</vt:i4>
      </vt:variant>
      <vt:variant>
        <vt:i4>5</vt:i4>
      </vt:variant>
      <vt:variant>
        <vt:lpwstr/>
      </vt:variant>
      <vt:variant>
        <vt:lpwstr>_Toc126052257</vt:lpwstr>
      </vt:variant>
      <vt:variant>
        <vt:i4>1179696</vt:i4>
      </vt:variant>
      <vt:variant>
        <vt:i4>110</vt:i4>
      </vt:variant>
      <vt:variant>
        <vt:i4>0</vt:i4>
      </vt:variant>
      <vt:variant>
        <vt:i4>5</vt:i4>
      </vt:variant>
      <vt:variant>
        <vt:lpwstr/>
      </vt:variant>
      <vt:variant>
        <vt:lpwstr>_Toc126052256</vt:lpwstr>
      </vt:variant>
      <vt:variant>
        <vt:i4>1179696</vt:i4>
      </vt:variant>
      <vt:variant>
        <vt:i4>104</vt:i4>
      </vt:variant>
      <vt:variant>
        <vt:i4>0</vt:i4>
      </vt:variant>
      <vt:variant>
        <vt:i4>5</vt:i4>
      </vt:variant>
      <vt:variant>
        <vt:lpwstr/>
      </vt:variant>
      <vt:variant>
        <vt:lpwstr>_Toc126052255</vt:lpwstr>
      </vt:variant>
      <vt:variant>
        <vt:i4>1179696</vt:i4>
      </vt:variant>
      <vt:variant>
        <vt:i4>98</vt:i4>
      </vt:variant>
      <vt:variant>
        <vt:i4>0</vt:i4>
      </vt:variant>
      <vt:variant>
        <vt:i4>5</vt:i4>
      </vt:variant>
      <vt:variant>
        <vt:lpwstr/>
      </vt:variant>
      <vt:variant>
        <vt:lpwstr>_Toc126052254</vt:lpwstr>
      </vt:variant>
      <vt:variant>
        <vt:i4>1179696</vt:i4>
      </vt:variant>
      <vt:variant>
        <vt:i4>92</vt:i4>
      </vt:variant>
      <vt:variant>
        <vt:i4>0</vt:i4>
      </vt:variant>
      <vt:variant>
        <vt:i4>5</vt:i4>
      </vt:variant>
      <vt:variant>
        <vt:lpwstr/>
      </vt:variant>
      <vt:variant>
        <vt:lpwstr>_Toc126052253</vt:lpwstr>
      </vt:variant>
      <vt:variant>
        <vt:i4>1179696</vt:i4>
      </vt:variant>
      <vt:variant>
        <vt:i4>86</vt:i4>
      </vt:variant>
      <vt:variant>
        <vt:i4>0</vt:i4>
      </vt:variant>
      <vt:variant>
        <vt:i4>5</vt:i4>
      </vt:variant>
      <vt:variant>
        <vt:lpwstr/>
      </vt:variant>
      <vt:variant>
        <vt:lpwstr>_Toc126052252</vt:lpwstr>
      </vt:variant>
      <vt:variant>
        <vt:i4>1179696</vt:i4>
      </vt:variant>
      <vt:variant>
        <vt:i4>80</vt:i4>
      </vt:variant>
      <vt:variant>
        <vt:i4>0</vt:i4>
      </vt:variant>
      <vt:variant>
        <vt:i4>5</vt:i4>
      </vt:variant>
      <vt:variant>
        <vt:lpwstr/>
      </vt:variant>
      <vt:variant>
        <vt:lpwstr>_Toc126052251</vt:lpwstr>
      </vt:variant>
      <vt:variant>
        <vt:i4>1179696</vt:i4>
      </vt:variant>
      <vt:variant>
        <vt:i4>74</vt:i4>
      </vt:variant>
      <vt:variant>
        <vt:i4>0</vt:i4>
      </vt:variant>
      <vt:variant>
        <vt:i4>5</vt:i4>
      </vt:variant>
      <vt:variant>
        <vt:lpwstr/>
      </vt:variant>
      <vt:variant>
        <vt:lpwstr>_Toc126052250</vt:lpwstr>
      </vt:variant>
      <vt:variant>
        <vt:i4>1245232</vt:i4>
      </vt:variant>
      <vt:variant>
        <vt:i4>68</vt:i4>
      </vt:variant>
      <vt:variant>
        <vt:i4>0</vt:i4>
      </vt:variant>
      <vt:variant>
        <vt:i4>5</vt:i4>
      </vt:variant>
      <vt:variant>
        <vt:lpwstr/>
      </vt:variant>
      <vt:variant>
        <vt:lpwstr>_Toc126052249</vt:lpwstr>
      </vt:variant>
      <vt:variant>
        <vt:i4>1245232</vt:i4>
      </vt:variant>
      <vt:variant>
        <vt:i4>62</vt:i4>
      </vt:variant>
      <vt:variant>
        <vt:i4>0</vt:i4>
      </vt:variant>
      <vt:variant>
        <vt:i4>5</vt:i4>
      </vt:variant>
      <vt:variant>
        <vt:lpwstr/>
      </vt:variant>
      <vt:variant>
        <vt:lpwstr>_Toc126052248</vt:lpwstr>
      </vt:variant>
      <vt:variant>
        <vt:i4>1245232</vt:i4>
      </vt:variant>
      <vt:variant>
        <vt:i4>56</vt:i4>
      </vt:variant>
      <vt:variant>
        <vt:i4>0</vt:i4>
      </vt:variant>
      <vt:variant>
        <vt:i4>5</vt:i4>
      </vt:variant>
      <vt:variant>
        <vt:lpwstr/>
      </vt:variant>
      <vt:variant>
        <vt:lpwstr>_Toc126052247</vt:lpwstr>
      </vt:variant>
      <vt:variant>
        <vt:i4>1245232</vt:i4>
      </vt:variant>
      <vt:variant>
        <vt:i4>50</vt:i4>
      </vt:variant>
      <vt:variant>
        <vt:i4>0</vt:i4>
      </vt:variant>
      <vt:variant>
        <vt:i4>5</vt:i4>
      </vt:variant>
      <vt:variant>
        <vt:lpwstr/>
      </vt:variant>
      <vt:variant>
        <vt:lpwstr>_Toc126052246</vt:lpwstr>
      </vt:variant>
      <vt:variant>
        <vt:i4>1245232</vt:i4>
      </vt:variant>
      <vt:variant>
        <vt:i4>44</vt:i4>
      </vt:variant>
      <vt:variant>
        <vt:i4>0</vt:i4>
      </vt:variant>
      <vt:variant>
        <vt:i4>5</vt:i4>
      </vt:variant>
      <vt:variant>
        <vt:lpwstr/>
      </vt:variant>
      <vt:variant>
        <vt:lpwstr>_Toc126052245</vt:lpwstr>
      </vt:variant>
      <vt:variant>
        <vt:i4>1245232</vt:i4>
      </vt:variant>
      <vt:variant>
        <vt:i4>38</vt:i4>
      </vt:variant>
      <vt:variant>
        <vt:i4>0</vt:i4>
      </vt:variant>
      <vt:variant>
        <vt:i4>5</vt:i4>
      </vt:variant>
      <vt:variant>
        <vt:lpwstr/>
      </vt:variant>
      <vt:variant>
        <vt:lpwstr>_Toc126052244</vt:lpwstr>
      </vt:variant>
      <vt:variant>
        <vt:i4>1245232</vt:i4>
      </vt:variant>
      <vt:variant>
        <vt:i4>32</vt:i4>
      </vt:variant>
      <vt:variant>
        <vt:i4>0</vt:i4>
      </vt:variant>
      <vt:variant>
        <vt:i4>5</vt:i4>
      </vt:variant>
      <vt:variant>
        <vt:lpwstr/>
      </vt:variant>
      <vt:variant>
        <vt:lpwstr>_Toc126052243</vt:lpwstr>
      </vt:variant>
      <vt:variant>
        <vt:i4>1245232</vt:i4>
      </vt:variant>
      <vt:variant>
        <vt:i4>26</vt:i4>
      </vt:variant>
      <vt:variant>
        <vt:i4>0</vt:i4>
      </vt:variant>
      <vt:variant>
        <vt:i4>5</vt:i4>
      </vt:variant>
      <vt:variant>
        <vt:lpwstr/>
      </vt:variant>
      <vt:variant>
        <vt:lpwstr>_Toc126052242</vt:lpwstr>
      </vt:variant>
      <vt:variant>
        <vt:i4>1245232</vt:i4>
      </vt:variant>
      <vt:variant>
        <vt:i4>20</vt:i4>
      </vt:variant>
      <vt:variant>
        <vt:i4>0</vt:i4>
      </vt:variant>
      <vt:variant>
        <vt:i4>5</vt:i4>
      </vt:variant>
      <vt:variant>
        <vt:lpwstr/>
      </vt:variant>
      <vt:variant>
        <vt:lpwstr>_Toc126052241</vt:lpwstr>
      </vt:variant>
      <vt:variant>
        <vt:i4>1245232</vt:i4>
      </vt:variant>
      <vt:variant>
        <vt:i4>14</vt:i4>
      </vt:variant>
      <vt:variant>
        <vt:i4>0</vt:i4>
      </vt:variant>
      <vt:variant>
        <vt:i4>5</vt:i4>
      </vt:variant>
      <vt:variant>
        <vt:lpwstr/>
      </vt:variant>
      <vt:variant>
        <vt:lpwstr>_Toc126052240</vt:lpwstr>
      </vt:variant>
      <vt:variant>
        <vt:i4>1310768</vt:i4>
      </vt:variant>
      <vt:variant>
        <vt:i4>8</vt:i4>
      </vt:variant>
      <vt:variant>
        <vt:i4>0</vt:i4>
      </vt:variant>
      <vt:variant>
        <vt:i4>5</vt:i4>
      </vt:variant>
      <vt:variant>
        <vt:lpwstr/>
      </vt:variant>
      <vt:variant>
        <vt:lpwstr>_Toc126052239</vt:lpwstr>
      </vt:variant>
      <vt:variant>
        <vt:i4>1310768</vt:i4>
      </vt:variant>
      <vt:variant>
        <vt:i4>2</vt:i4>
      </vt:variant>
      <vt:variant>
        <vt:i4>0</vt:i4>
      </vt:variant>
      <vt:variant>
        <vt:i4>5</vt:i4>
      </vt:variant>
      <vt:variant>
        <vt:lpwstr/>
      </vt:variant>
      <vt:variant>
        <vt:lpwstr>_Toc126052238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Deelnameverklaring Tender XX</dc:title>
  <dc:subject/>
  <dc:creator>Carine te Walvaart</dc:creator>
  <cp:keywords/>
  <dc:description/>
  <cp:lastModifiedBy>Lotte Kwaaitaal</cp:lastModifiedBy>
  <cp:revision>29</cp:revision>
  <cp:lastPrinted>2019-10-11T22:40:00Z</cp:lastPrinted>
  <dcterms:created xsi:type="dcterms:W3CDTF">2025-10-14T14:29:00Z</dcterms:created>
  <dcterms:modified xsi:type="dcterms:W3CDTF">2026-02-27T14:09:00Z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0x0101006C29EEBF7E934E4CB342B118FDDE913E</vt:lpwstr>
  </property>
  <property fmtid="{D5CDD505-2E9C-101B-9397-08002B2CF9AE}" pid="3" name="MediaServiceImageTags">
    <vt:lpwstr/>
  </property>
</Properties>
</file>