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2A91" w14:textId="72F011DD" w:rsidR="00B64A6D" w:rsidRPr="00654005" w:rsidRDefault="00B64A6D" w:rsidP="00B64A6D">
      <w:pPr>
        <w:pStyle w:val="Kop2"/>
        <w:numPr>
          <w:ilvl w:val="0"/>
          <w:numId w:val="0"/>
        </w:numPr>
        <w:rPr>
          <w:rFonts w:ascii="Calibri" w:hAnsi="Calibri"/>
          <w:color w:val="5A5A5A"/>
          <w:sz w:val="22"/>
          <w:szCs w:val="22"/>
        </w:rPr>
      </w:pPr>
      <w:r w:rsidRPr="00654005">
        <w:rPr>
          <w:rFonts w:ascii="Calibri" w:hAnsi="Calibri"/>
          <w:color w:val="5A5A5A"/>
          <w:sz w:val="22"/>
          <w:szCs w:val="22"/>
        </w:rPr>
        <w:t xml:space="preserve">Bijlage </w:t>
      </w:r>
      <w:r w:rsidR="00DC6AF9">
        <w:rPr>
          <w:rFonts w:ascii="Calibri" w:hAnsi="Calibri"/>
          <w:color w:val="5A5A5A"/>
          <w:sz w:val="22"/>
          <w:szCs w:val="22"/>
        </w:rPr>
        <w:t xml:space="preserve">5 </w:t>
      </w:r>
      <w:r w:rsidR="00B564C7">
        <w:rPr>
          <w:rFonts w:ascii="Calibri" w:hAnsi="Calibri"/>
          <w:color w:val="5A5A5A"/>
          <w:sz w:val="22"/>
          <w:szCs w:val="22"/>
        </w:rPr>
        <w:t xml:space="preserve">Beantwoording van de kwalitatieve criteria </w:t>
      </w:r>
    </w:p>
    <w:p w14:paraId="79A4FCB3" w14:textId="77777777" w:rsidR="00B64A6D" w:rsidRDefault="00B64A6D" w:rsidP="00B64A6D">
      <w:pPr>
        <w:rPr>
          <w:rFonts w:ascii="Calibri" w:hAnsi="Calibri"/>
          <w:color w:val="5A5A5A"/>
          <w:sz w:val="22"/>
          <w:szCs w:val="22"/>
        </w:rPr>
      </w:pPr>
    </w:p>
    <w:p w14:paraId="497F66F2" w14:textId="1F022306" w:rsidR="00B64A6D" w:rsidRPr="0031186E" w:rsidRDefault="00B64A6D" w:rsidP="00B64A6D">
      <w:pPr>
        <w:rPr>
          <w:rFonts w:ascii="Calibri" w:hAnsi="Calibri"/>
          <w:b/>
          <w:color w:val="5A5A5A"/>
          <w:sz w:val="22"/>
          <w:szCs w:val="22"/>
          <w:u w:val="single"/>
        </w:rPr>
      </w:pPr>
      <w:r w:rsidRPr="0031186E">
        <w:rPr>
          <w:rFonts w:ascii="Calibri" w:hAnsi="Calibri"/>
          <w:b/>
          <w:color w:val="5A5A5A"/>
          <w:sz w:val="22"/>
          <w:szCs w:val="22"/>
          <w:u w:val="single"/>
        </w:rPr>
        <w:t xml:space="preserve">K1 </w:t>
      </w:r>
      <w:r w:rsidR="001C6118" w:rsidRPr="0031186E">
        <w:rPr>
          <w:rFonts w:ascii="Calibri" w:hAnsi="Calibri"/>
          <w:b/>
          <w:color w:val="5A5A5A"/>
          <w:sz w:val="22"/>
          <w:szCs w:val="22"/>
          <w:u w:val="single"/>
        </w:rPr>
        <w:t>Transportafstand</w:t>
      </w:r>
      <w:r w:rsidRPr="0031186E">
        <w:rPr>
          <w:rFonts w:ascii="Calibri" w:hAnsi="Calibri"/>
          <w:b/>
          <w:color w:val="5A5A5A"/>
          <w:sz w:val="22"/>
          <w:szCs w:val="22"/>
          <w:u w:val="single"/>
        </w:rPr>
        <w:t xml:space="preserve"> </w:t>
      </w:r>
    </w:p>
    <w:p w14:paraId="4AED16FE" w14:textId="77777777" w:rsidR="00A41E2B" w:rsidRPr="00D030E5" w:rsidRDefault="00A41E2B" w:rsidP="00C802A3">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Inschrijver verzorgt het transport naar de locatie waarop de groenafvalstromen in ontvangst genomen en worden gecomposteerd (uitgezonderd biomassa). Daarbij is het vanuit kosten- en duurzaamheidsaspecten gezien belangrijk dat de transportafstand zo kort mogelijk is.</w:t>
      </w:r>
    </w:p>
    <w:p w14:paraId="0497EEDC" w14:textId="77777777" w:rsidR="00A41E2B" w:rsidRPr="00D030E5" w:rsidRDefault="00A41E2B" w:rsidP="00C802A3">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Uw locatie dient binnen de Nederlandse grenzen te liggen.</w:t>
      </w:r>
    </w:p>
    <w:p w14:paraId="53B32691" w14:textId="77777777" w:rsidR="00A41E2B" w:rsidRPr="00D030E5" w:rsidRDefault="00A41E2B" w:rsidP="00C802A3">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Voor de transportafstand zijn punten te krijgen middels onderstaande staffel.</w:t>
      </w:r>
    </w:p>
    <w:p w14:paraId="1ADB6ECE" w14:textId="77777777" w:rsidR="00A41E2B" w:rsidRPr="00D030E5" w:rsidRDefault="00A41E2B" w:rsidP="00A41E2B">
      <w:pPr>
        <w:tabs>
          <w:tab w:val="clear" w:pos="567"/>
          <w:tab w:val="left" w:pos="600"/>
        </w:tabs>
        <w:ind w:left="567"/>
        <w:rPr>
          <w:rFonts w:asciiTheme="minorHAnsi" w:hAnsiTheme="minorHAnsi" w:cs="Tahoma"/>
          <w:color w:val="5A5A5A"/>
          <w:sz w:val="22"/>
          <w:szCs w:val="22"/>
        </w:rPr>
      </w:pPr>
    </w:p>
    <w:p w14:paraId="6F369E6A" w14:textId="4D9B29A7" w:rsidR="00A41E2B" w:rsidRPr="00D030E5" w:rsidRDefault="00A41E2B" w:rsidP="00C802A3">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 xml:space="preserve">Inschrijver dient in </w:t>
      </w:r>
      <w:r w:rsidR="0031186E">
        <w:rPr>
          <w:rFonts w:asciiTheme="minorHAnsi" w:hAnsiTheme="minorHAnsi" w:cs="Tahoma"/>
          <w:color w:val="5A5A5A"/>
          <w:sz w:val="22"/>
          <w:szCs w:val="22"/>
        </w:rPr>
        <w:t>de beantwoording</w:t>
      </w:r>
      <w:r w:rsidRPr="00D030E5">
        <w:rPr>
          <w:rFonts w:asciiTheme="minorHAnsi" w:hAnsiTheme="minorHAnsi" w:cs="Tahoma"/>
          <w:color w:val="5A5A5A"/>
          <w:sz w:val="22"/>
          <w:szCs w:val="22"/>
        </w:rPr>
        <w:t xml:space="preserve"> op te geven in welke categorie de transportafstand valt tot aan de locatie waarop het groenafval wordt afgeleverd.</w:t>
      </w:r>
    </w:p>
    <w:p w14:paraId="1D683096" w14:textId="77777777" w:rsidR="00A41E2B" w:rsidRPr="00D030E5" w:rsidRDefault="00A41E2B" w:rsidP="00C802A3">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Voor het startpunt wordt gerekend met het volgende adres:</w:t>
      </w:r>
    </w:p>
    <w:p w14:paraId="411CA982" w14:textId="77777777" w:rsidR="00A41E2B" w:rsidRPr="00D030E5" w:rsidRDefault="00A41E2B" w:rsidP="00C802A3">
      <w:pPr>
        <w:tabs>
          <w:tab w:val="clear" w:pos="567"/>
          <w:tab w:val="left" w:pos="600"/>
        </w:tabs>
        <w:rPr>
          <w:rFonts w:asciiTheme="minorHAnsi" w:hAnsiTheme="minorHAnsi" w:cs="Tahoma"/>
          <w:color w:val="5A5A5A"/>
          <w:sz w:val="22"/>
          <w:szCs w:val="22"/>
        </w:rPr>
      </w:pPr>
      <w:proofErr w:type="spellStart"/>
      <w:r w:rsidRPr="00D030E5">
        <w:rPr>
          <w:rFonts w:asciiTheme="minorHAnsi" w:hAnsiTheme="minorHAnsi" w:cs="Tahoma"/>
          <w:color w:val="5A5A5A"/>
          <w:sz w:val="22"/>
          <w:szCs w:val="22"/>
        </w:rPr>
        <w:t>Warvenweg</w:t>
      </w:r>
      <w:proofErr w:type="spellEnd"/>
      <w:r w:rsidRPr="00D030E5">
        <w:rPr>
          <w:rFonts w:asciiTheme="minorHAnsi" w:hAnsiTheme="minorHAnsi" w:cs="Tahoma"/>
          <w:color w:val="5A5A5A"/>
          <w:sz w:val="22"/>
          <w:szCs w:val="22"/>
        </w:rPr>
        <w:t xml:space="preserve"> 15 te Farmsum</w:t>
      </w:r>
    </w:p>
    <w:p w14:paraId="476A376D" w14:textId="77777777" w:rsidR="00C802A3" w:rsidRDefault="00C802A3" w:rsidP="00C802A3">
      <w:pPr>
        <w:tabs>
          <w:tab w:val="clear" w:pos="567"/>
          <w:tab w:val="left" w:pos="600"/>
        </w:tabs>
        <w:rPr>
          <w:rFonts w:asciiTheme="minorHAnsi" w:hAnsiTheme="minorHAnsi" w:cs="Tahoma"/>
          <w:color w:val="5A5A5A"/>
          <w:sz w:val="22"/>
          <w:szCs w:val="22"/>
        </w:rPr>
      </w:pPr>
    </w:p>
    <w:p w14:paraId="20505FC2" w14:textId="1AD70F14" w:rsidR="00A41E2B" w:rsidRPr="00D030E5" w:rsidRDefault="00A41E2B" w:rsidP="00C802A3">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Tevens dient u aan te geven of de opgegeven locatie over de juiste vergunningen beschikt om het groenafval in ontvangst te nemen.</w:t>
      </w:r>
    </w:p>
    <w:p w14:paraId="467650AB" w14:textId="77777777" w:rsidR="00A41E2B" w:rsidRPr="00D030E5" w:rsidRDefault="00A41E2B" w:rsidP="00A41E2B">
      <w:pPr>
        <w:tabs>
          <w:tab w:val="clear" w:pos="567"/>
          <w:tab w:val="left" w:pos="600"/>
        </w:tabs>
        <w:ind w:left="567"/>
        <w:rPr>
          <w:rFonts w:asciiTheme="minorHAnsi" w:hAnsiTheme="minorHAnsi" w:cs="Tahoma"/>
          <w:color w:val="5A5A5A"/>
          <w:sz w:val="22"/>
          <w:szCs w:val="22"/>
        </w:rPr>
      </w:pPr>
    </w:p>
    <w:p w14:paraId="0CF09332" w14:textId="519DEBA9" w:rsidR="00A41E2B" w:rsidRPr="00D030E5" w:rsidRDefault="00A41E2B" w:rsidP="00C802A3">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Voor het bepalen van de daadwerkelijke transportafstand (enkele reis) dient gebruikt te worden</w:t>
      </w:r>
      <w:r>
        <w:rPr>
          <w:rFonts w:asciiTheme="minorHAnsi" w:hAnsiTheme="minorHAnsi" w:cs="Tahoma"/>
          <w:color w:val="5A5A5A"/>
          <w:sz w:val="22"/>
          <w:szCs w:val="22"/>
        </w:rPr>
        <w:t xml:space="preserve"> </w:t>
      </w:r>
      <w:r w:rsidRPr="00D030E5">
        <w:rPr>
          <w:rFonts w:asciiTheme="minorHAnsi" w:hAnsiTheme="minorHAnsi" w:cs="Tahoma"/>
          <w:color w:val="5A5A5A"/>
          <w:sz w:val="22"/>
          <w:szCs w:val="22"/>
        </w:rPr>
        <w:t>gemaakt van de routeplanner van de ANWB waarbij gekozen wordt voor de optie ‘kortste route’ met</w:t>
      </w:r>
      <w:r>
        <w:rPr>
          <w:rFonts w:asciiTheme="minorHAnsi" w:hAnsiTheme="minorHAnsi" w:cs="Tahoma"/>
          <w:color w:val="5A5A5A"/>
          <w:sz w:val="22"/>
          <w:szCs w:val="22"/>
        </w:rPr>
        <w:t xml:space="preserve"> </w:t>
      </w:r>
      <w:r w:rsidRPr="00D030E5">
        <w:rPr>
          <w:rFonts w:asciiTheme="minorHAnsi" w:hAnsiTheme="minorHAnsi" w:cs="Tahoma"/>
          <w:color w:val="5A5A5A"/>
          <w:sz w:val="22"/>
          <w:szCs w:val="22"/>
        </w:rPr>
        <w:t>de auto. (https://</w:t>
      </w:r>
      <w:hyperlink r:id="rId8">
        <w:r w:rsidRPr="00D030E5">
          <w:rPr>
            <w:rStyle w:val="Hyperlink"/>
            <w:rFonts w:asciiTheme="minorHAnsi" w:hAnsiTheme="minorHAnsi" w:cs="Tahoma"/>
            <w:sz w:val="22"/>
            <w:szCs w:val="22"/>
          </w:rPr>
          <w:t>www.anwb.nl/verkeer/routeplanner).</w:t>
        </w:r>
      </w:hyperlink>
      <w:r w:rsidRPr="00D030E5">
        <w:rPr>
          <w:rFonts w:asciiTheme="minorHAnsi" w:hAnsiTheme="minorHAnsi" w:cs="Tahoma"/>
          <w:color w:val="5A5A5A"/>
          <w:sz w:val="22"/>
          <w:szCs w:val="22"/>
        </w:rPr>
        <w:t xml:space="preserve"> De </w:t>
      </w:r>
      <w:r w:rsidR="0049391D">
        <w:rPr>
          <w:rFonts w:asciiTheme="minorHAnsi" w:hAnsiTheme="minorHAnsi" w:cs="Tahoma"/>
          <w:color w:val="5A5A5A"/>
          <w:sz w:val="22"/>
          <w:szCs w:val="22"/>
        </w:rPr>
        <w:t xml:space="preserve">fictieve </w:t>
      </w:r>
      <w:proofErr w:type="spellStart"/>
      <w:r w:rsidR="0049391D">
        <w:rPr>
          <w:rFonts w:asciiTheme="minorHAnsi" w:hAnsiTheme="minorHAnsi" w:cs="Tahoma"/>
          <w:color w:val="5A5A5A"/>
          <w:sz w:val="22"/>
          <w:szCs w:val="22"/>
        </w:rPr>
        <w:t>waardeaftrek</w:t>
      </w:r>
      <w:proofErr w:type="spellEnd"/>
      <w:r w:rsidR="0049391D">
        <w:rPr>
          <w:rFonts w:asciiTheme="minorHAnsi" w:hAnsiTheme="minorHAnsi" w:cs="Tahoma"/>
          <w:color w:val="5A5A5A"/>
          <w:sz w:val="22"/>
          <w:szCs w:val="22"/>
        </w:rPr>
        <w:t xml:space="preserve"> wordt bepaald aan de hand van de </w:t>
      </w:r>
      <w:r w:rsidRPr="00D030E5">
        <w:rPr>
          <w:rFonts w:asciiTheme="minorHAnsi" w:hAnsiTheme="minorHAnsi" w:cs="Tahoma"/>
          <w:color w:val="5A5A5A"/>
          <w:sz w:val="22"/>
          <w:szCs w:val="22"/>
        </w:rPr>
        <w:t>volgende staffel:</w:t>
      </w: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2173"/>
      </w:tblGrid>
      <w:tr w:rsidR="00A41E2B" w:rsidRPr="00D030E5" w14:paraId="216D9A43" w14:textId="77777777" w:rsidTr="0049391D">
        <w:trPr>
          <w:trHeight w:val="350"/>
        </w:trPr>
        <w:tc>
          <w:tcPr>
            <w:tcW w:w="4079" w:type="dxa"/>
            <w:shd w:val="clear" w:color="auto" w:fill="D9D9D9"/>
          </w:tcPr>
          <w:p w14:paraId="044B8D41" w14:textId="77777777" w:rsidR="00A41E2B" w:rsidRPr="00D030E5" w:rsidRDefault="00A41E2B" w:rsidP="00256F77">
            <w:pPr>
              <w:tabs>
                <w:tab w:val="clear" w:pos="567"/>
                <w:tab w:val="left" w:pos="600"/>
              </w:tabs>
              <w:ind w:left="567"/>
              <w:rPr>
                <w:rFonts w:asciiTheme="minorHAnsi" w:hAnsiTheme="minorHAnsi" w:cs="Tahoma"/>
                <w:b/>
                <w:color w:val="5A5A5A"/>
                <w:sz w:val="22"/>
                <w:szCs w:val="22"/>
              </w:rPr>
            </w:pPr>
            <w:r w:rsidRPr="00D030E5">
              <w:rPr>
                <w:rFonts w:asciiTheme="minorHAnsi" w:hAnsiTheme="minorHAnsi" w:cs="Tahoma"/>
                <w:b/>
                <w:color w:val="5A5A5A"/>
                <w:sz w:val="22"/>
                <w:szCs w:val="22"/>
              </w:rPr>
              <w:t>Transportafstand</w:t>
            </w:r>
          </w:p>
        </w:tc>
        <w:tc>
          <w:tcPr>
            <w:tcW w:w="2173" w:type="dxa"/>
            <w:shd w:val="clear" w:color="auto" w:fill="D9D9D9"/>
          </w:tcPr>
          <w:p w14:paraId="6176B0E8" w14:textId="4367F6D3" w:rsidR="00A41E2B" w:rsidRPr="00D030E5" w:rsidRDefault="00A41E2B" w:rsidP="00256F77">
            <w:pPr>
              <w:tabs>
                <w:tab w:val="clear" w:pos="567"/>
                <w:tab w:val="left" w:pos="600"/>
              </w:tabs>
              <w:ind w:left="567"/>
              <w:rPr>
                <w:rFonts w:asciiTheme="minorHAnsi" w:hAnsiTheme="minorHAnsi" w:cs="Tahoma"/>
                <w:b/>
                <w:color w:val="5A5A5A"/>
                <w:sz w:val="22"/>
                <w:szCs w:val="22"/>
              </w:rPr>
            </w:pPr>
            <w:r w:rsidRPr="00D030E5">
              <w:rPr>
                <w:rFonts w:asciiTheme="minorHAnsi" w:hAnsiTheme="minorHAnsi" w:cs="Tahoma"/>
                <w:b/>
                <w:color w:val="5A5A5A"/>
                <w:sz w:val="22"/>
                <w:szCs w:val="22"/>
              </w:rPr>
              <w:t xml:space="preserve">Te behalen </w:t>
            </w:r>
            <w:proofErr w:type="spellStart"/>
            <w:r w:rsidR="0049391D">
              <w:rPr>
                <w:rFonts w:asciiTheme="minorHAnsi" w:hAnsiTheme="minorHAnsi" w:cs="Tahoma"/>
                <w:b/>
                <w:color w:val="5A5A5A"/>
                <w:sz w:val="22"/>
                <w:szCs w:val="22"/>
              </w:rPr>
              <w:t>waardeaftrek</w:t>
            </w:r>
            <w:proofErr w:type="spellEnd"/>
          </w:p>
        </w:tc>
      </w:tr>
      <w:tr w:rsidR="00A41E2B" w:rsidRPr="00D030E5" w14:paraId="4230FB0E" w14:textId="77777777" w:rsidTr="0049391D">
        <w:trPr>
          <w:trHeight w:val="350"/>
        </w:trPr>
        <w:tc>
          <w:tcPr>
            <w:tcW w:w="4079" w:type="dxa"/>
          </w:tcPr>
          <w:p w14:paraId="04C3B7FD" w14:textId="77777777" w:rsidR="00A41E2B" w:rsidRPr="00D030E5" w:rsidRDefault="00A41E2B"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0 – 25 km</w:t>
            </w:r>
          </w:p>
        </w:tc>
        <w:tc>
          <w:tcPr>
            <w:tcW w:w="2173" w:type="dxa"/>
          </w:tcPr>
          <w:p w14:paraId="63760880" w14:textId="6D5F0C20" w:rsidR="00A41E2B" w:rsidRPr="00AB7085" w:rsidRDefault="00427F04"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w:t>
            </w:r>
            <w:r w:rsidR="008739D3">
              <w:rPr>
                <w:rFonts w:asciiTheme="minorHAnsi" w:hAnsiTheme="minorHAnsi" w:cs="Tahoma"/>
                <w:color w:val="5A5A5A"/>
                <w:sz w:val="22"/>
                <w:szCs w:val="22"/>
              </w:rPr>
              <w:t xml:space="preserve"> 120.000</w:t>
            </w:r>
          </w:p>
        </w:tc>
      </w:tr>
      <w:tr w:rsidR="00A41E2B" w:rsidRPr="00D030E5" w14:paraId="603BB24B" w14:textId="77777777" w:rsidTr="0049391D">
        <w:trPr>
          <w:trHeight w:val="347"/>
        </w:trPr>
        <w:tc>
          <w:tcPr>
            <w:tcW w:w="4079" w:type="dxa"/>
          </w:tcPr>
          <w:p w14:paraId="6C1C18C8" w14:textId="77777777" w:rsidR="00A41E2B" w:rsidRPr="00D030E5" w:rsidRDefault="00A41E2B"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25,01 – 35 km</w:t>
            </w:r>
          </w:p>
        </w:tc>
        <w:tc>
          <w:tcPr>
            <w:tcW w:w="2173" w:type="dxa"/>
          </w:tcPr>
          <w:p w14:paraId="0CEFA28D" w14:textId="5F680259" w:rsidR="00A41E2B" w:rsidRPr="00AB7085" w:rsidRDefault="008739D3"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€ 80.000</w:t>
            </w:r>
          </w:p>
        </w:tc>
      </w:tr>
      <w:tr w:rsidR="00A41E2B" w:rsidRPr="00D030E5" w14:paraId="57AB86E7" w14:textId="77777777" w:rsidTr="0049391D">
        <w:trPr>
          <w:trHeight w:val="350"/>
        </w:trPr>
        <w:tc>
          <w:tcPr>
            <w:tcW w:w="4079" w:type="dxa"/>
          </w:tcPr>
          <w:p w14:paraId="6D33D47D" w14:textId="77777777" w:rsidR="00A41E2B" w:rsidRPr="00D030E5" w:rsidRDefault="00A41E2B"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35,01 – 45 km</w:t>
            </w:r>
          </w:p>
        </w:tc>
        <w:tc>
          <w:tcPr>
            <w:tcW w:w="2173" w:type="dxa"/>
          </w:tcPr>
          <w:p w14:paraId="786BB92A" w14:textId="64D44E50" w:rsidR="00A41E2B" w:rsidRPr="00AB7085" w:rsidRDefault="008739D3"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w:t>
            </w:r>
            <w:r w:rsidR="00861B1C">
              <w:rPr>
                <w:rFonts w:asciiTheme="minorHAnsi" w:hAnsiTheme="minorHAnsi" w:cs="Tahoma"/>
                <w:color w:val="5A5A5A"/>
                <w:sz w:val="22"/>
                <w:szCs w:val="22"/>
              </w:rPr>
              <w:t xml:space="preserve"> 40.000</w:t>
            </w:r>
          </w:p>
        </w:tc>
      </w:tr>
      <w:tr w:rsidR="00A41E2B" w:rsidRPr="00D030E5" w14:paraId="7C0E493B" w14:textId="77777777" w:rsidTr="0049391D">
        <w:trPr>
          <w:trHeight w:val="350"/>
        </w:trPr>
        <w:tc>
          <w:tcPr>
            <w:tcW w:w="4079" w:type="dxa"/>
          </w:tcPr>
          <w:p w14:paraId="6A63357D" w14:textId="77777777" w:rsidR="00A41E2B" w:rsidRPr="00D030E5" w:rsidRDefault="00A41E2B"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Meer dan 45 km</w:t>
            </w:r>
          </w:p>
        </w:tc>
        <w:tc>
          <w:tcPr>
            <w:tcW w:w="2173" w:type="dxa"/>
          </w:tcPr>
          <w:p w14:paraId="7B07F9FD" w14:textId="3D5A4A6D" w:rsidR="00A41E2B" w:rsidRPr="00AB7085" w:rsidRDefault="00861B1C"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xml:space="preserve">€ </w:t>
            </w:r>
            <w:r w:rsidR="00A41E2B" w:rsidRPr="00AB7085">
              <w:rPr>
                <w:rFonts w:asciiTheme="minorHAnsi" w:hAnsiTheme="minorHAnsi" w:cs="Tahoma"/>
                <w:color w:val="5A5A5A"/>
                <w:sz w:val="22"/>
                <w:szCs w:val="22"/>
              </w:rPr>
              <w:t>0</w:t>
            </w:r>
          </w:p>
        </w:tc>
      </w:tr>
    </w:tbl>
    <w:p w14:paraId="39F2486B" w14:textId="77777777" w:rsidR="00635A43" w:rsidRPr="00C802A3" w:rsidRDefault="00635A43" w:rsidP="00C802A3">
      <w:pPr>
        <w:rPr>
          <w:rFonts w:ascii="Calibri" w:hAnsi="Calibri"/>
          <w:color w:val="5A5A5A"/>
          <w:sz w:val="22"/>
          <w:szCs w:val="22"/>
          <w:highlight w:val="yellow"/>
        </w:rPr>
      </w:pPr>
    </w:p>
    <w:p w14:paraId="1ED11248" w14:textId="77777777" w:rsidR="00B64A6D" w:rsidRPr="00156456" w:rsidRDefault="00000000" w:rsidP="00B64A6D">
      <w:pPr>
        <w:rPr>
          <w:rFonts w:ascii="Calibri" w:hAnsi="Calibri"/>
          <w:color w:val="5A5A5A"/>
          <w:sz w:val="22"/>
          <w:szCs w:val="22"/>
          <w:highlight w:val="yellow"/>
        </w:rPr>
      </w:pPr>
      <w:r>
        <w:rPr>
          <w:rFonts w:ascii="Calibri" w:hAnsi="Calibri"/>
          <w:noProof/>
          <w:color w:val="5A5A5A"/>
          <w:sz w:val="22"/>
          <w:szCs w:val="22"/>
          <w:highlight w:val="yellow"/>
          <w:lang w:eastAsia="en-US"/>
        </w:rPr>
        <w:pict w14:anchorId="2D0795C6">
          <v:shapetype id="_x0000_t202" coordsize="21600,21600" o:spt="202" path="m,l,21600r21600,l21600,xe">
            <v:stroke joinstyle="miter"/>
            <v:path gradientshapeok="t" o:connecttype="rect"/>
          </v:shapetype>
          <v:shape id="_x0000_s1026" type="#_x0000_t202" style="position:absolute;left:0;text-align:left;margin-left:-6.25pt;margin-top:1pt;width:485.15pt;height:227.85pt;z-index:251660288;mso-width-relative:margin;mso-height-relative:margin">
            <v:textbox>
              <w:txbxContent>
                <w:p w14:paraId="3EC2FA39" w14:textId="77777777" w:rsidR="00635A43" w:rsidRDefault="00635A43" w:rsidP="00635A43">
                  <w:pPr>
                    <w:rPr>
                      <w:rFonts w:ascii="Calibri" w:hAnsi="Calibri"/>
                      <w:color w:val="5A5A5A"/>
                      <w:sz w:val="22"/>
                      <w:szCs w:val="22"/>
                      <w:highlight w:val="yellow"/>
                    </w:rPr>
                  </w:pPr>
                  <w:r w:rsidRPr="00156456">
                    <w:rPr>
                      <w:rFonts w:ascii="Calibri" w:hAnsi="Calibri"/>
                      <w:color w:val="5A5A5A"/>
                      <w:sz w:val="22"/>
                      <w:szCs w:val="22"/>
                      <w:highlight w:val="yellow"/>
                    </w:rPr>
                    <w:t>&lt;uitwerking inschrijver&gt;</w:t>
                  </w:r>
                </w:p>
                <w:p w14:paraId="590645AE" w14:textId="77777777" w:rsidR="00635A43" w:rsidRDefault="00635A43"/>
              </w:txbxContent>
            </v:textbox>
          </v:shape>
        </w:pict>
      </w:r>
    </w:p>
    <w:p w14:paraId="55B70CBA" w14:textId="77777777" w:rsidR="00B64A6D" w:rsidRDefault="00B64A6D" w:rsidP="00B64A6D">
      <w:pPr>
        <w:rPr>
          <w:rFonts w:ascii="Calibri" w:hAnsi="Calibri"/>
          <w:color w:val="5A5A5A"/>
          <w:sz w:val="22"/>
          <w:szCs w:val="22"/>
          <w:highlight w:val="yellow"/>
        </w:rPr>
      </w:pPr>
    </w:p>
    <w:p w14:paraId="6A701ABA" w14:textId="77777777" w:rsidR="00635A43" w:rsidRDefault="00635A43" w:rsidP="00B64A6D">
      <w:pPr>
        <w:rPr>
          <w:rFonts w:ascii="Calibri" w:hAnsi="Calibri"/>
          <w:color w:val="5A5A5A"/>
          <w:sz w:val="22"/>
          <w:szCs w:val="22"/>
          <w:highlight w:val="yellow"/>
        </w:rPr>
      </w:pPr>
    </w:p>
    <w:p w14:paraId="69BE45A2" w14:textId="77777777" w:rsidR="00635A43" w:rsidRDefault="00635A43" w:rsidP="00B64A6D">
      <w:pPr>
        <w:rPr>
          <w:rFonts w:ascii="Calibri" w:hAnsi="Calibri"/>
          <w:color w:val="5A5A5A"/>
          <w:sz w:val="22"/>
          <w:szCs w:val="22"/>
          <w:highlight w:val="yellow"/>
        </w:rPr>
      </w:pPr>
    </w:p>
    <w:p w14:paraId="43823F8D" w14:textId="77777777" w:rsidR="00635A43" w:rsidRDefault="00635A43" w:rsidP="00B64A6D">
      <w:pPr>
        <w:rPr>
          <w:rFonts w:ascii="Calibri" w:hAnsi="Calibri"/>
          <w:color w:val="5A5A5A"/>
          <w:sz w:val="22"/>
          <w:szCs w:val="22"/>
          <w:highlight w:val="yellow"/>
        </w:rPr>
      </w:pPr>
    </w:p>
    <w:p w14:paraId="76CCED0B" w14:textId="77777777" w:rsidR="00635A43" w:rsidRDefault="00635A43" w:rsidP="00B64A6D">
      <w:pPr>
        <w:rPr>
          <w:rFonts w:ascii="Calibri" w:hAnsi="Calibri"/>
          <w:color w:val="5A5A5A"/>
          <w:sz w:val="22"/>
          <w:szCs w:val="22"/>
          <w:highlight w:val="yellow"/>
        </w:rPr>
      </w:pPr>
    </w:p>
    <w:p w14:paraId="2EAEC39F" w14:textId="77777777" w:rsidR="00635A43" w:rsidRDefault="00635A43" w:rsidP="00B64A6D">
      <w:pPr>
        <w:rPr>
          <w:rFonts w:ascii="Calibri" w:hAnsi="Calibri"/>
          <w:color w:val="5A5A5A"/>
          <w:sz w:val="22"/>
          <w:szCs w:val="22"/>
          <w:highlight w:val="yellow"/>
        </w:rPr>
      </w:pPr>
    </w:p>
    <w:p w14:paraId="019371B9" w14:textId="77777777" w:rsidR="00635A43" w:rsidRDefault="00635A43" w:rsidP="00B64A6D">
      <w:pPr>
        <w:rPr>
          <w:rFonts w:ascii="Calibri" w:hAnsi="Calibri"/>
          <w:color w:val="5A5A5A"/>
          <w:sz w:val="22"/>
          <w:szCs w:val="22"/>
          <w:highlight w:val="yellow"/>
        </w:rPr>
      </w:pPr>
    </w:p>
    <w:p w14:paraId="107E7A36" w14:textId="77777777" w:rsidR="00635A43" w:rsidRDefault="00635A43" w:rsidP="00B64A6D">
      <w:pPr>
        <w:rPr>
          <w:rFonts w:ascii="Calibri" w:hAnsi="Calibri"/>
          <w:color w:val="5A5A5A"/>
          <w:sz w:val="22"/>
          <w:szCs w:val="22"/>
          <w:highlight w:val="yellow"/>
        </w:rPr>
      </w:pPr>
    </w:p>
    <w:p w14:paraId="5F231F57" w14:textId="77777777" w:rsidR="00635A43" w:rsidRDefault="00635A43" w:rsidP="00B64A6D">
      <w:pPr>
        <w:rPr>
          <w:rFonts w:ascii="Calibri" w:hAnsi="Calibri"/>
          <w:color w:val="5A5A5A"/>
          <w:sz w:val="22"/>
          <w:szCs w:val="22"/>
          <w:highlight w:val="yellow"/>
        </w:rPr>
      </w:pPr>
    </w:p>
    <w:p w14:paraId="61763B03" w14:textId="77777777" w:rsidR="00635A43" w:rsidRDefault="00635A43" w:rsidP="00B64A6D">
      <w:pPr>
        <w:rPr>
          <w:rFonts w:ascii="Calibri" w:hAnsi="Calibri"/>
          <w:color w:val="5A5A5A"/>
          <w:sz w:val="22"/>
          <w:szCs w:val="22"/>
          <w:highlight w:val="yellow"/>
        </w:rPr>
      </w:pPr>
    </w:p>
    <w:p w14:paraId="754B2C41" w14:textId="3CC74562" w:rsidR="0028429C" w:rsidRPr="0031186E" w:rsidRDefault="0028429C" w:rsidP="0028429C">
      <w:pPr>
        <w:tabs>
          <w:tab w:val="clear" w:pos="567"/>
          <w:tab w:val="left" w:pos="600"/>
        </w:tabs>
        <w:rPr>
          <w:rFonts w:asciiTheme="minorHAnsi" w:hAnsiTheme="minorHAnsi" w:cs="Tahoma"/>
          <w:b/>
          <w:bCs w:val="0"/>
          <w:color w:val="5A5A5A"/>
          <w:sz w:val="22"/>
          <w:szCs w:val="22"/>
        </w:rPr>
      </w:pPr>
      <w:r w:rsidRPr="0031186E">
        <w:rPr>
          <w:rFonts w:asciiTheme="minorHAnsi" w:hAnsiTheme="minorHAnsi" w:cs="Tahoma"/>
          <w:b/>
          <w:bCs w:val="0"/>
          <w:color w:val="5A5A5A"/>
          <w:sz w:val="22"/>
          <w:szCs w:val="22"/>
          <w:u w:val="single"/>
        </w:rPr>
        <w:t>K2 Duurzaamheid: CO2 prestatieladder</w:t>
      </w:r>
    </w:p>
    <w:p w14:paraId="5FED9D7E" w14:textId="2575565D" w:rsidR="0028429C" w:rsidRPr="00D030E5" w:rsidRDefault="00422793" w:rsidP="0028429C">
      <w:pPr>
        <w:tabs>
          <w:tab w:val="clear" w:pos="567"/>
          <w:tab w:val="left" w:pos="600"/>
        </w:tabs>
        <w:rPr>
          <w:rFonts w:asciiTheme="minorHAnsi" w:hAnsiTheme="minorHAnsi" w:cs="Tahoma"/>
          <w:color w:val="5A5A5A"/>
          <w:sz w:val="22"/>
          <w:szCs w:val="22"/>
        </w:rPr>
      </w:pPr>
      <w:r>
        <w:rPr>
          <w:rFonts w:asciiTheme="minorHAnsi" w:hAnsiTheme="minorHAnsi" w:cs="Tahoma"/>
          <w:color w:val="5A5A5A"/>
          <w:sz w:val="22"/>
          <w:szCs w:val="22"/>
        </w:rPr>
        <w:lastRenderedPageBreak/>
        <w:t>Inschrijver</w:t>
      </w:r>
      <w:r w:rsidR="0028429C" w:rsidRPr="00D030E5">
        <w:rPr>
          <w:rFonts w:asciiTheme="minorHAnsi" w:hAnsiTheme="minorHAnsi" w:cs="Tahoma"/>
          <w:color w:val="5A5A5A"/>
          <w:sz w:val="22"/>
          <w:szCs w:val="22"/>
        </w:rPr>
        <w:t xml:space="preserve"> beschikt op het moment van inschrijving over een CO2-Prestatieladder certificering (of gelijkwaardig bij inschrijving aan te tonen door de inschrijver).</w:t>
      </w:r>
    </w:p>
    <w:p w14:paraId="39BFC98F" w14:textId="77777777" w:rsidR="0028429C" w:rsidRPr="00D030E5" w:rsidRDefault="0028429C" w:rsidP="0028429C">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 xml:space="preserve">Afhankelijk van het niveau op de prestatieladder waar u over beschikt, wordt een aantal punten toegekend. U dient gedurende de gehele uitvoer van de </w:t>
      </w:r>
      <w:r>
        <w:rPr>
          <w:rFonts w:asciiTheme="minorHAnsi" w:hAnsiTheme="minorHAnsi" w:cs="Tahoma"/>
          <w:color w:val="5A5A5A"/>
          <w:sz w:val="22"/>
          <w:szCs w:val="22"/>
        </w:rPr>
        <w:t>raam</w:t>
      </w:r>
      <w:r w:rsidRPr="00D030E5">
        <w:rPr>
          <w:rFonts w:asciiTheme="minorHAnsi" w:hAnsiTheme="minorHAnsi" w:cs="Tahoma"/>
          <w:color w:val="5A5A5A"/>
          <w:sz w:val="22"/>
          <w:szCs w:val="22"/>
        </w:rPr>
        <w:t>overeenkomst over minimaal het niveau te beschikken wat u hier invult.</w:t>
      </w:r>
    </w:p>
    <w:p w14:paraId="0DA4442D" w14:textId="77777777" w:rsidR="0028429C" w:rsidRPr="00D030E5" w:rsidRDefault="0028429C" w:rsidP="0028429C">
      <w:pPr>
        <w:tabs>
          <w:tab w:val="clear" w:pos="567"/>
          <w:tab w:val="left" w:pos="600"/>
        </w:tabs>
        <w:rPr>
          <w:rFonts w:asciiTheme="minorHAnsi" w:hAnsiTheme="minorHAnsi" w:cs="Tahoma"/>
          <w:color w:val="5A5A5A"/>
          <w:sz w:val="22"/>
          <w:szCs w:val="22"/>
        </w:rPr>
      </w:pPr>
    </w:p>
    <w:p w14:paraId="0B9A680D" w14:textId="525A8240" w:rsidR="0028429C" w:rsidRDefault="0028429C" w:rsidP="0028429C">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Als bewijs dient na versturen van de gunningsbeslissing een geldig certificaat overlegd te worden.</w:t>
      </w:r>
    </w:p>
    <w:p w14:paraId="402141DD" w14:textId="77777777" w:rsidR="0028429C" w:rsidRPr="00D030E5" w:rsidRDefault="0028429C" w:rsidP="0028429C">
      <w:pPr>
        <w:tabs>
          <w:tab w:val="clear" w:pos="567"/>
          <w:tab w:val="left" w:pos="600"/>
        </w:tabs>
        <w:rPr>
          <w:rFonts w:asciiTheme="minorHAnsi" w:hAnsiTheme="minorHAnsi" w:cs="Tahoma"/>
          <w:color w:val="5A5A5A"/>
          <w:sz w:val="22"/>
          <w:szCs w:val="22"/>
        </w:rPr>
      </w:pPr>
    </w:p>
    <w:tbl>
      <w:tblPr>
        <w:tblW w:w="0" w:type="auto"/>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7"/>
        <w:gridCol w:w="2551"/>
      </w:tblGrid>
      <w:tr w:rsidR="0028429C" w:rsidRPr="00D030E5" w14:paraId="78C4298D" w14:textId="77777777" w:rsidTr="00EA538B">
        <w:trPr>
          <w:trHeight w:val="347"/>
        </w:trPr>
        <w:tc>
          <w:tcPr>
            <w:tcW w:w="4267" w:type="dxa"/>
            <w:shd w:val="clear" w:color="auto" w:fill="D9D9D9"/>
          </w:tcPr>
          <w:p w14:paraId="3D968461" w14:textId="77777777" w:rsidR="0028429C" w:rsidRPr="00D030E5" w:rsidRDefault="0028429C" w:rsidP="00256F77">
            <w:pPr>
              <w:tabs>
                <w:tab w:val="clear" w:pos="567"/>
                <w:tab w:val="left" w:pos="600"/>
              </w:tabs>
              <w:ind w:left="567"/>
              <w:rPr>
                <w:rFonts w:asciiTheme="minorHAnsi" w:hAnsiTheme="minorHAnsi" w:cs="Tahoma"/>
                <w:b/>
                <w:color w:val="5A5A5A"/>
                <w:sz w:val="22"/>
                <w:szCs w:val="22"/>
              </w:rPr>
            </w:pPr>
            <w:r w:rsidRPr="00D030E5">
              <w:rPr>
                <w:rFonts w:asciiTheme="minorHAnsi" w:hAnsiTheme="minorHAnsi" w:cs="Tahoma"/>
                <w:b/>
                <w:color w:val="5A5A5A"/>
                <w:sz w:val="22"/>
                <w:szCs w:val="22"/>
              </w:rPr>
              <w:t>CO2 Prestatieladder</w:t>
            </w:r>
          </w:p>
        </w:tc>
        <w:tc>
          <w:tcPr>
            <w:tcW w:w="2551" w:type="dxa"/>
            <w:shd w:val="clear" w:color="auto" w:fill="D9D9D9"/>
          </w:tcPr>
          <w:p w14:paraId="526145EB" w14:textId="00564D6F" w:rsidR="0028429C" w:rsidRPr="00D030E5" w:rsidRDefault="0028429C" w:rsidP="00256F77">
            <w:pPr>
              <w:tabs>
                <w:tab w:val="clear" w:pos="567"/>
                <w:tab w:val="left" w:pos="600"/>
              </w:tabs>
              <w:ind w:left="567"/>
              <w:rPr>
                <w:rFonts w:asciiTheme="minorHAnsi" w:hAnsiTheme="minorHAnsi" w:cs="Tahoma"/>
                <w:b/>
                <w:color w:val="5A5A5A"/>
                <w:sz w:val="22"/>
                <w:szCs w:val="22"/>
              </w:rPr>
            </w:pPr>
            <w:r w:rsidRPr="00D030E5">
              <w:rPr>
                <w:rFonts w:asciiTheme="minorHAnsi" w:hAnsiTheme="minorHAnsi" w:cs="Tahoma"/>
                <w:b/>
                <w:color w:val="5A5A5A"/>
                <w:sz w:val="22"/>
                <w:szCs w:val="22"/>
              </w:rPr>
              <w:t xml:space="preserve">Te behalen </w:t>
            </w:r>
            <w:r w:rsidR="00EA538B">
              <w:rPr>
                <w:rFonts w:asciiTheme="minorHAnsi" w:hAnsiTheme="minorHAnsi" w:cs="Tahoma"/>
                <w:b/>
                <w:color w:val="5A5A5A"/>
                <w:sz w:val="22"/>
                <w:szCs w:val="22"/>
              </w:rPr>
              <w:t xml:space="preserve">fictieve </w:t>
            </w:r>
            <w:proofErr w:type="spellStart"/>
            <w:r w:rsidR="00EA538B">
              <w:rPr>
                <w:rFonts w:asciiTheme="minorHAnsi" w:hAnsiTheme="minorHAnsi" w:cs="Tahoma"/>
                <w:b/>
                <w:color w:val="5A5A5A"/>
                <w:sz w:val="22"/>
                <w:szCs w:val="22"/>
              </w:rPr>
              <w:t>waardeaftrek</w:t>
            </w:r>
            <w:proofErr w:type="spellEnd"/>
          </w:p>
        </w:tc>
      </w:tr>
      <w:tr w:rsidR="0028429C" w:rsidRPr="00D030E5" w14:paraId="6A74CA86" w14:textId="77777777" w:rsidTr="00EA538B">
        <w:trPr>
          <w:trHeight w:val="350"/>
        </w:trPr>
        <w:tc>
          <w:tcPr>
            <w:tcW w:w="4267" w:type="dxa"/>
          </w:tcPr>
          <w:p w14:paraId="187AF69E" w14:textId="77777777" w:rsidR="0028429C" w:rsidRPr="00D030E5" w:rsidRDefault="0028429C"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Niveau 5</w:t>
            </w:r>
          </w:p>
        </w:tc>
        <w:tc>
          <w:tcPr>
            <w:tcW w:w="2551" w:type="dxa"/>
          </w:tcPr>
          <w:p w14:paraId="4053D08F" w14:textId="3F36FA8A" w:rsidR="0028429C" w:rsidRPr="00AB7085" w:rsidRDefault="00E4340E"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€ 80.000</w:t>
            </w:r>
          </w:p>
        </w:tc>
      </w:tr>
      <w:tr w:rsidR="0028429C" w:rsidRPr="00D030E5" w14:paraId="3EC5CEA8" w14:textId="77777777" w:rsidTr="00EA538B">
        <w:trPr>
          <w:trHeight w:val="347"/>
        </w:trPr>
        <w:tc>
          <w:tcPr>
            <w:tcW w:w="4267" w:type="dxa"/>
          </w:tcPr>
          <w:p w14:paraId="1D8A68F3" w14:textId="77777777" w:rsidR="0028429C" w:rsidRPr="00D030E5" w:rsidRDefault="0028429C"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Niveau 4</w:t>
            </w:r>
          </w:p>
        </w:tc>
        <w:tc>
          <w:tcPr>
            <w:tcW w:w="2551" w:type="dxa"/>
          </w:tcPr>
          <w:p w14:paraId="61E8E5D4" w14:textId="4FB80A39" w:rsidR="0028429C" w:rsidRPr="00AB7085" w:rsidRDefault="00E4340E"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€ 60.000</w:t>
            </w:r>
          </w:p>
        </w:tc>
      </w:tr>
      <w:tr w:rsidR="0028429C" w:rsidRPr="00D030E5" w14:paraId="7B295FA1" w14:textId="77777777" w:rsidTr="00EA538B">
        <w:trPr>
          <w:trHeight w:val="350"/>
        </w:trPr>
        <w:tc>
          <w:tcPr>
            <w:tcW w:w="4267" w:type="dxa"/>
          </w:tcPr>
          <w:p w14:paraId="4595D84D" w14:textId="77777777" w:rsidR="0028429C" w:rsidRPr="00D030E5" w:rsidRDefault="0028429C"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Niveau 3</w:t>
            </w:r>
          </w:p>
        </w:tc>
        <w:tc>
          <w:tcPr>
            <w:tcW w:w="2551" w:type="dxa"/>
          </w:tcPr>
          <w:p w14:paraId="2097D093" w14:textId="08E48D5B" w:rsidR="0028429C" w:rsidRPr="00AB7085" w:rsidRDefault="00E4340E"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xml:space="preserve">€ </w:t>
            </w:r>
            <w:r w:rsidR="0042012B">
              <w:rPr>
                <w:rFonts w:asciiTheme="minorHAnsi" w:hAnsiTheme="minorHAnsi" w:cs="Tahoma"/>
                <w:color w:val="5A5A5A"/>
                <w:sz w:val="22"/>
                <w:szCs w:val="22"/>
              </w:rPr>
              <w:t>20.000</w:t>
            </w:r>
          </w:p>
        </w:tc>
      </w:tr>
      <w:tr w:rsidR="0028429C" w:rsidRPr="00D030E5" w14:paraId="5584221B" w14:textId="77777777" w:rsidTr="00EA538B">
        <w:trPr>
          <w:trHeight w:val="350"/>
        </w:trPr>
        <w:tc>
          <w:tcPr>
            <w:tcW w:w="4267" w:type="dxa"/>
          </w:tcPr>
          <w:p w14:paraId="7D46A795" w14:textId="77777777" w:rsidR="0028429C" w:rsidRPr="00D030E5" w:rsidRDefault="0028429C"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Geen certificaat of lager dan niveau 3</w:t>
            </w:r>
          </w:p>
        </w:tc>
        <w:tc>
          <w:tcPr>
            <w:tcW w:w="2551" w:type="dxa"/>
          </w:tcPr>
          <w:p w14:paraId="1A980853" w14:textId="4655D433" w:rsidR="0028429C" w:rsidRPr="00AB7085" w:rsidRDefault="0042012B"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xml:space="preserve">€ </w:t>
            </w:r>
            <w:r w:rsidR="0028429C" w:rsidRPr="00AB7085">
              <w:rPr>
                <w:rFonts w:asciiTheme="minorHAnsi" w:hAnsiTheme="minorHAnsi" w:cs="Tahoma"/>
                <w:color w:val="5A5A5A"/>
                <w:sz w:val="22"/>
                <w:szCs w:val="22"/>
              </w:rPr>
              <w:t>0</w:t>
            </w:r>
          </w:p>
        </w:tc>
      </w:tr>
    </w:tbl>
    <w:p w14:paraId="4E2CE7A8" w14:textId="77777777" w:rsidR="0028429C" w:rsidRDefault="0028429C" w:rsidP="0028429C">
      <w:pPr>
        <w:tabs>
          <w:tab w:val="clear" w:pos="567"/>
          <w:tab w:val="left" w:pos="600"/>
        </w:tabs>
        <w:rPr>
          <w:rFonts w:asciiTheme="minorHAnsi" w:hAnsiTheme="minorHAnsi" w:cs="Tahoma"/>
          <w:color w:val="5A5A5A"/>
          <w:sz w:val="22"/>
          <w:szCs w:val="22"/>
        </w:rPr>
      </w:pPr>
    </w:p>
    <w:p w14:paraId="03BAA27D" w14:textId="33D35631" w:rsidR="0028429C" w:rsidRPr="00D030E5" w:rsidRDefault="0028429C" w:rsidP="0028429C">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 xml:space="preserve">Inschrijver dient </w:t>
      </w:r>
      <w:r w:rsidR="0031186E">
        <w:rPr>
          <w:rFonts w:asciiTheme="minorHAnsi" w:hAnsiTheme="minorHAnsi" w:cs="Tahoma"/>
          <w:color w:val="5A5A5A"/>
          <w:sz w:val="22"/>
          <w:szCs w:val="22"/>
        </w:rPr>
        <w:t>in de beantwoording</w:t>
      </w:r>
      <w:r w:rsidRPr="00D030E5">
        <w:rPr>
          <w:rFonts w:asciiTheme="minorHAnsi" w:hAnsiTheme="minorHAnsi" w:cs="Tahoma"/>
          <w:color w:val="5A5A5A"/>
          <w:sz w:val="22"/>
          <w:szCs w:val="22"/>
        </w:rPr>
        <w:t xml:space="preserve"> op te geven op welk niveau CO2 van de prestatieladder van toepassing is.</w:t>
      </w:r>
    </w:p>
    <w:p w14:paraId="0DCB96AE" w14:textId="158B9F63" w:rsidR="00635A43" w:rsidRPr="0031186E" w:rsidRDefault="00000000" w:rsidP="0031186E">
      <w:pPr>
        <w:rPr>
          <w:rFonts w:ascii="Calibri" w:hAnsi="Calibri"/>
          <w:color w:val="5A5A5A"/>
          <w:sz w:val="22"/>
          <w:szCs w:val="22"/>
          <w:highlight w:val="yellow"/>
        </w:rPr>
      </w:pPr>
      <w:r>
        <w:rPr>
          <w:rFonts w:ascii="Calibri" w:hAnsi="Calibri"/>
          <w:noProof/>
          <w:color w:val="5A5A5A"/>
          <w:sz w:val="22"/>
          <w:szCs w:val="22"/>
        </w:rPr>
        <w:pict w14:anchorId="17099949">
          <v:shape id="_x0000_s1027" type="#_x0000_t202" style="position:absolute;left:0;text-align:left;margin-left:-6.25pt;margin-top:18pt;width:485.15pt;height:292.65pt;z-index:251661312;mso-width-relative:margin;mso-height-relative:margin">
            <v:textbox>
              <w:txbxContent>
                <w:p w14:paraId="43FE4AB6" w14:textId="77777777" w:rsidR="00635A43" w:rsidRDefault="00635A43" w:rsidP="00635A43">
                  <w:pPr>
                    <w:rPr>
                      <w:rFonts w:ascii="Calibri" w:hAnsi="Calibri"/>
                      <w:color w:val="5A5A5A"/>
                      <w:sz w:val="22"/>
                      <w:szCs w:val="22"/>
                      <w:highlight w:val="yellow"/>
                    </w:rPr>
                  </w:pPr>
                  <w:r w:rsidRPr="00156456">
                    <w:rPr>
                      <w:rFonts w:ascii="Calibri" w:hAnsi="Calibri"/>
                      <w:color w:val="5A5A5A"/>
                      <w:sz w:val="22"/>
                      <w:szCs w:val="22"/>
                      <w:highlight w:val="yellow"/>
                    </w:rPr>
                    <w:t>&lt;uitwerking inschrijver&gt;</w:t>
                  </w:r>
                </w:p>
                <w:p w14:paraId="0D84F54C" w14:textId="77777777" w:rsidR="00635A43" w:rsidRDefault="00635A43" w:rsidP="00635A43"/>
              </w:txbxContent>
            </v:textbox>
          </v:shape>
        </w:pict>
      </w:r>
    </w:p>
    <w:p w14:paraId="56605253" w14:textId="3B4D0A29" w:rsidR="00B64A6D" w:rsidRPr="00156456" w:rsidRDefault="00B64A6D" w:rsidP="00B64A6D">
      <w:pPr>
        <w:rPr>
          <w:rFonts w:ascii="Calibri" w:hAnsi="Calibri"/>
          <w:color w:val="5A5A5A"/>
          <w:sz w:val="22"/>
          <w:szCs w:val="22"/>
          <w:highlight w:val="yellow"/>
        </w:rPr>
      </w:pPr>
    </w:p>
    <w:p w14:paraId="12E7325D" w14:textId="0745706A" w:rsidR="00A23691" w:rsidRPr="00A111F0" w:rsidRDefault="00635A43" w:rsidP="00A23691">
      <w:pPr>
        <w:tabs>
          <w:tab w:val="clear" w:pos="567"/>
        </w:tabs>
        <w:spacing w:after="200" w:line="276" w:lineRule="auto"/>
        <w:jc w:val="left"/>
        <w:rPr>
          <w:rFonts w:ascii="Calibri" w:hAnsi="Calibri"/>
          <w:b/>
          <w:bCs w:val="0"/>
          <w:color w:val="5A5A5A"/>
          <w:sz w:val="22"/>
          <w:szCs w:val="22"/>
          <w:highlight w:val="yellow"/>
        </w:rPr>
      </w:pPr>
      <w:r w:rsidRPr="00A111F0">
        <w:rPr>
          <w:rFonts w:ascii="Calibri" w:hAnsi="Calibri"/>
          <w:b/>
          <w:bCs w:val="0"/>
          <w:color w:val="5A5A5A"/>
          <w:sz w:val="22"/>
          <w:szCs w:val="22"/>
          <w:highlight w:val="yellow"/>
        </w:rPr>
        <w:br w:type="page"/>
      </w:r>
      <w:r w:rsidR="00A23691" w:rsidRPr="00A111F0">
        <w:rPr>
          <w:rFonts w:asciiTheme="minorHAnsi" w:hAnsiTheme="minorHAnsi" w:cs="Tahoma"/>
          <w:b/>
          <w:bCs w:val="0"/>
          <w:color w:val="5A5A5A"/>
          <w:sz w:val="22"/>
          <w:szCs w:val="22"/>
          <w:u w:val="single"/>
        </w:rPr>
        <w:lastRenderedPageBreak/>
        <w:t>K2.3 Duurzaamheid: Wijze omgaan met verwerking groenafvalstromen</w:t>
      </w:r>
    </w:p>
    <w:p w14:paraId="4A83E05E" w14:textId="77777777" w:rsidR="00A23691" w:rsidRPr="00D030E5" w:rsidRDefault="00A23691" w:rsidP="00A23691">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Inschrijver dient op het gebied van duurzaamheid te beschrijven hoe hij de groenafvalstromen duurzaam gaat verwerken. Maak hierbij bijvoorbeeld gebruik van de ladder van Lansink.</w:t>
      </w:r>
    </w:p>
    <w:p w14:paraId="40435409" w14:textId="77777777" w:rsidR="00A23691" w:rsidRPr="00D030E5" w:rsidRDefault="00A23691" w:rsidP="00A23691">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Geef tevens aan welke concrete toezeggingen u doet omtrent een duurzame invulling van het verwerken van het groenafval.</w:t>
      </w:r>
    </w:p>
    <w:p w14:paraId="71FBA798" w14:textId="77777777" w:rsidR="00A23691" w:rsidRDefault="00A23691" w:rsidP="00A23691">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 xml:space="preserve">Dit onderdeel wordt beoordeeld door de beoordelingscommissie en van een </w:t>
      </w:r>
      <w:r>
        <w:rPr>
          <w:rFonts w:asciiTheme="minorHAnsi" w:hAnsiTheme="minorHAnsi" w:cs="Tahoma"/>
          <w:color w:val="5A5A5A"/>
          <w:sz w:val="22"/>
          <w:szCs w:val="22"/>
        </w:rPr>
        <w:t>score</w:t>
      </w:r>
      <w:r w:rsidRPr="00D030E5">
        <w:rPr>
          <w:rFonts w:asciiTheme="minorHAnsi" w:hAnsiTheme="minorHAnsi" w:cs="Tahoma"/>
          <w:color w:val="5A5A5A"/>
          <w:sz w:val="22"/>
          <w:szCs w:val="22"/>
        </w:rPr>
        <w:t xml:space="preserve"> voorzien conform </w:t>
      </w:r>
      <w:r w:rsidRPr="00BE732C">
        <w:rPr>
          <w:rFonts w:asciiTheme="minorHAnsi" w:hAnsiTheme="minorHAnsi" w:cs="Tahoma"/>
          <w:color w:val="5A5A5A"/>
          <w:sz w:val="22"/>
          <w:szCs w:val="22"/>
        </w:rPr>
        <w:t>paragraaf 5.1.2.</w:t>
      </w:r>
    </w:p>
    <w:p w14:paraId="5E59799D" w14:textId="77777777" w:rsidR="00A23691" w:rsidRPr="00D030E5" w:rsidRDefault="00A23691" w:rsidP="00A23691">
      <w:pPr>
        <w:tabs>
          <w:tab w:val="clear" w:pos="567"/>
          <w:tab w:val="left" w:pos="600"/>
        </w:tabs>
        <w:ind w:left="567"/>
        <w:rPr>
          <w:rFonts w:asciiTheme="minorHAnsi" w:hAnsiTheme="minorHAnsi" w:cs="Tahoma"/>
          <w:color w:val="5A5A5A"/>
          <w:sz w:val="22"/>
          <w:szCs w:val="22"/>
        </w:rPr>
      </w:pPr>
    </w:p>
    <w:p w14:paraId="299B5E91" w14:textId="77777777" w:rsidR="00A23691" w:rsidRPr="00D030E5" w:rsidRDefault="00A23691" w:rsidP="00A23691">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Bij de beoordeling zal met nadruk gelet worden op de mate waarin geanticipeerd wordt op de project specifieke zaken en welke concrete toezeggingen er gedaan worden waarbij iets toegevoegd wordt boven op de minimumeisen gesteld in dit document en de bijlagen.</w:t>
      </w:r>
    </w:p>
    <w:p w14:paraId="4887B50B" w14:textId="77777777" w:rsidR="00A23691" w:rsidRPr="00D030E5" w:rsidRDefault="00A23691" w:rsidP="00A23691">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Maak uw beantwoording zo SMART en compleet mogelijk.</w:t>
      </w:r>
    </w:p>
    <w:p w14:paraId="19395512" w14:textId="77777777" w:rsidR="00A23691" w:rsidRPr="00D030E5" w:rsidRDefault="00A23691" w:rsidP="00A23691">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De acties, beweringen en/of voorstellen die de Inschrijver beschrijft, dienen ook daadwerkelijk te worden uitgevoerd op de door de Inschrijver vermelde wijze en zullen onderdeel worden van de Overeenkomst. De kosten hiervoor dienen inbegrepen te zijn in de prijs.</w:t>
      </w:r>
    </w:p>
    <w:p w14:paraId="4781407F" w14:textId="77777777" w:rsidR="00A23691" w:rsidRDefault="00A23691" w:rsidP="00A23691">
      <w:pPr>
        <w:tabs>
          <w:tab w:val="clear" w:pos="567"/>
          <w:tab w:val="left" w:pos="600"/>
        </w:tabs>
        <w:ind w:left="567"/>
        <w:rPr>
          <w:rFonts w:asciiTheme="minorHAnsi" w:hAnsiTheme="minorHAnsi" w:cs="Tahoma"/>
          <w:color w:val="5A5A5A"/>
          <w:sz w:val="22"/>
          <w:szCs w:val="22"/>
        </w:rPr>
      </w:pPr>
    </w:p>
    <w:p w14:paraId="44942160" w14:textId="77777777" w:rsidR="00A23691" w:rsidRDefault="00A23691" w:rsidP="00A23691">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Beantwoording van deze gunningscriterium in maximaal 2 A4-pagina’s (enkelzijdig)</w:t>
      </w:r>
      <w:r>
        <w:rPr>
          <w:rFonts w:asciiTheme="minorHAnsi" w:hAnsiTheme="minorHAnsi" w:cs="Tahoma"/>
          <w:color w:val="5A5A5A"/>
          <w:sz w:val="22"/>
          <w:szCs w:val="22"/>
        </w:rPr>
        <w:t>.</w:t>
      </w:r>
    </w:p>
    <w:p w14:paraId="04E84F8C" w14:textId="1C39334C" w:rsidR="00B64A6D" w:rsidRPr="00156456" w:rsidRDefault="00000000" w:rsidP="00B64A6D">
      <w:pPr>
        <w:rPr>
          <w:rFonts w:ascii="Calibri" w:hAnsi="Calibri"/>
          <w:color w:val="5A5A5A"/>
          <w:sz w:val="22"/>
          <w:szCs w:val="22"/>
          <w:highlight w:val="yellow"/>
        </w:rPr>
      </w:pPr>
      <w:r>
        <w:rPr>
          <w:rFonts w:ascii="Calibri" w:hAnsi="Calibri"/>
          <w:noProof/>
          <w:color w:val="5A5A5A"/>
          <w:sz w:val="22"/>
          <w:szCs w:val="22"/>
        </w:rPr>
        <w:pict w14:anchorId="17099949">
          <v:shape id="_x0000_s1033" type="#_x0000_t202" style="position:absolute;left:0;text-align:left;margin-left:.35pt;margin-top:17.4pt;width:485.15pt;height:299.85pt;z-index:251667456;mso-width-relative:margin;mso-height-relative:margin">
            <v:textbox>
              <w:txbxContent>
                <w:p w14:paraId="3EF4FC95" w14:textId="77777777" w:rsidR="0031186E" w:rsidRDefault="0031186E" w:rsidP="0031186E">
                  <w:pPr>
                    <w:rPr>
                      <w:rFonts w:ascii="Calibri" w:hAnsi="Calibri"/>
                      <w:color w:val="5A5A5A"/>
                      <w:sz w:val="22"/>
                      <w:szCs w:val="22"/>
                      <w:highlight w:val="yellow"/>
                    </w:rPr>
                  </w:pPr>
                  <w:r w:rsidRPr="00156456">
                    <w:rPr>
                      <w:rFonts w:ascii="Calibri" w:hAnsi="Calibri"/>
                      <w:color w:val="5A5A5A"/>
                      <w:sz w:val="22"/>
                      <w:szCs w:val="22"/>
                      <w:highlight w:val="yellow"/>
                    </w:rPr>
                    <w:t>&lt;uitwerking inschrijver&gt;</w:t>
                  </w:r>
                </w:p>
                <w:p w14:paraId="578AB7CB" w14:textId="77777777" w:rsidR="0031186E" w:rsidRDefault="0031186E" w:rsidP="0031186E"/>
              </w:txbxContent>
            </v:textbox>
          </v:shape>
        </w:pict>
      </w:r>
    </w:p>
    <w:p w14:paraId="723D5D7A" w14:textId="0E318147" w:rsidR="00BE732C" w:rsidRDefault="00BE732C" w:rsidP="00BE732C">
      <w:pPr>
        <w:tabs>
          <w:tab w:val="clear" w:pos="567"/>
        </w:tabs>
        <w:spacing w:after="200" w:line="276" w:lineRule="auto"/>
        <w:jc w:val="left"/>
        <w:rPr>
          <w:rFonts w:ascii="Calibri" w:hAnsi="Calibri"/>
          <w:b/>
          <w:color w:val="5A5A5A"/>
          <w:sz w:val="22"/>
          <w:szCs w:val="22"/>
          <w:highlight w:val="yellow"/>
        </w:rPr>
      </w:pPr>
    </w:p>
    <w:p w14:paraId="78D203CB" w14:textId="77777777" w:rsidR="00BE732C" w:rsidRDefault="00BE732C">
      <w:pPr>
        <w:tabs>
          <w:tab w:val="clear" w:pos="567"/>
        </w:tabs>
        <w:spacing w:after="200" w:line="276" w:lineRule="auto"/>
        <w:jc w:val="left"/>
        <w:rPr>
          <w:rFonts w:ascii="Calibri" w:hAnsi="Calibri"/>
          <w:b/>
          <w:color w:val="5A5A5A"/>
          <w:sz w:val="22"/>
          <w:szCs w:val="22"/>
          <w:highlight w:val="yellow"/>
        </w:rPr>
      </w:pPr>
      <w:r>
        <w:rPr>
          <w:rFonts w:ascii="Calibri" w:hAnsi="Calibri"/>
          <w:b/>
          <w:color w:val="5A5A5A"/>
          <w:sz w:val="22"/>
          <w:szCs w:val="22"/>
          <w:highlight w:val="yellow"/>
        </w:rPr>
        <w:br w:type="page"/>
      </w:r>
    </w:p>
    <w:p w14:paraId="64B0DFE4" w14:textId="77777777" w:rsidR="00E602E7" w:rsidRPr="00D030E5" w:rsidRDefault="00E602E7" w:rsidP="00E602E7">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u w:val="single"/>
        </w:rPr>
        <w:lastRenderedPageBreak/>
        <w:t>K2.4 Duurzaamheid: Inzet van voertuigen</w:t>
      </w:r>
    </w:p>
    <w:p w14:paraId="708A2244" w14:textId="75C81A12" w:rsidR="00E602E7" w:rsidRPr="00D030E5" w:rsidRDefault="00422793" w:rsidP="00E602E7">
      <w:pPr>
        <w:tabs>
          <w:tab w:val="clear" w:pos="567"/>
          <w:tab w:val="left" w:pos="600"/>
        </w:tabs>
        <w:rPr>
          <w:rFonts w:asciiTheme="minorHAnsi" w:hAnsiTheme="minorHAnsi" w:cs="Tahoma"/>
          <w:color w:val="5A5A5A"/>
          <w:sz w:val="22"/>
          <w:szCs w:val="22"/>
        </w:rPr>
      </w:pPr>
      <w:r>
        <w:rPr>
          <w:rFonts w:asciiTheme="minorHAnsi" w:hAnsiTheme="minorHAnsi" w:cs="Tahoma"/>
          <w:color w:val="5A5A5A"/>
          <w:sz w:val="22"/>
          <w:szCs w:val="22"/>
        </w:rPr>
        <w:t>De aanbestedende dienst</w:t>
      </w:r>
      <w:r w:rsidR="00E602E7" w:rsidRPr="00D030E5">
        <w:rPr>
          <w:rFonts w:asciiTheme="minorHAnsi" w:hAnsiTheme="minorHAnsi" w:cs="Tahoma"/>
          <w:color w:val="5A5A5A"/>
          <w:sz w:val="22"/>
          <w:szCs w:val="22"/>
        </w:rPr>
        <w:t xml:space="preserve"> is van mening dat duurzaamheid bij deze aanbesteding kan worden toegespitst op de in te zetten voertuigen voor het uitvoeren van de </w:t>
      </w:r>
      <w:r w:rsidR="00653907">
        <w:rPr>
          <w:rFonts w:asciiTheme="minorHAnsi" w:hAnsiTheme="minorHAnsi" w:cs="Tahoma"/>
          <w:color w:val="5A5A5A"/>
          <w:sz w:val="22"/>
          <w:szCs w:val="22"/>
        </w:rPr>
        <w:t>o</w:t>
      </w:r>
      <w:r w:rsidR="00E602E7" w:rsidRPr="00D030E5">
        <w:rPr>
          <w:rFonts w:asciiTheme="minorHAnsi" w:hAnsiTheme="minorHAnsi" w:cs="Tahoma"/>
          <w:color w:val="5A5A5A"/>
          <w:sz w:val="22"/>
          <w:szCs w:val="22"/>
        </w:rPr>
        <w:t xml:space="preserve">pdracht. </w:t>
      </w:r>
      <w:r w:rsidR="00653907">
        <w:rPr>
          <w:rFonts w:asciiTheme="minorHAnsi" w:hAnsiTheme="minorHAnsi" w:cs="Tahoma"/>
          <w:color w:val="5A5A5A"/>
          <w:sz w:val="22"/>
          <w:szCs w:val="22"/>
        </w:rPr>
        <w:t>De aanbestedende dienst</w:t>
      </w:r>
      <w:r w:rsidR="00E602E7" w:rsidRPr="00D030E5">
        <w:rPr>
          <w:rFonts w:asciiTheme="minorHAnsi" w:hAnsiTheme="minorHAnsi" w:cs="Tahoma"/>
          <w:color w:val="5A5A5A"/>
          <w:sz w:val="22"/>
          <w:szCs w:val="22"/>
        </w:rPr>
        <w:t xml:space="preserve"> wil met dit gunningscriterium de </w:t>
      </w:r>
      <w:r w:rsidR="00653907">
        <w:rPr>
          <w:rFonts w:asciiTheme="minorHAnsi" w:hAnsiTheme="minorHAnsi" w:cs="Tahoma"/>
          <w:color w:val="5A5A5A"/>
          <w:sz w:val="22"/>
          <w:szCs w:val="22"/>
        </w:rPr>
        <w:t>i</w:t>
      </w:r>
      <w:r w:rsidR="00E602E7" w:rsidRPr="00D030E5">
        <w:rPr>
          <w:rFonts w:asciiTheme="minorHAnsi" w:hAnsiTheme="minorHAnsi" w:cs="Tahoma"/>
          <w:color w:val="5A5A5A"/>
          <w:sz w:val="22"/>
          <w:szCs w:val="22"/>
        </w:rPr>
        <w:t xml:space="preserve">nschrijver uitdagen om gebruik te maken van duurzame voertuigen. </w:t>
      </w:r>
      <w:r w:rsidR="00653907">
        <w:rPr>
          <w:rFonts w:asciiTheme="minorHAnsi" w:hAnsiTheme="minorHAnsi" w:cs="Tahoma"/>
          <w:color w:val="5A5A5A"/>
          <w:sz w:val="22"/>
          <w:szCs w:val="22"/>
        </w:rPr>
        <w:t>De aanbestedende dienst</w:t>
      </w:r>
      <w:r w:rsidR="00E602E7" w:rsidRPr="00D030E5">
        <w:rPr>
          <w:rFonts w:asciiTheme="minorHAnsi" w:hAnsiTheme="minorHAnsi" w:cs="Tahoma"/>
          <w:color w:val="5A5A5A"/>
          <w:sz w:val="22"/>
          <w:szCs w:val="22"/>
        </w:rPr>
        <w:t xml:space="preserve"> maakt daarom gebruik van een staffel voor de in zetten voertuigen. Inschrijver dient bij zijn </w:t>
      </w:r>
      <w:r w:rsidR="00653907">
        <w:rPr>
          <w:rFonts w:asciiTheme="minorHAnsi" w:hAnsiTheme="minorHAnsi" w:cs="Tahoma"/>
          <w:color w:val="5A5A5A"/>
          <w:sz w:val="22"/>
          <w:szCs w:val="22"/>
        </w:rPr>
        <w:t>i</w:t>
      </w:r>
      <w:r w:rsidR="00E602E7" w:rsidRPr="00D030E5">
        <w:rPr>
          <w:rFonts w:asciiTheme="minorHAnsi" w:hAnsiTheme="minorHAnsi" w:cs="Tahoma"/>
          <w:color w:val="5A5A5A"/>
          <w:sz w:val="22"/>
          <w:szCs w:val="22"/>
        </w:rPr>
        <w:t xml:space="preserve">nschrijving aan te geven en te bewijzen van wat voor soort voertuigen hij gebruik zal maken tijdens het uitvoeren van de </w:t>
      </w:r>
      <w:r w:rsidR="00653907">
        <w:rPr>
          <w:rFonts w:asciiTheme="minorHAnsi" w:hAnsiTheme="minorHAnsi" w:cs="Tahoma"/>
          <w:color w:val="5A5A5A"/>
          <w:sz w:val="22"/>
          <w:szCs w:val="22"/>
        </w:rPr>
        <w:t>o</w:t>
      </w:r>
      <w:r w:rsidR="00E602E7" w:rsidRPr="00D030E5">
        <w:rPr>
          <w:rFonts w:asciiTheme="minorHAnsi" w:hAnsiTheme="minorHAnsi" w:cs="Tahoma"/>
          <w:color w:val="5A5A5A"/>
          <w:sz w:val="22"/>
          <w:szCs w:val="22"/>
        </w:rPr>
        <w:t xml:space="preserve">pdracht. </w:t>
      </w:r>
      <w:r w:rsidR="00653907">
        <w:rPr>
          <w:rFonts w:asciiTheme="minorHAnsi" w:hAnsiTheme="minorHAnsi" w:cs="Tahoma"/>
          <w:color w:val="5A5A5A"/>
          <w:sz w:val="22"/>
          <w:szCs w:val="22"/>
        </w:rPr>
        <w:t>De aanbestedende dienst</w:t>
      </w:r>
      <w:r w:rsidR="00E602E7" w:rsidRPr="00D030E5">
        <w:rPr>
          <w:rFonts w:asciiTheme="minorHAnsi" w:hAnsiTheme="minorHAnsi" w:cs="Tahoma"/>
          <w:color w:val="5A5A5A"/>
          <w:sz w:val="22"/>
          <w:szCs w:val="22"/>
        </w:rPr>
        <w:t xml:space="preserve"> hanteert de volgende staffel:</w:t>
      </w:r>
    </w:p>
    <w:p w14:paraId="7E516EE1" w14:textId="77777777" w:rsidR="00E602E7" w:rsidRPr="00D030E5" w:rsidRDefault="00E602E7" w:rsidP="00E602E7">
      <w:pPr>
        <w:tabs>
          <w:tab w:val="clear" w:pos="567"/>
          <w:tab w:val="left" w:pos="600"/>
        </w:tabs>
        <w:ind w:left="567"/>
        <w:rPr>
          <w:rFonts w:asciiTheme="minorHAnsi" w:hAnsiTheme="minorHAnsi" w:cs="Tahoma"/>
          <w:color w:val="5A5A5A"/>
          <w:sz w:val="22"/>
          <w:szCs w:val="22"/>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1986"/>
      </w:tblGrid>
      <w:tr w:rsidR="00E602E7" w:rsidRPr="00D030E5" w14:paraId="7C4E500E" w14:textId="77777777" w:rsidTr="00E602E7">
        <w:trPr>
          <w:trHeight w:val="350"/>
        </w:trPr>
        <w:tc>
          <w:tcPr>
            <w:tcW w:w="4079" w:type="dxa"/>
            <w:shd w:val="clear" w:color="auto" w:fill="D9D9D9"/>
          </w:tcPr>
          <w:p w14:paraId="1517A866" w14:textId="77777777" w:rsidR="00E602E7" w:rsidRPr="00D030E5" w:rsidRDefault="00E602E7" w:rsidP="00256F77">
            <w:pPr>
              <w:tabs>
                <w:tab w:val="clear" w:pos="567"/>
                <w:tab w:val="left" w:pos="600"/>
              </w:tabs>
              <w:ind w:left="567"/>
              <w:rPr>
                <w:rFonts w:asciiTheme="minorHAnsi" w:hAnsiTheme="minorHAnsi" w:cs="Tahoma"/>
                <w:b/>
                <w:color w:val="5A5A5A"/>
                <w:sz w:val="22"/>
                <w:szCs w:val="22"/>
              </w:rPr>
            </w:pPr>
            <w:r w:rsidRPr="00D030E5">
              <w:rPr>
                <w:rFonts w:asciiTheme="minorHAnsi" w:hAnsiTheme="minorHAnsi" w:cs="Tahoma"/>
                <w:b/>
                <w:color w:val="5A5A5A"/>
                <w:sz w:val="22"/>
                <w:szCs w:val="22"/>
              </w:rPr>
              <w:t>Soort motor</w:t>
            </w:r>
          </w:p>
        </w:tc>
        <w:tc>
          <w:tcPr>
            <w:tcW w:w="1986" w:type="dxa"/>
            <w:shd w:val="clear" w:color="auto" w:fill="D9D9D9"/>
          </w:tcPr>
          <w:p w14:paraId="47A411DE" w14:textId="77777777" w:rsidR="00E602E7" w:rsidRPr="00D030E5" w:rsidRDefault="00E602E7" w:rsidP="00256F77">
            <w:pPr>
              <w:tabs>
                <w:tab w:val="clear" w:pos="567"/>
                <w:tab w:val="left" w:pos="600"/>
              </w:tabs>
              <w:ind w:left="567"/>
              <w:rPr>
                <w:rFonts w:asciiTheme="minorHAnsi" w:hAnsiTheme="minorHAnsi" w:cs="Tahoma"/>
                <w:b/>
                <w:color w:val="5A5A5A"/>
                <w:sz w:val="22"/>
                <w:szCs w:val="22"/>
              </w:rPr>
            </w:pPr>
            <w:r w:rsidRPr="00D030E5">
              <w:rPr>
                <w:rFonts w:asciiTheme="minorHAnsi" w:hAnsiTheme="minorHAnsi" w:cs="Tahoma"/>
                <w:b/>
                <w:color w:val="5A5A5A"/>
                <w:sz w:val="22"/>
                <w:szCs w:val="22"/>
              </w:rPr>
              <w:t>Te behalen punten</w:t>
            </w:r>
          </w:p>
        </w:tc>
      </w:tr>
      <w:tr w:rsidR="00E602E7" w:rsidRPr="00D030E5" w14:paraId="4BE75948" w14:textId="77777777" w:rsidTr="00E602E7">
        <w:trPr>
          <w:trHeight w:val="347"/>
        </w:trPr>
        <w:tc>
          <w:tcPr>
            <w:tcW w:w="4079" w:type="dxa"/>
          </w:tcPr>
          <w:p w14:paraId="63622431" w14:textId="77777777" w:rsidR="00E602E7" w:rsidRPr="00D030E5" w:rsidRDefault="00E602E7"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Elektrisch (of andere duurzame methode</w:t>
            </w:r>
            <w:r>
              <w:rPr>
                <w:rFonts w:asciiTheme="minorHAnsi" w:hAnsiTheme="minorHAnsi" w:cs="Tahoma"/>
                <w:color w:val="5A5A5A"/>
                <w:sz w:val="22"/>
                <w:szCs w:val="22"/>
              </w:rPr>
              <w:t xml:space="preserve"> zoals waterstof of biogas</w:t>
            </w:r>
            <w:r w:rsidRPr="00D030E5">
              <w:rPr>
                <w:rFonts w:asciiTheme="minorHAnsi" w:hAnsiTheme="minorHAnsi" w:cs="Tahoma"/>
                <w:color w:val="5A5A5A"/>
                <w:sz w:val="22"/>
                <w:szCs w:val="22"/>
              </w:rPr>
              <w:t>)</w:t>
            </w:r>
          </w:p>
        </w:tc>
        <w:tc>
          <w:tcPr>
            <w:tcW w:w="1986" w:type="dxa"/>
          </w:tcPr>
          <w:p w14:paraId="4713566C" w14:textId="7EBD1E1D" w:rsidR="00E602E7" w:rsidRPr="00D030E5" w:rsidRDefault="0042012B"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€ 40.000</w:t>
            </w:r>
          </w:p>
        </w:tc>
      </w:tr>
      <w:tr w:rsidR="00E602E7" w:rsidRPr="00D030E5" w14:paraId="1B51983F" w14:textId="77777777" w:rsidTr="00E602E7">
        <w:trPr>
          <w:trHeight w:val="350"/>
        </w:trPr>
        <w:tc>
          <w:tcPr>
            <w:tcW w:w="4079" w:type="dxa"/>
          </w:tcPr>
          <w:p w14:paraId="0558F627" w14:textId="77777777" w:rsidR="00E602E7" w:rsidRPr="00D030E5" w:rsidRDefault="00E602E7"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Euronorm 6</w:t>
            </w:r>
          </w:p>
        </w:tc>
        <w:tc>
          <w:tcPr>
            <w:tcW w:w="1986" w:type="dxa"/>
          </w:tcPr>
          <w:p w14:paraId="40E7E539" w14:textId="3DA7EEBB" w:rsidR="00E602E7" w:rsidRPr="00D030E5" w:rsidRDefault="0042012B"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€ 20.000</w:t>
            </w:r>
          </w:p>
        </w:tc>
      </w:tr>
      <w:tr w:rsidR="00E602E7" w:rsidRPr="00D030E5" w14:paraId="64B9CEA2" w14:textId="77777777" w:rsidTr="00E602E7">
        <w:trPr>
          <w:trHeight w:val="350"/>
        </w:trPr>
        <w:tc>
          <w:tcPr>
            <w:tcW w:w="4079" w:type="dxa"/>
          </w:tcPr>
          <w:p w14:paraId="244A68E1" w14:textId="77777777" w:rsidR="00E602E7" w:rsidRPr="00D030E5" w:rsidRDefault="00E602E7" w:rsidP="00256F77">
            <w:pPr>
              <w:tabs>
                <w:tab w:val="clear" w:pos="567"/>
                <w:tab w:val="left" w:pos="600"/>
              </w:tabs>
              <w:ind w:left="567"/>
              <w:rPr>
                <w:rFonts w:asciiTheme="minorHAnsi" w:hAnsiTheme="minorHAnsi" w:cs="Tahoma"/>
                <w:color w:val="5A5A5A"/>
                <w:sz w:val="22"/>
                <w:szCs w:val="22"/>
              </w:rPr>
            </w:pPr>
            <w:r w:rsidRPr="00D030E5">
              <w:rPr>
                <w:rFonts w:asciiTheme="minorHAnsi" w:hAnsiTheme="minorHAnsi" w:cs="Tahoma"/>
                <w:color w:val="5A5A5A"/>
                <w:sz w:val="22"/>
                <w:szCs w:val="22"/>
              </w:rPr>
              <w:t>Euronorm 5 (minimumeis)</w:t>
            </w:r>
          </w:p>
        </w:tc>
        <w:tc>
          <w:tcPr>
            <w:tcW w:w="1986" w:type="dxa"/>
          </w:tcPr>
          <w:p w14:paraId="55A637DC" w14:textId="77777777" w:rsidR="00E602E7" w:rsidRPr="00D030E5" w:rsidRDefault="00E602E7" w:rsidP="00256F77">
            <w:pPr>
              <w:tabs>
                <w:tab w:val="clear" w:pos="567"/>
                <w:tab w:val="left" w:pos="600"/>
              </w:tabs>
              <w:ind w:left="567"/>
              <w:rPr>
                <w:rFonts w:asciiTheme="minorHAnsi" w:hAnsiTheme="minorHAnsi" w:cs="Tahoma"/>
                <w:color w:val="5A5A5A"/>
                <w:sz w:val="22"/>
                <w:szCs w:val="22"/>
              </w:rPr>
            </w:pPr>
            <w:r>
              <w:rPr>
                <w:rFonts w:asciiTheme="minorHAnsi" w:hAnsiTheme="minorHAnsi" w:cs="Tahoma"/>
                <w:color w:val="5A5A5A"/>
                <w:sz w:val="22"/>
                <w:szCs w:val="22"/>
              </w:rPr>
              <w:t>0</w:t>
            </w:r>
          </w:p>
        </w:tc>
      </w:tr>
    </w:tbl>
    <w:p w14:paraId="47390347" w14:textId="77777777" w:rsidR="00E602E7" w:rsidRPr="00D030E5" w:rsidRDefault="00E602E7" w:rsidP="00E602E7">
      <w:pPr>
        <w:tabs>
          <w:tab w:val="clear" w:pos="567"/>
          <w:tab w:val="left" w:pos="600"/>
        </w:tabs>
        <w:ind w:left="567"/>
        <w:rPr>
          <w:rFonts w:asciiTheme="minorHAnsi" w:hAnsiTheme="minorHAnsi" w:cs="Tahoma"/>
          <w:color w:val="5A5A5A"/>
          <w:sz w:val="22"/>
          <w:szCs w:val="22"/>
        </w:rPr>
      </w:pPr>
    </w:p>
    <w:p w14:paraId="713FA03E" w14:textId="4D9D4881" w:rsidR="00E602E7" w:rsidRPr="00D030E5" w:rsidRDefault="00E602E7" w:rsidP="00E602E7">
      <w:pPr>
        <w:tabs>
          <w:tab w:val="clear" w:pos="567"/>
          <w:tab w:val="left" w:pos="600"/>
        </w:tabs>
        <w:rPr>
          <w:rFonts w:asciiTheme="minorHAnsi" w:hAnsiTheme="minorHAnsi" w:cs="Tahoma"/>
          <w:color w:val="5A5A5A"/>
          <w:sz w:val="22"/>
          <w:szCs w:val="22"/>
        </w:rPr>
      </w:pPr>
      <w:r w:rsidRPr="00D030E5">
        <w:rPr>
          <w:rFonts w:asciiTheme="minorHAnsi" w:hAnsiTheme="minorHAnsi" w:cs="Tahoma"/>
          <w:color w:val="5A5A5A"/>
          <w:sz w:val="22"/>
          <w:szCs w:val="22"/>
        </w:rPr>
        <w:t xml:space="preserve">Inschrijver dient in </w:t>
      </w:r>
      <w:r w:rsidR="002A119E">
        <w:rPr>
          <w:rFonts w:asciiTheme="minorHAnsi" w:hAnsiTheme="minorHAnsi" w:cs="Tahoma"/>
          <w:color w:val="5A5A5A"/>
          <w:sz w:val="22"/>
          <w:szCs w:val="22"/>
        </w:rPr>
        <w:t xml:space="preserve">de beantwoording </w:t>
      </w:r>
      <w:r w:rsidRPr="00D030E5">
        <w:rPr>
          <w:rFonts w:asciiTheme="minorHAnsi" w:hAnsiTheme="minorHAnsi" w:cs="Tahoma"/>
          <w:color w:val="5A5A5A"/>
          <w:sz w:val="22"/>
          <w:szCs w:val="22"/>
        </w:rPr>
        <w:t>op te geven op welke soort motor van toepassing is.</w:t>
      </w:r>
    </w:p>
    <w:p w14:paraId="4DFA7AF4" w14:textId="77777777" w:rsidR="00635A43" w:rsidRPr="002A119E" w:rsidRDefault="00635A43" w:rsidP="002A119E">
      <w:pPr>
        <w:rPr>
          <w:rFonts w:ascii="Calibri" w:hAnsi="Calibri"/>
          <w:color w:val="5A5A5A"/>
          <w:sz w:val="22"/>
          <w:szCs w:val="22"/>
          <w:highlight w:val="yellow"/>
        </w:rPr>
      </w:pPr>
    </w:p>
    <w:p w14:paraId="1D4BC480" w14:textId="0064A22F" w:rsidR="00635A43" w:rsidRPr="00156456" w:rsidRDefault="00000000" w:rsidP="00635A43">
      <w:pPr>
        <w:rPr>
          <w:rFonts w:ascii="Calibri" w:hAnsi="Calibri"/>
          <w:color w:val="5A5A5A"/>
          <w:sz w:val="22"/>
          <w:szCs w:val="22"/>
          <w:highlight w:val="yellow"/>
        </w:rPr>
      </w:pPr>
      <w:r>
        <w:rPr>
          <w:rFonts w:ascii="Calibri" w:hAnsi="Calibri"/>
          <w:noProof/>
          <w:color w:val="5A5A5A"/>
          <w:sz w:val="22"/>
          <w:szCs w:val="22"/>
        </w:rPr>
        <w:pict w14:anchorId="17099949">
          <v:shape id="_x0000_s1034" type="#_x0000_t202" style="position:absolute;left:0;text-align:left;margin-left:.35pt;margin-top:5.4pt;width:485.15pt;height:286.65pt;z-index:251668480;mso-width-relative:margin;mso-height-relative:margin">
            <v:textbox>
              <w:txbxContent>
                <w:p w14:paraId="14920B8A" w14:textId="77777777" w:rsidR="002A119E" w:rsidRDefault="002A119E" w:rsidP="002A119E">
                  <w:pPr>
                    <w:rPr>
                      <w:rFonts w:ascii="Calibri" w:hAnsi="Calibri"/>
                      <w:color w:val="5A5A5A"/>
                      <w:sz w:val="22"/>
                      <w:szCs w:val="22"/>
                      <w:highlight w:val="yellow"/>
                    </w:rPr>
                  </w:pPr>
                  <w:r w:rsidRPr="00156456">
                    <w:rPr>
                      <w:rFonts w:ascii="Calibri" w:hAnsi="Calibri"/>
                      <w:color w:val="5A5A5A"/>
                      <w:sz w:val="22"/>
                      <w:szCs w:val="22"/>
                      <w:highlight w:val="yellow"/>
                    </w:rPr>
                    <w:t>&lt;uitwerking inschrijver&gt;</w:t>
                  </w:r>
                </w:p>
                <w:p w14:paraId="41D15D8A" w14:textId="77777777" w:rsidR="002A119E" w:rsidRDefault="002A119E" w:rsidP="002A119E"/>
              </w:txbxContent>
            </v:textbox>
          </v:shape>
        </w:pict>
      </w:r>
    </w:p>
    <w:p w14:paraId="7EBE1E84" w14:textId="5A8A22C4" w:rsidR="00635A43" w:rsidRDefault="00635A43" w:rsidP="00635A43">
      <w:pPr>
        <w:rPr>
          <w:rFonts w:ascii="Calibri" w:hAnsi="Calibri"/>
          <w:color w:val="5A5A5A"/>
          <w:sz w:val="22"/>
          <w:szCs w:val="22"/>
          <w:highlight w:val="yellow"/>
        </w:rPr>
      </w:pPr>
    </w:p>
    <w:p w14:paraId="5EA59ABF" w14:textId="77777777" w:rsidR="00635A43" w:rsidRDefault="00635A43" w:rsidP="00635A43">
      <w:pPr>
        <w:rPr>
          <w:rFonts w:ascii="Calibri" w:hAnsi="Calibri"/>
          <w:color w:val="5A5A5A"/>
          <w:sz w:val="22"/>
          <w:szCs w:val="22"/>
          <w:highlight w:val="yellow"/>
        </w:rPr>
      </w:pPr>
    </w:p>
    <w:p w14:paraId="122E87B4" w14:textId="77777777" w:rsidR="00635A43" w:rsidRDefault="00635A43" w:rsidP="00635A43">
      <w:pPr>
        <w:rPr>
          <w:rFonts w:ascii="Calibri" w:hAnsi="Calibri"/>
          <w:color w:val="5A5A5A"/>
          <w:sz w:val="22"/>
          <w:szCs w:val="22"/>
          <w:highlight w:val="yellow"/>
        </w:rPr>
      </w:pPr>
    </w:p>
    <w:p w14:paraId="1E18B09A" w14:textId="77777777" w:rsidR="00635A43" w:rsidRDefault="00635A43" w:rsidP="00635A43">
      <w:pPr>
        <w:rPr>
          <w:rFonts w:ascii="Calibri" w:hAnsi="Calibri"/>
          <w:color w:val="5A5A5A"/>
          <w:sz w:val="22"/>
          <w:szCs w:val="22"/>
          <w:highlight w:val="yellow"/>
        </w:rPr>
      </w:pPr>
    </w:p>
    <w:p w14:paraId="343BBDDE" w14:textId="77777777" w:rsidR="00635A43" w:rsidRDefault="00635A43" w:rsidP="00635A43">
      <w:pPr>
        <w:rPr>
          <w:rFonts w:ascii="Calibri" w:hAnsi="Calibri"/>
          <w:color w:val="5A5A5A"/>
          <w:sz w:val="22"/>
          <w:szCs w:val="22"/>
          <w:highlight w:val="yellow"/>
        </w:rPr>
      </w:pPr>
    </w:p>
    <w:p w14:paraId="72EFB0C8" w14:textId="77777777" w:rsidR="00635A43" w:rsidRDefault="00635A43" w:rsidP="00635A43">
      <w:pPr>
        <w:rPr>
          <w:rFonts w:ascii="Calibri" w:hAnsi="Calibri"/>
          <w:color w:val="5A5A5A"/>
          <w:sz w:val="22"/>
          <w:szCs w:val="22"/>
          <w:highlight w:val="yellow"/>
        </w:rPr>
      </w:pPr>
    </w:p>
    <w:p w14:paraId="705DDF44" w14:textId="77777777" w:rsidR="00635A43" w:rsidRDefault="00635A43" w:rsidP="00635A43">
      <w:pPr>
        <w:rPr>
          <w:rFonts w:ascii="Calibri" w:hAnsi="Calibri"/>
          <w:color w:val="5A5A5A"/>
          <w:sz w:val="22"/>
          <w:szCs w:val="22"/>
          <w:highlight w:val="yellow"/>
        </w:rPr>
      </w:pPr>
    </w:p>
    <w:p w14:paraId="5C4B2239" w14:textId="77777777" w:rsidR="00635A43" w:rsidRDefault="00635A43" w:rsidP="00635A43">
      <w:pPr>
        <w:rPr>
          <w:rFonts w:ascii="Calibri" w:hAnsi="Calibri"/>
          <w:color w:val="5A5A5A"/>
          <w:sz w:val="22"/>
          <w:szCs w:val="22"/>
          <w:highlight w:val="yellow"/>
        </w:rPr>
      </w:pPr>
    </w:p>
    <w:p w14:paraId="496CBB8C" w14:textId="77777777" w:rsidR="00635A43" w:rsidRDefault="00635A43" w:rsidP="00635A43">
      <w:pPr>
        <w:rPr>
          <w:rFonts w:ascii="Calibri" w:hAnsi="Calibri"/>
          <w:color w:val="5A5A5A"/>
          <w:sz w:val="22"/>
          <w:szCs w:val="22"/>
          <w:highlight w:val="yellow"/>
        </w:rPr>
      </w:pPr>
    </w:p>
    <w:p w14:paraId="6B63D7B4" w14:textId="77777777" w:rsidR="00635A43" w:rsidRDefault="00635A43" w:rsidP="00635A43">
      <w:pPr>
        <w:rPr>
          <w:rFonts w:ascii="Calibri" w:hAnsi="Calibri"/>
          <w:color w:val="5A5A5A"/>
          <w:sz w:val="22"/>
          <w:szCs w:val="22"/>
          <w:highlight w:val="yellow"/>
        </w:rPr>
      </w:pPr>
    </w:p>
    <w:p w14:paraId="7056F92B" w14:textId="77777777" w:rsidR="00635A43" w:rsidRDefault="00635A43" w:rsidP="00635A43">
      <w:pPr>
        <w:rPr>
          <w:rFonts w:ascii="Calibri" w:hAnsi="Calibri"/>
          <w:color w:val="5A5A5A"/>
          <w:sz w:val="22"/>
          <w:szCs w:val="22"/>
          <w:highlight w:val="yellow"/>
        </w:rPr>
      </w:pPr>
    </w:p>
    <w:p w14:paraId="53A1CC4C" w14:textId="77777777" w:rsidR="00635A43" w:rsidRDefault="00635A43" w:rsidP="00635A43">
      <w:pPr>
        <w:rPr>
          <w:rFonts w:ascii="Calibri" w:hAnsi="Calibri"/>
          <w:color w:val="5A5A5A"/>
          <w:sz w:val="22"/>
          <w:szCs w:val="22"/>
          <w:highlight w:val="yellow"/>
        </w:rPr>
      </w:pPr>
    </w:p>
    <w:p w14:paraId="01276C2F" w14:textId="77777777" w:rsidR="00635A43" w:rsidRDefault="00635A43" w:rsidP="00635A43">
      <w:pPr>
        <w:pStyle w:val="Lijstalinea"/>
        <w:rPr>
          <w:rFonts w:ascii="Calibri" w:hAnsi="Calibri"/>
          <w:color w:val="5A5A5A"/>
          <w:sz w:val="22"/>
          <w:szCs w:val="22"/>
          <w:highlight w:val="yellow"/>
        </w:rPr>
      </w:pPr>
    </w:p>
    <w:p w14:paraId="6F766B84" w14:textId="3BDD4492" w:rsidR="00310573" w:rsidRPr="002A119E" w:rsidRDefault="00635A43" w:rsidP="002A119E">
      <w:pPr>
        <w:tabs>
          <w:tab w:val="clear" w:pos="567"/>
        </w:tabs>
        <w:spacing w:after="200" w:line="276" w:lineRule="auto"/>
        <w:jc w:val="left"/>
        <w:rPr>
          <w:rFonts w:ascii="Calibri" w:hAnsi="Calibri"/>
          <w:color w:val="5A5A5A"/>
          <w:sz w:val="22"/>
          <w:szCs w:val="22"/>
          <w:highlight w:val="yellow"/>
        </w:rPr>
      </w:pPr>
      <w:r>
        <w:rPr>
          <w:rFonts w:ascii="Calibri" w:hAnsi="Calibri" w:cs="Tahoma"/>
          <w:color w:val="5A5A5A"/>
          <w:sz w:val="22"/>
          <w:szCs w:val="22"/>
        </w:rPr>
        <w:t xml:space="preserve"> </w:t>
      </w:r>
    </w:p>
    <w:sectPr w:rsidR="00310573" w:rsidRPr="002A119E" w:rsidSect="00310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2432B"/>
    <w:multiLevelType w:val="hybridMultilevel"/>
    <w:tmpl w:val="E2EE5340"/>
    <w:lvl w:ilvl="0" w:tplc="18003BEA">
      <w:start w:val="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5680463">
    <w:abstractNumId w:val="1"/>
  </w:num>
  <w:num w:numId="2" w16cid:durableId="83364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64A6D"/>
    <w:rsid w:val="001709A4"/>
    <w:rsid w:val="001C6118"/>
    <w:rsid w:val="0028429C"/>
    <w:rsid w:val="002A119E"/>
    <w:rsid w:val="00310573"/>
    <w:rsid w:val="0031186E"/>
    <w:rsid w:val="0042012B"/>
    <w:rsid w:val="00422793"/>
    <w:rsid w:val="00427F04"/>
    <w:rsid w:val="0049391D"/>
    <w:rsid w:val="005D0308"/>
    <w:rsid w:val="00635A43"/>
    <w:rsid w:val="00653907"/>
    <w:rsid w:val="0068465E"/>
    <w:rsid w:val="007E33A8"/>
    <w:rsid w:val="00861B1C"/>
    <w:rsid w:val="008739D3"/>
    <w:rsid w:val="00A111F0"/>
    <w:rsid w:val="00A23691"/>
    <w:rsid w:val="00A41E2B"/>
    <w:rsid w:val="00A92BCF"/>
    <w:rsid w:val="00A95640"/>
    <w:rsid w:val="00AB7085"/>
    <w:rsid w:val="00B564C7"/>
    <w:rsid w:val="00B64A6D"/>
    <w:rsid w:val="00BE732C"/>
    <w:rsid w:val="00C802A3"/>
    <w:rsid w:val="00D05D92"/>
    <w:rsid w:val="00D1608E"/>
    <w:rsid w:val="00DC6AF9"/>
    <w:rsid w:val="00E4340E"/>
    <w:rsid w:val="00E602E7"/>
    <w:rsid w:val="00EA5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6D6914D"/>
  <w15:docId w15:val="{9AE7CD8A-080A-43A8-934B-3FA580A5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64A6D"/>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B64A6D"/>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B64A6D"/>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B64A6D"/>
    <w:pPr>
      <w:keepNext/>
      <w:numPr>
        <w:ilvl w:val="2"/>
        <w:numId w:val="1"/>
      </w:numPr>
      <w:outlineLvl w:val="2"/>
    </w:pPr>
    <w:rPr>
      <w:i/>
    </w:rPr>
  </w:style>
  <w:style w:type="paragraph" w:styleId="Kop4">
    <w:name w:val="heading 4"/>
    <w:basedOn w:val="Standaard"/>
    <w:next w:val="Standaard"/>
    <w:link w:val="Kop4Char"/>
    <w:qFormat/>
    <w:rsid w:val="00B64A6D"/>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B64A6D"/>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B64A6D"/>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B64A6D"/>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B64A6D"/>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B64A6D"/>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64A6D"/>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B64A6D"/>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B64A6D"/>
    <w:rPr>
      <w:rFonts w:ascii="Tahoma" w:eastAsia="Times New Roman" w:hAnsi="Tahoma" w:cs="Arial"/>
      <w:bCs/>
      <w:i/>
      <w:sz w:val="20"/>
      <w:szCs w:val="26"/>
      <w:lang w:eastAsia="nl-NL"/>
    </w:rPr>
  </w:style>
  <w:style w:type="character" w:customStyle="1" w:styleId="Kop4Char">
    <w:name w:val="Kop 4 Char"/>
    <w:basedOn w:val="Standaardalinea-lettertype"/>
    <w:link w:val="Kop4"/>
    <w:rsid w:val="00B64A6D"/>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B64A6D"/>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B64A6D"/>
    <w:rPr>
      <w:rFonts w:ascii="Tahoma" w:eastAsia="Times New Roman" w:hAnsi="Tahoma" w:cs="Arial"/>
      <w:b/>
      <w:bCs/>
      <w:szCs w:val="20"/>
    </w:rPr>
  </w:style>
  <w:style w:type="character" w:customStyle="1" w:styleId="Kop7Char">
    <w:name w:val="Kop 7 Char"/>
    <w:basedOn w:val="Standaardalinea-lettertype"/>
    <w:link w:val="Kop7"/>
    <w:rsid w:val="00B64A6D"/>
    <w:rPr>
      <w:rFonts w:ascii="Tahoma" w:eastAsia="Times New Roman" w:hAnsi="Tahoma" w:cs="Arial"/>
      <w:bCs/>
      <w:sz w:val="20"/>
      <w:szCs w:val="20"/>
    </w:rPr>
  </w:style>
  <w:style w:type="character" w:customStyle="1" w:styleId="Kop8Char">
    <w:name w:val="Kop 8 Char"/>
    <w:basedOn w:val="Standaardalinea-lettertype"/>
    <w:link w:val="Kop8"/>
    <w:rsid w:val="00B64A6D"/>
    <w:rPr>
      <w:rFonts w:ascii="Tahoma" w:eastAsia="Times New Roman" w:hAnsi="Tahoma" w:cs="Arial"/>
      <w:bCs/>
      <w:i/>
      <w:sz w:val="20"/>
      <w:szCs w:val="20"/>
    </w:rPr>
  </w:style>
  <w:style w:type="character" w:customStyle="1" w:styleId="Kop9Char">
    <w:name w:val="Kop 9 Char"/>
    <w:basedOn w:val="Standaardalinea-lettertype"/>
    <w:link w:val="Kop9"/>
    <w:rsid w:val="00B64A6D"/>
    <w:rPr>
      <w:rFonts w:ascii="Tahoma" w:eastAsia="Times New Roman" w:hAnsi="Tahoma" w:cs="Arial"/>
      <w:bCs/>
      <w:szCs w:val="20"/>
    </w:rPr>
  </w:style>
  <w:style w:type="paragraph" w:styleId="Koptekst">
    <w:name w:val="header"/>
    <w:basedOn w:val="Standaard"/>
    <w:link w:val="KoptekstChar"/>
    <w:rsid w:val="00B64A6D"/>
    <w:pPr>
      <w:tabs>
        <w:tab w:val="clear" w:pos="567"/>
        <w:tab w:val="center" w:pos="4536"/>
        <w:tab w:val="right" w:pos="9072"/>
      </w:tabs>
    </w:pPr>
  </w:style>
  <w:style w:type="character" w:customStyle="1" w:styleId="KoptekstChar">
    <w:name w:val="Koptekst Char"/>
    <w:basedOn w:val="Standaardalinea-lettertype"/>
    <w:link w:val="Koptekst"/>
    <w:rsid w:val="00B64A6D"/>
    <w:rPr>
      <w:rFonts w:ascii="Tahoma" w:eastAsia="Times New Roman" w:hAnsi="Tahoma" w:cs="Arial"/>
      <w:bCs/>
      <w:sz w:val="20"/>
      <w:szCs w:val="26"/>
      <w:lang w:eastAsia="nl-NL"/>
    </w:rPr>
  </w:style>
  <w:style w:type="paragraph" w:styleId="Lijstalinea">
    <w:name w:val="List Paragraph"/>
    <w:basedOn w:val="Standaard"/>
    <w:uiPriority w:val="34"/>
    <w:qFormat/>
    <w:rsid w:val="00B64A6D"/>
    <w:pPr>
      <w:ind w:left="720"/>
      <w:contextualSpacing/>
    </w:pPr>
  </w:style>
  <w:style w:type="paragraph" w:styleId="Ballontekst">
    <w:name w:val="Balloon Text"/>
    <w:basedOn w:val="Standaard"/>
    <w:link w:val="BallontekstChar"/>
    <w:uiPriority w:val="99"/>
    <w:semiHidden/>
    <w:unhideWhenUsed/>
    <w:rsid w:val="00635A43"/>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35A43"/>
    <w:rPr>
      <w:rFonts w:ascii="Tahoma" w:eastAsia="Times New Roman" w:hAnsi="Tahoma" w:cs="Tahoma"/>
      <w:bCs/>
      <w:sz w:val="16"/>
      <w:szCs w:val="16"/>
      <w:lang w:eastAsia="nl-NL"/>
    </w:rPr>
  </w:style>
  <w:style w:type="character" w:styleId="Hyperlink">
    <w:name w:val="Hyperlink"/>
    <w:basedOn w:val="Standaardalinea-lettertype"/>
    <w:uiPriority w:val="99"/>
    <w:rsid w:val="00A41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wb.nl/verkeer/routeplann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b74d22904d385c32cf29e2472e17cc19">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8e3a18ee8cd3ea6e6c487d2b6fb7b2b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F85E-5D74-4B1E-B653-376824B0C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57937-21EC-40CE-BE97-80E256B30424}">
  <ds:schemaRefs>
    <ds:schemaRef ds:uri="http://schemas.microsoft.com/sharepoint/v3/contenttype/forms"/>
  </ds:schemaRefs>
</ds:datastoreItem>
</file>

<file path=customXml/itemProps3.xml><?xml version="1.0" encoding="utf-8"?>
<ds:datastoreItem xmlns:ds="http://schemas.openxmlformats.org/officeDocument/2006/customXml" ds:itemID="{16280F2C-F90F-41D6-878C-CA02F8FF7964}">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647</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Koning, Esmée</dc:creator>
  <cp:lastModifiedBy>Matthijs Boonstra</cp:lastModifiedBy>
  <cp:revision>26</cp:revision>
  <dcterms:created xsi:type="dcterms:W3CDTF">2019-07-12T13:28:00Z</dcterms:created>
  <dcterms:modified xsi:type="dcterms:W3CDTF">2026-02-26T11:08:00Z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3230400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