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4F448" w14:textId="26D3EEB9" w:rsidR="00021959" w:rsidRPr="00BC4CD4" w:rsidRDefault="00BC4CD4" w:rsidP="00BC4CD4">
      <w:pPr>
        <w:pStyle w:val="Geenafstand"/>
        <w:rPr>
          <w:b/>
          <w:bCs/>
          <w:sz w:val="24"/>
          <w:szCs w:val="24"/>
        </w:rPr>
      </w:pPr>
      <w:r w:rsidRPr="00BC4CD4">
        <w:rPr>
          <w:b/>
          <w:bCs/>
          <w:sz w:val="24"/>
          <w:szCs w:val="24"/>
        </w:rPr>
        <w:t>Nota van Inlichtingen</w:t>
      </w:r>
    </w:p>
    <w:p w14:paraId="02A8CF52" w14:textId="77777777" w:rsidR="00BC4CD4" w:rsidRDefault="00BC4CD4" w:rsidP="00BC4CD4">
      <w:pPr>
        <w:pStyle w:val="Geenafstand"/>
        <w:rPr>
          <w:sz w:val="24"/>
          <w:szCs w:val="24"/>
        </w:rPr>
      </w:pPr>
    </w:p>
    <w:p w14:paraId="7D1D3B0C" w14:textId="5942ED7E" w:rsidR="00BC4CD4" w:rsidRDefault="00BC4CD4" w:rsidP="00BC4CD4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 xml:space="preserve">Datum: </w:t>
      </w:r>
      <w:r w:rsidR="006E5EB5">
        <w:rPr>
          <w:sz w:val="24"/>
          <w:szCs w:val="24"/>
        </w:rPr>
        <w:t xml:space="preserve">31 maart </w:t>
      </w:r>
      <w:r>
        <w:rPr>
          <w:sz w:val="24"/>
          <w:szCs w:val="24"/>
        </w:rPr>
        <w:t>2026</w:t>
      </w:r>
    </w:p>
    <w:p w14:paraId="66D4AE83" w14:textId="0A09D3C0" w:rsidR="00BC4CD4" w:rsidRDefault="00BC4CD4" w:rsidP="00BC4CD4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Plaats: Amsterdam</w:t>
      </w:r>
    </w:p>
    <w:p w14:paraId="32FB8754" w14:textId="0D5922AF" w:rsidR="00BC4CD4" w:rsidRDefault="00BC4CD4" w:rsidP="00BC4CD4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 xml:space="preserve">Aanbesteding: </w:t>
      </w:r>
      <w:r w:rsidRPr="00BC4CD4">
        <w:rPr>
          <w:sz w:val="24"/>
          <w:szCs w:val="24"/>
        </w:rPr>
        <w:t>Levering van Geautomatiseerde Multispectral LED PC spots</w:t>
      </w:r>
    </w:p>
    <w:p w14:paraId="64D2E246" w14:textId="0AE88F2A" w:rsidR="00BC4CD4" w:rsidRDefault="00BC4CD4" w:rsidP="00BC4CD4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TenderNed-kenmerk: 571379</w:t>
      </w:r>
    </w:p>
    <w:p w14:paraId="56352479" w14:textId="77777777" w:rsidR="00BC4CD4" w:rsidRDefault="00BC4CD4" w:rsidP="00BC4CD4">
      <w:pPr>
        <w:pStyle w:val="Geenafstand"/>
        <w:rPr>
          <w:sz w:val="24"/>
          <w:szCs w:val="24"/>
        </w:rPr>
      </w:pPr>
    </w:p>
    <w:p w14:paraId="12E03E79" w14:textId="77777777" w:rsidR="00BC4CD4" w:rsidRDefault="00BC4CD4" w:rsidP="00BC4CD4">
      <w:pPr>
        <w:pStyle w:val="Geenafstand"/>
        <w:rPr>
          <w:sz w:val="24"/>
          <w:szCs w:val="24"/>
        </w:rPr>
      </w:pPr>
    </w:p>
    <w:p w14:paraId="591812F5" w14:textId="6602C22E" w:rsidR="00BC4CD4" w:rsidRDefault="00BC4CD4" w:rsidP="00BC4CD4">
      <w:pPr>
        <w:pStyle w:val="Geenafstand"/>
        <w:rPr>
          <w:sz w:val="24"/>
          <w:szCs w:val="24"/>
        </w:rPr>
      </w:pPr>
      <w:r w:rsidRPr="00BC4CD4">
        <w:rPr>
          <w:sz w:val="24"/>
          <w:szCs w:val="24"/>
        </w:rPr>
        <w:t>Er zijn geen vragen ontvangen. De aanbestedingsdocumenten blijven ongewijzigd.</w:t>
      </w:r>
    </w:p>
    <w:p w14:paraId="35F16AD7" w14:textId="77777777" w:rsidR="00BC4CD4" w:rsidRPr="00BC4CD4" w:rsidRDefault="00BC4CD4" w:rsidP="00BC4CD4">
      <w:pPr>
        <w:pStyle w:val="Geenafstand"/>
        <w:rPr>
          <w:sz w:val="24"/>
          <w:szCs w:val="24"/>
        </w:rPr>
      </w:pPr>
    </w:p>
    <w:sectPr w:rsidR="00BC4CD4" w:rsidRPr="00BC4CD4" w:rsidSect="00EC58CA"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1559" w:right="1418" w:bottom="1418" w:left="1559" w:header="709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0D2CD" w14:textId="77777777" w:rsidR="008E5090" w:rsidRPr="005B08E9" w:rsidRDefault="008E5090" w:rsidP="003B78EB">
      <w:pPr>
        <w:spacing w:line="240" w:lineRule="auto"/>
      </w:pPr>
      <w:r w:rsidRPr="005B08E9">
        <w:separator/>
      </w:r>
    </w:p>
  </w:endnote>
  <w:endnote w:type="continuationSeparator" w:id="0">
    <w:p w14:paraId="7CCA6AD7" w14:textId="77777777" w:rsidR="008E5090" w:rsidRPr="005B08E9" w:rsidRDefault="008E5090" w:rsidP="003B78EB">
      <w:pPr>
        <w:spacing w:line="240" w:lineRule="auto"/>
      </w:pPr>
      <w:r w:rsidRPr="005B08E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E2AE2" w14:textId="77777777" w:rsidR="008C049A" w:rsidRPr="009E553C" w:rsidRDefault="009E553C" w:rsidP="009E553C">
    <w:pPr>
      <w:pStyle w:val="Voettekst"/>
      <w:spacing w:before="720"/>
    </w:pPr>
    <w:r w:rsidRPr="00D97E67">
      <w:rPr>
        <w:b/>
        <w:bCs/>
      </w:rPr>
      <w:fldChar w:fldCharType="begin"/>
    </w:r>
    <w:r w:rsidRPr="00D97E67">
      <w:rPr>
        <w:b/>
        <w:bCs/>
      </w:rPr>
      <w:instrText>PAGE  \* Arabic  \* MERGEFORMAT</w:instrText>
    </w:r>
    <w:r w:rsidRPr="00D97E67">
      <w:rPr>
        <w:b/>
        <w:bCs/>
      </w:rPr>
      <w:fldChar w:fldCharType="separate"/>
    </w:r>
    <w:r>
      <w:rPr>
        <w:b/>
        <w:bCs/>
      </w:rPr>
      <w:t>1</w:t>
    </w:r>
    <w:r w:rsidRPr="00D97E67">
      <w:rPr>
        <w:b/>
        <w:bCs/>
      </w:rPr>
      <w:fldChar w:fldCharType="end"/>
    </w:r>
    <w:r w:rsidRPr="00D97E67">
      <w:rPr>
        <w:b/>
        <w:bCs/>
      </w:rPr>
      <w:t xml:space="preserve"> </w:t>
    </w:r>
    <w:fldSimple w:instr=" DOCVARIABLE  txtPageOf  \* MERGEFORMAT ">
      <w:r w:rsidR="00BC4CD4">
        <w:t>van</w:t>
      </w:r>
    </w:fldSimple>
    <w:r w:rsidRPr="00D97E67">
      <w:rPr>
        <w:b/>
        <w:bCs/>
      </w:rPr>
      <w:t xml:space="preserve"> </w:t>
    </w:r>
    <w:fldSimple w:instr="NUMPAGES  \* Arabic  \* MERGEFORMAT">
      <w:r>
        <w:t>1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AB520" w14:textId="77777777" w:rsidR="008C049A" w:rsidRPr="009E553C" w:rsidRDefault="009E553C" w:rsidP="009E553C">
    <w:pPr>
      <w:pStyle w:val="Voettekst"/>
      <w:spacing w:before="720"/>
    </w:pPr>
    <w:r w:rsidRPr="00D97E67">
      <w:rPr>
        <w:b/>
        <w:bCs/>
      </w:rPr>
      <w:fldChar w:fldCharType="begin"/>
    </w:r>
    <w:r w:rsidRPr="00D97E67">
      <w:rPr>
        <w:b/>
        <w:bCs/>
      </w:rPr>
      <w:instrText>PAGE  \* Arabic  \* MERGEFORMAT</w:instrText>
    </w:r>
    <w:r w:rsidRPr="00D97E67">
      <w:rPr>
        <w:b/>
        <w:bCs/>
      </w:rPr>
      <w:fldChar w:fldCharType="separate"/>
    </w:r>
    <w:r>
      <w:rPr>
        <w:b/>
        <w:bCs/>
      </w:rPr>
      <w:t>1</w:t>
    </w:r>
    <w:r w:rsidRPr="00D97E67">
      <w:rPr>
        <w:b/>
        <w:bCs/>
      </w:rPr>
      <w:fldChar w:fldCharType="end"/>
    </w:r>
    <w:r w:rsidRPr="00D97E67">
      <w:rPr>
        <w:b/>
        <w:bCs/>
      </w:rPr>
      <w:t xml:space="preserve"> </w:t>
    </w:r>
    <w:fldSimple w:instr=" DOCVARIABLE  txtPageOf  \* MERGEFORMAT ">
      <w:r w:rsidR="00BC4CD4">
        <w:t>van</w:t>
      </w:r>
    </w:fldSimple>
    <w:r w:rsidRPr="00D97E67">
      <w:rPr>
        <w:b/>
        <w:bCs/>
      </w:rPr>
      <w:t xml:space="preserve"> </w:t>
    </w:r>
    <w:fldSimple w:instr="NUMPAGES  \* Arabic  \* MERGEFORMAT">
      <w: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FC981" w14:textId="77777777" w:rsidR="008E5090" w:rsidRPr="005B08E9" w:rsidRDefault="008E5090" w:rsidP="003B78EB">
      <w:pPr>
        <w:spacing w:line="240" w:lineRule="auto"/>
      </w:pPr>
      <w:r w:rsidRPr="005B08E9">
        <w:separator/>
      </w:r>
    </w:p>
  </w:footnote>
  <w:footnote w:type="continuationSeparator" w:id="0">
    <w:p w14:paraId="3DFB84DF" w14:textId="77777777" w:rsidR="008E5090" w:rsidRPr="005B08E9" w:rsidRDefault="008E5090" w:rsidP="003B78EB">
      <w:pPr>
        <w:spacing w:line="240" w:lineRule="auto"/>
      </w:pPr>
      <w:r w:rsidRPr="005B08E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465BB" w14:textId="77777777" w:rsidR="003B78EB" w:rsidRPr="005B08E9" w:rsidRDefault="003B78EB" w:rsidP="00D742E6">
    <w:pPr>
      <w:pStyle w:val="Koptekst"/>
      <w:spacing w:after="1600"/>
    </w:pPr>
    <w:r w:rsidRPr="005B08E9">
      <w:rPr>
        <w:noProof/>
      </w:rPr>
      <w:drawing>
        <wp:anchor distT="0" distB="0" distL="114300" distR="114300" simplePos="0" relativeHeight="251660288" behindDoc="0" locked="0" layoutInCell="1" allowOverlap="1" wp14:anchorId="6F4AF7EC" wp14:editId="4FEC6ED6">
          <wp:simplePos x="0" y="0"/>
          <wp:positionH relativeFrom="page">
            <wp:posOffset>932815</wp:posOffset>
          </wp:positionH>
          <wp:positionV relativeFrom="page">
            <wp:posOffset>336774</wp:posOffset>
          </wp:positionV>
          <wp:extent cx="1234440" cy="986155"/>
          <wp:effectExtent l="0" t="0" r="0" b="0"/>
          <wp:wrapNone/>
          <wp:docPr id="1227041507" nam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7041507" name="Logo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4440" cy="986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A53E1" w14:textId="77777777" w:rsidR="00EC58CA" w:rsidRPr="005B08E9" w:rsidRDefault="00EC58CA" w:rsidP="00DC7A99">
    <w:pPr>
      <w:pStyle w:val="Koptekst"/>
      <w:spacing w:after="960"/>
      <w:rPr>
        <w:b/>
        <w:bCs/>
        <w:sz w:val="68"/>
        <w:szCs w:val="68"/>
      </w:rPr>
    </w:pPr>
    <w:r w:rsidRPr="005B08E9">
      <w:rPr>
        <w:b/>
        <w:bCs/>
        <w:noProof/>
        <w:sz w:val="68"/>
        <w:szCs w:val="68"/>
      </w:rPr>
      <w:drawing>
        <wp:anchor distT="0" distB="0" distL="114300" distR="114300" simplePos="0" relativeHeight="251667456" behindDoc="0" locked="0" layoutInCell="1" allowOverlap="1" wp14:anchorId="128BE02B" wp14:editId="324B7061">
          <wp:simplePos x="0" y="0"/>
          <wp:positionH relativeFrom="page">
            <wp:posOffset>932815</wp:posOffset>
          </wp:positionH>
          <wp:positionV relativeFrom="page">
            <wp:posOffset>336774</wp:posOffset>
          </wp:positionV>
          <wp:extent cx="1234440" cy="986155"/>
          <wp:effectExtent l="0" t="0" r="0" b="0"/>
          <wp:wrapNone/>
          <wp:docPr id="969635373" nam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7041507" name="Logo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4440" cy="986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4856ED"/>
    <w:multiLevelType w:val="multilevel"/>
    <w:tmpl w:val="0A0245A6"/>
    <w:lvl w:ilvl="0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  <w:color w:val="000000" w:themeColor="text1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000000" w:themeColor="text1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000000" w:themeColor="text2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Calibri" w:hAnsi="Calibri" w:hint="default"/>
        <w:color w:val="947F80" w:themeColor="accent1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879318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anguage" w:val="NL"/>
    <w:docVar w:name="txtAbsent" w:val="Afwezig"/>
    <w:docVar w:name="txtAttn" w:val="Cc."/>
    <w:docVar w:name="txtCC" w:val="KvK"/>
    <w:docVar w:name="txtChair" w:val="Voorzitter"/>
    <w:docVar w:name="txtContactPerson" w:val="Contactpersoon"/>
    <w:docVar w:name="txtCreditInvoice" w:val="Creditfactuur"/>
    <w:docVar w:name="txtCreditInvoiceTotalAmountSentence" w:val="Het totaalbedrag ontvangt u binnen 14 dagen op uw rekening onder vermelding van het factuurnummer"/>
    <w:docVar w:name="txtCreditInvoiceWithNumber" w:val="Dit is een creditfactuur voor de factuur met factuurnummer"/>
    <w:docVar w:name="txtDate" w:val="Datum"/>
    <w:docVar w:name="txtDear" w:val="Geachte"/>
    <w:docVar w:name="txtDescriptionOfInvoiceItem" w:val="Omschrijving van het onderwerp"/>
    <w:docVar w:name="txtExcused" w:val="Verhinderd"/>
    <w:docVar w:name="txtFrom" w:val="Van"/>
    <w:docVar w:name="txtInvited" w:val="Uitgenodigd"/>
    <w:docVar w:name="txtKindRegards" w:val="Met vriendelijke groet"/>
    <w:docVar w:name="txtLocation" w:val="Locatie"/>
    <w:docVar w:name="txtMeeting" w:val="Overleg"/>
    <w:docVar w:name="txtMinutes" w:val="Verslag"/>
    <w:docVar w:name="txtNotes" w:val="Verslag"/>
    <w:docVar w:name="txtNumber" w:val="Nummer"/>
    <w:docVar w:name="txtPageOf" w:val="van"/>
    <w:docVar w:name="txtPostalAddress" w:val="Postadres"/>
    <w:docVar w:name="txtPresent" w:val="Aanwezig"/>
    <w:docVar w:name="txtReference" w:val="Kenmerk"/>
    <w:docVar w:name="txtReference2" w:val="Referentie"/>
    <w:docVar w:name="txtRegarding" w:val="Betreft"/>
    <w:docVar w:name="txtSubject" w:val="Onderwerp"/>
    <w:docVar w:name="txtTheNetherlands" w:val="Nederland"/>
    <w:docVar w:name="txtTime" w:val="Tijd"/>
    <w:docVar w:name="txtTo" w:val="Aan"/>
    <w:docVar w:name="txtTotalAmountToReceive" w:val="Totaal te ontvangen bedrag"/>
    <w:docVar w:name="txtTotalExVAT" w:val="Totaalbedrag exclusief BTW"/>
    <w:docVar w:name="txtVAT" w:val="BTW"/>
    <w:docVar w:name="txtVisitAddress" w:val="Bezoekadres"/>
  </w:docVars>
  <w:rsids>
    <w:rsidRoot w:val="00BC4CD4"/>
    <w:rsid w:val="00003B3C"/>
    <w:rsid w:val="00011720"/>
    <w:rsid w:val="00021959"/>
    <w:rsid w:val="000E542A"/>
    <w:rsid w:val="001958D0"/>
    <w:rsid w:val="001A4532"/>
    <w:rsid w:val="001C48FD"/>
    <w:rsid w:val="001F1FB1"/>
    <w:rsid w:val="00216D3D"/>
    <w:rsid w:val="002251CA"/>
    <w:rsid w:val="002E3A7D"/>
    <w:rsid w:val="002E50EE"/>
    <w:rsid w:val="00305290"/>
    <w:rsid w:val="00311D15"/>
    <w:rsid w:val="00361694"/>
    <w:rsid w:val="00365D6B"/>
    <w:rsid w:val="00395A3C"/>
    <w:rsid w:val="003A76EA"/>
    <w:rsid w:val="003B541D"/>
    <w:rsid w:val="003B78EB"/>
    <w:rsid w:val="003F3AA2"/>
    <w:rsid w:val="004160B1"/>
    <w:rsid w:val="00430391"/>
    <w:rsid w:val="00431450"/>
    <w:rsid w:val="004C447E"/>
    <w:rsid w:val="004C53C5"/>
    <w:rsid w:val="00502AA2"/>
    <w:rsid w:val="00507F79"/>
    <w:rsid w:val="00544075"/>
    <w:rsid w:val="005601FF"/>
    <w:rsid w:val="005908EF"/>
    <w:rsid w:val="005B08E9"/>
    <w:rsid w:val="005B21C6"/>
    <w:rsid w:val="006008C3"/>
    <w:rsid w:val="006576A4"/>
    <w:rsid w:val="006700F0"/>
    <w:rsid w:val="006816D7"/>
    <w:rsid w:val="006B1A39"/>
    <w:rsid w:val="006E2331"/>
    <w:rsid w:val="006E5EB5"/>
    <w:rsid w:val="0071712A"/>
    <w:rsid w:val="007256B0"/>
    <w:rsid w:val="00742D5A"/>
    <w:rsid w:val="007566EA"/>
    <w:rsid w:val="0077206A"/>
    <w:rsid w:val="00845546"/>
    <w:rsid w:val="008639CB"/>
    <w:rsid w:val="008A2177"/>
    <w:rsid w:val="008B5AAA"/>
    <w:rsid w:val="008C049A"/>
    <w:rsid w:val="008E5090"/>
    <w:rsid w:val="0091418A"/>
    <w:rsid w:val="0099664E"/>
    <w:rsid w:val="009B4286"/>
    <w:rsid w:val="009D0622"/>
    <w:rsid w:val="009E553C"/>
    <w:rsid w:val="00A4230C"/>
    <w:rsid w:val="00A51C0B"/>
    <w:rsid w:val="00A6146F"/>
    <w:rsid w:val="00AC348C"/>
    <w:rsid w:val="00B21A7A"/>
    <w:rsid w:val="00B34D22"/>
    <w:rsid w:val="00B36E16"/>
    <w:rsid w:val="00B63EE4"/>
    <w:rsid w:val="00B87975"/>
    <w:rsid w:val="00BC4CD4"/>
    <w:rsid w:val="00C116D2"/>
    <w:rsid w:val="00C24D6F"/>
    <w:rsid w:val="00C6797B"/>
    <w:rsid w:val="00C71E0B"/>
    <w:rsid w:val="00C83A39"/>
    <w:rsid w:val="00C95969"/>
    <w:rsid w:val="00CC1A20"/>
    <w:rsid w:val="00CD70A1"/>
    <w:rsid w:val="00CF606D"/>
    <w:rsid w:val="00D114CF"/>
    <w:rsid w:val="00D604AE"/>
    <w:rsid w:val="00D742E6"/>
    <w:rsid w:val="00DA00D9"/>
    <w:rsid w:val="00DA636A"/>
    <w:rsid w:val="00DB0B97"/>
    <w:rsid w:val="00DC7A99"/>
    <w:rsid w:val="00DF3EA6"/>
    <w:rsid w:val="00E24F51"/>
    <w:rsid w:val="00E30D15"/>
    <w:rsid w:val="00E409D6"/>
    <w:rsid w:val="00E453A9"/>
    <w:rsid w:val="00E76ED2"/>
    <w:rsid w:val="00EC58CA"/>
    <w:rsid w:val="00F35065"/>
    <w:rsid w:val="00F47F53"/>
    <w:rsid w:val="00F80A9C"/>
    <w:rsid w:val="00FA282A"/>
    <w:rsid w:val="00FA7DAE"/>
    <w:rsid w:val="00FC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5D2BED"/>
  <w15:chartTrackingRefBased/>
  <w15:docId w15:val="{4167D56B-AFC3-45C9-BC99-22BA60EC3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000000" w:themeColor="text1"/>
        <w:kern w:val="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1418A"/>
    <w:pPr>
      <w:spacing w:after="0" w:line="271" w:lineRule="auto"/>
    </w:pPr>
  </w:style>
  <w:style w:type="paragraph" w:styleId="Kop1">
    <w:name w:val="heading 1"/>
    <w:basedOn w:val="Standaard"/>
    <w:next w:val="Standaard"/>
    <w:link w:val="Kop1Char"/>
    <w:uiPriority w:val="9"/>
    <w:qFormat/>
    <w:rsid w:val="003A76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6F5D5E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A76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6F5D5E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A76EA"/>
    <w:pPr>
      <w:keepNext/>
      <w:keepLines/>
      <w:spacing w:before="160" w:after="80"/>
      <w:outlineLvl w:val="2"/>
    </w:pPr>
    <w:rPr>
      <w:rFonts w:eastAsiaTheme="majorEastAsia" w:cstheme="majorBidi"/>
      <w:color w:val="6F5D5E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A76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6F5D5E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A76EA"/>
    <w:pPr>
      <w:keepNext/>
      <w:keepLines/>
      <w:spacing w:before="80" w:after="40"/>
      <w:outlineLvl w:val="4"/>
    </w:pPr>
    <w:rPr>
      <w:rFonts w:eastAsiaTheme="majorEastAsia" w:cstheme="majorBidi"/>
      <w:color w:val="6F5D5E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A76E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A76E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A76E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A76E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A76EA"/>
    <w:rPr>
      <w:rFonts w:asciiTheme="majorHAnsi" w:eastAsiaTheme="majorEastAsia" w:hAnsiTheme="majorHAnsi" w:cstheme="majorBidi"/>
      <w:color w:val="6F5D5E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A76EA"/>
    <w:rPr>
      <w:rFonts w:asciiTheme="majorHAnsi" w:eastAsiaTheme="majorEastAsia" w:hAnsiTheme="majorHAnsi" w:cstheme="majorBidi"/>
      <w:color w:val="6F5D5E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A76EA"/>
    <w:rPr>
      <w:rFonts w:eastAsiaTheme="majorEastAsia" w:cstheme="majorBidi"/>
      <w:color w:val="6F5D5E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A76EA"/>
    <w:rPr>
      <w:rFonts w:eastAsiaTheme="majorEastAsia" w:cstheme="majorBidi"/>
      <w:i/>
      <w:iCs/>
      <w:color w:val="6F5D5E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A76EA"/>
    <w:rPr>
      <w:rFonts w:eastAsiaTheme="majorEastAsia" w:cstheme="majorBidi"/>
      <w:color w:val="6F5D5E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A76E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A76E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A76E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A76E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A76EA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A76EA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A76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A76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A76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A76E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A76E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A76EA"/>
    <w:rPr>
      <w:i/>
      <w:iCs/>
      <w:color w:val="6F5D5E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A76EA"/>
    <w:pPr>
      <w:pBdr>
        <w:top w:val="single" w:sz="4" w:space="10" w:color="6F5D5E" w:themeColor="accent1" w:themeShade="BF"/>
        <w:bottom w:val="single" w:sz="4" w:space="10" w:color="6F5D5E" w:themeColor="accent1" w:themeShade="BF"/>
      </w:pBdr>
      <w:spacing w:before="360" w:after="360"/>
      <w:ind w:left="864" w:right="864"/>
      <w:jc w:val="center"/>
    </w:pPr>
    <w:rPr>
      <w:i/>
      <w:iCs/>
      <w:color w:val="6F5D5E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A76EA"/>
    <w:rPr>
      <w:i/>
      <w:iCs/>
      <w:color w:val="6F5D5E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A76EA"/>
    <w:rPr>
      <w:b/>
      <w:bCs/>
      <w:smallCaps/>
      <w:color w:val="6F5D5E" w:themeColor="accent1" w:themeShade="BF"/>
      <w:spacing w:val="5"/>
    </w:rPr>
  </w:style>
  <w:style w:type="character" w:styleId="Tekstvantijdelijkeaanduiding">
    <w:name w:val="Placeholder Text"/>
    <w:basedOn w:val="Standaardalinea-lettertype"/>
    <w:uiPriority w:val="99"/>
    <w:semiHidden/>
    <w:rsid w:val="003A76EA"/>
    <w:rPr>
      <w:color w:val="666666"/>
    </w:rPr>
  </w:style>
  <w:style w:type="paragraph" w:styleId="Koptekst">
    <w:name w:val="header"/>
    <w:basedOn w:val="Standaard"/>
    <w:link w:val="KoptekstChar"/>
    <w:uiPriority w:val="99"/>
    <w:unhideWhenUsed/>
    <w:rsid w:val="003B78EB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B78EB"/>
  </w:style>
  <w:style w:type="paragraph" w:styleId="Voettekst">
    <w:name w:val="footer"/>
    <w:basedOn w:val="Standaard"/>
    <w:link w:val="VoettekstChar"/>
    <w:uiPriority w:val="99"/>
    <w:unhideWhenUsed/>
    <w:rsid w:val="003B78EB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B78EB"/>
  </w:style>
  <w:style w:type="character" w:styleId="Hyperlink">
    <w:name w:val="Hyperlink"/>
    <w:basedOn w:val="Standaardalinea-lettertype"/>
    <w:uiPriority w:val="99"/>
    <w:unhideWhenUsed/>
    <w:rsid w:val="00EC58CA"/>
    <w:rPr>
      <w:color w:val="A678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C58CA"/>
    <w:rPr>
      <w:color w:val="605E5C"/>
      <w:shd w:val="clear" w:color="auto" w:fill="E1DFDD"/>
    </w:rPr>
  </w:style>
  <w:style w:type="table" w:styleId="Tabelraster">
    <w:name w:val="Table Grid"/>
    <w:basedOn w:val="Standaardtabel"/>
    <w:uiPriority w:val="39"/>
    <w:rsid w:val="000219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BC4C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operaballet.sharepoint.com/sites/HuisstijlinOffice/Templates/NOB%20-%20Leeg.dotx" TargetMode="External"/></Relationships>
</file>

<file path=word/theme/theme1.xml><?xml version="1.0" encoding="utf-8"?>
<a:theme xmlns:a="http://schemas.openxmlformats.org/drawingml/2006/main" name="Nationaal Opera en Ballet">
  <a:themeElements>
    <a:clrScheme name="Nationale Opera &amp; Ballet 2024">
      <a:dk1>
        <a:sysClr val="windowText" lastClr="000000"/>
      </a:dk1>
      <a:lt1>
        <a:sysClr val="window" lastClr="FFFFFF"/>
      </a:lt1>
      <a:dk2>
        <a:srgbClr val="000000"/>
      </a:dk2>
      <a:lt2>
        <a:srgbClr val="E8E8E8"/>
      </a:lt2>
      <a:accent1>
        <a:srgbClr val="947F80"/>
      </a:accent1>
      <a:accent2>
        <a:srgbClr val="F523FF"/>
      </a:accent2>
      <a:accent3>
        <a:srgbClr val="00E6A1"/>
      </a:accent3>
      <a:accent4>
        <a:srgbClr val="FFA17E"/>
      </a:accent4>
      <a:accent5>
        <a:srgbClr val="DDC938"/>
      </a:accent5>
      <a:accent6>
        <a:srgbClr val="FF0000"/>
      </a:accent6>
      <a:hlink>
        <a:srgbClr val="A678FF"/>
      </a:hlink>
      <a:folHlink>
        <a:srgbClr val="C9ADFF"/>
      </a:folHlink>
    </a:clrScheme>
    <a:fontScheme name="Custom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Nationaal Opera en Ballet" id="{36808F3D-8F3D-4E50-92CF-DD5F58C19DB7}" vid="{723554E9-229A-43C4-B08C-DB9FFCE1322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fields xmlns="http://schemas.huisstijl-in-office.nl/msoffice/fields">
  <City/>
  <Name/>
  <Function/>
</field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900EC1C9869C4EAB261143932C1935" ma:contentTypeVersion="3" ma:contentTypeDescription="Een nieuw document maken." ma:contentTypeScope="" ma:versionID="eb208cdcbc20647d71f80a44e9f13325">
  <xsd:schema xmlns:xsd="http://www.w3.org/2001/XMLSchema" xmlns:xs="http://www.w3.org/2001/XMLSchema" xmlns:p="http://schemas.microsoft.com/office/2006/metadata/properties" xmlns:ns2="67f71399-5ac3-4963-b2ac-d894ad89e341" targetNamespace="http://schemas.microsoft.com/office/2006/metadata/properties" ma:root="true" ma:fieldsID="40b324f4c26f82701cac2f9a9d8e7b99" ns2:_="">
    <xsd:import namespace="67f71399-5ac3-4963-b2ac-d894ad89e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f71399-5ac3-4963-b2ac-d894ad89e3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1F9DBCB-35F5-48F6-BE26-5DCC75A7508F}">
  <ds:schemaRefs>
    <ds:schemaRef ds:uri="http://schemas.huisstijl-in-office.nl/msoffice/fields"/>
  </ds:schemaRefs>
</ds:datastoreItem>
</file>

<file path=customXml/itemProps3.xml><?xml version="1.0" encoding="utf-8"?>
<ds:datastoreItem xmlns:ds="http://schemas.openxmlformats.org/officeDocument/2006/customXml" ds:itemID="{437C08A4-6EB1-4E51-A55F-9A9946808F7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D29C9F6-8367-465E-B77D-7A62C71094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f71399-5ac3-4963-b2ac-d894ad89e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DFEF27A-238F-464A-85EA-3E9B34A8A8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NOB%20-%20Leeg</Template>
  <TotalTime>5</TotalTime>
  <Pages>1</Pages>
  <Words>37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van den Elzen</dc:creator>
  <cp:keywords/>
  <dc:description/>
  <cp:lastModifiedBy>Sophie van den Elzen</cp:lastModifiedBy>
  <cp:revision>2</cp:revision>
  <dcterms:created xsi:type="dcterms:W3CDTF">2026-03-31T07:49:00Z</dcterms:created>
  <dcterms:modified xsi:type="dcterms:W3CDTF">2026-03-31T08:07:00Z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0x0101008B900EC1C9869C4EAB261143932C1935</vt:lpwstr>
  </property>
</Properties>
</file>