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170"/>
        <w:gridCol w:w="2552"/>
        <w:gridCol w:w="170"/>
        <w:gridCol w:w="2835"/>
      </w:tblGrid>
      <w:tr w:rsidR="00296286" w14:paraId="57A7B9DD" w14:textId="77777777" w:rsidTr="00512283">
        <w:trPr>
          <w:cantSplit/>
          <w:trHeight w:hRule="exact" w:val="40"/>
        </w:trPr>
        <w:tc>
          <w:tcPr>
            <w:tcW w:w="2778" w:type="dxa"/>
          </w:tcPr>
          <w:p w14:paraId="65D13C52" w14:textId="77777777" w:rsidR="00A24BF8" w:rsidRDefault="00A24BF8">
            <w:pPr>
              <w:pStyle w:val="HuisstijlTabelKlein"/>
            </w:pPr>
          </w:p>
        </w:tc>
        <w:tc>
          <w:tcPr>
            <w:tcW w:w="170" w:type="dxa"/>
          </w:tcPr>
          <w:p w14:paraId="270410AC" w14:textId="77777777" w:rsidR="00A24BF8" w:rsidRDefault="00A24BF8"/>
        </w:tc>
        <w:tc>
          <w:tcPr>
            <w:tcW w:w="2552" w:type="dxa"/>
          </w:tcPr>
          <w:p w14:paraId="62006C20" w14:textId="77777777" w:rsidR="00A24BF8" w:rsidRDefault="00A24BF8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70" w:type="dxa"/>
          </w:tcPr>
          <w:p w14:paraId="4540F911" w14:textId="77777777" w:rsidR="00A24BF8" w:rsidRDefault="00A24BF8"/>
        </w:tc>
        <w:tc>
          <w:tcPr>
            <w:tcW w:w="2835" w:type="dxa"/>
          </w:tcPr>
          <w:p w14:paraId="689FDB2A" w14:textId="77777777" w:rsidR="00A24BF8" w:rsidRDefault="00A24BF8">
            <w:pPr>
              <w:pStyle w:val="HuisstijlBedrijf"/>
            </w:pPr>
          </w:p>
        </w:tc>
      </w:tr>
      <w:tr w:rsidR="00512283" w14:paraId="48020A97" w14:textId="77777777" w:rsidTr="00512283">
        <w:trPr>
          <w:cantSplit/>
          <w:trHeight w:val="272"/>
        </w:trPr>
        <w:tc>
          <w:tcPr>
            <w:tcW w:w="5500" w:type="dxa"/>
            <w:gridSpan w:val="3"/>
          </w:tcPr>
          <w:p w14:paraId="30250646" w14:textId="77777777" w:rsidR="00512283" w:rsidRDefault="00512283" w:rsidP="00512283">
            <w:pPr>
              <w:pStyle w:val="HuisstijlTabelinvulling"/>
            </w:pPr>
            <w:r>
              <w:t>Europese niet-openbare aanbesteding IT-Consultancy</w:t>
            </w:r>
          </w:p>
          <w:p w14:paraId="02B13FA3" w14:textId="77777777" w:rsidR="00512283" w:rsidRDefault="00512283" w:rsidP="00512283">
            <w:pPr>
              <w:pStyle w:val="HuisstijlTabelinvulling"/>
            </w:pPr>
            <w:proofErr w:type="gramStart"/>
            <w:r>
              <w:t>ten</w:t>
            </w:r>
            <w:proofErr w:type="gramEnd"/>
            <w:r>
              <w:t xml:space="preserve"> behoeve van de N.V. Nederlandse Gasunie</w:t>
            </w:r>
          </w:p>
          <w:p w14:paraId="7B257455" w14:textId="176E6F51" w:rsidR="00512283" w:rsidRDefault="00512283">
            <w:pPr>
              <w:pStyle w:val="HuisstijlTabelinvulling"/>
            </w:pPr>
            <w:bookmarkStart w:id="0" w:name="dvOurReference"/>
            <w:r>
              <w:t xml:space="preserve"> </w:t>
            </w:r>
            <w:bookmarkEnd w:id="0"/>
          </w:p>
        </w:tc>
        <w:tc>
          <w:tcPr>
            <w:tcW w:w="170" w:type="dxa"/>
            <w:tcBorders>
              <w:left w:val="nil"/>
            </w:tcBorders>
          </w:tcPr>
          <w:p w14:paraId="66ECE2CD" w14:textId="77777777" w:rsidR="00512283" w:rsidRDefault="00512283">
            <w:pPr>
              <w:pStyle w:val="HuisstijlTabelinvulling"/>
            </w:pPr>
          </w:p>
        </w:tc>
        <w:tc>
          <w:tcPr>
            <w:tcW w:w="2835" w:type="dxa"/>
          </w:tcPr>
          <w:p w14:paraId="28C5D17A" w14:textId="77777777" w:rsidR="00512283" w:rsidRDefault="00512283">
            <w:pPr>
              <w:pStyle w:val="HuisstijlTabelinvulling"/>
            </w:pPr>
          </w:p>
        </w:tc>
      </w:tr>
      <w:tr w:rsidR="00296286" w14:paraId="18B8C9A6" w14:textId="77777777" w:rsidTr="00512283">
        <w:trPr>
          <w:cantSplit/>
          <w:trHeight w:hRule="exact" w:val="270"/>
        </w:trPr>
        <w:tc>
          <w:tcPr>
            <w:tcW w:w="2778" w:type="dxa"/>
          </w:tcPr>
          <w:p w14:paraId="115D1175" w14:textId="4C7E5BDB" w:rsidR="00A24BF8" w:rsidRDefault="00512283">
            <w:pPr>
              <w:pStyle w:val="HuisstijlTabelKlein"/>
            </w:pPr>
            <w:r>
              <w:t>Ons kenmerk</w:t>
            </w:r>
          </w:p>
        </w:tc>
        <w:tc>
          <w:tcPr>
            <w:tcW w:w="170" w:type="dxa"/>
          </w:tcPr>
          <w:p w14:paraId="3A737DBC" w14:textId="77777777" w:rsidR="00A24BF8" w:rsidRDefault="00A24BF8">
            <w:pPr>
              <w:pStyle w:val="HuisstijlTabelKlein"/>
            </w:pPr>
          </w:p>
        </w:tc>
        <w:tc>
          <w:tcPr>
            <w:tcW w:w="2552" w:type="dxa"/>
          </w:tcPr>
          <w:p w14:paraId="7BAB7307" w14:textId="77777777" w:rsidR="00A24BF8" w:rsidRDefault="00A24BF8">
            <w:pPr>
              <w:pStyle w:val="HuisstijlTabelKlein"/>
            </w:pPr>
          </w:p>
        </w:tc>
        <w:tc>
          <w:tcPr>
            <w:tcW w:w="170" w:type="dxa"/>
          </w:tcPr>
          <w:p w14:paraId="7B68DCA9" w14:textId="77777777" w:rsidR="00A24BF8" w:rsidRDefault="00A24BF8">
            <w:pPr>
              <w:pStyle w:val="HuisstijlTabelKlein"/>
            </w:pPr>
          </w:p>
        </w:tc>
        <w:tc>
          <w:tcPr>
            <w:tcW w:w="2835" w:type="dxa"/>
          </w:tcPr>
          <w:p w14:paraId="00E628D3" w14:textId="77777777" w:rsidR="00A24BF8" w:rsidRDefault="00A24BF8">
            <w:pPr>
              <w:pStyle w:val="HuisstijlTabelKlein"/>
            </w:pPr>
          </w:p>
        </w:tc>
      </w:tr>
      <w:tr w:rsidR="00296286" w14:paraId="08A113A5" w14:textId="77777777" w:rsidTr="00512283">
        <w:trPr>
          <w:cantSplit/>
        </w:trPr>
        <w:tc>
          <w:tcPr>
            <w:tcW w:w="5500" w:type="dxa"/>
            <w:gridSpan w:val="3"/>
          </w:tcPr>
          <w:p w14:paraId="041C921E" w14:textId="589357D9" w:rsidR="00A24BF8" w:rsidRDefault="00512283">
            <w:pPr>
              <w:pStyle w:val="HuisstijlTabelinvulling"/>
            </w:pPr>
            <w:r w:rsidRPr="00512283">
              <w:t>WS2805251817</w:t>
            </w:r>
          </w:p>
        </w:tc>
        <w:tc>
          <w:tcPr>
            <w:tcW w:w="170" w:type="dxa"/>
          </w:tcPr>
          <w:p w14:paraId="571E3957" w14:textId="77777777" w:rsidR="00A24BF8" w:rsidRDefault="00A24BF8">
            <w:pPr>
              <w:pStyle w:val="HuisstijlTabelinvulling"/>
            </w:pPr>
          </w:p>
        </w:tc>
        <w:tc>
          <w:tcPr>
            <w:tcW w:w="2835" w:type="dxa"/>
          </w:tcPr>
          <w:p w14:paraId="3D8A95C9" w14:textId="77777777" w:rsidR="00A24BF8" w:rsidRDefault="00A24BF8">
            <w:pPr>
              <w:pStyle w:val="HuisstijlTabelinvulling"/>
            </w:pPr>
          </w:p>
        </w:tc>
      </w:tr>
      <w:tr w:rsidR="00296286" w14:paraId="402301E9" w14:textId="77777777" w:rsidTr="00512283">
        <w:trPr>
          <w:cantSplit/>
        </w:trPr>
        <w:tc>
          <w:tcPr>
            <w:tcW w:w="2778" w:type="dxa"/>
          </w:tcPr>
          <w:p w14:paraId="267B4954" w14:textId="37596A7A" w:rsidR="00A24BF8" w:rsidRDefault="00512283">
            <w:pPr>
              <w:pStyle w:val="HuisstijlTabelKlein"/>
            </w:pPr>
            <w:r>
              <w:t>Datum</w:t>
            </w:r>
          </w:p>
        </w:tc>
        <w:tc>
          <w:tcPr>
            <w:tcW w:w="170" w:type="dxa"/>
          </w:tcPr>
          <w:p w14:paraId="62B8F1AE" w14:textId="77777777" w:rsidR="00A24BF8" w:rsidRDefault="00A24BF8">
            <w:pPr>
              <w:pStyle w:val="HuisstijlTabelKlein"/>
            </w:pPr>
          </w:p>
        </w:tc>
        <w:tc>
          <w:tcPr>
            <w:tcW w:w="2552" w:type="dxa"/>
          </w:tcPr>
          <w:p w14:paraId="6C1C9C11" w14:textId="52498E45" w:rsidR="00A24BF8" w:rsidRDefault="00A24BF8">
            <w:pPr>
              <w:pStyle w:val="HuisstijlTabelKlein"/>
            </w:pPr>
          </w:p>
        </w:tc>
        <w:tc>
          <w:tcPr>
            <w:tcW w:w="170" w:type="dxa"/>
          </w:tcPr>
          <w:p w14:paraId="209C1BAF" w14:textId="77777777" w:rsidR="00A24BF8" w:rsidRDefault="00A24BF8">
            <w:pPr>
              <w:pStyle w:val="HuisstijlTabelKlein"/>
            </w:pPr>
          </w:p>
        </w:tc>
        <w:tc>
          <w:tcPr>
            <w:tcW w:w="2835" w:type="dxa"/>
          </w:tcPr>
          <w:p w14:paraId="1FDEC472" w14:textId="77777777" w:rsidR="00A24BF8" w:rsidRDefault="00A24BF8">
            <w:pPr>
              <w:pStyle w:val="HuisstijlTabelKlein"/>
            </w:pPr>
          </w:p>
        </w:tc>
      </w:tr>
      <w:tr w:rsidR="00296286" w14:paraId="259944DD" w14:textId="77777777" w:rsidTr="00512283">
        <w:trPr>
          <w:cantSplit/>
        </w:trPr>
        <w:tc>
          <w:tcPr>
            <w:tcW w:w="2778" w:type="dxa"/>
          </w:tcPr>
          <w:p w14:paraId="1A0D1FD6" w14:textId="37080EB5" w:rsidR="00A24BF8" w:rsidRDefault="00512283">
            <w:pPr>
              <w:pStyle w:val="HuisstijlTabelinvulling"/>
            </w:pPr>
            <w:bookmarkStart w:id="1" w:name="dvVia"/>
            <w:r>
              <w:t>25 maart 2026</w:t>
            </w:r>
            <w:r>
              <w:t xml:space="preserve"> </w:t>
            </w:r>
            <w:bookmarkEnd w:id="1"/>
          </w:p>
        </w:tc>
        <w:tc>
          <w:tcPr>
            <w:tcW w:w="170" w:type="dxa"/>
          </w:tcPr>
          <w:p w14:paraId="048B2691" w14:textId="77777777" w:rsidR="00A24BF8" w:rsidRDefault="00A24BF8">
            <w:pPr>
              <w:pStyle w:val="HuisstijlTabelinvulling"/>
            </w:pPr>
          </w:p>
        </w:tc>
        <w:tc>
          <w:tcPr>
            <w:tcW w:w="2552" w:type="dxa"/>
          </w:tcPr>
          <w:p w14:paraId="695349A3" w14:textId="385CDB66" w:rsidR="00A24BF8" w:rsidRDefault="00A24BF8">
            <w:pPr>
              <w:pStyle w:val="HuisstijlTabelinvulling"/>
            </w:pPr>
          </w:p>
        </w:tc>
        <w:tc>
          <w:tcPr>
            <w:tcW w:w="170" w:type="dxa"/>
          </w:tcPr>
          <w:p w14:paraId="3B3CDE90" w14:textId="77777777" w:rsidR="00A24BF8" w:rsidRDefault="00A24BF8">
            <w:pPr>
              <w:pStyle w:val="HuisstijlTabelinvulling"/>
            </w:pPr>
          </w:p>
        </w:tc>
        <w:tc>
          <w:tcPr>
            <w:tcW w:w="2835" w:type="dxa"/>
          </w:tcPr>
          <w:p w14:paraId="293306D1" w14:textId="77777777" w:rsidR="00A24BF8" w:rsidRDefault="00A24BF8">
            <w:pPr>
              <w:pStyle w:val="HuisstijlTabelinvulling"/>
            </w:pPr>
          </w:p>
        </w:tc>
      </w:tr>
      <w:tr w:rsidR="00296286" w14:paraId="1FF2A14C" w14:textId="77777777" w:rsidTr="00512283">
        <w:trPr>
          <w:cantSplit/>
        </w:trPr>
        <w:tc>
          <w:tcPr>
            <w:tcW w:w="2778" w:type="dxa"/>
          </w:tcPr>
          <w:p w14:paraId="03F389F6" w14:textId="77777777" w:rsidR="00A24BF8" w:rsidRDefault="00512283">
            <w:pPr>
              <w:pStyle w:val="HuisstijlTabelKlein"/>
            </w:pPr>
            <w:bookmarkStart w:id="2" w:name="dtSubject"/>
            <w:r>
              <w:t>Onderwerp</w:t>
            </w:r>
            <w:bookmarkEnd w:id="2"/>
          </w:p>
        </w:tc>
        <w:tc>
          <w:tcPr>
            <w:tcW w:w="170" w:type="dxa"/>
          </w:tcPr>
          <w:p w14:paraId="31005445" w14:textId="77777777" w:rsidR="00A24BF8" w:rsidRDefault="00A24BF8">
            <w:pPr>
              <w:pStyle w:val="HuisstijlTabelKlein"/>
            </w:pPr>
          </w:p>
        </w:tc>
        <w:tc>
          <w:tcPr>
            <w:tcW w:w="2552" w:type="dxa"/>
          </w:tcPr>
          <w:p w14:paraId="74ADB3DB" w14:textId="77777777" w:rsidR="00A24BF8" w:rsidRDefault="00A24BF8">
            <w:pPr>
              <w:pStyle w:val="HuisstijlTabelKlein"/>
            </w:pPr>
          </w:p>
        </w:tc>
        <w:tc>
          <w:tcPr>
            <w:tcW w:w="170" w:type="dxa"/>
          </w:tcPr>
          <w:p w14:paraId="46D9BBC3" w14:textId="77777777" w:rsidR="00A24BF8" w:rsidRDefault="00A24BF8">
            <w:pPr>
              <w:pStyle w:val="HuisstijlTabelKlein"/>
            </w:pPr>
          </w:p>
        </w:tc>
        <w:tc>
          <w:tcPr>
            <w:tcW w:w="2835" w:type="dxa"/>
          </w:tcPr>
          <w:p w14:paraId="2A051490" w14:textId="77777777" w:rsidR="00A24BF8" w:rsidRDefault="00A24BF8">
            <w:pPr>
              <w:pStyle w:val="HuisstijlTabelKlein"/>
            </w:pPr>
          </w:p>
        </w:tc>
      </w:tr>
      <w:tr w:rsidR="00296286" w14:paraId="5B1F2718" w14:textId="77777777" w:rsidTr="00512283">
        <w:trPr>
          <w:cantSplit/>
          <w:trHeight w:hRule="exact" w:val="540"/>
        </w:trPr>
        <w:tc>
          <w:tcPr>
            <w:tcW w:w="8505" w:type="dxa"/>
            <w:gridSpan w:val="5"/>
          </w:tcPr>
          <w:p w14:paraId="3A2290F0" w14:textId="77777777" w:rsidR="00A24BF8" w:rsidRDefault="00512283">
            <w:pPr>
              <w:pStyle w:val="HuisstijlTabelinvulling"/>
            </w:pPr>
            <w:bookmarkStart w:id="3" w:name="dvSubject"/>
            <w:r>
              <w:t>Rectificatie eisen geschiktheidseis 4 en Selectiecriteria</w:t>
            </w:r>
            <w:bookmarkEnd w:id="3"/>
          </w:p>
        </w:tc>
      </w:tr>
      <w:tr w:rsidR="00296286" w14:paraId="08282784" w14:textId="77777777" w:rsidTr="00512283">
        <w:trPr>
          <w:cantSplit/>
          <w:trHeight w:hRule="exact" w:val="110"/>
        </w:trPr>
        <w:tc>
          <w:tcPr>
            <w:tcW w:w="8505" w:type="dxa"/>
            <w:gridSpan w:val="5"/>
            <w:tcBorders>
              <w:bottom w:val="nil"/>
            </w:tcBorders>
          </w:tcPr>
          <w:p w14:paraId="552BB0BD" w14:textId="77777777" w:rsidR="00A24BF8" w:rsidRDefault="00A24BF8">
            <w:pPr>
              <w:pStyle w:val="HuisstijlModelHead"/>
              <w:rPr>
                <w:noProof/>
              </w:rPr>
            </w:pPr>
          </w:p>
        </w:tc>
      </w:tr>
      <w:tr w:rsidR="00296286" w14:paraId="378BD7E8" w14:textId="77777777" w:rsidTr="00512283">
        <w:trPr>
          <w:cantSplit/>
        </w:trPr>
        <w:tc>
          <w:tcPr>
            <w:tcW w:w="5670" w:type="dxa"/>
            <w:gridSpan w:val="4"/>
            <w:tcBorders>
              <w:bottom w:val="nil"/>
            </w:tcBorders>
          </w:tcPr>
          <w:p w14:paraId="0780B92A" w14:textId="385056F0" w:rsidR="00A24BF8" w:rsidRDefault="00512283">
            <w:pPr>
              <w:pStyle w:val="HuisstijlModelHead"/>
              <w:rPr>
                <w:noProof/>
              </w:rPr>
            </w:pPr>
            <w:r>
              <w:rPr>
                <w:noProof/>
              </w:rPr>
              <w:t>rectificatie</w:t>
            </w:r>
          </w:p>
        </w:tc>
        <w:bookmarkStart w:id="4" w:name="dvConfidential"/>
        <w:tc>
          <w:tcPr>
            <w:tcW w:w="2835" w:type="dxa"/>
            <w:tcBorders>
              <w:bottom w:val="nil"/>
            </w:tcBorders>
            <w:vAlign w:val="bottom"/>
          </w:tcPr>
          <w:p w14:paraId="704C3B4C" w14:textId="77777777" w:rsidR="00A24BF8" w:rsidRDefault="00512283">
            <w:pPr>
              <w:pStyle w:val="HuisstijlVertrouwelijkTabel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IF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MSIP_LABEL_9749F7DC-8924-440F-AC98-6A919D980A44_ENABLED </w:instrText>
            </w:r>
            <w:r>
              <w:rPr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instrText>Fout! Onbekende naam voor documenteigenschap.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instrText xml:space="preserve"> = true "INTERN"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IF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MSIP_LABEL_46C7E985-2B29-4BDC-86BB-C9DFEF2A8A5C_ENABLED </w:instrText>
            </w:r>
            <w:r>
              <w:rPr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instrText>Fout! Onbekende naam voor documenteigenschap.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instrText xml:space="preserve"> = true "VERTROUWELIJK"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IF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MSIP_LABEL_C91A6E7D-DD0B-48D6-B664-A5CC7265BD6F_ENABLED </w:instrText>
            </w:r>
            <w:r>
              <w:rPr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instrText>Fout! Onbekende naam voor documenteigenschap.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instrText xml:space="preserve"> = true "STRIKT VERTROUWELIJK" </w:instrText>
            </w:r>
            <w:r>
              <w:rPr>
                <w:noProof/>
              </w:rPr>
              <w:fldChar w:fldCharType="end"/>
            </w:r>
            <w:bookmarkEnd w:id="4"/>
          </w:p>
        </w:tc>
      </w:tr>
      <w:tr w:rsidR="00296286" w14:paraId="5127A29F" w14:textId="77777777" w:rsidTr="00512283">
        <w:trPr>
          <w:cantSplit/>
          <w:trHeight w:val="500"/>
        </w:trPr>
        <w:tc>
          <w:tcPr>
            <w:tcW w:w="8505" w:type="dxa"/>
            <w:gridSpan w:val="5"/>
          </w:tcPr>
          <w:p w14:paraId="0AE6BE85" w14:textId="77777777" w:rsidR="00A24BF8" w:rsidRDefault="00A24BF8">
            <w:pPr>
              <w:pStyle w:val="HuisstijlTabelinvulling"/>
              <w:rPr>
                <w:noProof/>
              </w:rPr>
            </w:pPr>
          </w:p>
        </w:tc>
      </w:tr>
    </w:tbl>
    <w:p w14:paraId="387F37E7" w14:textId="77777777" w:rsidR="00512283" w:rsidRPr="00512283" w:rsidRDefault="00512283" w:rsidP="00512283">
      <w:r w:rsidRPr="00512283">
        <w:t>Naar aanleiding van een aantal vragen heeft Gasunie besloten om een aantal wijzigen door te voeren:</w:t>
      </w:r>
    </w:p>
    <w:p w14:paraId="03905B62" w14:textId="77777777" w:rsidR="00512283" w:rsidRPr="00512283" w:rsidRDefault="00512283" w:rsidP="00512283">
      <w:r w:rsidRPr="00512283">
        <w:t> </w:t>
      </w:r>
    </w:p>
    <w:p w14:paraId="540E767F" w14:textId="77777777" w:rsidR="00512283" w:rsidRPr="00512283" w:rsidRDefault="00512283" w:rsidP="00512283">
      <w:r w:rsidRPr="00512283">
        <w:t xml:space="preserve">Voor geschiktheidseis 4 en de selectiecriteria zullen we de SBI-codes updaten naar de 2025 versie en zijn gelijkwaardige NACE- of ISIC-codes ook toegestaan. De vereisten </w:t>
      </w:r>
      <w:proofErr w:type="gramStart"/>
      <w:r w:rsidRPr="00512283">
        <w:t>inzake</w:t>
      </w:r>
      <w:proofErr w:type="gramEnd"/>
      <w:r w:rsidRPr="00512283">
        <w:t xml:space="preserve"> een gelijkwaardige organisatie zijn nu als volgt:</w:t>
      </w:r>
    </w:p>
    <w:p w14:paraId="49E4D34F" w14:textId="77777777" w:rsidR="00512283" w:rsidRPr="00512283" w:rsidRDefault="00512283" w:rsidP="00512283">
      <w:r w:rsidRPr="00512283">
        <w:t> </w:t>
      </w:r>
    </w:p>
    <w:p w14:paraId="6A8B4A20" w14:textId="77777777" w:rsidR="00512283" w:rsidRPr="00512283" w:rsidRDefault="00512283" w:rsidP="00512283">
      <w:r w:rsidRPr="00512283">
        <w:t>Een met Gasunie vergelijkbare organisatie is een organisatie die onder één van de volgende SBI-codes of een gelijkwaardige NACE- of ISIC-code valt:</w:t>
      </w:r>
    </w:p>
    <w:p w14:paraId="7CA791F3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35130 Transmissie van elektriciteit</w:t>
      </w:r>
    </w:p>
    <w:p w14:paraId="43971FCC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35140 Distributie van elektriciteit</w:t>
      </w:r>
    </w:p>
    <w:p w14:paraId="17ABAD27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35220 Distributie van gasvormige brandstoffen via leidingen</w:t>
      </w:r>
    </w:p>
    <w:p w14:paraId="301E750E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35210 Productie van aardgas</w:t>
      </w:r>
    </w:p>
    <w:p w14:paraId="1B7D634B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36000 Winning, behandeling en distributie van water</w:t>
      </w:r>
    </w:p>
    <w:p w14:paraId="3456F97B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49500 Transport via pijpleidingen</w:t>
      </w:r>
    </w:p>
    <w:p w14:paraId="07ADB73B" w14:textId="77777777" w:rsidR="00512283" w:rsidRPr="00512283" w:rsidRDefault="00512283" w:rsidP="00512283">
      <w:r w:rsidRPr="00512283">
        <w:t> </w:t>
      </w:r>
    </w:p>
    <w:p w14:paraId="2E5B1A37" w14:textId="737CE222" w:rsidR="00512283" w:rsidRPr="00512283" w:rsidRDefault="00512283" w:rsidP="00512283">
      <w:r w:rsidRPr="00512283">
        <w:t xml:space="preserve">Voor enkel geschiktheidseis 4 worden bovenstaande </w:t>
      </w:r>
      <w:proofErr w:type="gramStart"/>
      <w:r w:rsidRPr="00512283">
        <w:t>SBI codes</w:t>
      </w:r>
      <w:proofErr w:type="gramEnd"/>
      <w:r w:rsidRPr="00512283">
        <w:t xml:space="preserve"> uitgebreid </w:t>
      </w:r>
      <w:proofErr w:type="gramStart"/>
      <w:r w:rsidRPr="00512283">
        <w:t>conform</w:t>
      </w:r>
      <w:proofErr w:type="gramEnd"/>
      <w:r w:rsidRPr="00512283">
        <w:t xml:space="preserve"> onderstaande.</w:t>
      </w:r>
    </w:p>
    <w:p w14:paraId="78098A44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35110 Productie van elektriciteit uit niet-hernieuwbare bronnen</w:t>
      </w:r>
    </w:p>
    <w:p w14:paraId="210A4E30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35121 Productie van elektriciteit uit windenergie</w:t>
      </w:r>
    </w:p>
    <w:p w14:paraId="2366481A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35122 Productie van elektriciteit door zonnecellen</w:t>
      </w:r>
    </w:p>
    <w:p w14:paraId="25E8DDEC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35123 Productie van elektriciteit uit waterkracht, biomassa en overige hernieuwbare bronnen</w:t>
      </w:r>
    </w:p>
    <w:p w14:paraId="71965D5B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35150 Handel in elektriciteit</w:t>
      </w:r>
    </w:p>
    <w:p w14:paraId="308855DC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35160 Opslag van elektriciteit</w:t>
      </w:r>
    </w:p>
    <w:p w14:paraId="79529EAD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35230 Handel in gas via leidingen</w:t>
      </w:r>
    </w:p>
    <w:p w14:paraId="719E572B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35240 Opslag van gas als onderdeel van netwerkleveringsdiensten</w:t>
      </w:r>
    </w:p>
    <w:p w14:paraId="6283046E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35300 Productie en distributie van en handel in stoom en gekoelde lucht</w:t>
      </w:r>
    </w:p>
    <w:p w14:paraId="574DDAE2" w14:textId="77777777" w:rsidR="00512283" w:rsidRPr="00512283" w:rsidRDefault="00512283" w:rsidP="00512283">
      <w:proofErr w:type="gramStart"/>
      <w:r w:rsidRPr="00512283">
        <w:t>o</w:t>
      </w:r>
      <w:proofErr w:type="gramEnd"/>
      <w:r w:rsidRPr="00512283">
        <w:t xml:space="preserve"> 35400 Activiteiten van makelaars en bemiddelaars voor elektriciteit en aardgas</w:t>
      </w:r>
    </w:p>
    <w:p w14:paraId="60D2F1A8" w14:textId="77777777" w:rsidR="00512283" w:rsidRPr="00512283" w:rsidRDefault="00512283" w:rsidP="00512283">
      <w:r w:rsidRPr="00512283">
        <w:t> </w:t>
      </w:r>
    </w:p>
    <w:p w14:paraId="178DA6E8" w14:textId="77777777" w:rsidR="00512283" w:rsidRPr="00512283" w:rsidRDefault="00512283" w:rsidP="00512283">
      <w:r w:rsidRPr="00512283">
        <w:t xml:space="preserve">Daarnaast heeft Gasunie besloten om voor geschiktheidseis 4 en de selectiecriteria de eis </w:t>
      </w:r>
      <w:proofErr w:type="gramStart"/>
      <w:r w:rsidRPr="00512283">
        <w:t>inzake</w:t>
      </w:r>
      <w:proofErr w:type="gramEnd"/>
      <w:r w:rsidRPr="00512283">
        <w:t xml:space="preserve"> de termijn waarin een referentieopdracht is uitgevoerd, te verruimen van 3 naar 5 jaar.</w:t>
      </w:r>
    </w:p>
    <w:p w14:paraId="53C97C93" w14:textId="2409DE45" w:rsidR="00A24BF8" w:rsidRDefault="00512283">
      <w:r w:rsidRPr="00512283">
        <w:t>De eis wordt hiermee: De opdracht moet zijn uitgevoerd en geaccepteerd door de klant in de periode van vijf jaar voorafgaande aan de uiterste termijn van het ontvangen van de aanmeldin</w:t>
      </w:r>
      <w:r>
        <w:t>g.</w:t>
      </w:r>
    </w:p>
    <w:p w14:paraId="150351C6" w14:textId="417059CA" w:rsidR="00512283" w:rsidRDefault="00512283">
      <w:r>
        <w:t>Arnoud Verver</w:t>
      </w:r>
    </w:p>
    <w:p w14:paraId="5CD9B477" w14:textId="2DEBA92F" w:rsidR="00512283" w:rsidRDefault="00512283">
      <w:r>
        <w:t>Senior inkoper IT</w:t>
      </w:r>
    </w:p>
    <w:p w14:paraId="4AD00761" w14:textId="69DFBEB2" w:rsidR="00512283" w:rsidRDefault="00512283">
      <w:r>
        <w:t>NV Nederlandse Gasunie</w:t>
      </w:r>
    </w:p>
    <w:sectPr w:rsidR="0051228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190" w:right="1247" w:bottom="400" w:left="2155" w:header="709" w:footer="3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AA0C" w14:textId="77777777" w:rsidR="00512283" w:rsidRDefault="00512283">
      <w:pPr>
        <w:spacing w:line="240" w:lineRule="auto"/>
      </w:pPr>
      <w:r>
        <w:separator/>
      </w:r>
    </w:p>
  </w:endnote>
  <w:endnote w:type="continuationSeparator" w:id="0">
    <w:p w14:paraId="32BE7008" w14:textId="77777777" w:rsidR="00512283" w:rsidRDefault="00512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6F42" w14:textId="77777777" w:rsidR="00166257" w:rsidRDefault="00512283">
    <w:pPr>
      <w:pStyle w:val="HuisstijlPagina"/>
      <w:framePr w:wrap="around"/>
    </w:pPr>
    <w:r>
      <w:fldChar w:fldCharType="begin"/>
    </w:r>
    <w:r>
      <w:instrText xml:space="preserve"> REF dtPage  \* MERGEFORMAT </w:instrText>
    </w:r>
    <w:r>
      <w:fldChar w:fldCharType="separate"/>
    </w:r>
    <w:r>
      <w:t>Pagina</w:t>
    </w:r>
    <w:r>
      <w:fldChar w:fldCharType="end"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7704D7">
      <w:rPr>
        <w:noProof/>
      </w:rPr>
      <w:t>2</w:t>
    </w:r>
    <w:r>
      <w:fldChar w:fldCharType="end"/>
    </w:r>
    <w:r>
      <w:t xml:space="preserve"> </w:t>
    </w:r>
    <w:r>
      <w:fldChar w:fldCharType="begin"/>
    </w:r>
    <w:r>
      <w:instrText xml:space="preserve"> REF dtPageOf  \* MERGEFORMAT </w:instrText>
    </w:r>
    <w:r>
      <w:fldChar w:fldCharType="separate"/>
    </w:r>
    <w:r>
      <w:t>van</w:t>
    </w:r>
    <w:r>
      <w:fldChar w:fldCharType="end"/>
    </w:r>
    <w:r>
      <w:t xml:space="preserve"> </w:t>
    </w:r>
    <w:r w:rsidR="007704D7">
      <w:fldChar w:fldCharType="begin"/>
    </w:r>
    <w:r>
      <w:instrText xml:space="preserve"> NUMPAGES </w:instrText>
    </w:r>
    <w:r w:rsidR="007704D7">
      <w:fldChar w:fldCharType="separate"/>
    </w:r>
    <w:r w:rsidR="007704D7">
      <w:rPr>
        <w:noProof/>
      </w:rPr>
      <w:t>2</w:t>
    </w:r>
    <w:r w:rsidR="007704D7">
      <w:rPr>
        <w:noProof/>
      </w:rPr>
      <w:fldChar w:fldCharType="end"/>
    </w:r>
  </w:p>
  <w:p w14:paraId="276C37EE" w14:textId="77777777" w:rsidR="00166257" w:rsidRDefault="00166257">
    <w:pPr>
      <w:pStyle w:val="Voettekst"/>
    </w:pPr>
  </w:p>
  <w:p w14:paraId="7DAA7016" w14:textId="77777777" w:rsidR="00166257" w:rsidRDefault="00166257">
    <w:pPr>
      <w:pStyle w:val="Voettekst"/>
    </w:pPr>
  </w:p>
  <w:p w14:paraId="0E9AF8E7" w14:textId="77777777" w:rsidR="00166257" w:rsidRDefault="00166257">
    <w:pPr>
      <w:pStyle w:val="Voettekst"/>
    </w:pPr>
  </w:p>
  <w:p w14:paraId="6A4B6199" w14:textId="77777777" w:rsidR="00166257" w:rsidRDefault="00512283">
    <w:pPr>
      <w:pStyle w:val="HuisstijlVertrouwelijkVolg"/>
      <w:framePr w:wrap="notBeside"/>
    </w:pPr>
    <w:r>
      <w:fldChar w:fldCharType="begin"/>
    </w:r>
    <w:r w:rsidR="00D4665B">
      <w:instrText xml:space="preserve"> REF dv</w:instrText>
    </w:r>
    <w:r>
      <w:instrText xml:space="preserve">Confidential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7EC7" w14:textId="77777777" w:rsidR="00166257" w:rsidRDefault="00512283">
    <w:pPr>
      <w:pStyle w:val="HuisstijlPagina"/>
      <w:framePr w:wrap="around"/>
    </w:pPr>
    <w:bookmarkStart w:id="6" w:name="dtPage"/>
    <w:r>
      <w:t>Pagina</w:t>
    </w:r>
    <w:bookmarkEnd w:id="6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bookmarkStart w:id="7" w:name="dtPageOf"/>
    <w:r>
      <w:t>van</w:t>
    </w:r>
    <w:bookmarkEnd w:id="7"/>
    <w:r>
      <w:t xml:space="preserve"> </w:t>
    </w:r>
    <w:r w:rsidR="00643503">
      <w:fldChar w:fldCharType="begin"/>
    </w:r>
    <w:r>
      <w:instrText xml:space="preserve"> NUMPAGES </w:instrText>
    </w:r>
    <w:r w:rsidR="00643503">
      <w:fldChar w:fldCharType="separate"/>
    </w:r>
    <w:r>
      <w:t>1</w:t>
    </w:r>
    <w:r w:rsidR="00643503">
      <w:rPr>
        <w:noProof/>
      </w:rPr>
      <w:fldChar w:fldCharType="end"/>
    </w:r>
  </w:p>
  <w:p w14:paraId="04AD853E" w14:textId="77777777" w:rsidR="00166257" w:rsidRDefault="00166257">
    <w:pPr>
      <w:pStyle w:val="Koptekst"/>
      <w:tabs>
        <w:tab w:val="clear" w:pos="4536"/>
        <w:tab w:val="clear" w:pos="9072"/>
      </w:tabs>
    </w:pPr>
  </w:p>
  <w:p w14:paraId="0FDD530C" w14:textId="77777777" w:rsidR="00166257" w:rsidRDefault="00166257">
    <w:pPr>
      <w:pStyle w:val="Koptekst"/>
      <w:tabs>
        <w:tab w:val="clear" w:pos="4536"/>
        <w:tab w:val="clear" w:pos="9072"/>
      </w:tabs>
    </w:pPr>
  </w:p>
  <w:p w14:paraId="38C7BDB0" w14:textId="77777777" w:rsidR="00166257" w:rsidRDefault="00512283">
    <w:pPr>
      <w:pStyle w:val="HuisstijlVoettekst"/>
      <w:framePr w:wrap="around"/>
    </w:pPr>
    <w:bookmarkStart w:id="8" w:name="dvFooterLine"/>
    <w:r>
      <w:t xml:space="preserve"> 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27FB" w14:textId="77777777" w:rsidR="00512283" w:rsidRDefault="00512283">
      <w:pPr>
        <w:spacing w:line="240" w:lineRule="auto"/>
      </w:pPr>
      <w:r>
        <w:separator/>
      </w:r>
    </w:p>
  </w:footnote>
  <w:footnote w:type="continuationSeparator" w:id="0">
    <w:p w14:paraId="53DB4645" w14:textId="77777777" w:rsidR="00512283" w:rsidRDefault="005122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D4DC" w14:textId="77777777" w:rsidR="00166257" w:rsidRDefault="00512283">
    <w:pPr>
      <w:pStyle w:val="Koptekst"/>
      <w:tabs>
        <w:tab w:val="clear" w:pos="4536"/>
        <w:tab w:val="clear" w:pos="9072"/>
      </w:tabs>
      <w:spacing w:line="1500" w:lineRule="exac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4B83B9F" wp14:editId="0AD434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680"/>
          <wp:effectExtent l="0" t="0" r="0" b="0"/>
          <wp:wrapNone/>
          <wp:docPr id="100002" name="dbImage_G_00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5992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8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8505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78"/>
      <w:gridCol w:w="170"/>
      <w:gridCol w:w="5557"/>
    </w:tblGrid>
    <w:tr w:rsidR="00296286" w14:paraId="7A857E05" w14:textId="77777777" w:rsidTr="0093660D">
      <w:trPr>
        <w:trHeight w:hRule="exact" w:val="269"/>
      </w:trPr>
      <w:tc>
        <w:tcPr>
          <w:tcW w:w="8505" w:type="dxa"/>
          <w:gridSpan w:val="3"/>
        </w:tcPr>
        <w:p w14:paraId="0362A5F6" w14:textId="77777777" w:rsidR="00166257" w:rsidRDefault="00512283" w:rsidP="00283E62">
          <w:pPr>
            <w:pStyle w:val="HuisstijlBedrijf"/>
          </w:pPr>
          <w:bookmarkStart w:id="5" w:name="dvOrganisationOtherPages"/>
          <w:r>
            <w:t>N.V. Nederlandse Gasunie</w:t>
          </w:r>
          <w:bookmarkEnd w:id="5"/>
        </w:p>
      </w:tc>
    </w:tr>
    <w:tr w:rsidR="00296286" w14:paraId="4AD64064" w14:textId="77777777" w:rsidTr="0093660D">
      <w:trPr>
        <w:trHeight w:hRule="exact" w:val="269"/>
      </w:trPr>
      <w:tc>
        <w:tcPr>
          <w:tcW w:w="2778" w:type="dxa"/>
        </w:tcPr>
        <w:p w14:paraId="6E408ABA" w14:textId="77777777" w:rsidR="00166257" w:rsidRDefault="00512283">
          <w:pPr>
            <w:pStyle w:val="HuisstijlTabelKlein"/>
            <w:rPr>
              <w:lang w:val="en-US"/>
            </w:rPr>
          </w:pPr>
          <w:r>
            <w:fldChar w:fldCharType="begin"/>
          </w:r>
          <w:r>
            <w:rPr>
              <w:lang w:val="en-US"/>
            </w:rPr>
            <w:instrText xml:space="preserve"> REF dtDate </w:instrText>
          </w:r>
          <w:r>
            <w:fldChar w:fldCharType="separate"/>
          </w:r>
          <w:r>
            <w:t>Datum</w:t>
          </w:r>
          <w:r>
            <w:fldChar w:fldCharType="end"/>
          </w:r>
          <w:r>
            <w:rPr>
              <w:lang w:val="en-US"/>
            </w:rPr>
            <w:t xml:space="preserve">: </w:t>
          </w:r>
          <w:r>
            <w:fldChar w:fldCharType="begin"/>
          </w:r>
          <w:r w:rsidR="009A632B">
            <w:rPr>
              <w:lang w:val="en-US"/>
            </w:rPr>
            <w:instrText xml:space="preserve"> REF dv</w:instrText>
          </w:r>
          <w:r>
            <w:rPr>
              <w:lang w:val="en-US"/>
            </w:rPr>
            <w:instrText xml:space="preserve">Date </w:instrText>
          </w:r>
          <w:r>
            <w:fldChar w:fldCharType="separate"/>
          </w:r>
          <w:r>
            <w:t>25 maart 2026</w:t>
          </w:r>
          <w:r>
            <w:fldChar w:fldCharType="end"/>
          </w:r>
        </w:p>
      </w:tc>
      <w:tc>
        <w:tcPr>
          <w:tcW w:w="170" w:type="dxa"/>
        </w:tcPr>
        <w:p w14:paraId="3D16FB7B" w14:textId="77777777" w:rsidR="00166257" w:rsidRDefault="00166257">
          <w:pPr>
            <w:pStyle w:val="HuisstijlTabelKlein"/>
            <w:rPr>
              <w:lang w:val="en-US"/>
            </w:rPr>
          </w:pPr>
        </w:p>
      </w:tc>
      <w:tc>
        <w:tcPr>
          <w:tcW w:w="5557" w:type="dxa"/>
        </w:tcPr>
        <w:p w14:paraId="35BA658A" w14:textId="72724139" w:rsidR="00166257" w:rsidRDefault="00512283" w:rsidP="009A632B">
          <w:pPr>
            <w:pStyle w:val="HuisstijlTabelKlein"/>
            <w:rPr>
              <w:lang w:val="en-US"/>
            </w:rPr>
          </w:pPr>
          <w:r>
            <w:fldChar w:fldCharType="begin"/>
          </w:r>
          <w:r w:rsidR="00B823CF">
            <w:instrText xml:space="preserve"> IF </w:instrText>
          </w:r>
          <w:r w:rsidR="009A632B">
            <w:fldChar w:fldCharType="begin"/>
          </w:r>
          <w:r>
            <w:instrText xml:space="preserve"> REF dtOurReference </w:instrText>
          </w:r>
          <w:r w:rsidR="009A632B">
            <w:fldChar w:fldCharType="separate"/>
          </w:r>
          <w:r>
            <w:instrText xml:space="preserve"> </w:instrText>
          </w:r>
          <w:r w:rsidR="009A632B">
            <w:fldChar w:fldCharType="end"/>
          </w:r>
          <w:r w:rsidR="00B823CF">
            <w:instrText xml:space="preserve"> &lt;&gt; "</w:instrText>
          </w:r>
          <w:r w:rsidR="009A632B">
            <w:instrText xml:space="preserve"> </w:instrText>
          </w:r>
          <w:r w:rsidR="00B823CF">
            <w:instrText>"</w:instrText>
          </w:r>
          <w:r>
            <w:instrText xml:space="preserve">  "</w:instrText>
          </w:r>
          <w:r>
            <w:fldChar w:fldCharType="begin"/>
          </w:r>
          <w:r>
            <w:rPr>
              <w:lang w:val="en-US"/>
            </w:rPr>
            <w:instrText xml:space="preserve"> REF dtOurReference </w:instrText>
          </w:r>
          <w:r>
            <w:fldChar w:fldCharType="separate"/>
          </w:r>
          <w:r>
            <w:instrText xml:space="preserve"> </w:instrText>
          </w:r>
          <w:r>
            <w:fldChar w:fldCharType="end"/>
          </w:r>
          <w:r>
            <w:rPr>
              <w:lang w:val="en-US"/>
            </w:rPr>
            <w:instrText xml:space="preserve">: </w:instrText>
          </w:r>
          <w:r>
            <w:fldChar w:fldCharType="begin"/>
          </w:r>
          <w:r>
            <w:rPr>
              <w:lang w:val="en-US"/>
            </w:rPr>
            <w:instrText xml:space="preserve"> REF </w:instrText>
          </w:r>
          <w:r w:rsidR="009A632B">
            <w:rPr>
              <w:lang w:val="en-US"/>
            </w:rPr>
            <w:instrText>dv</w:instrText>
          </w:r>
          <w:r>
            <w:rPr>
              <w:lang w:val="en-US"/>
            </w:rPr>
            <w:instrText xml:space="preserve">OurReference </w:instrText>
          </w:r>
          <w:r>
            <w:fldChar w:fldCharType="separate"/>
          </w:r>
          <w:r>
            <w:instrText xml:space="preserve"> </w:instrText>
          </w:r>
          <w: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  <w:tr w:rsidR="00296286" w14:paraId="4419108E" w14:textId="77777777" w:rsidTr="00941726">
      <w:trPr>
        <w:trHeight w:hRule="exact" w:val="567"/>
      </w:trPr>
      <w:tc>
        <w:tcPr>
          <w:tcW w:w="8505" w:type="dxa"/>
          <w:gridSpan w:val="3"/>
        </w:tcPr>
        <w:p w14:paraId="18710D54" w14:textId="77777777" w:rsidR="00166257" w:rsidRDefault="00512283">
          <w:pPr>
            <w:pStyle w:val="HuisstijlTabelKlein"/>
          </w:pPr>
          <w:r>
            <w:fldChar w:fldCharType="begin"/>
          </w:r>
          <w:r w:rsidRPr="00512283">
            <w:instrText xml:space="preserve"> REF dtSubject </w:instrText>
          </w:r>
          <w:r>
            <w:fldChar w:fldCharType="separate"/>
          </w:r>
          <w:r>
            <w:t>Onderwerp</w:t>
          </w:r>
          <w:r>
            <w:fldChar w:fldCharType="end"/>
          </w:r>
          <w:r>
            <w:t xml:space="preserve">: </w:t>
          </w:r>
          <w:r>
            <w:fldChar w:fldCharType="begin"/>
          </w:r>
          <w:r w:rsidR="009A632B">
            <w:instrText xml:space="preserve"> REF dv</w:instrText>
          </w:r>
          <w:r>
            <w:instrText xml:space="preserve">Subject </w:instrText>
          </w:r>
          <w:r>
            <w:fldChar w:fldCharType="separate"/>
          </w:r>
          <w:r>
            <w:t>Rectificatie eisen geschiktheidseis 4 en Selectiecriteria</w:t>
          </w:r>
          <w:r>
            <w:fldChar w:fldCharType="end"/>
          </w:r>
        </w:p>
      </w:tc>
    </w:tr>
  </w:tbl>
  <w:p w14:paraId="109CE48A" w14:textId="77777777" w:rsidR="00166257" w:rsidRPr="00CA6216" w:rsidRDefault="00166257" w:rsidP="00CA62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D98C" w14:textId="77777777" w:rsidR="00296286" w:rsidRDefault="00512283">
    <w:r>
      <w:rPr>
        <w:noProof/>
      </w:rPr>
      <w:drawing>
        <wp:anchor distT="0" distB="0" distL="114300" distR="114300" simplePos="0" relativeHeight="251659264" behindDoc="1" locked="1" layoutInCell="1" allowOverlap="1" wp14:anchorId="0A004797" wp14:editId="47C722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680"/>
          <wp:effectExtent l="0" t="0" r="0" b="0"/>
          <wp:wrapNone/>
          <wp:docPr id="100001" name="dbImage_G_00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2086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8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0FB5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3608A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DACF6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DC5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E7B8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A339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46D81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24D5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C213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0C3F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216441">
    <w:abstractNumId w:val="9"/>
  </w:num>
  <w:num w:numId="2" w16cid:durableId="2137791364">
    <w:abstractNumId w:val="7"/>
  </w:num>
  <w:num w:numId="3" w16cid:durableId="168259233">
    <w:abstractNumId w:val="6"/>
  </w:num>
  <w:num w:numId="4" w16cid:durableId="1336106924">
    <w:abstractNumId w:val="5"/>
  </w:num>
  <w:num w:numId="5" w16cid:durableId="329453880">
    <w:abstractNumId w:val="4"/>
  </w:num>
  <w:num w:numId="6" w16cid:durableId="1422020493">
    <w:abstractNumId w:val="8"/>
  </w:num>
  <w:num w:numId="7" w16cid:durableId="148987320">
    <w:abstractNumId w:val="3"/>
  </w:num>
  <w:num w:numId="8" w16cid:durableId="346756320">
    <w:abstractNumId w:val="2"/>
  </w:num>
  <w:num w:numId="9" w16cid:durableId="1728216262">
    <w:abstractNumId w:val="1"/>
  </w:num>
  <w:num w:numId="10" w16cid:durableId="52802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lowChangeLogoState" w:val="Yes"/>
    <w:docVar w:name="ClassificationVersion" w:val="3"/>
    <w:docVar w:name="DocumentLanguage" w:val="1043"/>
    <w:docVar w:name="eDbsDocumentInfo" w:val="&lt;?xml version=&quot;1.0&quot; encoding=&quot;utf-16&quot;?&gt;_x000d__x000a_&lt;documentinfo version=&quot;1.0&quot; projectname=&quot;gasunie&quot; projectid=&quot;74512115-17fc-44f8-938a-438197c5afb3&quot; pagemasterid=&quot;00000000-0000-0000-0000-000000000000&quot; documentid=&quot;cec38cab7ec747ccb1a78ce386393065&quot; profileid=&quot;00000000-0000-0000-0000-000000000000&quot; culture=&quot;nl-NL&quot;&gt;_x000d__x000a_  &lt;content&gt;_x000d__x000a_    &lt;document sourcepath=&quot;\Note&quot; sourceid=&quot;fe7fa872-9e20-4da1-adc1-a647b77ebf88&quot;&gt;_x000d__x000a_      &lt;variables&gt;_x000d__x000a_        &lt;Signature&gt;_x000d__x000a_          &lt;ClosingLine&gt;&amp;lt;geen&amp;gt;&lt;/ClosingLine&gt;_x000d__x000a_          &lt;Signer&gt;A.A.H. Verver&lt;/Signer&gt;_x000d__x000a_        &lt;/Signature&gt;_x000d__x000a_        &lt;SenderData&gt;_x000d__x000a_          &lt;Organization&gt;_x000d__x000a_            &lt;Id&gt;9553f688-f1f8-43a1-b6f5-455eb685cd7d&lt;/Id&gt;_x000d__x000a_          &lt;/Organization&gt;_x000d__x000a_          &lt;From&gt;A.A.H. Verver&lt;/From&gt;_x000d__x000a_          &lt;Location&gt;_x000d__x000a_            &lt;Id&gt;3cead2f8-475f-40d3-b133-52aa9644d56d&lt;/Id&gt;_x000d__x000a_          &lt;/Location&gt;_x000d__x000a_        &lt;/SenderData&gt;_x000d__x000a_        &lt;Salutation&gt;_x000d__x000a_          &lt;Salutation&gt;&amp;lt;geen&amp;gt;&lt;/Salutation&gt;_x000d__x000a_          &lt;SalutationName /&gt;_x000d__x000a_        &lt;/Salutation&gt;_x000d__x000a_        &lt;Addressee&gt;_x000d__x000a_          &lt;To /&gt;_x000d__x000a_          &lt;Cc /&gt;_x000d__x000a_          &lt;Through /&gt;_x000d__x000a_        &lt;/Addressee&gt;_x000d__x000a_        &lt;DocumentData&gt;_x000d__x000a_          &lt;Classification&gt;Public&lt;/Classification&gt;_x000d__x000a_          &lt;Date&gt;25-3-2026 00:00:00&lt;/Date&gt;_x000d__x000a_          &lt;Subject&gt;Rectificatie eisen geschiktheidseis 4 en Selectiecriteria&lt;/Subject&gt;_x000d__x000a_        &lt;/DocumentData&gt;_x000d__x000a_        &lt;Options /&gt;_x000d__x000a_        &lt;IsModifyDocument&gt;False&lt;/IsModifyDocument&gt;_x000d__x000a_      &lt;/variables&gt;_x000d__x000a_    &lt;/document&gt;_x000d__x000a_  &lt;/content&gt;_x000d__x000a_&lt;/documentinfo&gt;"/>
    <w:docVar w:name="eDbsPath" w:val="\Note"/>
    <w:docVar w:name="eDbsTemplateName" w:val="Note"/>
    <w:docVar w:name="SensitivityLabel" w:val="Public"/>
    <w:docVar w:name="TemplateID" w:val="{0AB4C999-199E-481E-B887-C07AABB8DCC2}"/>
  </w:docVars>
  <w:rsids>
    <w:rsidRoot w:val="00A24BF8"/>
    <w:rsid w:val="00166257"/>
    <w:rsid w:val="00171AB6"/>
    <w:rsid w:val="001F748D"/>
    <w:rsid w:val="00283E62"/>
    <w:rsid w:val="0028489B"/>
    <w:rsid w:val="00296286"/>
    <w:rsid w:val="002C6B37"/>
    <w:rsid w:val="003119E2"/>
    <w:rsid w:val="004B50DD"/>
    <w:rsid w:val="00512283"/>
    <w:rsid w:val="005256A9"/>
    <w:rsid w:val="005853F3"/>
    <w:rsid w:val="00643503"/>
    <w:rsid w:val="00663CCC"/>
    <w:rsid w:val="00672ABF"/>
    <w:rsid w:val="0076412E"/>
    <w:rsid w:val="007704D7"/>
    <w:rsid w:val="008D5F0D"/>
    <w:rsid w:val="00901715"/>
    <w:rsid w:val="0093660D"/>
    <w:rsid w:val="00941726"/>
    <w:rsid w:val="009A632B"/>
    <w:rsid w:val="009E32DE"/>
    <w:rsid w:val="00A24BF8"/>
    <w:rsid w:val="00A46AE6"/>
    <w:rsid w:val="00AF278E"/>
    <w:rsid w:val="00B10656"/>
    <w:rsid w:val="00B823CF"/>
    <w:rsid w:val="00C252BD"/>
    <w:rsid w:val="00CA6216"/>
    <w:rsid w:val="00CB62F0"/>
    <w:rsid w:val="00CD6685"/>
    <w:rsid w:val="00D358FF"/>
    <w:rsid w:val="00D4665B"/>
    <w:rsid w:val="00DB47A2"/>
    <w:rsid w:val="00E215D3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0E57B"/>
  <w15:docId w15:val="{3CCEB138-2676-4F57-8D33-D6FE67D1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7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TabelKlein">
    <w:name w:val="Huisstijl_TabelKlein"/>
    <w:basedOn w:val="Standaard"/>
    <w:rPr>
      <w:sz w:val="14"/>
    </w:rPr>
  </w:style>
  <w:style w:type="paragraph" w:customStyle="1" w:styleId="HuisstijlBedrijf">
    <w:name w:val="Huisstijl_Bedrijf"/>
    <w:basedOn w:val="Standaard"/>
    <w:next w:val="Standaard"/>
    <w:rPr>
      <w:b/>
      <w:sz w:val="14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Pagina">
    <w:name w:val="Huisstijl_Pagina"/>
    <w:basedOn w:val="Standaard"/>
    <w:pPr>
      <w:framePr w:hSpace="181" w:vSpace="181" w:wrap="around" w:vAnchor="page" w:hAnchor="page" w:x="681" w:y="16195"/>
    </w:pPr>
    <w:rPr>
      <w:sz w:val="14"/>
    </w:rPr>
  </w:style>
  <w:style w:type="paragraph" w:customStyle="1" w:styleId="HuisstijlModelHead">
    <w:name w:val="Huisstijl_ModelHead"/>
    <w:basedOn w:val="Standaard"/>
    <w:pPr>
      <w:spacing w:line="240" w:lineRule="auto"/>
    </w:pPr>
    <w:rPr>
      <w:caps/>
      <w:sz w:val="36"/>
    </w:rPr>
  </w:style>
  <w:style w:type="paragraph" w:customStyle="1" w:styleId="HuisstijlVertrouwelijk">
    <w:name w:val="Huisstijl_Vertrouwelijk"/>
    <w:basedOn w:val="Standaard"/>
    <w:pPr>
      <w:spacing w:after="40" w:line="230" w:lineRule="exact"/>
    </w:pPr>
    <w:rPr>
      <w:bCs/>
      <w:caps/>
      <w:sz w:val="22"/>
    </w:rPr>
  </w:style>
  <w:style w:type="paragraph" w:customStyle="1" w:styleId="HuisstijlTabelinvulling">
    <w:name w:val="Huisstijl_Tabelinvulling"/>
    <w:basedOn w:val="Standaard"/>
    <w:pPr>
      <w:spacing w:after="30" w:line="240" w:lineRule="atLeast"/>
    </w:pPr>
  </w:style>
  <w:style w:type="paragraph" w:customStyle="1" w:styleId="HuisstijlVertrouwelijkTabel">
    <w:name w:val="Huisstijl_VertrouwelijkTabel"/>
    <w:basedOn w:val="Standaard"/>
    <w:pPr>
      <w:spacing w:after="30"/>
    </w:pPr>
    <w:rPr>
      <w:caps/>
      <w:sz w:val="22"/>
    </w:rPr>
  </w:style>
  <w:style w:type="paragraph" w:customStyle="1" w:styleId="HuisstijlVertrouwelijkVolg">
    <w:name w:val="Huisstijl_VertrouwelijkVolg"/>
    <w:basedOn w:val="Standaard"/>
    <w:rsid w:val="00512283"/>
    <w:pPr>
      <w:framePr w:w="2835" w:h="311" w:hRule="exact" w:hSpace="181" w:wrap="notBeside" w:vAnchor="page" w:hAnchor="page" w:x="7826" w:y="16198"/>
      <w:overflowPunct w:val="0"/>
      <w:autoSpaceDE w:val="0"/>
      <w:autoSpaceDN w:val="0"/>
      <w:adjustRightInd w:val="0"/>
      <w:spacing w:line="288" w:lineRule="auto"/>
      <w:textAlignment w:val="baseline"/>
    </w:pPr>
    <w:rPr>
      <w:caps/>
      <w:sz w:val="22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semiHidden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cs="Tahoma"/>
    </w:rPr>
  </w:style>
  <w:style w:type="paragraph" w:styleId="E-mailhandtekening">
    <w:name w:val="E-mail Signature"/>
    <w:basedOn w:val="Standaard"/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4"/>
    </w:rPr>
  </w:style>
  <w:style w:type="paragraph" w:styleId="HTML-adres">
    <w:name w:val="HTML Address"/>
    <w:basedOn w:val="Standaard"/>
    <w:rPr>
      <w:i/>
      <w:iCs/>
    </w:rPr>
  </w:style>
  <w:style w:type="paragraph" w:styleId="HTML-voorafopgemaakt">
    <w:name w:val="HTML Preformatted"/>
    <w:basedOn w:val="Standaard"/>
    <w:rPr>
      <w:rFonts w:cs="Courier New"/>
      <w:sz w:val="20"/>
    </w:rPr>
  </w:style>
  <w:style w:type="paragraph" w:styleId="Index1">
    <w:name w:val="index 1"/>
    <w:basedOn w:val="Standaard"/>
    <w:next w:val="Standaard"/>
    <w:autoRedefine/>
    <w:semiHidden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pPr>
      <w:ind w:left="1620" w:hanging="18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0" w:lineRule="atLeast"/>
    </w:pPr>
    <w:rPr>
      <w:rFonts w:ascii="Verdana" w:hAnsi="Verdana" w:cs="Courier New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rPr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paragraph" w:styleId="Tekstzonderopmaak">
    <w:name w:val="Plain Text"/>
    <w:basedOn w:val="Standaard"/>
    <w:rPr>
      <w:rFonts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80" w:hanging="180"/>
    </w:pPr>
  </w:style>
  <w:style w:type="paragraph" w:styleId="Lijstmetafbeeldingen">
    <w:name w:val="table of figures"/>
    <w:basedOn w:val="Standaard"/>
    <w:next w:val="Standaard"/>
    <w:semiHidden/>
    <w:pPr>
      <w:ind w:left="360" w:hanging="360"/>
    </w:p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180"/>
    </w:pPr>
  </w:style>
  <w:style w:type="paragraph" w:styleId="Inhopg3">
    <w:name w:val="toc 3"/>
    <w:basedOn w:val="Standaard"/>
    <w:next w:val="Standaard"/>
    <w:autoRedefine/>
    <w:semiHidden/>
    <w:pPr>
      <w:ind w:left="360"/>
    </w:pPr>
  </w:style>
  <w:style w:type="paragraph" w:styleId="Inhopg4">
    <w:name w:val="toc 4"/>
    <w:basedOn w:val="Standaard"/>
    <w:next w:val="Standaard"/>
    <w:autoRedefine/>
    <w:semiHidden/>
    <w:pPr>
      <w:ind w:left="540"/>
    </w:pPr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Inhopg6">
    <w:name w:val="toc 6"/>
    <w:basedOn w:val="Standaard"/>
    <w:next w:val="Standaard"/>
    <w:autoRedefine/>
    <w:semiHidden/>
    <w:pPr>
      <w:ind w:left="900"/>
    </w:pPr>
  </w:style>
  <w:style w:type="paragraph" w:styleId="Inhopg7">
    <w:name w:val="toc 7"/>
    <w:basedOn w:val="Standaard"/>
    <w:next w:val="Standaard"/>
    <w:autoRedefine/>
    <w:semiHidden/>
    <w:pPr>
      <w:ind w:left="1080"/>
    </w:pPr>
  </w:style>
  <w:style w:type="paragraph" w:styleId="Inhopg8">
    <w:name w:val="toc 8"/>
    <w:basedOn w:val="Standaard"/>
    <w:next w:val="Standaard"/>
    <w:autoRedefine/>
    <w:semiHidden/>
    <w:pPr>
      <w:ind w:left="1260"/>
    </w:pPr>
  </w:style>
  <w:style w:type="paragraph" w:styleId="Inhopg9">
    <w:name w:val="toc 9"/>
    <w:basedOn w:val="Standaard"/>
    <w:next w:val="Standaard"/>
    <w:autoRedefine/>
    <w:semiHidden/>
    <w:pPr>
      <w:ind w:left="1440"/>
    </w:pPr>
  </w:style>
  <w:style w:type="paragraph" w:customStyle="1" w:styleId="HuisstijlVoettekst">
    <w:name w:val="Huisstijl_Voettekst"/>
    <w:basedOn w:val="Standaard"/>
    <w:pPr>
      <w:framePr w:w="8505" w:hSpace="181" w:vSpace="181" w:wrap="around" w:vAnchor="page" w:hAnchor="margin" w:x="1" w:y="16257"/>
      <w:overflowPunct w:val="0"/>
      <w:autoSpaceDE w:val="0"/>
      <w:autoSpaceDN w:val="0"/>
      <w:adjustRightInd w:val="0"/>
      <w:spacing w:line="230" w:lineRule="exact"/>
      <w:textAlignment w:val="baseline"/>
    </w:pPr>
    <w:rPr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A4B4D"/>
      </a:dk2>
      <a:lt2>
        <a:srgbClr val="E96138"/>
      </a:lt2>
      <a:accent1>
        <a:srgbClr val="747577"/>
      </a:accent1>
      <a:accent2>
        <a:srgbClr val="97BF0D"/>
      </a:accent2>
      <a:accent3>
        <a:srgbClr val="FFD600"/>
      </a:accent3>
      <a:accent4>
        <a:srgbClr val="56CAFF"/>
      </a:accent4>
      <a:accent5>
        <a:srgbClr val="D0D0D0"/>
      </a:accent5>
      <a:accent6>
        <a:srgbClr val="CC1F2C"/>
      </a:accent6>
      <a:hlink>
        <a:srgbClr val="000000"/>
      </a:hlink>
      <a:folHlink>
        <a:srgbClr val="8414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2209</Characters>
  <Application>Microsoft Office Word</Application>
  <DocSecurity>0</DocSecurity>
  <Lines>1104</Lines>
  <Paragraphs>212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N.V. Nederlandse Gasunie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Rectificatie eisen geschiktheidseis 4 en Selectiecriteria</dc:subject>
  <dc:creator>Verver A.A.H. (Arnoud)</dc:creator>
  <cp:lastModifiedBy>Verver A.A.H. (Arnoud)</cp:lastModifiedBy>
  <cp:revision>1</cp:revision>
  <cp:lastPrinted>2004-11-16T14:51:00Z</cp:lastPrinted>
  <dcterms:created xsi:type="dcterms:W3CDTF">2026-03-25T12:35:00Z</dcterms:created>
  <dcterms:modified xsi:type="dcterms:W3CDTF">2026-03-25T12:40:00Z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 </vt:lpwstr>
  </property>
  <property fmtid="{D5CDD505-2E9C-101B-9397-08002B2CF9AE}" pid="3" name="Aanhef">
    <vt:lpwstr/>
  </property>
  <property fmtid="{D5CDD505-2E9C-101B-9397-08002B2CF9AE}" pid="4" name="Datum">
    <vt:lpwstr>25 maart 2026</vt:lpwstr>
  </property>
  <property fmtid="{D5CDD505-2E9C-101B-9397-08002B2CF9AE}" pid="5" name="Groetregel">
    <vt:lpwstr/>
  </property>
  <property fmtid="{D5CDD505-2E9C-101B-9397-08002B2CF9AE}" pid="6" name="HasMinute">
    <vt:lpwstr>No</vt:lpwstr>
  </property>
  <property fmtid="{D5CDD505-2E9C-101B-9397-08002B2CF9AE}" pid="7" name="IsNote">
    <vt:lpwstr>Yes</vt:lpwstr>
  </property>
  <property fmtid="{D5CDD505-2E9C-101B-9397-08002B2CF9AE}" pid="8" name="K.c.">
    <vt:lpwstr> </vt:lpwstr>
  </property>
  <property fmtid="{D5CDD505-2E9C-101B-9397-08002B2CF9AE}" pid="9" name="Ondertekenaar">
    <vt:lpwstr/>
  </property>
  <property fmtid="{D5CDD505-2E9C-101B-9397-08002B2CF9AE}" pid="10" name="Onderwerp">
    <vt:lpwstr>Rectificatie eisen geschiktheidseis 4 en Selectiecriteria</vt:lpwstr>
  </property>
  <property fmtid="{D5CDD505-2E9C-101B-9397-08002B2CF9AE}" pid="11" name="TweedeOndertekenaar">
    <vt:lpwstr/>
  </property>
  <property fmtid="{D5CDD505-2E9C-101B-9397-08002B2CF9AE}" pid="12" name="Van">
    <vt:lpwstr>A.A.H. Verver</vt:lpwstr>
  </property>
  <property fmtid="{D5CDD505-2E9C-101B-9397-08002B2CF9AE}" pid="13" name="Via">
    <vt:lpwstr> </vt:lpwstr>
  </property>
  <property fmtid="{D5CDD505-2E9C-101B-9397-08002B2CF9AE}" pid="14" name="MSIP_Label_59c0cc81-595d-4442-996c-ce61e35947ec_Enabled">
    <vt:lpwstr>true</vt:lpwstr>
  </property>
  <property fmtid="{D5CDD505-2E9C-101B-9397-08002B2CF9AE}" pid="15" name="MSIP_Label_59c0cc81-595d-4442-996c-ce61e35947ec_SetDate">
    <vt:lpwstr>2026-03-25T12:35:21Z</vt:lpwstr>
  </property>
  <property fmtid="{D5CDD505-2E9C-101B-9397-08002B2CF9AE}" pid="16" name="MSIP_Label_59c0cc81-595d-4442-996c-ce61e35947ec_Method">
    <vt:lpwstr>Privileged</vt:lpwstr>
  </property>
  <property fmtid="{D5CDD505-2E9C-101B-9397-08002B2CF9AE}" pid="17" name="MSIP_Label_59c0cc81-595d-4442-996c-ce61e35947ec_Name">
    <vt:lpwstr>Inf_publiek</vt:lpwstr>
  </property>
  <property fmtid="{D5CDD505-2E9C-101B-9397-08002B2CF9AE}" pid="18" name="MSIP_Label_59c0cc81-595d-4442-996c-ce61e35947ec_SiteId">
    <vt:lpwstr>0dba6fac-6971-48f3-9af1-d8a86d20e1ed</vt:lpwstr>
  </property>
  <property fmtid="{D5CDD505-2E9C-101B-9397-08002B2CF9AE}" pid="19" name="MSIP_Label_59c0cc81-595d-4442-996c-ce61e35947ec_ActionId">
    <vt:lpwstr>a704af96-bbdd-463c-8705-fdeecd2da419</vt:lpwstr>
  </property>
  <property fmtid="{D5CDD505-2E9C-101B-9397-08002B2CF9AE}" pid="20" name="MSIP_Label_59c0cc81-595d-4442-996c-ce61e35947ec_ContentBits">
    <vt:lpwstr>0</vt:lpwstr>
  </property>
  <property fmtid="{D5CDD505-2E9C-101B-9397-08002B2CF9AE}" pid="21" name="MSIP_Label_59c0cc81-595d-4442-996c-ce61e35947ec_Tag">
    <vt:lpwstr>10, 0, 1, 1</vt:lpwstr>
  </property>
</Properties>
</file>