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7972" w14:textId="1CB248A1" w:rsidR="00220FA5" w:rsidRPr="00593005" w:rsidRDefault="00E50A72" w:rsidP="00CB2373">
      <w:pPr>
        <w:pStyle w:val="Kop1"/>
      </w:pPr>
      <w:r w:rsidRPr="00593005">
        <w:t xml:space="preserve">Bijlage </w:t>
      </w:r>
      <w:r w:rsidR="00593005" w:rsidRPr="00593005">
        <w:rPr>
          <w:rStyle w:val="Sjabloontekst"/>
          <w:shd w:val="clear" w:color="auto" w:fill="auto"/>
        </w:rPr>
        <w:t>10 -</w:t>
      </w:r>
      <w:r w:rsidRPr="00593005">
        <w:t xml:space="preserve"> </w:t>
      </w:r>
      <w:r w:rsidR="00CB2373" w:rsidRPr="00593005">
        <w:t>Referentieformulier</w:t>
      </w:r>
      <w:r w:rsidR="00BE007B" w:rsidRPr="00593005">
        <w:t xml:space="preserve"> </w:t>
      </w:r>
      <w:r w:rsidR="00593005">
        <w:rPr>
          <w:rStyle w:val="Sjabloontekst"/>
          <w:shd w:val="clear" w:color="auto" w:fill="auto"/>
        </w:rPr>
        <w:t>Selectiecriteria</w:t>
      </w:r>
    </w:p>
    <w:p w14:paraId="7917C621" w14:textId="77777777" w:rsidR="00CB2373" w:rsidRDefault="00CB2373" w:rsidP="00CB2373">
      <w:r>
        <w:t>U dient het volgende formulier in te vullen.</w:t>
      </w:r>
    </w:p>
    <w:tbl>
      <w:tblPr>
        <w:tblStyle w:val="Rastertabel1licht-Accent1"/>
        <w:tblW w:w="0" w:type="auto"/>
        <w:tblLook w:val="04A0" w:firstRow="1" w:lastRow="0" w:firstColumn="1" w:lastColumn="0" w:noHBand="0" w:noVBand="1"/>
      </w:tblPr>
      <w:tblGrid>
        <w:gridCol w:w="562"/>
        <w:gridCol w:w="1804"/>
        <w:gridCol w:w="675"/>
        <w:gridCol w:w="1268"/>
        <w:gridCol w:w="4043"/>
      </w:tblGrid>
      <w:tr w:rsidR="00CB2373" w14:paraId="5DB4875B" w14:textId="77777777" w:rsidTr="008E0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2018D747" w14:textId="77777777" w:rsidR="00CB2373" w:rsidRDefault="00CB2373" w:rsidP="00CB2373">
            <w:r>
              <w:t>Referentie behoort toe aan:</w:t>
            </w:r>
          </w:p>
        </w:tc>
        <w:tc>
          <w:tcPr>
            <w:tcW w:w="5311" w:type="dxa"/>
            <w:gridSpan w:val="2"/>
          </w:tcPr>
          <w:p w14:paraId="740778DC" w14:textId="77777777" w:rsidR="00CB2373" w:rsidRPr="00CB2373" w:rsidRDefault="009B536F" w:rsidP="00CB237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CB2373" w14:paraId="78B8B088" w14:textId="77777777" w:rsidTr="00CD6CD0">
        <w:tc>
          <w:tcPr>
            <w:cnfStyle w:val="001000000000" w:firstRow="0" w:lastRow="0" w:firstColumn="1" w:lastColumn="0" w:oddVBand="0" w:evenVBand="0" w:oddHBand="0" w:evenHBand="0" w:firstRowFirstColumn="0" w:firstRowLastColumn="0" w:lastRowFirstColumn="0" w:lastRowLastColumn="0"/>
            <w:tcW w:w="8352" w:type="dxa"/>
            <w:gridSpan w:val="5"/>
          </w:tcPr>
          <w:p w14:paraId="3B1F4838" w14:textId="2170DDCF" w:rsidR="00CB2373" w:rsidRPr="00931B71" w:rsidRDefault="00CB2373" w:rsidP="00CB2373">
            <w:pPr>
              <w:rPr>
                <w:rStyle w:val="Sjabloontekst"/>
                <w:b w:val="0"/>
                <w:bCs w:val="0"/>
                <w:shd w:val="clear" w:color="auto" w:fill="auto"/>
              </w:rPr>
            </w:pPr>
            <w:r w:rsidRPr="00931B71">
              <w:t xml:space="preserve">Referentieproject bij </w:t>
            </w:r>
            <w:r w:rsidRPr="00931B71">
              <w:rPr>
                <w:rStyle w:val="Sjabloontekst"/>
                <w:shd w:val="clear" w:color="auto" w:fill="auto"/>
              </w:rPr>
              <w:t>selectiecriteri</w:t>
            </w:r>
            <w:r w:rsidR="008361F7" w:rsidRPr="00931B71">
              <w:rPr>
                <w:rStyle w:val="Sjabloontekst"/>
                <w:shd w:val="clear" w:color="auto" w:fill="auto"/>
              </w:rPr>
              <w:t>um</w:t>
            </w:r>
            <w:r w:rsidRPr="00931B71">
              <w:rPr>
                <w:rStyle w:val="Sjabloontekst"/>
                <w:shd w:val="clear" w:color="auto" w:fill="auto"/>
              </w:rPr>
              <w:t xml:space="preserve"> 1</w:t>
            </w:r>
            <w:r w:rsidR="00931B71" w:rsidRPr="00931B71">
              <w:rPr>
                <w:rStyle w:val="Sjabloontekst"/>
                <w:shd w:val="clear" w:color="auto" w:fill="auto"/>
              </w:rPr>
              <w:t>: Projectbeheersing en budgetbeheersing</w:t>
            </w:r>
          </w:p>
          <w:p w14:paraId="6A3E5C02" w14:textId="77777777" w:rsidR="00791491" w:rsidRPr="00791491" w:rsidRDefault="00791491" w:rsidP="00791491">
            <w:pPr>
              <w:jc w:val="both"/>
              <w:rPr>
                <w:b w:val="0"/>
                <w:bCs w:val="0"/>
              </w:rPr>
            </w:pPr>
            <w:r w:rsidRPr="00791491">
              <w:rPr>
                <w:b w:val="0"/>
                <w:bCs w:val="0"/>
              </w:rPr>
              <w:t xml:space="preserve">SKOW wil samenwerken met een hoofdaannemer die verantwoordelijkheid neemt voor het gehele bouwproces en aantoonbaar in staat is om het project binnen de gestelde kaders te realiseren. </w:t>
            </w:r>
          </w:p>
          <w:p w14:paraId="755C9868" w14:textId="77777777" w:rsidR="00791491" w:rsidRPr="00791491" w:rsidRDefault="00791491" w:rsidP="00791491">
            <w:pPr>
              <w:jc w:val="both"/>
              <w:rPr>
                <w:b w:val="0"/>
                <w:bCs w:val="0"/>
              </w:rPr>
            </w:pPr>
            <w:r w:rsidRPr="00791491">
              <w:rPr>
                <w:b w:val="0"/>
                <w:bCs w:val="0"/>
              </w:rPr>
              <w:t xml:space="preserve">U toont middels één referentieproject aan dat u ervaring heeft met het integraal beheersen van een nieuwbouwproject ten behoeve van een onderwijsgebouw van vergelijkbare omvang en complexiteit. Dit betreft het bewaken van de planning, budget, kwaliteit, het effectief aansturen van onderaannemers en het proactief signaleren en oplossen van knelpunten. </w:t>
            </w:r>
          </w:p>
          <w:p w14:paraId="7C4FCC42" w14:textId="77777777" w:rsidR="00791491" w:rsidRPr="00791491" w:rsidRDefault="00791491" w:rsidP="00791491">
            <w:pPr>
              <w:jc w:val="both"/>
            </w:pPr>
            <w:r w:rsidRPr="00791491">
              <w:t>Beoordelingsaspecten</w:t>
            </w:r>
          </w:p>
          <w:p w14:paraId="05CE1FC5" w14:textId="77777777" w:rsidR="00993022" w:rsidRPr="00993022" w:rsidRDefault="00993022" w:rsidP="00993022">
            <w:pPr>
              <w:pStyle w:val="Lijstalinea"/>
              <w:numPr>
                <w:ilvl w:val="0"/>
                <w:numId w:val="21"/>
              </w:numPr>
              <w:rPr>
                <w:b w:val="0"/>
                <w:bCs w:val="0"/>
              </w:rPr>
            </w:pPr>
            <w:r w:rsidRPr="00993022">
              <w:rPr>
                <w:b w:val="0"/>
                <w:bCs w:val="0"/>
              </w:rPr>
              <w:t>De mate waarin u aantoonbaar grip hebt gehad op de GROTICK-elementen gedurende het project (dat wil zeggen, waarin u aantoonbaar binnen de kaders bent gebleven);</w:t>
            </w:r>
          </w:p>
          <w:p w14:paraId="4FA569AF" w14:textId="77777777" w:rsidR="00993022" w:rsidRPr="00993022" w:rsidRDefault="00993022" w:rsidP="00993022">
            <w:pPr>
              <w:pStyle w:val="Lijstalinea"/>
              <w:numPr>
                <w:ilvl w:val="0"/>
                <w:numId w:val="21"/>
              </w:numPr>
              <w:rPr>
                <w:b w:val="0"/>
                <w:bCs w:val="0"/>
              </w:rPr>
            </w:pPr>
            <w:r w:rsidRPr="00993022">
              <w:rPr>
                <w:b w:val="0"/>
                <w:bCs w:val="0"/>
              </w:rPr>
              <w:t>De mate waarin knelpunten die buiten uw invloedsfeer lagen proactief zijn gesignaleerd en afwijkingen (vertragingen, meerwerk, budgetoverschrijdingen) zijn voorkomen of proactief zijn opgelost;</w:t>
            </w:r>
          </w:p>
          <w:p w14:paraId="17D4435B" w14:textId="77777777" w:rsidR="00993022" w:rsidRPr="00993022" w:rsidRDefault="00993022" w:rsidP="00993022">
            <w:pPr>
              <w:pStyle w:val="Lijstalinea"/>
              <w:numPr>
                <w:ilvl w:val="0"/>
                <w:numId w:val="21"/>
              </w:numPr>
              <w:rPr>
                <w:b w:val="0"/>
                <w:bCs w:val="0"/>
              </w:rPr>
            </w:pPr>
            <w:r w:rsidRPr="00993022">
              <w:rPr>
                <w:b w:val="0"/>
                <w:bCs w:val="0"/>
              </w:rPr>
              <w:t>De mate waarin u tijdens de uitvoering structureel en transparant heeft gecommuniceerd over de voortgang van het project en het signaleren en oplossen van knelpunten en de mate waarin dit actief heeft bijgedragen aan een constructieve samenwerkingsrelatie met opdrachtgever;</w:t>
            </w:r>
          </w:p>
          <w:p w14:paraId="0B6D2CB8" w14:textId="77777777" w:rsidR="00791491" w:rsidRPr="00993022" w:rsidRDefault="00993022" w:rsidP="00993022">
            <w:pPr>
              <w:pStyle w:val="Lijstalinea"/>
              <w:numPr>
                <w:ilvl w:val="0"/>
                <w:numId w:val="21"/>
              </w:numPr>
              <w:rPr>
                <w:b w:val="0"/>
                <w:bCs w:val="0"/>
              </w:rPr>
            </w:pPr>
            <w:r w:rsidRPr="00993022">
              <w:rPr>
                <w:b w:val="0"/>
                <w:bCs w:val="0"/>
              </w:rPr>
              <w:t>De mate van relevantie en complexiteit van het project (vergelijkbare omvang, doelgroep en mate van stakeholderbetrokkenheid).</w:t>
            </w:r>
          </w:p>
          <w:p w14:paraId="71B99C93" w14:textId="5A36E76F" w:rsidR="00993022" w:rsidRPr="00993022" w:rsidRDefault="00993022" w:rsidP="00993022">
            <w:pPr>
              <w:pStyle w:val="Lijstalinea"/>
              <w:rPr>
                <w:b w:val="0"/>
                <w:bCs w:val="0"/>
              </w:rPr>
            </w:pPr>
          </w:p>
        </w:tc>
      </w:tr>
      <w:tr w:rsidR="008553A8" w14:paraId="2AC75747"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6059386E" w14:textId="77777777" w:rsidR="008553A8" w:rsidRDefault="008553A8" w:rsidP="00CB2373">
            <w:r>
              <w:t>1</w:t>
            </w:r>
          </w:p>
        </w:tc>
        <w:tc>
          <w:tcPr>
            <w:tcW w:w="1804" w:type="dxa"/>
            <w:vMerge w:val="restart"/>
          </w:tcPr>
          <w:p w14:paraId="59D6CAD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2031B0F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2D5ED96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CC453E8"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3C6C193B" w14:textId="77777777" w:rsidR="008553A8" w:rsidRDefault="008553A8" w:rsidP="00CB2373"/>
        </w:tc>
        <w:tc>
          <w:tcPr>
            <w:tcW w:w="1804" w:type="dxa"/>
            <w:vMerge/>
          </w:tcPr>
          <w:p w14:paraId="1A10CF7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1F4CD3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7770C86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D7BC6F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52D3D24F" w14:textId="77777777" w:rsidR="008553A8" w:rsidRDefault="008553A8" w:rsidP="00CB2373"/>
        </w:tc>
        <w:tc>
          <w:tcPr>
            <w:tcW w:w="1804" w:type="dxa"/>
            <w:vMerge/>
          </w:tcPr>
          <w:p w14:paraId="2337F12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42C01F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175470E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A41907C"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308C363D" w14:textId="77777777" w:rsidR="008553A8" w:rsidRDefault="008553A8" w:rsidP="00CB2373"/>
        </w:tc>
        <w:tc>
          <w:tcPr>
            <w:tcW w:w="1804" w:type="dxa"/>
            <w:vMerge/>
          </w:tcPr>
          <w:p w14:paraId="0E09937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206ACC6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3C30E15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27F72A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0050C2A3" w14:textId="77777777" w:rsidR="008553A8" w:rsidRDefault="008553A8" w:rsidP="00CB2373"/>
        </w:tc>
        <w:tc>
          <w:tcPr>
            <w:tcW w:w="1804" w:type="dxa"/>
            <w:vMerge/>
          </w:tcPr>
          <w:p w14:paraId="354795A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645B2A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0AE3069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2E841012"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399E8727" w14:textId="1061A874" w:rsidR="008553A8" w:rsidRDefault="007B3A34" w:rsidP="00CB2373">
            <w:r>
              <w:t>2</w:t>
            </w:r>
          </w:p>
        </w:tc>
        <w:tc>
          <w:tcPr>
            <w:tcW w:w="1804" w:type="dxa"/>
            <w:vMerge w:val="restart"/>
          </w:tcPr>
          <w:p w14:paraId="11B3B85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36B48F6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47EEC83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4C0AB5E"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1B694275" w14:textId="77777777" w:rsidR="008553A8" w:rsidRDefault="008553A8" w:rsidP="00CB2373"/>
        </w:tc>
        <w:tc>
          <w:tcPr>
            <w:tcW w:w="1804" w:type="dxa"/>
            <w:vMerge/>
          </w:tcPr>
          <w:p w14:paraId="302733A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AF593D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6A366B5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30F315D"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2E7B08EB" w14:textId="3B71B639" w:rsidR="008553A8" w:rsidRDefault="007B3A34" w:rsidP="00CB2373">
            <w:r>
              <w:t>3</w:t>
            </w:r>
          </w:p>
        </w:tc>
        <w:tc>
          <w:tcPr>
            <w:tcW w:w="1804" w:type="dxa"/>
            <w:vMerge w:val="restart"/>
          </w:tcPr>
          <w:p w14:paraId="4111FC0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69FF995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0DABCE1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502E2BB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48E575CE" w14:textId="77777777" w:rsidR="008553A8" w:rsidRDefault="008553A8" w:rsidP="00CB2373"/>
        </w:tc>
        <w:tc>
          <w:tcPr>
            <w:tcW w:w="1804" w:type="dxa"/>
            <w:vMerge/>
          </w:tcPr>
          <w:p w14:paraId="25E5427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732C46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21A4F3E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bl>
    <w:p w14:paraId="1C12C18F" w14:textId="77777777" w:rsidR="00383D36" w:rsidRDefault="00383D36" w:rsidP="00BE007B"/>
    <w:p w14:paraId="7680578B" w14:textId="77777777" w:rsidR="001C3D81" w:rsidRDefault="001C3D81" w:rsidP="00BE007B"/>
    <w:tbl>
      <w:tblPr>
        <w:tblStyle w:val="Rastertabel1licht-Accent1"/>
        <w:tblW w:w="0" w:type="auto"/>
        <w:tblLook w:val="04A0" w:firstRow="1" w:lastRow="0" w:firstColumn="1" w:lastColumn="0" w:noHBand="0" w:noVBand="1"/>
      </w:tblPr>
      <w:tblGrid>
        <w:gridCol w:w="562"/>
        <w:gridCol w:w="1804"/>
        <w:gridCol w:w="675"/>
        <w:gridCol w:w="1268"/>
        <w:gridCol w:w="4043"/>
      </w:tblGrid>
      <w:tr w:rsidR="00ED1EB5" w14:paraId="5E0A7293" w14:textId="77777777" w:rsidTr="009F6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456708B2" w14:textId="77777777" w:rsidR="00ED1EB5" w:rsidRDefault="00ED1EB5" w:rsidP="009F62E3">
            <w:r>
              <w:t>Referentie behoort toe aan:</w:t>
            </w:r>
          </w:p>
        </w:tc>
        <w:tc>
          <w:tcPr>
            <w:tcW w:w="5311" w:type="dxa"/>
            <w:gridSpan w:val="2"/>
          </w:tcPr>
          <w:p w14:paraId="1CC57446" w14:textId="77777777" w:rsidR="00ED1EB5" w:rsidRPr="00CB2373" w:rsidRDefault="00ED1EB5" w:rsidP="009F62E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ED1EB5" w14:paraId="2F8BD64C" w14:textId="77777777" w:rsidTr="009F62E3">
        <w:tc>
          <w:tcPr>
            <w:cnfStyle w:val="001000000000" w:firstRow="0" w:lastRow="0" w:firstColumn="1" w:lastColumn="0" w:oddVBand="0" w:evenVBand="0" w:oddHBand="0" w:evenHBand="0" w:firstRowFirstColumn="0" w:firstRowLastColumn="0" w:lastRowFirstColumn="0" w:lastRowLastColumn="0"/>
            <w:tcW w:w="8352" w:type="dxa"/>
            <w:gridSpan w:val="5"/>
          </w:tcPr>
          <w:p w14:paraId="51DA66BD" w14:textId="3AD0E319" w:rsidR="00ED1EB5" w:rsidRPr="00931B71" w:rsidRDefault="00ED1EB5" w:rsidP="009F62E3">
            <w:pPr>
              <w:rPr>
                <w:rStyle w:val="Sjabloontekst"/>
                <w:b w:val="0"/>
                <w:bCs w:val="0"/>
                <w:shd w:val="clear" w:color="auto" w:fill="auto"/>
              </w:rPr>
            </w:pPr>
            <w:r w:rsidRPr="00931B71">
              <w:t xml:space="preserve">Referentieproject bij </w:t>
            </w:r>
            <w:r w:rsidRPr="00931B71">
              <w:rPr>
                <w:rStyle w:val="Sjabloontekst"/>
                <w:shd w:val="clear" w:color="auto" w:fill="auto"/>
              </w:rPr>
              <w:t xml:space="preserve">selectiecriterium </w:t>
            </w:r>
            <w:r>
              <w:rPr>
                <w:rStyle w:val="Sjabloontekst"/>
                <w:shd w:val="clear" w:color="auto" w:fill="auto"/>
              </w:rPr>
              <w:t>2</w:t>
            </w:r>
            <w:r w:rsidRPr="00931B71">
              <w:rPr>
                <w:rStyle w:val="Sjabloontekst"/>
                <w:shd w:val="clear" w:color="auto" w:fill="auto"/>
              </w:rPr>
              <w:t>:</w:t>
            </w:r>
            <w:r>
              <w:rPr>
                <w:rStyle w:val="Sjabloontekst"/>
                <w:shd w:val="clear" w:color="auto" w:fill="auto"/>
              </w:rPr>
              <w:t xml:space="preserve"> Samenwerking en communicatie</w:t>
            </w:r>
          </w:p>
          <w:p w14:paraId="398CA728" w14:textId="77777777" w:rsidR="000709EF" w:rsidRPr="000709EF" w:rsidRDefault="000709EF" w:rsidP="000709EF">
            <w:pPr>
              <w:rPr>
                <w:b w:val="0"/>
                <w:bCs w:val="0"/>
              </w:rPr>
            </w:pPr>
            <w:r w:rsidRPr="000709EF">
              <w:rPr>
                <w:b w:val="0"/>
                <w:bCs w:val="0"/>
              </w:rPr>
              <w:t>SKOW wil samenwerken met een partij die aantoonbaar de samenwerking en communicatie tijdens het bouwproces coördineert. U bent daarbij in staat om effectief af te stemmen met de directievoerder, de opdrachtgever, het ontwerpteam, onderaannemers en overige stakeholders en draagt daarmee bij aan een soepel verloop van het proces.</w:t>
            </w:r>
          </w:p>
          <w:p w14:paraId="63F57B34" w14:textId="77777777" w:rsidR="000709EF" w:rsidRPr="000709EF" w:rsidRDefault="000709EF" w:rsidP="000709EF">
            <w:pPr>
              <w:rPr>
                <w:b w:val="0"/>
                <w:bCs w:val="0"/>
              </w:rPr>
            </w:pPr>
            <w:r w:rsidRPr="000709EF">
              <w:rPr>
                <w:b w:val="0"/>
                <w:bCs w:val="0"/>
              </w:rPr>
              <w:t xml:space="preserve">U toont middels één referentieproject aan dat u ervaring heeft met het samenwerken binnen een nieuwbouwproject ten behoeve van een onderwijsgebouw. Dit betreft het organiseren van communicatie, het afstemmen van belangen en het voorkomen van misverstanden. </w:t>
            </w:r>
          </w:p>
          <w:p w14:paraId="5B845347" w14:textId="77777777" w:rsidR="000709EF" w:rsidRDefault="000709EF" w:rsidP="000709EF">
            <w:r>
              <w:t>Beoordelingsaspecten</w:t>
            </w:r>
          </w:p>
          <w:p w14:paraId="7E7BBF61" w14:textId="77777777" w:rsidR="000709EF" w:rsidRPr="000709EF" w:rsidRDefault="000709EF" w:rsidP="000709EF">
            <w:pPr>
              <w:pStyle w:val="Lijstalinea"/>
              <w:numPr>
                <w:ilvl w:val="0"/>
                <w:numId w:val="21"/>
              </w:numPr>
              <w:rPr>
                <w:b w:val="0"/>
                <w:bCs w:val="0"/>
              </w:rPr>
            </w:pPr>
            <w:r w:rsidRPr="000709EF">
              <w:rPr>
                <w:b w:val="0"/>
                <w:bCs w:val="0"/>
              </w:rPr>
              <w:t xml:space="preserve">De mate waarin u duidelijk en concreet heeft aangetoond hoe de samenwerking en communicatie met de directievoerder, opdrachtgever, het ontwerpteam, de eventuele onderaannemers en overige stakeholders is georganiseerd en gecoördineerd, inclusief frequentie van het overleg, communicatiemiddelen en vastgelegde verantwoordelijkheden; </w:t>
            </w:r>
          </w:p>
          <w:p w14:paraId="6C69DE5A" w14:textId="77777777" w:rsidR="000709EF" w:rsidRPr="000709EF" w:rsidRDefault="000709EF" w:rsidP="000709EF">
            <w:pPr>
              <w:pStyle w:val="Lijstalinea"/>
              <w:numPr>
                <w:ilvl w:val="0"/>
                <w:numId w:val="21"/>
              </w:numPr>
              <w:rPr>
                <w:b w:val="0"/>
                <w:bCs w:val="0"/>
              </w:rPr>
            </w:pPr>
            <w:r w:rsidRPr="000709EF">
              <w:rPr>
                <w:b w:val="0"/>
                <w:bCs w:val="0"/>
              </w:rPr>
              <w:t xml:space="preserve">De mate waarin u aantoonbaar heeft afgestemd met betrokken partijen en actief heeft bijgedragen aan een constructieve samenwerking; </w:t>
            </w:r>
          </w:p>
          <w:p w14:paraId="3484151D" w14:textId="77777777" w:rsidR="000709EF" w:rsidRPr="000709EF" w:rsidRDefault="000709EF" w:rsidP="000709EF">
            <w:pPr>
              <w:pStyle w:val="Lijstalinea"/>
              <w:numPr>
                <w:ilvl w:val="0"/>
                <w:numId w:val="21"/>
              </w:numPr>
              <w:rPr>
                <w:b w:val="0"/>
                <w:bCs w:val="0"/>
              </w:rPr>
            </w:pPr>
            <w:r w:rsidRPr="000709EF">
              <w:rPr>
                <w:b w:val="0"/>
                <w:bCs w:val="0"/>
              </w:rPr>
              <w:t>De mate waarin de referentieopdracht uitdagend was door het aantal verschillende stakeholders en de tegenstrijdige belangen van de stakeholders en de mate waarin u deze tegenstrijdige belangen effectief heeft samengebracht en opgelost.</w:t>
            </w:r>
          </w:p>
          <w:p w14:paraId="16896246" w14:textId="3BBF6B85" w:rsidR="00ED1EB5" w:rsidRPr="00791491" w:rsidRDefault="00ED1EB5" w:rsidP="000709EF">
            <w:pPr>
              <w:pStyle w:val="Lijstalinea"/>
              <w:jc w:val="both"/>
            </w:pPr>
          </w:p>
        </w:tc>
      </w:tr>
      <w:tr w:rsidR="00ED1EB5" w14:paraId="5930E790"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22A8E44C" w14:textId="77777777" w:rsidR="00ED1EB5" w:rsidRDefault="00ED1EB5" w:rsidP="009F62E3">
            <w:r>
              <w:t>1</w:t>
            </w:r>
          </w:p>
        </w:tc>
        <w:tc>
          <w:tcPr>
            <w:tcW w:w="1804" w:type="dxa"/>
            <w:vMerge w:val="restart"/>
          </w:tcPr>
          <w:p w14:paraId="444B0469"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0CF510F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30982E3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26D094EE"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44307061" w14:textId="77777777" w:rsidR="00ED1EB5" w:rsidRDefault="00ED1EB5" w:rsidP="009F62E3"/>
        </w:tc>
        <w:tc>
          <w:tcPr>
            <w:tcW w:w="1804" w:type="dxa"/>
            <w:vMerge/>
          </w:tcPr>
          <w:p w14:paraId="115416C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1F99199"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3E53903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7BBFA018"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2AEE271C" w14:textId="77777777" w:rsidR="00ED1EB5" w:rsidRDefault="00ED1EB5" w:rsidP="009F62E3"/>
        </w:tc>
        <w:tc>
          <w:tcPr>
            <w:tcW w:w="1804" w:type="dxa"/>
            <w:vMerge/>
          </w:tcPr>
          <w:p w14:paraId="0D5F1CF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14E5ECC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53B9034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111DA03C"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016DA8BE" w14:textId="77777777" w:rsidR="00ED1EB5" w:rsidRDefault="00ED1EB5" w:rsidP="009F62E3"/>
        </w:tc>
        <w:tc>
          <w:tcPr>
            <w:tcW w:w="1804" w:type="dxa"/>
            <w:vMerge/>
          </w:tcPr>
          <w:p w14:paraId="66EF236A"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7F2E81A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363101C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2CBD7C77"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3898E415" w14:textId="77777777" w:rsidR="00ED1EB5" w:rsidRDefault="00ED1EB5" w:rsidP="009F62E3"/>
        </w:tc>
        <w:tc>
          <w:tcPr>
            <w:tcW w:w="1804" w:type="dxa"/>
            <w:vMerge/>
          </w:tcPr>
          <w:p w14:paraId="5C72BBA4"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8955D64"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552CA4D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3E018F2F"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7C5CB453" w14:textId="77777777" w:rsidR="00ED1EB5" w:rsidRDefault="00ED1EB5" w:rsidP="009F62E3">
            <w:r>
              <w:t>2</w:t>
            </w:r>
          </w:p>
        </w:tc>
        <w:tc>
          <w:tcPr>
            <w:tcW w:w="1804" w:type="dxa"/>
            <w:vMerge w:val="restart"/>
          </w:tcPr>
          <w:p w14:paraId="0B7EBED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186C7DDA"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1524C0B5"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347E396C"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5CDED716" w14:textId="77777777" w:rsidR="00ED1EB5" w:rsidRDefault="00ED1EB5" w:rsidP="009F62E3"/>
        </w:tc>
        <w:tc>
          <w:tcPr>
            <w:tcW w:w="1804" w:type="dxa"/>
            <w:vMerge/>
          </w:tcPr>
          <w:p w14:paraId="6BEE5F1A"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2C348C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08CCD11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1366692A"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696DA472" w14:textId="77777777" w:rsidR="00ED1EB5" w:rsidRDefault="00ED1EB5" w:rsidP="009F62E3">
            <w:r>
              <w:t>3</w:t>
            </w:r>
          </w:p>
        </w:tc>
        <w:tc>
          <w:tcPr>
            <w:tcW w:w="1804" w:type="dxa"/>
            <w:vMerge w:val="restart"/>
          </w:tcPr>
          <w:p w14:paraId="2E4A9CC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7F6E5A2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4786A4A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6EC9C72C"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5ADD3E55" w14:textId="77777777" w:rsidR="00ED1EB5" w:rsidRDefault="00ED1EB5" w:rsidP="009F62E3"/>
        </w:tc>
        <w:tc>
          <w:tcPr>
            <w:tcW w:w="1804" w:type="dxa"/>
            <w:vMerge/>
          </w:tcPr>
          <w:p w14:paraId="74AD270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1C03EA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3731064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bl>
    <w:p w14:paraId="16984B3E" w14:textId="77777777" w:rsidR="00BE007B" w:rsidRDefault="00BE007B" w:rsidP="00287217">
      <w:pPr>
        <w:spacing w:before="0" w:after="160" w:line="259" w:lineRule="auto"/>
      </w:pPr>
    </w:p>
    <w:p w14:paraId="53189E4D" w14:textId="77777777" w:rsidR="00560FDD" w:rsidRDefault="00560FDD" w:rsidP="00287217">
      <w:pPr>
        <w:spacing w:before="0" w:after="160" w:line="259" w:lineRule="auto"/>
      </w:pPr>
    </w:p>
    <w:tbl>
      <w:tblPr>
        <w:tblStyle w:val="Rastertabel1licht-Accent1"/>
        <w:tblW w:w="0" w:type="auto"/>
        <w:tblLook w:val="04A0" w:firstRow="1" w:lastRow="0" w:firstColumn="1" w:lastColumn="0" w:noHBand="0" w:noVBand="1"/>
      </w:tblPr>
      <w:tblGrid>
        <w:gridCol w:w="562"/>
        <w:gridCol w:w="1804"/>
        <w:gridCol w:w="675"/>
        <w:gridCol w:w="1268"/>
        <w:gridCol w:w="4043"/>
      </w:tblGrid>
      <w:tr w:rsidR="00ED1EB5" w14:paraId="6F225173" w14:textId="77777777" w:rsidTr="009F6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31E53C56" w14:textId="77777777" w:rsidR="00ED1EB5" w:rsidRDefault="00ED1EB5" w:rsidP="009F62E3">
            <w:r>
              <w:t>Referentie behoort toe aan:</w:t>
            </w:r>
          </w:p>
        </w:tc>
        <w:tc>
          <w:tcPr>
            <w:tcW w:w="5311" w:type="dxa"/>
            <w:gridSpan w:val="2"/>
          </w:tcPr>
          <w:p w14:paraId="42486A49" w14:textId="77777777" w:rsidR="00ED1EB5" w:rsidRPr="00CB2373" w:rsidRDefault="00ED1EB5" w:rsidP="009F62E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ED1EB5" w14:paraId="68A6F8AE" w14:textId="77777777" w:rsidTr="002B2299">
        <w:trPr>
          <w:trHeight w:val="6760"/>
        </w:trPr>
        <w:tc>
          <w:tcPr>
            <w:cnfStyle w:val="001000000000" w:firstRow="0" w:lastRow="0" w:firstColumn="1" w:lastColumn="0" w:oddVBand="0" w:evenVBand="0" w:oddHBand="0" w:evenHBand="0" w:firstRowFirstColumn="0" w:firstRowLastColumn="0" w:lastRowFirstColumn="0" w:lastRowLastColumn="0"/>
            <w:tcW w:w="8352" w:type="dxa"/>
            <w:gridSpan w:val="5"/>
          </w:tcPr>
          <w:p w14:paraId="129BAE4D" w14:textId="1752B23F" w:rsidR="00ED1EB5" w:rsidRPr="00931B71" w:rsidRDefault="00ED1EB5" w:rsidP="009F62E3">
            <w:pPr>
              <w:rPr>
                <w:rStyle w:val="Sjabloontekst"/>
                <w:b w:val="0"/>
                <w:bCs w:val="0"/>
                <w:shd w:val="clear" w:color="auto" w:fill="auto"/>
              </w:rPr>
            </w:pPr>
            <w:r w:rsidRPr="00931B71">
              <w:t xml:space="preserve">Referentieproject bij </w:t>
            </w:r>
            <w:r w:rsidRPr="00931B71">
              <w:rPr>
                <w:rStyle w:val="Sjabloontekst"/>
                <w:shd w:val="clear" w:color="auto" w:fill="auto"/>
              </w:rPr>
              <w:t xml:space="preserve">selectiecriterium </w:t>
            </w:r>
            <w:r w:rsidR="000709EF">
              <w:rPr>
                <w:rStyle w:val="Sjabloontekst"/>
                <w:shd w:val="clear" w:color="auto" w:fill="auto"/>
              </w:rPr>
              <w:t>3</w:t>
            </w:r>
            <w:r w:rsidRPr="00931B71">
              <w:rPr>
                <w:rStyle w:val="Sjabloontekst"/>
                <w:shd w:val="clear" w:color="auto" w:fill="auto"/>
              </w:rPr>
              <w:t xml:space="preserve">: </w:t>
            </w:r>
            <w:r w:rsidR="00335261" w:rsidRPr="00335261">
              <w:rPr>
                <w:rStyle w:val="Sjabloontekst"/>
                <w:shd w:val="clear" w:color="auto" w:fill="auto"/>
              </w:rPr>
              <w:t>Bouwoptimalisaties</w:t>
            </w:r>
          </w:p>
          <w:p w14:paraId="2D66CF49" w14:textId="77777777" w:rsidR="002B2299" w:rsidRPr="002B2299" w:rsidRDefault="002B2299" w:rsidP="002B2299">
            <w:pPr>
              <w:rPr>
                <w:b w:val="0"/>
                <w:bCs w:val="0"/>
              </w:rPr>
            </w:pPr>
            <w:r w:rsidRPr="002B2299">
              <w:rPr>
                <w:b w:val="0"/>
                <w:bCs w:val="0"/>
              </w:rPr>
              <w:t xml:space="preserve">SKOW zoekt naar een partij die niet alleen voldoet aan de minimale eisen, maar aantoonbaar meerwaarde biedt door slimme bouwoptimalisaties wanneer onvoorziene omstandigheden, die negatieve impact hebben op de kwaliteit van het project, zich voordoen.  </w:t>
            </w:r>
          </w:p>
          <w:p w14:paraId="5C2AEC6C" w14:textId="77777777" w:rsidR="002B2299" w:rsidRPr="002B2299" w:rsidRDefault="002B2299" w:rsidP="002B2299">
            <w:pPr>
              <w:rPr>
                <w:b w:val="0"/>
                <w:bCs w:val="0"/>
              </w:rPr>
            </w:pPr>
            <w:r w:rsidRPr="002B2299">
              <w:rPr>
                <w:b w:val="0"/>
                <w:bCs w:val="0"/>
              </w:rPr>
              <w:t xml:space="preserve">U toont </w:t>
            </w:r>
            <w:proofErr w:type="gramStart"/>
            <w:r w:rsidRPr="002B2299">
              <w:rPr>
                <w:b w:val="0"/>
                <w:bCs w:val="0"/>
              </w:rPr>
              <w:t>middels</w:t>
            </w:r>
            <w:proofErr w:type="gramEnd"/>
            <w:r w:rsidRPr="002B2299">
              <w:rPr>
                <w:b w:val="0"/>
                <w:bCs w:val="0"/>
              </w:rPr>
              <w:t xml:space="preserve"> één referentieproject (nieuwbouw onderwijsgebouw) dat u de ambities die in het ontwerp zijn vastgelegd ook daadwerkelijk heeft gerealiseerd binnen budget of beperkt meerwerk, ondanks onvoorziene omstandigheden, zoals onverwachte prijsstijgingen, marktontwikkelingen, et cetera. Benoem minimaal twee optimalisaties die u heeft doorgevoerd om de ambities die in het ontwerp zijn vastgelegd te behalen en ga per optimalisatie in op: </w:t>
            </w:r>
          </w:p>
          <w:p w14:paraId="75BCE152" w14:textId="77777777" w:rsidR="002B2299" w:rsidRPr="002B2299" w:rsidRDefault="002B2299" w:rsidP="002B2299">
            <w:pPr>
              <w:pStyle w:val="Lijstalinea"/>
              <w:numPr>
                <w:ilvl w:val="0"/>
                <w:numId w:val="25"/>
              </w:numPr>
              <w:rPr>
                <w:b w:val="0"/>
                <w:bCs w:val="0"/>
              </w:rPr>
            </w:pPr>
            <w:r w:rsidRPr="002B2299">
              <w:rPr>
                <w:b w:val="0"/>
                <w:bCs w:val="0"/>
              </w:rPr>
              <w:t>Beschrijving van de onvoorziene omstandigheid;</w:t>
            </w:r>
          </w:p>
          <w:p w14:paraId="6A1CEAD1" w14:textId="77777777" w:rsidR="002B2299" w:rsidRPr="002B2299" w:rsidRDefault="002B2299" w:rsidP="002B2299">
            <w:pPr>
              <w:pStyle w:val="Lijstalinea"/>
              <w:numPr>
                <w:ilvl w:val="0"/>
                <w:numId w:val="25"/>
              </w:numPr>
              <w:rPr>
                <w:b w:val="0"/>
                <w:bCs w:val="0"/>
              </w:rPr>
            </w:pPr>
            <w:r w:rsidRPr="002B2299">
              <w:rPr>
                <w:b w:val="0"/>
                <w:bCs w:val="0"/>
              </w:rPr>
              <w:t>Beschrijving van de optimalisatie en welke maatregelen u heeft getroffen om te optimalisatie te realiseren;</w:t>
            </w:r>
          </w:p>
          <w:p w14:paraId="726940A5" w14:textId="77777777" w:rsidR="002B2299" w:rsidRPr="002B2299" w:rsidRDefault="002B2299" w:rsidP="002B2299">
            <w:pPr>
              <w:pStyle w:val="Lijstalinea"/>
              <w:numPr>
                <w:ilvl w:val="0"/>
                <w:numId w:val="25"/>
              </w:numPr>
              <w:rPr>
                <w:b w:val="0"/>
                <w:bCs w:val="0"/>
              </w:rPr>
            </w:pPr>
            <w:r w:rsidRPr="002B2299">
              <w:rPr>
                <w:b w:val="0"/>
                <w:bCs w:val="0"/>
              </w:rPr>
              <w:t>De impact op het eindresultaat.</w:t>
            </w:r>
          </w:p>
          <w:p w14:paraId="4AE1E949" w14:textId="77777777" w:rsidR="002B2299" w:rsidRDefault="002B2299" w:rsidP="002B2299">
            <w:r w:rsidRPr="00FF786E">
              <w:t>Beoordelingsaspect</w:t>
            </w:r>
            <w:r>
              <w:t>en</w:t>
            </w:r>
          </w:p>
          <w:p w14:paraId="57BF6C5C" w14:textId="77777777" w:rsidR="002B2299" w:rsidRPr="002B2299" w:rsidRDefault="002B2299" w:rsidP="002B2299">
            <w:pPr>
              <w:pStyle w:val="Lijstalinea"/>
              <w:numPr>
                <w:ilvl w:val="0"/>
                <w:numId w:val="22"/>
              </w:numPr>
              <w:rPr>
                <w:b w:val="0"/>
                <w:bCs w:val="0"/>
              </w:rPr>
            </w:pPr>
            <w:r w:rsidRPr="002B2299">
              <w:rPr>
                <w:b w:val="0"/>
                <w:bCs w:val="0"/>
              </w:rPr>
              <w:t>De mate van duidelijkheid en onderbouwing van de gekozen optimalisaties en de getroffen maatregelen om deze te realiseren;</w:t>
            </w:r>
          </w:p>
          <w:p w14:paraId="65ACF344" w14:textId="77777777" w:rsidR="002B2299" w:rsidRPr="002B2299" w:rsidRDefault="002B2299" w:rsidP="002B2299">
            <w:pPr>
              <w:pStyle w:val="Lijstalinea"/>
              <w:numPr>
                <w:ilvl w:val="0"/>
                <w:numId w:val="22"/>
              </w:numPr>
              <w:rPr>
                <w:b w:val="0"/>
                <w:bCs w:val="0"/>
              </w:rPr>
            </w:pPr>
            <w:r w:rsidRPr="002B2299">
              <w:rPr>
                <w:b w:val="0"/>
                <w:bCs w:val="0"/>
              </w:rPr>
              <w:t>De mate van aantoonbare effectiviteit van de optimalisaties aan het behalen van de ontwerpambities;</w:t>
            </w:r>
          </w:p>
          <w:p w14:paraId="36FD5C7C" w14:textId="77777777" w:rsidR="002B2299" w:rsidRPr="002B2299" w:rsidRDefault="002B2299" w:rsidP="002B2299">
            <w:pPr>
              <w:pStyle w:val="Lijstalinea"/>
              <w:numPr>
                <w:ilvl w:val="0"/>
                <w:numId w:val="22"/>
              </w:numPr>
              <w:rPr>
                <w:b w:val="0"/>
                <w:bCs w:val="0"/>
              </w:rPr>
            </w:pPr>
            <w:r w:rsidRPr="002B2299">
              <w:rPr>
                <w:b w:val="0"/>
                <w:bCs w:val="0"/>
              </w:rPr>
              <w:t>De mate waarin het referentieproject uitdagend was door de aard en complexiteit van de onvoorziene omstandigheden en de context waarin deze zich voordeden.</w:t>
            </w:r>
          </w:p>
          <w:p w14:paraId="7270B399" w14:textId="560232E1" w:rsidR="00ED1EB5" w:rsidRPr="00791491" w:rsidRDefault="00ED1EB5" w:rsidP="002B2299">
            <w:pPr>
              <w:pStyle w:val="Lijstalinea"/>
              <w:jc w:val="both"/>
            </w:pPr>
          </w:p>
        </w:tc>
      </w:tr>
      <w:tr w:rsidR="00ED1EB5" w14:paraId="00B49D98"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689F0E0A" w14:textId="77777777" w:rsidR="00ED1EB5" w:rsidRDefault="00ED1EB5" w:rsidP="009F62E3">
            <w:r>
              <w:t>1</w:t>
            </w:r>
          </w:p>
        </w:tc>
        <w:tc>
          <w:tcPr>
            <w:tcW w:w="1804" w:type="dxa"/>
            <w:vMerge w:val="restart"/>
          </w:tcPr>
          <w:p w14:paraId="38EA85E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181EBFF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6EB7152F"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09F52299"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2C0E8AE4" w14:textId="77777777" w:rsidR="00ED1EB5" w:rsidRDefault="00ED1EB5" w:rsidP="009F62E3"/>
        </w:tc>
        <w:tc>
          <w:tcPr>
            <w:tcW w:w="1804" w:type="dxa"/>
            <w:vMerge/>
          </w:tcPr>
          <w:p w14:paraId="44F308E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AAA1EA3"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2B662DB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51699001"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1C3CFBE2" w14:textId="77777777" w:rsidR="00ED1EB5" w:rsidRDefault="00ED1EB5" w:rsidP="009F62E3"/>
        </w:tc>
        <w:tc>
          <w:tcPr>
            <w:tcW w:w="1804" w:type="dxa"/>
            <w:vMerge/>
          </w:tcPr>
          <w:p w14:paraId="6A97DEB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5F474B7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4D264D20"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234C9C3B"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59C645DC" w14:textId="77777777" w:rsidR="00ED1EB5" w:rsidRDefault="00ED1EB5" w:rsidP="009F62E3"/>
        </w:tc>
        <w:tc>
          <w:tcPr>
            <w:tcW w:w="1804" w:type="dxa"/>
            <w:vMerge/>
          </w:tcPr>
          <w:p w14:paraId="2672FE69"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2496D4CB"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496E30A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1C522476"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4D12540E" w14:textId="77777777" w:rsidR="00ED1EB5" w:rsidRDefault="00ED1EB5" w:rsidP="009F62E3"/>
        </w:tc>
        <w:tc>
          <w:tcPr>
            <w:tcW w:w="1804" w:type="dxa"/>
            <w:vMerge/>
          </w:tcPr>
          <w:p w14:paraId="532F880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181964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436F350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095E3162"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164D9152" w14:textId="77777777" w:rsidR="00ED1EB5" w:rsidRDefault="00ED1EB5" w:rsidP="009F62E3">
            <w:r>
              <w:t>2</w:t>
            </w:r>
          </w:p>
        </w:tc>
        <w:tc>
          <w:tcPr>
            <w:tcW w:w="1804" w:type="dxa"/>
            <w:vMerge w:val="restart"/>
          </w:tcPr>
          <w:p w14:paraId="38CCB116"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1FB2589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17FE145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5B5E328D"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7D993ACA" w14:textId="77777777" w:rsidR="00ED1EB5" w:rsidRDefault="00ED1EB5" w:rsidP="009F62E3"/>
        </w:tc>
        <w:tc>
          <w:tcPr>
            <w:tcW w:w="1804" w:type="dxa"/>
            <w:vMerge/>
          </w:tcPr>
          <w:p w14:paraId="7A714E71"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67DB3704"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5FDA78E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583E5380" w14:textId="77777777" w:rsidTr="009F62E3">
        <w:tc>
          <w:tcPr>
            <w:cnfStyle w:val="001000000000" w:firstRow="0" w:lastRow="0" w:firstColumn="1" w:lastColumn="0" w:oddVBand="0" w:evenVBand="0" w:oddHBand="0" w:evenHBand="0" w:firstRowFirstColumn="0" w:firstRowLastColumn="0" w:lastRowFirstColumn="0" w:lastRowLastColumn="0"/>
            <w:tcW w:w="562" w:type="dxa"/>
            <w:vMerge w:val="restart"/>
          </w:tcPr>
          <w:p w14:paraId="47C6413C" w14:textId="77777777" w:rsidR="00ED1EB5" w:rsidRDefault="00ED1EB5" w:rsidP="009F62E3">
            <w:r>
              <w:t>3</w:t>
            </w:r>
          </w:p>
        </w:tc>
        <w:tc>
          <w:tcPr>
            <w:tcW w:w="1804" w:type="dxa"/>
            <w:vMerge w:val="restart"/>
          </w:tcPr>
          <w:p w14:paraId="1BC177DC"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681FFD53"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2E464127"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r w:rsidR="00ED1EB5" w14:paraId="7E64403D" w14:textId="77777777" w:rsidTr="009F62E3">
        <w:tc>
          <w:tcPr>
            <w:cnfStyle w:val="001000000000" w:firstRow="0" w:lastRow="0" w:firstColumn="1" w:lastColumn="0" w:oddVBand="0" w:evenVBand="0" w:oddHBand="0" w:evenHBand="0" w:firstRowFirstColumn="0" w:firstRowLastColumn="0" w:lastRowFirstColumn="0" w:lastRowLastColumn="0"/>
            <w:tcW w:w="562" w:type="dxa"/>
            <w:vMerge/>
          </w:tcPr>
          <w:p w14:paraId="6A1649A3" w14:textId="77777777" w:rsidR="00ED1EB5" w:rsidRDefault="00ED1EB5" w:rsidP="009F62E3"/>
        </w:tc>
        <w:tc>
          <w:tcPr>
            <w:tcW w:w="1804" w:type="dxa"/>
            <w:vMerge/>
          </w:tcPr>
          <w:p w14:paraId="7413E0E2"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39A722CE"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5BEF1778" w14:textId="77777777" w:rsidR="00ED1EB5" w:rsidRDefault="00ED1EB5" w:rsidP="009F62E3">
            <w:pPr>
              <w:cnfStyle w:val="000000000000" w:firstRow="0" w:lastRow="0" w:firstColumn="0" w:lastColumn="0" w:oddVBand="0" w:evenVBand="0" w:oddHBand="0" w:evenHBand="0" w:firstRowFirstColumn="0" w:firstRowLastColumn="0" w:lastRowFirstColumn="0" w:lastRowLastColumn="0"/>
            </w:pPr>
          </w:p>
        </w:tc>
      </w:tr>
    </w:tbl>
    <w:p w14:paraId="5BADB428" w14:textId="77777777" w:rsidR="00ED1EB5" w:rsidRPr="00BE007B" w:rsidRDefault="00ED1EB5" w:rsidP="00287217">
      <w:pPr>
        <w:spacing w:before="0" w:after="160" w:line="259" w:lineRule="auto"/>
      </w:pPr>
    </w:p>
    <w:sectPr w:rsidR="00ED1EB5" w:rsidRPr="00BE007B" w:rsidSect="005E0AE7">
      <w:headerReference w:type="default" r:id="rId8"/>
      <w:footerReference w:type="default" r:id="rId9"/>
      <w:headerReference w:type="first" r:id="rId10"/>
      <w:footerReference w:type="first" r:id="rId11"/>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A754" w14:textId="77777777" w:rsidR="00163AB7" w:rsidRDefault="00163AB7" w:rsidP="00F43396">
      <w:pPr>
        <w:spacing w:line="240" w:lineRule="auto"/>
      </w:pPr>
      <w:r>
        <w:separator/>
      </w:r>
    </w:p>
    <w:p w14:paraId="6AB61894" w14:textId="77777777" w:rsidR="00163AB7" w:rsidRDefault="00163AB7"/>
  </w:endnote>
  <w:endnote w:type="continuationSeparator" w:id="0">
    <w:p w14:paraId="50B9E85E" w14:textId="77777777" w:rsidR="00163AB7" w:rsidRDefault="00163AB7" w:rsidP="00F43396">
      <w:pPr>
        <w:spacing w:line="240" w:lineRule="auto"/>
      </w:pPr>
      <w:r>
        <w:continuationSeparator/>
      </w:r>
    </w:p>
    <w:p w14:paraId="071444E1" w14:textId="77777777" w:rsidR="00163AB7" w:rsidRDefault="00163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23656295"/>
  <w:p w14:paraId="24E2CF31" w14:textId="153A0ACE" w:rsidR="005E0AE7" w:rsidRPr="007F33FE" w:rsidRDefault="005E0AE7" w:rsidP="005E0AE7">
    <w:pPr>
      <w:pStyle w:val="Voettekst"/>
      <w:rPr>
        <w:rStyle w:val="Sjabloontekst"/>
        <w:shd w:val="clear" w:color="auto" w:fill="auto"/>
      </w:rPr>
    </w:pPr>
    <w:r w:rsidRPr="007F33FE">
      <w:rPr>
        <w:rStyle w:val="Sjabloontekst"/>
        <w:noProof/>
        <w:shd w:val="clear" w:color="auto" w:fill="auto"/>
      </w:rPr>
      <mc:AlternateContent>
        <mc:Choice Requires="wps">
          <w:drawing>
            <wp:anchor distT="0" distB="0" distL="114300" distR="114300" simplePos="0" relativeHeight="251666432" behindDoc="0" locked="0" layoutInCell="1" allowOverlap="1" wp14:anchorId="62D84037" wp14:editId="1D24786A">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CEE24" id="Vrije vorm: vorm 3" o:spid="_x0000_s1026" style="position:absolute;margin-left:.2pt;margin-top:-2.15pt;width:328.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7F33FE">
      <w:rPr>
        <w:rStyle w:val="Sjabloontekst"/>
        <w:noProof/>
        <w:shd w:val="clear" w:color="auto" w:fill="auto"/>
      </w:rPr>
      <mc:AlternateContent>
        <mc:Choice Requires="wps">
          <w:drawing>
            <wp:anchor distT="0" distB="0" distL="114300" distR="114300" simplePos="0" relativeHeight="251665408" behindDoc="0" locked="0" layoutInCell="1" allowOverlap="1" wp14:anchorId="1B2C4CB5" wp14:editId="0D877933">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F1689F" id="Vrije vorm: vorm 5" o:spid="_x0000_s1026" style="position:absolute;margin-left:332pt;margin-top:-2.2pt;width:87.2pt;height:1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A548CC" w:rsidRPr="007F33FE">
      <w:rPr>
        <w:rStyle w:val="Sjabloontekst"/>
        <w:noProof/>
        <w:shd w:val="clear" w:color="auto" w:fill="auto"/>
      </w:rPr>
      <w:t>Stichting Katholiek Onderwijs Wassenaar (SKOW)</w:t>
    </w:r>
  </w:p>
  <w:p w14:paraId="2C334D90" w14:textId="2695A30F" w:rsidR="00BE15F7" w:rsidRPr="005E0AE7" w:rsidRDefault="007F33FE" w:rsidP="005E0AE7">
    <w:pPr>
      <w:pStyle w:val="Voettekst"/>
    </w:pPr>
    <w:r w:rsidRPr="007F33FE">
      <w:t>KC Wassenaar Selectiecriteria</w:t>
    </w:r>
    <w:r w:rsidR="005E0AE7" w:rsidRPr="007F33FE">
      <w:ptab w:relativeTo="margin" w:alignment="right" w:leader="none"/>
    </w:r>
    <w:r w:rsidR="005E0AE7" w:rsidRPr="007F33FE">
      <w:t>pagina</w:t>
    </w:r>
    <w:r w:rsidR="005E0AE7" w:rsidRPr="00582707">
      <w:t xml:space="preserve">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56F0"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63360" behindDoc="0" locked="0" layoutInCell="1" allowOverlap="1" wp14:anchorId="21414AE8" wp14:editId="60E374A8">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DD7C" id="Vrije vorm: vorm 23" o:spid="_x0000_s1026" style="position:absolute;margin-left:.2pt;margin-top:-2.15pt;width:328.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62336" behindDoc="0" locked="0" layoutInCell="1" allowOverlap="1" wp14:anchorId="10FF2AB9" wp14:editId="2816BEF2">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FAA10C" id="Vrije vorm: vorm 25" o:spid="_x0000_s1026" style="position:absolute;margin-left:332pt;margin-top:-2.2pt;width:87.2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774811A5"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22D9ECB1"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4EAB" w14:textId="77777777" w:rsidR="00163AB7" w:rsidRDefault="00163AB7" w:rsidP="00F43396">
      <w:pPr>
        <w:spacing w:line="240" w:lineRule="auto"/>
      </w:pPr>
      <w:r>
        <w:separator/>
      </w:r>
    </w:p>
    <w:p w14:paraId="0D33C134" w14:textId="77777777" w:rsidR="00163AB7" w:rsidRDefault="00163AB7"/>
  </w:footnote>
  <w:footnote w:type="continuationSeparator" w:id="0">
    <w:p w14:paraId="0E65F691" w14:textId="77777777" w:rsidR="00163AB7" w:rsidRDefault="00163AB7" w:rsidP="00F43396">
      <w:pPr>
        <w:spacing w:line="240" w:lineRule="auto"/>
      </w:pPr>
      <w:r>
        <w:continuationSeparator/>
      </w:r>
    </w:p>
    <w:p w14:paraId="78B0C375" w14:textId="77777777" w:rsidR="00163AB7" w:rsidRDefault="00163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A873" w14:textId="10A05F2B" w:rsidR="00BE007B" w:rsidRDefault="001E1991" w:rsidP="00BE007B">
    <w:pPr>
      <w:pStyle w:val="Toelichtendetekst"/>
      <w:jc w:val="right"/>
    </w:pPr>
    <w:r>
      <w:rPr>
        <w:noProof/>
      </w:rPr>
      <w:drawing>
        <wp:anchor distT="0" distB="0" distL="114300" distR="114300" simplePos="0" relativeHeight="251668480" behindDoc="1" locked="0" layoutInCell="1" allowOverlap="1" wp14:anchorId="72E852EB" wp14:editId="6F451A46">
          <wp:simplePos x="0" y="0"/>
          <wp:positionH relativeFrom="margin">
            <wp:align>right</wp:align>
          </wp:positionH>
          <wp:positionV relativeFrom="paragraph">
            <wp:posOffset>87050</wp:posOffset>
          </wp:positionV>
          <wp:extent cx="2544376" cy="533400"/>
          <wp:effectExtent l="0" t="0" r="0" b="0"/>
          <wp:wrapTight wrapText="bothSides">
            <wp:wrapPolygon edited="0">
              <wp:start x="1779" y="0"/>
              <wp:lineTo x="971" y="2314"/>
              <wp:lineTo x="324" y="7714"/>
              <wp:lineTo x="162" y="18514"/>
              <wp:lineTo x="1941" y="20829"/>
              <wp:lineTo x="3397" y="20829"/>
              <wp:lineTo x="21352" y="17743"/>
              <wp:lineTo x="21352" y="13114"/>
              <wp:lineTo x="3720" y="13114"/>
              <wp:lineTo x="3882" y="5400"/>
              <wp:lineTo x="2912" y="0"/>
              <wp:lineTo x="1779" y="0"/>
            </wp:wrapPolygon>
          </wp:wrapTight>
          <wp:docPr id="1064365980" name="Afbeelding 1" descr="SKOW – Stichting Katholiek Onderwijs Wassenaar | St. Jozef | St. Bonifacius  | St. Jan Bap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W – Stichting Katholiek Onderwijs Wassenaar | St. Jozef | St. Bonifacius  | St. Jan Bapt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4376" cy="533400"/>
                  </a:xfrm>
                  <a:prstGeom prst="rect">
                    <a:avLst/>
                  </a:prstGeom>
                  <a:noFill/>
                  <a:ln>
                    <a:noFill/>
                  </a:ln>
                </pic:spPr>
              </pic:pic>
            </a:graphicData>
          </a:graphic>
        </wp:anchor>
      </w:drawing>
    </w:r>
  </w:p>
  <w:p w14:paraId="443040E8" w14:textId="2329AB61" w:rsidR="00CC2EDF" w:rsidRDefault="00CC2EDF" w:rsidP="00CC2EDF">
    <w:pPr>
      <w:pStyle w:val="Koptekst"/>
      <w:jc w:val="right"/>
    </w:pPr>
  </w:p>
  <w:p w14:paraId="0A36EB29"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3F51"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97333637" o:spid="_x0000_i1025" type="#_x0000_t75" style="width:25.1pt;height:26.2pt;visibility:visible;mso-wrap-style:square" o:bullet="t">
        <v:imagedata r:id="rId1" o:title=""/>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7"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BB335F"/>
    <w:multiLevelType w:val="hybridMultilevel"/>
    <w:tmpl w:val="F71EFB34"/>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9C7D13"/>
    <w:multiLevelType w:val="hybridMultilevel"/>
    <w:tmpl w:val="7234906C"/>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B00467"/>
    <w:multiLevelType w:val="hybridMultilevel"/>
    <w:tmpl w:val="07E2BA9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22" w15:restartNumberingAfterBreak="0">
    <w:nsid w:val="797307F6"/>
    <w:multiLevelType w:val="hybridMultilevel"/>
    <w:tmpl w:val="A120C68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F2031DE"/>
    <w:multiLevelType w:val="hybridMultilevel"/>
    <w:tmpl w:val="97AAC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2352683">
    <w:abstractNumId w:val="6"/>
  </w:num>
  <w:num w:numId="2" w16cid:durableId="1071389549">
    <w:abstractNumId w:val="7"/>
  </w:num>
  <w:num w:numId="3" w16cid:durableId="1006127890">
    <w:abstractNumId w:val="16"/>
  </w:num>
  <w:num w:numId="4" w16cid:durableId="1499495085">
    <w:abstractNumId w:val="23"/>
  </w:num>
  <w:num w:numId="5" w16cid:durableId="587887995">
    <w:abstractNumId w:val="2"/>
  </w:num>
  <w:num w:numId="6" w16cid:durableId="1083572838">
    <w:abstractNumId w:val="8"/>
  </w:num>
  <w:num w:numId="7" w16cid:durableId="121307141">
    <w:abstractNumId w:val="10"/>
  </w:num>
  <w:num w:numId="8" w16cid:durableId="846360886">
    <w:abstractNumId w:val="21"/>
  </w:num>
  <w:num w:numId="9" w16cid:durableId="1971207542">
    <w:abstractNumId w:val="11"/>
  </w:num>
  <w:num w:numId="10" w16cid:durableId="1838614427">
    <w:abstractNumId w:val="15"/>
  </w:num>
  <w:num w:numId="11" w16cid:durableId="1417744004">
    <w:abstractNumId w:val="3"/>
  </w:num>
  <w:num w:numId="12" w16cid:durableId="2060590316">
    <w:abstractNumId w:val="5"/>
  </w:num>
  <w:num w:numId="13" w16cid:durableId="1654479466">
    <w:abstractNumId w:val="4"/>
  </w:num>
  <w:num w:numId="14" w16cid:durableId="543835490">
    <w:abstractNumId w:val="0"/>
  </w:num>
  <w:num w:numId="15" w16cid:durableId="509951851">
    <w:abstractNumId w:val="14"/>
  </w:num>
  <w:num w:numId="16" w16cid:durableId="1954819309">
    <w:abstractNumId w:val="17"/>
  </w:num>
  <w:num w:numId="17" w16cid:durableId="82649652">
    <w:abstractNumId w:val="20"/>
  </w:num>
  <w:num w:numId="18" w16cid:durableId="2065908452">
    <w:abstractNumId w:val="1"/>
  </w:num>
  <w:num w:numId="19" w16cid:durableId="1259799849">
    <w:abstractNumId w:val="9"/>
  </w:num>
  <w:num w:numId="20" w16cid:durableId="1598177533">
    <w:abstractNumId w:val="12"/>
  </w:num>
  <w:num w:numId="21" w16cid:durableId="1514219730">
    <w:abstractNumId w:val="13"/>
  </w:num>
  <w:num w:numId="22" w16cid:durableId="2005548115">
    <w:abstractNumId w:val="22"/>
  </w:num>
  <w:num w:numId="23" w16cid:durableId="885408010">
    <w:abstractNumId w:val="19"/>
  </w:num>
  <w:num w:numId="24" w16cid:durableId="623773223">
    <w:abstractNumId w:val="18"/>
  </w:num>
  <w:num w:numId="25" w16cid:durableId="15244379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05"/>
    <w:rsid w:val="00033DEA"/>
    <w:rsid w:val="00036339"/>
    <w:rsid w:val="0006298E"/>
    <w:rsid w:val="000709EF"/>
    <w:rsid w:val="000806DE"/>
    <w:rsid w:val="000973B9"/>
    <w:rsid w:val="000A3BC0"/>
    <w:rsid w:val="000C23BF"/>
    <w:rsid w:val="000E1DC5"/>
    <w:rsid w:val="000E31D5"/>
    <w:rsid w:val="000E4C94"/>
    <w:rsid w:val="00117B22"/>
    <w:rsid w:val="00117F97"/>
    <w:rsid w:val="00120374"/>
    <w:rsid w:val="0012258B"/>
    <w:rsid w:val="0015627E"/>
    <w:rsid w:val="001636C0"/>
    <w:rsid w:val="00163AB7"/>
    <w:rsid w:val="00170010"/>
    <w:rsid w:val="00183AEC"/>
    <w:rsid w:val="001A070C"/>
    <w:rsid w:val="001B3F53"/>
    <w:rsid w:val="001C3D81"/>
    <w:rsid w:val="001D30CC"/>
    <w:rsid w:val="001E1991"/>
    <w:rsid w:val="002042F8"/>
    <w:rsid w:val="00220FA5"/>
    <w:rsid w:val="0023518C"/>
    <w:rsid w:val="002463ED"/>
    <w:rsid w:val="00257281"/>
    <w:rsid w:val="00287217"/>
    <w:rsid w:val="002B2294"/>
    <w:rsid w:val="002B2299"/>
    <w:rsid w:val="002D78DF"/>
    <w:rsid w:val="002E5242"/>
    <w:rsid w:val="0033034E"/>
    <w:rsid w:val="00335261"/>
    <w:rsid w:val="00361DDA"/>
    <w:rsid w:val="00383D36"/>
    <w:rsid w:val="003936EB"/>
    <w:rsid w:val="00394500"/>
    <w:rsid w:val="003B5658"/>
    <w:rsid w:val="00400F5C"/>
    <w:rsid w:val="004558EC"/>
    <w:rsid w:val="00473B9B"/>
    <w:rsid w:val="00493A08"/>
    <w:rsid w:val="004A3B3D"/>
    <w:rsid w:val="004B1D75"/>
    <w:rsid w:val="004B6F34"/>
    <w:rsid w:val="004D5925"/>
    <w:rsid w:val="004E3E2D"/>
    <w:rsid w:val="005069C2"/>
    <w:rsid w:val="005169ED"/>
    <w:rsid w:val="00551DF0"/>
    <w:rsid w:val="00560FDD"/>
    <w:rsid w:val="00582707"/>
    <w:rsid w:val="00591D73"/>
    <w:rsid w:val="00593005"/>
    <w:rsid w:val="005E0AE7"/>
    <w:rsid w:val="006077FB"/>
    <w:rsid w:val="00611663"/>
    <w:rsid w:val="00623CC3"/>
    <w:rsid w:val="00692CF3"/>
    <w:rsid w:val="006B4D69"/>
    <w:rsid w:val="006C1A3E"/>
    <w:rsid w:val="006D73DD"/>
    <w:rsid w:val="006E79C5"/>
    <w:rsid w:val="006F4B6F"/>
    <w:rsid w:val="007040CA"/>
    <w:rsid w:val="00713A05"/>
    <w:rsid w:val="00747153"/>
    <w:rsid w:val="007570FB"/>
    <w:rsid w:val="00770E2F"/>
    <w:rsid w:val="0078250F"/>
    <w:rsid w:val="00791491"/>
    <w:rsid w:val="007959EB"/>
    <w:rsid w:val="007B3A34"/>
    <w:rsid w:val="007D03F4"/>
    <w:rsid w:val="007F33FE"/>
    <w:rsid w:val="008361F7"/>
    <w:rsid w:val="00837DF6"/>
    <w:rsid w:val="0084081B"/>
    <w:rsid w:val="00847B53"/>
    <w:rsid w:val="008553A8"/>
    <w:rsid w:val="0086276B"/>
    <w:rsid w:val="00865369"/>
    <w:rsid w:val="008819AE"/>
    <w:rsid w:val="008A353C"/>
    <w:rsid w:val="008A70AF"/>
    <w:rsid w:val="008B3520"/>
    <w:rsid w:val="008C653C"/>
    <w:rsid w:val="008D78C8"/>
    <w:rsid w:val="008D791A"/>
    <w:rsid w:val="008E0AE2"/>
    <w:rsid w:val="00907986"/>
    <w:rsid w:val="00931B71"/>
    <w:rsid w:val="00962FF4"/>
    <w:rsid w:val="00975EFB"/>
    <w:rsid w:val="00993022"/>
    <w:rsid w:val="009B536F"/>
    <w:rsid w:val="009C1EA2"/>
    <w:rsid w:val="00A34D04"/>
    <w:rsid w:val="00A548CC"/>
    <w:rsid w:val="00A557DC"/>
    <w:rsid w:val="00A56C24"/>
    <w:rsid w:val="00A75473"/>
    <w:rsid w:val="00A90C72"/>
    <w:rsid w:val="00AA2951"/>
    <w:rsid w:val="00AA3220"/>
    <w:rsid w:val="00AC4FD5"/>
    <w:rsid w:val="00AC512B"/>
    <w:rsid w:val="00AE0D92"/>
    <w:rsid w:val="00B618E5"/>
    <w:rsid w:val="00B67462"/>
    <w:rsid w:val="00BB03E5"/>
    <w:rsid w:val="00BC57FA"/>
    <w:rsid w:val="00BD4BAB"/>
    <w:rsid w:val="00BE007B"/>
    <w:rsid w:val="00BE0CF1"/>
    <w:rsid w:val="00BE15F7"/>
    <w:rsid w:val="00C243DA"/>
    <w:rsid w:val="00C3283F"/>
    <w:rsid w:val="00C5004F"/>
    <w:rsid w:val="00C90DFA"/>
    <w:rsid w:val="00CA719C"/>
    <w:rsid w:val="00CB22E9"/>
    <w:rsid w:val="00CB2373"/>
    <w:rsid w:val="00CB7B0B"/>
    <w:rsid w:val="00CC2EDF"/>
    <w:rsid w:val="00CF78AA"/>
    <w:rsid w:val="00D34A8C"/>
    <w:rsid w:val="00D63554"/>
    <w:rsid w:val="00D65927"/>
    <w:rsid w:val="00D678CA"/>
    <w:rsid w:val="00DE042D"/>
    <w:rsid w:val="00E010FD"/>
    <w:rsid w:val="00E2279A"/>
    <w:rsid w:val="00E42998"/>
    <w:rsid w:val="00E503EE"/>
    <w:rsid w:val="00E50A72"/>
    <w:rsid w:val="00E54A3D"/>
    <w:rsid w:val="00E634F1"/>
    <w:rsid w:val="00E72D32"/>
    <w:rsid w:val="00E967F6"/>
    <w:rsid w:val="00EA4C23"/>
    <w:rsid w:val="00EB40F0"/>
    <w:rsid w:val="00EC4294"/>
    <w:rsid w:val="00ED1EB5"/>
    <w:rsid w:val="00F42D00"/>
    <w:rsid w:val="00F43396"/>
    <w:rsid w:val="00F71266"/>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BA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1EB5"/>
    <w:pPr>
      <w:spacing w:before="120" w:after="0" w:line="288" w:lineRule="auto"/>
    </w:pPr>
    <w:rPr>
      <w:sz w:val="18"/>
    </w:rPr>
  </w:style>
  <w:style w:type="paragraph" w:styleId="Kop1">
    <w:name w:val="heading 1"/>
    <w:basedOn w:val="Standaard"/>
    <w:next w:val="Standaard"/>
    <w:link w:val="Kop1Char"/>
    <w:uiPriority w:val="9"/>
    <w:qFormat/>
    <w:rsid w:val="00CB2373"/>
    <w:pPr>
      <w:keepNext/>
      <w:keepLines/>
      <w:pageBreakBefore/>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0CA"/>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
    <w:basedOn w:val="Standaard"/>
    <w:link w:val="LijstalineaChar"/>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 w:type="paragraph" w:styleId="Revisie">
    <w:name w:val="Revision"/>
    <w:hidden/>
    <w:uiPriority w:val="99"/>
    <w:semiHidden/>
    <w:rsid w:val="006C1A3E"/>
    <w:pPr>
      <w:spacing w:after="0" w:line="240" w:lineRule="auto"/>
    </w:pPr>
    <w:rPr>
      <w:sz w:val="18"/>
    </w:rPr>
  </w:style>
  <w:style w:type="character" w:customStyle="1" w:styleId="LijstalineaChar">
    <w:name w:val="Lijstalinea Char"/>
    <w:aliases w:val="Opsomming Char"/>
    <w:link w:val="Lijstalinea"/>
    <w:uiPriority w:val="34"/>
    <w:rsid w:val="00560FD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6B7567E4496F42B17570186222B05D" ma:contentTypeVersion="0" ma:contentTypeDescription="Een nieuw document maken." ma:contentTypeScope="" ma:versionID="c8bba69cf5845526876d2d116c1f3607">
  <xsd:schema xmlns:xsd="http://www.w3.org/2001/XMLSchema" xmlns:xs="http://www.w3.org/2001/XMLSchema" xmlns:p="http://schemas.microsoft.com/office/2006/metadata/properties" targetNamespace="http://schemas.microsoft.com/office/2006/metadata/properties" ma:root="true" ma:fieldsID="998adb93c73fc5186880c7c53b9861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2.xml><?xml version="1.0" encoding="utf-8"?>
<ds:datastoreItem xmlns:ds="http://schemas.openxmlformats.org/officeDocument/2006/customXml" ds:itemID="{EB48109C-F060-4347-B140-3B1600E47AD0}"/>
</file>

<file path=customXml/itemProps3.xml><?xml version="1.0" encoding="utf-8"?>
<ds:datastoreItem xmlns:ds="http://schemas.openxmlformats.org/officeDocument/2006/customXml" ds:itemID="{8B08B526-8AF7-429B-AA7F-9D66E1028087}"/>
</file>

<file path=customXml/itemProps4.xml><?xml version="1.0" encoding="utf-8"?>
<ds:datastoreItem xmlns:ds="http://schemas.openxmlformats.org/officeDocument/2006/customXml" ds:itemID="{3079F19E-AB0A-421B-BEED-E78EF8E3E0BB}"/>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4632</Characters>
  <Application>Microsoft Office Word</Application>
  <DocSecurity>0</DocSecurity>
  <Lines>220</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2026-02-20T09:03:00Z</dcterms:created>
  <dcterms:modified xsi:type="dcterms:W3CDTF">2026-02-20T09:04:00Z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0x010100B16B7567E4496F42B17570186222B05D</vt:lpwstr>
  </property>
  <property fmtid="{D5CDD505-2E9C-101B-9397-08002B2CF9AE}" pid="5" name="docLang">
    <vt:lpwstr>nl</vt:lpwstr>
  </property>
</Properties>
</file>