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BAB2" w14:textId="596162D9" w:rsidR="0089311E" w:rsidRPr="00841AB5" w:rsidRDefault="0086013E">
      <w:pPr>
        <w:rPr>
          <w:rFonts w:ascii="Arial" w:hAnsi="Arial" w:cs="Arial"/>
          <w:b/>
          <w:bCs/>
          <w:sz w:val="28"/>
          <w:szCs w:val="28"/>
        </w:rPr>
      </w:pPr>
      <w:r w:rsidRPr="00841AB5">
        <w:rPr>
          <w:rFonts w:ascii="Arial" w:hAnsi="Arial" w:cs="Arial"/>
          <w:b/>
          <w:bCs/>
          <w:sz w:val="28"/>
          <w:szCs w:val="28"/>
        </w:rPr>
        <w:t>Invulformulier</w:t>
      </w:r>
      <w:r w:rsidR="00676185" w:rsidRPr="00841AB5">
        <w:rPr>
          <w:rFonts w:ascii="Arial" w:hAnsi="Arial" w:cs="Arial"/>
          <w:b/>
          <w:bCs/>
          <w:sz w:val="28"/>
          <w:szCs w:val="28"/>
        </w:rPr>
        <w:t xml:space="preserve"> referentie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  <w:r w:rsidR="00286C81" w:rsidRPr="00841AB5">
        <w:rPr>
          <w:rFonts w:ascii="Arial" w:hAnsi="Arial" w:cs="Arial"/>
          <w:b/>
          <w:bCs/>
          <w:sz w:val="28"/>
          <w:szCs w:val="28"/>
        </w:rPr>
        <w:t>kerncompetentie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E736C5" w14:textId="77777777" w:rsidR="00676185" w:rsidRPr="00841AB5" w:rsidRDefault="00676185">
      <w:pPr>
        <w:rPr>
          <w:rFonts w:ascii="Arial" w:hAnsi="Arial" w:cs="Arial"/>
          <w:sz w:val="20"/>
          <w:szCs w:val="20"/>
        </w:rPr>
      </w:pPr>
    </w:p>
    <w:p w14:paraId="16BAD5B8" w14:textId="4E407A2F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 dient gebruik te maken van </w:t>
      </w:r>
      <w:r w:rsidR="0055473D" w:rsidRPr="00841AB5">
        <w:rPr>
          <w:rFonts w:ascii="Arial" w:hAnsi="Arial" w:cs="Arial"/>
          <w:sz w:val="20"/>
          <w:szCs w:val="20"/>
        </w:rPr>
        <w:t>dit</w:t>
      </w:r>
      <w:r w:rsidR="00220C9C" w:rsidRPr="00841AB5">
        <w:rPr>
          <w:rFonts w:ascii="Arial" w:hAnsi="Arial" w:cs="Arial"/>
          <w:sz w:val="20"/>
          <w:szCs w:val="20"/>
        </w:rPr>
        <w:t xml:space="preserve"> </w:t>
      </w:r>
      <w:r w:rsidR="003C7278" w:rsidRPr="00841AB5">
        <w:rPr>
          <w:rFonts w:ascii="Arial" w:hAnsi="Arial" w:cs="Arial"/>
          <w:sz w:val="20"/>
          <w:szCs w:val="20"/>
        </w:rPr>
        <w:t>in</w:t>
      </w:r>
      <w:r w:rsidR="00684117" w:rsidRPr="00841AB5">
        <w:rPr>
          <w:rFonts w:ascii="Arial" w:hAnsi="Arial" w:cs="Arial"/>
          <w:sz w:val="20"/>
          <w:szCs w:val="20"/>
        </w:rPr>
        <w:t>v</w:t>
      </w:r>
      <w:r w:rsidR="003C7278" w:rsidRPr="00841AB5">
        <w:rPr>
          <w:rFonts w:ascii="Arial" w:hAnsi="Arial" w:cs="Arial"/>
          <w:sz w:val="20"/>
          <w:szCs w:val="20"/>
        </w:rPr>
        <w:t>ul</w:t>
      </w:r>
      <w:r w:rsidR="00220C9C" w:rsidRPr="00841AB5">
        <w:rPr>
          <w:rFonts w:ascii="Arial" w:hAnsi="Arial" w:cs="Arial"/>
          <w:sz w:val="20"/>
          <w:szCs w:val="20"/>
        </w:rPr>
        <w:t>formulier</w:t>
      </w:r>
      <w:r w:rsidR="00C52112">
        <w:rPr>
          <w:rFonts w:ascii="Arial" w:hAnsi="Arial" w:cs="Arial"/>
          <w:sz w:val="20"/>
          <w:szCs w:val="20"/>
        </w:rPr>
        <w:t>.</w:t>
      </w:r>
      <w:r w:rsidRPr="00841AB5">
        <w:rPr>
          <w:rFonts w:ascii="Arial" w:hAnsi="Arial" w:cs="Arial"/>
          <w:sz w:val="20"/>
          <w:szCs w:val="20"/>
        </w:rPr>
        <w:t xml:space="preserve"> </w:t>
      </w:r>
    </w:p>
    <w:p w14:paraId="18A5C3CC" w14:textId="322D2ED8" w:rsidR="00676185" w:rsidRPr="00841AB5" w:rsidRDefault="00676185" w:rsidP="00841AB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Uw beschrijving van de aard van de opdracht dient zodanig te zijn dat het </w:t>
      </w:r>
      <w:r w:rsidR="00220C9C" w:rsidRPr="00841AB5">
        <w:rPr>
          <w:rFonts w:ascii="Arial" w:hAnsi="Arial" w:cs="Arial"/>
          <w:sz w:val="20"/>
          <w:szCs w:val="20"/>
        </w:rPr>
        <w:t>Curio</w:t>
      </w:r>
      <w:r w:rsidR="009E1816" w:rsidRPr="00841AB5">
        <w:rPr>
          <w:rFonts w:ascii="Arial" w:hAnsi="Arial" w:cs="Arial"/>
          <w:sz w:val="20"/>
          <w:szCs w:val="20"/>
        </w:rPr>
        <w:t xml:space="preserve"> </w:t>
      </w:r>
      <w:r w:rsidRPr="00841AB5">
        <w:rPr>
          <w:rFonts w:ascii="Arial" w:hAnsi="Arial" w:cs="Arial"/>
          <w:sz w:val="20"/>
          <w:szCs w:val="20"/>
        </w:rPr>
        <w:t>voldoende i</w:t>
      </w:r>
      <w:r w:rsidR="00D66187" w:rsidRPr="00841AB5">
        <w:rPr>
          <w:rFonts w:ascii="Arial" w:hAnsi="Arial" w:cs="Arial"/>
          <w:sz w:val="20"/>
          <w:szCs w:val="20"/>
        </w:rPr>
        <w:t>nformatie/inzicht</w:t>
      </w:r>
      <w:r w:rsidRPr="00841AB5">
        <w:rPr>
          <w:rFonts w:ascii="Arial" w:hAnsi="Arial" w:cs="Arial"/>
          <w:sz w:val="20"/>
          <w:szCs w:val="20"/>
        </w:rPr>
        <w:t xml:space="preserve"> verschaft om te kunnen </w:t>
      </w:r>
      <w:r w:rsidR="000E6A04">
        <w:rPr>
          <w:rFonts w:ascii="Arial" w:hAnsi="Arial" w:cs="Arial"/>
          <w:sz w:val="20"/>
          <w:szCs w:val="20"/>
        </w:rPr>
        <w:t>toetsen</w:t>
      </w:r>
      <w:r w:rsidRPr="00841AB5">
        <w:rPr>
          <w:rFonts w:ascii="Arial" w:hAnsi="Arial" w:cs="Arial"/>
          <w:sz w:val="20"/>
          <w:szCs w:val="20"/>
        </w:rPr>
        <w:t xml:space="preserve"> of u over de gevraagde </w:t>
      </w:r>
      <w:r w:rsidR="00220C9C" w:rsidRPr="00841AB5">
        <w:rPr>
          <w:rFonts w:ascii="Arial" w:hAnsi="Arial" w:cs="Arial"/>
          <w:sz w:val="20"/>
          <w:szCs w:val="20"/>
        </w:rPr>
        <w:t>kern</w:t>
      </w:r>
      <w:r w:rsidRPr="00841AB5">
        <w:rPr>
          <w:rFonts w:ascii="Arial" w:hAnsi="Arial" w:cs="Arial"/>
          <w:sz w:val="20"/>
          <w:szCs w:val="20"/>
        </w:rPr>
        <w:t>competentie beschikt.</w:t>
      </w:r>
      <w:r w:rsidR="00684117" w:rsidRPr="00841AB5">
        <w:rPr>
          <w:rFonts w:ascii="Arial" w:hAnsi="Arial" w:cs="Arial"/>
          <w:sz w:val="20"/>
          <w:szCs w:val="20"/>
        </w:rPr>
        <w:t xml:space="preserve"> </w:t>
      </w:r>
    </w:p>
    <w:p w14:paraId="2B87C50F" w14:textId="53E6F45F" w:rsidR="00286C81" w:rsidRPr="00841AB5" w:rsidRDefault="00676185" w:rsidP="003C7278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b/>
          <w:sz w:val="20"/>
          <w:szCs w:val="20"/>
        </w:rPr>
        <w:t xml:space="preserve">Opmerking: </w:t>
      </w:r>
      <w:r w:rsidR="003C7278" w:rsidRPr="00841AB5">
        <w:rPr>
          <w:rFonts w:ascii="Arial" w:hAnsi="Arial" w:cs="Arial"/>
          <w:sz w:val="20"/>
          <w:szCs w:val="20"/>
        </w:rPr>
        <w:t>Curio</w:t>
      </w:r>
      <w:r w:rsidRPr="00841AB5">
        <w:rPr>
          <w:rFonts w:ascii="Arial" w:hAnsi="Arial" w:cs="Arial"/>
          <w:sz w:val="20"/>
          <w:szCs w:val="20"/>
        </w:rPr>
        <w:t xml:space="preserve"> behoudt zich het recht voor om zonder tussenkomst van de </w:t>
      </w:r>
      <w:r w:rsidR="00841AB5">
        <w:rPr>
          <w:rFonts w:ascii="Arial" w:hAnsi="Arial" w:cs="Arial"/>
          <w:sz w:val="20"/>
          <w:szCs w:val="20"/>
        </w:rPr>
        <w:t>I</w:t>
      </w:r>
      <w:r w:rsidRPr="00841AB5">
        <w:rPr>
          <w:rFonts w:ascii="Arial" w:hAnsi="Arial" w:cs="Arial"/>
          <w:sz w:val="20"/>
          <w:szCs w:val="20"/>
        </w:rPr>
        <w:t>nschrijver contact op te nemen met de opgegeven referentie(s).</w:t>
      </w:r>
    </w:p>
    <w:p w14:paraId="24E2EFF1" w14:textId="311BA620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47"/>
        <w:gridCol w:w="4246"/>
      </w:tblGrid>
      <w:tr w:rsidR="00526A6E" w:rsidRPr="00841AB5" w14:paraId="6A7F823E" w14:textId="77777777" w:rsidTr="00526A6E">
        <w:trPr>
          <w:trHeight w:val="298"/>
        </w:trPr>
        <w:tc>
          <w:tcPr>
            <w:tcW w:w="4248" w:type="dxa"/>
            <w:shd w:val="clear" w:color="auto" w:fill="E7E6E6" w:themeFill="background2"/>
          </w:tcPr>
          <w:p w14:paraId="1E98F168" w14:textId="45B3555B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Betreft kerncompetentie</w:t>
            </w:r>
            <w:r w:rsidR="006C7B48" w:rsidRPr="00841A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C71F2E1" w14:textId="77777777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0EE99" w14:textId="77777777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7FE396DC" w14:textId="77777777" w:rsidTr="00526A6E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61FE9D40" w14:textId="77777777" w:rsidR="00676185" w:rsidRPr="00841AB5" w:rsidRDefault="0067618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b/>
                <w:sz w:val="20"/>
                <w:szCs w:val="20"/>
              </w:rPr>
              <w:t>Gegevens opdrachtgever</w:t>
            </w:r>
          </w:p>
        </w:tc>
      </w:tr>
      <w:tr w:rsidR="00676185" w:rsidRPr="00841AB5" w14:paraId="535A1DF3" w14:textId="77777777" w:rsidTr="00526A6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91F645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45A3A19" w14:textId="5E623153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 opdracht gevende instantie of </w:t>
            </w:r>
            <w:r w:rsidRPr="00841AB5">
              <w:rPr>
                <w:rFonts w:ascii="Arial" w:hAnsi="Arial" w:cs="Arial"/>
                <w:sz w:val="20"/>
                <w:szCs w:val="20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473A3A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F2791" w14:textId="77777777" w:rsidTr="00526A6E">
        <w:trPr>
          <w:cantSplit/>
        </w:trPr>
        <w:tc>
          <w:tcPr>
            <w:tcW w:w="567" w:type="dxa"/>
            <w:vMerge/>
          </w:tcPr>
          <w:p w14:paraId="433BDCC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918E8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253" w:type="dxa"/>
          </w:tcPr>
          <w:p w14:paraId="6D16329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A3CBFFF" w14:textId="77777777" w:rsidTr="00526A6E">
        <w:trPr>
          <w:cantSplit/>
        </w:trPr>
        <w:tc>
          <w:tcPr>
            <w:tcW w:w="567" w:type="dxa"/>
            <w:vMerge/>
          </w:tcPr>
          <w:p w14:paraId="7FBDAA6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A3E611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253" w:type="dxa"/>
          </w:tcPr>
          <w:p w14:paraId="361FBA5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C8CD0" w14:textId="77777777" w:rsidTr="00526A6E">
        <w:trPr>
          <w:cantSplit/>
        </w:trPr>
        <w:tc>
          <w:tcPr>
            <w:tcW w:w="567" w:type="dxa"/>
            <w:vMerge w:val="restart"/>
          </w:tcPr>
          <w:p w14:paraId="079E876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67BD7EA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Naam contactpersoon opdrachtgever</w:t>
            </w:r>
          </w:p>
        </w:tc>
        <w:tc>
          <w:tcPr>
            <w:tcW w:w="4253" w:type="dxa"/>
          </w:tcPr>
          <w:p w14:paraId="6BB1307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233D0A65" w14:textId="77777777" w:rsidTr="00526A6E">
        <w:trPr>
          <w:cantSplit/>
          <w:trHeight w:val="255"/>
        </w:trPr>
        <w:tc>
          <w:tcPr>
            <w:tcW w:w="567" w:type="dxa"/>
            <w:vMerge/>
          </w:tcPr>
          <w:p w14:paraId="1BD2C3B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FABB14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4253" w:type="dxa"/>
          </w:tcPr>
          <w:p w14:paraId="78BDC50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5F91DE0" w14:textId="77777777" w:rsidTr="00526A6E">
        <w:trPr>
          <w:cantSplit/>
          <w:trHeight w:val="583"/>
        </w:trPr>
        <w:tc>
          <w:tcPr>
            <w:tcW w:w="567" w:type="dxa"/>
            <w:vMerge/>
          </w:tcPr>
          <w:p w14:paraId="77C47E9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3A102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4253" w:type="dxa"/>
          </w:tcPr>
          <w:p w14:paraId="768B383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48005CE" w14:textId="77777777" w:rsidTr="00526A6E">
        <w:trPr>
          <w:cantSplit/>
        </w:trPr>
        <w:tc>
          <w:tcPr>
            <w:tcW w:w="567" w:type="dxa"/>
            <w:vMerge/>
          </w:tcPr>
          <w:p w14:paraId="50FC10B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19028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4253" w:type="dxa"/>
          </w:tcPr>
          <w:p w14:paraId="6782158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B60B1" w14:textId="77777777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35871C84" w14:textId="77777777" w:rsidTr="00286C81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8692A43" w14:textId="40CF5F54" w:rsidR="00676185" w:rsidRPr="00841AB5" w:rsidRDefault="00841AB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676185" w:rsidRPr="00841AB5">
              <w:rPr>
                <w:rFonts w:ascii="Arial" w:hAnsi="Arial" w:cs="Arial"/>
                <w:b/>
                <w:sz w:val="20"/>
                <w:szCs w:val="20"/>
              </w:rPr>
              <w:t>egevens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opdracht</w:t>
            </w:r>
          </w:p>
        </w:tc>
      </w:tr>
      <w:tr w:rsidR="00676185" w:rsidRPr="00841AB5" w14:paraId="09BA75BB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DB51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F82118" w14:textId="5A035841" w:rsidR="00676185" w:rsidRPr="00841AB5" w:rsidRDefault="00841AB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Opdracht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A805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B5BF302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33E9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BC59894" w14:textId="53B37391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start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7B183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46832B7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65A1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3AC6F9" w14:textId="3BD8AF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eind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F0152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4B5B494B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E5D2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F7EC9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3B633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EFBC5D0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7A12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8F40E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878B6" w14:textId="7C04BA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3C7B1DDF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0CBC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9F5631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E710C4" w14:textId="6C8C174C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66404E76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5D8C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ECAA2F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DB831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0D0F524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0EE78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D5C82A" w14:textId="609285BB" w:rsidR="00676185" w:rsidRPr="00841AB5" w:rsidRDefault="0003185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Beschrijving a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6CD91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BD1ABD" w14:textId="77777777" w:rsidR="00676185" w:rsidRPr="00841AB5" w:rsidRDefault="00676185" w:rsidP="00676185">
      <w:pPr>
        <w:rPr>
          <w:rFonts w:ascii="Arial" w:hAnsi="Arial" w:cs="Arial"/>
          <w:snapToGrid w:val="0"/>
          <w:sz w:val="20"/>
          <w:szCs w:val="20"/>
        </w:rPr>
      </w:pPr>
      <w:bookmarkStart w:id="0" w:name="_Toc86485888"/>
      <w:bookmarkStart w:id="1" w:name="_Toc86485889"/>
      <w:bookmarkStart w:id="2" w:name="_Toc68944752"/>
      <w:bookmarkStart w:id="3" w:name="_Toc86485886"/>
    </w:p>
    <w:p w14:paraId="2AB78BEB" w14:textId="3026CE7C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  <w:r w:rsidRPr="00841AB5">
        <w:rPr>
          <w:rFonts w:ascii="Arial" w:hAnsi="Arial" w:cs="Arial"/>
          <w:snapToGrid w:val="0"/>
          <w:sz w:val="20"/>
          <w:szCs w:val="20"/>
        </w:rPr>
        <w:t xml:space="preserve">Hierbij verklaart </w:t>
      </w:r>
      <w:r w:rsidR="00841AB5">
        <w:rPr>
          <w:rFonts w:ascii="Arial" w:hAnsi="Arial" w:cs="Arial"/>
          <w:snapToGrid w:val="0"/>
          <w:sz w:val="20"/>
          <w:szCs w:val="20"/>
        </w:rPr>
        <w:t xml:space="preserve">Inschrijver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dat bovenstaande opdracht </w:t>
      </w:r>
      <w:r w:rsidR="009D7F95" w:rsidRPr="00841AB5">
        <w:rPr>
          <w:rFonts w:ascii="Arial" w:hAnsi="Arial" w:cs="Arial"/>
          <w:snapToGrid w:val="0"/>
          <w:sz w:val="20"/>
          <w:szCs w:val="20"/>
        </w:rPr>
        <w:t xml:space="preserve">naar positieve tevredenheid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is uitgevoerd zonder dat er sprake is geweest van opschorting van betaling dan wel vroegtijdige beëindiging van de overeenkomst wegens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(1) </w:t>
      </w:r>
      <w:r w:rsidR="007D5B71">
        <w:rPr>
          <w:rFonts w:ascii="Arial" w:hAnsi="Arial" w:cs="Arial"/>
          <w:snapToGrid w:val="0"/>
          <w:sz w:val="20"/>
          <w:szCs w:val="20"/>
        </w:rPr>
        <w:t>tekortkoming in de nakoming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, of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(2) </w:t>
      </w:r>
      <w:r w:rsidRPr="00841AB5">
        <w:rPr>
          <w:rFonts w:ascii="Arial" w:hAnsi="Arial" w:cs="Arial"/>
          <w:snapToGrid w:val="0"/>
          <w:sz w:val="20"/>
          <w:szCs w:val="20"/>
        </w:rPr>
        <w:t>dat er sprake is geweest van het opleggen van (contractuele) boetes ten gevolge van onvoldoende presteren</w:t>
      </w:r>
      <w:r w:rsidR="00A52A37">
        <w:rPr>
          <w:rFonts w:ascii="Arial" w:hAnsi="Arial" w:cs="Arial"/>
          <w:snapToGrid w:val="0"/>
          <w:sz w:val="20"/>
          <w:szCs w:val="20"/>
        </w:rPr>
        <w:t xml:space="preserve"> of (3) door middel van een vaststellingsovereenkomst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5E7F863E" w14:textId="77777777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</w:p>
    <w:tbl>
      <w:tblPr>
        <w:tblW w:w="8505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76185" w:rsidRPr="00841AB5" w14:paraId="59AEE0B5" w14:textId="77777777" w:rsidTr="00E45BD7">
        <w:tc>
          <w:tcPr>
            <w:tcW w:w="2835" w:type="dxa"/>
            <w:shd w:val="clear" w:color="auto" w:fill="E6E6E6"/>
          </w:tcPr>
          <w:p w14:paraId="1129A1D1" w14:textId="61B7D798" w:rsidR="00676185" w:rsidRPr="00841AB5" w:rsidRDefault="00841AB5" w:rsidP="00F13001">
            <w:pPr>
              <w:tabs>
                <w:tab w:val="left" w:pos="1603"/>
              </w:tabs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Inschrijver</w:t>
            </w:r>
            <w:r w:rsidR="00F13001" w:rsidRPr="00841AB5">
              <w:rPr>
                <w:rFonts w:ascii="Arial" w:hAnsi="Arial" w:cs="Arial"/>
                <w:sz w:val="20"/>
                <w:szCs w:val="20"/>
              </w:rPr>
              <w:tab/>
              <w:t xml:space="preserve"> (organisatienaam)</w:t>
            </w:r>
          </w:p>
        </w:tc>
        <w:tc>
          <w:tcPr>
            <w:tcW w:w="5670" w:type="dxa"/>
          </w:tcPr>
          <w:p w14:paraId="053191B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3AC" w:rsidRPr="00841AB5" w14:paraId="084FFA46" w14:textId="77777777" w:rsidTr="00E45BD7">
        <w:tc>
          <w:tcPr>
            <w:tcW w:w="2835" w:type="dxa"/>
            <w:shd w:val="clear" w:color="auto" w:fill="E6E6E6"/>
          </w:tcPr>
          <w:p w14:paraId="702B8F7B" w14:textId="6C02B103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5670" w:type="dxa"/>
          </w:tcPr>
          <w:p w14:paraId="522C4B42" w14:textId="77777777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9C2D510" w14:textId="77777777" w:rsidTr="00E45BD7">
        <w:tc>
          <w:tcPr>
            <w:tcW w:w="2835" w:type="dxa"/>
            <w:shd w:val="clear" w:color="auto" w:fill="E6E6E6"/>
          </w:tcPr>
          <w:p w14:paraId="24EF5C7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0DBA28F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39BCEB2" w14:textId="77777777" w:rsidTr="00E45BD7">
        <w:tc>
          <w:tcPr>
            <w:tcW w:w="2835" w:type="dxa"/>
            <w:shd w:val="clear" w:color="auto" w:fill="E6E6E6"/>
          </w:tcPr>
          <w:p w14:paraId="310AE4F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09FE924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63D75C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DBDC3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137E12BA" w14:textId="77777777" w:rsidTr="00E45BD7">
        <w:tc>
          <w:tcPr>
            <w:tcW w:w="2835" w:type="dxa"/>
            <w:shd w:val="clear" w:color="auto" w:fill="E6E6E6"/>
          </w:tcPr>
          <w:p w14:paraId="1B555CCE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34D6120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3A9874C8" w14:textId="77777777" w:rsidR="008D34E2" w:rsidRPr="00841AB5" w:rsidRDefault="008D34E2">
      <w:pPr>
        <w:rPr>
          <w:rFonts w:ascii="Arial" w:hAnsi="Arial" w:cs="Arial"/>
          <w:sz w:val="20"/>
          <w:szCs w:val="20"/>
        </w:rPr>
      </w:pPr>
    </w:p>
    <w:sectPr w:rsidR="008D34E2" w:rsidRPr="00841AB5" w:rsidSect="007C33B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3536" w14:textId="77777777" w:rsidR="000F7E20" w:rsidRDefault="000F7E20" w:rsidP="00841AB5">
      <w:pPr>
        <w:spacing w:after="0" w:line="240" w:lineRule="auto"/>
      </w:pPr>
      <w:r>
        <w:separator/>
      </w:r>
    </w:p>
  </w:endnote>
  <w:endnote w:type="continuationSeparator" w:id="0">
    <w:p w14:paraId="55C24D3A" w14:textId="77777777" w:rsidR="000F7E20" w:rsidRDefault="000F7E20" w:rsidP="00841AB5">
      <w:pPr>
        <w:spacing w:after="0" w:line="240" w:lineRule="auto"/>
      </w:pPr>
      <w:r>
        <w:continuationSeparator/>
      </w:r>
    </w:p>
  </w:endnote>
  <w:endnote w:type="continuationNotice" w:id="1">
    <w:p w14:paraId="62D1B1B1" w14:textId="77777777" w:rsidR="000F7E20" w:rsidRDefault="000F7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54A9" w14:textId="4032377F" w:rsidR="007C33BB" w:rsidRDefault="007C33B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7D75B" wp14:editId="3F2BDDEE">
              <wp:simplePos x="0" y="0"/>
              <wp:positionH relativeFrom="column">
                <wp:posOffset>-752475</wp:posOffset>
              </wp:positionH>
              <wp:positionV relativeFrom="paragraph">
                <wp:posOffset>247015</wp:posOffset>
              </wp:positionV>
              <wp:extent cx="1046075" cy="263347"/>
              <wp:effectExtent l="0" t="0" r="0" b="0"/>
              <wp:wrapNone/>
              <wp:docPr id="107702539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075" cy="263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26E1A" w14:textId="22E7406D" w:rsidR="007C33BB" w:rsidRPr="007C33BB" w:rsidRDefault="000D1BA0" w:rsidP="007C33BB">
                          <w:r>
                            <w:rPr>
                              <w:sz w:val="16"/>
                              <w:szCs w:val="16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D75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59.25pt;margin-top:19.45pt;width:82.3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" filled="f" stroked="f" strokeweight=".5pt">
              <v:textbox>
                <w:txbxContent>
                  <w:p w14:paraId="2BD26E1A" w14:textId="22E7406D" w:rsidR="007C33BB" w:rsidRPr="007C33BB" w:rsidRDefault="000D1BA0" w:rsidP="007C33BB">
                    <w:r>
                      <w:rPr>
                        <w:sz w:val="16"/>
                        <w:szCs w:val="16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F9D4" w14:textId="77777777" w:rsidR="000F7E20" w:rsidRDefault="000F7E20" w:rsidP="00841AB5">
      <w:pPr>
        <w:spacing w:after="0" w:line="240" w:lineRule="auto"/>
      </w:pPr>
      <w:r>
        <w:separator/>
      </w:r>
    </w:p>
  </w:footnote>
  <w:footnote w:type="continuationSeparator" w:id="0">
    <w:p w14:paraId="5902D0CF" w14:textId="77777777" w:rsidR="000F7E20" w:rsidRDefault="000F7E20" w:rsidP="00841AB5">
      <w:pPr>
        <w:spacing w:after="0" w:line="240" w:lineRule="auto"/>
      </w:pPr>
      <w:r>
        <w:continuationSeparator/>
      </w:r>
    </w:p>
  </w:footnote>
  <w:footnote w:type="continuationNotice" w:id="1">
    <w:p w14:paraId="258CD0E8" w14:textId="77777777" w:rsidR="000F7E20" w:rsidRDefault="000F7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D8E4" w14:textId="362D6C2A" w:rsidR="00841AB5" w:rsidRDefault="00841AB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9B52A4" wp14:editId="66D63AF6">
          <wp:simplePos x="0" y="0"/>
          <wp:positionH relativeFrom="column">
            <wp:posOffset>4696691</wp:posOffset>
          </wp:positionH>
          <wp:positionV relativeFrom="paragraph">
            <wp:posOffset>-284654</wp:posOffset>
          </wp:positionV>
          <wp:extent cx="1640414" cy="573487"/>
          <wp:effectExtent l="0" t="0" r="0" b="0"/>
          <wp:wrapNone/>
          <wp:docPr id="30" name="Afbeelding 30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30" descr="Afbeelding met Graphics, Lettertype, logo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14" cy="57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020"/>
    <w:multiLevelType w:val="hybridMultilevel"/>
    <w:tmpl w:val="BBA2E536"/>
    <w:lvl w:ilvl="0" w:tplc="0413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 w16cid:durableId="4738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E2"/>
    <w:rsid w:val="00031855"/>
    <w:rsid w:val="000D1BA0"/>
    <w:rsid w:val="000E6A04"/>
    <w:rsid w:val="000F7E20"/>
    <w:rsid w:val="0011211C"/>
    <w:rsid w:val="00127A3C"/>
    <w:rsid w:val="00220C9C"/>
    <w:rsid w:val="00286C81"/>
    <w:rsid w:val="00290189"/>
    <w:rsid w:val="0032174C"/>
    <w:rsid w:val="00347831"/>
    <w:rsid w:val="003C7278"/>
    <w:rsid w:val="004031C7"/>
    <w:rsid w:val="00466601"/>
    <w:rsid w:val="004E2B05"/>
    <w:rsid w:val="00526A6E"/>
    <w:rsid w:val="0055473D"/>
    <w:rsid w:val="005C2F16"/>
    <w:rsid w:val="00660ACD"/>
    <w:rsid w:val="00676185"/>
    <w:rsid w:val="00684117"/>
    <w:rsid w:val="006971D0"/>
    <w:rsid w:val="006C1FED"/>
    <w:rsid w:val="006C7B48"/>
    <w:rsid w:val="00781CCE"/>
    <w:rsid w:val="00793E75"/>
    <w:rsid w:val="007A1973"/>
    <w:rsid w:val="007B7B00"/>
    <w:rsid w:val="007C33BB"/>
    <w:rsid w:val="007D5B71"/>
    <w:rsid w:val="007F526B"/>
    <w:rsid w:val="00841AB5"/>
    <w:rsid w:val="0086013E"/>
    <w:rsid w:val="00873952"/>
    <w:rsid w:val="0089311E"/>
    <w:rsid w:val="008D34E2"/>
    <w:rsid w:val="00932787"/>
    <w:rsid w:val="0095515C"/>
    <w:rsid w:val="009A1B91"/>
    <w:rsid w:val="009B7309"/>
    <w:rsid w:val="009D7F95"/>
    <w:rsid w:val="009E1816"/>
    <w:rsid w:val="00A52A37"/>
    <w:rsid w:val="00AB5D83"/>
    <w:rsid w:val="00B15312"/>
    <w:rsid w:val="00C44D85"/>
    <w:rsid w:val="00C52112"/>
    <w:rsid w:val="00D66187"/>
    <w:rsid w:val="00DA0A3D"/>
    <w:rsid w:val="00E45BD7"/>
    <w:rsid w:val="00ED092E"/>
    <w:rsid w:val="00F13001"/>
    <w:rsid w:val="00FD23AC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6C98"/>
  <w15:chartTrackingRefBased/>
  <w15:docId w15:val="{E020CCFA-476A-4B12-BB70-163697B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5D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1AB5"/>
  </w:style>
  <w:style w:type="paragraph" w:styleId="Voettekst">
    <w:name w:val="footer"/>
    <w:basedOn w:val="Standaard"/>
    <w:link w:val="Voet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1AB5"/>
  </w:style>
  <w:style w:type="paragraph" w:styleId="Revisie">
    <w:name w:val="Revision"/>
    <w:hidden/>
    <w:uiPriority w:val="99"/>
    <w:semiHidden/>
    <w:rsid w:val="0012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D3C43ACFCD1469873C28577FF790A" ma:contentTypeVersion="7" ma:contentTypeDescription="Een nieuw document maken." ma:contentTypeScope="" ma:versionID="594c2cd3848005bd81f9bdaecc90b297">
  <xsd:schema xmlns:xsd="http://www.w3.org/2001/XMLSchema" xmlns:xs="http://www.w3.org/2001/XMLSchema" xmlns:p="http://schemas.microsoft.com/office/2006/metadata/properties" xmlns:ns2="4520316d-6e62-4258-8840-897fe1b9579b" targetNamespace="http://schemas.microsoft.com/office/2006/metadata/properties" ma:root="true" ma:fieldsID="8307539e1ae2291d2d4ee9f3509211fe" ns2:_="">
    <xsd:import namespace="4520316d-6e62-4258-8840-897fe1b95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0316d-6e62-4258-8840-897fe1b95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100B7-0C58-4611-8D27-129E5F85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7F761-3864-4680-B54D-4734D0C641B5}"/>
</file>

<file path=customXml/itemProps3.xml><?xml version="1.0" encoding="utf-8"?>
<ds:datastoreItem xmlns:ds="http://schemas.openxmlformats.org/officeDocument/2006/customXml" ds:itemID="{69D09EE7-0C5C-419A-BF96-28772BA0FB0B}">
  <ds:schemaRefs>
    <ds:schemaRef ds:uri="http://schemas.microsoft.com/office/2006/metadata/properties"/>
    <ds:schemaRef ds:uri="http://schemas.microsoft.com/office/infopath/2007/PartnerControls"/>
    <ds:schemaRef ds:uri="d4f3cd7d-257b-4016-a7b8-0def4ba9e640"/>
    <ds:schemaRef ds:uri="d4587a1a-9bda-4153-850d-3a06735f7102"/>
    <ds:schemaRef ds:uri="68421c28-17bc-4b26-8365-26bbbc2631e1"/>
    <ds:schemaRef ds:uri="d84882ae-7dca-4087-beb3-b05058e1a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referentieopdracht</vt:lpstr>
    </vt:vector>
  </TitlesOfParts>
  <Manager>Jan Rentmeester</Manager>
  <Company>ROC West-Brabant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referentieopdracht</dc:title>
  <dc:subject>referentieopdracht</dc:subject>
  <dc:creator>Rentmeester, Jan</dc:creator>
  <cp:keywords>bijlage referentieopdracht</cp:keywords>
  <dc:description/>
  <cp:lastModifiedBy>Herijgers, Dennis</cp:lastModifiedBy>
  <cp:revision>15</cp:revision>
  <dcterms:created xsi:type="dcterms:W3CDTF">2025-10-28T13:12:00Z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0x010100164D3C43ACFCD1469873C28577FF790A</vt:lpwstr>
  </property>
  <property fmtid="{D5CDD505-2E9C-101B-9397-08002B2CF9AE}" pid="3" name="MediaServiceImageTags">
    <vt:lpwstr/>
  </property>
</Properties>
</file>