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ADF5" w14:textId="287FD877" w:rsidR="00117CFA" w:rsidRPr="00047425" w:rsidRDefault="00117CFA">
      <w:pPr>
        <w:rPr>
          <w:sz w:val="20"/>
          <w:szCs w:val="20"/>
        </w:rPr>
      </w:pPr>
    </w:p>
    <w:p w14:paraId="4BA012B0" w14:textId="24E6628E" w:rsidR="0091401E" w:rsidRPr="00047425" w:rsidRDefault="00F86C2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Akkoordverklaring</w:t>
      </w:r>
    </w:p>
    <w:p w14:paraId="5501B8FB" w14:textId="2842AF3B" w:rsidR="001515E4" w:rsidRDefault="00F86C2D" w:rsidP="00F86C2D">
      <w:pPr>
        <w:jc w:val="both"/>
      </w:pPr>
      <w:r>
        <w:t>Alle velden in dit document moeten geaccordeerd worden om voor gunning in aanmerking te komen.</w:t>
      </w:r>
    </w:p>
    <w:p w14:paraId="758C73C8" w14:textId="77777777" w:rsidR="00F86C2D" w:rsidRDefault="00F86C2D" w:rsidP="00F86C2D">
      <w:pPr>
        <w:jc w:val="both"/>
      </w:pPr>
    </w:p>
    <w:p w14:paraId="19F64A52" w14:textId="15C9C4D4" w:rsidR="001515E4" w:rsidRDefault="001515E4" w:rsidP="00F86C2D">
      <w:pPr>
        <w:jc w:val="both"/>
      </w:pPr>
      <w:r>
        <w:t xml:space="preserve">Deze verklaring is van toepassing op </w:t>
      </w:r>
      <w:r w:rsidR="002F7426">
        <w:t xml:space="preserve">de aanbesteding ‘Inhuur </w:t>
      </w:r>
      <w:r w:rsidR="00CA6A1B">
        <w:t>Strategisch Advies &amp; Public Affairs’</w:t>
      </w:r>
    </w:p>
    <w:p w14:paraId="44F1C7FE" w14:textId="77777777" w:rsidR="001515E4" w:rsidRDefault="001515E4" w:rsidP="00F86C2D">
      <w:pPr>
        <w:jc w:val="both"/>
      </w:pPr>
    </w:p>
    <w:tbl>
      <w:tblPr>
        <w:tblpPr w:leftFromText="141" w:rightFromText="141" w:horzAnchor="margin" w:tblpXSpec="right" w:tblpY="17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2"/>
        <w:gridCol w:w="4316"/>
      </w:tblGrid>
      <w:tr w:rsidR="00F86C2D" w:rsidRPr="00D23158" w14:paraId="555BF037" w14:textId="77777777" w:rsidTr="00B007ED">
        <w:tc>
          <w:tcPr>
            <w:tcW w:w="4432" w:type="dxa"/>
            <w:vAlign w:val="center"/>
          </w:tcPr>
          <w:p w14:paraId="49AEC106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color w:val="000000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color w:val="000000"/>
                <w:sz w:val="20"/>
                <w:szCs w:val="20"/>
                <w:lang w:val="nl"/>
              </w:rPr>
              <w:lastRenderedPageBreak/>
              <w:t>Naam Inschrijver</w:t>
            </w:r>
          </w:p>
        </w:tc>
        <w:tc>
          <w:tcPr>
            <w:tcW w:w="4316" w:type="dxa"/>
            <w:vAlign w:val="center"/>
          </w:tcPr>
          <w:p w14:paraId="502FD06E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color w:val="000000"/>
                <w:sz w:val="20"/>
                <w:szCs w:val="20"/>
                <w:lang w:val="nl"/>
              </w:rPr>
            </w:pPr>
          </w:p>
        </w:tc>
      </w:tr>
      <w:tr w:rsidR="00F86C2D" w:rsidRPr="00D23158" w14:paraId="6E0E93C8" w14:textId="77777777" w:rsidTr="00B007ED">
        <w:tc>
          <w:tcPr>
            <w:tcW w:w="4432" w:type="dxa"/>
          </w:tcPr>
          <w:p w14:paraId="431B492B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Adresgegevens</w:t>
            </w:r>
          </w:p>
          <w:p w14:paraId="08D2D2A3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1AE76CCB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3B45565A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435647DB" w14:textId="77777777" w:rsidTr="00B007ED">
        <w:tc>
          <w:tcPr>
            <w:tcW w:w="4432" w:type="dxa"/>
          </w:tcPr>
          <w:p w14:paraId="40485EBC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Naam tekenbevoegd medewerker</w:t>
            </w:r>
          </w:p>
          <w:p w14:paraId="33672E89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18710840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3989CC9B" w14:textId="77777777" w:rsidTr="00B007ED">
        <w:tc>
          <w:tcPr>
            <w:tcW w:w="4432" w:type="dxa"/>
          </w:tcPr>
          <w:p w14:paraId="600F76C5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Naam Contactpersoon</w:t>
            </w:r>
          </w:p>
          <w:p w14:paraId="4C4C5814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27DBE26A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010F9E57" w14:textId="77777777" w:rsidTr="00B007ED">
        <w:tc>
          <w:tcPr>
            <w:tcW w:w="4432" w:type="dxa"/>
          </w:tcPr>
          <w:p w14:paraId="767B36D0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Telefoonnummer contactpersoon</w:t>
            </w:r>
          </w:p>
          <w:p w14:paraId="6FF2C7F7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4FEE390E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2818DF2C" w14:textId="77777777" w:rsidTr="00B007ED">
        <w:tc>
          <w:tcPr>
            <w:tcW w:w="4432" w:type="dxa"/>
          </w:tcPr>
          <w:p w14:paraId="4F3A1153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Emailadres contactpersoon</w:t>
            </w:r>
          </w:p>
          <w:p w14:paraId="01B76CF5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74DB9CBC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076AC3D5" w14:textId="77777777" w:rsidTr="00B007ED">
        <w:tc>
          <w:tcPr>
            <w:tcW w:w="4432" w:type="dxa"/>
          </w:tcPr>
          <w:p w14:paraId="5D3663BD" w14:textId="28BC6C8E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>
              <w:rPr>
                <w:rFonts w:cs="Calibri"/>
                <w:sz w:val="20"/>
                <w:szCs w:val="20"/>
                <w:lang w:val="nl"/>
              </w:rPr>
              <w:t>Door ondertekening van deze Akkoordverklaring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verklaart </w:t>
            </w:r>
            <w:r>
              <w:rPr>
                <w:rFonts w:cs="Calibri"/>
                <w:sz w:val="20"/>
                <w:szCs w:val="20"/>
                <w:lang w:val="nl"/>
              </w:rPr>
              <w:t xml:space="preserve">Inschrijver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 te zijn met</w:t>
            </w:r>
            <w:r w:rsidR="001515E4">
              <w:rPr>
                <w:rFonts w:cs="Calibri"/>
                <w:sz w:val="20"/>
                <w:szCs w:val="20"/>
                <w:lang w:val="nl"/>
              </w:rPr>
              <w:t xml:space="preserve"> de gevolgde aanbestedingsprocedure,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het gestelde in </w:t>
            </w:r>
            <w:r>
              <w:rPr>
                <w:rFonts w:cs="Calibri"/>
                <w:sz w:val="20"/>
                <w:szCs w:val="20"/>
                <w:lang w:val="nl"/>
              </w:rPr>
              <w:t>de Gunningleidraad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inclusief de Nota’s van Inlichtingen en het Uniform Europees Aanbestedingsdocument.</w:t>
            </w:r>
          </w:p>
          <w:p w14:paraId="0A9D31D0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4B8CBE78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</w:rPr>
            </w:pPr>
          </w:p>
          <w:p w14:paraId="7173ED7D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D23158">
              <w:rPr>
                <w:rFonts w:cs="Calibri"/>
                <w:sz w:val="20"/>
                <w:szCs w:val="20"/>
              </w:rPr>
            </w:r>
            <w:r w:rsidRPr="00D23158"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  <w:r w:rsidRPr="00D23158">
              <w:rPr>
                <w:rFonts w:cs="Calibri"/>
                <w:sz w:val="20"/>
                <w:szCs w:val="20"/>
              </w:rPr>
              <w:t xml:space="preserve">  </w:t>
            </w: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D23158">
              <w:rPr>
                <w:rFonts w:cs="Calibri"/>
                <w:sz w:val="20"/>
                <w:szCs w:val="20"/>
              </w:rPr>
            </w:r>
            <w:r w:rsidRPr="00D23158"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Niet</w:t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</w:p>
        </w:tc>
      </w:tr>
      <w:tr w:rsidR="00F86C2D" w:rsidRPr="00D23158" w14:paraId="3C4262AE" w14:textId="77777777" w:rsidTr="00B007ED">
        <w:tc>
          <w:tcPr>
            <w:tcW w:w="4432" w:type="dxa"/>
          </w:tcPr>
          <w:p w14:paraId="25E779C1" w14:textId="757F248F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>
              <w:rPr>
                <w:rFonts w:cs="Calibri"/>
                <w:sz w:val="20"/>
                <w:szCs w:val="20"/>
                <w:lang w:val="nl"/>
              </w:rPr>
              <w:t>Door ondertekening van deze Akkoordverklaring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verklaart </w:t>
            </w:r>
            <w:r>
              <w:rPr>
                <w:rFonts w:cs="Calibri"/>
                <w:sz w:val="20"/>
                <w:szCs w:val="20"/>
                <w:lang w:val="nl"/>
              </w:rPr>
              <w:t xml:space="preserve">Inschrijver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akkoord te zijn met de </w:t>
            </w:r>
            <w:r>
              <w:rPr>
                <w:rFonts w:cs="Calibri"/>
                <w:sz w:val="20"/>
                <w:szCs w:val="20"/>
                <w:lang w:val="nl"/>
              </w:rPr>
              <w:t>voorwaarden voor de af te sluiten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</w:t>
            </w:r>
            <w:r w:rsidR="002F7426">
              <w:rPr>
                <w:rFonts w:cs="Calibri"/>
                <w:sz w:val="20"/>
                <w:szCs w:val="20"/>
                <w:lang w:val="nl"/>
              </w:rPr>
              <w:t>raamovereenkomst</w:t>
            </w:r>
            <w:r w:rsidR="00CA6A1B">
              <w:rPr>
                <w:rFonts w:cs="Calibri"/>
                <w:sz w:val="20"/>
                <w:szCs w:val="20"/>
                <w:lang w:val="nl"/>
              </w:rPr>
              <w:t xml:space="preserve"> en de</w:t>
            </w:r>
            <w:r w:rsidR="002F7426">
              <w:rPr>
                <w:rFonts w:cs="Calibri"/>
                <w:sz w:val="20"/>
                <w:szCs w:val="20"/>
                <w:lang w:val="nl"/>
              </w:rPr>
              <w:t xml:space="preserve"> individuele inhuurovereenkomst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inclusief het gestelde in de Nota’s van Inlichtingen.</w:t>
            </w:r>
          </w:p>
          <w:p w14:paraId="3C369D82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16454724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7AC6EB6B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D23158">
              <w:rPr>
                <w:rFonts w:cs="Calibri"/>
                <w:sz w:val="20"/>
                <w:szCs w:val="20"/>
              </w:rPr>
            </w:r>
            <w:r w:rsidRPr="00D23158"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  <w:r w:rsidRPr="00D23158">
              <w:rPr>
                <w:rFonts w:cs="Calibri"/>
                <w:sz w:val="20"/>
                <w:szCs w:val="20"/>
              </w:rPr>
              <w:t xml:space="preserve">  </w:t>
            </w: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D23158">
              <w:rPr>
                <w:rFonts w:cs="Calibri"/>
                <w:sz w:val="20"/>
                <w:szCs w:val="20"/>
              </w:rPr>
            </w:r>
            <w:r w:rsidRPr="00D23158"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Niet</w:t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</w:p>
        </w:tc>
      </w:tr>
      <w:tr w:rsidR="00F86C2D" w:rsidRPr="00D23158" w14:paraId="4CF2D185" w14:textId="77777777" w:rsidTr="00B007ED">
        <w:tc>
          <w:tcPr>
            <w:tcW w:w="4432" w:type="dxa"/>
          </w:tcPr>
          <w:p w14:paraId="250C48B4" w14:textId="1C0939DB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>
              <w:rPr>
                <w:rFonts w:cs="Calibri"/>
                <w:sz w:val="20"/>
                <w:szCs w:val="20"/>
                <w:lang w:val="nl"/>
              </w:rPr>
              <w:t>Door ondertekening van deze Akkoordverklaring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 xml:space="preserve"> verklaart </w:t>
            </w:r>
            <w:r>
              <w:rPr>
                <w:rFonts w:cs="Calibri"/>
                <w:sz w:val="20"/>
                <w:szCs w:val="20"/>
                <w:lang w:val="nl"/>
              </w:rPr>
              <w:t xml:space="preserve">Inschrijver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dat alle door hem aangeleverde informatie correct is.</w:t>
            </w:r>
          </w:p>
        </w:tc>
        <w:tc>
          <w:tcPr>
            <w:tcW w:w="4316" w:type="dxa"/>
          </w:tcPr>
          <w:p w14:paraId="634DD9E2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3CACB1A8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D23158">
              <w:rPr>
                <w:rFonts w:cs="Calibri"/>
                <w:sz w:val="20"/>
                <w:szCs w:val="20"/>
              </w:rPr>
            </w:r>
            <w:r w:rsidRPr="00D23158"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  <w:r w:rsidRPr="00D23158">
              <w:rPr>
                <w:rFonts w:cs="Calibri"/>
                <w:sz w:val="20"/>
                <w:szCs w:val="20"/>
              </w:rPr>
              <w:t xml:space="preserve">  </w:t>
            </w:r>
            <w:r w:rsidRPr="00D23158">
              <w:rPr>
                <w:rFonts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Dubbelklik de checkbox"/>
                  <w:checkBox>
                    <w:sizeAuto/>
                    <w:default w:val="0"/>
                  </w:checkBox>
                </w:ffData>
              </w:fldChar>
            </w:r>
            <w:r w:rsidRPr="00D23158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D23158">
              <w:rPr>
                <w:rFonts w:cs="Calibri"/>
                <w:sz w:val="20"/>
                <w:szCs w:val="20"/>
              </w:rPr>
            </w:r>
            <w:r w:rsidRPr="00D23158">
              <w:rPr>
                <w:rFonts w:cs="Calibri"/>
                <w:sz w:val="20"/>
                <w:szCs w:val="20"/>
              </w:rPr>
              <w:fldChar w:fldCharType="separate"/>
            </w:r>
            <w:r w:rsidRPr="00D23158">
              <w:rPr>
                <w:rFonts w:cs="Calibri"/>
                <w:sz w:val="20"/>
                <w:szCs w:val="20"/>
              </w:rPr>
              <w:fldChar w:fldCharType="end"/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Niet</w:t>
            </w:r>
            <w:r w:rsidRPr="00D23158">
              <w:rPr>
                <w:rFonts w:cs="Calibri"/>
                <w:sz w:val="20"/>
                <w:szCs w:val="20"/>
              </w:rPr>
              <w:t xml:space="preserve"> </w:t>
            </w:r>
            <w:r w:rsidRPr="00D23158">
              <w:rPr>
                <w:rFonts w:cs="Calibri"/>
                <w:sz w:val="20"/>
                <w:szCs w:val="20"/>
                <w:lang w:val="nl"/>
              </w:rPr>
              <w:t>akkoord</w:t>
            </w:r>
          </w:p>
          <w:p w14:paraId="48284BDA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261D6777" w14:textId="77777777" w:rsidTr="00B007ED">
        <w:tc>
          <w:tcPr>
            <w:tcW w:w="4432" w:type="dxa"/>
          </w:tcPr>
          <w:p w14:paraId="1A5CC7AA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Naam tekenbevoegd medewerker</w:t>
            </w:r>
          </w:p>
          <w:p w14:paraId="74649142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51257C46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0FBC2AA6" w14:textId="77777777" w:rsidTr="00B007ED">
        <w:tc>
          <w:tcPr>
            <w:tcW w:w="4432" w:type="dxa"/>
          </w:tcPr>
          <w:p w14:paraId="5117187F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Handtekening</w:t>
            </w:r>
          </w:p>
          <w:p w14:paraId="7E1398EC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50DE9F4D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  <w:tc>
          <w:tcPr>
            <w:tcW w:w="4316" w:type="dxa"/>
          </w:tcPr>
          <w:p w14:paraId="079239B3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  <w:tr w:rsidR="00F86C2D" w:rsidRPr="00D23158" w14:paraId="2A347FFE" w14:textId="77777777" w:rsidTr="00B007ED">
        <w:tc>
          <w:tcPr>
            <w:tcW w:w="4432" w:type="dxa"/>
          </w:tcPr>
          <w:p w14:paraId="40BCD2A2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  <w:r w:rsidRPr="00D23158">
              <w:rPr>
                <w:rFonts w:cs="Calibri"/>
                <w:sz w:val="20"/>
                <w:szCs w:val="20"/>
                <w:lang w:val="nl"/>
              </w:rPr>
              <w:t>Datum / plaats ondertekening</w:t>
            </w:r>
          </w:p>
        </w:tc>
        <w:tc>
          <w:tcPr>
            <w:tcW w:w="4316" w:type="dxa"/>
          </w:tcPr>
          <w:p w14:paraId="26E970C3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  <w:p w14:paraId="6497AF7F" w14:textId="77777777" w:rsidR="00F86C2D" w:rsidRPr="00D23158" w:rsidRDefault="00F86C2D" w:rsidP="00B007ED">
            <w:pPr>
              <w:tabs>
                <w:tab w:val="left" w:pos="108"/>
              </w:tabs>
              <w:jc w:val="both"/>
              <w:rPr>
                <w:rFonts w:cs="Calibri"/>
                <w:sz w:val="20"/>
                <w:szCs w:val="20"/>
                <w:lang w:val="nl"/>
              </w:rPr>
            </w:pPr>
          </w:p>
        </w:tc>
      </w:tr>
    </w:tbl>
    <w:p w14:paraId="1298CFE7" w14:textId="0B6C8C73" w:rsidR="00F86C2D" w:rsidRDefault="00F86C2D" w:rsidP="00F86C2D">
      <w:pPr>
        <w:jc w:val="both"/>
      </w:pPr>
    </w:p>
    <w:p w14:paraId="5E54BC79" w14:textId="77777777" w:rsidR="00F86C2D" w:rsidRDefault="00F86C2D" w:rsidP="00F86C2D">
      <w:pPr>
        <w:jc w:val="both"/>
      </w:pPr>
    </w:p>
    <w:p w14:paraId="2F0D7931" w14:textId="32EF0A8B" w:rsidR="00047425" w:rsidRPr="00047425" w:rsidRDefault="00047425">
      <w:pPr>
        <w:rPr>
          <w:b/>
          <w:bCs/>
          <w:sz w:val="20"/>
          <w:szCs w:val="20"/>
        </w:rPr>
      </w:pPr>
    </w:p>
    <w:sectPr w:rsidR="00047425" w:rsidRPr="000474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4E15" w14:textId="77777777" w:rsidR="00B91570" w:rsidRDefault="00B91570" w:rsidP="0091401E">
      <w:pPr>
        <w:spacing w:after="0" w:line="240" w:lineRule="auto"/>
      </w:pPr>
      <w:r>
        <w:separator/>
      </w:r>
    </w:p>
  </w:endnote>
  <w:endnote w:type="continuationSeparator" w:id="0">
    <w:p w14:paraId="1A313E40" w14:textId="77777777" w:rsidR="00B91570" w:rsidRDefault="00B91570" w:rsidP="0091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AF44" w14:textId="77777777" w:rsidR="00B91570" w:rsidRDefault="00B91570" w:rsidP="0091401E">
      <w:pPr>
        <w:spacing w:after="0" w:line="240" w:lineRule="auto"/>
      </w:pPr>
      <w:r>
        <w:separator/>
      </w:r>
    </w:p>
  </w:footnote>
  <w:footnote w:type="continuationSeparator" w:id="0">
    <w:p w14:paraId="29EDD24A" w14:textId="77777777" w:rsidR="00B91570" w:rsidRDefault="00B91570" w:rsidP="0091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76C9" w14:textId="61D19407" w:rsidR="0091401E" w:rsidRDefault="0091401E">
    <w:pPr>
      <w:pStyle w:val="Koptekst"/>
    </w:pPr>
    <w:r w:rsidRPr="00C000C7">
      <w:rPr>
        <w:rFonts w:asciiTheme="majorHAnsi" w:eastAsia="Times New Roman" w:hAnsiTheme="majorHAnsi" w:cstheme="majorHAnsi"/>
        <w:noProof/>
        <w:sz w:val="21"/>
        <w:szCs w:val="21"/>
        <w:lang w:eastAsia="en-GB"/>
      </w:rPr>
      <w:drawing>
        <wp:inline distT="0" distB="0" distL="0" distR="0" wp14:anchorId="4028C4C2" wp14:editId="771115BF">
          <wp:extent cx="1724660" cy="1180465"/>
          <wp:effectExtent l="0" t="0" r="2540" b="635"/>
          <wp:docPr id="15" name="Picture 1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5F1F"/>
    <w:multiLevelType w:val="hybridMultilevel"/>
    <w:tmpl w:val="53EE48A0"/>
    <w:lvl w:ilvl="0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A087A75"/>
    <w:multiLevelType w:val="hybridMultilevel"/>
    <w:tmpl w:val="C79084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42151"/>
    <w:multiLevelType w:val="hybridMultilevel"/>
    <w:tmpl w:val="BDF4C2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A52DC"/>
    <w:multiLevelType w:val="hybridMultilevel"/>
    <w:tmpl w:val="FC50216C"/>
    <w:lvl w:ilvl="0" w:tplc="04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258293643">
    <w:abstractNumId w:val="0"/>
  </w:num>
  <w:num w:numId="2" w16cid:durableId="40059313">
    <w:abstractNumId w:val="1"/>
  </w:num>
  <w:num w:numId="3" w16cid:durableId="893733789">
    <w:abstractNumId w:val="3"/>
  </w:num>
  <w:num w:numId="4" w16cid:durableId="482740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1E"/>
    <w:rsid w:val="00007996"/>
    <w:rsid w:val="00047425"/>
    <w:rsid w:val="00117CFA"/>
    <w:rsid w:val="00150A2F"/>
    <w:rsid w:val="001515E4"/>
    <w:rsid w:val="001A7640"/>
    <w:rsid w:val="002F7426"/>
    <w:rsid w:val="00340A53"/>
    <w:rsid w:val="00434CF5"/>
    <w:rsid w:val="00522648"/>
    <w:rsid w:val="005E3F88"/>
    <w:rsid w:val="00631958"/>
    <w:rsid w:val="00662715"/>
    <w:rsid w:val="00820E38"/>
    <w:rsid w:val="008C1843"/>
    <w:rsid w:val="0091401E"/>
    <w:rsid w:val="009333C8"/>
    <w:rsid w:val="009C680B"/>
    <w:rsid w:val="00B475D4"/>
    <w:rsid w:val="00B509C3"/>
    <w:rsid w:val="00B91570"/>
    <w:rsid w:val="00C304BC"/>
    <w:rsid w:val="00CA6A1B"/>
    <w:rsid w:val="00E16414"/>
    <w:rsid w:val="00E739BA"/>
    <w:rsid w:val="00EB2368"/>
    <w:rsid w:val="00ED12D6"/>
    <w:rsid w:val="00F8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F259F"/>
  <w15:chartTrackingRefBased/>
  <w15:docId w15:val="{11D2F44B-DDDB-47F0-9F99-0C062C57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1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401E"/>
  </w:style>
  <w:style w:type="paragraph" w:styleId="Voettekst">
    <w:name w:val="footer"/>
    <w:basedOn w:val="Standaard"/>
    <w:link w:val="VoettekstChar"/>
    <w:uiPriority w:val="99"/>
    <w:unhideWhenUsed/>
    <w:rsid w:val="0091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401E"/>
  </w:style>
  <w:style w:type="table" w:styleId="Tabelraster">
    <w:name w:val="Table Grid"/>
    <w:basedOn w:val="Standaardtabel"/>
    <w:uiPriority w:val="59"/>
    <w:rsid w:val="0091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1401E"/>
    <w:pPr>
      <w:spacing w:after="0" w:line="240" w:lineRule="auto"/>
      <w:contextualSpacing/>
    </w:pPr>
    <w:rPr>
      <w:rFonts w:ascii="Meiryo" w:eastAsia="Meiryo" w:hAnsi="Meiryo" w:cs="Meiryo"/>
      <w:color w:val="273273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4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4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E35B24A92C942B3DADD0983E013A7" ma:contentTypeVersion="21" ma:contentTypeDescription="Een nieuw document maken." ma:contentTypeScope="" ma:versionID="f8257053c8cd3f76b29765dd50e91aa9">
  <xsd:schema xmlns:xsd="http://www.w3.org/2001/XMLSchema" xmlns:xs="http://www.w3.org/2001/XMLSchema" xmlns:p="http://schemas.microsoft.com/office/2006/metadata/properties" xmlns:ns2="b8bef493-fa61-4bc1-8f23-3d6530fe4a93" xmlns:ns3="54caa56c-ac9b-4171-abc0-98105dc25dda" targetNamespace="http://schemas.microsoft.com/office/2006/metadata/properties" ma:root="true" ma:fieldsID="0488258a21f7897513fcd582b1d8f9fb" ns2:_="" ns3:_="">
    <xsd:import namespace="b8bef493-fa61-4bc1-8f23-3d6530fe4a93"/>
    <xsd:import namespace="54caa56c-ac9b-4171-abc0-98105dc25dda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ef493-fa61-4bc1-8f23-3d6530fe4a93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d7e8dea3-6bb7-49c8-b7df-81016711b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7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aa56c-ac9b-4171-abc0-98105dc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298c96d-8b71-4d3b-ab6b-0b2bb41d9402}" ma:internalName="TaxCatchAll" ma:showField="CatchAllData" ma:web="54caa56c-ac9b-4171-abc0-98105dc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b8bef493-fa61-4bc1-8f23-3d6530fe4a93">
      <Url xsi:nil="true"/>
      <Description xsi:nil="true"/>
    </Link>
    <Title0 xmlns="b8bef493-fa61-4bc1-8f23-3d6530fe4a93" xsi:nil="true"/>
    <TaxCatchAll xmlns="54caa56c-ac9b-4171-abc0-98105dc25dda" xsi:nil="true"/>
    <lcf76f155ced4ddcb4097134ff3c332f xmlns="b8bef493-fa61-4bc1-8f23-3d6530fe4a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5D26B5-ED22-4EFC-8BBC-A49EA111195D}"/>
</file>

<file path=customXml/itemProps2.xml><?xml version="1.0" encoding="utf-8"?>
<ds:datastoreItem xmlns:ds="http://schemas.openxmlformats.org/officeDocument/2006/customXml" ds:itemID="{8654884D-C284-40B6-9E12-EA2A854075E8}"/>
</file>

<file path=customXml/itemProps3.xml><?xml version="1.0" encoding="utf-8"?>
<ds:datastoreItem xmlns:ds="http://schemas.openxmlformats.org/officeDocument/2006/customXml" ds:itemID="{DC1C8150-BCA8-4296-99DA-198439438E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174</Words>
  <Characters>1065</Characters>
  <Application>Microsoft Office Word</Application>
  <DocSecurity>0</DocSecurity>
  <Lines>16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NLPO</dc:creator>
  <cp:keywords/>
  <dc:description/>
  <cp:lastModifiedBy>Marius SNYDERS</cp:lastModifiedBy>
  <cp:revision>5</cp:revision>
  <dcterms:created xsi:type="dcterms:W3CDTF">2026-02-05T17:59:00Z</dcterms:created>
  <dcterms:modified xsi:type="dcterms:W3CDTF">2026-02-18T22:31:00Z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0x0101008E5E35B24A92C942B3DADD0983E013A7</vt:lpwstr>
  </property>
  <property fmtid="{D5CDD505-2E9C-101B-9397-08002B2CF9AE}" pid="3" name="MediaServiceImageTags">
    <vt:lpwstr/>
  </property>
</Properties>
</file>