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F080" w14:textId="74577DB1" w:rsidR="006B60A1" w:rsidRPr="00180B0F" w:rsidRDefault="009A2C5B" w:rsidP="00B45124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180B0F">
        <w:rPr>
          <w:rFonts w:ascii="Arial" w:eastAsia="Times New Roman" w:hAnsi="Arial" w:cs="Arial"/>
          <w:b/>
          <w:sz w:val="28"/>
          <w:szCs w:val="28"/>
        </w:rPr>
        <w:t xml:space="preserve">Bijlage </w:t>
      </w:r>
      <w:r w:rsidR="00E33230">
        <w:rPr>
          <w:rFonts w:ascii="Arial" w:eastAsia="Times New Roman" w:hAnsi="Arial" w:cs="Arial"/>
          <w:b/>
          <w:sz w:val="28"/>
          <w:szCs w:val="28"/>
        </w:rPr>
        <w:t>5</w:t>
      </w:r>
      <w:r w:rsidRPr="00180B0F">
        <w:rPr>
          <w:rFonts w:ascii="Arial" w:eastAsia="Times New Roman" w:hAnsi="Arial" w:cs="Arial"/>
          <w:b/>
          <w:sz w:val="28"/>
          <w:szCs w:val="28"/>
        </w:rPr>
        <w:t>.</w:t>
      </w:r>
      <w:r w:rsidR="00DD1BD1">
        <w:rPr>
          <w:rFonts w:ascii="Arial" w:eastAsia="Times New Roman" w:hAnsi="Arial" w:cs="Arial"/>
          <w:b/>
          <w:sz w:val="28"/>
          <w:szCs w:val="28"/>
        </w:rPr>
        <w:t>2</w:t>
      </w:r>
      <w:r w:rsidR="00B45124" w:rsidRPr="00180B0F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6B60A1" w:rsidRPr="00180B0F">
        <w:rPr>
          <w:rFonts w:ascii="Arial" w:eastAsia="Times New Roman" w:hAnsi="Arial" w:cs="Arial"/>
          <w:b/>
          <w:sz w:val="28"/>
          <w:szCs w:val="28"/>
        </w:rPr>
        <w:t xml:space="preserve">Formulier </w:t>
      </w:r>
      <w:r w:rsidR="00B45124" w:rsidRPr="00180B0F">
        <w:rPr>
          <w:rFonts w:ascii="Arial" w:eastAsia="Times New Roman" w:hAnsi="Arial" w:cs="Arial"/>
          <w:b/>
          <w:sz w:val="28"/>
          <w:szCs w:val="28"/>
        </w:rPr>
        <w:t>r</w:t>
      </w:r>
      <w:r w:rsidR="006B60A1" w:rsidRPr="00180B0F">
        <w:rPr>
          <w:rFonts w:ascii="Arial" w:eastAsia="Times New Roman" w:hAnsi="Arial" w:cs="Arial"/>
          <w:b/>
          <w:sz w:val="28"/>
          <w:szCs w:val="28"/>
        </w:rPr>
        <w:t xml:space="preserve">eferentie </w:t>
      </w:r>
      <w:r w:rsidR="002B5FF5">
        <w:rPr>
          <w:rFonts w:ascii="Arial" w:eastAsia="Times New Roman" w:hAnsi="Arial" w:cs="Arial"/>
          <w:b/>
          <w:sz w:val="28"/>
          <w:szCs w:val="28"/>
        </w:rPr>
        <w:t>k</w:t>
      </w:r>
      <w:r w:rsidR="006B60A1" w:rsidRPr="00180B0F">
        <w:rPr>
          <w:rFonts w:ascii="Arial" w:eastAsia="Times New Roman" w:hAnsi="Arial" w:cs="Arial"/>
          <w:b/>
          <w:sz w:val="28"/>
          <w:szCs w:val="28"/>
        </w:rPr>
        <w:t>erncompetentie</w:t>
      </w:r>
      <w:r w:rsidR="00483F21" w:rsidRPr="00180B0F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DD1BD1">
        <w:rPr>
          <w:rFonts w:ascii="Arial" w:eastAsia="Times New Roman" w:hAnsi="Arial" w:cs="Arial"/>
          <w:b/>
          <w:sz w:val="28"/>
          <w:szCs w:val="28"/>
        </w:rPr>
        <w:t>2</w:t>
      </w:r>
    </w:p>
    <w:p w14:paraId="1D4327C8" w14:textId="77777777" w:rsidR="006B60A1" w:rsidRPr="00180B0F" w:rsidRDefault="006B60A1" w:rsidP="006B60A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FF0B353" w14:textId="5EC592F7" w:rsidR="00180B0F" w:rsidRDefault="00180B0F" w:rsidP="00180B0F">
      <w:pPr>
        <w:spacing w:after="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K</w:t>
      </w:r>
      <w:r w:rsidR="00B45124" w:rsidRPr="00180B0F">
        <w:rPr>
          <w:rFonts w:ascii="Arial" w:eastAsia="Times New Roman" w:hAnsi="Arial" w:cs="Arial"/>
          <w:b/>
          <w:bCs/>
        </w:rPr>
        <w:t xml:space="preserve">erncompetentie </w:t>
      </w:r>
      <w:r w:rsidR="00DD1BD1">
        <w:rPr>
          <w:rFonts w:ascii="Arial" w:eastAsia="Times New Roman" w:hAnsi="Arial" w:cs="Arial"/>
          <w:b/>
          <w:bCs/>
        </w:rPr>
        <w:t>2</w:t>
      </w:r>
      <w:r w:rsidR="00B45124" w:rsidRPr="00180B0F">
        <w:rPr>
          <w:rFonts w:ascii="Arial" w:eastAsia="Times New Roman" w:hAnsi="Arial" w:cs="Arial"/>
          <w:b/>
          <w:bCs/>
        </w:rPr>
        <w:t>:</w:t>
      </w:r>
      <w:r w:rsidR="00B45124" w:rsidRPr="00180B0F">
        <w:rPr>
          <w:rFonts w:ascii="Arial" w:eastAsia="Times New Roman" w:hAnsi="Arial" w:cs="Arial"/>
        </w:rPr>
        <w:tab/>
      </w:r>
    </w:p>
    <w:p w14:paraId="19D49CBC" w14:textId="608B29C2" w:rsidR="00DD1BD1" w:rsidRPr="00DD1BD1" w:rsidRDefault="00DD1BD1" w:rsidP="006B60A1">
      <w:pPr>
        <w:spacing w:after="0" w:line="240" w:lineRule="auto"/>
        <w:rPr>
          <w:rFonts w:ascii="Arial" w:eastAsia="Times New Roman" w:hAnsi="Arial" w:cs="Arial"/>
        </w:rPr>
      </w:pPr>
      <w:r w:rsidRPr="00DD1BD1">
        <w:rPr>
          <w:rFonts w:ascii="Arial" w:eastAsia="Times New Roman" w:hAnsi="Arial" w:cs="Arial"/>
        </w:rPr>
        <w:t>Aantoonbare ervaring met een project</w:t>
      </w:r>
      <w:r w:rsidR="00B87CE6">
        <w:rPr>
          <w:rFonts w:ascii="Arial" w:eastAsia="Times New Roman" w:hAnsi="Arial" w:cs="Arial"/>
        </w:rPr>
        <w:t xml:space="preserve"> </w:t>
      </w:r>
      <w:r w:rsidR="00312B39">
        <w:rPr>
          <w:rFonts w:ascii="Arial" w:eastAsia="Times New Roman" w:hAnsi="Arial" w:cs="Arial"/>
        </w:rPr>
        <w:t>met een omvang van minimaal €1.0 miljoen</w:t>
      </w:r>
      <w:r w:rsidR="000159A4">
        <w:rPr>
          <w:rFonts w:ascii="Arial" w:eastAsia="Times New Roman" w:hAnsi="Arial" w:cs="Arial"/>
        </w:rPr>
        <w:t xml:space="preserve">, waarbij voor de uitvoering integrale afstemming en </w:t>
      </w:r>
      <w:r w:rsidR="008351CD">
        <w:rPr>
          <w:rFonts w:ascii="Arial" w:eastAsia="Times New Roman" w:hAnsi="Arial" w:cs="Arial"/>
        </w:rPr>
        <w:t>coördinatie</w:t>
      </w:r>
      <w:r w:rsidR="000159A4">
        <w:rPr>
          <w:rFonts w:ascii="Arial" w:eastAsia="Times New Roman" w:hAnsi="Arial" w:cs="Arial"/>
        </w:rPr>
        <w:t xml:space="preserve"> met een bouwkundig hoofdaannemer essentieel was voor </w:t>
      </w:r>
      <w:r w:rsidR="008351CD">
        <w:rPr>
          <w:rFonts w:ascii="Arial" w:eastAsia="Times New Roman" w:hAnsi="Arial" w:cs="Arial"/>
        </w:rPr>
        <w:t>de fasering van de uitvoering van de infrastructurele werkzaamheden.</w:t>
      </w:r>
      <w:r w:rsidRPr="00DD1BD1">
        <w:rPr>
          <w:rFonts w:ascii="Arial" w:eastAsia="Times New Roman" w:hAnsi="Arial" w:cs="Arial"/>
        </w:rPr>
        <w:t xml:space="preserve"> </w:t>
      </w:r>
    </w:p>
    <w:p w14:paraId="30A4B529" w14:textId="77777777" w:rsidR="00DD1BD1" w:rsidRPr="00DD1BD1" w:rsidRDefault="00DD1BD1" w:rsidP="006B60A1">
      <w:pPr>
        <w:spacing w:after="0" w:line="240" w:lineRule="auto"/>
        <w:rPr>
          <w:rFonts w:ascii="Arial" w:eastAsia="Times New Roman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45124" w:rsidRPr="00180B0F" w14:paraId="501AADBD" w14:textId="77777777" w:rsidTr="00B45124">
        <w:tc>
          <w:tcPr>
            <w:tcW w:w="4508" w:type="dxa"/>
            <w:shd w:val="clear" w:color="auto" w:fill="244061" w:themeFill="accent1" w:themeFillShade="80"/>
          </w:tcPr>
          <w:p w14:paraId="35666241" w14:textId="4B70B6C2" w:rsidR="006B60A1" w:rsidRPr="00180B0F" w:rsidRDefault="008D794F" w:rsidP="008938FE">
            <w:pPr>
              <w:suppressAutoHyphens/>
              <w:spacing w:after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80B0F">
              <w:rPr>
                <w:rFonts w:ascii="Arial" w:hAnsi="Arial" w:cs="Arial"/>
                <w:b/>
                <w:bCs/>
                <w:color w:val="FFFFFF" w:themeColor="background1"/>
              </w:rPr>
              <w:t xml:space="preserve">Omschrijving kerncompetentie </w:t>
            </w:r>
          </w:p>
        </w:tc>
        <w:tc>
          <w:tcPr>
            <w:tcW w:w="4508" w:type="dxa"/>
            <w:shd w:val="clear" w:color="auto" w:fill="244061" w:themeFill="accent1" w:themeFillShade="80"/>
          </w:tcPr>
          <w:p w14:paraId="6BB9C07F" w14:textId="107A72A6" w:rsidR="006B60A1" w:rsidRPr="00180B0F" w:rsidRDefault="006B60A1" w:rsidP="006B60A1">
            <w:pPr>
              <w:suppressAutoHyphens/>
              <w:spacing w:after="4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B45124" w:rsidRPr="00180B0F" w14:paraId="1E874D89" w14:textId="77777777" w:rsidTr="008938FE">
        <w:tc>
          <w:tcPr>
            <w:tcW w:w="4508" w:type="dxa"/>
          </w:tcPr>
          <w:p w14:paraId="4BEDF899" w14:textId="573B032B" w:rsidR="00B45124" w:rsidRPr="00180B0F" w:rsidRDefault="00B45124" w:rsidP="007667AE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 xml:space="preserve">Naam </w:t>
            </w:r>
            <w:r w:rsidR="007F157E">
              <w:rPr>
                <w:rFonts w:ascii="Arial" w:hAnsi="Arial" w:cs="Arial"/>
              </w:rPr>
              <w:t>inschrijver</w:t>
            </w:r>
            <w:r w:rsidR="00E740D9" w:rsidRPr="00180B0F">
              <w:rPr>
                <w:rFonts w:ascii="Arial" w:hAnsi="Arial" w:cs="Arial"/>
              </w:rPr>
              <w:t>?</w:t>
            </w:r>
          </w:p>
        </w:tc>
        <w:tc>
          <w:tcPr>
            <w:tcW w:w="4508" w:type="dxa"/>
          </w:tcPr>
          <w:p w14:paraId="0366EC63" w14:textId="77777777" w:rsidR="00B45124" w:rsidRPr="00180B0F" w:rsidRDefault="00B45124" w:rsidP="007667A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7667AE" w:rsidRPr="00180B0F" w14:paraId="7418E550" w14:textId="77777777" w:rsidTr="008938FE">
        <w:tc>
          <w:tcPr>
            <w:tcW w:w="4508" w:type="dxa"/>
          </w:tcPr>
          <w:p w14:paraId="2A881131" w14:textId="2F2715D8" w:rsidR="007667AE" w:rsidRPr="00180B0F" w:rsidRDefault="007667AE" w:rsidP="007667AE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 xml:space="preserve">Is </w:t>
            </w:r>
            <w:r w:rsidR="007F157E">
              <w:rPr>
                <w:rFonts w:ascii="Arial" w:hAnsi="Arial" w:cs="Arial"/>
              </w:rPr>
              <w:t>inschrijver</w:t>
            </w:r>
            <w:r w:rsidRPr="00180B0F">
              <w:rPr>
                <w:rFonts w:ascii="Arial" w:hAnsi="Arial" w:cs="Arial"/>
              </w:rPr>
              <w:t xml:space="preserve"> zelf betrokken bij deze kerncompetentie?</w:t>
            </w:r>
          </w:p>
        </w:tc>
        <w:tc>
          <w:tcPr>
            <w:tcW w:w="4508" w:type="dxa"/>
          </w:tcPr>
          <w:p w14:paraId="41083CFF" w14:textId="2B525ABC" w:rsidR="007667AE" w:rsidRPr="00180B0F" w:rsidRDefault="007667AE" w:rsidP="007667A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7667AE" w:rsidRPr="00180B0F" w14:paraId="7CA3D1FB" w14:textId="77777777" w:rsidTr="008938FE">
        <w:tc>
          <w:tcPr>
            <w:tcW w:w="4508" w:type="dxa"/>
          </w:tcPr>
          <w:p w14:paraId="7A2236BA" w14:textId="0B9E518C" w:rsidR="007667AE" w:rsidRPr="00180B0F" w:rsidRDefault="007667AE" w:rsidP="007667AE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 xml:space="preserve">Als de </w:t>
            </w:r>
            <w:r w:rsidR="007F157E">
              <w:rPr>
                <w:rFonts w:ascii="Arial" w:hAnsi="Arial" w:cs="Arial"/>
              </w:rPr>
              <w:t>inschrijver</w:t>
            </w:r>
            <w:r w:rsidRPr="00180B0F">
              <w:rPr>
                <w:rFonts w:ascii="Arial" w:hAnsi="Arial" w:cs="Arial"/>
              </w:rPr>
              <w:t xml:space="preserve"> niet zelf betrokken is bij deze kerncompetentie en </w:t>
            </w:r>
            <w:r w:rsidR="00932FB2">
              <w:rPr>
                <w:rFonts w:ascii="Arial" w:hAnsi="Arial" w:cs="Arial"/>
              </w:rPr>
              <w:t>inschrijver</w:t>
            </w:r>
            <w:r w:rsidRPr="00180B0F">
              <w:rPr>
                <w:rFonts w:ascii="Arial" w:hAnsi="Arial" w:cs="Arial"/>
              </w:rPr>
              <w:t xml:space="preserve"> zich </w:t>
            </w:r>
            <w:r w:rsidR="00A101B9">
              <w:rPr>
                <w:rFonts w:ascii="Arial" w:hAnsi="Arial" w:cs="Arial"/>
              </w:rPr>
              <w:t>inschrijft</w:t>
            </w:r>
            <w:r w:rsidRPr="00180B0F">
              <w:rPr>
                <w:rFonts w:ascii="Arial" w:hAnsi="Arial" w:cs="Arial"/>
              </w:rPr>
              <w:t xml:space="preserve"> als combinatie een combinatie is: welke </w:t>
            </w:r>
            <w:proofErr w:type="spellStart"/>
            <w:r w:rsidRPr="00180B0F">
              <w:rPr>
                <w:rFonts w:ascii="Arial" w:hAnsi="Arial" w:cs="Arial"/>
              </w:rPr>
              <w:t>combinant</w:t>
            </w:r>
            <w:proofErr w:type="spellEnd"/>
            <w:r w:rsidRPr="00180B0F">
              <w:rPr>
                <w:rFonts w:ascii="Arial" w:hAnsi="Arial" w:cs="Arial"/>
              </w:rPr>
              <w:t>(en) is/zijn bij deze kerncompetentie betrokken?</w:t>
            </w:r>
          </w:p>
        </w:tc>
        <w:tc>
          <w:tcPr>
            <w:tcW w:w="4508" w:type="dxa"/>
          </w:tcPr>
          <w:p w14:paraId="0D9A89C4" w14:textId="77777777" w:rsidR="007667AE" w:rsidRPr="00180B0F" w:rsidRDefault="007667AE" w:rsidP="007667A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7667AE" w:rsidRPr="00180B0F" w14:paraId="37A85255" w14:textId="77777777" w:rsidTr="00B45124">
        <w:tc>
          <w:tcPr>
            <w:tcW w:w="4508" w:type="dxa"/>
            <w:tcBorders>
              <w:bottom w:val="single" w:sz="4" w:space="0" w:color="auto"/>
            </w:tcBorders>
          </w:tcPr>
          <w:p w14:paraId="33BB89B6" w14:textId="0CEF6503" w:rsidR="007667AE" w:rsidRPr="00180B0F" w:rsidRDefault="007667AE" w:rsidP="007667AE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 xml:space="preserve">Als de </w:t>
            </w:r>
            <w:r w:rsidR="007F157E">
              <w:rPr>
                <w:rFonts w:ascii="Arial" w:hAnsi="Arial" w:cs="Arial"/>
              </w:rPr>
              <w:t>inschrijver</w:t>
            </w:r>
            <w:r w:rsidRPr="00180B0F">
              <w:rPr>
                <w:rFonts w:ascii="Arial" w:hAnsi="Arial" w:cs="Arial"/>
              </w:rPr>
              <w:t xml:space="preserve"> voor deze kerncompetentie een beroep doet op </w:t>
            </w:r>
            <w:r w:rsidR="00B45124" w:rsidRPr="00180B0F">
              <w:rPr>
                <w:rFonts w:ascii="Arial" w:hAnsi="Arial" w:cs="Arial"/>
              </w:rPr>
              <w:t xml:space="preserve">de draagkracht van een </w:t>
            </w:r>
            <w:r w:rsidRPr="00180B0F">
              <w:rPr>
                <w:rFonts w:ascii="Arial" w:hAnsi="Arial" w:cs="Arial"/>
              </w:rPr>
              <w:t>derde: wat is de naam van de derde?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3C9EEAF3" w14:textId="77777777" w:rsidR="007667AE" w:rsidRPr="00180B0F" w:rsidRDefault="007667AE" w:rsidP="007667A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7667AE" w:rsidRPr="00180B0F" w14:paraId="21C87E45" w14:textId="77777777" w:rsidTr="00B45124">
        <w:tc>
          <w:tcPr>
            <w:tcW w:w="4508" w:type="dxa"/>
            <w:shd w:val="clear" w:color="auto" w:fill="D9D9D9" w:themeFill="background1" w:themeFillShade="D9"/>
          </w:tcPr>
          <w:p w14:paraId="166E973E" w14:textId="77777777" w:rsidR="007667AE" w:rsidRPr="00180B0F" w:rsidRDefault="007667AE" w:rsidP="008938F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  <w:tc>
          <w:tcPr>
            <w:tcW w:w="4508" w:type="dxa"/>
            <w:shd w:val="clear" w:color="auto" w:fill="D9D9D9" w:themeFill="background1" w:themeFillShade="D9"/>
          </w:tcPr>
          <w:p w14:paraId="2BACDDDF" w14:textId="77777777" w:rsidR="007667AE" w:rsidRPr="00180B0F" w:rsidRDefault="007667AE" w:rsidP="008938F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6B60A1" w:rsidRPr="00180B0F" w14:paraId="2F8F1B3D" w14:textId="77777777" w:rsidTr="008938FE">
        <w:tc>
          <w:tcPr>
            <w:tcW w:w="4508" w:type="dxa"/>
          </w:tcPr>
          <w:p w14:paraId="4F6B497D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>Naam en inhoud van de overeenkomst waarvan de werkzaamheden van de kerncompetentie onderdeel uitmaken</w:t>
            </w:r>
          </w:p>
        </w:tc>
        <w:tc>
          <w:tcPr>
            <w:tcW w:w="4508" w:type="dxa"/>
          </w:tcPr>
          <w:p w14:paraId="61EF2C9B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6B60A1" w:rsidRPr="00180B0F" w14:paraId="08069A5B" w14:textId="77777777" w:rsidTr="008938FE">
        <w:tc>
          <w:tcPr>
            <w:tcW w:w="4508" w:type="dxa"/>
          </w:tcPr>
          <w:p w14:paraId="2014C057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 xml:space="preserve">Naam eigenaar (hoogste opdrachtgever) </w:t>
            </w:r>
          </w:p>
        </w:tc>
        <w:tc>
          <w:tcPr>
            <w:tcW w:w="4508" w:type="dxa"/>
          </w:tcPr>
          <w:p w14:paraId="57238087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6B60A1" w:rsidRPr="00180B0F" w14:paraId="61A792D1" w14:textId="77777777" w:rsidTr="008938FE">
        <w:tc>
          <w:tcPr>
            <w:tcW w:w="4508" w:type="dxa"/>
          </w:tcPr>
          <w:p w14:paraId="005C4A56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 xml:space="preserve">Naam directe opdrachtgever </w:t>
            </w:r>
          </w:p>
        </w:tc>
        <w:tc>
          <w:tcPr>
            <w:tcW w:w="4508" w:type="dxa"/>
          </w:tcPr>
          <w:p w14:paraId="6F9C7E56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6B60A1" w:rsidRPr="00180B0F" w14:paraId="7AD9D27C" w14:textId="77777777" w:rsidTr="008938FE">
        <w:tc>
          <w:tcPr>
            <w:tcW w:w="4508" w:type="dxa"/>
          </w:tcPr>
          <w:p w14:paraId="74B8419A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>Adresgegevens directe opdrachtgever</w:t>
            </w:r>
          </w:p>
        </w:tc>
        <w:tc>
          <w:tcPr>
            <w:tcW w:w="4508" w:type="dxa"/>
          </w:tcPr>
          <w:p w14:paraId="5BB99D71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6B60A1" w:rsidRPr="00180B0F" w14:paraId="31BCB66B" w14:textId="77777777" w:rsidTr="008938FE">
        <w:tc>
          <w:tcPr>
            <w:tcW w:w="4508" w:type="dxa"/>
          </w:tcPr>
          <w:p w14:paraId="116CE878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>Naam contactpersoon directe opdrachtgever met telefoonnummer en e-mailadres</w:t>
            </w:r>
          </w:p>
        </w:tc>
        <w:tc>
          <w:tcPr>
            <w:tcW w:w="4508" w:type="dxa"/>
          </w:tcPr>
          <w:p w14:paraId="1A1EFC2B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6B60A1" w:rsidRPr="00180B0F" w14:paraId="46FD777C" w14:textId="77777777" w:rsidTr="008938FE">
        <w:tc>
          <w:tcPr>
            <w:tcW w:w="4508" w:type="dxa"/>
          </w:tcPr>
          <w:p w14:paraId="2FAEF493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>Plaats(en) van uitvoering van de werkzaamheden van de kerncompetentie</w:t>
            </w:r>
          </w:p>
        </w:tc>
        <w:tc>
          <w:tcPr>
            <w:tcW w:w="4508" w:type="dxa"/>
          </w:tcPr>
          <w:p w14:paraId="65E96CBD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791412" w:rsidRPr="00180B0F" w14:paraId="40B72741" w14:textId="77777777" w:rsidTr="003174D2">
        <w:trPr>
          <w:trHeight w:val="474"/>
        </w:trPr>
        <w:tc>
          <w:tcPr>
            <w:tcW w:w="4508" w:type="dxa"/>
          </w:tcPr>
          <w:p w14:paraId="6B6407B3" w14:textId="7970E9CA" w:rsidR="00180B0F" w:rsidRPr="00180B0F" w:rsidRDefault="00180B0F" w:rsidP="003B08F7">
            <w:pPr>
              <w:suppressAutoHyphens/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Betreft de opdracht </w:t>
            </w:r>
            <w:r w:rsidR="00DD1BD1">
              <w:rPr>
                <w:rFonts w:ascii="Arial" w:hAnsi="Arial" w:cs="Arial"/>
              </w:rPr>
              <w:t>een project waarbij integrale afstemming en coördinatie met een nevenaannemer(s) essentieel was voor de fasering van de uitvoering van infrastructurele werkzaamheden</w:t>
            </w:r>
            <w:r w:rsidR="003B08F7">
              <w:rPr>
                <w:rFonts w:ascii="Arial" w:hAnsi="Arial" w:cs="Arial"/>
              </w:rPr>
              <w:t>?</w:t>
            </w:r>
          </w:p>
        </w:tc>
        <w:tc>
          <w:tcPr>
            <w:tcW w:w="4508" w:type="dxa"/>
          </w:tcPr>
          <w:p w14:paraId="77883DC8" w14:textId="77777777" w:rsidR="00791412" w:rsidRPr="00180B0F" w:rsidRDefault="00791412" w:rsidP="00C56F09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3F3562" w:rsidRPr="00180B0F" w14:paraId="640F38F9" w14:textId="77777777" w:rsidTr="008938FE">
        <w:tc>
          <w:tcPr>
            <w:tcW w:w="4508" w:type="dxa"/>
          </w:tcPr>
          <w:p w14:paraId="355D976B" w14:textId="2E68D870" w:rsidR="003F3562" w:rsidRPr="00180B0F" w:rsidRDefault="003F3562" w:rsidP="00614C67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>Periode waarin (of data waarop) de werkzaamheden van de kerncompetentie zijn uitgevoerd.</w:t>
            </w:r>
            <w:r w:rsidR="00180B0F">
              <w:rPr>
                <w:rFonts w:ascii="Arial" w:hAnsi="Arial" w:cs="Arial"/>
              </w:rPr>
              <w:t xml:space="preserve"> Startdatum en einddatum noemen.</w:t>
            </w:r>
          </w:p>
        </w:tc>
        <w:tc>
          <w:tcPr>
            <w:tcW w:w="4508" w:type="dxa"/>
          </w:tcPr>
          <w:p w14:paraId="6286AFB2" w14:textId="77777777" w:rsidR="003F3562" w:rsidRPr="00180B0F" w:rsidRDefault="003F3562" w:rsidP="00614C67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3F3562" w:rsidRPr="00180B0F" w14:paraId="456887E1" w14:textId="77777777" w:rsidTr="00C17F69">
        <w:tc>
          <w:tcPr>
            <w:tcW w:w="4508" w:type="dxa"/>
            <w:tcBorders>
              <w:bottom w:val="single" w:sz="4" w:space="0" w:color="auto"/>
            </w:tcBorders>
          </w:tcPr>
          <w:p w14:paraId="30E23091" w14:textId="5D9B1428" w:rsidR="003F3562" w:rsidRPr="00180B0F" w:rsidRDefault="003F3562" w:rsidP="003F3562">
            <w:pPr>
              <w:suppressAutoHyphens/>
              <w:spacing w:after="40"/>
              <w:rPr>
                <w:rFonts w:ascii="Arial" w:hAnsi="Arial" w:cs="Arial"/>
                <w:highlight w:val="yellow"/>
              </w:rPr>
            </w:pPr>
            <w:r w:rsidRPr="00180B0F">
              <w:rPr>
                <w:rFonts w:ascii="Arial" w:hAnsi="Arial" w:cs="Arial"/>
              </w:rPr>
              <w:t xml:space="preserve">Omschrijf de rol van de </w:t>
            </w:r>
            <w:r w:rsidR="003962B8">
              <w:rPr>
                <w:rFonts w:ascii="Arial" w:hAnsi="Arial" w:cs="Arial"/>
              </w:rPr>
              <w:t>inschrijver</w:t>
            </w:r>
            <w:r w:rsidRPr="00180B0F">
              <w:rPr>
                <w:rFonts w:ascii="Arial" w:hAnsi="Arial" w:cs="Arial"/>
              </w:rPr>
              <w:t xml:space="preserve"> (resp. </w:t>
            </w:r>
            <w:proofErr w:type="spellStart"/>
            <w:r w:rsidRPr="00180B0F">
              <w:rPr>
                <w:rFonts w:ascii="Arial" w:hAnsi="Arial" w:cs="Arial"/>
              </w:rPr>
              <w:t>combinant</w:t>
            </w:r>
            <w:proofErr w:type="spellEnd"/>
            <w:r w:rsidRPr="00180B0F">
              <w:rPr>
                <w:rFonts w:ascii="Arial" w:hAnsi="Arial" w:cs="Arial"/>
              </w:rPr>
              <w:t xml:space="preserve">(en) of derde) in de uitvoering van de overeenkomst en geef een omschrijving van de werkzaamheden van de kerncompetentie die de </w:t>
            </w:r>
            <w:r w:rsidR="003962B8">
              <w:rPr>
                <w:rFonts w:ascii="Arial" w:hAnsi="Arial" w:cs="Arial"/>
              </w:rPr>
              <w:t>inschrijver</w:t>
            </w:r>
            <w:r w:rsidRPr="00180B0F">
              <w:rPr>
                <w:rFonts w:ascii="Arial" w:hAnsi="Arial" w:cs="Arial"/>
              </w:rPr>
              <w:t xml:space="preserve">(resp. </w:t>
            </w:r>
            <w:proofErr w:type="spellStart"/>
            <w:r w:rsidRPr="00180B0F">
              <w:rPr>
                <w:rFonts w:ascii="Arial" w:hAnsi="Arial" w:cs="Arial"/>
              </w:rPr>
              <w:t>combinant</w:t>
            </w:r>
            <w:proofErr w:type="spellEnd"/>
            <w:r w:rsidRPr="00180B0F">
              <w:rPr>
                <w:rFonts w:ascii="Arial" w:hAnsi="Arial" w:cs="Arial"/>
              </w:rPr>
              <w:t xml:space="preserve">(en) of derde) zelf feitelijk heeft uitgevoerd, toegespitst op wat in de </w:t>
            </w:r>
            <w:r w:rsidRPr="00180B0F">
              <w:rPr>
                <w:rFonts w:ascii="Arial" w:hAnsi="Arial" w:cs="Arial"/>
              </w:rPr>
              <w:lastRenderedPageBreak/>
              <w:t>kerncompetentie wordt geëist inclusief eventuele hoeveelheden en dergelijke voor zover niet reeds hierboven opgegeven.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06DF54D" w14:textId="77777777" w:rsidR="003F3562" w:rsidRPr="00180B0F" w:rsidRDefault="003F3562" w:rsidP="003F3562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3F3562" w:rsidRPr="00180B0F" w14:paraId="377C539F" w14:textId="77777777" w:rsidTr="00C17F69">
        <w:tc>
          <w:tcPr>
            <w:tcW w:w="4508" w:type="dxa"/>
            <w:shd w:val="clear" w:color="auto" w:fill="D9D9D9" w:themeFill="background1" w:themeFillShade="D9"/>
          </w:tcPr>
          <w:p w14:paraId="1BDC3EB9" w14:textId="77777777" w:rsidR="003F3562" w:rsidRPr="00180B0F" w:rsidRDefault="003F3562" w:rsidP="003F3562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  <w:tc>
          <w:tcPr>
            <w:tcW w:w="4508" w:type="dxa"/>
            <w:shd w:val="clear" w:color="auto" w:fill="D9D9D9" w:themeFill="background1" w:themeFillShade="D9"/>
          </w:tcPr>
          <w:p w14:paraId="6B5F0629" w14:textId="77777777" w:rsidR="003F3562" w:rsidRPr="00180B0F" w:rsidRDefault="003F3562" w:rsidP="003F3562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3F3562" w:rsidRPr="00180B0F" w14:paraId="29C4684A" w14:textId="77777777" w:rsidTr="008938FE">
        <w:tc>
          <w:tcPr>
            <w:tcW w:w="4508" w:type="dxa"/>
          </w:tcPr>
          <w:p w14:paraId="37A0D700" w14:textId="77777777" w:rsidR="003F3562" w:rsidRPr="00180B0F" w:rsidRDefault="003F3562" w:rsidP="003F3562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>Eventuele bijzonderheden</w:t>
            </w:r>
          </w:p>
        </w:tc>
        <w:tc>
          <w:tcPr>
            <w:tcW w:w="4508" w:type="dxa"/>
          </w:tcPr>
          <w:p w14:paraId="3064E57B" w14:textId="77777777" w:rsidR="003F3562" w:rsidRPr="00180B0F" w:rsidRDefault="003F3562" w:rsidP="003F3562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</w:tbl>
    <w:p w14:paraId="3A7D50EC" w14:textId="77777777" w:rsidR="006B60A1" w:rsidRPr="00180B0F" w:rsidRDefault="006B60A1" w:rsidP="006B60A1">
      <w:pPr>
        <w:rPr>
          <w:rFonts w:ascii="Arial" w:hAnsi="Arial" w:cs="Arial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17F69" w:rsidRPr="00180B0F" w14:paraId="26748937" w14:textId="77777777" w:rsidTr="00C17F69">
        <w:tc>
          <w:tcPr>
            <w:tcW w:w="4508" w:type="dxa"/>
            <w:shd w:val="clear" w:color="auto" w:fill="244061" w:themeFill="accent1" w:themeFillShade="80"/>
          </w:tcPr>
          <w:p w14:paraId="1B5C3F21" w14:textId="332857B7" w:rsidR="005D616A" w:rsidRPr="00180B0F" w:rsidRDefault="005D616A" w:rsidP="00052D76">
            <w:pPr>
              <w:suppressAutoHyphens/>
              <w:spacing w:after="40"/>
              <w:rPr>
                <w:rFonts w:ascii="Arial" w:hAnsi="Arial" w:cs="Arial"/>
                <w:b/>
                <w:bCs/>
                <w:color w:val="FFFFFF" w:themeColor="background1"/>
              </w:rPr>
            </w:pPr>
            <w:bookmarkStart w:id="0" w:name="_Hlk148451538"/>
            <w:r w:rsidRPr="00180B0F">
              <w:rPr>
                <w:rFonts w:ascii="Arial" w:hAnsi="Arial" w:cs="Arial"/>
                <w:b/>
                <w:bCs/>
                <w:color w:val="FFFFFF" w:themeColor="background1"/>
              </w:rPr>
              <w:t>Datum:</w:t>
            </w:r>
          </w:p>
        </w:tc>
        <w:tc>
          <w:tcPr>
            <w:tcW w:w="4508" w:type="dxa"/>
            <w:shd w:val="clear" w:color="auto" w:fill="244061" w:themeFill="accent1" w:themeFillShade="80"/>
          </w:tcPr>
          <w:p w14:paraId="3CEE8BC3" w14:textId="77777777" w:rsidR="005D616A" w:rsidRPr="00180B0F" w:rsidRDefault="005D616A" w:rsidP="00052D76">
            <w:pPr>
              <w:suppressAutoHyphens/>
              <w:spacing w:after="4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5D616A" w:rsidRPr="00180B0F" w14:paraId="6DFE9D15" w14:textId="77777777" w:rsidTr="00052D76">
        <w:tc>
          <w:tcPr>
            <w:tcW w:w="4508" w:type="dxa"/>
          </w:tcPr>
          <w:p w14:paraId="5FC0C07F" w14:textId="703FE04A" w:rsidR="005D616A" w:rsidRPr="00180B0F" w:rsidRDefault="005D616A" w:rsidP="00052D76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>Opdrachtgever</w:t>
            </w:r>
            <w:r w:rsidR="00C17F69" w:rsidRPr="00180B0F">
              <w:rPr>
                <w:rFonts w:ascii="Arial" w:hAnsi="Arial" w:cs="Arial"/>
              </w:rPr>
              <w:t xml:space="preserve"> (referent)</w:t>
            </w:r>
            <w:r w:rsidRPr="00180B0F">
              <w:rPr>
                <w:rFonts w:ascii="Arial" w:hAnsi="Arial" w:cs="Arial"/>
              </w:rPr>
              <w:t xml:space="preserve"> verklaart middels een handtekening dat bovenvermelde informatie</w:t>
            </w:r>
            <w:r w:rsidR="00C17F69" w:rsidRPr="00180B0F">
              <w:rPr>
                <w:rFonts w:ascii="Arial" w:hAnsi="Arial" w:cs="Arial"/>
              </w:rPr>
              <w:t xml:space="preserve"> juist is en de opdracht maar behoren is uitgevoerd </w:t>
            </w:r>
            <w:r w:rsidRPr="00180B0F">
              <w:rPr>
                <w:rFonts w:ascii="Arial" w:hAnsi="Arial" w:cs="Arial"/>
              </w:rPr>
              <w:t xml:space="preserve">door </w:t>
            </w:r>
            <w:r w:rsidR="003962B8">
              <w:rPr>
                <w:rFonts w:ascii="Arial" w:hAnsi="Arial" w:cs="Arial"/>
              </w:rPr>
              <w:t>inschrijver</w:t>
            </w:r>
            <w:r w:rsidR="00614C67" w:rsidRPr="00180B0F">
              <w:rPr>
                <w:rFonts w:ascii="Arial" w:hAnsi="Arial" w:cs="Arial"/>
              </w:rPr>
              <w:t xml:space="preserve">(resp. </w:t>
            </w:r>
            <w:proofErr w:type="spellStart"/>
            <w:r w:rsidR="00614C67" w:rsidRPr="00180B0F">
              <w:rPr>
                <w:rFonts w:ascii="Arial" w:hAnsi="Arial" w:cs="Arial"/>
              </w:rPr>
              <w:t>combinant</w:t>
            </w:r>
            <w:proofErr w:type="spellEnd"/>
            <w:r w:rsidR="00614C67" w:rsidRPr="00180B0F">
              <w:rPr>
                <w:rFonts w:ascii="Arial" w:hAnsi="Arial" w:cs="Arial"/>
              </w:rPr>
              <w:t>(en) of derde)</w:t>
            </w:r>
            <w:r w:rsidR="00C17F69" w:rsidRPr="00180B0F">
              <w:rPr>
                <w:rFonts w:ascii="Arial" w:hAnsi="Arial" w:cs="Arial"/>
              </w:rPr>
              <w:t>.</w:t>
            </w:r>
            <w:r w:rsidR="00614C67" w:rsidRPr="00180B0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08" w:type="dxa"/>
          </w:tcPr>
          <w:p w14:paraId="3136C6F8" w14:textId="77777777" w:rsidR="005D616A" w:rsidRPr="00180B0F" w:rsidRDefault="00C17F69" w:rsidP="00052D76">
            <w:pPr>
              <w:suppressAutoHyphens/>
              <w:spacing w:after="40"/>
              <w:rPr>
                <w:rFonts w:ascii="Arial" w:hAnsi="Arial" w:cs="Arial"/>
                <w:i/>
                <w:iCs/>
              </w:rPr>
            </w:pPr>
            <w:r w:rsidRPr="00180B0F">
              <w:rPr>
                <w:rFonts w:ascii="Arial" w:hAnsi="Arial" w:cs="Arial"/>
                <w:i/>
                <w:iCs/>
              </w:rPr>
              <w:t>[naam vertegenwoordiger referent]</w:t>
            </w:r>
          </w:p>
          <w:p w14:paraId="2983A03A" w14:textId="77777777" w:rsidR="00C17F69" w:rsidRPr="00180B0F" w:rsidRDefault="00C17F69" w:rsidP="00052D76">
            <w:pPr>
              <w:suppressAutoHyphens/>
              <w:spacing w:after="40"/>
              <w:rPr>
                <w:rFonts w:ascii="Arial" w:hAnsi="Arial" w:cs="Arial"/>
                <w:i/>
                <w:iCs/>
              </w:rPr>
            </w:pPr>
            <w:r w:rsidRPr="00180B0F">
              <w:rPr>
                <w:rFonts w:ascii="Arial" w:hAnsi="Arial" w:cs="Arial"/>
                <w:i/>
                <w:iCs/>
              </w:rPr>
              <w:t>[functie vertegenwoordiger]</w:t>
            </w:r>
          </w:p>
          <w:p w14:paraId="00A5A6DA" w14:textId="2687414D" w:rsidR="00C17F69" w:rsidRPr="00180B0F" w:rsidRDefault="00C17F69" w:rsidP="00052D76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  <w:i/>
                <w:iCs/>
              </w:rPr>
              <w:t>[handtekening vertegenwoordiger]</w:t>
            </w:r>
          </w:p>
        </w:tc>
      </w:tr>
    </w:tbl>
    <w:p w14:paraId="33C6D098" w14:textId="77777777" w:rsidR="005D616A" w:rsidRPr="00180B0F" w:rsidRDefault="005D616A" w:rsidP="006B60A1">
      <w:pPr>
        <w:rPr>
          <w:rFonts w:ascii="Arial" w:hAnsi="Arial" w:cs="Arial"/>
          <w:b/>
          <w:bCs/>
        </w:rPr>
      </w:pPr>
    </w:p>
    <w:bookmarkEnd w:id="0"/>
    <w:p w14:paraId="5CD27DAD" w14:textId="77777777" w:rsidR="005D616A" w:rsidRPr="00180B0F" w:rsidRDefault="005D616A" w:rsidP="006B60A1">
      <w:pPr>
        <w:rPr>
          <w:rFonts w:ascii="Arial" w:hAnsi="Arial" w:cs="Arial"/>
          <w:b/>
          <w:bCs/>
        </w:rPr>
      </w:pPr>
    </w:p>
    <w:sectPr w:rsidR="005D616A" w:rsidRPr="00180B0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6B975" w14:textId="77777777" w:rsidR="000C44BE" w:rsidRDefault="000C44BE" w:rsidP="006B60A1">
      <w:pPr>
        <w:spacing w:after="0" w:line="240" w:lineRule="auto"/>
      </w:pPr>
      <w:r>
        <w:separator/>
      </w:r>
    </w:p>
  </w:endnote>
  <w:endnote w:type="continuationSeparator" w:id="0">
    <w:p w14:paraId="61F9580A" w14:textId="77777777" w:rsidR="000C44BE" w:rsidRDefault="000C44BE" w:rsidP="006B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</w:rPr>
      <w:id w:val="1327550558"/>
      <w:docPartObj>
        <w:docPartGallery w:val="Page Numbers (Bottom of Page)"/>
        <w:docPartUnique/>
      </w:docPartObj>
    </w:sdtPr>
    <w:sdtContent>
      <w:p w14:paraId="7A5A2D70" w14:textId="59AFB637" w:rsidR="00C17F69" w:rsidRPr="00C17F69" w:rsidRDefault="00C17F69" w:rsidP="00C17F69">
        <w:pPr>
          <w:pStyle w:val="Voettekst"/>
          <w:pBdr>
            <w:top w:val="single" w:sz="4" w:space="1" w:color="auto"/>
          </w:pBdr>
          <w:jc w:val="right"/>
          <w:rPr>
            <w:rFonts w:ascii="Corbel" w:hAnsi="Corbel"/>
          </w:rPr>
        </w:pPr>
        <w:r w:rsidRPr="00C17F69">
          <w:rPr>
            <w:rFonts w:ascii="Corbel" w:hAnsi="Corbel"/>
          </w:rPr>
          <w:fldChar w:fldCharType="begin"/>
        </w:r>
        <w:r w:rsidRPr="00C17F69">
          <w:rPr>
            <w:rFonts w:ascii="Corbel" w:hAnsi="Corbel"/>
          </w:rPr>
          <w:instrText>PAGE   \* MERGEFORMAT</w:instrText>
        </w:r>
        <w:r w:rsidRPr="00C17F69">
          <w:rPr>
            <w:rFonts w:ascii="Corbel" w:hAnsi="Corbel"/>
          </w:rPr>
          <w:fldChar w:fldCharType="separate"/>
        </w:r>
        <w:r w:rsidRPr="00C17F69">
          <w:rPr>
            <w:rFonts w:ascii="Corbel" w:hAnsi="Corbel"/>
          </w:rPr>
          <w:t>2</w:t>
        </w:r>
        <w:r w:rsidRPr="00C17F69">
          <w:rPr>
            <w:rFonts w:ascii="Corbel" w:hAnsi="Corbel"/>
          </w:rPr>
          <w:fldChar w:fldCharType="end"/>
        </w:r>
      </w:p>
    </w:sdtContent>
  </w:sdt>
  <w:p w14:paraId="36426175" w14:textId="77777777" w:rsidR="00C17F69" w:rsidRDefault="00C17F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0B5B5" w14:textId="77777777" w:rsidR="000C44BE" w:rsidRDefault="000C44BE" w:rsidP="006B60A1">
      <w:pPr>
        <w:spacing w:after="0" w:line="240" w:lineRule="auto"/>
      </w:pPr>
      <w:r>
        <w:separator/>
      </w:r>
    </w:p>
  </w:footnote>
  <w:footnote w:type="continuationSeparator" w:id="0">
    <w:p w14:paraId="713294DA" w14:textId="77777777" w:rsidR="000C44BE" w:rsidRDefault="000C44BE" w:rsidP="006B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EE4B" w14:textId="0FF9B3D6" w:rsidR="003B4325" w:rsidRDefault="003B4325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53DA5999" wp14:editId="19748203">
          <wp:extent cx="1767840" cy="389890"/>
          <wp:effectExtent l="0" t="0" r="3810" b="0"/>
          <wp:docPr id="2464165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2041"/>
    <w:multiLevelType w:val="hybridMultilevel"/>
    <w:tmpl w:val="73D05F22"/>
    <w:lvl w:ilvl="0" w:tplc="A9D6255A"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C21940"/>
    <w:multiLevelType w:val="hybridMultilevel"/>
    <w:tmpl w:val="CB74C4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953A2"/>
    <w:multiLevelType w:val="hybridMultilevel"/>
    <w:tmpl w:val="7A28F634"/>
    <w:lvl w:ilvl="0" w:tplc="752EDC7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233133">
    <w:abstractNumId w:val="2"/>
  </w:num>
  <w:num w:numId="2" w16cid:durableId="706872821">
    <w:abstractNumId w:val="1"/>
  </w:num>
  <w:num w:numId="3" w16cid:durableId="64389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A1"/>
    <w:rsid w:val="000116F3"/>
    <w:rsid w:val="000159A4"/>
    <w:rsid w:val="000C44BE"/>
    <w:rsid w:val="000E0915"/>
    <w:rsid w:val="000F3351"/>
    <w:rsid w:val="00113B72"/>
    <w:rsid w:val="00160ED7"/>
    <w:rsid w:val="00180B0F"/>
    <w:rsid w:val="002415AF"/>
    <w:rsid w:val="00250CBD"/>
    <w:rsid w:val="0025219A"/>
    <w:rsid w:val="002B5FF5"/>
    <w:rsid w:val="002E1484"/>
    <w:rsid w:val="00312B39"/>
    <w:rsid w:val="003174D2"/>
    <w:rsid w:val="00380CC6"/>
    <w:rsid w:val="00390395"/>
    <w:rsid w:val="003962B8"/>
    <w:rsid w:val="003B08F7"/>
    <w:rsid w:val="003B322F"/>
    <w:rsid w:val="003B4325"/>
    <w:rsid w:val="003C5115"/>
    <w:rsid w:val="003F3562"/>
    <w:rsid w:val="004041B8"/>
    <w:rsid w:val="00483F21"/>
    <w:rsid w:val="0058751B"/>
    <w:rsid w:val="005D25A9"/>
    <w:rsid w:val="005D3999"/>
    <w:rsid w:val="005D616A"/>
    <w:rsid w:val="00614C67"/>
    <w:rsid w:val="0063553A"/>
    <w:rsid w:val="0068393B"/>
    <w:rsid w:val="006B3800"/>
    <w:rsid w:val="006B60A1"/>
    <w:rsid w:val="006B6C13"/>
    <w:rsid w:val="007321C4"/>
    <w:rsid w:val="00751A92"/>
    <w:rsid w:val="007667AE"/>
    <w:rsid w:val="00791412"/>
    <w:rsid w:val="007B2AB1"/>
    <w:rsid w:val="007F157E"/>
    <w:rsid w:val="00801117"/>
    <w:rsid w:val="008349DB"/>
    <w:rsid w:val="008351CD"/>
    <w:rsid w:val="00874A61"/>
    <w:rsid w:val="008D794F"/>
    <w:rsid w:val="00932FB2"/>
    <w:rsid w:val="009A2C5B"/>
    <w:rsid w:val="00A101B9"/>
    <w:rsid w:val="00A427C6"/>
    <w:rsid w:val="00B45124"/>
    <w:rsid w:val="00B64465"/>
    <w:rsid w:val="00B87CE6"/>
    <w:rsid w:val="00C17F69"/>
    <w:rsid w:val="00C56F09"/>
    <w:rsid w:val="00CF3E63"/>
    <w:rsid w:val="00D07008"/>
    <w:rsid w:val="00D2044F"/>
    <w:rsid w:val="00D32AFD"/>
    <w:rsid w:val="00D47F1D"/>
    <w:rsid w:val="00DA3BFE"/>
    <w:rsid w:val="00DD1BD1"/>
    <w:rsid w:val="00E25AFB"/>
    <w:rsid w:val="00E33230"/>
    <w:rsid w:val="00E61980"/>
    <w:rsid w:val="00E620C5"/>
    <w:rsid w:val="00E740D9"/>
    <w:rsid w:val="00EB6E6C"/>
    <w:rsid w:val="00F96182"/>
    <w:rsid w:val="00FD4CA0"/>
    <w:rsid w:val="00F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E0D7C"/>
  <w15:chartTrackingRefBased/>
  <w15:docId w15:val="{4578A380-9697-4B8F-AD20-AE796ACF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US" w:eastAsia="en-US" w:bidi="en-US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60A1"/>
    <w:pPr>
      <w:spacing w:after="160" w:line="259" w:lineRule="auto"/>
    </w:pPr>
    <w:rPr>
      <w:rFonts w:cstheme="minorBidi"/>
      <w:kern w:val="0"/>
      <w:lang w:val="nl-NL" w:bidi="ar-SA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E148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148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14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14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14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1484"/>
    <w:pPr>
      <w:spacing w:before="240" w:after="60"/>
      <w:outlineLvl w:val="5"/>
    </w:pPr>
    <w:rPr>
      <w:b/>
      <w:b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1484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1484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1484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148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14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14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2E1484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1484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1484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1484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1484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1484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2E14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2E14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148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1484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2E1484"/>
    <w:rPr>
      <w:b/>
      <w:bCs/>
    </w:rPr>
  </w:style>
  <w:style w:type="character" w:styleId="Nadruk">
    <w:name w:val="Emphasis"/>
    <w:basedOn w:val="Standaardalinea-lettertype"/>
    <w:uiPriority w:val="20"/>
    <w:qFormat/>
    <w:rsid w:val="002E1484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2E1484"/>
    <w:rPr>
      <w:szCs w:val="32"/>
    </w:rPr>
  </w:style>
  <w:style w:type="paragraph" w:styleId="Lijstalinea">
    <w:name w:val="List Paragraph"/>
    <w:basedOn w:val="Standaard"/>
    <w:uiPriority w:val="34"/>
    <w:qFormat/>
    <w:rsid w:val="002E148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E1484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2E1484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1484"/>
    <w:pPr>
      <w:ind w:left="720" w:right="720"/>
    </w:pPr>
    <w:rPr>
      <w:b/>
      <w:i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1484"/>
    <w:rPr>
      <w:b/>
      <w:i/>
      <w:sz w:val="24"/>
    </w:rPr>
  </w:style>
  <w:style w:type="character" w:styleId="Subtielebenadrukking">
    <w:name w:val="Subtle Emphasis"/>
    <w:uiPriority w:val="19"/>
    <w:qFormat/>
    <w:rsid w:val="002E1484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2E1484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2E1484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2E1484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2E1484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E1484"/>
    <w:pPr>
      <w:outlineLvl w:val="9"/>
    </w:pPr>
    <w:rPr>
      <w:rFonts w:cs="Times New Roman"/>
    </w:rPr>
  </w:style>
  <w:style w:type="paragraph" w:styleId="Koptekst">
    <w:name w:val="header"/>
    <w:basedOn w:val="Standaard"/>
    <w:link w:val="KoptekstChar"/>
    <w:uiPriority w:val="99"/>
    <w:unhideWhenUsed/>
    <w:rsid w:val="006B6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60A1"/>
    <w:rPr>
      <w:rFonts w:cstheme="minorBidi"/>
      <w:kern w:val="0"/>
      <w:lang w:val="nl-NL" w:bidi="ar-SA"/>
      <w14:ligatures w14:val="none"/>
    </w:rPr>
  </w:style>
  <w:style w:type="table" w:styleId="Tabelraster">
    <w:name w:val="Table Grid"/>
    <w:basedOn w:val="Standaardtabel"/>
    <w:uiPriority w:val="39"/>
    <w:rsid w:val="006B60A1"/>
    <w:pPr>
      <w:spacing w:after="0" w:line="240" w:lineRule="auto"/>
    </w:pPr>
    <w:rPr>
      <w:rFonts w:cstheme="minorBidi"/>
      <w:kern w:val="0"/>
      <w:lang w:val="nl-NL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semiHidden/>
    <w:rsid w:val="006B60A1"/>
    <w:pPr>
      <w:widowControl w:val="0"/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6B60A1"/>
    <w:rPr>
      <w:rFonts w:ascii="Arial Narrow" w:eastAsia="Times New Roman" w:hAnsi="Arial Narrow"/>
      <w:kern w:val="0"/>
      <w:sz w:val="20"/>
      <w:szCs w:val="20"/>
      <w:lang w:val="nl-NL" w:bidi="ar-SA"/>
      <w14:ligatures w14:val="none"/>
    </w:rPr>
  </w:style>
  <w:style w:type="character" w:styleId="Voetnootmarkering">
    <w:name w:val="footnote reference"/>
    <w:semiHidden/>
    <w:rsid w:val="006B60A1"/>
    <w:rPr>
      <w:noProof w:val="0"/>
      <w:vertAlign w:val="superscript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6B6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60A1"/>
    <w:rPr>
      <w:rFonts w:cstheme="minorBidi"/>
      <w:kern w:val="0"/>
      <w:lang w:val="nl-NL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FC763FA91AE46AEB371EC181B9028" ma:contentTypeVersion="3" ma:contentTypeDescription="Create a new document." ma:contentTypeScope="" ma:versionID="623e8547f3e071eab6d473c55dc6b02e">
  <xsd:schema xmlns:xsd="http://www.w3.org/2001/XMLSchema" xmlns:xs="http://www.w3.org/2001/XMLSchema" xmlns:p="http://schemas.microsoft.com/office/2006/metadata/properties" xmlns:ns2="af5d739f-abc2-4313-b041-dea564c166e7" targetNamespace="http://schemas.microsoft.com/office/2006/metadata/properties" ma:root="true" ma:fieldsID="3c5405ce595a3880630ed87900c0ea2e" ns2:_="">
    <xsd:import namespace="af5d739f-abc2-4313-b041-dea564c166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d739f-abc2-4313-b041-dea564c16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B04756-626F-4595-B124-2CBFACD76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74313-B2AD-40D4-BA70-83E99B324F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7EA462-AB91-46D4-9A40-388B121711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9FAD90-59D4-4753-B975-FE382915F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d739f-abc2-4313-b041-dea564c16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Cals, Coen</dc:creator>
  <cp:keywords/>
  <dc:description/>
  <cp:lastModifiedBy>Stef Heffels</cp:lastModifiedBy>
  <cp:revision>2</cp:revision>
  <dcterms:created xsi:type="dcterms:W3CDTF">2026-01-26T06:14:00Z</dcterms:created>
  <dcterms:modified xsi:type="dcterms:W3CDTF">2026-01-26T06:14:00Z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0x0101000E9FC763FA91AE46AEB371EC181B9028</vt:lpwstr>
  </property>
</Properties>
</file>