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40B3" w14:textId="77777777" w:rsidR="00913FA0" w:rsidRPr="001D0220" w:rsidRDefault="00913FA0" w:rsidP="001D0220">
      <w:pPr>
        <w:pStyle w:val="Kop1"/>
        <w:numPr>
          <w:ilvl w:val="0"/>
          <w:numId w:val="0"/>
        </w:numPr>
        <w:spacing w:line="260" w:lineRule="atLeast"/>
        <w:rPr>
          <w:rFonts w:ascii="Verdana" w:hAnsi="Verdana"/>
          <w:sz w:val="16"/>
          <w:szCs w:val="16"/>
        </w:rPr>
      </w:pPr>
      <w:r w:rsidRPr="001D0220">
        <w:rPr>
          <w:rFonts w:ascii="Verdana" w:hAnsi="Verdana"/>
          <w:sz w:val="16"/>
          <w:szCs w:val="16"/>
        </w:rPr>
        <w:t>ANNEX XI</w:t>
      </w:r>
      <w:r w:rsidR="005A5932" w:rsidRPr="001D0220">
        <w:rPr>
          <w:rFonts w:ascii="Verdana" w:hAnsi="Verdana"/>
          <w:sz w:val="16"/>
          <w:szCs w:val="16"/>
        </w:rPr>
        <w:t>I</w:t>
      </w:r>
      <w:r w:rsidR="00E65DD4" w:rsidRPr="001D0220">
        <w:rPr>
          <w:rFonts w:ascii="Verdana" w:hAnsi="Verdana"/>
          <w:sz w:val="16"/>
          <w:szCs w:val="16"/>
        </w:rPr>
        <w:t>I</w:t>
      </w:r>
      <w:r w:rsidRPr="001D0220">
        <w:rPr>
          <w:rFonts w:ascii="Verdana" w:hAnsi="Verdana"/>
          <w:sz w:val="16"/>
          <w:szCs w:val="16"/>
        </w:rPr>
        <w:t xml:space="preserve"> </w:t>
      </w:r>
      <w:r w:rsidR="00F26CB6" w:rsidRPr="001D0220">
        <w:rPr>
          <w:rFonts w:ascii="Verdana" w:hAnsi="Verdana"/>
          <w:sz w:val="16"/>
          <w:szCs w:val="16"/>
        </w:rPr>
        <w:t>–</w:t>
      </w:r>
      <w:r w:rsidRPr="001D0220">
        <w:rPr>
          <w:rFonts w:ascii="Verdana" w:hAnsi="Verdana"/>
          <w:sz w:val="16"/>
          <w:szCs w:val="16"/>
        </w:rPr>
        <w:t xml:space="preserve"> </w:t>
      </w:r>
      <w:r w:rsidR="005A5932" w:rsidRPr="001D0220">
        <w:rPr>
          <w:rFonts w:ascii="Verdana" w:hAnsi="Verdana"/>
          <w:sz w:val="16"/>
          <w:szCs w:val="16"/>
        </w:rPr>
        <w:t>BETALINGSREGELING</w:t>
      </w:r>
    </w:p>
    <w:p w14:paraId="579F457D" w14:textId="77777777" w:rsidR="00A81B68" w:rsidRDefault="00A81B68" w:rsidP="00A81B68">
      <w:pPr>
        <w:rPr>
          <w:rFonts w:ascii="Arial" w:hAnsi="Arial" w:cs="Arial"/>
          <w:lang w:val="nl"/>
        </w:rPr>
      </w:pPr>
      <w:bookmarkStart w:id="0" w:name="idmarkerx16777217x11029"/>
      <w:bookmarkEnd w:id="0"/>
    </w:p>
    <w:p w14:paraId="292A2D1D" w14:textId="501FB8F5" w:rsidR="0055502A" w:rsidRPr="00CC3160" w:rsidRDefault="0055502A" w:rsidP="00A81B68">
      <w:pPr>
        <w:rPr>
          <w:rFonts w:ascii="Verdana" w:hAnsi="Verdana" w:cs="Arial"/>
          <w:b/>
          <w:sz w:val="16"/>
          <w:szCs w:val="16"/>
          <w:lang w:val="nl"/>
        </w:rPr>
      </w:pPr>
      <w:bookmarkStart w:id="1" w:name="_Toc513977455"/>
      <w:bookmarkStart w:id="2" w:name="_Toc521403797"/>
      <w:bookmarkStart w:id="3" w:name="_Toc325468415"/>
      <w:r w:rsidRPr="00CC3160">
        <w:rPr>
          <w:rFonts w:ascii="Verdana" w:hAnsi="Verdana" w:cs="Arial"/>
          <w:b/>
          <w:sz w:val="16"/>
          <w:szCs w:val="16"/>
          <w:lang w:val="nl"/>
        </w:rPr>
        <w:t>Specificatie van de Aannemingssom, onderdeel het Werk (conform artikel 2, lid 4 van de Overeenkomst)</w:t>
      </w:r>
      <w:bookmarkEnd w:id="1"/>
      <w:bookmarkEnd w:id="2"/>
      <w:bookmarkEnd w:id="3"/>
    </w:p>
    <w:p w14:paraId="31F87737" w14:textId="7A013BC8" w:rsidR="0055502A" w:rsidRDefault="0055502A" w:rsidP="0055502A">
      <w:pPr>
        <w:autoSpaceDE w:val="0"/>
        <w:autoSpaceDN w:val="0"/>
        <w:adjustRightInd w:val="0"/>
        <w:ind w:left="709" w:hanging="709"/>
        <w:rPr>
          <w:rFonts w:ascii="Verdana" w:hAnsi="Verdana" w:cs="Arial"/>
          <w:sz w:val="16"/>
          <w:szCs w:val="16"/>
        </w:rPr>
      </w:pPr>
      <w:r w:rsidRPr="00CC3160">
        <w:rPr>
          <w:rFonts w:ascii="Verdana" w:hAnsi="Verdana" w:cs="Arial"/>
          <w:sz w:val="16"/>
          <w:szCs w:val="16"/>
        </w:rPr>
        <w:t>(a)</w:t>
      </w:r>
      <w:r w:rsidR="00A64A4E">
        <w:rPr>
          <w:rFonts w:ascii="Verdana" w:hAnsi="Verdana" w:cs="Arial"/>
          <w:sz w:val="16"/>
          <w:szCs w:val="16"/>
        </w:rPr>
        <w:t xml:space="preserve"> Voorbereidende werkzaamheden /</w:t>
      </w:r>
      <w:r w:rsidRPr="00CC3160">
        <w:rPr>
          <w:rFonts w:ascii="Verdana" w:hAnsi="Verdana" w:cs="Arial"/>
          <w:sz w:val="16"/>
          <w:szCs w:val="16"/>
        </w:rPr>
        <w:t xml:space="preserve"> Uitvoeringsontwerp </w:t>
      </w:r>
      <w:r w:rsidRPr="00CC3160">
        <w:rPr>
          <w:rFonts w:ascii="Verdana" w:hAnsi="Verdana" w:cs="Arial"/>
          <w:sz w:val="16"/>
          <w:szCs w:val="16"/>
        </w:rPr>
        <w:tab/>
        <w:t xml:space="preserve">€ </w:t>
      </w:r>
      <w:r w:rsidRPr="00CC3160">
        <w:rPr>
          <w:rFonts w:ascii="Verdana" w:hAnsi="Verdana" w:cs="Arial"/>
          <w:sz w:val="16"/>
          <w:szCs w:val="16"/>
        </w:rPr>
        <w:tab/>
      </w:r>
      <w:r w:rsidR="00CC3160" w:rsidRPr="00CC3160">
        <w:rPr>
          <w:rFonts w:ascii="Verdana" w:hAnsi="Verdana" w:cs="Arial"/>
          <w:b/>
          <w:sz w:val="16"/>
          <w:szCs w:val="16"/>
        </w:rPr>
        <w:t>0</w:t>
      </w:r>
      <w:r w:rsidRPr="00CC3160">
        <w:rPr>
          <w:rFonts w:ascii="Verdana" w:hAnsi="Verdana" w:cs="Arial"/>
          <w:b/>
          <w:sz w:val="16"/>
          <w:szCs w:val="16"/>
        </w:rPr>
        <w:t>,00</w:t>
      </w:r>
      <w:r w:rsidRPr="00CC3160">
        <w:rPr>
          <w:rFonts w:ascii="Verdana" w:hAnsi="Verdana" w:cs="Arial"/>
          <w:sz w:val="16"/>
          <w:szCs w:val="16"/>
        </w:rPr>
        <w:tab/>
        <w:t>EURO  exclusief btw</w:t>
      </w:r>
    </w:p>
    <w:p w14:paraId="1545747D" w14:textId="07358E1E" w:rsidR="00C04ED1" w:rsidRPr="00CC3160" w:rsidRDefault="003C54CE" w:rsidP="003C54CE">
      <w:pPr>
        <w:autoSpaceDE w:val="0"/>
        <w:autoSpaceDN w:val="0"/>
        <w:adjustRightInd w:val="0"/>
        <w:ind w:left="709" w:hanging="709"/>
        <w:rPr>
          <w:rFonts w:ascii="Verdana" w:hAnsi="Verdana" w:cs="Arial"/>
          <w:sz w:val="16"/>
          <w:szCs w:val="16"/>
        </w:rPr>
      </w:pPr>
      <w:r w:rsidRPr="00CC3160">
        <w:rPr>
          <w:rFonts w:ascii="Verdana" w:hAnsi="Verdana" w:cs="Arial"/>
          <w:sz w:val="16"/>
          <w:szCs w:val="16"/>
        </w:rPr>
        <w:t xml:space="preserve">(b) </w:t>
      </w:r>
      <w:r>
        <w:rPr>
          <w:rFonts w:ascii="Verdana" w:hAnsi="Verdana" w:cs="Arial"/>
          <w:sz w:val="16"/>
          <w:szCs w:val="16"/>
        </w:rPr>
        <w:t>Sloop</w:t>
      </w:r>
      <w:r w:rsidR="006A667B">
        <w:rPr>
          <w:rFonts w:ascii="Verdana" w:hAnsi="Verdana" w:cs="Arial"/>
          <w:sz w:val="16"/>
          <w:szCs w:val="16"/>
        </w:rPr>
        <w:t>werkzaamheden</w:t>
      </w:r>
      <w:r w:rsidRPr="00CC3160">
        <w:rPr>
          <w:rFonts w:ascii="Verdana" w:hAnsi="Verdana" w:cs="Arial"/>
          <w:sz w:val="16"/>
          <w:szCs w:val="16"/>
        </w:rPr>
        <w:t xml:space="preserve"> </w:t>
      </w:r>
      <w:r w:rsidRPr="00CC3160">
        <w:rPr>
          <w:rFonts w:ascii="Verdana" w:hAnsi="Verdana" w:cs="Arial"/>
          <w:sz w:val="16"/>
          <w:szCs w:val="16"/>
        </w:rPr>
        <w:tab/>
      </w:r>
      <w:r w:rsidRPr="00CC3160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Pr="00CC3160">
        <w:rPr>
          <w:rFonts w:ascii="Verdana" w:hAnsi="Verdana" w:cs="Arial"/>
          <w:sz w:val="16"/>
          <w:szCs w:val="16"/>
        </w:rPr>
        <w:tab/>
      </w:r>
      <w:r w:rsidRPr="00CC3160">
        <w:rPr>
          <w:rFonts w:ascii="Verdana" w:hAnsi="Verdana" w:cs="Arial"/>
          <w:sz w:val="16"/>
          <w:szCs w:val="16"/>
        </w:rPr>
        <w:tab/>
        <w:t xml:space="preserve">€      </w:t>
      </w:r>
      <w:r w:rsidRPr="00CC3160">
        <w:rPr>
          <w:rFonts w:ascii="Verdana" w:hAnsi="Verdana" w:cs="Arial"/>
          <w:sz w:val="16"/>
          <w:szCs w:val="16"/>
        </w:rPr>
        <w:tab/>
      </w:r>
      <w:r w:rsidRPr="00CC3160">
        <w:rPr>
          <w:rFonts w:ascii="Verdana" w:hAnsi="Verdana" w:cs="Arial"/>
          <w:b/>
          <w:sz w:val="16"/>
          <w:szCs w:val="16"/>
        </w:rPr>
        <w:t>0,00</w:t>
      </w:r>
      <w:r w:rsidRPr="00CC3160">
        <w:rPr>
          <w:rFonts w:ascii="Verdana" w:hAnsi="Verdana" w:cs="Arial"/>
          <w:sz w:val="16"/>
          <w:szCs w:val="16"/>
        </w:rPr>
        <w:tab/>
        <w:t>EURO exclusief btw</w:t>
      </w:r>
    </w:p>
    <w:p w14:paraId="42D79EC4" w14:textId="7838060E" w:rsidR="0055502A" w:rsidRPr="00CC3160" w:rsidRDefault="00CC3160" w:rsidP="0055502A">
      <w:pPr>
        <w:autoSpaceDE w:val="0"/>
        <w:autoSpaceDN w:val="0"/>
        <w:adjustRightInd w:val="0"/>
        <w:ind w:left="709" w:hanging="709"/>
        <w:rPr>
          <w:rFonts w:ascii="Verdana" w:hAnsi="Verdana" w:cs="Arial"/>
          <w:sz w:val="16"/>
          <w:szCs w:val="16"/>
        </w:rPr>
      </w:pPr>
      <w:r w:rsidRPr="00CC3160">
        <w:rPr>
          <w:rFonts w:ascii="Verdana" w:hAnsi="Verdana" w:cs="Arial"/>
          <w:sz w:val="16"/>
          <w:szCs w:val="16"/>
        </w:rPr>
        <w:t>(</w:t>
      </w:r>
      <w:r w:rsidR="003C54CE">
        <w:rPr>
          <w:rFonts w:ascii="Verdana" w:hAnsi="Verdana" w:cs="Arial"/>
          <w:sz w:val="16"/>
          <w:szCs w:val="16"/>
        </w:rPr>
        <w:t>c</w:t>
      </w:r>
      <w:r w:rsidRPr="00CC3160">
        <w:rPr>
          <w:rFonts w:ascii="Verdana" w:hAnsi="Verdana" w:cs="Arial"/>
          <w:sz w:val="16"/>
          <w:szCs w:val="16"/>
        </w:rPr>
        <w:t xml:space="preserve">) </w:t>
      </w:r>
      <w:r w:rsidR="006A667B">
        <w:rPr>
          <w:rFonts w:ascii="Verdana" w:hAnsi="Verdana" w:cs="Arial"/>
          <w:sz w:val="16"/>
          <w:szCs w:val="16"/>
        </w:rPr>
        <w:t>Realisatie</w:t>
      </w:r>
      <w:r w:rsidRPr="00CC3160">
        <w:rPr>
          <w:rFonts w:ascii="Verdana" w:hAnsi="Verdana" w:cs="Arial"/>
          <w:sz w:val="16"/>
          <w:szCs w:val="16"/>
        </w:rPr>
        <w:t xml:space="preserve"> </w:t>
      </w:r>
      <w:r w:rsidR="0055502A" w:rsidRPr="00CC3160">
        <w:rPr>
          <w:rFonts w:ascii="Verdana" w:hAnsi="Verdana" w:cs="Arial"/>
          <w:sz w:val="16"/>
          <w:szCs w:val="16"/>
        </w:rPr>
        <w:tab/>
      </w:r>
      <w:r w:rsidR="0055502A" w:rsidRPr="00CC3160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55502A" w:rsidRPr="00CC3160">
        <w:rPr>
          <w:rFonts w:ascii="Verdana" w:hAnsi="Verdana" w:cs="Arial"/>
          <w:sz w:val="16"/>
          <w:szCs w:val="16"/>
        </w:rPr>
        <w:tab/>
      </w:r>
      <w:r w:rsidR="0055502A" w:rsidRPr="00CC3160">
        <w:rPr>
          <w:rFonts w:ascii="Verdana" w:hAnsi="Verdana" w:cs="Arial"/>
          <w:sz w:val="16"/>
          <w:szCs w:val="16"/>
        </w:rPr>
        <w:tab/>
      </w:r>
      <w:r w:rsidR="00A64A4E">
        <w:rPr>
          <w:rFonts w:ascii="Verdana" w:hAnsi="Verdana" w:cs="Arial"/>
          <w:sz w:val="16"/>
          <w:szCs w:val="16"/>
        </w:rPr>
        <w:tab/>
      </w:r>
      <w:r w:rsidR="0055502A" w:rsidRPr="00CC3160">
        <w:rPr>
          <w:rFonts w:ascii="Verdana" w:hAnsi="Verdana" w:cs="Arial"/>
          <w:sz w:val="16"/>
          <w:szCs w:val="16"/>
        </w:rPr>
        <w:t xml:space="preserve">€      </w:t>
      </w:r>
      <w:r w:rsidR="0055502A" w:rsidRPr="00CC3160">
        <w:rPr>
          <w:rFonts w:ascii="Verdana" w:hAnsi="Verdana" w:cs="Arial"/>
          <w:sz w:val="16"/>
          <w:szCs w:val="16"/>
        </w:rPr>
        <w:tab/>
      </w:r>
      <w:r w:rsidR="0055502A" w:rsidRPr="00CC3160">
        <w:rPr>
          <w:rFonts w:ascii="Verdana" w:hAnsi="Verdana" w:cs="Arial"/>
          <w:b/>
          <w:sz w:val="16"/>
          <w:szCs w:val="16"/>
        </w:rPr>
        <w:t>0,00</w:t>
      </w:r>
      <w:r w:rsidR="0055502A" w:rsidRPr="00CC3160">
        <w:rPr>
          <w:rFonts w:ascii="Verdana" w:hAnsi="Verdana" w:cs="Arial"/>
          <w:sz w:val="16"/>
          <w:szCs w:val="16"/>
        </w:rPr>
        <w:tab/>
        <w:t>EURO exclusief btw</w:t>
      </w:r>
    </w:p>
    <w:p w14:paraId="266798CF" w14:textId="77777777" w:rsidR="00A81B68" w:rsidRPr="00CC3160" w:rsidRDefault="00A81B68" w:rsidP="0055502A">
      <w:pPr>
        <w:pStyle w:val="Voettekst"/>
        <w:tabs>
          <w:tab w:val="clear" w:pos="4536"/>
          <w:tab w:val="clear" w:pos="9072"/>
        </w:tabs>
        <w:rPr>
          <w:rFonts w:ascii="Verdana" w:hAnsi="Verdana" w:cs="Arial"/>
          <w:sz w:val="16"/>
          <w:szCs w:val="16"/>
        </w:rPr>
      </w:pPr>
    </w:p>
    <w:p w14:paraId="043713E2" w14:textId="38F2A7E4" w:rsidR="00A81B68" w:rsidRPr="00CC3160" w:rsidRDefault="00A81B68" w:rsidP="00A81B68">
      <w:pPr>
        <w:rPr>
          <w:rFonts w:ascii="Verdana" w:hAnsi="Verdana" w:cs="Arial"/>
          <w:b/>
          <w:sz w:val="16"/>
          <w:szCs w:val="16"/>
          <w:lang w:val="nl"/>
        </w:rPr>
      </w:pPr>
      <w:r w:rsidRPr="00CC3160">
        <w:rPr>
          <w:rFonts w:ascii="Verdana" w:hAnsi="Verdana" w:cs="Arial"/>
          <w:b/>
          <w:sz w:val="16"/>
          <w:szCs w:val="16"/>
          <w:lang w:val="nl"/>
        </w:rPr>
        <w:t>Betalingstermijnen</w:t>
      </w:r>
    </w:p>
    <w:p w14:paraId="5379D60B" w14:textId="4F99E5AE" w:rsidR="00A81B68" w:rsidRPr="00CC3160" w:rsidRDefault="00A81B68" w:rsidP="00A81B68">
      <w:pPr>
        <w:spacing w:after="0" w:line="240" w:lineRule="auto"/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 xml:space="preserve">De </w:t>
      </w:r>
      <w:r w:rsidR="00CC3160">
        <w:rPr>
          <w:rFonts w:ascii="Verdana" w:hAnsi="Verdana" w:cs="Arial"/>
          <w:sz w:val="16"/>
          <w:szCs w:val="16"/>
          <w:lang w:val="nl"/>
        </w:rPr>
        <w:t>o</w:t>
      </w:r>
      <w:r w:rsidRPr="00CC3160">
        <w:rPr>
          <w:rFonts w:ascii="Verdana" w:hAnsi="Verdana" w:cs="Arial"/>
          <w:sz w:val="16"/>
          <w:szCs w:val="16"/>
          <w:lang w:val="nl"/>
        </w:rPr>
        <w:t>pdrachtnemer stelt een voorstel termijnstaat op.</w:t>
      </w:r>
    </w:p>
    <w:p w14:paraId="401FB353" w14:textId="5EB3DD87" w:rsidR="00A81B68" w:rsidRPr="00CC3160" w:rsidRDefault="00A81B68" w:rsidP="00A81B68">
      <w:p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>Het voorstel termijnstaat dient te worden opgesteld voor de periode van start van de werkzaamheden tot en met de oplevering en dient aan de Opdrachtgever ter acceptatie te worden voorgelegd.</w:t>
      </w:r>
    </w:p>
    <w:p w14:paraId="1B2F56B0" w14:textId="3704B8E1" w:rsidR="00A81B68" w:rsidRPr="00CC3160" w:rsidRDefault="00A81B68" w:rsidP="00A81B68">
      <w:pPr>
        <w:tabs>
          <w:tab w:val="num" w:pos="709"/>
        </w:tabs>
        <w:spacing w:after="0" w:line="240" w:lineRule="auto"/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 xml:space="preserve">Het wordt de </w:t>
      </w:r>
      <w:r w:rsidR="00CC3160">
        <w:rPr>
          <w:rFonts w:ascii="Verdana" w:hAnsi="Verdana" w:cs="Arial"/>
          <w:sz w:val="16"/>
          <w:szCs w:val="16"/>
          <w:lang w:val="nl"/>
        </w:rPr>
        <w:t>o</w:t>
      </w:r>
      <w:r w:rsidRPr="00CC3160">
        <w:rPr>
          <w:rFonts w:ascii="Verdana" w:hAnsi="Verdana" w:cs="Arial"/>
          <w:sz w:val="16"/>
          <w:szCs w:val="16"/>
          <w:lang w:val="nl"/>
        </w:rPr>
        <w:t>pdrachtnemer toegestaan maximaal 1 maal per maand een termijnfactuur in te dienen.</w:t>
      </w:r>
    </w:p>
    <w:p w14:paraId="35467569" w14:textId="77777777" w:rsidR="00A81B68" w:rsidRPr="00CC3160" w:rsidRDefault="00A81B68" w:rsidP="00A81B68">
      <w:pPr>
        <w:tabs>
          <w:tab w:val="num" w:pos="709"/>
        </w:tabs>
        <w:spacing w:after="0" w:line="240" w:lineRule="auto"/>
        <w:rPr>
          <w:rFonts w:ascii="Verdana" w:hAnsi="Verdana" w:cs="Arial"/>
          <w:sz w:val="16"/>
          <w:szCs w:val="16"/>
          <w:lang w:val="nl"/>
        </w:rPr>
      </w:pPr>
    </w:p>
    <w:p w14:paraId="3D3019FF" w14:textId="77777777" w:rsidR="00A81B68" w:rsidRPr="00CC3160" w:rsidRDefault="00A81B68" w:rsidP="00A81B68">
      <w:pPr>
        <w:tabs>
          <w:tab w:val="num" w:pos="709"/>
        </w:tabs>
        <w:spacing w:after="0" w:line="240" w:lineRule="auto"/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 xml:space="preserve">Voor de hoogte van de facturen gelden de volgden uitgangspunten : </w:t>
      </w:r>
    </w:p>
    <w:p w14:paraId="1037B5BA" w14:textId="77777777" w:rsidR="00A81B68" w:rsidRPr="00CC3160" w:rsidRDefault="00A81B68" w:rsidP="00A81B68">
      <w:pPr>
        <w:pStyle w:val="Lijstalinea"/>
        <w:numPr>
          <w:ilvl w:val="0"/>
          <w:numId w:val="16"/>
        </w:num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>Facturering geschiedt op basis van de voortgang van de werkzaamheden.</w:t>
      </w:r>
    </w:p>
    <w:p w14:paraId="608CC819" w14:textId="545189FF" w:rsidR="00A81B68" w:rsidRPr="00CC3160" w:rsidRDefault="00A81B68" w:rsidP="00A81B68">
      <w:pPr>
        <w:pStyle w:val="Lijstalinea"/>
        <w:numPr>
          <w:ilvl w:val="0"/>
          <w:numId w:val="16"/>
        </w:num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 xml:space="preserve">Het totaalbedrag van de </w:t>
      </w:r>
      <w:r w:rsidR="00CC3160">
        <w:rPr>
          <w:rFonts w:ascii="Verdana" w:hAnsi="Verdana" w:cs="Arial"/>
          <w:sz w:val="16"/>
          <w:szCs w:val="16"/>
          <w:lang w:val="nl"/>
        </w:rPr>
        <w:t>o</w:t>
      </w:r>
      <w:r w:rsidRPr="00CC3160">
        <w:rPr>
          <w:rFonts w:ascii="Verdana" w:hAnsi="Verdana" w:cs="Arial"/>
          <w:sz w:val="16"/>
          <w:szCs w:val="16"/>
          <w:lang w:val="nl"/>
        </w:rPr>
        <w:t xml:space="preserve">ntwerpwerkzaamheden bedraagt </w:t>
      </w:r>
      <w:r w:rsidR="0064580A">
        <w:rPr>
          <w:rFonts w:ascii="Verdana" w:hAnsi="Verdana" w:cs="Arial"/>
          <w:sz w:val="16"/>
          <w:szCs w:val="16"/>
          <w:lang w:val="nl"/>
        </w:rPr>
        <w:t>5</w:t>
      </w:r>
      <w:r w:rsidRPr="00CC3160">
        <w:rPr>
          <w:rFonts w:ascii="Verdana" w:hAnsi="Verdana" w:cs="Arial"/>
          <w:sz w:val="16"/>
          <w:szCs w:val="16"/>
          <w:lang w:val="nl"/>
        </w:rPr>
        <w:t xml:space="preserve">% van het totale aanbiedingsbedrag. </w:t>
      </w:r>
    </w:p>
    <w:p w14:paraId="7DD34F00" w14:textId="77777777" w:rsidR="00A81B68" w:rsidRPr="00CC3160" w:rsidRDefault="00A81B68" w:rsidP="00A81B68">
      <w:p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>Het betalingsschema dient de volgende informatie te bevatten:</w:t>
      </w:r>
    </w:p>
    <w:p w14:paraId="59EE7B0C" w14:textId="77777777" w:rsidR="00A81B68" w:rsidRPr="00CC3160" w:rsidRDefault="00A81B68" w:rsidP="00A81B68">
      <w:pPr>
        <w:pStyle w:val="Lijstalinea"/>
        <w:numPr>
          <w:ilvl w:val="0"/>
          <w:numId w:val="16"/>
        </w:num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>Korte omschrijving van de betreffende termijn gerealiseerde werk</w:t>
      </w:r>
    </w:p>
    <w:p w14:paraId="1FFAC7AD" w14:textId="77777777" w:rsidR="00A81B68" w:rsidRPr="00CC3160" w:rsidRDefault="00A81B68" w:rsidP="00A81B68">
      <w:pPr>
        <w:pStyle w:val="Lijstalinea"/>
        <w:numPr>
          <w:ilvl w:val="0"/>
          <w:numId w:val="16"/>
        </w:num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>De gespecificeerde bedragen van de financiële waarde</w:t>
      </w:r>
    </w:p>
    <w:p w14:paraId="63A9FEB6" w14:textId="72CAFFC7" w:rsidR="00A81B68" w:rsidRPr="00CC3160" w:rsidRDefault="00A81B68" w:rsidP="00A81B68">
      <w:pPr>
        <w:pStyle w:val="Lijstalinea"/>
        <w:numPr>
          <w:ilvl w:val="0"/>
          <w:numId w:val="16"/>
        </w:num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>De totaalbedragen van de termijnstaat per maand</w:t>
      </w:r>
    </w:p>
    <w:p w14:paraId="5412D88C" w14:textId="5B3CE325" w:rsidR="00A81B68" w:rsidRPr="00CC3160" w:rsidRDefault="00A81B68" w:rsidP="00A81B68">
      <w:p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 xml:space="preserve">De </w:t>
      </w:r>
      <w:r w:rsidR="00CC3160">
        <w:rPr>
          <w:rFonts w:ascii="Verdana" w:hAnsi="Verdana" w:cs="Arial"/>
          <w:sz w:val="16"/>
          <w:szCs w:val="16"/>
          <w:lang w:val="nl"/>
        </w:rPr>
        <w:t>o</w:t>
      </w:r>
      <w:r w:rsidRPr="00CC3160">
        <w:rPr>
          <w:rFonts w:ascii="Verdana" w:hAnsi="Verdana" w:cs="Arial"/>
          <w:sz w:val="16"/>
          <w:szCs w:val="16"/>
          <w:lang w:val="nl"/>
        </w:rPr>
        <w:t xml:space="preserve">pdrachtnemer dient de termijnstaat op te stellen op basis van de volgende uitgangspunten : </w:t>
      </w:r>
    </w:p>
    <w:p w14:paraId="254F6EB1" w14:textId="61EE0015" w:rsidR="00A81B68" w:rsidRPr="00CC3160" w:rsidRDefault="00A81B68" w:rsidP="00A81B68">
      <w:pPr>
        <w:pStyle w:val="Lijstalinea"/>
        <w:numPr>
          <w:ilvl w:val="0"/>
          <w:numId w:val="16"/>
        </w:num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 xml:space="preserve">De betaling geschiedt in maandelijkse termijnen op basis van het door de Opdrachtgever geaccepteerde betalingsschema. Voor de </w:t>
      </w:r>
      <w:r w:rsidR="00CC3160">
        <w:rPr>
          <w:rFonts w:ascii="Verdana" w:hAnsi="Verdana" w:cs="Arial"/>
          <w:sz w:val="16"/>
          <w:szCs w:val="16"/>
          <w:lang w:val="nl"/>
        </w:rPr>
        <w:t>o</w:t>
      </w:r>
      <w:r w:rsidRPr="00CC3160">
        <w:rPr>
          <w:rFonts w:ascii="Verdana" w:hAnsi="Verdana" w:cs="Arial"/>
          <w:sz w:val="16"/>
          <w:szCs w:val="16"/>
          <w:lang w:val="nl"/>
        </w:rPr>
        <w:t xml:space="preserve">ntwerpfase bedraagt het totaal van de termijnen 10% van het totale aanbiedingsbedrag. Voor de uitvoeringsfase bedraagt het totaal van de termijnen 85% van het aanbiedingsbedrag en wordt in gelijke termijnen verdeeld die aansluiten op in de gedetailleerde projectplanning aangegeven voortgang per maand. </w:t>
      </w:r>
    </w:p>
    <w:p w14:paraId="30A49AF7" w14:textId="1EAB0D85" w:rsidR="00A81B68" w:rsidRPr="00CC3160" w:rsidRDefault="00A81B68" w:rsidP="00A81B68">
      <w:pPr>
        <w:pStyle w:val="Lijstalinea"/>
        <w:numPr>
          <w:ilvl w:val="0"/>
          <w:numId w:val="16"/>
        </w:numPr>
        <w:rPr>
          <w:rFonts w:ascii="Verdana" w:hAnsi="Verdana" w:cs="Arial"/>
          <w:sz w:val="16"/>
          <w:szCs w:val="16"/>
          <w:lang w:val="nl"/>
        </w:rPr>
      </w:pPr>
      <w:r w:rsidRPr="00CC3160">
        <w:rPr>
          <w:rFonts w:ascii="Verdana" w:hAnsi="Verdana" w:cs="Arial"/>
          <w:sz w:val="16"/>
          <w:szCs w:val="16"/>
          <w:lang w:val="nl"/>
        </w:rPr>
        <w:t xml:space="preserve">De betaling van 5% van het totale aanbiedingsbedrag zal gescheiden na oplevering en acceptatie van het opleverdossier. Het opleverdossier dient uiterlijk 6 weken na de opleveringsdatum ter acceptatie te zijn voorgelegd aan de </w:t>
      </w:r>
      <w:r w:rsidR="00CC3160">
        <w:rPr>
          <w:rFonts w:ascii="Verdana" w:hAnsi="Verdana" w:cs="Arial"/>
          <w:sz w:val="16"/>
          <w:szCs w:val="16"/>
          <w:lang w:val="nl"/>
        </w:rPr>
        <w:t>o</w:t>
      </w:r>
      <w:r w:rsidRPr="00CC3160">
        <w:rPr>
          <w:rFonts w:ascii="Verdana" w:hAnsi="Verdana" w:cs="Arial"/>
          <w:sz w:val="16"/>
          <w:szCs w:val="16"/>
          <w:lang w:val="nl"/>
        </w:rPr>
        <w:t xml:space="preserve">pdrachtgever.  </w:t>
      </w:r>
    </w:p>
    <w:p w14:paraId="1915643F" w14:textId="77777777" w:rsidR="0064698B" w:rsidRPr="00CC3160" w:rsidRDefault="0064698B" w:rsidP="001D0220">
      <w:pPr>
        <w:pStyle w:val="Geenafstand"/>
        <w:spacing w:line="260" w:lineRule="atLeast"/>
        <w:ind w:left="708" w:hanging="708"/>
        <w:rPr>
          <w:rFonts w:ascii="Verdana" w:hAnsi="Verdana"/>
          <w:sz w:val="16"/>
          <w:szCs w:val="16"/>
          <w:lang w:val="nl"/>
        </w:rPr>
      </w:pPr>
    </w:p>
    <w:sectPr w:rsidR="0064698B" w:rsidRPr="00CC3160" w:rsidSect="001D0220">
      <w:headerReference w:type="default" r:id="rId10"/>
      <w:footerReference w:type="default" r:id="rId11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7F55" w14:textId="77777777" w:rsidR="001D0220" w:rsidRDefault="001D0220" w:rsidP="001D0220">
      <w:pPr>
        <w:spacing w:after="0" w:line="240" w:lineRule="auto"/>
      </w:pPr>
      <w:r>
        <w:separator/>
      </w:r>
    </w:p>
  </w:endnote>
  <w:endnote w:type="continuationSeparator" w:id="0">
    <w:p w14:paraId="10CD5731" w14:textId="77777777" w:rsidR="001D0220" w:rsidRDefault="001D0220" w:rsidP="001D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2DDB" w14:textId="2A1E4E70" w:rsidR="008B6E2A" w:rsidRDefault="002744CB" w:rsidP="40A0886E">
    <w:pPr>
      <w:pBdr>
        <w:top w:val="single" w:sz="4" w:space="1" w:color="auto"/>
      </w:pBdr>
      <w:tabs>
        <w:tab w:val="right" w:pos="9000"/>
      </w:tabs>
      <w:spacing w:after="0" w:line="260" w:lineRule="atLeast"/>
      <w:rPr>
        <w:rFonts w:ascii="Verdana" w:eastAsia="MS Mincho" w:hAnsi="Verdana" w:cs="Times New Roman"/>
        <w:noProof/>
        <w:sz w:val="16"/>
        <w:szCs w:val="16"/>
        <w:lang w:eastAsia="nl-NL"/>
      </w:rPr>
    </w:pPr>
    <w:r w:rsidRPr="002744CB">
      <w:rPr>
        <w:rFonts w:ascii="Verdana" w:eastAsia="MS Mincho" w:hAnsi="Verdana" w:cs="Times New Roman"/>
        <w:noProof/>
        <w:sz w:val="16"/>
        <w:szCs w:val="16"/>
        <w:lang w:eastAsia="nl-NL"/>
      </w:rPr>
      <w:t>240180GDD – Realisatie Flexwoningen C. Evertsenstraat Fase 2</w:t>
    </w:r>
    <w:r w:rsidR="40A0886E" w:rsidRPr="40A0886E">
      <w:rPr>
        <w:rFonts w:ascii="Verdana" w:eastAsia="MS Mincho" w:hAnsi="Verdana" w:cs="Times New Roman"/>
        <w:noProof/>
        <w:sz w:val="16"/>
        <w:szCs w:val="16"/>
        <w:lang w:eastAsia="nl-NL"/>
      </w:rPr>
      <w:t xml:space="preserve">  – Annex XIII</w:t>
    </w:r>
  </w:p>
  <w:p w14:paraId="36302DFF" w14:textId="77777777" w:rsidR="001D0220" w:rsidRDefault="001D02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61B3" w14:textId="77777777" w:rsidR="001D0220" w:rsidRDefault="001D0220" w:rsidP="001D0220">
      <w:pPr>
        <w:spacing w:after="0" w:line="240" w:lineRule="auto"/>
      </w:pPr>
      <w:r>
        <w:separator/>
      </w:r>
    </w:p>
  </w:footnote>
  <w:footnote w:type="continuationSeparator" w:id="0">
    <w:p w14:paraId="303D0E34" w14:textId="77777777" w:rsidR="001D0220" w:rsidRDefault="001D0220" w:rsidP="001D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3FD9" w14:textId="24365460" w:rsidR="001D0220" w:rsidRDefault="001D0220" w:rsidP="001D0220">
    <w:pPr>
      <w:pStyle w:val="Koptekst"/>
      <w:tabs>
        <w:tab w:val="clear" w:pos="4536"/>
        <w:tab w:val="clear" w:pos="9072"/>
        <w:tab w:val="left" w:pos="1215"/>
      </w:tabs>
    </w:pPr>
    <w:r>
      <w:tab/>
    </w:r>
    <w:r w:rsidR="009A0160">
      <w:rPr>
        <w:noProof/>
        <w:color w:val="0000FF"/>
        <w:lang w:eastAsia="nl-NL"/>
      </w:rPr>
      <w:drawing>
        <wp:inline distT="0" distB="0" distL="0" distR="0" wp14:anchorId="534FA643" wp14:editId="31AA4BCE">
          <wp:extent cx="1114425" cy="835819"/>
          <wp:effectExtent l="0" t="0" r="0" b="2540"/>
          <wp:docPr id="20" name="Afbeelding 20" descr="Afbeeldingsresultaat voor gemeente dordrecht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gemeente dordrecht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71" cy="838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A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B1AAD"/>
    <w:multiLevelType w:val="hybridMultilevel"/>
    <w:tmpl w:val="D130D3B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C0ABE"/>
    <w:multiLevelType w:val="hybridMultilevel"/>
    <w:tmpl w:val="84BCA6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A55D6"/>
    <w:multiLevelType w:val="hybridMultilevel"/>
    <w:tmpl w:val="526A43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C7491"/>
    <w:multiLevelType w:val="hybridMultilevel"/>
    <w:tmpl w:val="C308C222"/>
    <w:lvl w:ilvl="0" w:tplc="7F4C13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6F594D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A211A93"/>
    <w:multiLevelType w:val="multilevel"/>
    <w:tmpl w:val="94AAB27C"/>
    <w:lvl w:ilvl="0">
      <w:start w:val="1"/>
      <w:numFmt w:val="decimal"/>
      <w:lvlText w:val="%1"/>
      <w:lvlJc w:val="left"/>
      <w:pPr>
        <w:ind w:left="432" w:hanging="432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0615D0C"/>
    <w:multiLevelType w:val="hybridMultilevel"/>
    <w:tmpl w:val="8A7899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48AD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43570"/>
    <w:multiLevelType w:val="multilevel"/>
    <w:tmpl w:val="E20201EC"/>
    <w:lvl w:ilvl="0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>
      <w:start w:val="1"/>
      <w:numFmt w:val="decimal"/>
      <w:pStyle w:val="DC11"/>
      <w:isLgl/>
      <w:lvlText w:val="%1.%2."/>
      <w:lvlJc w:val="left"/>
      <w:pPr>
        <w:tabs>
          <w:tab w:val="num" w:pos="0"/>
        </w:tabs>
        <w:ind w:left="0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"/>
        </w:tabs>
        <w:ind w:left="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6"/>
        </w:tabs>
        <w:ind w:left="594" w:hanging="648"/>
      </w:pPr>
      <w:rPr>
        <w:rFonts w:hint="default"/>
      </w:rPr>
    </w:lvl>
    <w:lvl w:ilvl="4">
      <w:start w:val="1"/>
      <w:numFmt w:val="decimal"/>
      <w:lvlText w:val="%4%1.%2.%3..%5."/>
      <w:lvlJc w:val="left"/>
      <w:pPr>
        <w:tabs>
          <w:tab w:val="num" w:pos="1386"/>
        </w:tabs>
        <w:ind w:left="10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06"/>
        </w:tabs>
        <w:ind w:left="16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66"/>
        </w:tabs>
        <w:ind w:left="21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86"/>
        </w:tabs>
        <w:ind w:left="26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46"/>
        </w:tabs>
        <w:ind w:left="3186" w:hanging="1440"/>
      </w:pPr>
      <w:rPr>
        <w:rFonts w:hint="default"/>
      </w:rPr>
    </w:lvl>
  </w:abstractNum>
  <w:abstractNum w:abstractNumId="13" w15:restartNumberingAfterBreak="0">
    <w:nsid w:val="63CD7DBD"/>
    <w:multiLevelType w:val="hybridMultilevel"/>
    <w:tmpl w:val="545CD8C4"/>
    <w:lvl w:ilvl="0" w:tplc="EC8A02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B6D1E"/>
    <w:multiLevelType w:val="hybridMultilevel"/>
    <w:tmpl w:val="CB96C7D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749C2"/>
    <w:multiLevelType w:val="hybridMultilevel"/>
    <w:tmpl w:val="68F042D6"/>
    <w:lvl w:ilvl="0" w:tplc="D1646EC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548484">
    <w:abstractNumId w:val="10"/>
  </w:num>
  <w:num w:numId="2" w16cid:durableId="1343127457">
    <w:abstractNumId w:val="9"/>
  </w:num>
  <w:num w:numId="3" w16cid:durableId="543446218">
    <w:abstractNumId w:val="11"/>
  </w:num>
  <w:num w:numId="4" w16cid:durableId="438574105">
    <w:abstractNumId w:val="13"/>
  </w:num>
  <w:num w:numId="5" w16cid:durableId="594897424">
    <w:abstractNumId w:val="0"/>
  </w:num>
  <w:num w:numId="6" w16cid:durableId="1034429876">
    <w:abstractNumId w:val="7"/>
  </w:num>
  <w:num w:numId="7" w16cid:durableId="1142431266">
    <w:abstractNumId w:val="6"/>
  </w:num>
  <w:num w:numId="8" w16cid:durableId="786392906">
    <w:abstractNumId w:val="1"/>
  </w:num>
  <w:num w:numId="9" w16cid:durableId="1005523716">
    <w:abstractNumId w:val="2"/>
  </w:num>
  <w:num w:numId="10" w16cid:durableId="367991027">
    <w:abstractNumId w:val="3"/>
  </w:num>
  <w:num w:numId="11" w16cid:durableId="674193002">
    <w:abstractNumId w:val="4"/>
  </w:num>
  <w:num w:numId="12" w16cid:durableId="405149039">
    <w:abstractNumId w:val="12"/>
  </w:num>
  <w:num w:numId="13" w16cid:durableId="154346862">
    <w:abstractNumId w:val="5"/>
  </w:num>
  <w:num w:numId="14" w16cid:durableId="1550413177">
    <w:abstractNumId w:val="8"/>
  </w:num>
  <w:num w:numId="15" w16cid:durableId="119157425">
    <w:abstractNumId w:val="14"/>
  </w:num>
  <w:num w:numId="16" w16cid:durableId="856046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41C"/>
    <w:rsid w:val="000C1031"/>
    <w:rsid w:val="0013784E"/>
    <w:rsid w:val="00152CEE"/>
    <w:rsid w:val="00161FD6"/>
    <w:rsid w:val="001D0220"/>
    <w:rsid w:val="002744CB"/>
    <w:rsid w:val="003A599B"/>
    <w:rsid w:val="003C54CE"/>
    <w:rsid w:val="003E6E5D"/>
    <w:rsid w:val="003F741C"/>
    <w:rsid w:val="0055502A"/>
    <w:rsid w:val="00555647"/>
    <w:rsid w:val="005A5932"/>
    <w:rsid w:val="005B4D54"/>
    <w:rsid w:val="00613C2E"/>
    <w:rsid w:val="0064580A"/>
    <w:rsid w:val="0064698B"/>
    <w:rsid w:val="006941BC"/>
    <w:rsid w:val="006A667B"/>
    <w:rsid w:val="006C5916"/>
    <w:rsid w:val="00770D07"/>
    <w:rsid w:val="00777A4C"/>
    <w:rsid w:val="00826917"/>
    <w:rsid w:val="008B6E2A"/>
    <w:rsid w:val="00913FA0"/>
    <w:rsid w:val="00970EB8"/>
    <w:rsid w:val="009A0160"/>
    <w:rsid w:val="009D4BA8"/>
    <w:rsid w:val="00A035B6"/>
    <w:rsid w:val="00A43944"/>
    <w:rsid w:val="00A55389"/>
    <w:rsid w:val="00A64A4E"/>
    <w:rsid w:val="00A81B68"/>
    <w:rsid w:val="00AA346D"/>
    <w:rsid w:val="00AC3428"/>
    <w:rsid w:val="00B019EC"/>
    <w:rsid w:val="00BC6DDF"/>
    <w:rsid w:val="00C04ED1"/>
    <w:rsid w:val="00CC3160"/>
    <w:rsid w:val="00D15D86"/>
    <w:rsid w:val="00E65DD4"/>
    <w:rsid w:val="00EF4767"/>
    <w:rsid w:val="00F052AB"/>
    <w:rsid w:val="00F26CB6"/>
    <w:rsid w:val="40A08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54EF56"/>
  <w15:docId w15:val="{6F58B8C9-84FD-40BB-9510-A590728F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3FA0"/>
  </w:style>
  <w:style w:type="paragraph" w:styleId="Kop1">
    <w:name w:val="heading 1"/>
    <w:basedOn w:val="Standaard"/>
    <w:next w:val="Standaard"/>
    <w:link w:val="Kop1Char"/>
    <w:uiPriority w:val="9"/>
    <w:qFormat/>
    <w:rsid w:val="00913FA0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13FA0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13FA0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13FA0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3FA0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3FA0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3FA0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3FA0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3FA0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Citaat">
    <w:name w:val="Quote"/>
    <w:basedOn w:val="Standaard"/>
    <w:next w:val="Standaard"/>
    <w:link w:val="CitaatChar"/>
    <w:uiPriority w:val="29"/>
    <w:qFormat/>
    <w:rsid w:val="00EF4767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F4767"/>
    <w:rPr>
      <w:i/>
      <w:iCs/>
      <w:color w:val="000000" w:themeColor="text1"/>
    </w:rPr>
  </w:style>
  <w:style w:type="table" w:styleId="Tabelraster">
    <w:name w:val="Table Grid"/>
    <w:basedOn w:val="Standaardtabel"/>
    <w:uiPriority w:val="59"/>
    <w:rsid w:val="00EF4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EF4767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EF4767"/>
    <w:rPr>
      <w:color w:val="0563C1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13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913FA0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913F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13F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913F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3F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3F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3F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3F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3F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1D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0220"/>
  </w:style>
  <w:style w:type="paragraph" w:styleId="Voettekst">
    <w:name w:val="footer"/>
    <w:basedOn w:val="Standaard"/>
    <w:link w:val="VoettekstChar"/>
    <w:unhideWhenUsed/>
    <w:rsid w:val="001D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0220"/>
  </w:style>
  <w:style w:type="character" w:styleId="Verwijzingopmerking">
    <w:name w:val="annotation reference"/>
    <w:basedOn w:val="Standaardalinea-lettertype"/>
    <w:uiPriority w:val="99"/>
    <w:semiHidden/>
    <w:unhideWhenUsed/>
    <w:rsid w:val="003A599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A599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A599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59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599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5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599B"/>
    <w:rPr>
      <w:rFonts w:ascii="Segoe UI" w:hAnsi="Segoe UI" w:cs="Segoe UI"/>
      <w:sz w:val="18"/>
      <w:szCs w:val="18"/>
    </w:rPr>
  </w:style>
  <w:style w:type="paragraph" w:customStyle="1" w:styleId="DC11">
    <w:name w:val="D&amp;C 1.1"/>
    <w:basedOn w:val="Standaard"/>
    <w:next w:val="Standaard"/>
    <w:autoRedefine/>
    <w:rsid w:val="0055502A"/>
    <w:pPr>
      <w:keepNext/>
      <w:keepLines/>
      <w:numPr>
        <w:ilvl w:val="1"/>
        <w:numId w:val="12"/>
      </w:numPr>
      <w:suppressAutoHyphens/>
      <w:spacing w:before="240" w:after="12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Lijstalinea">
    <w:name w:val="List Paragraph"/>
    <w:basedOn w:val="Standaard"/>
    <w:uiPriority w:val="34"/>
    <w:qFormat/>
    <w:rsid w:val="00A81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nl/url?sa=i&amp;rct=j&amp;q=&amp;esrc=s&amp;source=images&amp;cd=&amp;cad=rja&amp;uact=8&amp;ved=0ahUKEwjomI35__HVAhUHKVAKHdiNAmcQjRwIBw&amp;url=http://www.groesbeekmc.nl/portfolio/gemeente-dordrecht/&amp;psig=AFQjCNEAv7JCCeGR8K1gG87PU2V-BsiBRw&amp;ust=1503737254379442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9B3AD-5A7E-403B-A2C0-12A1CD79B386}">
  <ds:schemaRefs>
    <ds:schemaRef ds:uri="http://schemas.microsoft.com/office/2006/metadata/properties"/>
    <ds:schemaRef ds:uri="http://schemas.microsoft.com/office/infopath/2007/PartnerControls"/>
    <ds:schemaRef ds:uri="bba25a7a-e915-4276-833c-6575bc1da025"/>
    <ds:schemaRef ds:uri="2d99f15f-cf07-484e-a6b2-d764e48b776b"/>
    <ds:schemaRef ds:uri="1c4e9f5e-184b-4fbc-8f98-9a9895c99a66"/>
  </ds:schemaRefs>
</ds:datastoreItem>
</file>

<file path=customXml/itemProps2.xml><?xml version="1.0" encoding="utf-8"?>
<ds:datastoreItem xmlns:ds="http://schemas.openxmlformats.org/officeDocument/2006/customXml" ds:itemID="{3E3869B8-4114-4882-8DB4-C5058DBAF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12FFC-CB3B-4FDD-8947-B0AA6605CBBE}"/>
</file>

<file path=docMetadata/LabelInfo.xml><?xml version="1.0" encoding="utf-8"?>
<clbl:labelList xmlns:clbl="http://schemas.microsoft.com/office/2020/mipLabelMetadata">
  <clbl:label id="{ce1619bc-aea1-41c1-8fa8-bbdc8c7d1cef}" enabled="0" method="" siteId="{ce1619bc-aea1-41c1-8fa8-bbdc8c7d1c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1624</Characters>
  <Application>Microsoft Office Word</Application>
  <DocSecurity>0</DocSecurity>
  <Lines>13</Lines>
  <Paragraphs>3</Paragraphs>
  <ScaleCrop>false</ScaleCrop>
  <Company>ABT bv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Coen Rutgers van Rozenburg</dc:creator>
  <cp:lastModifiedBy>Monshouwer, AAJS (Arjan)</cp:lastModifiedBy>
  <cp:revision>7</cp:revision>
  <cp:lastPrinted>2017-08-15T07:10:00Z</cp:lastPrinted>
  <dcterms:created xsi:type="dcterms:W3CDTF">2024-10-16T11:25:00Z</dcterms:created>
  <dcterms:modified xsi:type="dcterms:W3CDTF">2024-11-26T13:38:00Z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