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52EF" w:rsidR="004D52EF" w:rsidP="004D52EF" w:rsidRDefault="00C12BB4" w14:paraId="59465360" w14:textId="70D1E55F">
      <w:pPr>
        <w:pStyle w:val="Kop1"/>
        <w:numPr>
          <w:ilvl w:val="0"/>
          <w:numId w:val="0"/>
        </w:numPr>
        <w:spacing w:line="260" w:lineRule="atLeast"/>
        <w:rPr>
          <w:rFonts w:ascii="Verdana" w:hAnsi="Verdana"/>
          <w:sz w:val="16"/>
          <w:szCs w:val="16"/>
        </w:rPr>
      </w:pPr>
      <w:r w:rsidRPr="00E2340C">
        <w:rPr>
          <w:rFonts w:ascii="Verdana" w:hAnsi="Verdana"/>
          <w:sz w:val="16"/>
          <w:szCs w:val="16"/>
        </w:rPr>
        <w:t>A</w:t>
      </w:r>
      <w:r w:rsidRPr="00E2340C" w:rsidR="00B72425">
        <w:rPr>
          <w:rFonts w:ascii="Verdana" w:hAnsi="Verdana"/>
          <w:sz w:val="16"/>
          <w:szCs w:val="16"/>
        </w:rPr>
        <w:t>NNEX</w:t>
      </w:r>
      <w:r w:rsidRPr="00E2340C">
        <w:rPr>
          <w:rFonts w:ascii="Verdana" w:hAnsi="Verdana"/>
          <w:sz w:val="16"/>
          <w:szCs w:val="16"/>
        </w:rPr>
        <w:t xml:space="preserve"> </w:t>
      </w:r>
      <w:r w:rsidRPr="00E2340C" w:rsidR="006D057F">
        <w:rPr>
          <w:rFonts w:ascii="Verdana" w:hAnsi="Verdana"/>
          <w:sz w:val="16"/>
          <w:szCs w:val="16"/>
        </w:rPr>
        <w:t>V</w:t>
      </w:r>
      <w:r w:rsidRPr="00E2340C" w:rsidR="00A1259B">
        <w:rPr>
          <w:rFonts w:ascii="Verdana" w:hAnsi="Verdana"/>
          <w:sz w:val="16"/>
          <w:szCs w:val="16"/>
        </w:rPr>
        <w:t>I</w:t>
      </w:r>
      <w:r w:rsidRPr="00E2340C" w:rsidR="006D057F">
        <w:rPr>
          <w:rFonts w:ascii="Verdana" w:hAnsi="Verdana"/>
          <w:sz w:val="16"/>
          <w:szCs w:val="16"/>
        </w:rPr>
        <w:t xml:space="preserve"> </w:t>
      </w:r>
      <w:r w:rsidRPr="00E2340C" w:rsidR="00A1259B">
        <w:rPr>
          <w:rFonts w:ascii="Verdana" w:hAnsi="Verdana"/>
          <w:sz w:val="16"/>
          <w:szCs w:val="16"/>
        </w:rPr>
        <w:t>–</w:t>
      </w:r>
      <w:r w:rsidRPr="00E2340C" w:rsidR="006D057F">
        <w:rPr>
          <w:rFonts w:ascii="Verdana" w:hAnsi="Verdana"/>
          <w:sz w:val="16"/>
          <w:szCs w:val="16"/>
        </w:rPr>
        <w:t xml:space="preserve"> </w:t>
      </w:r>
      <w:r w:rsidRPr="00E2340C" w:rsidR="00A1259B">
        <w:rPr>
          <w:rFonts w:ascii="Verdana" w:hAnsi="Verdana"/>
          <w:sz w:val="16"/>
          <w:szCs w:val="16"/>
        </w:rPr>
        <w:t>COORDINATIEOVEREEN</w:t>
      </w:r>
      <w:r w:rsidR="004D52EF">
        <w:rPr>
          <w:rFonts w:ascii="Verdana" w:hAnsi="Verdana"/>
          <w:sz w:val="16"/>
          <w:szCs w:val="16"/>
        </w:rPr>
        <w:t>KOMST</w:t>
      </w:r>
    </w:p>
    <w:p w:rsidRPr="00E2340C" w:rsidR="003B75CB" w:rsidP="00881D0C" w:rsidRDefault="003B75CB" w14:paraId="0D373754" w14:textId="77777777">
      <w:pPr>
        <w:pStyle w:val="Kop2"/>
        <w:spacing w:line="260" w:lineRule="atLeast"/>
        <w:rPr>
          <w:rFonts w:ascii="Verdana" w:hAnsi="Verdana"/>
          <w:sz w:val="16"/>
          <w:szCs w:val="16"/>
        </w:rPr>
      </w:pPr>
      <w:r w:rsidRPr="00E2340C">
        <w:rPr>
          <w:rFonts w:ascii="Verdana" w:hAnsi="Verdana"/>
          <w:sz w:val="16"/>
          <w:szCs w:val="16"/>
        </w:rPr>
        <w:t>Werken in de omgeving</w:t>
      </w:r>
    </w:p>
    <w:p w:rsidRPr="00E2340C" w:rsidR="0056774F" w:rsidP="00881D0C" w:rsidRDefault="0056774F" w14:paraId="1A524FEF" w14:textId="33284B14">
      <w:pPr>
        <w:spacing w:line="260" w:lineRule="atLeast"/>
        <w:rPr>
          <w:rFonts w:ascii="Verdana" w:hAnsi="Verdana"/>
          <w:sz w:val="16"/>
          <w:szCs w:val="16"/>
        </w:rPr>
      </w:pPr>
      <w:r w:rsidRPr="00E2340C">
        <w:rPr>
          <w:rFonts w:ascii="Verdana" w:hAnsi="Verdana"/>
          <w:sz w:val="16"/>
          <w:szCs w:val="16"/>
        </w:rPr>
        <w:t>V</w:t>
      </w:r>
      <w:r w:rsidRPr="00E2340C" w:rsidR="003B75CB">
        <w:rPr>
          <w:rFonts w:ascii="Verdana" w:hAnsi="Verdana"/>
          <w:sz w:val="16"/>
          <w:szCs w:val="16"/>
        </w:rPr>
        <w:t>oor de werkzaamheden die door</w:t>
      </w:r>
      <w:r w:rsidRPr="00E2340C">
        <w:rPr>
          <w:rFonts w:ascii="Verdana" w:hAnsi="Verdana"/>
          <w:sz w:val="16"/>
          <w:szCs w:val="16"/>
        </w:rPr>
        <w:t xml:space="preserve"> </w:t>
      </w:r>
      <w:proofErr w:type="spellStart"/>
      <w:r w:rsidRPr="00E2340C" w:rsidR="003327C9">
        <w:rPr>
          <w:rFonts w:ascii="Verdana" w:hAnsi="Verdana"/>
          <w:sz w:val="16"/>
          <w:szCs w:val="16"/>
        </w:rPr>
        <w:t>neven</w:t>
      </w:r>
      <w:r w:rsidRPr="00E2340C">
        <w:rPr>
          <w:rFonts w:ascii="Verdana" w:hAnsi="Verdana"/>
          <w:sz w:val="16"/>
          <w:szCs w:val="16"/>
        </w:rPr>
        <w:t>opdrachtnemers</w:t>
      </w:r>
      <w:proofErr w:type="spellEnd"/>
      <w:r w:rsidRPr="00E2340C">
        <w:rPr>
          <w:rFonts w:ascii="Verdana" w:hAnsi="Verdana"/>
          <w:sz w:val="16"/>
          <w:szCs w:val="16"/>
        </w:rPr>
        <w:t xml:space="preserve"> worden uitgevoerd</w:t>
      </w:r>
      <w:r w:rsidRPr="00E2340C" w:rsidR="003B75CB">
        <w:rPr>
          <w:rFonts w:ascii="Verdana" w:hAnsi="Verdana"/>
          <w:sz w:val="16"/>
          <w:szCs w:val="16"/>
        </w:rPr>
        <w:t xml:space="preserve"> en die zich bevinden binnen de invloedsfeer van het Werk en/of de logistiek hiervan</w:t>
      </w:r>
      <w:r w:rsidRPr="00E2340C">
        <w:rPr>
          <w:rFonts w:ascii="Verdana" w:hAnsi="Verdana"/>
          <w:sz w:val="16"/>
          <w:szCs w:val="16"/>
        </w:rPr>
        <w:t xml:space="preserve">, geldt dat </w:t>
      </w:r>
      <w:r w:rsidRPr="00E2340C" w:rsidR="006A4F7C">
        <w:rPr>
          <w:rFonts w:ascii="Verdana" w:hAnsi="Verdana"/>
          <w:sz w:val="16"/>
          <w:szCs w:val="16"/>
        </w:rPr>
        <w:t>voor het geheel van de werkzaamheden en voor de Opdrachtgever de optimale afstemming en planning wordt gevonden en uitgevoerd.</w:t>
      </w:r>
      <w:r w:rsidRPr="00E2340C">
        <w:rPr>
          <w:rFonts w:ascii="Verdana" w:hAnsi="Verdana"/>
          <w:sz w:val="16"/>
          <w:szCs w:val="16"/>
        </w:rPr>
        <w:t xml:space="preserve"> </w:t>
      </w:r>
      <w:r w:rsidRPr="00E2340C" w:rsidR="006A4F7C">
        <w:rPr>
          <w:rFonts w:ascii="Verdana" w:hAnsi="Verdana"/>
          <w:sz w:val="16"/>
          <w:szCs w:val="16"/>
        </w:rPr>
        <w:t>Hiertoe sluit de Opdrachtnemer met de relevante partij</w:t>
      </w:r>
      <w:r w:rsidRPr="00E2340C" w:rsidR="003327C9">
        <w:rPr>
          <w:rFonts w:ascii="Verdana" w:hAnsi="Verdana"/>
          <w:sz w:val="16"/>
          <w:szCs w:val="16"/>
        </w:rPr>
        <w:t>en, zo spoedig mogelijk nadat de opdracht is gegund,</w:t>
      </w:r>
      <w:r w:rsidRPr="00E2340C" w:rsidR="006A4F7C">
        <w:rPr>
          <w:rFonts w:ascii="Verdana" w:hAnsi="Verdana"/>
          <w:sz w:val="16"/>
          <w:szCs w:val="16"/>
        </w:rPr>
        <w:t xml:space="preserve"> een coördinatieovere</w:t>
      </w:r>
      <w:r w:rsidRPr="00E2340C" w:rsidR="00B702DB">
        <w:rPr>
          <w:rFonts w:ascii="Verdana" w:hAnsi="Verdana"/>
          <w:sz w:val="16"/>
          <w:szCs w:val="16"/>
        </w:rPr>
        <w:t>e</w:t>
      </w:r>
      <w:r w:rsidR="002A71AB">
        <w:rPr>
          <w:rFonts w:ascii="Verdana" w:hAnsi="Verdana"/>
          <w:sz w:val="16"/>
          <w:szCs w:val="16"/>
        </w:rPr>
        <w:t>nkomst</w:t>
      </w:r>
    </w:p>
    <w:p w:rsidRPr="00E2340C" w:rsidR="005B4BE1" w:rsidP="00881D0C" w:rsidRDefault="005B4BE1" w14:paraId="62D14310" w14:textId="3BA21A8C">
      <w:pPr>
        <w:pStyle w:val="Kop2"/>
        <w:spacing w:line="260" w:lineRule="atLeast"/>
        <w:rPr>
          <w:rFonts w:ascii="Verdana" w:hAnsi="Verdana"/>
          <w:sz w:val="16"/>
          <w:szCs w:val="16"/>
        </w:rPr>
      </w:pPr>
      <w:r w:rsidRPr="00E2340C">
        <w:rPr>
          <w:rFonts w:ascii="Verdana" w:hAnsi="Verdana"/>
          <w:sz w:val="16"/>
          <w:szCs w:val="16"/>
        </w:rPr>
        <w:t xml:space="preserve">Werkzaamheden in opdracht van </w:t>
      </w:r>
      <w:r w:rsidRPr="006A198B" w:rsidR="00E2340C">
        <w:rPr>
          <w:rFonts w:ascii="Verdana" w:hAnsi="Verdana"/>
          <w:sz w:val="16"/>
          <w:szCs w:val="16"/>
        </w:rPr>
        <w:t>een</w:t>
      </w:r>
      <w:r w:rsidR="00874FC9">
        <w:rPr>
          <w:rFonts w:ascii="Verdana" w:hAnsi="Verdana"/>
          <w:sz w:val="16"/>
          <w:szCs w:val="16"/>
        </w:rPr>
        <w:t xml:space="preserve"> derde</w:t>
      </w:r>
    </w:p>
    <w:p w:rsidRPr="00E2340C" w:rsidR="003B75CB" w:rsidP="00881D0C" w:rsidRDefault="00E2340C" w14:paraId="1106A258" w14:textId="7D66DA9B">
      <w:pPr>
        <w:pStyle w:val="Lijstalinea"/>
        <w:numPr>
          <w:ilvl w:val="0"/>
          <w:numId w:val="7"/>
        </w:numPr>
        <w:spacing w:line="260" w:lineRule="atLeast"/>
        <w:rPr>
          <w:rFonts w:ascii="Verdana" w:hAnsi="Verdana"/>
          <w:b/>
          <w:sz w:val="16"/>
          <w:szCs w:val="16"/>
        </w:rPr>
      </w:pPr>
      <w:r w:rsidRPr="00E2340C">
        <w:rPr>
          <w:rFonts w:ascii="Verdana" w:hAnsi="Verdana"/>
          <w:b/>
          <w:sz w:val="16"/>
          <w:szCs w:val="16"/>
        </w:rPr>
        <w:t xml:space="preserve">Verkeersmaatregelen </w:t>
      </w:r>
    </w:p>
    <w:p w:rsidR="00670F06" w:rsidP="00E2340C" w:rsidRDefault="00E2340C" w14:paraId="61EAD703" w14:textId="388A63F5">
      <w:pPr>
        <w:spacing w:line="260" w:lineRule="atLea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De opdrachtnemer zal haar werkzaamheden in overleg met </w:t>
      </w:r>
      <w:r w:rsidR="00A65B21">
        <w:rPr>
          <w:rFonts w:ascii="Verdana" w:hAnsi="Verdana"/>
          <w:sz w:val="16"/>
          <w:szCs w:val="16"/>
        </w:rPr>
        <w:t>de Gemeente Dordrecht</w:t>
      </w:r>
      <w:r>
        <w:rPr>
          <w:rFonts w:ascii="Verdana" w:hAnsi="Verdana"/>
          <w:sz w:val="16"/>
          <w:szCs w:val="16"/>
        </w:rPr>
        <w:t xml:space="preserve"> moeten coördineren en afstemmen</w:t>
      </w:r>
      <w:r w:rsidR="003938C8"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</w:rPr>
        <w:t xml:space="preserve"> zodanig </w:t>
      </w:r>
      <w:r w:rsidR="003938C8">
        <w:rPr>
          <w:rFonts w:ascii="Verdana" w:hAnsi="Verdana"/>
          <w:sz w:val="16"/>
          <w:szCs w:val="16"/>
        </w:rPr>
        <w:t xml:space="preserve">dat </w:t>
      </w:r>
      <w:r>
        <w:rPr>
          <w:rFonts w:ascii="Verdana" w:hAnsi="Verdana"/>
          <w:sz w:val="16"/>
          <w:szCs w:val="16"/>
        </w:rPr>
        <w:t xml:space="preserve">bereikbaarheid </w:t>
      </w:r>
      <w:r w:rsidR="00A65B21">
        <w:rPr>
          <w:rFonts w:ascii="Verdana" w:hAnsi="Verdana"/>
          <w:sz w:val="16"/>
          <w:szCs w:val="16"/>
        </w:rPr>
        <w:t xml:space="preserve">van het </w:t>
      </w:r>
      <w:r w:rsidR="00407625">
        <w:rPr>
          <w:rFonts w:ascii="Verdana" w:hAnsi="Verdana"/>
          <w:sz w:val="16"/>
          <w:szCs w:val="16"/>
        </w:rPr>
        <w:t>Latourpad</w:t>
      </w:r>
      <w:r w:rsidR="00A65B21">
        <w:rPr>
          <w:rFonts w:ascii="Verdana" w:hAnsi="Verdana"/>
          <w:sz w:val="16"/>
          <w:szCs w:val="16"/>
        </w:rPr>
        <w:t xml:space="preserve"> en overige omliggende straten </w:t>
      </w:r>
      <w:r>
        <w:rPr>
          <w:rFonts w:ascii="Verdana" w:hAnsi="Verdana"/>
          <w:sz w:val="16"/>
          <w:szCs w:val="16"/>
        </w:rPr>
        <w:t>gewaarborgd blijft.</w:t>
      </w:r>
    </w:p>
    <w:p w:rsidRPr="002A71AB" w:rsidR="002A71AB" w:rsidP="00E2340C" w:rsidRDefault="002A71AB" w14:paraId="2BD50C31" w14:textId="77777777">
      <w:pPr>
        <w:spacing w:line="260" w:lineRule="atLeast"/>
        <w:rPr>
          <w:rFonts w:ascii="Verdana" w:hAnsi="Verdana"/>
          <w:sz w:val="16"/>
          <w:szCs w:val="16"/>
        </w:rPr>
      </w:pPr>
    </w:p>
    <w:p w:rsidR="002A71AB" w:rsidP="002A71AB" w:rsidRDefault="002A71AB" w14:paraId="0487C27D" w14:textId="3E31EBF5">
      <w:pPr>
        <w:pStyle w:val="Kop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Werkzaamheden in opdracht van de opdrachtgever</w:t>
      </w:r>
    </w:p>
    <w:p w:rsidRPr="00E2340C" w:rsidR="000118D0" w:rsidP="000118D0" w:rsidRDefault="003F69F0" w14:paraId="0B67F325" w14:textId="00C17B95">
      <w:pPr>
        <w:spacing w:line="260" w:lineRule="atLea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Het aanbrengen van voorzieningen voor gymnastiektoestellen in opdracht van de opdrachtgever.</w:t>
      </w:r>
    </w:p>
    <w:p w:rsidR="000118D0" w:rsidP="002A71AB" w:rsidRDefault="000118D0" w14:paraId="27F5370C" w14:textId="77777777"/>
    <w:p w:rsidRPr="00E2340C" w:rsidR="00EC6230" w:rsidP="00881D0C" w:rsidRDefault="00EC6230" w14:paraId="2AE80017" w14:textId="27D03359">
      <w:pPr>
        <w:spacing w:line="260" w:lineRule="atLeast"/>
        <w:rPr>
          <w:rFonts w:ascii="Verdana" w:hAnsi="Verdana"/>
          <w:sz w:val="16"/>
          <w:szCs w:val="16"/>
        </w:rPr>
      </w:pPr>
    </w:p>
    <w:sectPr w:rsidRPr="00E2340C" w:rsidR="00EC6230" w:rsidSect="00881D0C">
      <w:headerReference w:type="default" r:id="rId10"/>
      <w:footerReference w:type="default" r:id="rId11"/>
      <w:pgSz w:w="11906" w:h="16838" w:orient="portrait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1D0C" w:rsidP="00881D0C" w:rsidRDefault="00881D0C" w14:paraId="3E64CA46" w14:textId="77777777">
      <w:pPr>
        <w:spacing w:after="0" w:line="240" w:lineRule="auto"/>
      </w:pPr>
      <w:r>
        <w:separator/>
      </w:r>
    </w:p>
  </w:endnote>
  <w:endnote w:type="continuationSeparator" w:id="0">
    <w:p w:rsidR="00881D0C" w:rsidP="00881D0C" w:rsidRDefault="00881D0C" w14:paraId="07024F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'Open Sans',Taho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0FB7" w:rsidP="03969D3D" w:rsidRDefault="009D4322" w14:paraId="3F4DDD1B" w14:textId="582BAA0C">
    <w:pPr>
      <w:pStyle w:val="Standaard"/>
      <w:pBdr>
        <w:top w:val="single" w:color="FF000000" w:sz="4" w:space="1"/>
      </w:pBdr>
      <w:tabs>
        <w:tab w:val="right" w:pos="9000"/>
      </w:tabs>
      <w:spacing w:after="0" w:line="260" w:lineRule="atLeast"/>
      <w:rPr>
        <w:rFonts w:ascii="Verdana" w:hAnsi="Verdana" w:eastAsia="MS Mincho" w:cs="Times New Roman"/>
        <w:noProof/>
        <w:sz w:val="16"/>
        <w:szCs w:val="16"/>
        <w:lang w:eastAsia="nl-NL"/>
      </w:rPr>
    </w:pPr>
    <w:r w:rsidRPr="03969D3D" w:rsidR="03969D3D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noProof/>
        <w:color w:val="000000" w:themeColor="text1" w:themeTint="FF" w:themeShade="FF"/>
        <w:sz w:val="16"/>
        <w:szCs w:val="16"/>
        <w:lang w:val="nl-NL"/>
      </w:rPr>
      <w:t xml:space="preserve">240178GDD – Realisatie Flexwoningen aan de Vlijkade te Dordrecht </w:t>
    </w:r>
    <w:r w:rsidRPr="03969D3D" w:rsidR="03969D3D">
      <w:rPr>
        <w:rFonts w:ascii="Verdana" w:hAnsi="Verdana" w:eastAsia="MS Mincho" w:cs="Times New Roman"/>
        <w:noProof/>
        <w:sz w:val="16"/>
        <w:szCs w:val="16"/>
        <w:lang w:eastAsia="nl-NL"/>
      </w:rPr>
      <w:t>– Annex VI</w:t>
    </w:r>
  </w:p>
  <w:p w:rsidR="00881D0C" w:rsidRDefault="00881D0C" w14:paraId="2C8D212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1D0C" w:rsidP="00881D0C" w:rsidRDefault="00881D0C" w14:paraId="5F1096BB" w14:textId="77777777">
      <w:pPr>
        <w:spacing w:after="0" w:line="240" w:lineRule="auto"/>
      </w:pPr>
      <w:r>
        <w:separator/>
      </w:r>
    </w:p>
  </w:footnote>
  <w:footnote w:type="continuationSeparator" w:id="0">
    <w:p w:rsidR="00881D0C" w:rsidP="00881D0C" w:rsidRDefault="00881D0C" w14:paraId="5AF797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81D0C" w:rsidRDefault="00CB44AB" w14:paraId="72A0D8A8" w14:textId="46BABD07">
    <w:pPr>
      <w:pStyle w:val="Koptekst"/>
    </w:pPr>
    <w:r>
      <w:rPr>
        <w:noProof/>
        <w:color w:val="0000FF"/>
        <w:lang w:eastAsia="nl-NL"/>
      </w:rPr>
      <w:drawing>
        <wp:inline distT="0" distB="0" distL="0" distR="0" wp14:anchorId="04F28EC9" wp14:editId="685C754E">
          <wp:extent cx="1114425" cy="835819"/>
          <wp:effectExtent l="0" t="0" r="0" b="2540"/>
          <wp:docPr id="20" name="Afbeelding 20" descr="Afbeeldingsresultaat voor gemeente dordrecht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gemeente dordrecht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71" cy="83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40AEA"/>
    <w:multiLevelType w:val="hybridMultilevel"/>
    <w:tmpl w:val="E2A8D9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A4543"/>
    <w:multiLevelType w:val="hybridMultilevel"/>
    <w:tmpl w:val="C664642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41E9C"/>
    <w:multiLevelType w:val="hybridMultilevel"/>
    <w:tmpl w:val="DF0089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11A93"/>
    <w:multiLevelType w:val="multilevel"/>
    <w:tmpl w:val="69C8B22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4E23515"/>
    <w:multiLevelType w:val="hybridMultilevel"/>
    <w:tmpl w:val="25CA29F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A7B4665"/>
    <w:multiLevelType w:val="hybridMultilevel"/>
    <w:tmpl w:val="283275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04CF1"/>
    <w:multiLevelType w:val="hybridMultilevel"/>
    <w:tmpl w:val="DF0089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0260">
    <w:abstractNumId w:val="8"/>
  </w:num>
  <w:num w:numId="2" w16cid:durableId="1920821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5595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7793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7185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1366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5035650">
    <w:abstractNumId w:val="9"/>
  </w:num>
  <w:num w:numId="8" w16cid:durableId="1276594968">
    <w:abstractNumId w:val="11"/>
  </w:num>
  <w:num w:numId="9" w16cid:durableId="2043355923">
    <w:abstractNumId w:val="7"/>
  </w:num>
  <w:num w:numId="10" w16cid:durableId="446195993">
    <w:abstractNumId w:val="5"/>
  </w:num>
  <w:num w:numId="11" w16cid:durableId="400058848">
    <w:abstractNumId w:val="6"/>
  </w:num>
  <w:num w:numId="12" w16cid:durableId="1844586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80"/>
    <w:rsid w:val="000118D0"/>
    <w:rsid w:val="00031DCA"/>
    <w:rsid w:val="00043E5D"/>
    <w:rsid w:val="000537A4"/>
    <w:rsid w:val="0011357C"/>
    <w:rsid w:val="00125B58"/>
    <w:rsid w:val="00220482"/>
    <w:rsid w:val="00294E78"/>
    <w:rsid w:val="002A71AB"/>
    <w:rsid w:val="003327C9"/>
    <w:rsid w:val="003719E7"/>
    <w:rsid w:val="003722FB"/>
    <w:rsid w:val="00386A01"/>
    <w:rsid w:val="00387AE0"/>
    <w:rsid w:val="003938C8"/>
    <w:rsid w:val="003A6ACC"/>
    <w:rsid w:val="003B75CB"/>
    <w:rsid w:val="003D3510"/>
    <w:rsid w:val="003F285F"/>
    <w:rsid w:val="003F69F0"/>
    <w:rsid w:val="00407625"/>
    <w:rsid w:val="00446D7F"/>
    <w:rsid w:val="004C0955"/>
    <w:rsid w:val="004D52EF"/>
    <w:rsid w:val="00532D36"/>
    <w:rsid w:val="0056774F"/>
    <w:rsid w:val="005B4BE1"/>
    <w:rsid w:val="005F047F"/>
    <w:rsid w:val="005F0FB7"/>
    <w:rsid w:val="0064698B"/>
    <w:rsid w:val="00670F06"/>
    <w:rsid w:val="006A0CEC"/>
    <w:rsid w:val="006A198B"/>
    <w:rsid w:val="006A295A"/>
    <w:rsid w:val="006A4F7C"/>
    <w:rsid w:val="006D057F"/>
    <w:rsid w:val="00775D3E"/>
    <w:rsid w:val="008640C1"/>
    <w:rsid w:val="00874FC9"/>
    <w:rsid w:val="00881D0C"/>
    <w:rsid w:val="0088526F"/>
    <w:rsid w:val="008B3880"/>
    <w:rsid w:val="008C0C71"/>
    <w:rsid w:val="009D4322"/>
    <w:rsid w:val="009E2AC9"/>
    <w:rsid w:val="00A1259B"/>
    <w:rsid w:val="00A65B21"/>
    <w:rsid w:val="00AA3EC8"/>
    <w:rsid w:val="00AC1DC2"/>
    <w:rsid w:val="00B702DB"/>
    <w:rsid w:val="00B72425"/>
    <w:rsid w:val="00BC1D7A"/>
    <w:rsid w:val="00C12BB4"/>
    <w:rsid w:val="00C5078C"/>
    <w:rsid w:val="00CB44AB"/>
    <w:rsid w:val="00CC1ADD"/>
    <w:rsid w:val="00CD4D2A"/>
    <w:rsid w:val="00DC1C0B"/>
    <w:rsid w:val="00E00A96"/>
    <w:rsid w:val="00E11739"/>
    <w:rsid w:val="00E2340C"/>
    <w:rsid w:val="00E61F7A"/>
    <w:rsid w:val="00EB5B5E"/>
    <w:rsid w:val="00EC6230"/>
    <w:rsid w:val="00FA4DCB"/>
    <w:rsid w:val="00FB1C51"/>
    <w:rsid w:val="00FC59FF"/>
    <w:rsid w:val="03969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72F734"/>
  <w15:docId w15:val="{8640F1A6-EEAE-49A8-8A50-2BD59DA1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D4D2A"/>
  </w:style>
  <w:style w:type="paragraph" w:styleId="Kop1">
    <w:name w:val="heading 1"/>
    <w:basedOn w:val="Standaard"/>
    <w:next w:val="Standaard"/>
    <w:link w:val="Kop1Char"/>
    <w:uiPriority w:val="9"/>
    <w:qFormat/>
    <w:rsid w:val="00CD4D2A"/>
    <w:pPr>
      <w:keepNext/>
      <w:keepLines/>
      <w:numPr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4D2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4D2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D4D2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4D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4D2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4D2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4D2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4D2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CD4D2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CD4D2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CD4D2A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Kop4Char" w:customStyle="1">
    <w:name w:val="Kop 4 Char"/>
    <w:basedOn w:val="Standaardalinea-lettertype"/>
    <w:link w:val="Kop4"/>
    <w:uiPriority w:val="9"/>
    <w:rsid w:val="00CD4D2A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CD4D2A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CD4D2A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CD4D2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CD4D2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CD4D2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59"/>
    <w:rsid w:val="00CD4D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waar">
    <w:name w:val="Strong"/>
    <w:basedOn w:val="Standaardalinea-lettertype"/>
    <w:uiPriority w:val="22"/>
    <w:qFormat/>
    <w:rsid w:val="00C12BB4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C12BB4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C12BB4"/>
    <w:rPr>
      <w:i/>
      <w:iCs/>
      <w:color w:val="000000" w:themeColor="text1"/>
    </w:rPr>
  </w:style>
  <w:style w:type="paragraph" w:styleId="Geenafstand">
    <w:name w:val="No Spacing"/>
    <w:uiPriority w:val="1"/>
    <w:qFormat/>
    <w:rsid w:val="00E61F7A"/>
    <w:pPr>
      <w:spacing w:after="0" w:line="240" w:lineRule="auto"/>
    </w:pPr>
  </w:style>
  <w:style w:type="paragraph" w:styleId="Normal3" w:customStyle="1">
    <w:name w:val="Normal_3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6" w:customStyle="1">
    <w:name w:val="Normal_16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7" w:customStyle="1">
    <w:name w:val="Normal_17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8" w:customStyle="1">
    <w:name w:val="Normal_18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9" w:customStyle="1">
    <w:name w:val="Normal_19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20" w:customStyle="1">
    <w:name w:val="Normal_20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character" w:styleId="apple-converted-space" w:customStyle="1">
    <w:name w:val="apple-converted-space"/>
    <w:basedOn w:val="Standaardalinea-lettertype"/>
    <w:rsid w:val="009E2AC9"/>
  </w:style>
  <w:style w:type="character" w:styleId="Hyperlink">
    <w:name w:val="Hyperlink"/>
    <w:basedOn w:val="Standaardalinea-lettertype"/>
    <w:uiPriority w:val="99"/>
    <w:semiHidden/>
    <w:unhideWhenUsed/>
    <w:rsid w:val="009E2AC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B4BE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81D0C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81D0C"/>
  </w:style>
  <w:style w:type="paragraph" w:styleId="Voettekst">
    <w:name w:val="footer"/>
    <w:basedOn w:val="Standaard"/>
    <w:link w:val="VoettekstChar"/>
    <w:uiPriority w:val="99"/>
    <w:unhideWhenUsed/>
    <w:rsid w:val="00881D0C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81D0C"/>
  </w:style>
  <w:style w:type="character" w:styleId="Verwijzingopmerking">
    <w:name w:val="annotation reference"/>
    <w:basedOn w:val="Standaardalinea-lettertype"/>
    <w:uiPriority w:val="99"/>
    <w:semiHidden/>
    <w:unhideWhenUsed/>
    <w:rsid w:val="005F047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F047F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5F04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047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5F047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F0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nl/url?sa=i&amp;rct=j&amp;q=&amp;esrc=s&amp;source=images&amp;cd=&amp;cad=rja&amp;uact=8&amp;ved=0ahUKEwjomI35__HVAhUHKVAKHdiNAmcQjRwIBw&amp;url=http://www.groesbeekmc.nl/portfolio/gemeente-dordrecht/&amp;psig=AFQjCNEAv7JCCeGR8K1gG87PU2V-BsiBRw&amp;ust=150373725437944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Props1.xml><?xml version="1.0" encoding="utf-8"?>
<ds:datastoreItem xmlns:ds="http://schemas.openxmlformats.org/officeDocument/2006/customXml" ds:itemID="{E17AEA5B-33AD-4AA5-81FF-DE7C68A93204}"/>
</file>

<file path=customXml/itemProps2.xml><?xml version="1.0" encoding="utf-8"?>
<ds:datastoreItem xmlns:ds="http://schemas.openxmlformats.org/officeDocument/2006/customXml" ds:itemID="{804BFBDE-203A-4186-8873-D656A3F17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B3B77-DDB9-4FCF-BCC4-F7E2D11ECC49}">
  <ds:schemaRefs>
    <ds:schemaRef ds:uri="http://schemas.microsoft.com/office/2006/metadata/properties"/>
    <ds:schemaRef ds:uri="http://schemas.microsoft.com/office/infopath/2007/PartnerControls"/>
    <ds:schemaRef ds:uri="bba25a7a-e915-4276-833c-6575bc1da025"/>
    <ds:schemaRef ds:uri="2d99f15f-cf07-484e-a6b2-d764e48b776b"/>
    <ds:schemaRef ds:uri="1c4e9f5e-184b-4fbc-8f98-9a9895c99a66"/>
  </ds:schemaRefs>
</ds:datastoreItem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ABT bv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Coen Rutgers van Rozenburg</dc:creator>
  <cp:lastModifiedBy>Monshouwer, AAJS (Arjan)</cp:lastModifiedBy>
  <cp:revision>5</cp:revision>
  <cp:lastPrinted>2017-08-16T10:06:00Z</cp:lastPrinted>
  <dcterms:created xsi:type="dcterms:W3CDTF">2024-10-16T11:22:00Z</dcterms:created>
  <dcterms:modified xsi:type="dcterms:W3CDTF">2024-11-26T09:06:42Z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