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9A764" w14:textId="09FC9AA6" w:rsidR="00821720" w:rsidRDefault="000D009E" w:rsidP="4C475D08">
      <w:pPr>
        <w:rPr>
          <w:b/>
          <w:bCs/>
          <w:sz w:val="40"/>
          <w:szCs w:val="40"/>
        </w:rPr>
        <w:sectPr w:rsidR="00821720" w:rsidSect="00821720">
          <w:headerReference w:type="default" r:id="rId11"/>
          <w:footerReference w:type="default" r:id="rId12"/>
          <w:headerReference w:type="first" r:id="rId13"/>
          <w:pgSz w:w="11906" w:h="16838" w:code="9"/>
          <w:pgMar w:top="1418" w:right="1418" w:bottom="1418" w:left="1418" w:header="709" w:footer="709" w:gutter="0"/>
          <w:cols w:space="708"/>
          <w:titlePg/>
          <w:docGrid w:linePitch="360"/>
        </w:sectPr>
      </w:pPr>
      <w:r>
        <w:rPr>
          <w:b/>
          <w:noProof/>
          <w:sz w:val="40"/>
          <w:szCs w:val="40"/>
        </w:rPr>
        <mc:AlternateContent>
          <mc:Choice Requires="wps">
            <w:drawing>
              <wp:anchor distT="0" distB="0" distL="114300" distR="114300" simplePos="0" relativeHeight="251658240" behindDoc="0" locked="0" layoutInCell="1" allowOverlap="1" wp14:anchorId="46C4619B" wp14:editId="4411C90C">
                <wp:simplePos x="0" y="0"/>
                <wp:positionH relativeFrom="column">
                  <wp:posOffset>-347980</wp:posOffset>
                </wp:positionH>
                <wp:positionV relativeFrom="paragraph">
                  <wp:posOffset>2350770</wp:posOffset>
                </wp:positionV>
                <wp:extent cx="5486400" cy="4624070"/>
                <wp:effectExtent l="0" t="0" r="0" b="508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624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6F1D7" w14:textId="154CAC8C" w:rsidR="00CA4E2E" w:rsidRPr="008E4FD8" w:rsidRDefault="00CA4E2E" w:rsidP="00CE20D1">
                            <w:pPr>
                              <w:rPr>
                                <w:rFonts w:cs="Arial"/>
                                <w:color w:val="FFFFFF"/>
                                <w:sz w:val="48"/>
                                <w:szCs w:val="48"/>
                              </w:rPr>
                            </w:pPr>
                            <w:r w:rsidRPr="00CA4E2E">
                              <w:rPr>
                                <w:rFonts w:cs="Arial"/>
                                <w:color w:val="FFFFFF"/>
                                <w:sz w:val="48"/>
                                <w:szCs w:val="48"/>
                                <w:highlight w:val="yellow"/>
                              </w:rPr>
                              <w:t>Concept</w:t>
                            </w:r>
                            <w:r w:rsidRPr="008E4FD8">
                              <w:rPr>
                                <w:rFonts w:cs="Arial"/>
                                <w:color w:val="FFFFFF"/>
                                <w:sz w:val="48"/>
                                <w:szCs w:val="48"/>
                              </w:rPr>
                              <w:t xml:space="preserve"> Raamovereenkomst</w:t>
                            </w:r>
                          </w:p>
                          <w:p w14:paraId="39842790" w14:textId="1DEE9BB4" w:rsidR="00CA4E2E" w:rsidRPr="008E4FD8" w:rsidRDefault="00CA4E2E" w:rsidP="00CE20D1">
                            <w:pPr>
                              <w:rPr>
                                <w:rFonts w:cs="Arial"/>
                                <w:b/>
                                <w:color w:val="FFFFFF"/>
                                <w:sz w:val="48"/>
                                <w:szCs w:val="48"/>
                              </w:rPr>
                            </w:pPr>
                          </w:p>
                          <w:p w14:paraId="65D7FA71" w14:textId="29AFA7C7" w:rsidR="00CA4E2E" w:rsidRPr="008E4FD8" w:rsidRDefault="00CA4E2E" w:rsidP="00CE20D1">
                            <w:pPr>
                              <w:rPr>
                                <w:rFonts w:cs="Arial"/>
                                <w:b/>
                                <w:color w:val="FFFFFF"/>
                                <w:sz w:val="48"/>
                                <w:szCs w:val="48"/>
                              </w:rPr>
                            </w:pPr>
                          </w:p>
                          <w:p w14:paraId="52C45841" w14:textId="77777777" w:rsidR="00CA4E2E" w:rsidRPr="008E4FD8" w:rsidRDefault="00CA4E2E" w:rsidP="00CE20D1">
                            <w:pPr>
                              <w:rPr>
                                <w:rFonts w:cs="Arial"/>
                                <w:b/>
                                <w:color w:val="FFFFFF"/>
                                <w:sz w:val="48"/>
                                <w:szCs w:val="48"/>
                              </w:rPr>
                            </w:pPr>
                          </w:p>
                          <w:p w14:paraId="2CE96513" w14:textId="45A4A879" w:rsidR="00CA4E2E" w:rsidRPr="00556837" w:rsidRDefault="00556837" w:rsidP="00CE20D1">
                            <w:pPr>
                              <w:rPr>
                                <w:rFonts w:cs="Arial"/>
                                <w:color w:val="FFFFFF"/>
                                <w:sz w:val="48"/>
                                <w:szCs w:val="48"/>
                              </w:rPr>
                            </w:pPr>
                            <w:r w:rsidRPr="00556837">
                              <w:rPr>
                                <w:rFonts w:cs="Arial"/>
                                <w:color w:val="FFFFFF"/>
                                <w:sz w:val="48"/>
                                <w:szCs w:val="48"/>
                              </w:rPr>
                              <w:t>Tweede fase transitie omgevingsplan</w:t>
                            </w:r>
                          </w:p>
                          <w:p w14:paraId="07075C04" w14:textId="004C30ED" w:rsidR="00CA4E2E" w:rsidRPr="008E4FD8" w:rsidRDefault="00CA4E2E" w:rsidP="00CE20D1">
                            <w:pPr>
                              <w:pStyle w:val="Titel"/>
                              <w:rPr>
                                <w:rFonts w:ascii="Arial" w:eastAsia="Times New Roman" w:hAnsi="Arial" w:cs="Arial"/>
                                <w:b/>
                                <w:color w:val="FFFFFF"/>
                                <w:spacing w:val="0"/>
                                <w:kern w:val="0"/>
                                <w:sz w:val="48"/>
                                <w:szCs w:val="48"/>
                              </w:rPr>
                            </w:pPr>
                            <w:r w:rsidRPr="00556837">
                              <w:rPr>
                                <w:rFonts w:ascii="Arial" w:hAnsi="Arial" w:cs="Arial"/>
                                <w:color w:val="FFFFFF"/>
                                <w:sz w:val="48"/>
                                <w:szCs w:val="48"/>
                              </w:rPr>
                              <w:t>referentie EU</w:t>
                            </w:r>
                            <w:r w:rsidR="00693DC9" w:rsidRPr="00556837">
                              <w:rPr>
                                <w:rFonts w:ascii="Arial" w:hAnsi="Arial" w:cs="Arial"/>
                                <w:color w:val="FFFFFF"/>
                                <w:sz w:val="48"/>
                                <w:szCs w:val="48"/>
                              </w:rPr>
                              <w:t>/</w:t>
                            </w:r>
                            <w:r w:rsidR="00556837" w:rsidRPr="00556837">
                              <w:rPr>
                                <w:rFonts w:ascii="Arial" w:hAnsi="Arial" w:cs="Arial"/>
                                <w:color w:val="FFFFFF"/>
                                <w:sz w:val="48"/>
                                <w:szCs w:val="48"/>
                              </w:rPr>
                              <w:t>2025.026</w:t>
                            </w:r>
                          </w:p>
                          <w:p w14:paraId="4061C059" w14:textId="77777777" w:rsidR="00CA4E2E" w:rsidRPr="008E4FD8" w:rsidRDefault="00CA4E2E" w:rsidP="00CE20D1">
                            <w:pPr>
                              <w:pStyle w:val="Titel"/>
                              <w:rPr>
                                <w:rFonts w:ascii="Arial" w:eastAsia="Times New Roman" w:hAnsi="Arial" w:cs="Arial"/>
                                <w:b/>
                                <w:color w:val="FFFFFF"/>
                                <w:spacing w:val="0"/>
                                <w:kern w:val="0"/>
                                <w:sz w:val="48"/>
                                <w:szCs w:val="48"/>
                              </w:rPr>
                            </w:pPr>
                          </w:p>
                          <w:p w14:paraId="011CE755" w14:textId="77777777" w:rsidR="00CA4E2E" w:rsidRPr="008E4FD8" w:rsidRDefault="00CA4E2E" w:rsidP="00CE20D1">
                            <w:pPr>
                              <w:pStyle w:val="Titel"/>
                              <w:rPr>
                                <w:rFonts w:ascii="Arial" w:eastAsia="Times New Roman" w:hAnsi="Arial" w:cs="Arial"/>
                                <w:color w:val="FFFFFF"/>
                                <w:spacing w:val="0"/>
                                <w:kern w:val="0"/>
                                <w:sz w:val="48"/>
                                <w:szCs w:val="48"/>
                              </w:rPr>
                            </w:pPr>
                            <w:r w:rsidRPr="008E4FD8">
                              <w:rPr>
                                <w:rFonts w:ascii="Arial" w:eastAsia="Times New Roman" w:hAnsi="Arial" w:cs="Arial"/>
                                <w:color w:val="FFFFFF"/>
                                <w:spacing w:val="0"/>
                                <w:kern w:val="0"/>
                                <w:sz w:val="48"/>
                                <w:szCs w:val="48"/>
                              </w:rPr>
                              <w:t>gemeente Capelle aan den IJssel</w:t>
                            </w:r>
                          </w:p>
                          <w:p w14:paraId="2D8E2CA1" w14:textId="77777777" w:rsidR="00CA4E2E" w:rsidRDefault="00CA4E2E" w:rsidP="00CE20D1">
                            <w:pPr>
                              <w:pStyle w:val="Titel"/>
                              <w:rPr>
                                <w:rFonts w:ascii="Arial" w:eastAsia="Times New Roman" w:hAnsi="Arial" w:cs="Arial"/>
                                <w:color w:val="FFFFFF"/>
                                <w:spacing w:val="0"/>
                                <w:kern w:val="0"/>
                                <w:sz w:val="48"/>
                                <w:szCs w:val="48"/>
                              </w:rPr>
                            </w:pPr>
                          </w:p>
                          <w:p w14:paraId="76775FFE" w14:textId="66A37439" w:rsidR="00CA4E2E" w:rsidRPr="008E4FD8" w:rsidRDefault="00CA4E2E" w:rsidP="008E4FD8">
                            <w:pPr>
                              <w:pStyle w:val="Titel"/>
                              <w:rPr>
                                <w:rFonts w:ascii="Arial" w:hAnsi="Arial" w:cs="Arial"/>
                              </w:rPr>
                            </w:pPr>
                            <w:r w:rsidRPr="008E4FD8">
                              <w:rPr>
                                <w:rFonts w:ascii="Arial" w:eastAsia="Times New Roman" w:hAnsi="Arial" w:cs="Arial"/>
                                <w:color w:val="FFFFFF"/>
                                <w:spacing w:val="0"/>
                                <w:kern w:val="0"/>
                                <w:sz w:val="48"/>
                                <w:szCs w:val="48"/>
                              </w:rPr>
                              <w:t>en</w:t>
                            </w:r>
                          </w:p>
                          <w:p w14:paraId="0159A1DE" w14:textId="77777777" w:rsidR="00CA4E2E" w:rsidRDefault="00CA4E2E" w:rsidP="00CE20D1">
                            <w:pPr>
                              <w:rPr>
                                <w:rFonts w:cs="Arial"/>
                                <w:color w:val="FFFFFF"/>
                                <w:sz w:val="48"/>
                                <w:szCs w:val="48"/>
                                <w:highlight w:val="yellow"/>
                              </w:rPr>
                            </w:pPr>
                          </w:p>
                          <w:p w14:paraId="32F8BE44" w14:textId="4252E64B" w:rsidR="00CA4E2E" w:rsidRPr="008E4FD8" w:rsidRDefault="00CA4E2E" w:rsidP="00CE20D1">
                            <w:pPr>
                              <w:rPr>
                                <w:rFonts w:cs="Arial"/>
                                <w:color w:val="FFFFFF"/>
                                <w:sz w:val="48"/>
                                <w:szCs w:val="48"/>
                              </w:rPr>
                            </w:pPr>
                            <w:r w:rsidRPr="008E4FD8">
                              <w:rPr>
                                <w:rFonts w:cs="Arial"/>
                                <w:color w:val="FFFFFF"/>
                                <w:sz w:val="48"/>
                                <w:szCs w:val="48"/>
                                <w:highlight w:val="yellow"/>
                              </w:rPr>
                              <w:t>[…naam opdrachtnemer]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4619B" id="_x0000_t202" coordsize="21600,21600" o:spt="202" path="m,l,21600r21600,l21600,xe">
                <v:stroke joinstyle="miter"/>
                <v:path gradientshapeok="t" o:connecttype="rect"/>
              </v:shapetype>
              <v:shape id="Text Box 3" o:spid="_x0000_s1026" type="#_x0000_t202" style="position:absolute;margin-left:-27.4pt;margin-top:185.1pt;width:6in;height:36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" filled="f" stroked="f">
                <v:textbox>
                  <w:txbxContent>
                    <w:p w14:paraId="6B86F1D7" w14:textId="154CAC8C" w:rsidR="00CA4E2E" w:rsidRPr="008E4FD8" w:rsidRDefault="00CA4E2E" w:rsidP="00CE20D1">
                      <w:pPr>
                        <w:rPr>
                          <w:rFonts w:cs="Arial"/>
                          <w:color w:val="FFFFFF"/>
                          <w:sz w:val="48"/>
                          <w:szCs w:val="48"/>
                        </w:rPr>
                      </w:pPr>
                      <w:r w:rsidRPr="00CA4E2E">
                        <w:rPr>
                          <w:rFonts w:cs="Arial"/>
                          <w:color w:val="FFFFFF"/>
                          <w:sz w:val="48"/>
                          <w:szCs w:val="48"/>
                          <w:highlight w:val="yellow"/>
                        </w:rPr>
                        <w:t>Concept</w:t>
                      </w:r>
                      <w:r w:rsidRPr="008E4FD8">
                        <w:rPr>
                          <w:rFonts w:cs="Arial"/>
                          <w:color w:val="FFFFFF"/>
                          <w:sz w:val="48"/>
                          <w:szCs w:val="48"/>
                        </w:rPr>
                        <w:t xml:space="preserve"> Raamovereenkomst</w:t>
                      </w:r>
                    </w:p>
                    <w:p w14:paraId="39842790" w14:textId="1DEE9BB4" w:rsidR="00CA4E2E" w:rsidRPr="008E4FD8" w:rsidRDefault="00CA4E2E" w:rsidP="00CE20D1">
                      <w:pPr>
                        <w:rPr>
                          <w:rFonts w:cs="Arial"/>
                          <w:b/>
                          <w:color w:val="FFFFFF"/>
                          <w:sz w:val="48"/>
                          <w:szCs w:val="48"/>
                        </w:rPr>
                      </w:pPr>
                    </w:p>
                    <w:p w14:paraId="65D7FA71" w14:textId="29AFA7C7" w:rsidR="00CA4E2E" w:rsidRPr="008E4FD8" w:rsidRDefault="00CA4E2E" w:rsidP="00CE20D1">
                      <w:pPr>
                        <w:rPr>
                          <w:rFonts w:cs="Arial"/>
                          <w:b/>
                          <w:color w:val="FFFFFF"/>
                          <w:sz w:val="48"/>
                          <w:szCs w:val="48"/>
                        </w:rPr>
                      </w:pPr>
                    </w:p>
                    <w:p w14:paraId="52C45841" w14:textId="77777777" w:rsidR="00CA4E2E" w:rsidRPr="008E4FD8" w:rsidRDefault="00CA4E2E" w:rsidP="00CE20D1">
                      <w:pPr>
                        <w:rPr>
                          <w:rFonts w:cs="Arial"/>
                          <w:b/>
                          <w:color w:val="FFFFFF"/>
                          <w:sz w:val="48"/>
                          <w:szCs w:val="48"/>
                        </w:rPr>
                      </w:pPr>
                    </w:p>
                    <w:p w14:paraId="2CE96513" w14:textId="45A4A879" w:rsidR="00CA4E2E" w:rsidRPr="00556837" w:rsidRDefault="00556837" w:rsidP="00CE20D1">
                      <w:pPr>
                        <w:rPr>
                          <w:rFonts w:cs="Arial"/>
                          <w:color w:val="FFFFFF"/>
                          <w:sz w:val="48"/>
                          <w:szCs w:val="48"/>
                        </w:rPr>
                      </w:pPr>
                      <w:r w:rsidRPr="00556837">
                        <w:rPr>
                          <w:rFonts w:cs="Arial"/>
                          <w:color w:val="FFFFFF"/>
                          <w:sz w:val="48"/>
                          <w:szCs w:val="48"/>
                        </w:rPr>
                        <w:t>Tweede fase transitie omgevingsplan</w:t>
                      </w:r>
                    </w:p>
                    <w:p w14:paraId="07075C04" w14:textId="004C30ED" w:rsidR="00CA4E2E" w:rsidRPr="008E4FD8" w:rsidRDefault="00CA4E2E" w:rsidP="00CE20D1">
                      <w:pPr>
                        <w:pStyle w:val="Titel"/>
                        <w:rPr>
                          <w:rFonts w:ascii="Arial" w:eastAsia="Times New Roman" w:hAnsi="Arial" w:cs="Arial"/>
                          <w:b/>
                          <w:color w:val="FFFFFF"/>
                          <w:spacing w:val="0"/>
                          <w:kern w:val="0"/>
                          <w:sz w:val="48"/>
                          <w:szCs w:val="48"/>
                        </w:rPr>
                      </w:pPr>
                      <w:r w:rsidRPr="00556837">
                        <w:rPr>
                          <w:rFonts w:ascii="Arial" w:hAnsi="Arial" w:cs="Arial"/>
                          <w:color w:val="FFFFFF"/>
                          <w:sz w:val="48"/>
                          <w:szCs w:val="48"/>
                        </w:rPr>
                        <w:t>referentie EU</w:t>
                      </w:r>
                      <w:r w:rsidR="00693DC9" w:rsidRPr="00556837">
                        <w:rPr>
                          <w:rFonts w:ascii="Arial" w:hAnsi="Arial" w:cs="Arial"/>
                          <w:color w:val="FFFFFF"/>
                          <w:sz w:val="48"/>
                          <w:szCs w:val="48"/>
                        </w:rPr>
                        <w:t>/</w:t>
                      </w:r>
                      <w:r w:rsidR="00556837" w:rsidRPr="00556837">
                        <w:rPr>
                          <w:rFonts w:ascii="Arial" w:hAnsi="Arial" w:cs="Arial"/>
                          <w:color w:val="FFFFFF"/>
                          <w:sz w:val="48"/>
                          <w:szCs w:val="48"/>
                        </w:rPr>
                        <w:t>2025.026</w:t>
                      </w:r>
                    </w:p>
                    <w:p w14:paraId="4061C059" w14:textId="77777777" w:rsidR="00CA4E2E" w:rsidRPr="008E4FD8" w:rsidRDefault="00CA4E2E" w:rsidP="00CE20D1">
                      <w:pPr>
                        <w:pStyle w:val="Titel"/>
                        <w:rPr>
                          <w:rFonts w:ascii="Arial" w:eastAsia="Times New Roman" w:hAnsi="Arial" w:cs="Arial"/>
                          <w:b/>
                          <w:color w:val="FFFFFF"/>
                          <w:spacing w:val="0"/>
                          <w:kern w:val="0"/>
                          <w:sz w:val="48"/>
                          <w:szCs w:val="48"/>
                        </w:rPr>
                      </w:pPr>
                    </w:p>
                    <w:p w14:paraId="011CE755" w14:textId="77777777" w:rsidR="00CA4E2E" w:rsidRPr="008E4FD8" w:rsidRDefault="00CA4E2E" w:rsidP="00CE20D1">
                      <w:pPr>
                        <w:pStyle w:val="Titel"/>
                        <w:rPr>
                          <w:rFonts w:ascii="Arial" w:eastAsia="Times New Roman" w:hAnsi="Arial" w:cs="Arial"/>
                          <w:color w:val="FFFFFF"/>
                          <w:spacing w:val="0"/>
                          <w:kern w:val="0"/>
                          <w:sz w:val="48"/>
                          <w:szCs w:val="48"/>
                        </w:rPr>
                      </w:pPr>
                      <w:r w:rsidRPr="008E4FD8">
                        <w:rPr>
                          <w:rFonts w:ascii="Arial" w:eastAsia="Times New Roman" w:hAnsi="Arial" w:cs="Arial"/>
                          <w:color w:val="FFFFFF"/>
                          <w:spacing w:val="0"/>
                          <w:kern w:val="0"/>
                          <w:sz w:val="48"/>
                          <w:szCs w:val="48"/>
                        </w:rPr>
                        <w:t>gemeente Capelle aan den IJssel</w:t>
                      </w:r>
                    </w:p>
                    <w:p w14:paraId="2D8E2CA1" w14:textId="77777777" w:rsidR="00CA4E2E" w:rsidRDefault="00CA4E2E" w:rsidP="00CE20D1">
                      <w:pPr>
                        <w:pStyle w:val="Titel"/>
                        <w:rPr>
                          <w:rFonts w:ascii="Arial" w:eastAsia="Times New Roman" w:hAnsi="Arial" w:cs="Arial"/>
                          <w:color w:val="FFFFFF"/>
                          <w:spacing w:val="0"/>
                          <w:kern w:val="0"/>
                          <w:sz w:val="48"/>
                          <w:szCs w:val="48"/>
                        </w:rPr>
                      </w:pPr>
                    </w:p>
                    <w:p w14:paraId="76775FFE" w14:textId="66A37439" w:rsidR="00CA4E2E" w:rsidRPr="008E4FD8" w:rsidRDefault="00CA4E2E" w:rsidP="008E4FD8">
                      <w:pPr>
                        <w:pStyle w:val="Titel"/>
                        <w:rPr>
                          <w:rFonts w:ascii="Arial" w:hAnsi="Arial" w:cs="Arial"/>
                        </w:rPr>
                      </w:pPr>
                      <w:r w:rsidRPr="008E4FD8">
                        <w:rPr>
                          <w:rFonts w:ascii="Arial" w:eastAsia="Times New Roman" w:hAnsi="Arial" w:cs="Arial"/>
                          <w:color w:val="FFFFFF"/>
                          <w:spacing w:val="0"/>
                          <w:kern w:val="0"/>
                          <w:sz w:val="48"/>
                          <w:szCs w:val="48"/>
                        </w:rPr>
                        <w:t>en</w:t>
                      </w:r>
                    </w:p>
                    <w:p w14:paraId="0159A1DE" w14:textId="77777777" w:rsidR="00CA4E2E" w:rsidRDefault="00CA4E2E" w:rsidP="00CE20D1">
                      <w:pPr>
                        <w:rPr>
                          <w:rFonts w:cs="Arial"/>
                          <w:color w:val="FFFFFF"/>
                          <w:sz w:val="48"/>
                          <w:szCs w:val="48"/>
                          <w:highlight w:val="yellow"/>
                        </w:rPr>
                      </w:pPr>
                    </w:p>
                    <w:p w14:paraId="32F8BE44" w14:textId="4252E64B" w:rsidR="00CA4E2E" w:rsidRPr="008E4FD8" w:rsidRDefault="00CA4E2E" w:rsidP="00CE20D1">
                      <w:pPr>
                        <w:rPr>
                          <w:rFonts w:cs="Arial"/>
                          <w:color w:val="FFFFFF"/>
                          <w:sz w:val="48"/>
                          <w:szCs w:val="48"/>
                        </w:rPr>
                      </w:pPr>
                      <w:r w:rsidRPr="008E4FD8">
                        <w:rPr>
                          <w:rFonts w:cs="Arial"/>
                          <w:color w:val="FFFFFF"/>
                          <w:sz w:val="48"/>
                          <w:szCs w:val="48"/>
                          <w:highlight w:val="yellow"/>
                        </w:rPr>
                        <w:t>[…naam opdrachtnemer]</w:t>
                      </w:r>
                    </w:p>
                  </w:txbxContent>
                </v:textbox>
              </v:shape>
            </w:pict>
          </mc:Fallback>
        </mc:AlternateContent>
      </w:r>
    </w:p>
    <w:p w14:paraId="47B9505A" w14:textId="63304D07" w:rsidR="00124F2F" w:rsidRPr="00B82F0F" w:rsidRDefault="008E4FD8" w:rsidP="00047F41">
      <w:pPr>
        <w:tabs>
          <w:tab w:val="left" w:pos="5865"/>
        </w:tabs>
        <w:spacing w:before="600" w:after="600"/>
        <w:rPr>
          <w:b/>
          <w:sz w:val="40"/>
          <w:szCs w:val="40"/>
        </w:rPr>
      </w:pPr>
      <w:r w:rsidRPr="008E4FD8">
        <w:rPr>
          <w:rFonts w:cs="Arial"/>
          <w:noProof/>
          <w:color w:val="365F91" w:themeColor="accent1" w:themeShade="BF"/>
          <w:sz w:val="40"/>
          <w:szCs w:val="40"/>
        </w:rPr>
        <w:lastRenderedPageBreak/>
        <w:t>Inhoudsopgave</w:t>
      </w:r>
      <w:r w:rsidR="00047F41">
        <w:rPr>
          <w:rFonts w:cs="Arial"/>
          <w:noProof/>
          <w:color w:val="365F91" w:themeColor="accent1" w:themeShade="BF"/>
          <w:sz w:val="40"/>
          <w:szCs w:val="40"/>
        </w:rPr>
        <w:tab/>
      </w:r>
    </w:p>
    <w:p w14:paraId="08CC7D0D" w14:textId="6DC37C5B" w:rsidR="00F916F7" w:rsidRDefault="00EA0694">
      <w:pPr>
        <w:pStyle w:val="Inhopg1"/>
        <w:rPr>
          <w:rFonts w:asciiTheme="minorHAnsi" w:eastAsiaTheme="minorEastAsia" w:hAnsiTheme="minorHAnsi" w:cstheme="minorBidi"/>
          <w:b w:val="0"/>
          <w:bCs w:val="0"/>
          <w:caps w:val="0"/>
          <w:kern w:val="2"/>
          <w:sz w:val="24"/>
          <w:szCs w:val="24"/>
          <w14:ligatures w14:val="standardContextual"/>
        </w:rPr>
      </w:pPr>
      <w:r w:rsidRPr="00B82F0F">
        <w:rPr>
          <w:rFonts w:cs="Arial"/>
        </w:rPr>
        <w:fldChar w:fldCharType="begin"/>
      </w:r>
      <w:r w:rsidR="00124F2F" w:rsidRPr="00B82F0F">
        <w:rPr>
          <w:rFonts w:cs="Arial"/>
        </w:rPr>
        <w:instrText xml:space="preserve"> TOC \h \z \t "Artikelkop OVK;1" </w:instrText>
      </w:r>
      <w:r w:rsidRPr="00B82F0F">
        <w:rPr>
          <w:rFonts w:cs="Arial"/>
        </w:rPr>
        <w:fldChar w:fldCharType="separate"/>
      </w:r>
      <w:hyperlink w:anchor="_Toc222401326" w:history="1">
        <w:r w:rsidR="00F916F7" w:rsidRPr="00D07EBD">
          <w:rPr>
            <w:rStyle w:val="Hyperlink"/>
          </w:rPr>
          <w:t>Artikel 1</w:t>
        </w:r>
        <w:r w:rsidR="00F916F7">
          <w:rPr>
            <w:rFonts w:asciiTheme="minorHAnsi" w:eastAsiaTheme="minorEastAsia" w:hAnsiTheme="minorHAnsi" w:cstheme="minorBidi"/>
            <w:b w:val="0"/>
            <w:bCs w:val="0"/>
            <w:caps w:val="0"/>
            <w:kern w:val="2"/>
            <w:sz w:val="24"/>
            <w:szCs w:val="24"/>
            <w14:ligatures w14:val="standardContextual"/>
          </w:rPr>
          <w:tab/>
        </w:r>
        <w:r w:rsidR="00F916F7" w:rsidRPr="00D07EBD">
          <w:rPr>
            <w:rStyle w:val="Hyperlink"/>
          </w:rPr>
          <w:t>Definities</w:t>
        </w:r>
        <w:r w:rsidR="00F916F7">
          <w:rPr>
            <w:webHidden/>
          </w:rPr>
          <w:tab/>
        </w:r>
        <w:r w:rsidR="00F916F7">
          <w:rPr>
            <w:webHidden/>
          </w:rPr>
          <w:fldChar w:fldCharType="begin"/>
        </w:r>
        <w:r w:rsidR="00F916F7">
          <w:rPr>
            <w:webHidden/>
          </w:rPr>
          <w:instrText xml:space="preserve"> PAGEREF _Toc222401326 \h </w:instrText>
        </w:r>
        <w:r w:rsidR="00F916F7">
          <w:rPr>
            <w:webHidden/>
          </w:rPr>
        </w:r>
        <w:r w:rsidR="00F916F7">
          <w:rPr>
            <w:webHidden/>
          </w:rPr>
          <w:fldChar w:fldCharType="separate"/>
        </w:r>
        <w:r w:rsidR="00F916F7">
          <w:rPr>
            <w:webHidden/>
          </w:rPr>
          <w:t>3</w:t>
        </w:r>
        <w:r w:rsidR="00F916F7">
          <w:rPr>
            <w:webHidden/>
          </w:rPr>
          <w:fldChar w:fldCharType="end"/>
        </w:r>
      </w:hyperlink>
    </w:p>
    <w:p w14:paraId="27E61160" w14:textId="6B6C0131" w:rsidR="00F916F7" w:rsidRDefault="00F916F7">
      <w:pPr>
        <w:pStyle w:val="Inhopg1"/>
        <w:rPr>
          <w:rFonts w:asciiTheme="minorHAnsi" w:eastAsiaTheme="minorEastAsia" w:hAnsiTheme="minorHAnsi" w:cstheme="minorBidi"/>
          <w:b w:val="0"/>
          <w:bCs w:val="0"/>
          <w:caps w:val="0"/>
          <w:kern w:val="2"/>
          <w:sz w:val="24"/>
          <w:szCs w:val="24"/>
          <w14:ligatures w14:val="standardContextual"/>
        </w:rPr>
      </w:pPr>
      <w:hyperlink w:anchor="_Toc222401327" w:history="1">
        <w:r w:rsidRPr="00D07EBD">
          <w:rPr>
            <w:rStyle w:val="Hyperlink"/>
          </w:rPr>
          <w:t>Artikel 2</w:t>
        </w:r>
        <w:r>
          <w:rPr>
            <w:rFonts w:asciiTheme="minorHAnsi" w:eastAsiaTheme="minorEastAsia" w:hAnsiTheme="minorHAnsi" w:cstheme="minorBidi"/>
            <w:b w:val="0"/>
            <w:bCs w:val="0"/>
            <w:caps w:val="0"/>
            <w:kern w:val="2"/>
            <w:sz w:val="24"/>
            <w:szCs w:val="24"/>
            <w14:ligatures w14:val="standardContextual"/>
          </w:rPr>
          <w:tab/>
        </w:r>
        <w:r w:rsidRPr="00D07EBD">
          <w:rPr>
            <w:rStyle w:val="Hyperlink"/>
          </w:rPr>
          <w:t>Voorwerp en doel van de Raamovereenkomst</w:t>
        </w:r>
        <w:r>
          <w:rPr>
            <w:webHidden/>
          </w:rPr>
          <w:tab/>
        </w:r>
        <w:r>
          <w:rPr>
            <w:webHidden/>
          </w:rPr>
          <w:fldChar w:fldCharType="begin"/>
        </w:r>
        <w:r>
          <w:rPr>
            <w:webHidden/>
          </w:rPr>
          <w:instrText xml:space="preserve"> PAGEREF _Toc222401327 \h </w:instrText>
        </w:r>
        <w:r>
          <w:rPr>
            <w:webHidden/>
          </w:rPr>
        </w:r>
        <w:r>
          <w:rPr>
            <w:webHidden/>
          </w:rPr>
          <w:fldChar w:fldCharType="separate"/>
        </w:r>
        <w:r>
          <w:rPr>
            <w:webHidden/>
          </w:rPr>
          <w:t>4</w:t>
        </w:r>
        <w:r>
          <w:rPr>
            <w:webHidden/>
          </w:rPr>
          <w:fldChar w:fldCharType="end"/>
        </w:r>
      </w:hyperlink>
    </w:p>
    <w:p w14:paraId="40354573" w14:textId="45816D5C" w:rsidR="00F916F7" w:rsidRDefault="00F916F7">
      <w:pPr>
        <w:pStyle w:val="Inhopg1"/>
        <w:rPr>
          <w:rFonts w:asciiTheme="minorHAnsi" w:eastAsiaTheme="minorEastAsia" w:hAnsiTheme="minorHAnsi" w:cstheme="minorBidi"/>
          <w:b w:val="0"/>
          <w:bCs w:val="0"/>
          <w:caps w:val="0"/>
          <w:kern w:val="2"/>
          <w:sz w:val="24"/>
          <w:szCs w:val="24"/>
          <w14:ligatures w14:val="standardContextual"/>
        </w:rPr>
      </w:pPr>
      <w:hyperlink w:anchor="_Toc222401328" w:history="1">
        <w:r w:rsidRPr="00D07EBD">
          <w:rPr>
            <w:rStyle w:val="Hyperlink"/>
          </w:rPr>
          <w:t>Artikel 3</w:t>
        </w:r>
        <w:r>
          <w:rPr>
            <w:rFonts w:asciiTheme="minorHAnsi" w:eastAsiaTheme="minorEastAsia" w:hAnsiTheme="minorHAnsi" w:cstheme="minorBidi"/>
            <w:b w:val="0"/>
            <w:bCs w:val="0"/>
            <w:caps w:val="0"/>
            <w:kern w:val="2"/>
            <w:sz w:val="24"/>
            <w:szCs w:val="24"/>
            <w14:ligatures w14:val="standardContextual"/>
          </w:rPr>
          <w:tab/>
        </w:r>
        <w:r w:rsidRPr="00D07EBD">
          <w:rPr>
            <w:rStyle w:val="Hyperlink"/>
            <w:rFonts w:cs="Arial"/>
          </w:rPr>
          <w:t>Verbod algemene en bijzondere voorwaarden Opdrachtnemer</w:t>
        </w:r>
        <w:r>
          <w:rPr>
            <w:webHidden/>
          </w:rPr>
          <w:tab/>
        </w:r>
        <w:r>
          <w:rPr>
            <w:webHidden/>
          </w:rPr>
          <w:fldChar w:fldCharType="begin"/>
        </w:r>
        <w:r>
          <w:rPr>
            <w:webHidden/>
          </w:rPr>
          <w:instrText xml:space="preserve"> PAGEREF _Toc222401328 \h </w:instrText>
        </w:r>
        <w:r>
          <w:rPr>
            <w:webHidden/>
          </w:rPr>
        </w:r>
        <w:r>
          <w:rPr>
            <w:webHidden/>
          </w:rPr>
          <w:fldChar w:fldCharType="separate"/>
        </w:r>
        <w:r>
          <w:rPr>
            <w:webHidden/>
          </w:rPr>
          <w:t>4</w:t>
        </w:r>
        <w:r>
          <w:rPr>
            <w:webHidden/>
          </w:rPr>
          <w:fldChar w:fldCharType="end"/>
        </w:r>
      </w:hyperlink>
    </w:p>
    <w:p w14:paraId="56B621BF" w14:textId="58926497" w:rsidR="00F916F7" w:rsidRDefault="00F916F7">
      <w:pPr>
        <w:pStyle w:val="Inhopg1"/>
        <w:rPr>
          <w:rFonts w:asciiTheme="minorHAnsi" w:eastAsiaTheme="minorEastAsia" w:hAnsiTheme="minorHAnsi" w:cstheme="minorBidi"/>
          <w:b w:val="0"/>
          <w:bCs w:val="0"/>
          <w:caps w:val="0"/>
          <w:kern w:val="2"/>
          <w:sz w:val="24"/>
          <w:szCs w:val="24"/>
          <w14:ligatures w14:val="standardContextual"/>
        </w:rPr>
      </w:pPr>
      <w:hyperlink w:anchor="_Toc222401329" w:history="1">
        <w:r w:rsidRPr="00D07EBD">
          <w:rPr>
            <w:rStyle w:val="Hyperlink"/>
          </w:rPr>
          <w:t>Artikel 4</w:t>
        </w:r>
        <w:r>
          <w:rPr>
            <w:rFonts w:asciiTheme="minorHAnsi" w:eastAsiaTheme="minorEastAsia" w:hAnsiTheme="minorHAnsi" w:cstheme="minorBidi"/>
            <w:b w:val="0"/>
            <w:bCs w:val="0"/>
            <w:caps w:val="0"/>
            <w:kern w:val="2"/>
            <w:sz w:val="24"/>
            <w:szCs w:val="24"/>
            <w14:ligatures w14:val="standardContextual"/>
          </w:rPr>
          <w:tab/>
        </w:r>
        <w:r w:rsidRPr="00D07EBD">
          <w:rPr>
            <w:rStyle w:val="Hyperlink"/>
          </w:rPr>
          <w:t>Onderzoek- en informatieverplichting</w:t>
        </w:r>
        <w:r>
          <w:rPr>
            <w:webHidden/>
          </w:rPr>
          <w:tab/>
        </w:r>
        <w:r>
          <w:rPr>
            <w:webHidden/>
          </w:rPr>
          <w:fldChar w:fldCharType="begin"/>
        </w:r>
        <w:r>
          <w:rPr>
            <w:webHidden/>
          </w:rPr>
          <w:instrText xml:space="preserve"> PAGEREF _Toc222401329 \h </w:instrText>
        </w:r>
        <w:r>
          <w:rPr>
            <w:webHidden/>
          </w:rPr>
        </w:r>
        <w:r>
          <w:rPr>
            <w:webHidden/>
          </w:rPr>
          <w:fldChar w:fldCharType="separate"/>
        </w:r>
        <w:r>
          <w:rPr>
            <w:webHidden/>
          </w:rPr>
          <w:t>5</w:t>
        </w:r>
        <w:r>
          <w:rPr>
            <w:webHidden/>
          </w:rPr>
          <w:fldChar w:fldCharType="end"/>
        </w:r>
      </w:hyperlink>
    </w:p>
    <w:p w14:paraId="2439757A" w14:textId="7A1B8418" w:rsidR="00F916F7" w:rsidRDefault="00F916F7">
      <w:pPr>
        <w:pStyle w:val="Inhopg1"/>
        <w:rPr>
          <w:rFonts w:asciiTheme="minorHAnsi" w:eastAsiaTheme="minorEastAsia" w:hAnsiTheme="minorHAnsi" w:cstheme="minorBidi"/>
          <w:b w:val="0"/>
          <w:bCs w:val="0"/>
          <w:caps w:val="0"/>
          <w:kern w:val="2"/>
          <w:sz w:val="24"/>
          <w:szCs w:val="24"/>
          <w14:ligatures w14:val="standardContextual"/>
        </w:rPr>
      </w:pPr>
      <w:hyperlink w:anchor="_Toc222401330" w:history="1">
        <w:r w:rsidRPr="00D07EBD">
          <w:rPr>
            <w:rStyle w:val="Hyperlink"/>
          </w:rPr>
          <w:t>Artikel 5</w:t>
        </w:r>
        <w:r>
          <w:rPr>
            <w:rFonts w:asciiTheme="minorHAnsi" w:eastAsiaTheme="minorEastAsia" w:hAnsiTheme="minorHAnsi" w:cstheme="minorBidi"/>
            <w:b w:val="0"/>
            <w:bCs w:val="0"/>
            <w:caps w:val="0"/>
            <w:kern w:val="2"/>
            <w:sz w:val="24"/>
            <w:szCs w:val="24"/>
            <w14:ligatures w14:val="standardContextual"/>
          </w:rPr>
          <w:tab/>
        </w:r>
        <w:r w:rsidRPr="00D07EBD">
          <w:rPr>
            <w:rStyle w:val="Hyperlink"/>
          </w:rPr>
          <w:t>Inwerkingtreding, duur en beëindiging van de Raamovereenkomst</w:t>
        </w:r>
        <w:r>
          <w:rPr>
            <w:webHidden/>
          </w:rPr>
          <w:tab/>
        </w:r>
        <w:r>
          <w:rPr>
            <w:webHidden/>
          </w:rPr>
          <w:fldChar w:fldCharType="begin"/>
        </w:r>
        <w:r>
          <w:rPr>
            <w:webHidden/>
          </w:rPr>
          <w:instrText xml:space="preserve"> PAGEREF _Toc222401330 \h </w:instrText>
        </w:r>
        <w:r>
          <w:rPr>
            <w:webHidden/>
          </w:rPr>
        </w:r>
        <w:r>
          <w:rPr>
            <w:webHidden/>
          </w:rPr>
          <w:fldChar w:fldCharType="separate"/>
        </w:r>
        <w:r>
          <w:rPr>
            <w:webHidden/>
          </w:rPr>
          <w:t>5</w:t>
        </w:r>
        <w:r>
          <w:rPr>
            <w:webHidden/>
          </w:rPr>
          <w:fldChar w:fldCharType="end"/>
        </w:r>
      </w:hyperlink>
    </w:p>
    <w:p w14:paraId="4B5CA209" w14:textId="126047CA" w:rsidR="00F916F7" w:rsidRDefault="00F916F7">
      <w:pPr>
        <w:pStyle w:val="Inhopg1"/>
        <w:rPr>
          <w:rFonts w:asciiTheme="minorHAnsi" w:eastAsiaTheme="minorEastAsia" w:hAnsiTheme="minorHAnsi" w:cstheme="minorBidi"/>
          <w:b w:val="0"/>
          <w:bCs w:val="0"/>
          <w:caps w:val="0"/>
          <w:kern w:val="2"/>
          <w:sz w:val="24"/>
          <w:szCs w:val="24"/>
          <w14:ligatures w14:val="standardContextual"/>
        </w:rPr>
      </w:pPr>
      <w:hyperlink w:anchor="_Toc222401331" w:history="1">
        <w:r w:rsidRPr="00D07EBD">
          <w:rPr>
            <w:rStyle w:val="Hyperlink"/>
          </w:rPr>
          <w:t>Artikel 6</w:t>
        </w:r>
        <w:r>
          <w:rPr>
            <w:rFonts w:asciiTheme="minorHAnsi" w:eastAsiaTheme="minorEastAsia" w:hAnsiTheme="minorHAnsi" w:cstheme="minorBidi"/>
            <w:b w:val="0"/>
            <w:bCs w:val="0"/>
            <w:caps w:val="0"/>
            <w:kern w:val="2"/>
            <w:sz w:val="24"/>
            <w:szCs w:val="24"/>
            <w14:ligatures w14:val="standardContextual"/>
          </w:rPr>
          <w:tab/>
        </w:r>
        <w:r w:rsidRPr="00D07EBD">
          <w:rPr>
            <w:rStyle w:val="Hyperlink"/>
          </w:rPr>
          <w:t>Nadere gunning</w:t>
        </w:r>
        <w:r>
          <w:rPr>
            <w:webHidden/>
          </w:rPr>
          <w:tab/>
        </w:r>
        <w:r>
          <w:rPr>
            <w:webHidden/>
          </w:rPr>
          <w:fldChar w:fldCharType="begin"/>
        </w:r>
        <w:r>
          <w:rPr>
            <w:webHidden/>
          </w:rPr>
          <w:instrText xml:space="preserve"> PAGEREF _Toc222401331 \h </w:instrText>
        </w:r>
        <w:r>
          <w:rPr>
            <w:webHidden/>
          </w:rPr>
        </w:r>
        <w:r>
          <w:rPr>
            <w:webHidden/>
          </w:rPr>
          <w:fldChar w:fldCharType="separate"/>
        </w:r>
        <w:r>
          <w:rPr>
            <w:webHidden/>
          </w:rPr>
          <w:t>5</w:t>
        </w:r>
        <w:r>
          <w:rPr>
            <w:webHidden/>
          </w:rPr>
          <w:fldChar w:fldCharType="end"/>
        </w:r>
      </w:hyperlink>
    </w:p>
    <w:p w14:paraId="3BC10F82" w14:textId="578DEA38" w:rsidR="00F916F7" w:rsidRDefault="00F916F7">
      <w:pPr>
        <w:pStyle w:val="Inhopg1"/>
        <w:rPr>
          <w:rFonts w:asciiTheme="minorHAnsi" w:eastAsiaTheme="minorEastAsia" w:hAnsiTheme="minorHAnsi" w:cstheme="minorBidi"/>
          <w:b w:val="0"/>
          <w:bCs w:val="0"/>
          <w:caps w:val="0"/>
          <w:kern w:val="2"/>
          <w:sz w:val="24"/>
          <w:szCs w:val="24"/>
          <w14:ligatures w14:val="standardContextual"/>
        </w:rPr>
      </w:pPr>
      <w:hyperlink w:anchor="_Toc222401332" w:history="1">
        <w:r w:rsidRPr="00D07EBD">
          <w:rPr>
            <w:rStyle w:val="Hyperlink"/>
          </w:rPr>
          <w:t>Artikel 7</w:t>
        </w:r>
        <w:r>
          <w:rPr>
            <w:rFonts w:asciiTheme="minorHAnsi" w:eastAsiaTheme="minorEastAsia" w:hAnsiTheme="minorHAnsi" w:cstheme="minorBidi"/>
            <w:b w:val="0"/>
            <w:bCs w:val="0"/>
            <w:caps w:val="0"/>
            <w:kern w:val="2"/>
            <w:sz w:val="24"/>
            <w:szCs w:val="24"/>
            <w14:ligatures w14:val="standardContextual"/>
          </w:rPr>
          <w:tab/>
        </w:r>
        <w:r w:rsidRPr="00D07EBD">
          <w:rPr>
            <w:rStyle w:val="Hyperlink"/>
          </w:rPr>
          <w:t>Contactpersonen en bereikbaarheid</w:t>
        </w:r>
        <w:r>
          <w:rPr>
            <w:webHidden/>
          </w:rPr>
          <w:tab/>
        </w:r>
        <w:r>
          <w:rPr>
            <w:webHidden/>
          </w:rPr>
          <w:fldChar w:fldCharType="begin"/>
        </w:r>
        <w:r>
          <w:rPr>
            <w:webHidden/>
          </w:rPr>
          <w:instrText xml:space="preserve"> PAGEREF _Toc222401332 \h </w:instrText>
        </w:r>
        <w:r>
          <w:rPr>
            <w:webHidden/>
          </w:rPr>
        </w:r>
        <w:r>
          <w:rPr>
            <w:webHidden/>
          </w:rPr>
          <w:fldChar w:fldCharType="separate"/>
        </w:r>
        <w:r>
          <w:rPr>
            <w:webHidden/>
          </w:rPr>
          <w:t>6</w:t>
        </w:r>
        <w:r>
          <w:rPr>
            <w:webHidden/>
          </w:rPr>
          <w:fldChar w:fldCharType="end"/>
        </w:r>
      </w:hyperlink>
    </w:p>
    <w:p w14:paraId="787CB8B4" w14:textId="358121FA" w:rsidR="00F916F7" w:rsidRDefault="00F916F7">
      <w:pPr>
        <w:pStyle w:val="Inhopg1"/>
        <w:rPr>
          <w:rFonts w:asciiTheme="minorHAnsi" w:eastAsiaTheme="minorEastAsia" w:hAnsiTheme="minorHAnsi" w:cstheme="minorBidi"/>
          <w:b w:val="0"/>
          <w:bCs w:val="0"/>
          <w:caps w:val="0"/>
          <w:kern w:val="2"/>
          <w:sz w:val="24"/>
          <w:szCs w:val="24"/>
          <w14:ligatures w14:val="standardContextual"/>
        </w:rPr>
      </w:pPr>
      <w:hyperlink w:anchor="_Toc222401333" w:history="1">
        <w:r w:rsidRPr="00D07EBD">
          <w:rPr>
            <w:rStyle w:val="Hyperlink"/>
          </w:rPr>
          <w:t>Artikel 8</w:t>
        </w:r>
        <w:r>
          <w:rPr>
            <w:rFonts w:asciiTheme="minorHAnsi" w:eastAsiaTheme="minorEastAsia" w:hAnsiTheme="minorHAnsi" w:cstheme="minorBidi"/>
            <w:b w:val="0"/>
            <w:bCs w:val="0"/>
            <w:caps w:val="0"/>
            <w:kern w:val="2"/>
            <w:sz w:val="24"/>
            <w:szCs w:val="24"/>
            <w14:ligatures w14:val="standardContextual"/>
          </w:rPr>
          <w:tab/>
        </w:r>
        <w:r w:rsidRPr="00D07EBD">
          <w:rPr>
            <w:rStyle w:val="Hyperlink"/>
          </w:rPr>
          <w:t>Personeel van Opdrachtnemer</w:t>
        </w:r>
        <w:r>
          <w:rPr>
            <w:webHidden/>
          </w:rPr>
          <w:tab/>
        </w:r>
        <w:r>
          <w:rPr>
            <w:webHidden/>
          </w:rPr>
          <w:fldChar w:fldCharType="begin"/>
        </w:r>
        <w:r>
          <w:rPr>
            <w:webHidden/>
          </w:rPr>
          <w:instrText xml:space="preserve"> PAGEREF _Toc222401333 \h </w:instrText>
        </w:r>
        <w:r>
          <w:rPr>
            <w:webHidden/>
          </w:rPr>
        </w:r>
        <w:r>
          <w:rPr>
            <w:webHidden/>
          </w:rPr>
          <w:fldChar w:fldCharType="separate"/>
        </w:r>
        <w:r>
          <w:rPr>
            <w:webHidden/>
          </w:rPr>
          <w:t>6</w:t>
        </w:r>
        <w:r>
          <w:rPr>
            <w:webHidden/>
          </w:rPr>
          <w:fldChar w:fldCharType="end"/>
        </w:r>
      </w:hyperlink>
    </w:p>
    <w:p w14:paraId="63C6C05C" w14:textId="69A2EE5C" w:rsidR="00F916F7" w:rsidRDefault="00F916F7">
      <w:pPr>
        <w:pStyle w:val="Inhopg1"/>
        <w:rPr>
          <w:rFonts w:asciiTheme="minorHAnsi" w:eastAsiaTheme="minorEastAsia" w:hAnsiTheme="minorHAnsi" w:cstheme="minorBidi"/>
          <w:b w:val="0"/>
          <w:bCs w:val="0"/>
          <w:caps w:val="0"/>
          <w:kern w:val="2"/>
          <w:sz w:val="24"/>
          <w:szCs w:val="24"/>
          <w14:ligatures w14:val="standardContextual"/>
        </w:rPr>
      </w:pPr>
      <w:hyperlink w:anchor="_Toc222401334" w:history="1">
        <w:r w:rsidRPr="00D07EBD">
          <w:rPr>
            <w:rStyle w:val="Hyperlink"/>
          </w:rPr>
          <w:t>Artikel 9</w:t>
        </w:r>
        <w:r>
          <w:rPr>
            <w:rFonts w:asciiTheme="minorHAnsi" w:eastAsiaTheme="minorEastAsia" w:hAnsiTheme="minorHAnsi" w:cstheme="minorBidi"/>
            <w:b w:val="0"/>
            <w:bCs w:val="0"/>
            <w:caps w:val="0"/>
            <w:kern w:val="2"/>
            <w:sz w:val="24"/>
            <w:szCs w:val="24"/>
            <w14:ligatures w14:val="standardContextual"/>
          </w:rPr>
          <w:tab/>
        </w:r>
        <w:r w:rsidRPr="00D07EBD">
          <w:rPr>
            <w:rStyle w:val="Hyperlink"/>
          </w:rPr>
          <w:t>Oplevering</w:t>
        </w:r>
        <w:r>
          <w:rPr>
            <w:webHidden/>
          </w:rPr>
          <w:tab/>
        </w:r>
        <w:r>
          <w:rPr>
            <w:webHidden/>
          </w:rPr>
          <w:fldChar w:fldCharType="begin"/>
        </w:r>
        <w:r>
          <w:rPr>
            <w:webHidden/>
          </w:rPr>
          <w:instrText xml:space="preserve"> PAGEREF _Toc222401334 \h </w:instrText>
        </w:r>
        <w:r>
          <w:rPr>
            <w:webHidden/>
          </w:rPr>
        </w:r>
        <w:r>
          <w:rPr>
            <w:webHidden/>
          </w:rPr>
          <w:fldChar w:fldCharType="separate"/>
        </w:r>
        <w:r>
          <w:rPr>
            <w:webHidden/>
          </w:rPr>
          <w:t>6</w:t>
        </w:r>
        <w:r>
          <w:rPr>
            <w:webHidden/>
          </w:rPr>
          <w:fldChar w:fldCharType="end"/>
        </w:r>
      </w:hyperlink>
    </w:p>
    <w:p w14:paraId="5ACE63B6" w14:textId="379B4E5A" w:rsidR="00F916F7" w:rsidRDefault="00F916F7">
      <w:pPr>
        <w:pStyle w:val="Inhopg1"/>
        <w:rPr>
          <w:rFonts w:asciiTheme="minorHAnsi" w:eastAsiaTheme="minorEastAsia" w:hAnsiTheme="minorHAnsi" w:cstheme="minorBidi"/>
          <w:b w:val="0"/>
          <w:bCs w:val="0"/>
          <w:caps w:val="0"/>
          <w:kern w:val="2"/>
          <w:sz w:val="24"/>
          <w:szCs w:val="24"/>
          <w14:ligatures w14:val="standardContextual"/>
        </w:rPr>
      </w:pPr>
      <w:hyperlink w:anchor="_Toc222401335" w:history="1">
        <w:r w:rsidRPr="00D07EBD">
          <w:rPr>
            <w:rStyle w:val="Hyperlink"/>
          </w:rPr>
          <w:t>Artikel 10</w:t>
        </w:r>
        <w:r>
          <w:rPr>
            <w:rFonts w:asciiTheme="minorHAnsi" w:eastAsiaTheme="minorEastAsia" w:hAnsiTheme="minorHAnsi" w:cstheme="minorBidi"/>
            <w:b w:val="0"/>
            <w:bCs w:val="0"/>
            <w:caps w:val="0"/>
            <w:kern w:val="2"/>
            <w:sz w:val="24"/>
            <w:szCs w:val="24"/>
            <w14:ligatures w14:val="standardContextual"/>
          </w:rPr>
          <w:tab/>
        </w:r>
        <w:r w:rsidRPr="00D07EBD">
          <w:rPr>
            <w:rStyle w:val="Hyperlink"/>
          </w:rPr>
          <w:t>Goedkeuring/acceptatie</w:t>
        </w:r>
        <w:r>
          <w:rPr>
            <w:webHidden/>
          </w:rPr>
          <w:tab/>
        </w:r>
        <w:r>
          <w:rPr>
            <w:webHidden/>
          </w:rPr>
          <w:fldChar w:fldCharType="begin"/>
        </w:r>
        <w:r>
          <w:rPr>
            <w:webHidden/>
          </w:rPr>
          <w:instrText xml:space="preserve"> PAGEREF _Toc222401335 \h </w:instrText>
        </w:r>
        <w:r>
          <w:rPr>
            <w:webHidden/>
          </w:rPr>
        </w:r>
        <w:r>
          <w:rPr>
            <w:webHidden/>
          </w:rPr>
          <w:fldChar w:fldCharType="separate"/>
        </w:r>
        <w:r>
          <w:rPr>
            <w:webHidden/>
          </w:rPr>
          <w:t>6</w:t>
        </w:r>
        <w:r>
          <w:rPr>
            <w:webHidden/>
          </w:rPr>
          <w:fldChar w:fldCharType="end"/>
        </w:r>
      </w:hyperlink>
    </w:p>
    <w:p w14:paraId="3AD4123D" w14:textId="61220840" w:rsidR="00F916F7" w:rsidRDefault="00F916F7">
      <w:pPr>
        <w:pStyle w:val="Inhopg1"/>
        <w:rPr>
          <w:rFonts w:asciiTheme="minorHAnsi" w:eastAsiaTheme="minorEastAsia" w:hAnsiTheme="minorHAnsi" w:cstheme="minorBidi"/>
          <w:b w:val="0"/>
          <w:bCs w:val="0"/>
          <w:caps w:val="0"/>
          <w:kern w:val="2"/>
          <w:sz w:val="24"/>
          <w:szCs w:val="24"/>
          <w14:ligatures w14:val="standardContextual"/>
        </w:rPr>
      </w:pPr>
      <w:hyperlink w:anchor="_Toc222401336" w:history="1">
        <w:r w:rsidRPr="00D07EBD">
          <w:rPr>
            <w:rStyle w:val="Hyperlink"/>
          </w:rPr>
          <w:t>Artikel 11</w:t>
        </w:r>
        <w:r>
          <w:rPr>
            <w:rFonts w:asciiTheme="minorHAnsi" w:eastAsiaTheme="minorEastAsia" w:hAnsiTheme="minorHAnsi" w:cstheme="minorBidi"/>
            <w:b w:val="0"/>
            <w:bCs w:val="0"/>
            <w:caps w:val="0"/>
            <w:kern w:val="2"/>
            <w:sz w:val="24"/>
            <w:szCs w:val="24"/>
            <w14:ligatures w14:val="standardContextual"/>
          </w:rPr>
          <w:tab/>
        </w:r>
        <w:r w:rsidRPr="00D07EBD">
          <w:rPr>
            <w:rStyle w:val="Hyperlink"/>
          </w:rPr>
          <w:t>Social return</w:t>
        </w:r>
        <w:r>
          <w:rPr>
            <w:webHidden/>
          </w:rPr>
          <w:tab/>
        </w:r>
        <w:r>
          <w:rPr>
            <w:webHidden/>
          </w:rPr>
          <w:fldChar w:fldCharType="begin"/>
        </w:r>
        <w:r>
          <w:rPr>
            <w:webHidden/>
          </w:rPr>
          <w:instrText xml:space="preserve"> PAGEREF _Toc222401336 \h </w:instrText>
        </w:r>
        <w:r>
          <w:rPr>
            <w:webHidden/>
          </w:rPr>
        </w:r>
        <w:r>
          <w:rPr>
            <w:webHidden/>
          </w:rPr>
          <w:fldChar w:fldCharType="separate"/>
        </w:r>
        <w:r>
          <w:rPr>
            <w:webHidden/>
          </w:rPr>
          <w:t>7</w:t>
        </w:r>
        <w:r>
          <w:rPr>
            <w:webHidden/>
          </w:rPr>
          <w:fldChar w:fldCharType="end"/>
        </w:r>
      </w:hyperlink>
    </w:p>
    <w:p w14:paraId="74CC6ED2" w14:textId="22CB96F6" w:rsidR="00F916F7" w:rsidRDefault="00F916F7">
      <w:pPr>
        <w:pStyle w:val="Inhopg1"/>
        <w:rPr>
          <w:rFonts w:asciiTheme="minorHAnsi" w:eastAsiaTheme="minorEastAsia" w:hAnsiTheme="minorHAnsi" w:cstheme="minorBidi"/>
          <w:b w:val="0"/>
          <w:bCs w:val="0"/>
          <w:caps w:val="0"/>
          <w:kern w:val="2"/>
          <w:sz w:val="24"/>
          <w:szCs w:val="24"/>
          <w14:ligatures w14:val="standardContextual"/>
        </w:rPr>
      </w:pPr>
      <w:hyperlink w:anchor="_Toc222401337" w:history="1">
        <w:r w:rsidRPr="00D07EBD">
          <w:rPr>
            <w:rStyle w:val="Hyperlink"/>
          </w:rPr>
          <w:t>Artikel 12</w:t>
        </w:r>
        <w:r>
          <w:rPr>
            <w:rFonts w:asciiTheme="minorHAnsi" w:eastAsiaTheme="minorEastAsia" w:hAnsiTheme="minorHAnsi" w:cstheme="minorBidi"/>
            <w:b w:val="0"/>
            <w:bCs w:val="0"/>
            <w:caps w:val="0"/>
            <w:kern w:val="2"/>
            <w:sz w:val="24"/>
            <w:szCs w:val="24"/>
            <w14:ligatures w14:val="standardContextual"/>
          </w:rPr>
          <w:tab/>
        </w:r>
        <w:r w:rsidRPr="00D07EBD">
          <w:rPr>
            <w:rStyle w:val="Hyperlink"/>
          </w:rPr>
          <w:t>Vergoedingen</w:t>
        </w:r>
        <w:r>
          <w:rPr>
            <w:webHidden/>
          </w:rPr>
          <w:tab/>
        </w:r>
        <w:r>
          <w:rPr>
            <w:webHidden/>
          </w:rPr>
          <w:fldChar w:fldCharType="begin"/>
        </w:r>
        <w:r>
          <w:rPr>
            <w:webHidden/>
          </w:rPr>
          <w:instrText xml:space="preserve"> PAGEREF _Toc222401337 \h </w:instrText>
        </w:r>
        <w:r>
          <w:rPr>
            <w:webHidden/>
          </w:rPr>
        </w:r>
        <w:r>
          <w:rPr>
            <w:webHidden/>
          </w:rPr>
          <w:fldChar w:fldCharType="separate"/>
        </w:r>
        <w:r>
          <w:rPr>
            <w:webHidden/>
          </w:rPr>
          <w:t>7</w:t>
        </w:r>
        <w:r>
          <w:rPr>
            <w:webHidden/>
          </w:rPr>
          <w:fldChar w:fldCharType="end"/>
        </w:r>
      </w:hyperlink>
    </w:p>
    <w:p w14:paraId="61C46520" w14:textId="62B7B408" w:rsidR="00F916F7" w:rsidRDefault="00F916F7">
      <w:pPr>
        <w:pStyle w:val="Inhopg1"/>
        <w:rPr>
          <w:rFonts w:asciiTheme="minorHAnsi" w:eastAsiaTheme="minorEastAsia" w:hAnsiTheme="minorHAnsi" w:cstheme="minorBidi"/>
          <w:b w:val="0"/>
          <w:bCs w:val="0"/>
          <w:caps w:val="0"/>
          <w:kern w:val="2"/>
          <w:sz w:val="24"/>
          <w:szCs w:val="24"/>
          <w14:ligatures w14:val="standardContextual"/>
        </w:rPr>
      </w:pPr>
      <w:hyperlink w:anchor="_Toc222401338" w:history="1">
        <w:r w:rsidRPr="00D07EBD">
          <w:rPr>
            <w:rStyle w:val="Hyperlink"/>
          </w:rPr>
          <w:t>Artikel 13</w:t>
        </w:r>
        <w:r>
          <w:rPr>
            <w:rFonts w:asciiTheme="minorHAnsi" w:eastAsiaTheme="minorEastAsia" w:hAnsiTheme="minorHAnsi" w:cstheme="minorBidi"/>
            <w:b w:val="0"/>
            <w:bCs w:val="0"/>
            <w:caps w:val="0"/>
            <w:kern w:val="2"/>
            <w:sz w:val="24"/>
            <w:szCs w:val="24"/>
            <w14:ligatures w14:val="standardContextual"/>
          </w:rPr>
          <w:tab/>
        </w:r>
        <w:r w:rsidRPr="00D07EBD">
          <w:rPr>
            <w:rStyle w:val="Hyperlink"/>
          </w:rPr>
          <w:t>Facturatie en betaling</w:t>
        </w:r>
        <w:r>
          <w:rPr>
            <w:webHidden/>
          </w:rPr>
          <w:tab/>
        </w:r>
        <w:r>
          <w:rPr>
            <w:webHidden/>
          </w:rPr>
          <w:fldChar w:fldCharType="begin"/>
        </w:r>
        <w:r>
          <w:rPr>
            <w:webHidden/>
          </w:rPr>
          <w:instrText xml:space="preserve"> PAGEREF _Toc222401338 \h </w:instrText>
        </w:r>
        <w:r>
          <w:rPr>
            <w:webHidden/>
          </w:rPr>
        </w:r>
        <w:r>
          <w:rPr>
            <w:webHidden/>
          </w:rPr>
          <w:fldChar w:fldCharType="separate"/>
        </w:r>
        <w:r>
          <w:rPr>
            <w:webHidden/>
          </w:rPr>
          <w:t>8</w:t>
        </w:r>
        <w:r>
          <w:rPr>
            <w:webHidden/>
          </w:rPr>
          <w:fldChar w:fldCharType="end"/>
        </w:r>
      </w:hyperlink>
    </w:p>
    <w:p w14:paraId="466859C3" w14:textId="78A6E1F2" w:rsidR="00F916F7" w:rsidRDefault="00F916F7">
      <w:pPr>
        <w:pStyle w:val="Inhopg1"/>
        <w:rPr>
          <w:rFonts w:asciiTheme="minorHAnsi" w:eastAsiaTheme="minorEastAsia" w:hAnsiTheme="minorHAnsi" w:cstheme="minorBidi"/>
          <w:b w:val="0"/>
          <w:bCs w:val="0"/>
          <w:caps w:val="0"/>
          <w:kern w:val="2"/>
          <w:sz w:val="24"/>
          <w:szCs w:val="24"/>
          <w14:ligatures w14:val="standardContextual"/>
        </w:rPr>
      </w:pPr>
      <w:hyperlink w:anchor="_Toc222401339" w:history="1">
        <w:r w:rsidRPr="00D07EBD">
          <w:rPr>
            <w:rStyle w:val="Hyperlink"/>
          </w:rPr>
          <w:t>Artikel 14</w:t>
        </w:r>
        <w:r>
          <w:rPr>
            <w:rFonts w:asciiTheme="minorHAnsi" w:eastAsiaTheme="minorEastAsia" w:hAnsiTheme="minorHAnsi" w:cstheme="minorBidi"/>
            <w:b w:val="0"/>
            <w:bCs w:val="0"/>
            <w:caps w:val="0"/>
            <w:kern w:val="2"/>
            <w:sz w:val="24"/>
            <w:szCs w:val="24"/>
            <w14:ligatures w14:val="standardContextual"/>
          </w:rPr>
          <w:tab/>
        </w:r>
        <w:r w:rsidRPr="00D07EBD">
          <w:rPr>
            <w:rStyle w:val="Hyperlink"/>
          </w:rPr>
          <w:t>Wijzigingen in de Raamovereenkomst</w:t>
        </w:r>
        <w:r>
          <w:rPr>
            <w:webHidden/>
          </w:rPr>
          <w:tab/>
        </w:r>
        <w:r>
          <w:rPr>
            <w:webHidden/>
          </w:rPr>
          <w:fldChar w:fldCharType="begin"/>
        </w:r>
        <w:r>
          <w:rPr>
            <w:webHidden/>
          </w:rPr>
          <w:instrText xml:space="preserve"> PAGEREF _Toc222401339 \h </w:instrText>
        </w:r>
        <w:r>
          <w:rPr>
            <w:webHidden/>
          </w:rPr>
        </w:r>
        <w:r>
          <w:rPr>
            <w:webHidden/>
          </w:rPr>
          <w:fldChar w:fldCharType="separate"/>
        </w:r>
        <w:r>
          <w:rPr>
            <w:webHidden/>
          </w:rPr>
          <w:t>8</w:t>
        </w:r>
        <w:r>
          <w:rPr>
            <w:webHidden/>
          </w:rPr>
          <w:fldChar w:fldCharType="end"/>
        </w:r>
      </w:hyperlink>
    </w:p>
    <w:p w14:paraId="2C485F37" w14:textId="17B48A5C" w:rsidR="00F916F7" w:rsidRDefault="00F916F7">
      <w:pPr>
        <w:pStyle w:val="Inhopg1"/>
        <w:rPr>
          <w:rFonts w:asciiTheme="minorHAnsi" w:eastAsiaTheme="minorEastAsia" w:hAnsiTheme="minorHAnsi" w:cstheme="minorBidi"/>
          <w:b w:val="0"/>
          <w:bCs w:val="0"/>
          <w:caps w:val="0"/>
          <w:kern w:val="2"/>
          <w:sz w:val="24"/>
          <w:szCs w:val="24"/>
          <w14:ligatures w14:val="standardContextual"/>
        </w:rPr>
      </w:pPr>
      <w:hyperlink w:anchor="_Toc222401340" w:history="1">
        <w:r w:rsidRPr="00D07EBD">
          <w:rPr>
            <w:rStyle w:val="Hyperlink"/>
          </w:rPr>
          <w:t>Artikel 15</w:t>
        </w:r>
        <w:r>
          <w:rPr>
            <w:rFonts w:asciiTheme="minorHAnsi" w:eastAsiaTheme="minorEastAsia" w:hAnsiTheme="minorHAnsi" w:cstheme="minorBidi"/>
            <w:b w:val="0"/>
            <w:bCs w:val="0"/>
            <w:caps w:val="0"/>
            <w:kern w:val="2"/>
            <w:sz w:val="24"/>
            <w:szCs w:val="24"/>
            <w14:ligatures w14:val="standardContextual"/>
          </w:rPr>
          <w:tab/>
        </w:r>
        <w:r w:rsidRPr="00D07EBD">
          <w:rPr>
            <w:rStyle w:val="Hyperlink"/>
          </w:rPr>
          <w:t>Aansprakelijkheid</w:t>
        </w:r>
        <w:r>
          <w:rPr>
            <w:webHidden/>
          </w:rPr>
          <w:tab/>
        </w:r>
        <w:r>
          <w:rPr>
            <w:webHidden/>
          </w:rPr>
          <w:fldChar w:fldCharType="begin"/>
        </w:r>
        <w:r>
          <w:rPr>
            <w:webHidden/>
          </w:rPr>
          <w:instrText xml:space="preserve"> PAGEREF _Toc222401340 \h </w:instrText>
        </w:r>
        <w:r>
          <w:rPr>
            <w:webHidden/>
          </w:rPr>
        </w:r>
        <w:r>
          <w:rPr>
            <w:webHidden/>
          </w:rPr>
          <w:fldChar w:fldCharType="separate"/>
        </w:r>
        <w:r>
          <w:rPr>
            <w:webHidden/>
          </w:rPr>
          <w:t>8</w:t>
        </w:r>
        <w:r>
          <w:rPr>
            <w:webHidden/>
          </w:rPr>
          <w:fldChar w:fldCharType="end"/>
        </w:r>
      </w:hyperlink>
    </w:p>
    <w:p w14:paraId="6F797E7E" w14:textId="3EF28E10" w:rsidR="00F916F7" w:rsidRDefault="00F916F7">
      <w:pPr>
        <w:pStyle w:val="Inhopg1"/>
        <w:rPr>
          <w:rFonts w:asciiTheme="minorHAnsi" w:eastAsiaTheme="minorEastAsia" w:hAnsiTheme="minorHAnsi" w:cstheme="minorBidi"/>
          <w:b w:val="0"/>
          <w:bCs w:val="0"/>
          <w:caps w:val="0"/>
          <w:kern w:val="2"/>
          <w:sz w:val="24"/>
          <w:szCs w:val="24"/>
          <w14:ligatures w14:val="standardContextual"/>
        </w:rPr>
      </w:pPr>
      <w:hyperlink w:anchor="_Toc222401341" w:history="1">
        <w:r w:rsidRPr="00D07EBD">
          <w:rPr>
            <w:rStyle w:val="Hyperlink"/>
          </w:rPr>
          <w:t>Artikel 16</w:t>
        </w:r>
        <w:r>
          <w:rPr>
            <w:rFonts w:asciiTheme="minorHAnsi" w:eastAsiaTheme="minorEastAsia" w:hAnsiTheme="minorHAnsi" w:cstheme="minorBidi"/>
            <w:b w:val="0"/>
            <w:bCs w:val="0"/>
            <w:caps w:val="0"/>
            <w:kern w:val="2"/>
            <w:sz w:val="24"/>
            <w:szCs w:val="24"/>
            <w14:ligatures w14:val="standardContextual"/>
          </w:rPr>
          <w:tab/>
        </w:r>
        <w:r w:rsidRPr="00D07EBD">
          <w:rPr>
            <w:rStyle w:val="Hyperlink"/>
          </w:rPr>
          <w:t>Verzekering</w:t>
        </w:r>
        <w:r>
          <w:rPr>
            <w:webHidden/>
          </w:rPr>
          <w:tab/>
        </w:r>
        <w:r>
          <w:rPr>
            <w:webHidden/>
          </w:rPr>
          <w:fldChar w:fldCharType="begin"/>
        </w:r>
        <w:r>
          <w:rPr>
            <w:webHidden/>
          </w:rPr>
          <w:instrText xml:space="preserve"> PAGEREF _Toc222401341 \h </w:instrText>
        </w:r>
        <w:r>
          <w:rPr>
            <w:webHidden/>
          </w:rPr>
        </w:r>
        <w:r>
          <w:rPr>
            <w:webHidden/>
          </w:rPr>
          <w:fldChar w:fldCharType="separate"/>
        </w:r>
        <w:r>
          <w:rPr>
            <w:webHidden/>
          </w:rPr>
          <w:t>8</w:t>
        </w:r>
        <w:r>
          <w:rPr>
            <w:webHidden/>
          </w:rPr>
          <w:fldChar w:fldCharType="end"/>
        </w:r>
      </w:hyperlink>
    </w:p>
    <w:p w14:paraId="22F6ACD9" w14:textId="2470D7EB" w:rsidR="00F916F7" w:rsidRDefault="00F916F7">
      <w:pPr>
        <w:pStyle w:val="Inhopg1"/>
        <w:rPr>
          <w:rFonts w:asciiTheme="minorHAnsi" w:eastAsiaTheme="minorEastAsia" w:hAnsiTheme="minorHAnsi" w:cstheme="minorBidi"/>
          <w:b w:val="0"/>
          <w:bCs w:val="0"/>
          <w:caps w:val="0"/>
          <w:kern w:val="2"/>
          <w:sz w:val="24"/>
          <w:szCs w:val="24"/>
          <w14:ligatures w14:val="standardContextual"/>
        </w:rPr>
      </w:pPr>
      <w:hyperlink w:anchor="_Toc222401342" w:history="1">
        <w:r w:rsidRPr="00D07EBD">
          <w:rPr>
            <w:rStyle w:val="Hyperlink"/>
          </w:rPr>
          <w:t>Artikel 17</w:t>
        </w:r>
        <w:r>
          <w:rPr>
            <w:rFonts w:asciiTheme="minorHAnsi" w:eastAsiaTheme="minorEastAsia" w:hAnsiTheme="minorHAnsi" w:cstheme="minorBidi"/>
            <w:b w:val="0"/>
            <w:bCs w:val="0"/>
            <w:caps w:val="0"/>
            <w:kern w:val="2"/>
            <w:sz w:val="24"/>
            <w:szCs w:val="24"/>
            <w14:ligatures w14:val="standardContextual"/>
          </w:rPr>
          <w:tab/>
        </w:r>
        <w:r w:rsidRPr="00D07EBD">
          <w:rPr>
            <w:rStyle w:val="Hyperlink"/>
          </w:rPr>
          <w:t>Ontbinding</w:t>
        </w:r>
        <w:r>
          <w:rPr>
            <w:webHidden/>
          </w:rPr>
          <w:tab/>
        </w:r>
        <w:r>
          <w:rPr>
            <w:webHidden/>
          </w:rPr>
          <w:fldChar w:fldCharType="begin"/>
        </w:r>
        <w:r>
          <w:rPr>
            <w:webHidden/>
          </w:rPr>
          <w:instrText xml:space="preserve"> PAGEREF _Toc222401342 \h </w:instrText>
        </w:r>
        <w:r>
          <w:rPr>
            <w:webHidden/>
          </w:rPr>
        </w:r>
        <w:r>
          <w:rPr>
            <w:webHidden/>
          </w:rPr>
          <w:fldChar w:fldCharType="separate"/>
        </w:r>
        <w:r>
          <w:rPr>
            <w:webHidden/>
          </w:rPr>
          <w:t>8</w:t>
        </w:r>
        <w:r>
          <w:rPr>
            <w:webHidden/>
          </w:rPr>
          <w:fldChar w:fldCharType="end"/>
        </w:r>
      </w:hyperlink>
    </w:p>
    <w:p w14:paraId="6C51CB15" w14:textId="714B31F6" w:rsidR="00F916F7" w:rsidRDefault="00F916F7">
      <w:pPr>
        <w:pStyle w:val="Inhopg1"/>
        <w:rPr>
          <w:rFonts w:asciiTheme="minorHAnsi" w:eastAsiaTheme="minorEastAsia" w:hAnsiTheme="minorHAnsi" w:cstheme="minorBidi"/>
          <w:b w:val="0"/>
          <w:bCs w:val="0"/>
          <w:caps w:val="0"/>
          <w:kern w:val="2"/>
          <w:sz w:val="24"/>
          <w:szCs w:val="24"/>
          <w14:ligatures w14:val="standardContextual"/>
        </w:rPr>
      </w:pPr>
      <w:hyperlink w:anchor="_Toc222401343" w:history="1">
        <w:r w:rsidRPr="00D07EBD">
          <w:rPr>
            <w:rStyle w:val="Hyperlink"/>
          </w:rPr>
          <w:t>Artikel 18</w:t>
        </w:r>
        <w:r>
          <w:rPr>
            <w:rFonts w:asciiTheme="minorHAnsi" w:eastAsiaTheme="minorEastAsia" w:hAnsiTheme="minorHAnsi" w:cstheme="minorBidi"/>
            <w:b w:val="0"/>
            <w:bCs w:val="0"/>
            <w:caps w:val="0"/>
            <w:kern w:val="2"/>
            <w:sz w:val="24"/>
            <w:szCs w:val="24"/>
            <w14:ligatures w14:val="standardContextual"/>
          </w:rPr>
          <w:tab/>
        </w:r>
        <w:r w:rsidRPr="00D07EBD">
          <w:rPr>
            <w:rStyle w:val="Hyperlink"/>
          </w:rPr>
          <w:t>Geschillen</w:t>
        </w:r>
        <w:r>
          <w:rPr>
            <w:webHidden/>
          </w:rPr>
          <w:tab/>
        </w:r>
        <w:r>
          <w:rPr>
            <w:webHidden/>
          </w:rPr>
          <w:fldChar w:fldCharType="begin"/>
        </w:r>
        <w:r>
          <w:rPr>
            <w:webHidden/>
          </w:rPr>
          <w:instrText xml:space="preserve"> PAGEREF _Toc222401343 \h </w:instrText>
        </w:r>
        <w:r>
          <w:rPr>
            <w:webHidden/>
          </w:rPr>
        </w:r>
        <w:r>
          <w:rPr>
            <w:webHidden/>
          </w:rPr>
          <w:fldChar w:fldCharType="separate"/>
        </w:r>
        <w:r>
          <w:rPr>
            <w:webHidden/>
          </w:rPr>
          <w:t>9</w:t>
        </w:r>
        <w:r>
          <w:rPr>
            <w:webHidden/>
          </w:rPr>
          <w:fldChar w:fldCharType="end"/>
        </w:r>
      </w:hyperlink>
    </w:p>
    <w:p w14:paraId="4B4DC170" w14:textId="18E8E50F" w:rsidR="00E53D6C" w:rsidRDefault="00EA0694" w:rsidP="00AF7B8C">
      <w:pPr>
        <w:tabs>
          <w:tab w:val="left" w:pos="1276"/>
        </w:tabs>
        <w:rPr>
          <w:rFonts w:cs="Arial"/>
        </w:rPr>
      </w:pPr>
      <w:r w:rsidRPr="00B82F0F">
        <w:rPr>
          <w:rFonts w:cs="Arial"/>
        </w:rPr>
        <w:fldChar w:fldCharType="end"/>
      </w:r>
      <w:r w:rsidR="00124F2F" w:rsidRPr="00B82F0F">
        <w:rPr>
          <w:rFonts w:cs="Arial"/>
        </w:rPr>
        <w:br w:type="page"/>
      </w:r>
      <w:bookmarkStart w:id="0" w:name="_Toc26165436"/>
      <w:bookmarkStart w:id="1" w:name="_Toc31006887"/>
      <w:bookmarkStart w:id="2" w:name="_Toc58225053"/>
      <w:bookmarkStart w:id="3" w:name="_Toc64078090"/>
    </w:p>
    <w:p w14:paraId="5FEAE1B1" w14:textId="77777777" w:rsidR="00E53D6C" w:rsidRDefault="00E53D6C" w:rsidP="00AF7B8C">
      <w:pPr>
        <w:tabs>
          <w:tab w:val="left" w:pos="1276"/>
        </w:tabs>
      </w:pPr>
    </w:p>
    <w:p w14:paraId="42B321F2" w14:textId="77777777" w:rsidR="00E53D6C" w:rsidRDefault="00E53D6C" w:rsidP="00E53D6C">
      <w:pPr>
        <w:rPr>
          <w:rFonts w:cs="Arial"/>
          <w:b/>
          <w:szCs w:val="20"/>
        </w:rPr>
      </w:pPr>
    </w:p>
    <w:p w14:paraId="5EED440D" w14:textId="54B87025" w:rsidR="00E53D6C" w:rsidRDefault="00E53D6C" w:rsidP="00E53D6C">
      <w:pPr>
        <w:rPr>
          <w:rFonts w:cs="Arial"/>
          <w:b/>
          <w:szCs w:val="20"/>
        </w:rPr>
      </w:pPr>
      <w:r w:rsidRPr="003C7516">
        <w:rPr>
          <w:rFonts w:cs="Arial"/>
          <w:b/>
          <w:szCs w:val="20"/>
        </w:rPr>
        <w:t>Partijen,</w:t>
      </w:r>
    </w:p>
    <w:p w14:paraId="6611D22A" w14:textId="77777777" w:rsidR="00E53D6C" w:rsidRPr="003C7516" w:rsidRDefault="00E53D6C" w:rsidP="00E53D6C">
      <w:pPr>
        <w:rPr>
          <w:rFonts w:cs="Arial"/>
          <w:b/>
          <w:szCs w:val="20"/>
        </w:rPr>
      </w:pPr>
    </w:p>
    <w:p w14:paraId="4F589A90" w14:textId="5261C43F" w:rsidR="00E53D6C" w:rsidRDefault="00E53D6C" w:rsidP="00E53D6C">
      <w:pPr>
        <w:rPr>
          <w:rFonts w:cs="Arial"/>
          <w:szCs w:val="20"/>
          <w:highlight w:val="yellow"/>
        </w:rPr>
      </w:pPr>
      <w:r w:rsidRPr="003C7516">
        <w:rPr>
          <w:rFonts w:cs="Arial"/>
          <w:b/>
          <w:szCs w:val="20"/>
        </w:rPr>
        <w:t>De gemeente Capelle aan den IJssel</w:t>
      </w:r>
      <w:r w:rsidRPr="003C7516">
        <w:rPr>
          <w:rFonts w:cs="Arial"/>
          <w:szCs w:val="20"/>
        </w:rPr>
        <w:t>, hierna te noemen: “Opdrachtgever’’, gevestigd te Rivierweg 111, 2903 AR, Capelle aan den IJssel, rechtsgeldig vertegenwoordigd door</w:t>
      </w:r>
      <w:r w:rsidR="00F55F52">
        <w:rPr>
          <w:rFonts w:cs="Arial"/>
          <w:szCs w:val="20"/>
        </w:rPr>
        <w:t xml:space="preserve"> het</w:t>
      </w:r>
      <w:r w:rsidRPr="003C7516">
        <w:rPr>
          <w:rFonts w:cs="Arial"/>
          <w:szCs w:val="20"/>
        </w:rPr>
        <w:t xml:space="preserve"> </w:t>
      </w:r>
      <w:r w:rsidRPr="00AE2E7C">
        <w:rPr>
          <w:rFonts w:cs="Arial"/>
          <w:szCs w:val="20"/>
        </w:rPr>
        <w:t>afdelingshoofd</w:t>
      </w:r>
      <w:r w:rsidR="00F55F52">
        <w:rPr>
          <w:rFonts w:cs="Arial"/>
          <w:szCs w:val="20"/>
        </w:rPr>
        <w:t xml:space="preserve"> Stadsontwikkeling P. van Woensel.</w:t>
      </w:r>
    </w:p>
    <w:p w14:paraId="005A51EE" w14:textId="77777777" w:rsidR="00E53D6C" w:rsidRPr="003C7516" w:rsidRDefault="00E53D6C" w:rsidP="00E53D6C">
      <w:pPr>
        <w:rPr>
          <w:rFonts w:cs="Arial"/>
          <w:szCs w:val="20"/>
        </w:rPr>
      </w:pPr>
    </w:p>
    <w:p w14:paraId="152E591C" w14:textId="13C1A74B" w:rsidR="00E53D6C" w:rsidRDefault="00E53D6C" w:rsidP="00E53D6C">
      <w:pPr>
        <w:rPr>
          <w:rFonts w:cs="Arial"/>
          <w:szCs w:val="20"/>
        </w:rPr>
      </w:pPr>
      <w:r>
        <w:rPr>
          <w:rFonts w:cs="Arial"/>
          <w:szCs w:val="20"/>
        </w:rPr>
        <w:t>e</w:t>
      </w:r>
      <w:r w:rsidRPr="003C7516">
        <w:rPr>
          <w:rFonts w:cs="Arial"/>
          <w:szCs w:val="20"/>
        </w:rPr>
        <w:t>n</w:t>
      </w:r>
    </w:p>
    <w:p w14:paraId="6875FDF4" w14:textId="77777777" w:rsidR="00E53D6C" w:rsidRPr="003C7516" w:rsidRDefault="00E53D6C" w:rsidP="00E53D6C">
      <w:pPr>
        <w:rPr>
          <w:rFonts w:cs="Arial"/>
          <w:szCs w:val="20"/>
        </w:rPr>
      </w:pPr>
    </w:p>
    <w:p w14:paraId="2E1D55FF" w14:textId="77777777" w:rsidR="00E53D6C" w:rsidRPr="003C7516" w:rsidRDefault="00E53D6C" w:rsidP="00E53D6C">
      <w:pPr>
        <w:rPr>
          <w:rFonts w:cs="Arial"/>
          <w:szCs w:val="20"/>
        </w:rPr>
      </w:pPr>
      <w:r>
        <w:rPr>
          <w:rFonts w:cs="Arial"/>
          <w:b/>
          <w:szCs w:val="20"/>
          <w:highlight w:val="yellow"/>
        </w:rPr>
        <w:t>[…</w:t>
      </w:r>
      <w:r w:rsidRPr="003C7516">
        <w:rPr>
          <w:rFonts w:cs="Arial"/>
          <w:b/>
          <w:szCs w:val="20"/>
          <w:highlight w:val="yellow"/>
        </w:rPr>
        <w:t>naam opdrachtnemer</w:t>
      </w:r>
      <w:r>
        <w:rPr>
          <w:rFonts w:cs="Arial"/>
          <w:b/>
          <w:szCs w:val="20"/>
          <w:highlight w:val="yellow"/>
        </w:rPr>
        <w:t>]</w:t>
      </w:r>
      <w:r w:rsidRPr="003C7516">
        <w:rPr>
          <w:rFonts w:cs="Arial"/>
          <w:szCs w:val="20"/>
        </w:rPr>
        <w:t xml:space="preserve">, hierna te noemen “Opdrachtnemer’’, statutair gevestigd te </w:t>
      </w:r>
      <w:r>
        <w:rPr>
          <w:rFonts w:cs="Arial"/>
          <w:szCs w:val="20"/>
          <w:highlight w:val="yellow"/>
        </w:rPr>
        <w:t>[...</w:t>
      </w:r>
      <w:r w:rsidRPr="003C7516">
        <w:rPr>
          <w:rFonts w:cs="Arial"/>
          <w:szCs w:val="20"/>
          <w:highlight w:val="yellow"/>
        </w:rPr>
        <w:t>adres</w:t>
      </w:r>
      <w:r>
        <w:rPr>
          <w:rFonts w:cs="Arial"/>
          <w:szCs w:val="20"/>
          <w:highlight w:val="yellow"/>
        </w:rPr>
        <w:t>]</w:t>
      </w:r>
      <w:r w:rsidRPr="003C7516">
        <w:rPr>
          <w:rFonts w:cs="Arial"/>
          <w:szCs w:val="20"/>
        </w:rPr>
        <w:t xml:space="preserve">, ingeschreven in het handelsregister onder KVK-nummer </w:t>
      </w:r>
      <w:r>
        <w:rPr>
          <w:rFonts w:cs="Arial"/>
          <w:szCs w:val="20"/>
          <w:highlight w:val="yellow"/>
        </w:rPr>
        <w:t>[...</w:t>
      </w:r>
      <w:r w:rsidRPr="003C7516">
        <w:rPr>
          <w:rFonts w:cs="Arial"/>
          <w:szCs w:val="20"/>
          <w:highlight w:val="yellow"/>
        </w:rPr>
        <w:t>nummer KVK</w:t>
      </w:r>
      <w:r>
        <w:rPr>
          <w:rFonts w:cs="Arial"/>
          <w:szCs w:val="20"/>
          <w:highlight w:val="yellow"/>
        </w:rPr>
        <w:t>]</w:t>
      </w:r>
      <w:r w:rsidRPr="003C7516">
        <w:rPr>
          <w:rFonts w:cs="Arial"/>
          <w:szCs w:val="20"/>
        </w:rPr>
        <w:t xml:space="preserve">, rechtsgeldig vertegenwoordigd door </w:t>
      </w:r>
      <w:r>
        <w:rPr>
          <w:rFonts w:cs="Arial"/>
          <w:szCs w:val="20"/>
          <w:highlight w:val="yellow"/>
        </w:rPr>
        <w:t>[...</w:t>
      </w:r>
      <w:r w:rsidRPr="003C7516">
        <w:rPr>
          <w:rFonts w:cs="Arial"/>
          <w:szCs w:val="20"/>
          <w:highlight w:val="yellow"/>
        </w:rPr>
        <w:t>functie</w:t>
      </w:r>
      <w:r>
        <w:rPr>
          <w:rFonts w:cs="Arial"/>
          <w:szCs w:val="20"/>
          <w:highlight w:val="yellow"/>
        </w:rPr>
        <w:t>]</w:t>
      </w:r>
      <w:r w:rsidRPr="003C7516">
        <w:rPr>
          <w:rFonts w:cs="Arial"/>
          <w:szCs w:val="20"/>
        </w:rPr>
        <w:t xml:space="preserve">, </w:t>
      </w:r>
      <w:r>
        <w:rPr>
          <w:rFonts w:cs="Arial"/>
          <w:szCs w:val="20"/>
          <w:highlight w:val="yellow"/>
        </w:rPr>
        <w:t>[...</w:t>
      </w:r>
      <w:r w:rsidRPr="003C7516">
        <w:rPr>
          <w:rFonts w:cs="Arial"/>
          <w:szCs w:val="20"/>
          <w:highlight w:val="yellow"/>
        </w:rPr>
        <w:t>naam vertegenwoordiger</w:t>
      </w:r>
      <w:r>
        <w:rPr>
          <w:rFonts w:cs="Arial"/>
          <w:szCs w:val="20"/>
          <w:highlight w:val="yellow"/>
        </w:rPr>
        <w:t>]</w:t>
      </w:r>
      <w:r w:rsidRPr="003C7516">
        <w:rPr>
          <w:rFonts w:cs="Arial"/>
          <w:szCs w:val="20"/>
        </w:rPr>
        <w:t xml:space="preserve"> </w:t>
      </w:r>
    </w:p>
    <w:p w14:paraId="140E62AD" w14:textId="77777777" w:rsidR="00E53D6C" w:rsidRDefault="00E53D6C" w:rsidP="00E53D6C">
      <w:pPr>
        <w:rPr>
          <w:rFonts w:cs="Arial"/>
          <w:b/>
          <w:szCs w:val="20"/>
        </w:rPr>
      </w:pPr>
    </w:p>
    <w:p w14:paraId="2272C163" w14:textId="4B4834F2" w:rsidR="00E53D6C" w:rsidRDefault="00E53D6C" w:rsidP="00E53D6C">
      <w:pPr>
        <w:rPr>
          <w:rFonts w:cs="Arial"/>
          <w:b/>
          <w:szCs w:val="20"/>
        </w:rPr>
      </w:pPr>
      <w:r w:rsidRPr="003C7516">
        <w:rPr>
          <w:rFonts w:cs="Arial"/>
          <w:b/>
          <w:szCs w:val="20"/>
        </w:rPr>
        <w:t>Overwegingen:</w:t>
      </w:r>
    </w:p>
    <w:p w14:paraId="2C2401C1" w14:textId="77777777" w:rsidR="00636703" w:rsidRPr="003C7516" w:rsidRDefault="00636703" w:rsidP="00E53D6C">
      <w:pPr>
        <w:rPr>
          <w:rFonts w:cs="Arial"/>
          <w:b/>
          <w:szCs w:val="20"/>
        </w:rPr>
      </w:pPr>
    </w:p>
    <w:p w14:paraId="2771BCD9" w14:textId="0FB70E52" w:rsidR="00E53D6C" w:rsidRPr="003C7516" w:rsidRDefault="00E53D6C" w:rsidP="00E53D6C">
      <w:pPr>
        <w:pStyle w:val="Lijstalinea"/>
        <w:numPr>
          <w:ilvl w:val="0"/>
          <w:numId w:val="26"/>
        </w:numPr>
        <w:spacing w:after="160" w:line="259" w:lineRule="auto"/>
        <w:rPr>
          <w:rFonts w:cs="Arial"/>
          <w:szCs w:val="20"/>
        </w:rPr>
      </w:pPr>
      <w:r w:rsidRPr="003C7516">
        <w:rPr>
          <w:rFonts w:cs="Arial"/>
          <w:szCs w:val="20"/>
        </w:rPr>
        <w:t xml:space="preserve">Opdrachtgever voor </w:t>
      </w:r>
      <w:bookmarkStart w:id="4" w:name="_Hlk109225754"/>
      <w:r w:rsidR="00E56F77" w:rsidRPr="00195B40">
        <w:rPr>
          <w:rFonts w:cs="Arial"/>
          <w:szCs w:val="20"/>
        </w:rPr>
        <w:t xml:space="preserve">het opstellen van een </w:t>
      </w:r>
      <w:proofErr w:type="spellStart"/>
      <w:r w:rsidR="00E56F77" w:rsidRPr="00195B40">
        <w:rPr>
          <w:rFonts w:cs="Arial"/>
          <w:szCs w:val="20"/>
        </w:rPr>
        <w:t>gemeentedekkend</w:t>
      </w:r>
      <w:proofErr w:type="spellEnd"/>
      <w:r w:rsidR="00E56F77" w:rsidRPr="00195B40">
        <w:rPr>
          <w:rFonts w:cs="Arial"/>
          <w:szCs w:val="20"/>
        </w:rPr>
        <w:t xml:space="preserve"> omgevingsplan</w:t>
      </w:r>
      <w:bookmarkEnd w:id="4"/>
      <w:r w:rsidRPr="00195B40">
        <w:rPr>
          <w:rFonts w:cs="Arial"/>
          <w:szCs w:val="20"/>
        </w:rPr>
        <w:t xml:space="preserve"> een </w:t>
      </w:r>
      <w:r w:rsidR="002C00F8" w:rsidRPr="00195B40">
        <w:rPr>
          <w:rFonts w:cs="Arial"/>
          <w:szCs w:val="20"/>
        </w:rPr>
        <w:t>Raamo</w:t>
      </w:r>
      <w:r w:rsidRPr="00195B40">
        <w:rPr>
          <w:rFonts w:cs="Arial"/>
          <w:szCs w:val="20"/>
        </w:rPr>
        <w:t>vereenkomst met Opdrachtnemer wenst te sluiten;</w:t>
      </w:r>
      <w:r w:rsidRPr="003C7516">
        <w:rPr>
          <w:rFonts w:cs="Arial"/>
          <w:szCs w:val="20"/>
        </w:rPr>
        <w:t xml:space="preserve"> </w:t>
      </w:r>
    </w:p>
    <w:p w14:paraId="5166880E" w14:textId="319368B6" w:rsidR="00E53D6C" w:rsidRPr="003C7516" w:rsidRDefault="00E53D6C" w:rsidP="00E53D6C">
      <w:pPr>
        <w:pStyle w:val="Lijstalinea"/>
        <w:numPr>
          <w:ilvl w:val="0"/>
          <w:numId w:val="26"/>
        </w:numPr>
        <w:spacing w:after="160" w:line="259" w:lineRule="auto"/>
        <w:rPr>
          <w:rFonts w:cs="Arial"/>
          <w:szCs w:val="20"/>
        </w:rPr>
      </w:pPr>
      <w:r w:rsidRPr="003C7516">
        <w:rPr>
          <w:rFonts w:cs="Arial"/>
          <w:szCs w:val="20"/>
        </w:rPr>
        <w:t xml:space="preserve">Opdrachtgever voor de verwerving ervan de Opdracht </w:t>
      </w:r>
      <w:r w:rsidRPr="00C8480E">
        <w:rPr>
          <w:rFonts w:cs="Arial"/>
          <w:szCs w:val="20"/>
        </w:rPr>
        <w:t xml:space="preserve">via </w:t>
      </w:r>
      <w:r w:rsidR="00C8480E" w:rsidRPr="00C8480E">
        <w:rPr>
          <w:rFonts w:cs="Arial"/>
          <w:szCs w:val="20"/>
        </w:rPr>
        <w:t xml:space="preserve">een </w:t>
      </w:r>
      <w:r w:rsidRPr="00C8480E">
        <w:rPr>
          <w:rFonts w:cs="Arial"/>
          <w:szCs w:val="20"/>
        </w:rPr>
        <w:t>Europese openbare</w:t>
      </w:r>
      <w:r w:rsidRPr="003C7516">
        <w:rPr>
          <w:rFonts w:cs="Arial"/>
          <w:szCs w:val="20"/>
        </w:rPr>
        <w:t xml:space="preserve"> aanbestedingsprocedure in de markt heeft gezet;</w:t>
      </w:r>
    </w:p>
    <w:p w14:paraId="36AF4DA6" w14:textId="77777777" w:rsidR="00E53D6C" w:rsidRPr="00E53D6C" w:rsidRDefault="00E53D6C" w:rsidP="00CA4E2E">
      <w:pPr>
        <w:pStyle w:val="Lijstalinea"/>
        <w:numPr>
          <w:ilvl w:val="0"/>
          <w:numId w:val="26"/>
        </w:numPr>
        <w:spacing w:after="160" w:line="259" w:lineRule="auto"/>
      </w:pPr>
      <w:r w:rsidRPr="00E53D6C">
        <w:rPr>
          <w:rFonts w:cs="Arial"/>
          <w:szCs w:val="20"/>
        </w:rPr>
        <w:t>Opdrachtnemer in het kader van de aanbestedingsprocedure tijdig een geldige en passende inschrijving voor de Opdracht heeft ingediend;</w:t>
      </w:r>
    </w:p>
    <w:p w14:paraId="7DFE7615" w14:textId="092F8886" w:rsidR="00E53D6C" w:rsidRPr="00E53D6C" w:rsidRDefault="00E53D6C" w:rsidP="00E53D6C">
      <w:pPr>
        <w:pStyle w:val="Lijstalinea"/>
        <w:numPr>
          <w:ilvl w:val="0"/>
          <w:numId w:val="26"/>
        </w:numPr>
        <w:spacing w:after="160" w:line="259" w:lineRule="auto"/>
        <w:rPr>
          <w:rFonts w:cs="Arial"/>
        </w:rPr>
      </w:pPr>
      <w:r w:rsidRPr="1B756734">
        <w:rPr>
          <w:rFonts w:cs="Arial"/>
        </w:rPr>
        <w:t>Opdrachtnemer, gelet op de Aanbestedingsstukken en de naar aanleiding hiervan door Opdrachtnemer ingediende inschrijving met de beste prijs-kwaliteitsverhouding heeft ingediend;</w:t>
      </w:r>
    </w:p>
    <w:p w14:paraId="47A93302" w14:textId="35DAF050" w:rsidR="00E53D6C" w:rsidRPr="00E53D6C" w:rsidRDefault="00D0235B" w:rsidP="00E53D6C">
      <w:pPr>
        <w:pStyle w:val="Lijstalinea"/>
        <w:numPr>
          <w:ilvl w:val="0"/>
          <w:numId w:val="26"/>
        </w:numPr>
        <w:spacing w:after="160" w:line="259" w:lineRule="auto"/>
        <w:rPr>
          <w:rFonts w:cs="Arial"/>
          <w:szCs w:val="20"/>
        </w:rPr>
      </w:pPr>
      <w:r w:rsidRPr="00E53D6C">
        <w:rPr>
          <w:rFonts w:cs="Arial"/>
          <w:szCs w:val="20"/>
        </w:rPr>
        <w:t xml:space="preserve">Opdrachtgever op grond hiervan de </w:t>
      </w:r>
      <w:r w:rsidR="00B96556" w:rsidRPr="00E53D6C">
        <w:rPr>
          <w:rFonts w:cs="Arial"/>
          <w:szCs w:val="20"/>
        </w:rPr>
        <w:t>O</w:t>
      </w:r>
      <w:r w:rsidRPr="00E53D6C">
        <w:rPr>
          <w:rFonts w:cs="Arial"/>
          <w:szCs w:val="20"/>
        </w:rPr>
        <w:t xml:space="preserve">pdracht aan Opdrachtnemer heeft gegund, zodat </w:t>
      </w:r>
      <w:r w:rsidR="00DC303E">
        <w:rPr>
          <w:rFonts w:cs="Arial"/>
          <w:szCs w:val="20"/>
        </w:rPr>
        <w:t>deze</w:t>
      </w:r>
      <w:r w:rsidRPr="00E53D6C">
        <w:rPr>
          <w:rFonts w:cs="Arial"/>
          <w:szCs w:val="20"/>
        </w:rPr>
        <w:t xml:space="preserve"> </w:t>
      </w:r>
      <w:r w:rsidR="004A6CF4" w:rsidRPr="00E53D6C">
        <w:rPr>
          <w:rFonts w:cs="Arial"/>
          <w:szCs w:val="20"/>
        </w:rPr>
        <w:t>Raamovereenkomst</w:t>
      </w:r>
      <w:r w:rsidR="0098701D" w:rsidRPr="00E53D6C">
        <w:rPr>
          <w:rFonts w:cs="Arial"/>
          <w:szCs w:val="20"/>
        </w:rPr>
        <w:t xml:space="preserve"> wordt gesloten;</w:t>
      </w:r>
    </w:p>
    <w:p w14:paraId="1B9BB8FA" w14:textId="54077739" w:rsidR="004A6CF4" w:rsidRPr="00E53D6C" w:rsidRDefault="004A6CF4" w:rsidP="00E53D6C">
      <w:pPr>
        <w:pStyle w:val="Lijstalinea"/>
        <w:numPr>
          <w:ilvl w:val="0"/>
          <w:numId w:val="26"/>
        </w:numPr>
        <w:spacing w:after="160" w:line="259" w:lineRule="auto"/>
        <w:rPr>
          <w:rFonts w:cs="Arial"/>
          <w:szCs w:val="20"/>
        </w:rPr>
      </w:pPr>
      <w:r w:rsidRPr="00E53D6C">
        <w:rPr>
          <w:rFonts w:cs="Arial"/>
          <w:szCs w:val="20"/>
        </w:rPr>
        <w:t xml:space="preserve">in deze Raamovereenkomst de voorwaarden zijn vastgelegd die van toepassing zijn op alle Opdrachten tot het verrichten </w:t>
      </w:r>
      <w:r w:rsidRPr="006D3091">
        <w:rPr>
          <w:rFonts w:cs="Arial"/>
          <w:szCs w:val="20"/>
        </w:rPr>
        <w:t xml:space="preserve">van </w:t>
      </w:r>
      <w:r w:rsidR="008E23C0" w:rsidRPr="006D3091">
        <w:rPr>
          <w:rFonts w:cs="Arial"/>
          <w:szCs w:val="20"/>
        </w:rPr>
        <w:t xml:space="preserve">het opstellen van een </w:t>
      </w:r>
      <w:proofErr w:type="spellStart"/>
      <w:r w:rsidR="008E23C0" w:rsidRPr="006D3091">
        <w:rPr>
          <w:rFonts w:cs="Arial"/>
          <w:szCs w:val="20"/>
        </w:rPr>
        <w:t>gemeentedekkend</w:t>
      </w:r>
      <w:proofErr w:type="spellEnd"/>
      <w:r w:rsidR="008E23C0" w:rsidRPr="006D3091">
        <w:rPr>
          <w:rFonts w:cs="Arial"/>
          <w:szCs w:val="20"/>
        </w:rPr>
        <w:t xml:space="preserve"> omgevingsplan</w:t>
      </w:r>
      <w:r w:rsidRPr="006D3091">
        <w:rPr>
          <w:rFonts w:cs="Arial"/>
          <w:szCs w:val="20"/>
        </w:rPr>
        <w:t xml:space="preserve"> die</w:t>
      </w:r>
      <w:r w:rsidRPr="00E53D6C">
        <w:rPr>
          <w:rFonts w:cs="Arial"/>
          <w:szCs w:val="20"/>
        </w:rPr>
        <w:t xml:space="preserve"> Opdrachtgever voornemens is te gunnen gedurende de looptijd van deze Raamovereenkomst</w:t>
      </w:r>
      <w:r w:rsidR="00E53D6C">
        <w:rPr>
          <w:rFonts w:cs="Arial"/>
          <w:szCs w:val="20"/>
        </w:rPr>
        <w:t xml:space="preserve"> </w:t>
      </w:r>
      <w:r w:rsidRPr="00E53D6C">
        <w:rPr>
          <w:rFonts w:cs="Arial"/>
          <w:szCs w:val="20"/>
        </w:rPr>
        <w:t>en die tussen de Raamcontrac</w:t>
      </w:r>
      <w:r w:rsidR="000B2FE2" w:rsidRPr="00E53D6C">
        <w:rPr>
          <w:rFonts w:cs="Arial"/>
          <w:szCs w:val="20"/>
        </w:rPr>
        <w:t xml:space="preserve">tanten </w:t>
      </w:r>
      <w:r w:rsidR="00293AA1">
        <w:rPr>
          <w:rFonts w:cs="Arial"/>
          <w:szCs w:val="20"/>
        </w:rPr>
        <w:t>in overleg</w:t>
      </w:r>
      <w:r w:rsidR="00B11DC2">
        <w:rPr>
          <w:rFonts w:cs="Arial"/>
          <w:szCs w:val="20"/>
        </w:rPr>
        <w:t xml:space="preserve"> bepaald gebaseerd op de afronding van de voorgaande opdracht </w:t>
      </w:r>
      <w:r w:rsidR="002C66E9">
        <w:rPr>
          <w:rFonts w:cs="Arial"/>
          <w:szCs w:val="20"/>
        </w:rPr>
        <w:t xml:space="preserve">al dan niet aan Opdrachtnemer </w:t>
      </w:r>
      <w:r w:rsidR="00B11DC2">
        <w:rPr>
          <w:rFonts w:cs="Arial"/>
          <w:szCs w:val="20"/>
        </w:rPr>
        <w:t>worden gegund</w:t>
      </w:r>
      <w:r w:rsidRPr="00E53D6C">
        <w:rPr>
          <w:rFonts w:cs="Arial"/>
          <w:szCs w:val="20"/>
        </w:rPr>
        <w:t>;</w:t>
      </w:r>
    </w:p>
    <w:p w14:paraId="5ABA2E81" w14:textId="7D932F32" w:rsidR="00124F2F" w:rsidRPr="00AF694D" w:rsidRDefault="007871F1" w:rsidP="00906F54">
      <w:pPr>
        <w:pStyle w:val="Lijstalinea"/>
        <w:numPr>
          <w:ilvl w:val="0"/>
          <w:numId w:val="26"/>
        </w:numPr>
        <w:spacing w:after="160" w:line="259" w:lineRule="auto"/>
      </w:pPr>
      <w:r w:rsidRPr="00906F54">
        <w:rPr>
          <w:rFonts w:cs="Arial"/>
          <w:szCs w:val="20"/>
        </w:rPr>
        <w:t xml:space="preserve">Opdrachtgever met de </w:t>
      </w:r>
      <w:r w:rsidR="00906F54" w:rsidRPr="0059434A">
        <w:rPr>
          <w:rFonts w:cs="Arial"/>
          <w:szCs w:val="20"/>
          <w:highlight w:val="yellow"/>
        </w:rPr>
        <w:t>2</w:t>
      </w:r>
      <w:r w:rsidRPr="00906F54">
        <w:rPr>
          <w:rFonts w:cs="Arial"/>
          <w:szCs w:val="20"/>
        </w:rPr>
        <w:t xml:space="preserve"> andere</w:t>
      </w:r>
      <w:r w:rsidRPr="00E53D6C">
        <w:rPr>
          <w:rFonts w:cs="Arial"/>
          <w:szCs w:val="20"/>
        </w:rPr>
        <w:t xml:space="preserve"> Raamcontractanten een soortgelijke overeenkomst als de </w:t>
      </w:r>
      <w:r w:rsidR="00906F54">
        <w:rPr>
          <w:rFonts w:cs="Arial"/>
          <w:szCs w:val="20"/>
        </w:rPr>
        <w:t>deze</w:t>
      </w:r>
      <w:r w:rsidRPr="00E53D6C">
        <w:rPr>
          <w:rFonts w:cs="Arial"/>
          <w:szCs w:val="20"/>
        </w:rPr>
        <w:t xml:space="preserve"> aangaat</w:t>
      </w:r>
      <w:r w:rsidR="00636703">
        <w:rPr>
          <w:rFonts w:cs="Arial"/>
          <w:szCs w:val="20"/>
        </w:rPr>
        <w:t>.</w:t>
      </w:r>
    </w:p>
    <w:p w14:paraId="3396F1E4" w14:textId="6C8CAAA4" w:rsidR="00124F2F" w:rsidRDefault="00E53D6C" w:rsidP="00124F2F">
      <w:r w:rsidRPr="003C7516">
        <w:rPr>
          <w:rFonts w:cs="Arial"/>
          <w:b/>
          <w:szCs w:val="20"/>
        </w:rPr>
        <w:t>Partijen komen als volgt overeen:</w:t>
      </w:r>
    </w:p>
    <w:p w14:paraId="6562BD80" w14:textId="77777777" w:rsidR="00CA4E2E" w:rsidRDefault="00CA4E2E" w:rsidP="00CA4E2E">
      <w:pPr>
        <w:pStyle w:val="ArtikelkopOVK"/>
        <w:numPr>
          <w:ilvl w:val="0"/>
          <w:numId w:val="0"/>
        </w:numPr>
        <w:tabs>
          <w:tab w:val="clear" w:pos="1134"/>
        </w:tabs>
      </w:pPr>
      <w:bookmarkStart w:id="5" w:name="_Ref206814206"/>
      <w:bookmarkStart w:id="6" w:name="_Ref206814350"/>
      <w:bookmarkStart w:id="7" w:name="_Toc339537058"/>
      <w:bookmarkStart w:id="8" w:name="_Toc343605185"/>
    </w:p>
    <w:p w14:paraId="40CA884D" w14:textId="32EAF27B" w:rsidR="00124F2F" w:rsidRPr="0085251E" w:rsidRDefault="00124F2F" w:rsidP="00F34291">
      <w:pPr>
        <w:pStyle w:val="ArtikelkopOVK"/>
        <w:tabs>
          <w:tab w:val="clear" w:pos="1134"/>
        </w:tabs>
      </w:pPr>
      <w:bookmarkStart w:id="9" w:name="_Toc222401326"/>
      <w:r w:rsidRPr="0085251E">
        <w:t>Definities</w:t>
      </w:r>
      <w:bookmarkEnd w:id="5"/>
      <w:bookmarkEnd w:id="6"/>
      <w:bookmarkEnd w:id="7"/>
      <w:bookmarkEnd w:id="8"/>
      <w:bookmarkEnd w:id="9"/>
    </w:p>
    <w:p w14:paraId="34DBCEF6" w14:textId="77777777" w:rsidR="00124F2F" w:rsidRDefault="007F2F19" w:rsidP="00F919BD">
      <w:pPr>
        <w:spacing w:after="120"/>
        <w:ind w:left="675"/>
      </w:pPr>
      <w:r w:rsidRPr="007F2F19">
        <w:t xml:space="preserve">In de </w:t>
      </w:r>
      <w:r w:rsidR="004A6CF4">
        <w:t>Raamovereenkomst</w:t>
      </w:r>
      <w:r w:rsidRPr="007F2F19">
        <w:t xml:space="preserve"> wordt een aantal begrippen met een beginhoofdletter gebruikt. Aan deze begrippen komt de betekenis toe die hieraan is gegeven in de </w:t>
      </w:r>
      <w:r w:rsidR="0098701D">
        <w:t>Inkoopv</w:t>
      </w:r>
      <w:r w:rsidRPr="007F2F19">
        <w:t>oorwaarden.</w:t>
      </w:r>
      <w:r w:rsidR="007871F1">
        <w:t xml:space="preserve"> </w:t>
      </w:r>
      <w:r w:rsidR="007871F1" w:rsidRPr="007871F1">
        <w:t>In afwijking daarvan of aanvulling daarop wordt onder de volgende begrippen in deze Raamovereenkomst verstaan</w:t>
      </w:r>
      <w:r w:rsidR="007871F1">
        <w:t>:</w:t>
      </w:r>
    </w:p>
    <w:tbl>
      <w:tblPr>
        <w:tblW w:w="0" w:type="auto"/>
        <w:tblInd w:w="675" w:type="dxa"/>
        <w:tblLook w:val="04A0" w:firstRow="1" w:lastRow="0" w:firstColumn="1" w:lastColumn="0" w:noHBand="0" w:noVBand="1"/>
      </w:tblPr>
      <w:tblGrid>
        <w:gridCol w:w="553"/>
        <w:gridCol w:w="7842"/>
      </w:tblGrid>
      <w:tr w:rsidR="00124F2F" w:rsidRPr="00233434" w14:paraId="5CA7DF41" w14:textId="77777777" w:rsidTr="00A72A1C">
        <w:trPr>
          <w:cantSplit/>
        </w:trPr>
        <w:tc>
          <w:tcPr>
            <w:tcW w:w="553" w:type="dxa"/>
          </w:tcPr>
          <w:p w14:paraId="6F9F76CD" w14:textId="77777777" w:rsidR="00124F2F" w:rsidRPr="00233434" w:rsidRDefault="00124F2F" w:rsidP="003E72F3">
            <w:pPr>
              <w:pStyle w:val="Lijstalinea"/>
              <w:numPr>
                <w:ilvl w:val="0"/>
                <w:numId w:val="9"/>
              </w:numPr>
              <w:spacing w:after="120"/>
            </w:pPr>
          </w:p>
        </w:tc>
        <w:tc>
          <w:tcPr>
            <w:tcW w:w="7842" w:type="dxa"/>
          </w:tcPr>
          <w:p w14:paraId="539D8298" w14:textId="77777777" w:rsidR="00124F2F" w:rsidRPr="00233434" w:rsidRDefault="00124F2F" w:rsidP="00992B2C">
            <w:pPr>
              <w:spacing w:after="120"/>
            </w:pPr>
            <w:r w:rsidRPr="008F4C2C">
              <w:rPr>
                <w:b/>
              </w:rPr>
              <w:t>Aanbestedingsdocument:</w:t>
            </w:r>
            <w:r w:rsidRPr="00233434">
              <w:t xml:space="preserve"> </w:t>
            </w:r>
            <w:r w:rsidR="0098701D">
              <w:t xml:space="preserve">de Offerteaanvraag, i.c. </w:t>
            </w:r>
            <w:r>
              <w:t>het</w:t>
            </w:r>
            <w:r w:rsidRPr="00233434">
              <w:t xml:space="preserve"> aan </w:t>
            </w:r>
            <w:r>
              <w:t>Opdrachtnemer</w:t>
            </w:r>
            <w:r w:rsidRPr="00233434">
              <w:t xml:space="preserve"> ter</w:t>
            </w:r>
            <w:r>
              <w:t xml:space="preserve"> beschikking gestelde document</w:t>
            </w:r>
            <w:r w:rsidRPr="00233434">
              <w:t xml:space="preserve"> (incl. </w:t>
            </w:r>
            <w:r>
              <w:t>bijlagen</w:t>
            </w:r>
            <w:r w:rsidR="00B96556">
              <w:t>)</w:t>
            </w:r>
            <w:r w:rsidRPr="00233434">
              <w:t xml:space="preserve"> waarin Opdrachtgever</w:t>
            </w:r>
            <w:r>
              <w:t xml:space="preserve"> onder meer</w:t>
            </w:r>
            <w:r w:rsidRPr="00233434">
              <w:t xml:space="preserve"> de Prestatie</w:t>
            </w:r>
            <w:r>
              <w:t>,</w:t>
            </w:r>
            <w:r w:rsidRPr="00233434">
              <w:t xml:space="preserve"> het beoogde gebruik daarvan </w:t>
            </w:r>
            <w:r>
              <w:t>en</w:t>
            </w:r>
            <w:r w:rsidRPr="00233434">
              <w:t xml:space="preserve"> de aanbestedingsprocedure </w:t>
            </w:r>
            <w:r w:rsidR="00992B2C">
              <w:t>heeft</w:t>
            </w:r>
            <w:r w:rsidRPr="00233434">
              <w:t xml:space="preserve"> beschreven en toegelicht.</w:t>
            </w:r>
          </w:p>
        </w:tc>
      </w:tr>
      <w:tr w:rsidR="00124F2F" w:rsidRPr="00233434" w14:paraId="42A6C640" w14:textId="77777777" w:rsidTr="00A72A1C">
        <w:trPr>
          <w:cantSplit/>
        </w:trPr>
        <w:tc>
          <w:tcPr>
            <w:tcW w:w="553" w:type="dxa"/>
          </w:tcPr>
          <w:p w14:paraId="2F2C98E1" w14:textId="77777777" w:rsidR="00124F2F" w:rsidRPr="00233434" w:rsidRDefault="00124F2F" w:rsidP="003E72F3">
            <w:pPr>
              <w:pStyle w:val="Lijstalinea"/>
              <w:numPr>
                <w:ilvl w:val="0"/>
                <w:numId w:val="9"/>
              </w:numPr>
              <w:spacing w:after="120"/>
            </w:pPr>
          </w:p>
        </w:tc>
        <w:tc>
          <w:tcPr>
            <w:tcW w:w="7842" w:type="dxa"/>
          </w:tcPr>
          <w:p w14:paraId="5CF1C887" w14:textId="77777777" w:rsidR="00124F2F" w:rsidRPr="00966FA2" w:rsidRDefault="0098701D" w:rsidP="003E72F3">
            <w:pPr>
              <w:spacing w:after="120"/>
            </w:pPr>
            <w:r w:rsidRPr="008F4C2C">
              <w:rPr>
                <w:b/>
              </w:rPr>
              <w:t>Aanbestedingsstukken</w:t>
            </w:r>
            <w:r w:rsidR="00124F2F" w:rsidRPr="008F4C2C">
              <w:rPr>
                <w:b/>
              </w:rPr>
              <w:t>:</w:t>
            </w:r>
            <w:r>
              <w:t xml:space="preserve"> </w:t>
            </w:r>
            <w:r w:rsidRPr="004D1916">
              <w:t>alle</w:t>
            </w:r>
            <w:r>
              <w:t xml:space="preserve"> documenten in de aanbestedingsprocedure die door Opdrachtgever in de procedure zijn gebracht.</w:t>
            </w:r>
          </w:p>
        </w:tc>
      </w:tr>
      <w:tr w:rsidR="00CA77F2" w:rsidRPr="00233434" w14:paraId="1D9DD95D" w14:textId="77777777" w:rsidTr="00A72A1C">
        <w:trPr>
          <w:cantSplit/>
        </w:trPr>
        <w:tc>
          <w:tcPr>
            <w:tcW w:w="553" w:type="dxa"/>
          </w:tcPr>
          <w:p w14:paraId="12DB298A" w14:textId="77777777" w:rsidR="00CA77F2" w:rsidRPr="00233434" w:rsidRDefault="00CA77F2" w:rsidP="003E72F3">
            <w:pPr>
              <w:pStyle w:val="Lijstalinea"/>
              <w:numPr>
                <w:ilvl w:val="0"/>
                <w:numId w:val="9"/>
              </w:numPr>
              <w:spacing w:after="120"/>
            </w:pPr>
          </w:p>
        </w:tc>
        <w:tc>
          <w:tcPr>
            <w:tcW w:w="7842" w:type="dxa"/>
          </w:tcPr>
          <w:p w14:paraId="7CD54AA7" w14:textId="77777777" w:rsidR="00CA77F2" w:rsidRDefault="00CA77F2" w:rsidP="003E72F3">
            <w:pPr>
              <w:spacing w:after="120"/>
            </w:pPr>
            <w:r w:rsidRPr="008F4C2C">
              <w:rPr>
                <w:b/>
              </w:rPr>
              <w:t>Gebrek:</w:t>
            </w:r>
            <w:r>
              <w:t xml:space="preserve"> </w:t>
            </w:r>
            <w:r w:rsidRPr="00CA77F2">
              <w:t xml:space="preserve">iedere </w:t>
            </w:r>
            <w:r>
              <w:t>(ver)</w:t>
            </w:r>
            <w:r w:rsidRPr="00CA77F2">
              <w:t>storing en/of ander mankement als gevolg waarvan de Prestatie niet geschikt is voor het Overeengekomen gebruik.</w:t>
            </w:r>
          </w:p>
        </w:tc>
      </w:tr>
      <w:tr w:rsidR="00236070" w:rsidRPr="00233434" w14:paraId="014925FD" w14:textId="77777777" w:rsidTr="00A72A1C">
        <w:trPr>
          <w:cantSplit/>
        </w:trPr>
        <w:tc>
          <w:tcPr>
            <w:tcW w:w="553" w:type="dxa"/>
          </w:tcPr>
          <w:p w14:paraId="4BA87F74" w14:textId="77777777" w:rsidR="00236070" w:rsidRPr="00233434" w:rsidRDefault="00236070" w:rsidP="003E72F3">
            <w:pPr>
              <w:pStyle w:val="Lijstalinea"/>
              <w:numPr>
                <w:ilvl w:val="0"/>
                <w:numId w:val="9"/>
              </w:numPr>
              <w:spacing w:after="120"/>
            </w:pPr>
          </w:p>
        </w:tc>
        <w:tc>
          <w:tcPr>
            <w:tcW w:w="7842" w:type="dxa"/>
          </w:tcPr>
          <w:p w14:paraId="1A2E6799" w14:textId="46A3B2F8" w:rsidR="00236070" w:rsidRPr="007871F1" w:rsidRDefault="00512D6F" w:rsidP="00992B2C">
            <w:pPr>
              <w:spacing w:after="120"/>
            </w:pPr>
            <w:r w:rsidRPr="0087084F">
              <w:rPr>
                <w:b/>
              </w:rPr>
              <w:t>Inschrijving:</w:t>
            </w:r>
            <w:r w:rsidRPr="00512D6F">
              <w:t xml:space="preserve"> de in het kader van de </w:t>
            </w:r>
            <w:r w:rsidRPr="00517C8E">
              <w:t xml:space="preserve">Europese aanbesteding </w:t>
            </w:r>
            <w:r w:rsidR="00517C8E" w:rsidRPr="00517C8E">
              <w:t>Tweede fase transitie omgevingsplan</w:t>
            </w:r>
            <w:r w:rsidRPr="00517C8E">
              <w:t xml:space="preserve"> met referentienummer EU/</w:t>
            </w:r>
            <w:r w:rsidR="00517C8E" w:rsidRPr="00517C8E">
              <w:t>2025.026</w:t>
            </w:r>
            <w:r w:rsidRPr="00517C8E">
              <w:t xml:space="preserve"> door</w:t>
            </w:r>
            <w:r w:rsidRPr="00512D6F">
              <w:t xml:space="preserve"> Opdrachtnemer op basis van </w:t>
            </w:r>
            <w:r>
              <w:t>de Aanbestedingsstukken</w:t>
            </w:r>
            <w:r w:rsidRPr="00512D6F">
              <w:t xml:space="preserve"> ingediende </w:t>
            </w:r>
            <w:r w:rsidR="00992B2C">
              <w:t>offerte</w:t>
            </w:r>
            <w:r w:rsidRPr="00512D6F">
              <w:t xml:space="preserve"> </w:t>
            </w:r>
            <w:r>
              <w:t>van</w:t>
            </w:r>
            <w:r w:rsidRPr="00512D6F">
              <w:t xml:space="preserve"> </w:t>
            </w:r>
            <w:r w:rsidRPr="00512D6F">
              <w:rPr>
                <w:highlight w:val="yellow"/>
              </w:rPr>
              <w:t>[…datum]</w:t>
            </w:r>
            <w:r w:rsidR="005D4190">
              <w:t>.</w:t>
            </w:r>
          </w:p>
        </w:tc>
      </w:tr>
      <w:tr w:rsidR="007871F1" w:rsidRPr="00233434" w14:paraId="0787A1AB" w14:textId="77777777" w:rsidTr="00A72A1C">
        <w:trPr>
          <w:cantSplit/>
        </w:trPr>
        <w:tc>
          <w:tcPr>
            <w:tcW w:w="553" w:type="dxa"/>
          </w:tcPr>
          <w:p w14:paraId="6E43005F" w14:textId="77777777" w:rsidR="007871F1" w:rsidRPr="00233434" w:rsidRDefault="007871F1" w:rsidP="003E72F3">
            <w:pPr>
              <w:pStyle w:val="Lijstalinea"/>
              <w:numPr>
                <w:ilvl w:val="0"/>
                <w:numId w:val="9"/>
              </w:numPr>
              <w:spacing w:after="120"/>
            </w:pPr>
          </w:p>
        </w:tc>
        <w:tc>
          <w:tcPr>
            <w:tcW w:w="7842" w:type="dxa"/>
          </w:tcPr>
          <w:p w14:paraId="1B7235D3" w14:textId="1115BFB2" w:rsidR="007871F1" w:rsidRDefault="007871F1" w:rsidP="003E72F3">
            <w:pPr>
              <w:spacing w:after="120"/>
            </w:pPr>
            <w:r w:rsidRPr="008F4C2C">
              <w:rPr>
                <w:b/>
              </w:rPr>
              <w:t xml:space="preserve">Nadere </w:t>
            </w:r>
            <w:r w:rsidR="00DC42A0">
              <w:rPr>
                <w:b/>
              </w:rPr>
              <w:t>opdracht:</w:t>
            </w:r>
            <w:r w:rsidRPr="007871F1">
              <w:t xml:space="preserve"> </w:t>
            </w:r>
            <w:r w:rsidR="00DC42A0" w:rsidRPr="005D4190">
              <w:t xml:space="preserve">de Nadere opdrachten onder deze </w:t>
            </w:r>
            <w:r w:rsidR="00D256AC" w:rsidRPr="005D4190">
              <w:t>Raamovereenkomst worden middels een bestelsysteem of mail afgeroepen</w:t>
            </w:r>
            <w:r w:rsidR="005D4190">
              <w:t>.</w:t>
            </w:r>
          </w:p>
        </w:tc>
      </w:tr>
      <w:tr w:rsidR="00512D6F" w:rsidRPr="00233434" w14:paraId="36CCAAA8" w14:textId="77777777" w:rsidTr="00A72A1C">
        <w:trPr>
          <w:cantSplit/>
        </w:trPr>
        <w:tc>
          <w:tcPr>
            <w:tcW w:w="553" w:type="dxa"/>
          </w:tcPr>
          <w:p w14:paraId="7951D191" w14:textId="77777777" w:rsidR="00512D6F" w:rsidRPr="00233434" w:rsidRDefault="00512D6F" w:rsidP="003E72F3">
            <w:pPr>
              <w:pStyle w:val="Lijstalinea"/>
              <w:numPr>
                <w:ilvl w:val="0"/>
                <w:numId w:val="9"/>
              </w:numPr>
              <w:spacing w:after="120"/>
            </w:pPr>
          </w:p>
        </w:tc>
        <w:tc>
          <w:tcPr>
            <w:tcW w:w="7842" w:type="dxa"/>
          </w:tcPr>
          <w:p w14:paraId="52E1AD92" w14:textId="2D235495" w:rsidR="00512D6F" w:rsidRPr="007F2F19" w:rsidRDefault="00512D6F" w:rsidP="00236070">
            <w:pPr>
              <w:spacing w:after="120"/>
              <w:rPr>
                <w:color w:val="365F91" w:themeColor="accent1" w:themeShade="BF"/>
              </w:rPr>
            </w:pPr>
            <w:r w:rsidRPr="0087084F">
              <w:rPr>
                <w:b/>
              </w:rPr>
              <w:t>Offerte:</w:t>
            </w:r>
            <w:r w:rsidRPr="00512D6F">
              <w:t xml:space="preserve"> een aanbieding tot het verrichten van </w:t>
            </w:r>
            <w:r w:rsidR="00EB50EC">
              <w:t xml:space="preserve">een deelopdracht om tot een </w:t>
            </w:r>
            <w:proofErr w:type="spellStart"/>
            <w:r w:rsidR="00EB50EC">
              <w:t>gemeentedekkend</w:t>
            </w:r>
            <w:proofErr w:type="spellEnd"/>
            <w:r w:rsidR="00EB50EC">
              <w:t xml:space="preserve"> omgevingsplan te komen</w:t>
            </w:r>
            <w:r w:rsidRPr="00512D6F">
              <w:t xml:space="preserve"> die Opdrachtnemer naar aanleiding van een Offerteaanvraag uitbrengt aan Opdrachtgever onder deze </w:t>
            </w:r>
            <w:proofErr w:type="spellStart"/>
            <w:r w:rsidRPr="00512D6F">
              <w:t>Raamvereenkomst</w:t>
            </w:r>
            <w:proofErr w:type="spellEnd"/>
            <w:r w:rsidR="00667AE3">
              <w:t>.</w:t>
            </w:r>
          </w:p>
        </w:tc>
      </w:tr>
      <w:tr w:rsidR="00236070" w:rsidRPr="00233434" w14:paraId="14C624A3" w14:textId="77777777" w:rsidTr="00A72A1C">
        <w:trPr>
          <w:cantSplit/>
        </w:trPr>
        <w:tc>
          <w:tcPr>
            <w:tcW w:w="553" w:type="dxa"/>
          </w:tcPr>
          <w:p w14:paraId="64BBC918" w14:textId="77777777" w:rsidR="00236070" w:rsidRPr="00233434" w:rsidRDefault="00236070" w:rsidP="003E72F3">
            <w:pPr>
              <w:pStyle w:val="Lijstalinea"/>
              <w:numPr>
                <w:ilvl w:val="0"/>
                <w:numId w:val="9"/>
              </w:numPr>
              <w:spacing w:after="120"/>
            </w:pPr>
          </w:p>
        </w:tc>
        <w:tc>
          <w:tcPr>
            <w:tcW w:w="7842" w:type="dxa"/>
          </w:tcPr>
          <w:p w14:paraId="131E844C" w14:textId="043B0EEF" w:rsidR="00236070" w:rsidRPr="007871F1" w:rsidRDefault="00236070" w:rsidP="00236070">
            <w:pPr>
              <w:spacing w:after="120"/>
            </w:pPr>
            <w:r w:rsidRPr="0087084F">
              <w:rPr>
                <w:b/>
              </w:rPr>
              <w:t>Offerteaanvraag:</w:t>
            </w:r>
            <w:r w:rsidRPr="00236070">
              <w:t xml:space="preserve"> een uitnodiging door Opdrachtgever onder deze Raam</w:t>
            </w:r>
            <w:r w:rsidR="00D44B35">
              <w:t>o</w:t>
            </w:r>
            <w:r w:rsidRPr="00236070">
              <w:t xml:space="preserve">vereenkomst aan alle Raamcontractanten tot het uitbrengen van een Offerte voor een </w:t>
            </w:r>
            <w:r>
              <w:t>O</w:t>
            </w:r>
            <w:r w:rsidRPr="00236070">
              <w:t xml:space="preserve">pdracht tot het verrichten van </w:t>
            </w:r>
            <w:r w:rsidR="00A83108">
              <w:t>een deelopdracht om tot een gemeentedekken omgevingsplan te komen</w:t>
            </w:r>
            <w:r w:rsidR="00667AE3">
              <w:t>.</w:t>
            </w:r>
          </w:p>
        </w:tc>
      </w:tr>
      <w:tr w:rsidR="00CA77F2" w:rsidRPr="00233434" w14:paraId="067D782D" w14:textId="77777777" w:rsidTr="00A72A1C">
        <w:trPr>
          <w:cantSplit/>
        </w:trPr>
        <w:tc>
          <w:tcPr>
            <w:tcW w:w="553" w:type="dxa"/>
          </w:tcPr>
          <w:p w14:paraId="10785091" w14:textId="77777777" w:rsidR="00CA77F2" w:rsidRPr="00233434" w:rsidRDefault="00CA77F2" w:rsidP="003E72F3">
            <w:pPr>
              <w:pStyle w:val="Lijstalinea"/>
              <w:numPr>
                <w:ilvl w:val="0"/>
                <w:numId w:val="9"/>
              </w:numPr>
              <w:spacing w:after="120"/>
            </w:pPr>
          </w:p>
        </w:tc>
        <w:tc>
          <w:tcPr>
            <w:tcW w:w="7842" w:type="dxa"/>
          </w:tcPr>
          <w:p w14:paraId="72B78BDC" w14:textId="77777777" w:rsidR="00CA77F2" w:rsidRDefault="00CA77F2" w:rsidP="003E72F3">
            <w:pPr>
              <w:spacing w:after="120"/>
            </w:pPr>
            <w:r w:rsidRPr="008F4C2C">
              <w:rPr>
                <w:b/>
              </w:rPr>
              <w:t>Overeengekomen gebruik:</w:t>
            </w:r>
            <w:r>
              <w:t xml:space="preserve"> </w:t>
            </w:r>
            <w:r w:rsidRPr="00CA77F2">
              <w:t xml:space="preserve">het door Opdrachtgever beoogde gebruik van de Prestatie zoals dat ten tijde van het sluiten </w:t>
            </w:r>
            <w:r w:rsidRPr="00AB2395">
              <w:t xml:space="preserve">van de </w:t>
            </w:r>
            <w:r w:rsidR="004A6CF4" w:rsidRPr="00AB2395">
              <w:t>Raamovereenkomst</w:t>
            </w:r>
            <w:r w:rsidRPr="00AB2395">
              <w:t xml:space="preserve"> op grond van het Aanbestedingsdocument</w:t>
            </w:r>
            <w:r w:rsidR="0040114D" w:rsidRPr="00AB2395">
              <w:t xml:space="preserve"> en/</w:t>
            </w:r>
            <w:r w:rsidRPr="00AB2395">
              <w:t>of op basis van de in artikel 4 bedoelde</w:t>
            </w:r>
            <w:r w:rsidRPr="00CA77F2">
              <w:t xml:space="preserve"> informatie, voor </w:t>
            </w:r>
            <w:r w:rsidR="0040114D">
              <w:t>Opdrachtnemer</w:t>
            </w:r>
            <w:r w:rsidRPr="00CA77F2">
              <w:t xml:space="preserve"> kenbaar is of redelijkerwijs moet zijn, een en ander voor zover dat gebruik in de </w:t>
            </w:r>
            <w:r w:rsidR="004A6CF4">
              <w:t>Raamovereenkomst</w:t>
            </w:r>
            <w:r w:rsidRPr="00CA77F2">
              <w:t xml:space="preserve"> niet uitdrukkelijk is uitgesloten of beperkt.</w:t>
            </w:r>
          </w:p>
        </w:tc>
      </w:tr>
      <w:tr w:rsidR="007871F1" w:rsidRPr="00233434" w14:paraId="47845BF4" w14:textId="77777777" w:rsidTr="00A72A1C">
        <w:trPr>
          <w:cantSplit/>
        </w:trPr>
        <w:tc>
          <w:tcPr>
            <w:tcW w:w="553" w:type="dxa"/>
          </w:tcPr>
          <w:p w14:paraId="16781690" w14:textId="77777777" w:rsidR="007871F1" w:rsidRPr="00233434" w:rsidRDefault="007871F1" w:rsidP="003E72F3">
            <w:pPr>
              <w:pStyle w:val="Lijstalinea"/>
              <w:numPr>
                <w:ilvl w:val="0"/>
                <w:numId w:val="9"/>
              </w:numPr>
              <w:spacing w:after="120"/>
            </w:pPr>
          </w:p>
        </w:tc>
        <w:tc>
          <w:tcPr>
            <w:tcW w:w="7842" w:type="dxa"/>
          </w:tcPr>
          <w:p w14:paraId="18065F57" w14:textId="2925B9B4" w:rsidR="00D3026E" w:rsidRPr="00FE6668" w:rsidRDefault="00FE6668" w:rsidP="003E72F3">
            <w:pPr>
              <w:spacing w:after="120"/>
              <w:rPr>
                <w:rFonts w:cs="Arial"/>
                <w:szCs w:val="20"/>
              </w:rPr>
            </w:pPr>
            <w:r w:rsidRPr="0087084F">
              <w:rPr>
                <w:rFonts w:cs="Arial"/>
                <w:b/>
                <w:szCs w:val="20"/>
              </w:rPr>
              <w:t>Raamcontractant:</w:t>
            </w:r>
            <w:r w:rsidRPr="005B78D0">
              <w:rPr>
                <w:rFonts w:cs="Arial"/>
                <w:szCs w:val="20"/>
              </w:rPr>
              <w:t xml:space="preserve"> een inschrijver aan wie deelname aan de Raamovereenkomst met betrekking tot de uitvoering van </w:t>
            </w:r>
            <w:r w:rsidR="009D65EB">
              <w:rPr>
                <w:rFonts w:cs="Arial"/>
                <w:szCs w:val="20"/>
              </w:rPr>
              <w:t xml:space="preserve">een deelopdracht om tot </w:t>
            </w:r>
            <w:r w:rsidR="00A83108">
              <w:rPr>
                <w:rFonts w:cs="Arial"/>
                <w:szCs w:val="20"/>
              </w:rPr>
              <w:t xml:space="preserve">een </w:t>
            </w:r>
            <w:proofErr w:type="spellStart"/>
            <w:r w:rsidR="00A83108">
              <w:rPr>
                <w:rFonts w:cs="Arial"/>
                <w:szCs w:val="20"/>
              </w:rPr>
              <w:t>gemeentedekkend</w:t>
            </w:r>
            <w:proofErr w:type="spellEnd"/>
            <w:r w:rsidR="00A83108">
              <w:rPr>
                <w:rFonts w:cs="Arial"/>
                <w:szCs w:val="20"/>
              </w:rPr>
              <w:t xml:space="preserve"> omgevingsplan</w:t>
            </w:r>
            <w:r w:rsidRPr="005B78D0">
              <w:rPr>
                <w:rFonts w:cs="Arial"/>
                <w:szCs w:val="20"/>
              </w:rPr>
              <w:t xml:space="preserve"> </w:t>
            </w:r>
            <w:r w:rsidR="009D65EB">
              <w:rPr>
                <w:rFonts w:cs="Arial"/>
                <w:szCs w:val="20"/>
              </w:rPr>
              <w:t xml:space="preserve">te komen </w:t>
            </w:r>
            <w:r w:rsidRPr="005B78D0">
              <w:rPr>
                <w:rFonts w:cs="Arial"/>
                <w:szCs w:val="20"/>
              </w:rPr>
              <w:t>is gegund.</w:t>
            </w:r>
          </w:p>
        </w:tc>
      </w:tr>
    </w:tbl>
    <w:p w14:paraId="16F73DB1" w14:textId="6D3D8990" w:rsidR="00124F2F" w:rsidRPr="00233434" w:rsidRDefault="00F34291" w:rsidP="00F34291">
      <w:pPr>
        <w:pStyle w:val="Lijstalinea"/>
        <w:spacing w:after="160" w:line="259" w:lineRule="auto"/>
        <w:ind w:left="360" w:hanging="360"/>
      </w:pPr>
      <w:r w:rsidRPr="00F34291">
        <w:t>2.</w:t>
      </w:r>
      <w:r w:rsidRPr="00F34291">
        <w:tab/>
        <w:t>De begrippen kunnen zonder verlies van inhoudelijke betekenis in enkelvoud of meervoud worden gebruikt.</w:t>
      </w:r>
    </w:p>
    <w:p w14:paraId="26066F71" w14:textId="77777777" w:rsidR="00124F2F" w:rsidRPr="00B70406" w:rsidRDefault="007F2F19" w:rsidP="00124F2F">
      <w:pPr>
        <w:pStyle w:val="ArtikelkopOVK"/>
        <w:tabs>
          <w:tab w:val="clear" w:pos="1134"/>
        </w:tabs>
      </w:pPr>
      <w:bookmarkStart w:id="10" w:name="_Toc339537059"/>
      <w:bookmarkStart w:id="11" w:name="_Toc343605186"/>
      <w:bookmarkStart w:id="12" w:name="_Toc222401327"/>
      <w:r>
        <w:t>Voor</w:t>
      </w:r>
      <w:r w:rsidR="00124F2F">
        <w:t xml:space="preserve">werp </w:t>
      </w:r>
      <w:r w:rsidR="002D380A">
        <w:t xml:space="preserve">en doel </w:t>
      </w:r>
      <w:r w:rsidR="00124F2F">
        <w:t xml:space="preserve">van de </w:t>
      </w:r>
      <w:r w:rsidR="004A6CF4">
        <w:t>Raamovereenkomst</w:t>
      </w:r>
      <w:bookmarkEnd w:id="10"/>
      <w:bookmarkEnd w:id="11"/>
      <w:bookmarkEnd w:id="12"/>
    </w:p>
    <w:p w14:paraId="368D3D9E" w14:textId="77777777" w:rsidR="00207747" w:rsidRPr="00064651" w:rsidRDefault="007F2F19" w:rsidP="007F2F19">
      <w:pPr>
        <w:pStyle w:val="Artikelopsomming1OVK"/>
      </w:pPr>
      <w:r w:rsidRPr="007F2F19">
        <w:t xml:space="preserve">Partijen sluiten hierbij een </w:t>
      </w:r>
      <w:r w:rsidR="004A6CF4">
        <w:t>Raamovereenkomst</w:t>
      </w:r>
      <w:r w:rsidRPr="007F2F19">
        <w:t xml:space="preserve"> waarbij </w:t>
      </w:r>
      <w:r>
        <w:t>Opdrachtnemer</w:t>
      </w:r>
      <w:r w:rsidRPr="007F2F19">
        <w:t xml:space="preserve"> zich tegen de in </w:t>
      </w:r>
      <w:r w:rsidR="00F4394B" w:rsidRPr="00AC2D6E">
        <w:t>arti</w:t>
      </w:r>
      <w:r w:rsidR="00F4394B" w:rsidRPr="00BD09AA">
        <w:t>kel </w:t>
      </w:r>
      <w:r w:rsidR="001A562C" w:rsidRPr="00BD09AA">
        <w:t>1</w:t>
      </w:r>
      <w:r w:rsidR="00BD09AA" w:rsidRPr="00BD09AA">
        <w:t>2</w:t>
      </w:r>
      <w:r w:rsidRPr="007F2F19">
        <w:t xml:space="preserve"> bedoelde Vergoeding verbindt tot het verrichten van de Prestatie zoals </w:t>
      </w:r>
      <w:r w:rsidR="00492CBF">
        <w:t xml:space="preserve">meer in </w:t>
      </w:r>
      <w:r w:rsidR="00492CBF" w:rsidRPr="00064651">
        <w:t xml:space="preserve">detail </w:t>
      </w:r>
      <w:r w:rsidRPr="00064651">
        <w:t>beschreven in het Aanbestedingsdocument, die in hoofdlijnen bestaat uit:</w:t>
      </w:r>
      <w:r w:rsidRPr="00064651">
        <w:br/>
      </w:r>
      <w:r w:rsidR="00207747" w:rsidRPr="00064651">
        <w:t xml:space="preserve">het opstellen van een </w:t>
      </w:r>
      <w:proofErr w:type="spellStart"/>
      <w:r w:rsidR="00207747" w:rsidRPr="00064651">
        <w:t>gemeentedekkend</w:t>
      </w:r>
      <w:proofErr w:type="spellEnd"/>
      <w:r w:rsidR="00207747" w:rsidRPr="00064651">
        <w:t xml:space="preserve"> omgevingsplan. </w:t>
      </w:r>
    </w:p>
    <w:p w14:paraId="5FEE081B" w14:textId="7C0EC12B" w:rsidR="00124F2F" w:rsidRDefault="00236070" w:rsidP="00207747">
      <w:pPr>
        <w:pStyle w:val="Artikelopsomming1OVK"/>
        <w:numPr>
          <w:ilvl w:val="0"/>
          <w:numId w:val="0"/>
        </w:numPr>
        <w:ind w:left="720"/>
      </w:pPr>
      <w:r w:rsidRPr="00064651">
        <w:t xml:space="preserve">Opdrachtgever is gerechtigd gedurende de looptijd van deze Raamovereenkomst een Offerteaanvraag uit te brengen voor een Opdracht tot het verrichten van </w:t>
      </w:r>
      <w:r w:rsidR="00502CC9" w:rsidRPr="00064651">
        <w:rPr>
          <w:rFonts w:cs="Arial"/>
          <w:szCs w:val="20"/>
        </w:rPr>
        <w:t xml:space="preserve">een deelopdracht om te komen tot een </w:t>
      </w:r>
      <w:proofErr w:type="spellStart"/>
      <w:r w:rsidR="00502CC9" w:rsidRPr="00064651">
        <w:rPr>
          <w:rFonts w:cs="Arial"/>
          <w:szCs w:val="20"/>
        </w:rPr>
        <w:t>gemeentedekkend</w:t>
      </w:r>
      <w:proofErr w:type="spellEnd"/>
      <w:r w:rsidR="00502CC9" w:rsidRPr="00064651">
        <w:rPr>
          <w:rFonts w:cs="Arial"/>
          <w:szCs w:val="20"/>
        </w:rPr>
        <w:t xml:space="preserve"> omgevingsplan</w:t>
      </w:r>
      <w:r w:rsidRPr="00064651">
        <w:t>. Opdrachtnemer</w:t>
      </w:r>
      <w:r w:rsidRPr="00236070">
        <w:t xml:space="preserve"> is verplicht naar aanleiding van een Offerteaanvraag een Offerte uit te brengen, die niet minder gunstig</w:t>
      </w:r>
      <w:r w:rsidR="00C74929">
        <w:t xml:space="preserve"> </w:t>
      </w:r>
      <w:r w:rsidRPr="00236070">
        <w:t xml:space="preserve">is dan de door Opdrachtnemer ingediende Inschrijving. Daartoe </w:t>
      </w:r>
      <w:r w:rsidR="007C1914">
        <w:t xml:space="preserve">kan een </w:t>
      </w:r>
      <w:r w:rsidR="002E5CB2">
        <w:t>n</w:t>
      </w:r>
      <w:r w:rsidR="007C1914">
        <w:t xml:space="preserve">adere </w:t>
      </w:r>
      <w:r w:rsidR="002E5CB2">
        <w:t>o</w:t>
      </w:r>
      <w:r w:rsidR="007C1914">
        <w:t>vereenkomst worden gesloten tussen</w:t>
      </w:r>
      <w:r w:rsidRPr="00236070">
        <w:t xml:space="preserve"> Opdrachtnemer </w:t>
      </w:r>
      <w:r w:rsidR="007C1914">
        <w:t>en</w:t>
      </w:r>
      <w:r w:rsidRPr="00236070">
        <w:t xml:space="preserve"> Opdrachtgever.</w:t>
      </w:r>
    </w:p>
    <w:p w14:paraId="5BB91ADF" w14:textId="77777777" w:rsidR="000A07C5" w:rsidRPr="00EE1568" w:rsidRDefault="000A07C5" w:rsidP="000A07C5">
      <w:pPr>
        <w:pStyle w:val="Artikelopsomming1OVK"/>
        <w:spacing w:after="0"/>
        <w:rPr>
          <w:rFonts w:cs="Arial"/>
          <w:szCs w:val="20"/>
        </w:rPr>
      </w:pPr>
      <w:bookmarkStart w:id="13" w:name="_Toc26165446"/>
      <w:bookmarkStart w:id="14" w:name="_Toc31006896"/>
      <w:bookmarkStart w:id="15" w:name="_Toc58225063"/>
      <w:bookmarkStart w:id="16" w:name="_Toc64078099"/>
      <w:bookmarkStart w:id="17" w:name="_Toc26165439"/>
      <w:bookmarkStart w:id="18" w:name="_Toc31006890"/>
      <w:bookmarkStart w:id="19" w:name="_Toc58225057"/>
      <w:bookmarkStart w:id="20" w:name="_Toc64078093"/>
      <w:r w:rsidRPr="00EE1568">
        <w:rPr>
          <w:rFonts w:cs="Arial"/>
          <w:szCs w:val="20"/>
        </w:rPr>
        <w:t>De navolgende documenten vormen gezamenlijk de Raamovereenkomst:</w:t>
      </w:r>
    </w:p>
    <w:p w14:paraId="6748CBFA" w14:textId="77777777" w:rsidR="000A07C5" w:rsidRPr="00EE1568" w:rsidRDefault="000A07C5" w:rsidP="000A07C5">
      <w:pPr>
        <w:pStyle w:val="Artikelopsomming2OVK"/>
        <w:rPr>
          <w:rFonts w:cs="Arial"/>
          <w:szCs w:val="20"/>
        </w:rPr>
      </w:pPr>
      <w:r w:rsidRPr="00EE1568">
        <w:rPr>
          <w:rFonts w:cs="Arial"/>
          <w:szCs w:val="20"/>
        </w:rPr>
        <w:t>deze Raamovereenkomst;</w:t>
      </w:r>
    </w:p>
    <w:p w14:paraId="4521B534" w14:textId="77777777" w:rsidR="000A07C5" w:rsidRPr="00EE1568" w:rsidRDefault="000A07C5" w:rsidP="000A07C5">
      <w:pPr>
        <w:pStyle w:val="Artikelopsomming2OVK"/>
        <w:rPr>
          <w:rFonts w:cs="Arial"/>
          <w:szCs w:val="20"/>
        </w:rPr>
      </w:pPr>
      <w:r w:rsidRPr="00EE1568">
        <w:rPr>
          <w:rFonts w:cs="Arial"/>
          <w:szCs w:val="20"/>
        </w:rPr>
        <w:t xml:space="preserve">nota van inlichtingen van </w:t>
      </w:r>
      <w:r w:rsidRPr="00136A41">
        <w:rPr>
          <w:rFonts w:cs="Arial"/>
          <w:szCs w:val="20"/>
          <w:highlight w:val="yellow"/>
        </w:rPr>
        <w:t>[...datum]</w:t>
      </w:r>
      <w:r w:rsidRPr="00EE1568">
        <w:rPr>
          <w:rFonts w:cs="Arial"/>
          <w:szCs w:val="20"/>
        </w:rPr>
        <w:t>;</w:t>
      </w:r>
    </w:p>
    <w:p w14:paraId="3931771D" w14:textId="6F05F68D" w:rsidR="000A07C5" w:rsidRPr="00BD02AE" w:rsidRDefault="000A07C5" w:rsidP="000A07C5">
      <w:pPr>
        <w:pStyle w:val="Artikelopsomming2OVK"/>
        <w:rPr>
          <w:rFonts w:cs="Arial"/>
          <w:szCs w:val="20"/>
        </w:rPr>
      </w:pPr>
      <w:r w:rsidRPr="00136A41">
        <w:rPr>
          <w:rFonts w:cs="Arial"/>
          <w:szCs w:val="20"/>
        </w:rPr>
        <w:t>Aanbestedingsdocument EU</w:t>
      </w:r>
      <w:r w:rsidR="00136A41" w:rsidRPr="00136A41">
        <w:rPr>
          <w:rFonts w:cs="Arial"/>
          <w:szCs w:val="20"/>
        </w:rPr>
        <w:t>/2025.026</w:t>
      </w:r>
      <w:r w:rsidRPr="00EE1568">
        <w:rPr>
          <w:rFonts w:cs="Arial"/>
          <w:szCs w:val="20"/>
        </w:rPr>
        <w:t xml:space="preserve"> van </w:t>
      </w:r>
      <w:r w:rsidR="00BD02AE" w:rsidRPr="00BD02AE">
        <w:rPr>
          <w:rFonts w:cs="Arial"/>
          <w:szCs w:val="20"/>
        </w:rPr>
        <w:t>19 februari 2026</w:t>
      </w:r>
      <w:r w:rsidRPr="00BD02AE">
        <w:rPr>
          <w:rFonts w:cs="Arial"/>
          <w:szCs w:val="20"/>
        </w:rPr>
        <w:t>;</w:t>
      </w:r>
    </w:p>
    <w:p w14:paraId="39B36A9A" w14:textId="1CC44C82" w:rsidR="000A07C5" w:rsidRPr="0054294F" w:rsidRDefault="000A07C5" w:rsidP="000A07C5">
      <w:pPr>
        <w:pStyle w:val="Artikelopsomming2OVK"/>
        <w:rPr>
          <w:rFonts w:cs="Arial"/>
          <w:szCs w:val="20"/>
        </w:rPr>
      </w:pPr>
      <w:r w:rsidRPr="00EE1568">
        <w:rPr>
          <w:rFonts w:cs="Arial"/>
          <w:szCs w:val="20"/>
        </w:rPr>
        <w:t>de Inkoopvoorwaarden</w:t>
      </w:r>
      <w:r w:rsidR="00485DC6">
        <w:rPr>
          <w:rFonts w:cs="Arial"/>
          <w:szCs w:val="20"/>
        </w:rPr>
        <w:t xml:space="preserve"> 2023;</w:t>
      </w:r>
    </w:p>
    <w:p w14:paraId="330D7255" w14:textId="5A675023" w:rsidR="000A07C5" w:rsidRPr="0054294F" w:rsidRDefault="000A07C5" w:rsidP="000A07C5">
      <w:pPr>
        <w:pStyle w:val="Artikelopsomming2OVK"/>
        <w:spacing w:after="120"/>
        <w:rPr>
          <w:rFonts w:cs="Arial"/>
          <w:szCs w:val="20"/>
        </w:rPr>
      </w:pPr>
      <w:r w:rsidRPr="0054294F">
        <w:rPr>
          <w:rFonts w:cs="Arial"/>
          <w:szCs w:val="20"/>
        </w:rPr>
        <w:t xml:space="preserve">de door Opdrachtnemer aan Opdrachtgever uitgebrachte Inschrijving van </w:t>
      </w:r>
      <w:r w:rsidRPr="0054294F">
        <w:rPr>
          <w:rFonts w:cs="Arial"/>
          <w:szCs w:val="20"/>
          <w:highlight w:val="yellow"/>
        </w:rPr>
        <w:t>[...datum]</w:t>
      </w:r>
      <w:r w:rsidRPr="0054294F">
        <w:rPr>
          <w:rFonts w:cs="Arial"/>
          <w:szCs w:val="20"/>
        </w:rPr>
        <w:t>;</w:t>
      </w:r>
    </w:p>
    <w:p w14:paraId="4B14A403" w14:textId="77777777" w:rsidR="00124F2F" w:rsidRDefault="00124F2F" w:rsidP="00124F2F">
      <w:pPr>
        <w:pStyle w:val="Artikelopsomming1OVK"/>
      </w:pPr>
      <w:r w:rsidRPr="0054294F">
        <w:t>Indien tegenstrijdigheden bestaan tussen de in het tweede lid</w:t>
      </w:r>
      <w:r w:rsidRPr="006D03D5">
        <w:t xml:space="preserve"> van dit artikel genoemde documenten </w:t>
      </w:r>
      <w:r>
        <w:t>duidt de volgorde in het tweede lid de rangorde aan.</w:t>
      </w:r>
    </w:p>
    <w:p w14:paraId="71E4E7D2" w14:textId="77777777" w:rsidR="00F26A26" w:rsidRDefault="00F26A26" w:rsidP="00124F2F">
      <w:pPr>
        <w:pStyle w:val="Artikelopsomming1OVK"/>
      </w:pPr>
      <w:r w:rsidRPr="00F26A26">
        <w:t>Opdrachtgever is niet verplicht om gedurende de loop</w:t>
      </w:r>
      <w:r>
        <w:t>tijd van deze Raamovereenkomst O</w:t>
      </w:r>
      <w:r w:rsidRPr="00F26A26">
        <w:t xml:space="preserve">pdrachten te verstrekken, maar is daartoe gerechtigd. Opdrachtnemer kan derhalve generlei aanspraak maken op het verkrijgen van </w:t>
      </w:r>
      <w:r>
        <w:t>O</w:t>
      </w:r>
      <w:r w:rsidRPr="00F26A26">
        <w:t>pdrachten gedurende de looptijd van deze Raamovereenkomst.</w:t>
      </w:r>
    </w:p>
    <w:p w14:paraId="759E503B" w14:textId="3AB861FB" w:rsidR="00F26A26" w:rsidRDefault="00F26A26" w:rsidP="00124F2F">
      <w:pPr>
        <w:pStyle w:val="Artikelopsomming1OVK"/>
      </w:pPr>
      <w:r w:rsidRPr="00F26A26">
        <w:t>De voorwaarden van deze Raamovereen</w:t>
      </w:r>
      <w:r w:rsidRPr="00921261">
        <w:t>komst zijn integraal van toepassing op alle Nadere</w:t>
      </w:r>
      <w:r w:rsidR="00921261" w:rsidRPr="00921261">
        <w:t xml:space="preserve"> opdrachten en nadere ov</w:t>
      </w:r>
      <w:r w:rsidRPr="00921261">
        <w:t>ereenkomsten die</w:t>
      </w:r>
      <w:r w:rsidRPr="00F26A26">
        <w:t xml:space="preserve"> gedurende de looptijd van deze Raamovereenkomst tussen Opdrachtgever en Opdrachtnemer worden gesloten met betrekking tot </w:t>
      </w:r>
      <w:r>
        <w:t>O</w:t>
      </w:r>
      <w:r w:rsidRPr="00F26A26">
        <w:t>pdrachten tot het verrichten van in een Offerteaanvraag gespecificeerde</w:t>
      </w:r>
      <w:r>
        <w:t xml:space="preserve"> </w:t>
      </w:r>
      <w:r w:rsidR="00106324" w:rsidRPr="001C36D6">
        <w:rPr>
          <w:rFonts w:cs="Arial"/>
          <w:szCs w:val="20"/>
        </w:rPr>
        <w:t>deelopdracht</w:t>
      </w:r>
      <w:r w:rsidR="00F42F86" w:rsidRPr="001C36D6">
        <w:rPr>
          <w:rFonts w:cs="Arial"/>
          <w:szCs w:val="20"/>
        </w:rPr>
        <w:t xml:space="preserve"> om te komen tot een </w:t>
      </w:r>
      <w:proofErr w:type="spellStart"/>
      <w:r w:rsidR="001C36D6" w:rsidRPr="001C36D6">
        <w:rPr>
          <w:rFonts w:cs="Arial"/>
          <w:szCs w:val="20"/>
        </w:rPr>
        <w:t>gemeentedekkend</w:t>
      </w:r>
      <w:proofErr w:type="spellEnd"/>
      <w:r w:rsidR="001C36D6" w:rsidRPr="001C36D6">
        <w:rPr>
          <w:rFonts w:cs="Arial"/>
          <w:szCs w:val="20"/>
        </w:rPr>
        <w:t xml:space="preserve"> omgevingsplan</w:t>
      </w:r>
      <w:r w:rsidRPr="001C36D6">
        <w:t>, tenzij</w:t>
      </w:r>
      <w:r w:rsidRPr="00F26A26">
        <w:t xml:space="preserve"> in een </w:t>
      </w:r>
      <w:r w:rsidR="00921261">
        <w:t>Nadere opdracht of n</w:t>
      </w:r>
      <w:r w:rsidRPr="00F26A26">
        <w:t xml:space="preserve">adere </w:t>
      </w:r>
      <w:r w:rsidR="00921261">
        <w:t>o</w:t>
      </w:r>
      <w:r w:rsidRPr="00F26A26">
        <w:t>vereenkomst uitdrukkelijk schriftelijk van deze Raamovereenkomst wordt afgeweken.</w:t>
      </w:r>
    </w:p>
    <w:p w14:paraId="5578EBD5" w14:textId="5C84DC53" w:rsidR="00124F2F" w:rsidRDefault="0054294F" w:rsidP="00AC27E2">
      <w:pPr>
        <w:pStyle w:val="ArtikelkopOVK"/>
        <w:tabs>
          <w:tab w:val="clear" w:pos="1134"/>
        </w:tabs>
      </w:pPr>
      <w:bookmarkStart w:id="21" w:name="_Toc222401328"/>
      <w:r w:rsidRPr="003C7516">
        <w:rPr>
          <w:rFonts w:cs="Arial"/>
          <w:szCs w:val="20"/>
        </w:rPr>
        <w:t>Verbod algemene en bijzondere voorwaarden Opdrachtnemer</w:t>
      </w:r>
      <w:bookmarkEnd w:id="21"/>
    </w:p>
    <w:p w14:paraId="1AFC22B9" w14:textId="77777777" w:rsidR="00124F2F" w:rsidRDefault="00124F2F" w:rsidP="00474065">
      <w:pPr>
        <w:pStyle w:val="Artikelopsomming1OVK"/>
        <w:numPr>
          <w:ilvl w:val="0"/>
          <w:numId w:val="0"/>
        </w:numPr>
      </w:pPr>
      <w:r w:rsidRPr="00FE02B5">
        <w:t xml:space="preserve">De </w:t>
      </w:r>
      <w:r w:rsidR="00EA577E">
        <w:t xml:space="preserve">toepasselijkheid van </w:t>
      </w:r>
      <w:r w:rsidRPr="00FE02B5">
        <w:t>algemene</w:t>
      </w:r>
      <w:r w:rsidR="00EA577E">
        <w:t xml:space="preserve"> en bijzondere </w:t>
      </w:r>
      <w:r w:rsidRPr="00FE02B5">
        <w:t xml:space="preserve">voorwaarden van </w:t>
      </w:r>
      <w:r>
        <w:t>O</w:t>
      </w:r>
      <w:r w:rsidRPr="00FE02B5">
        <w:t xml:space="preserve">pdrachtnemer </w:t>
      </w:r>
      <w:r w:rsidR="00EA577E" w:rsidRPr="00EA577E">
        <w:t xml:space="preserve">dan wel van door </w:t>
      </w:r>
      <w:r w:rsidR="00EA577E">
        <w:t>Opdrachtnemer</w:t>
      </w:r>
      <w:r w:rsidR="00EA577E" w:rsidRPr="00EA577E">
        <w:t xml:space="preserve"> bij het verrichten van de Prestatie te betrekken derden</w:t>
      </w:r>
      <w:r w:rsidR="00EA577E">
        <w:t>,</w:t>
      </w:r>
      <w:r w:rsidR="00EA577E" w:rsidRPr="00EA577E">
        <w:t xml:space="preserve"> </w:t>
      </w:r>
      <w:r w:rsidR="00EA577E">
        <w:t>is</w:t>
      </w:r>
      <w:r w:rsidRPr="00FE02B5">
        <w:t xml:space="preserve"> hierbij nadrukkelijk </w:t>
      </w:r>
      <w:r w:rsidR="00EA577E">
        <w:t>uitgesloten</w:t>
      </w:r>
      <w:r w:rsidRPr="00FE02B5">
        <w:t>.</w:t>
      </w:r>
    </w:p>
    <w:p w14:paraId="55CCCC9A" w14:textId="77777777" w:rsidR="0040114D" w:rsidRDefault="0040114D" w:rsidP="00124F2F">
      <w:pPr>
        <w:pStyle w:val="ArtikelkopOVK"/>
        <w:tabs>
          <w:tab w:val="clear" w:pos="1134"/>
        </w:tabs>
      </w:pPr>
      <w:bookmarkStart w:id="22" w:name="_Toc339537061"/>
      <w:bookmarkStart w:id="23" w:name="_Toc343605188"/>
      <w:bookmarkStart w:id="24" w:name="_Toc222401329"/>
      <w:r w:rsidRPr="0040114D">
        <w:lastRenderedPageBreak/>
        <w:t>Onderzoek- en informatieverplichting</w:t>
      </w:r>
      <w:bookmarkEnd w:id="24"/>
    </w:p>
    <w:p w14:paraId="2CD20F08" w14:textId="77777777" w:rsidR="0040114D" w:rsidRDefault="0040114D" w:rsidP="00474065">
      <w:pPr>
        <w:pStyle w:val="Artikelopsomming1OVK"/>
        <w:keepNext/>
        <w:spacing w:after="0"/>
      </w:pPr>
      <w:r>
        <w:t>Ter bepaling van het door Opdrachtgever met de Prestatie beoogde gebruik heeft Opdrachtnemer zich in voldoende mate op de hoogte gesteld van:</w:t>
      </w:r>
    </w:p>
    <w:p w14:paraId="11976CA4" w14:textId="77777777" w:rsidR="0040114D" w:rsidRDefault="0040114D" w:rsidP="00474065">
      <w:pPr>
        <w:pStyle w:val="Artikelopsomming2OVK"/>
      </w:pPr>
      <w:r>
        <w:t xml:space="preserve">de doelstellingen, in verband waarmee Opdrachtgever de </w:t>
      </w:r>
      <w:r w:rsidR="004A6CF4">
        <w:t>Raamovereenkomst</w:t>
      </w:r>
      <w:r>
        <w:t xml:space="preserve"> aangaat;</w:t>
      </w:r>
    </w:p>
    <w:p w14:paraId="792F9509" w14:textId="77777777" w:rsidR="0040114D" w:rsidRDefault="0040114D" w:rsidP="001A562C">
      <w:pPr>
        <w:pStyle w:val="Artikelopsomming2OVK"/>
        <w:spacing w:after="120"/>
        <w:ind w:left="1077" w:hanging="357"/>
      </w:pPr>
      <w:r>
        <w:t xml:space="preserve">de organisatie van Opdrachtgever, voor zover van belang voor de </w:t>
      </w:r>
      <w:r w:rsidR="004A6CF4">
        <w:t>Raamovereenkomst</w:t>
      </w:r>
      <w:r>
        <w:t>.</w:t>
      </w:r>
    </w:p>
    <w:p w14:paraId="317562B9" w14:textId="77777777" w:rsidR="0040114D" w:rsidRDefault="0040114D" w:rsidP="00474065">
      <w:pPr>
        <w:pStyle w:val="Artikelopsomming1OVK"/>
        <w:keepNext/>
      </w:pPr>
      <w:r>
        <w:t>Bij de uitvoering van de onderzoek- en informatieverplichting van het voorgaande lid heeft Opdrachtnemer zich tevens een oordeel gevormd over de haalbaarheid van de Prestatie binnen de door Opdrachtgever daarvoor aangegeven kaders.</w:t>
      </w:r>
    </w:p>
    <w:p w14:paraId="7F590EC6" w14:textId="77777777" w:rsidR="0040114D" w:rsidRDefault="0040114D" w:rsidP="00474065">
      <w:pPr>
        <w:pStyle w:val="Artikelopsomming1OVK"/>
        <w:keepNext/>
      </w:pPr>
      <w:r>
        <w:t xml:space="preserve">Opdrachtgever heeft Opdrachtnemer, met het oog op het bepaalde in het eerste lid, van voldoende informatie voorzien. Opdrachtgever verstrekt Opdrachtnemer op verzoek aanvullende informatie voor zover die niet van vertrouwelijke aard is en in redelijkheid relevant moet worden geacht voor de uitvoering van de </w:t>
      </w:r>
      <w:r w:rsidR="004A6CF4">
        <w:t>Raamovereenkomst</w:t>
      </w:r>
      <w:r>
        <w:t>. Bij eventuele onduidelijkheid doet Opdrachtnemer tijdig navraag bij Opdrachtgever.</w:t>
      </w:r>
    </w:p>
    <w:p w14:paraId="1698AB48" w14:textId="77777777" w:rsidR="0040114D" w:rsidRPr="0040114D" w:rsidRDefault="0040114D" w:rsidP="00474065">
      <w:pPr>
        <w:pStyle w:val="Artikelopsomming1OVK"/>
        <w:keepNext/>
      </w:pPr>
      <w:r>
        <w:t xml:space="preserve">Partijen houden elkaar op de hoogte van ontwikkelingen en veranderingen die van belang (kunnen) zijn voor de uitvoering van de </w:t>
      </w:r>
      <w:r w:rsidR="004A6CF4">
        <w:t>Raamovereenkomst</w:t>
      </w:r>
      <w:r>
        <w:t>.</w:t>
      </w:r>
    </w:p>
    <w:p w14:paraId="79EFAB9D" w14:textId="77777777" w:rsidR="00124F2F" w:rsidRPr="00155813" w:rsidRDefault="007F2F19" w:rsidP="00124F2F">
      <w:pPr>
        <w:pStyle w:val="ArtikelkopOVK"/>
        <w:tabs>
          <w:tab w:val="clear" w:pos="1134"/>
        </w:tabs>
      </w:pPr>
      <w:bookmarkStart w:id="25" w:name="_Toc222401330"/>
      <w:r>
        <w:t>Inwerkingtreding, d</w:t>
      </w:r>
      <w:r w:rsidR="00124F2F">
        <w:t>uur en beëindiging</w:t>
      </w:r>
      <w:r w:rsidR="00124F2F" w:rsidRPr="00155813">
        <w:t xml:space="preserve"> van de </w:t>
      </w:r>
      <w:bookmarkEnd w:id="13"/>
      <w:bookmarkEnd w:id="14"/>
      <w:bookmarkEnd w:id="15"/>
      <w:bookmarkEnd w:id="16"/>
      <w:r w:rsidR="004A6CF4">
        <w:t>Raamovereenkomst</w:t>
      </w:r>
      <w:bookmarkEnd w:id="22"/>
      <w:bookmarkEnd w:id="23"/>
      <w:bookmarkEnd w:id="25"/>
    </w:p>
    <w:p w14:paraId="7A97AAA8" w14:textId="42112B3C" w:rsidR="00124F2F" w:rsidRDefault="00124F2F" w:rsidP="00124F2F">
      <w:pPr>
        <w:pStyle w:val="Artikelopsomming1OVK"/>
      </w:pPr>
      <w:r w:rsidRPr="001F3A4D">
        <w:t xml:space="preserve">De </w:t>
      </w:r>
      <w:r w:rsidR="004A6CF4">
        <w:t>Raamovereenkomst</w:t>
      </w:r>
      <w:r w:rsidRPr="001F3A4D">
        <w:t xml:space="preserve"> </w:t>
      </w:r>
      <w:r w:rsidR="007F2F19">
        <w:t xml:space="preserve">treedt </w:t>
      </w:r>
      <w:r w:rsidR="007F2F19" w:rsidRPr="005B3215">
        <w:t xml:space="preserve">in werking op </w:t>
      </w:r>
      <w:r w:rsidR="005B3215" w:rsidRPr="005B3215">
        <w:rPr>
          <w:rFonts w:cs="Arial"/>
          <w:szCs w:val="20"/>
        </w:rPr>
        <w:t>1 september 2026</w:t>
      </w:r>
      <w:r w:rsidR="003A5161" w:rsidRPr="005B3215">
        <w:rPr>
          <w:rFonts w:cs="Arial"/>
          <w:szCs w:val="20"/>
        </w:rPr>
        <w:t>.</w:t>
      </w:r>
    </w:p>
    <w:p w14:paraId="277ADC5A" w14:textId="2712E04B" w:rsidR="007F2F19" w:rsidRDefault="007F2F19" w:rsidP="007F2F19">
      <w:pPr>
        <w:pStyle w:val="Artikelopsomming1OVK"/>
      </w:pPr>
      <w:r>
        <w:t xml:space="preserve">De </w:t>
      </w:r>
      <w:r w:rsidR="004A6CF4">
        <w:t>Raamovereenkomst</w:t>
      </w:r>
      <w:r>
        <w:t xml:space="preserve"> loopt</w:t>
      </w:r>
      <w:r w:rsidR="00D92BD5">
        <w:t xml:space="preserve"> </w:t>
      </w:r>
      <w:r w:rsidR="00D92BD5" w:rsidRPr="006E18F8">
        <w:t>tot</w:t>
      </w:r>
      <w:r w:rsidRPr="006E18F8">
        <w:t xml:space="preserve"> </w:t>
      </w:r>
      <w:r w:rsidR="00A7631D" w:rsidRPr="006E18F8">
        <w:t>19 december 2031</w:t>
      </w:r>
      <w:r w:rsidR="00601A96" w:rsidRPr="006E18F8">
        <w:t>.</w:t>
      </w:r>
      <w:r w:rsidR="002531B2">
        <w:t xml:space="preserve"> Ongeacht de looptijd van deze Raamovereenkomst eindigt deze van rechtswege als de </w:t>
      </w:r>
      <w:r w:rsidR="005F6952">
        <w:t xml:space="preserve">totale </w:t>
      </w:r>
      <w:r w:rsidR="002531B2">
        <w:t xml:space="preserve">maximale </w:t>
      </w:r>
      <w:r w:rsidR="002531B2" w:rsidRPr="005F6952">
        <w:t xml:space="preserve">omvang van </w:t>
      </w:r>
      <w:r w:rsidR="006E18F8" w:rsidRPr="005F6952">
        <w:t>€850.000,</w:t>
      </w:r>
      <w:r w:rsidR="005F6952" w:rsidRPr="005F6952">
        <w:t>-</w:t>
      </w:r>
      <w:r w:rsidR="002531B2">
        <w:t xml:space="preserve"> </w:t>
      </w:r>
      <w:r w:rsidR="0094282D">
        <w:t>ex</w:t>
      </w:r>
      <w:r w:rsidR="00184D97">
        <w:t xml:space="preserve">cl. btw </w:t>
      </w:r>
      <w:r w:rsidR="002531B2">
        <w:t>is bereikt.</w:t>
      </w:r>
      <w:r w:rsidR="00184D97">
        <w:t xml:space="preserve"> </w:t>
      </w:r>
      <w:r w:rsidR="00184D97" w:rsidRPr="00521E27">
        <w:t xml:space="preserve">Dit is het totale bedrag voor </w:t>
      </w:r>
      <w:r w:rsidR="001C5E7F" w:rsidRPr="00521E27">
        <w:t>de gehele opdracht</w:t>
      </w:r>
      <w:r w:rsidR="00521E27" w:rsidRPr="00521E27">
        <w:t xml:space="preserve">, die verdeeld is in totaal </w:t>
      </w:r>
      <w:r w:rsidR="00521E27">
        <w:rPr>
          <w:highlight w:val="yellow"/>
        </w:rPr>
        <w:t xml:space="preserve">3 </w:t>
      </w:r>
      <w:r w:rsidR="00521E27" w:rsidRPr="00521E27">
        <w:t>raamovereenkomsten</w:t>
      </w:r>
      <w:r w:rsidR="001C5E7F" w:rsidRPr="00521E27">
        <w:t>.</w:t>
      </w:r>
    </w:p>
    <w:p w14:paraId="54163E91" w14:textId="77777777" w:rsidR="00124F2F" w:rsidRPr="00B70C76" w:rsidRDefault="00124F2F" w:rsidP="00124F2F">
      <w:pPr>
        <w:pStyle w:val="Artikelopsomming1OVK"/>
      </w:pPr>
      <w:r w:rsidRPr="00B70C76">
        <w:t xml:space="preserve">Opdrachtgever kan deze </w:t>
      </w:r>
      <w:r w:rsidR="004A6CF4">
        <w:t>Raamovereenkomst</w:t>
      </w:r>
      <w:r w:rsidRPr="00B70C76">
        <w:t xml:space="preserve"> tussentijds opzeggen indien sprake is van omstandigheden die buiten de macht en invloedssfeer van Opdrachtgever liggen en met zich meebrengen dat verdere voortzetting van de </w:t>
      </w:r>
      <w:r w:rsidR="004A6CF4">
        <w:t>Raamovereenkomst</w:t>
      </w:r>
      <w:r w:rsidRPr="00B70C76">
        <w:t xml:space="preserve"> niet van Opdrachtgever kan worden gevergd</w:t>
      </w:r>
      <w:r>
        <w:t>.</w:t>
      </w:r>
      <w:r w:rsidR="00FF5F31">
        <w:t xml:space="preserve"> Opzeggin</w:t>
      </w:r>
      <w:r w:rsidR="00776F9A">
        <w:t xml:space="preserve">g van de </w:t>
      </w:r>
      <w:r w:rsidR="004A6CF4">
        <w:t>Raamovereenkomst</w:t>
      </w:r>
      <w:r w:rsidR="00776F9A">
        <w:t xml:space="preserve"> geschiedt </w:t>
      </w:r>
      <w:r w:rsidR="00FF5F31">
        <w:t>schriftelijk aan Opdrachtnemer waarbij een opzegtermijn</w:t>
      </w:r>
      <w:r w:rsidR="00DC5CC1">
        <w:t>,</w:t>
      </w:r>
      <w:r w:rsidR="00776F9A">
        <w:t xml:space="preserve"> die redelijk en in verhouding staat tot de ernst van de omstandigheid, in acht wordt genomen.</w:t>
      </w:r>
    </w:p>
    <w:p w14:paraId="746B11E5" w14:textId="5CAF9496" w:rsidR="00124F2F" w:rsidRDefault="00124F2F" w:rsidP="00124F2F">
      <w:pPr>
        <w:pStyle w:val="Artikelopsomming1OVK"/>
      </w:pPr>
      <w:r w:rsidRPr="00B70C76">
        <w:t xml:space="preserve">Opdrachtgever is bij opzegging van de </w:t>
      </w:r>
      <w:r w:rsidR="004A6CF4">
        <w:t>Raamovereenkomst</w:t>
      </w:r>
      <w:r w:rsidRPr="00B70C76">
        <w:t xml:space="preserve"> als gevolg van de gevallen als genoemd in </w:t>
      </w:r>
      <w:r w:rsidRPr="00836E00">
        <w:t xml:space="preserve">de </w:t>
      </w:r>
      <w:r w:rsidRPr="00EE438C">
        <w:t>l</w:t>
      </w:r>
      <w:r w:rsidR="00F23685">
        <w:t>id</w:t>
      </w:r>
      <w:r w:rsidRPr="00EE438C">
        <w:t xml:space="preserve"> </w:t>
      </w:r>
      <w:r w:rsidR="00836E00" w:rsidRPr="00EE438C">
        <w:t>3</w:t>
      </w:r>
      <w:r w:rsidRPr="00EE438C">
        <w:t xml:space="preserve"> nooit </w:t>
      </w:r>
      <w:r w:rsidRPr="00B70C76">
        <w:t>gehouden tot enige schadevergoeding.</w:t>
      </w:r>
    </w:p>
    <w:p w14:paraId="235A412A" w14:textId="31B92840" w:rsidR="0049062C" w:rsidRDefault="0049062C" w:rsidP="00F26A26">
      <w:pPr>
        <w:pStyle w:val="Artikelopsomming1OVK"/>
        <w:keepLines w:val="0"/>
      </w:pPr>
      <w:r w:rsidRPr="00FD01EC">
        <w:t xml:space="preserve">Opdrachtnemer zal bij het einde c.q. de beëindiging van de </w:t>
      </w:r>
      <w:r w:rsidR="004A6CF4">
        <w:t>Raamovereenkomst</w:t>
      </w:r>
      <w:r w:rsidRPr="00FD01EC">
        <w:t xml:space="preserve"> alle voor de uitvoering van de </w:t>
      </w:r>
      <w:r>
        <w:t>O</w:t>
      </w:r>
      <w:r w:rsidRPr="00FD01EC">
        <w:t xml:space="preserve">pdracht </w:t>
      </w:r>
      <w:r w:rsidRPr="006135E3">
        <w:t xml:space="preserve">relevante </w:t>
      </w:r>
      <w:r w:rsidR="006135E3" w:rsidRPr="006135E3">
        <w:t>documenten en data</w:t>
      </w:r>
      <w:r w:rsidRPr="006135E3">
        <w:t xml:space="preserve"> op</w:t>
      </w:r>
      <w:r w:rsidRPr="00FD01EC">
        <w:t xml:space="preserve"> een verantwoorde manier, </w:t>
      </w:r>
      <w:r w:rsidRPr="002478DD">
        <w:t xml:space="preserve">binnen </w:t>
      </w:r>
      <w:r w:rsidR="002478DD" w:rsidRPr="002478DD">
        <w:t>1 maand</w:t>
      </w:r>
      <w:r w:rsidRPr="002478DD">
        <w:t xml:space="preserve"> nadat de Opdracht is beëindigd, overdragen aan de nieuwe Opdrachtnemer, zonder dat hieraan,</w:t>
      </w:r>
      <w:r w:rsidRPr="00FD01EC">
        <w:t xml:space="preserve"> noch voor </w:t>
      </w:r>
      <w:r>
        <w:t>O</w:t>
      </w:r>
      <w:r w:rsidRPr="00FD01EC">
        <w:t xml:space="preserve">pdrachtgever noch voor de nieuwe </w:t>
      </w:r>
      <w:r>
        <w:t>O</w:t>
      </w:r>
      <w:r w:rsidRPr="00FD01EC">
        <w:t>pdrachtnemer, kosten zijn verbonden.</w:t>
      </w:r>
    </w:p>
    <w:p w14:paraId="5882B8BB" w14:textId="69F818EB" w:rsidR="00F26A26" w:rsidRDefault="00F26A26" w:rsidP="00F26A26">
      <w:pPr>
        <w:pStyle w:val="Artikelopsomming1OVK"/>
      </w:pPr>
      <w:r w:rsidRPr="00F26A26">
        <w:t>Beëindiging van deze Raamovereenkomst om welke reden dan ook laat de rechten en verplichtingen voortvloeiend uit (</w:t>
      </w:r>
      <w:r w:rsidRPr="00CC7D21">
        <w:t>een) Nadere</w:t>
      </w:r>
      <w:r w:rsidR="004B13FF" w:rsidRPr="00CC7D21">
        <w:t xml:space="preserve"> opdracht of nadere overeenkomst</w:t>
      </w:r>
      <w:r w:rsidRPr="00CC7D21">
        <w:t xml:space="preserve"> onverlet. De voorwaarden van deze Raamovereenkomst blijven van toepassing op alle Nadere </w:t>
      </w:r>
      <w:r w:rsidR="004B13FF" w:rsidRPr="00CC7D21">
        <w:t>opdrachten</w:t>
      </w:r>
      <w:r w:rsidR="00CC7D21" w:rsidRPr="00CC7D21">
        <w:t xml:space="preserve"> en nadere overeenkomsten</w:t>
      </w:r>
      <w:r w:rsidRPr="00CC7D21">
        <w:t xml:space="preserve"> die</w:t>
      </w:r>
      <w:r w:rsidRPr="00F26A26">
        <w:t xml:space="preserve"> na het eindigen van deze Raamovereenkomst nog voortduren.</w:t>
      </w:r>
    </w:p>
    <w:p w14:paraId="29F5BAEC" w14:textId="403E9D76" w:rsidR="00F26A26" w:rsidRPr="00B70C76" w:rsidRDefault="00F26A26" w:rsidP="00F26A26">
      <w:pPr>
        <w:pStyle w:val="Artikelopsomming1OVK"/>
      </w:pPr>
      <w:r w:rsidRPr="00F26A26">
        <w:t xml:space="preserve">De duur </w:t>
      </w:r>
      <w:r w:rsidRPr="00827987">
        <w:t xml:space="preserve">van de Nadere </w:t>
      </w:r>
      <w:r w:rsidR="00CC7D21" w:rsidRPr="00827987">
        <w:t>opdrachten en/of nadere o</w:t>
      </w:r>
      <w:r w:rsidRPr="00827987">
        <w:t>vereenkomsten die</w:t>
      </w:r>
      <w:r w:rsidRPr="00F26A26">
        <w:t xml:space="preserve"> onder deze Raam</w:t>
      </w:r>
      <w:r w:rsidR="00CC7D21">
        <w:t>o</w:t>
      </w:r>
      <w:r w:rsidRPr="00F26A26">
        <w:t>vereenkomst aan Opdrachtnemer wordt/worden gegund</w:t>
      </w:r>
      <w:r>
        <w:t>,</w:t>
      </w:r>
      <w:r w:rsidRPr="00F26A26">
        <w:t xml:space="preserve"> wordt per </w:t>
      </w:r>
      <w:r>
        <w:t>O</w:t>
      </w:r>
      <w:r w:rsidRPr="00F26A26">
        <w:t>pdracht vastgelegd</w:t>
      </w:r>
      <w:r>
        <w:t>.</w:t>
      </w:r>
    </w:p>
    <w:p w14:paraId="5310B32B" w14:textId="77777777" w:rsidR="00F26A26" w:rsidRDefault="00F26A26" w:rsidP="00F919BD">
      <w:pPr>
        <w:pStyle w:val="ArtikelkopOVK"/>
        <w:tabs>
          <w:tab w:val="clear" w:pos="1134"/>
        </w:tabs>
      </w:pPr>
      <w:bookmarkStart w:id="26" w:name="_Toc339537062"/>
      <w:bookmarkStart w:id="27" w:name="_Toc343605189"/>
      <w:bookmarkStart w:id="28" w:name="_Toc222401331"/>
      <w:bookmarkEnd w:id="17"/>
      <w:bookmarkEnd w:id="18"/>
      <w:bookmarkEnd w:id="19"/>
      <w:bookmarkEnd w:id="20"/>
      <w:r>
        <w:t>Nadere gunning</w:t>
      </w:r>
      <w:bookmarkEnd w:id="28"/>
    </w:p>
    <w:p w14:paraId="42B664BE" w14:textId="36D45E9D" w:rsidR="00F26A26" w:rsidRDefault="00F26A26" w:rsidP="00F26A26">
      <w:pPr>
        <w:pStyle w:val="Artikelopsomming1OVK"/>
      </w:pPr>
      <w:r w:rsidRPr="00F26A26">
        <w:t xml:space="preserve">Opdrachtnemer is verplicht om </w:t>
      </w:r>
      <w:r w:rsidRPr="0008654B">
        <w:t xml:space="preserve">binnen </w:t>
      </w:r>
      <w:r w:rsidR="003463F1" w:rsidRPr="0008654B">
        <w:t>1</w:t>
      </w:r>
      <w:r w:rsidR="0008654B" w:rsidRPr="0008654B">
        <w:t>5</w:t>
      </w:r>
      <w:r w:rsidRPr="0008654B">
        <w:t xml:space="preserve"> Werkdagen na ontvangst van een reguliere Offerteaanvraag, met inachtneming van het</w:t>
      </w:r>
      <w:r w:rsidRPr="00F26A26">
        <w:t xml:space="preserve"> bepaalde in deze Raamovereenkomst, een Offerte uit te brengen. Aan het verkrijgen van een Offerte zijn voor Opdrachtgever geen kosten verbonden.</w:t>
      </w:r>
    </w:p>
    <w:p w14:paraId="410356D8" w14:textId="77777777" w:rsidR="00BF5B0B" w:rsidRPr="00804BD0" w:rsidRDefault="00BF5B0B" w:rsidP="00F919BD">
      <w:pPr>
        <w:pStyle w:val="ArtikelkopOVK"/>
        <w:tabs>
          <w:tab w:val="clear" w:pos="1134"/>
        </w:tabs>
      </w:pPr>
      <w:bookmarkStart w:id="29" w:name="_Toc222401332"/>
      <w:r>
        <w:lastRenderedPageBreak/>
        <w:t>Contactpersonen en bereikbaarheid</w:t>
      </w:r>
      <w:bookmarkEnd w:id="29"/>
    </w:p>
    <w:p w14:paraId="38277961" w14:textId="77777777" w:rsidR="00BF5B0B" w:rsidRDefault="00BF5B0B" w:rsidP="00F919BD">
      <w:pPr>
        <w:pStyle w:val="Artikelopsomming1OVK"/>
        <w:keepNext/>
      </w:pPr>
      <w:r>
        <w:t>Opdrachtnemer wijst voor de afstemming van werkzaamheden met Opdrachtgever één vaste contactpersoon aan als aanspreekpunt voor Opdrachtgever. Opdrachtnemer draagt er zorg voor dat deze contactpersoon bij afwezigheid wordt vervangen.</w:t>
      </w:r>
    </w:p>
    <w:p w14:paraId="5D686111" w14:textId="77777777" w:rsidR="00BF5B0B" w:rsidRDefault="00BF5B0B" w:rsidP="00BF5B0B">
      <w:pPr>
        <w:pStyle w:val="Artikelopsomming1OVK"/>
      </w:pPr>
      <w:r>
        <w:t>De contactpersoon dient door Opdrachtnemer met zodanige (beslissings-)bevoegdheden te zijn bekleed, dat hij redelijkerwijs in staat en bevoegd is de voor de goede dagelijkse voortgang van de Opdracht noodzakelijke beslissingen te nemen en afspraken te maken. Bij afwezigheid van de contactpersoon heeft de plaatsvervangend contactpersoon (</w:t>
      </w:r>
      <w:proofErr w:type="spellStart"/>
      <w:r>
        <w:t>beslissings</w:t>
      </w:r>
      <w:proofErr w:type="spellEnd"/>
      <w:r>
        <w:t>)-bevoegdheden welke gelijk zijn aan de (beslissings-)bevoegdheden van de contactpersoon.</w:t>
      </w:r>
    </w:p>
    <w:p w14:paraId="0860B96C" w14:textId="77777777" w:rsidR="00BF5B0B" w:rsidRPr="00C47E80" w:rsidRDefault="00BF5B0B" w:rsidP="00F919BD">
      <w:pPr>
        <w:pStyle w:val="Artikelopsomming1OVK"/>
        <w:spacing w:after="0"/>
      </w:pPr>
      <w:r w:rsidRPr="009136DB">
        <w:t xml:space="preserve">Voor de uitvoering van de </w:t>
      </w:r>
      <w:r w:rsidRPr="00C47E80">
        <w:t>Opdracht zijn onderstaande contactpersonen aangewezen:</w:t>
      </w:r>
    </w:p>
    <w:p w14:paraId="01B61B76" w14:textId="759CAE86" w:rsidR="00BF5B0B" w:rsidRPr="009136DB" w:rsidRDefault="00BF5B0B" w:rsidP="00BF5B0B">
      <w:pPr>
        <w:pStyle w:val="Artikelopsomming2OVK"/>
      </w:pPr>
      <w:r w:rsidRPr="00C47E80">
        <w:t xml:space="preserve">namens de Opdrachtgever: </w:t>
      </w:r>
      <w:r w:rsidR="00283589" w:rsidRPr="00C47E80">
        <w:t>C</w:t>
      </w:r>
      <w:r w:rsidR="00F3130F" w:rsidRPr="00C47E80">
        <w:t>hantal van Hemert</w:t>
      </w:r>
      <w:r w:rsidRPr="00C47E80">
        <w:t xml:space="preserve"> bereikbaar via e-mail </w:t>
      </w:r>
      <w:r w:rsidR="00F3130F" w:rsidRPr="00C47E80">
        <w:t>c.</w:t>
      </w:r>
      <w:r w:rsidR="00053151" w:rsidRPr="00C47E80">
        <w:t>van.hemert</w:t>
      </w:r>
      <w:r w:rsidRPr="00C47E80">
        <w:t>@capelleaandenijssel.nl en telefoon</w:t>
      </w:r>
      <w:r w:rsidRPr="00E90D81">
        <w:t xml:space="preserve"> </w:t>
      </w:r>
      <w:r w:rsidR="00EA0069">
        <w:t>06-</w:t>
      </w:r>
      <w:r w:rsidR="003A35F6">
        <w:t>500</w:t>
      </w:r>
      <w:r w:rsidR="00C47E80">
        <w:t>55508</w:t>
      </w:r>
      <w:r w:rsidRPr="00DD3266">
        <w:t>;</w:t>
      </w:r>
    </w:p>
    <w:p w14:paraId="42482C53" w14:textId="73294FDE" w:rsidR="00BF5B0B" w:rsidRPr="00E90D81" w:rsidRDefault="00DC026C" w:rsidP="00F919BD">
      <w:pPr>
        <w:pStyle w:val="Artikelopsomming2OVK"/>
        <w:spacing w:after="120"/>
      </w:pPr>
      <w:r w:rsidRPr="003C7516">
        <w:rPr>
          <w:rFonts w:cs="Arial"/>
          <w:szCs w:val="20"/>
        </w:rPr>
        <w:t>namens de Opdracht</w:t>
      </w:r>
      <w:r>
        <w:rPr>
          <w:rFonts w:cs="Arial"/>
          <w:szCs w:val="20"/>
        </w:rPr>
        <w:t>nemer</w:t>
      </w:r>
      <w:r w:rsidRPr="003C7516">
        <w:rPr>
          <w:rFonts w:cs="Arial"/>
          <w:szCs w:val="20"/>
        </w:rPr>
        <w:t xml:space="preserve">: </w:t>
      </w:r>
      <w:r>
        <w:rPr>
          <w:rFonts w:cs="Arial"/>
          <w:szCs w:val="20"/>
          <w:highlight w:val="yellow"/>
        </w:rPr>
        <w:t>[...</w:t>
      </w:r>
      <w:r w:rsidRPr="003C7516">
        <w:rPr>
          <w:rFonts w:cs="Arial"/>
          <w:szCs w:val="20"/>
          <w:highlight w:val="yellow"/>
        </w:rPr>
        <w:t>naam contactpersoon</w:t>
      </w:r>
      <w:r>
        <w:rPr>
          <w:rFonts w:cs="Arial"/>
          <w:szCs w:val="20"/>
          <w:highlight w:val="yellow"/>
        </w:rPr>
        <w:t>]</w:t>
      </w:r>
      <w:r w:rsidRPr="003C7516">
        <w:rPr>
          <w:rFonts w:cs="Arial"/>
          <w:szCs w:val="20"/>
        </w:rPr>
        <w:t xml:space="preserve"> bereikbaar via e-mail </w:t>
      </w:r>
      <w:r>
        <w:rPr>
          <w:rFonts w:cs="Arial"/>
          <w:szCs w:val="20"/>
          <w:highlight w:val="yellow"/>
        </w:rPr>
        <w:t>[...</w:t>
      </w:r>
      <w:r w:rsidRPr="003C7516">
        <w:rPr>
          <w:rFonts w:cs="Arial"/>
          <w:szCs w:val="20"/>
          <w:highlight w:val="yellow"/>
        </w:rPr>
        <w:t>e-mailadres</w:t>
      </w:r>
      <w:r>
        <w:rPr>
          <w:rFonts w:cs="Arial"/>
          <w:szCs w:val="20"/>
          <w:highlight w:val="yellow"/>
        </w:rPr>
        <w:t>]</w:t>
      </w:r>
      <w:r w:rsidRPr="003C7516">
        <w:rPr>
          <w:rFonts w:cs="Arial"/>
          <w:szCs w:val="20"/>
        </w:rPr>
        <w:t xml:space="preserve"> en telefoon </w:t>
      </w:r>
      <w:r>
        <w:rPr>
          <w:rFonts w:cs="Arial"/>
          <w:szCs w:val="20"/>
          <w:highlight w:val="yellow"/>
        </w:rPr>
        <w:t>[...</w:t>
      </w:r>
      <w:r w:rsidRPr="003C7516">
        <w:rPr>
          <w:rFonts w:cs="Arial"/>
          <w:szCs w:val="20"/>
          <w:highlight w:val="yellow"/>
        </w:rPr>
        <w:t>telefoonnummer</w:t>
      </w:r>
      <w:r>
        <w:rPr>
          <w:rFonts w:cs="Arial"/>
          <w:szCs w:val="20"/>
          <w:highlight w:val="yellow"/>
        </w:rPr>
        <w:t>]</w:t>
      </w:r>
      <w:r w:rsidRPr="003C7516">
        <w:rPr>
          <w:rFonts w:cs="Arial"/>
          <w:szCs w:val="20"/>
        </w:rPr>
        <w:t>;</w:t>
      </w:r>
    </w:p>
    <w:p w14:paraId="65D9374E" w14:textId="77777777" w:rsidR="00BF5B0B" w:rsidRDefault="00BF5B0B" w:rsidP="00BF5B0B">
      <w:pPr>
        <w:pStyle w:val="Artikelopsomming1OVK"/>
      </w:pPr>
      <w:r w:rsidRPr="009136DB">
        <w:t>De contactpersonen zijn verantwoordelijk voor</w:t>
      </w:r>
      <w:r>
        <w:t xml:space="preserve"> de eenduidige communicatie tussen Opdrachtgever en Opdrachtnemer.</w:t>
      </w:r>
    </w:p>
    <w:p w14:paraId="592BA34B" w14:textId="128853B3" w:rsidR="00BF5B0B" w:rsidRDefault="00BF5B0B" w:rsidP="00BF5B0B">
      <w:pPr>
        <w:pStyle w:val="Artikelopsomming1OVK"/>
      </w:pPr>
      <w:r w:rsidRPr="00A54BE6">
        <w:t xml:space="preserve">Opdrachtnemer is voor </w:t>
      </w:r>
      <w:r>
        <w:t>O</w:t>
      </w:r>
      <w:r w:rsidRPr="00A54BE6">
        <w:t xml:space="preserve">pdrachtgever </w:t>
      </w:r>
      <w:r w:rsidR="00474065">
        <w:t>op Werkdagen</w:t>
      </w:r>
      <w:r w:rsidRPr="00A54BE6">
        <w:t xml:space="preserve"> bereikbaar </w:t>
      </w:r>
      <w:r w:rsidRPr="00E03432">
        <w:t xml:space="preserve">tussen </w:t>
      </w:r>
      <w:r w:rsidR="00D5674A" w:rsidRPr="00E03432">
        <w:t>9.00</w:t>
      </w:r>
      <w:r w:rsidRPr="00E03432">
        <w:t xml:space="preserve"> uur en </w:t>
      </w:r>
      <w:r w:rsidR="00D5674A" w:rsidRPr="00E03432">
        <w:t>17.00</w:t>
      </w:r>
      <w:r w:rsidRPr="00DD3266">
        <w:t xml:space="preserve"> uur.</w:t>
      </w:r>
    </w:p>
    <w:p w14:paraId="7A246D07" w14:textId="77777777" w:rsidR="00BF5B0B" w:rsidRDefault="00BF5B0B" w:rsidP="00BF5B0B">
      <w:pPr>
        <w:pStyle w:val="ArtikelkopOVK"/>
        <w:tabs>
          <w:tab w:val="clear" w:pos="1134"/>
        </w:tabs>
      </w:pPr>
      <w:bookmarkStart w:id="30" w:name="_Toc343605190"/>
      <w:bookmarkStart w:id="31" w:name="_Toc339537063"/>
      <w:bookmarkStart w:id="32" w:name="_Toc222401333"/>
      <w:r>
        <w:t>P</w:t>
      </w:r>
      <w:r w:rsidRPr="00A54BE6">
        <w:t xml:space="preserve">ersoneel van </w:t>
      </w:r>
      <w:r>
        <w:t>O</w:t>
      </w:r>
      <w:r w:rsidRPr="00A54BE6">
        <w:t>pdrachtnemer</w:t>
      </w:r>
      <w:bookmarkEnd w:id="30"/>
      <w:bookmarkEnd w:id="32"/>
    </w:p>
    <w:p w14:paraId="62779E40" w14:textId="77777777" w:rsidR="00BF5B0B" w:rsidRPr="00405AE4" w:rsidRDefault="00BF5B0B" w:rsidP="00405AE4">
      <w:pPr>
        <w:pStyle w:val="Artikelopsomming1OVK"/>
      </w:pPr>
      <w:r w:rsidRPr="00405AE4">
        <w:t>Opdrachtneme</w:t>
      </w:r>
      <w:r w:rsidR="00836E00" w:rsidRPr="00405AE4">
        <w:t>r staat er voor in dat al het P</w:t>
      </w:r>
      <w:r w:rsidRPr="00405AE4">
        <w:t xml:space="preserve">ersoneel </w:t>
      </w:r>
      <w:r w:rsidR="00110A8A" w:rsidRPr="00405AE4">
        <w:t xml:space="preserve">van Opdrachtnemer </w:t>
      </w:r>
      <w:r w:rsidRPr="00405AE4">
        <w:t>en eventuele derden waarvan hij</w:t>
      </w:r>
      <w:r w:rsidR="00836E00" w:rsidRPr="00405AE4">
        <w:t xml:space="preserve"> zich bij de uitvoering van de O</w:t>
      </w:r>
      <w:r w:rsidRPr="00405AE4">
        <w:t>pdracht bedient en dat uit hoofde van zijn functie moet communiceren met Opdrachtgever de Nederlandse taal in woord en geschrift machtig is.</w:t>
      </w:r>
    </w:p>
    <w:p w14:paraId="21FEEF11" w14:textId="77777777" w:rsidR="00405AE4" w:rsidRPr="00E123C2" w:rsidRDefault="003B0707" w:rsidP="00405AE4">
      <w:pPr>
        <w:pStyle w:val="Artikelopsomming1OVK"/>
      </w:pPr>
      <w:r>
        <w:t>Voor zover de Opdracht wordt verricht ten kantore en/of openbare ruimte van Opdrachtgever</w:t>
      </w:r>
      <w:r w:rsidR="00405AE4">
        <w:t>, draagt Opdrachtnemer er zorg voor dat P</w:t>
      </w:r>
      <w:r w:rsidR="00405AE4" w:rsidRPr="00E123C2">
        <w:t xml:space="preserve">ersoneel </w:t>
      </w:r>
      <w:r w:rsidR="00DC5CC1">
        <w:t xml:space="preserve">van Opdrachtnemer </w:t>
      </w:r>
      <w:r w:rsidR="00405AE4" w:rsidRPr="00E123C2">
        <w:t xml:space="preserve">bij de uitvoering van de werkzaamheden voor </w:t>
      </w:r>
      <w:r w:rsidR="00405AE4">
        <w:t>O</w:t>
      </w:r>
      <w:r w:rsidR="00405AE4" w:rsidRPr="00E123C2">
        <w:t>pdrachtgever:</w:t>
      </w:r>
    </w:p>
    <w:p w14:paraId="4C2635A5" w14:textId="5BA457C8" w:rsidR="00405AE4" w:rsidRPr="00E123C2" w:rsidRDefault="00405AE4" w:rsidP="00405AE4">
      <w:pPr>
        <w:pStyle w:val="Artikelopsomming2OVK"/>
        <w:keepLines w:val="0"/>
      </w:pPr>
      <w:r w:rsidRPr="00E123C2">
        <w:t xml:space="preserve">kennelijk verloren voorwerpen van waarde die bij de uitvoering van de werkzaamheden worden aangetroffen bij het informatiecentrum van </w:t>
      </w:r>
      <w:r w:rsidR="00CD5815">
        <w:t xml:space="preserve">de afdeling </w:t>
      </w:r>
      <w:r w:rsidR="002C00F8">
        <w:t xml:space="preserve">Dienstverlening </w:t>
      </w:r>
      <w:r w:rsidRPr="00E123C2">
        <w:t>van de gemeente Capelle aan den IJssel afgeeft;</w:t>
      </w:r>
    </w:p>
    <w:p w14:paraId="70E4C5F1" w14:textId="77777777" w:rsidR="00405AE4" w:rsidRPr="00E123C2" w:rsidRDefault="00405AE4" w:rsidP="00405AE4">
      <w:pPr>
        <w:pStyle w:val="Artikelopsomming2OVK"/>
        <w:keepLines w:val="0"/>
      </w:pPr>
      <w:r w:rsidRPr="00E123C2">
        <w:t>de werkzaamheden verricht vrij van alcohol en verdovende en andere het rij- en werkgedrag beïnvloedende middelen;</w:t>
      </w:r>
    </w:p>
    <w:p w14:paraId="138AA7F0" w14:textId="77777777" w:rsidR="00405AE4" w:rsidRPr="00E123C2" w:rsidRDefault="00405AE4" w:rsidP="00405AE4">
      <w:pPr>
        <w:pStyle w:val="Artikelopsomming2OVK"/>
        <w:keepLines w:val="0"/>
      </w:pPr>
      <w:r w:rsidRPr="00E123C2">
        <w:t>zich onthoudt van het vragen of aannemen van fooien en dergelijke;</w:t>
      </w:r>
    </w:p>
    <w:p w14:paraId="49595F8E" w14:textId="77777777" w:rsidR="00405AE4" w:rsidRPr="00E123C2" w:rsidRDefault="00405AE4" w:rsidP="00405AE4">
      <w:pPr>
        <w:pStyle w:val="Artikelopsomming2OVK"/>
        <w:keepLines w:val="0"/>
      </w:pPr>
      <w:r w:rsidRPr="00E123C2">
        <w:t>de instructies ten aanzien van de veiligheid bij de werkzaamheden in acht neemt;</w:t>
      </w:r>
    </w:p>
    <w:p w14:paraId="04B39B5D" w14:textId="77777777" w:rsidR="00405AE4" w:rsidRPr="00E123C2" w:rsidRDefault="00405AE4" w:rsidP="00405AE4">
      <w:pPr>
        <w:pStyle w:val="Artikelopsomming2OVK"/>
        <w:keepLines w:val="0"/>
      </w:pPr>
      <w:r w:rsidRPr="00E123C2">
        <w:t>zich bij het verrichten van de werkzaamheden correct kleedt;</w:t>
      </w:r>
    </w:p>
    <w:p w14:paraId="795BEAEA" w14:textId="77777777" w:rsidR="00405AE4" w:rsidRPr="00E123C2" w:rsidRDefault="00405AE4" w:rsidP="00405AE4">
      <w:pPr>
        <w:pStyle w:val="Artikelopsomming2OVK"/>
        <w:keepLines w:val="0"/>
      </w:pPr>
      <w:r w:rsidRPr="00E123C2">
        <w:t xml:space="preserve">de aanwijzingen van </w:t>
      </w:r>
      <w:r>
        <w:t>O</w:t>
      </w:r>
      <w:r w:rsidRPr="00E123C2">
        <w:t>pdrachtgever onmiddellijk en stipt opvolgt;</w:t>
      </w:r>
    </w:p>
    <w:p w14:paraId="565012AF" w14:textId="77777777" w:rsidR="00405AE4" w:rsidRPr="00E123C2" w:rsidRDefault="00405AE4" w:rsidP="00405AE4">
      <w:pPr>
        <w:pStyle w:val="Artikelopsomming2OVK"/>
        <w:keepLines w:val="0"/>
      </w:pPr>
      <w:r w:rsidRPr="00E123C2">
        <w:t>discreet om gaat met vertrouwelijke informatie;</w:t>
      </w:r>
    </w:p>
    <w:p w14:paraId="58E9B131" w14:textId="77777777" w:rsidR="00405AE4" w:rsidRPr="00E123C2" w:rsidRDefault="00405AE4" w:rsidP="00405AE4">
      <w:pPr>
        <w:pStyle w:val="Artikelopsomming2OVK"/>
        <w:keepLines w:val="0"/>
      </w:pPr>
      <w:r w:rsidRPr="00E123C2">
        <w:t xml:space="preserve">respect heeft voor de leefwijze en godsdienst van de medewerkers van </w:t>
      </w:r>
      <w:r>
        <w:t>O</w:t>
      </w:r>
      <w:r w:rsidRPr="00E123C2">
        <w:t>pdrachtgever;</w:t>
      </w:r>
    </w:p>
    <w:p w14:paraId="183F9B0A" w14:textId="649BC118" w:rsidR="00405AE4" w:rsidRPr="00E123C2" w:rsidRDefault="00405AE4" w:rsidP="00405AE4">
      <w:pPr>
        <w:pStyle w:val="Artikelopsomming2OVK"/>
        <w:keepLines w:val="0"/>
      </w:pPr>
      <w:r>
        <w:t xml:space="preserve">zich bedient van </w:t>
      </w:r>
      <w:r w:rsidRPr="00E123C2">
        <w:t>de Nederlandse taal met een passend vocabulaire;</w:t>
      </w:r>
    </w:p>
    <w:p w14:paraId="5B2B9A3C" w14:textId="77777777" w:rsidR="00405AE4" w:rsidRPr="00E123C2" w:rsidRDefault="00405AE4" w:rsidP="00405AE4">
      <w:pPr>
        <w:pStyle w:val="Artikelopsomming2OVK"/>
        <w:keepLines w:val="0"/>
      </w:pPr>
      <w:r w:rsidRPr="00E123C2">
        <w:t>beschikt over sociale en communicatieve vaardigheden;</w:t>
      </w:r>
    </w:p>
    <w:p w14:paraId="32C8D434" w14:textId="77777777" w:rsidR="00405AE4" w:rsidRPr="00E123C2" w:rsidRDefault="00405AE4" w:rsidP="00405AE4">
      <w:pPr>
        <w:pStyle w:val="Artikelopsomming2OVK"/>
        <w:keepLines w:val="0"/>
      </w:pPr>
      <w:r w:rsidRPr="00E123C2">
        <w:t>servicegericht en klantvriendelijk is.</w:t>
      </w:r>
    </w:p>
    <w:p w14:paraId="4F1F9719" w14:textId="7373CC00" w:rsidR="00405AE4" w:rsidRDefault="00405AE4" w:rsidP="00257B76">
      <w:pPr>
        <w:pStyle w:val="Artikelopsomming1OVK"/>
      </w:pPr>
      <w:r w:rsidRPr="00E123C2">
        <w:t xml:space="preserve">Bij het niet nakomen van het in </w:t>
      </w:r>
      <w:r w:rsidR="005A1FAE">
        <w:t xml:space="preserve">dit artikel </w:t>
      </w:r>
      <w:r w:rsidRPr="00E123C2">
        <w:t xml:space="preserve">gestelde kan </w:t>
      </w:r>
      <w:r>
        <w:t>O</w:t>
      </w:r>
      <w:r w:rsidRPr="00E123C2">
        <w:t xml:space="preserve">pdrachtgever </w:t>
      </w:r>
      <w:r w:rsidR="007530EA">
        <w:t>verzoeken</w:t>
      </w:r>
      <w:r w:rsidRPr="00E123C2">
        <w:t xml:space="preserve"> dat </w:t>
      </w:r>
      <w:r>
        <w:t xml:space="preserve">Personeel </w:t>
      </w:r>
      <w:r w:rsidRPr="00E123C2">
        <w:t xml:space="preserve">van </w:t>
      </w:r>
      <w:r>
        <w:t>O</w:t>
      </w:r>
      <w:r w:rsidRPr="00E123C2">
        <w:t>pdrachtnemer word</w:t>
      </w:r>
      <w:r>
        <w:t>t</w:t>
      </w:r>
      <w:r w:rsidRPr="00E123C2">
        <w:t xml:space="preserve"> vervangen</w:t>
      </w:r>
      <w:r w:rsidR="003B0707">
        <w:t>.</w:t>
      </w:r>
      <w:r w:rsidR="007530EA">
        <w:t xml:space="preserve"> Opdrachtnemer dient hieraan gevolg te geven.</w:t>
      </w:r>
    </w:p>
    <w:p w14:paraId="4EBD8770" w14:textId="0848CA3A" w:rsidR="00BF5B0B" w:rsidRDefault="009670DE" w:rsidP="00124F2F">
      <w:pPr>
        <w:pStyle w:val="ArtikelkopOVK"/>
        <w:tabs>
          <w:tab w:val="clear" w:pos="1134"/>
        </w:tabs>
      </w:pPr>
      <w:bookmarkStart w:id="33" w:name="_Toc222401334"/>
      <w:bookmarkEnd w:id="31"/>
      <w:r>
        <w:t>O</w:t>
      </w:r>
      <w:r w:rsidR="00BF5B0B">
        <w:t>plevering</w:t>
      </w:r>
      <w:bookmarkEnd w:id="33"/>
    </w:p>
    <w:p w14:paraId="64FD2736" w14:textId="51B431B5" w:rsidR="00FD35D5" w:rsidRPr="003C7516" w:rsidRDefault="00FD35D5" w:rsidP="00FD35D5">
      <w:pPr>
        <w:rPr>
          <w:rFonts w:cs="Arial"/>
          <w:szCs w:val="20"/>
        </w:rPr>
      </w:pPr>
      <w:r w:rsidRPr="003C7516">
        <w:rPr>
          <w:rFonts w:cs="Arial"/>
          <w:szCs w:val="20"/>
        </w:rPr>
        <w:t xml:space="preserve">Opdrachtnemer draagt zorg voor oplevering van de Diensten op onderstaande aangegeven wijze, datum en plaats. </w:t>
      </w:r>
    </w:p>
    <w:p w14:paraId="1F7327B4" w14:textId="51820A7A" w:rsidR="00775AAC" w:rsidRPr="00775AAC" w:rsidRDefault="00FD35D5">
      <w:pPr>
        <w:pStyle w:val="Lijstalinea"/>
        <w:numPr>
          <w:ilvl w:val="0"/>
          <w:numId w:val="30"/>
        </w:numPr>
        <w:spacing w:after="160" w:line="259" w:lineRule="auto"/>
      </w:pPr>
      <w:r w:rsidRPr="00FD35D5">
        <w:rPr>
          <w:rFonts w:cs="Arial"/>
          <w:szCs w:val="20"/>
        </w:rPr>
        <w:t>D</w:t>
      </w:r>
      <w:r w:rsidR="00FA2C1E">
        <w:rPr>
          <w:rFonts w:cs="Arial"/>
          <w:szCs w:val="20"/>
        </w:rPr>
        <w:t>e planning zoal</w:t>
      </w:r>
      <w:r w:rsidR="00895357">
        <w:rPr>
          <w:rFonts w:cs="Arial"/>
          <w:szCs w:val="20"/>
        </w:rPr>
        <w:t>s</w:t>
      </w:r>
      <w:r w:rsidR="00FA2C1E">
        <w:rPr>
          <w:rFonts w:cs="Arial"/>
          <w:szCs w:val="20"/>
        </w:rPr>
        <w:t xml:space="preserve"> opgenomen in </w:t>
      </w:r>
      <w:r w:rsidR="00895357">
        <w:rPr>
          <w:rFonts w:cs="Arial"/>
          <w:szCs w:val="20"/>
        </w:rPr>
        <w:t>‘</w:t>
      </w:r>
      <w:r w:rsidR="00FA2C1E">
        <w:rPr>
          <w:rFonts w:cs="Arial"/>
          <w:szCs w:val="20"/>
        </w:rPr>
        <w:t>Bijlage E</w:t>
      </w:r>
      <w:r w:rsidR="00C22230">
        <w:rPr>
          <w:rFonts w:cs="Arial"/>
          <w:szCs w:val="20"/>
        </w:rPr>
        <w:t xml:space="preserve"> Beschrijving deelopdrachten</w:t>
      </w:r>
      <w:r w:rsidR="00895357">
        <w:rPr>
          <w:rFonts w:cs="Arial"/>
          <w:szCs w:val="20"/>
        </w:rPr>
        <w:t>’</w:t>
      </w:r>
      <w:r w:rsidR="00C22230">
        <w:rPr>
          <w:rFonts w:cs="Arial"/>
          <w:szCs w:val="20"/>
        </w:rPr>
        <w:t xml:space="preserve"> </w:t>
      </w:r>
      <w:r w:rsidR="00895357">
        <w:rPr>
          <w:rFonts w:cs="Arial"/>
          <w:szCs w:val="20"/>
        </w:rPr>
        <w:t xml:space="preserve">is het uitgangspunt. </w:t>
      </w:r>
      <w:r w:rsidR="007D4895">
        <w:rPr>
          <w:rFonts w:cs="Arial"/>
          <w:szCs w:val="20"/>
        </w:rPr>
        <w:t xml:space="preserve">Zowel </w:t>
      </w:r>
      <w:r w:rsidR="0071003B">
        <w:rPr>
          <w:rFonts w:cs="Arial"/>
          <w:szCs w:val="20"/>
        </w:rPr>
        <w:t xml:space="preserve">Opdrachtnemer als Opdrachtgever </w:t>
      </w:r>
      <w:r w:rsidR="00775AAC">
        <w:rPr>
          <w:rFonts w:cs="Arial"/>
          <w:szCs w:val="20"/>
        </w:rPr>
        <w:t>sp</w:t>
      </w:r>
      <w:r w:rsidR="008A5B25">
        <w:rPr>
          <w:rFonts w:cs="Arial"/>
          <w:szCs w:val="20"/>
        </w:rPr>
        <w:t>annen zich in om deze planning te behalen</w:t>
      </w:r>
      <w:r w:rsidR="00557E95">
        <w:rPr>
          <w:rFonts w:cs="Arial"/>
          <w:szCs w:val="20"/>
        </w:rPr>
        <w:t xml:space="preserve"> met </w:t>
      </w:r>
      <w:r w:rsidR="0075399F">
        <w:rPr>
          <w:rFonts w:cs="Arial"/>
          <w:szCs w:val="20"/>
        </w:rPr>
        <w:t>het doel o</w:t>
      </w:r>
      <w:r w:rsidR="005D2934">
        <w:rPr>
          <w:rFonts w:cs="Arial"/>
          <w:szCs w:val="20"/>
        </w:rPr>
        <w:t>m alle deelopdrachten</w:t>
      </w:r>
      <w:r w:rsidR="007F245E">
        <w:rPr>
          <w:rFonts w:cs="Arial"/>
          <w:szCs w:val="20"/>
        </w:rPr>
        <w:t xml:space="preserve"> uiterlijk 19 december 2031 opgeleverd te hebben. </w:t>
      </w:r>
    </w:p>
    <w:p w14:paraId="355FFEF1" w14:textId="05877C3D" w:rsidR="00BF5B0B" w:rsidRDefault="00FD35D5" w:rsidP="007F245E">
      <w:pPr>
        <w:pStyle w:val="Lijstalinea"/>
        <w:numPr>
          <w:ilvl w:val="0"/>
          <w:numId w:val="30"/>
        </w:numPr>
        <w:spacing w:after="160" w:line="259" w:lineRule="auto"/>
      </w:pPr>
      <w:r w:rsidRPr="00FD35D5">
        <w:rPr>
          <w:rFonts w:cs="Arial"/>
          <w:szCs w:val="20"/>
        </w:rPr>
        <w:t xml:space="preserve">De oplevering </w:t>
      </w:r>
      <w:r w:rsidR="000D4667">
        <w:rPr>
          <w:rFonts w:cs="Arial"/>
          <w:szCs w:val="20"/>
        </w:rPr>
        <w:t xml:space="preserve">van </w:t>
      </w:r>
      <w:r w:rsidR="00A25FDD">
        <w:rPr>
          <w:rFonts w:cs="Arial"/>
          <w:szCs w:val="20"/>
        </w:rPr>
        <w:t>de deelopdracht</w:t>
      </w:r>
      <w:r w:rsidR="00D570C1">
        <w:rPr>
          <w:rFonts w:cs="Arial"/>
          <w:szCs w:val="20"/>
        </w:rPr>
        <w:t xml:space="preserve"> </w:t>
      </w:r>
      <w:r w:rsidRPr="00C6774B">
        <w:rPr>
          <w:rFonts w:cs="Arial"/>
          <w:szCs w:val="20"/>
        </w:rPr>
        <w:t xml:space="preserve">geschiedt op de volgende wijze: </w:t>
      </w:r>
      <w:r w:rsidR="00AE5D01" w:rsidRPr="00C6774B">
        <w:rPr>
          <w:rFonts w:cs="Arial"/>
          <w:szCs w:val="20"/>
        </w:rPr>
        <w:t xml:space="preserve">De </w:t>
      </w:r>
      <w:r w:rsidR="00070542">
        <w:rPr>
          <w:rFonts w:cs="Arial"/>
          <w:szCs w:val="20"/>
        </w:rPr>
        <w:t>omgevingsplan</w:t>
      </w:r>
      <w:r w:rsidR="00AE5D01" w:rsidRPr="00C6774B">
        <w:rPr>
          <w:rFonts w:cs="Arial"/>
          <w:szCs w:val="20"/>
        </w:rPr>
        <w:t xml:space="preserve">wijzigingen worden opgeleverd in </w:t>
      </w:r>
      <w:r w:rsidR="00070542">
        <w:rPr>
          <w:rFonts w:cs="Arial"/>
          <w:szCs w:val="20"/>
        </w:rPr>
        <w:t xml:space="preserve">het programma </w:t>
      </w:r>
      <w:proofErr w:type="spellStart"/>
      <w:r w:rsidR="00AE5D01" w:rsidRPr="00C6774B">
        <w:rPr>
          <w:rFonts w:cs="Arial"/>
          <w:szCs w:val="20"/>
        </w:rPr>
        <w:t>RxBase</w:t>
      </w:r>
      <w:proofErr w:type="spellEnd"/>
      <w:r w:rsidR="00AE5D01" w:rsidRPr="00C6774B">
        <w:rPr>
          <w:rFonts w:cs="Arial"/>
          <w:szCs w:val="20"/>
        </w:rPr>
        <w:t xml:space="preserve">. Alle overige </w:t>
      </w:r>
      <w:r w:rsidR="00C6774B" w:rsidRPr="00C6774B">
        <w:rPr>
          <w:rFonts w:cs="Arial"/>
          <w:szCs w:val="20"/>
        </w:rPr>
        <w:t xml:space="preserve">informatie en oplevering van de </w:t>
      </w:r>
      <w:r w:rsidR="00DB14C6">
        <w:rPr>
          <w:rFonts w:cs="Arial"/>
          <w:szCs w:val="20"/>
        </w:rPr>
        <w:t>deel</w:t>
      </w:r>
      <w:r w:rsidR="00C6774B" w:rsidRPr="00C6774B">
        <w:rPr>
          <w:rFonts w:cs="Arial"/>
          <w:szCs w:val="20"/>
        </w:rPr>
        <w:t>opdracht worden aangeleverd aan de contactpersoon</w:t>
      </w:r>
      <w:r w:rsidRPr="00C6774B">
        <w:rPr>
          <w:rFonts w:cs="Arial"/>
          <w:szCs w:val="20"/>
        </w:rPr>
        <w:t>.</w:t>
      </w:r>
      <w:r w:rsidRPr="00FD35D5">
        <w:rPr>
          <w:rFonts w:cs="Arial"/>
          <w:szCs w:val="20"/>
        </w:rPr>
        <w:t xml:space="preserve"> </w:t>
      </w:r>
    </w:p>
    <w:p w14:paraId="3EC442EF" w14:textId="77777777" w:rsidR="00BF5B0B" w:rsidRDefault="00F012D1" w:rsidP="00F919BD">
      <w:pPr>
        <w:pStyle w:val="ArtikelkopOVK"/>
        <w:keepLines/>
        <w:tabs>
          <w:tab w:val="clear" w:pos="1134"/>
        </w:tabs>
      </w:pPr>
      <w:bookmarkStart w:id="34" w:name="_Toc222401335"/>
      <w:r>
        <w:t>Goedkeuring/acceptatie</w:t>
      </w:r>
      <w:bookmarkEnd w:id="34"/>
    </w:p>
    <w:p w14:paraId="2351CA0F" w14:textId="158E255F" w:rsidR="00C531B7" w:rsidRPr="003C7516" w:rsidRDefault="00C531B7" w:rsidP="006927B4">
      <w:pPr>
        <w:pStyle w:val="Lijstalinea"/>
        <w:numPr>
          <w:ilvl w:val="0"/>
          <w:numId w:val="32"/>
        </w:numPr>
        <w:rPr>
          <w:rFonts w:cs="Arial"/>
          <w:szCs w:val="20"/>
        </w:rPr>
      </w:pPr>
      <w:r w:rsidRPr="003C7516">
        <w:rPr>
          <w:rFonts w:cs="Arial"/>
          <w:szCs w:val="20"/>
        </w:rPr>
        <w:t>In aanvulling op artikel 2</w:t>
      </w:r>
      <w:r w:rsidR="00776AE5">
        <w:rPr>
          <w:rFonts w:cs="Arial"/>
          <w:szCs w:val="20"/>
        </w:rPr>
        <w:t>7</w:t>
      </w:r>
      <w:r w:rsidRPr="003C7516">
        <w:rPr>
          <w:rFonts w:cs="Arial"/>
          <w:szCs w:val="20"/>
        </w:rPr>
        <w:t xml:space="preserve"> van de Inkoopvoorwaarden bedraagt de periode voor goedkeuring </w:t>
      </w:r>
      <w:r w:rsidR="00D76D19">
        <w:rPr>
          <w:rFonts w:cs="Arial"/>
          <w:szCs w:val="20"/>
        </w:rPr>
        <w:t>1</w:t>
      </w:r>
      <w:r w:rsidR="00F627BF">
        <w:rPr>
          <w:rFonts w:cs="Arial"/>
          <w:szCs w:val="20"/>
        </w:rPr>
        <w:t>5</w:t>
      </w:r>
      <w:r w:rsidRPr="003C7516">
        <w:rPr>
          <w:rFonts w:cs="Arial"/>
          <w:szCs w:val="20"/>
        </w:rPr>
        <w:t xml:space="preserve"> Werkdagen na </w:t>
      </w:r>
      <w:r>
        <w:rPr>
          <w:rFonts w:cs="Arial"/>
          <w:szCs w:val="20"/>
        </w:rPr>
        <w:t>o</w:t>
      </w:r>
      <w:r w:rsidRPr="003C7516">
        <w:rPr>
          <w:rFonts w:cs="Arial"/>
          <w:szCs w:val="20"/>
        </w:rPr>
        <w:t xml:space="preserve">plevering. </w:t>
      </w:r>
    </w:p>
    <w:p w14:paraId="7C3BEAA4" w14:textId="4D1FBFBE" w:rsidR="00BF5B0B" w:rsidRDefault="00C531B7" w:rsidP="00C531B7">
      <w:pPr>
        <w:pStyle w:val="Lijstalinea"/>
        <w:numPr>
          <w:ilvl w:val="0"/>
          <w:numId w:val="32"/>
        </w:numPr>
        <w:spacing w:after="160" w:line="259" w:lineRule="auto"/>
        <w:ind w:left="360"/>
      </w:pPr>
      <w:r>
        <w:rPr>
          <w:rFonts w:cs="Arial"/>
          <w:szCs w:val="20"/>
        </w:rPr>
        <w:lastRenderedPageBreak/>
        <w:t>I</w:t>
      </w:r>
      <w:r w:rsidRPr="00C531B7">
        <w:rPr>
          <w:rFonts w:cs="Arial"/>
          <w:szCs w:val="20"/>
        </w:rPr>
        <w:t xml:space="preserve">ndien Opdrachtgever de Prestatie accepteert ondanks de aanwezigheid van één of meer gebreken houdt Opdrachtgever een bedrag in van </w:t>
      </w:r>
      <w:r w:rsidR="00754ACA">
        <w:rPr>
          <w:rFonts w:cs="Arial"/>
          <w:szCs w:val="20"/>
        </w:rPr>
        <w:t>10%</w:t>
      </w:r>
      <w:r w:rsidRPr="00C531B7">
        <w:rPr>
          <w:rFonts w:cs="Arial"/>
          <w:szCs w:val="20"/>
        </w:rPr>
        <w:t xml:space="preserve"> op de Vergoeding totdat de gebreken zijn hersteld.</w:t>
      </w:r>
    </w:p>
    <w:p w14:paraId="6E93CB43" w14:textId="77777777" w:rsidR="00CB6D19" w:rsidRPr="00FA74BC" w:rsidRDefault="00CB6D19" w:rsidP="00CB6D19">
      <w:pPr>
        <w:pStyle w:val="ArtikelkopOVK"/>
      </w:pPr>
      <w:bookmarkStart w:id="35" w:name="_Toc459026310"/>
      <w:bookmarkStart w:id="36" w:name="_Toc222401336"/>
      <w:proofErr w:type="spellStart"/>
      <w:r>
        <w:t>Social</w:t>
      </w:r>
      <w:proofErr w:type="spellEnd"/>
      <w:r>
        <w:t xml:space="preserve"> return</w:t>
      </w:r>
      <w:bookmarkEnd w:id="35"/>
      <w:bookmarkEnd w:id="36"/>
    </w:p>
    <w:p w14:paraId="4C1A4579" w14:textId="73FEC886" w:rsidR="00E43084" w:rsidRPr="003C7516" w:rsidRDefault="00015CD2" w:rsidP="4C475D08">
      <w:pPr>
        <w:pStyle w:val="Lijstalinea"/>
        <w:numPr>
          <w:ilvl w:val="0"/>
          <w:numId w:val="34"/>
        </w:numPr>
        <w:spacing w:after="160" w:line="259" w:lineRule="auto"/>
        <w:rPr>
          <w:rFonts w:cs="Arial"/>
          <w:b/>
          <w:bCs/>
        </w:rPr>
      </w:pPr>
      <w:r w:rsidRPr="4C475D08">
        <w:rPr>
          <w:rFonts w:cs="Arial"/>
        </w:rPr>
        <w:t xml:space="preserve">Opdrachtnemer verplicht zich om ten minste </w:t>
      </w:r>
      <w:r w:rsidR="00B813E1" w:rsidRPr="00B813E1">
        <w:rPr>
          <w:rFonts w:cs="Arial"/>
        </w:rPr>
        <w:t>2</w:t>
      </w:r>
      <w:r w:rsidRPr="00B813E1">
        <w:rPr>
          <w:rFonts w:cs="Arial"/>
        </w:rPr>
        <w:t>%</w:t>
      </w:r>
      <w:r w:rsidRPr="4C475D08">
        <w:rPr>
          <w:rFonts w:cs="Arial"/>
        </w:rPr>
        <w:t xml:space="preserve"> van de opdrachtwaarde, exclusief btw, in te zetten ten behoeve van </w:t>
      </w:r>
      <w:proofErr w:type="spellStart"/>
      <w:r w:rsidRPr="4C475D08">
        <w:rPr>
          <w:rFonts w:cs="Arial"/>
        </w:rPr>
        <w:t>social</w:t>
      </w:r>
      <w:proofErr w:type="spellEnd"/>
      <w:r w:rsidRPr="4C475D08">
        <w:rPr>
          <w:rFonts w:cs="Arial"/>
        </w:rPr>
        <w:t xml:space="preserve"> return en de gevraagde gegevens aan te leveren in het registratiesysteem. Het genoemde percentage wordt aan de hand van de prognose van de opdrachtwaarde uitgedrukt in een geldbedrag (percentage </w:t>
      </w:r>
      <w:proofErr w:type="spellStart"/>
      <w:r w:rsidRPr="4C475D08">
        <w:rPr>
          <w:rFonts w:cs="Arial"/>
        </w:rPr>
        <w:t>social</w:t>
      </w:r>
      <w:proofErr w:type="spellEnd"/>
      <w:r w:rsidRPr="4C475D08">
        <w:rPr>
          <w:rFonts w:cs="Arial"/>
        </w:rPr>
        <w:t xml:space="preserve"> return x opdrachtwaarde), hierna te noemen de “</w:t>
      </w:r>
      <w:proofErr w:type="spellStart"/>
      <w:r w:rsidRPr="4C475D08">
        <w:rPr>
          <w:rFonts w:cs="Arial"/>
        </w:rPr>
        <w:t>social</w:t>
      </w:r>
      <w:proofErr w:type="spellEnd"/>
      <w:r w:rsidRPr="4C475D08">
        <w:rPr>
          <w:rFonts w:cs="Arial"/>
        </w:rPr>
        <w:t xml:space="preserve"> return verplichting”. Er wordt gewerkt met een prognose die elke twaalf maanden bijgesteld wordt</w:t>
      </w:r>
      <w:r w:rsidR="1E7F1D6F" w:rsidRPr="4C475D08">
        <w:rPr>
          <w:rFonts w:cs="Arial"/>
        </w:rPr>
        <w:t xml:space="preserve"> tot zes maanden voor het einde van de looptijd</w:t>
      </w:r>
      <w:r w:rsidRPr="4C475D08">
        <w:rPr>
          <w:rFonts w:cs="Arial"/>
        </w:rPr>
        <w:t xml:space="preserve">. Als de werkelijke omvang van de (deel) opdrachten afwijkt, beweegt de omvang van de </w:t>
      </w:r>
      <w:proofErr w:type="spellStart"/>
      <w:r w:rsidRPr="4C475D08">
        <w:rPr>
          <w:rFonts w:cs="Arial"/>
        </w:rPr>
        <w:t>social</w:t>
      </w:r>
      <w:proofErr w:type="spellEnd"/>
      <w:r w:rsidRPr="4C475D08">
        <w:rPr>
          <w:rFonts w:cs="Arial"/>
        </w:rPr>
        <w:t xml:space="preserve"> return</w:t>
      </w:r>
      <w:r w:rsidR="4187DD1D" w:rsidRPr="4C475D08">
        <w:rPr>
          <w:rFonts w:cs="Arial"/>
        </w:rPr>
        <w:t>-</w:t>
      </w:r>
      <w:r w:rsidRPr="4C475D08">
        <w:rPr>
          <w:rFonts w:cs="Arial"/>
        </w:rPr>
        <w:t>verplichting in hoogte of laagte mee.</w:t>
      </w:r>
      <w:r w:rsidR="00E43084" w:rsidRPr="4C475D08">
        <w:rPr>
          <w:rFonts w:cs="Arial"/>
        </w:rPr>
        <w:t xml:space="preserve"> </w:t>
      </w:r>
    </w:p>
    <w:p w14:paraId="20D58DB4" w14:textId="741ABB19" w:rsidR="00E43084" w:rsidRDefault="00E43084" w:rsidP="4C475D08">
      <w:pPr>
        <w:pStyle w:val="Lijstalinea"/>
        <w:numPr>
          <w:ilvl w:val="0"/>
          <w:numId w:val="34"/>
        </w:numPr>
        <w:spacing w:after="160" w:line="259" w:lineRule="auto"/>
        <w:rPr>
          <w:rFonts w:cs="Arial"/>
        </w:rPr>
      </w:pPr>
      <w:r w:rsidRPr="4C475D08">
        <w:rPr>
          <w:rFonts w:cs="Arial"/>
        </w:rPr>
        <w:t xml:space="preserve">De </w:t>
      </w:r>
      <w:proofErr w:type="spellStart"/>
      <w:r w:rsidRPr="4C475D08">
        <w:rPr>
          <w:rFonts w:cs="Arial"/>
        </w:rPr>
        <w:t>social</w:t>
      </w:r>
      <w:proofErr w:type="spellEnd"/>
      <w:r w:rsidRPr="4C475D08">
        <w:rPr>
          <w:rFonts w:cs="Arial"/>
        </w:rPr>
        <w:t xml:space="preserve"> return</w:t>
      </w:r>
      <w:r w:rsidR="7F415D7E" w:rsidRPr="4C475D08">
        <w:rPr>
          <w:rFonts w:cs="Arial"/>
        </w:rPr>
        <w:t>-</w:t>
      </w:r>
      <w:r w:rsidRPr="4C475D08">
        <w:rPr>
          <w:rFonts w:cs="Arial"/>
        </w:rPr>
        <w:t xml:space="preserve">verplichting kan uitsluitend worden ingevuld door middel van een van de, in volgorde van voorkeur, volgende mogelijkheden: </w:t>
      </w:r>
      <w:r w:rsidR="0B4B2515" w:rsidRPr="4C475D08">
        <w:rPr>
          <w:rFonts w:cs="Arial"/>
        </w:rPr>
        <w:t xml:space="preserve">(1) werken, (2) leren, (3) sociaal inkopen, (4) maatschappelijke activiteiten, (5) sociaal investeren, (6) open sociale impact-invulling en/of (7) aanschaf </w:t>
      </w:r>
      <w:proofErr w:type="spellStart"/>
      <w:r w:rsidR="0B4B2515" w:rsidRPr="4C475D08">
        <w:rPr>
          <w:rFonts w:cs="Arial"/>
        </w:rPr>
        <w:t>Capelse</w:t>
      </w:r>
      <w:proofErr w:type="spellEnd"/>
      <w:r w:rsidR="0B4B2515" w:rsidRPr="4C475D08">
        <w:rPr>
          <w:rFonts w:cs="Arial"/>
        </w:rPr>
        <w:t xml:space="preserve"> Duiten.</w:t>
      </w:r>
    </w:p>
    <w:p w14:paraId="73EC659E" w14:textId="514D048A" w:rsidR="003E1278" w:rsidRPr="003E1278" w:rsidRDefault="00E43084">
      <w:pPr>
        <w:pStyle w:val="Lijstalinea"/>
        <w:numPr>
          <w:ilvl w:val="0"/>
          <w:numId w:val="34"/>
        </w:numPr>
        <w:spacing w:after="160" w:line="259" w:lineRule="auto"/>
      </w:pPr>
      <w:r w:rsidRPr="4C475D08">
        <w:rPr>
          <w:rFonts w:cs="Arial"/>
        </w:rPr>
        <w:t xml:space="preserve">De </w:t>
      </w:r>
      <w:proofErr w:type="spellStart"/>
      <w:r w:rsidRPr="4C475D08">
        <w:rPr>
          <w:rFonts w:cs="Arial"/>
        </w:rPr>
        <w:t>social</w:t>
      </w:r>
      <w:proofErr w:type="spellEnd"/>
      <w:r w:rsidRPr="4C475D08">
        <w:rPr>
          <w:rFonts w:cs="Arial"/>
        </w:rPr>
        <w:t xml:space="preserve"> return</w:t>
      </w:r>
      <w:r w:rsidR="48DA549D" w:rsidRPr="4C475D08">
        <w:rPr>
          <w:rFonts w:cs="Arial"/>
        </w:rPr>
        <w:t>-</w:t>
      </w:r>
      <w:r w:rsidRPr="4C475D08">
        <w:rPr>
          <w:rFonts w:cs="Arial"/>
        </w:rPr>
        <w:t xml:space="preserve">verplichting dient binnen de looptijd van deze </w:t>
      </w:r>
      <w:r w:rsidR="00F45C68" w:rsidRPr="4C475D08">
        <w:rPr>
          <w:rFonts w:cs="Arial"/>
        </w:rPr>
        <w:t>Raamo</w:t>
      </w:r>
      <w:r w:rsidRPr="4C475D08">
        <w:rPr>
          <w:rFonts w:cs="Arial"/>
        </w:rPr>
        <w:t>vereenkomst te worden uitgevoerd.</w:t>
      </w:r>
    </w:p>
    <w:p w14:paraId="48CB17D3" w14:textId="15829E64" w:rsidR="0094777A" w:rsidRPr="00BF5B0B" w:rsidRDefault="00E43084">
      <w:pPr>
        <w:pStyle w:val="Lijstalinea"/>
        <w:numPr>
          <w:ilvl w:val="0"/>
          <w:numId w:val="34"/>
        </w:numPr>
        <w:spacing w:after="160" w:line="259" w:lineRule="auto"/>
      </w:pPr>
      <w:r w:rsidRPr="4C475D08">
        <w:rPr>
          <w:rFonts w:cs="Arial"/>
        </w:rPr>
        <w:t xml:space="preserve">Opdrachtnemer verbeurt aan de Gemeente een onmiddellijk opeisbare boete van 125% van het openstaande bedrag indien Opdrachtnemer de </w:t>
      </w:r>
      <w:proofErr w:type="spellStart"/>
      <w:r w:rsidRPr="4C475D08">
        <w:rPr>
          <w:rFonts w:cs="Arial"/>
        </w:rPr>
        <w:t>social</w:t>
      </w:r>
      <w:proofErr w:type="spellEnd"/>
      <w:r w:rsidRPr="4C475D08">
        <w:rPr>
          <w:rFonts w:cs="Arial"/>
        </w:rPr>
        <w:t xml:space="preserve"> return</w:t>
      </w:r>
      <w:r w:rsidR="2ED4E422" w:rsidRPr="4C475D08">
        <w:rPr>
          <w:rFonts w:cs="Arial"/>
        </w:rPr>
        <w:t>-</w:t>
      </w:r>
      <w:r w:rsidRPr="4C475D08">
        <w:rPr>
          <w:rFonts w:cs="Arial"/>
        </w:rPr>
        <w:t>verplichting of het aanleveren van de gevraagde gegevens in het registratiesysteem geheel of gedeeltelijk niet nakomt.</w:t>
      </w:r>
    </w:p>
    <w:p w14:paraId="21A591A9" w14:textId="77777777" w:rsidR="00124F2F" w:rsidRPr="00FA74BC" w:rsidRDefault="00C8070A" w:rsidP="00AC27E2">
      <w:pPr>
        <w:pStyle w:val="ArtikelkopOVK"/>
        <w:tabs>
          <w:tab w:val="clear" w:pos="1134"/>
        </w:tabs>
      </w:pPr>
      <w:bookmarkStart w:id="37" w:name="_Toc222401337"/>
      <w:bookmarkEnd w:id="26"/>
      <w:bookmarkEnd w:id="27"/>
      <w:r>
        <w:t>Vergoedingen</w:t>
      </w:r>
      <w:bookmarkEnd w:id="37"/>
    </w:p>
    <w:p w14:paraId="670293BF" w14:textId="6CD822BD" w:rsidR="00A6368E" w:rsidRPr="009B21C5" w:rsidRDefault="00A6368E" w:rsidP="00A6368E">
      <w:pPr>
        <w:pStyle w:val="Lijstalinea"/>
        <w:numPr>
          <w:ilvl w:val="0"/>
          <w:numId w:val="35"/>
        </w:numPr>
        <w:spacing w:after="160" w:line="259" w:lineRule="auto"/>
        <w:rPr>
          <w:rFonts w:cs="Arial"/>
          <w:b/>
          <w:szCs w:val="20"/>
        </w:rPr>
      </w:pPr>
      <w:r w:rsidRPr="003C7516">
        <w:rPr>
          <w:rFonts w:cs="Arial"/>
          <w:szCs w:val="20"/>
        </w:rPr>
        <w:t>Partijen komen de volgende Vergoeding overeen</w:t>
      </w:r>
      <w:r w:rsidR="007D73E3">
        <w:rPr>
          <w:rFonts w:cs="Arial"/>
          <w:szCs w:val="20"/>
        </w:rPr>
        <w:t xml:space="preserve"> zoals</w:t>
      </w:r>
      <w:r w:rsidR="008657D2">
        <w:rPr>
          <w:rFonts w:cs="Arial"/>
          <w:szCs w:val="20"/>
        </w:rPr>
        <w:t xml:space="preserve"> vastgesteld in het prijzenblad</w:t>
      </w:r>
      <w:r w:rsidRPr="003C7516">
        <w:rPr>
          <w:rFonts w:cs="Arial"/>
          <w:szCs w:val="20"/>
        </w:rPr>
        <w:t>:</w:t>
      </w:r>
    </w:p>
    <w:p w14:paraId="350D64E9" w14:textId="058851E8" w:rsidR="009B21C5" w:rsidRPr="009B21C5" w:rsidRDefault="009B21C5" w:rsidP="009B21C5">
      <w:pPr>
        <w:spacing w:after="160" w:line="259" w:lineRule="auto"/>
        <w:rPr>
          <w:rFonts w:cs="Arial"/>
          <w:b/>
          <w:szCs w:val="20"/>
        </w:rPr>
      </w:pPr>
      <w:r w:rsidRPr="009B21C5">
        <w:rPr>
          <w:rFonts w:cs="Arial"/>
          <w:b/>
          <w:szCs w:val="20"/>
          <w:highlight w:val="yellow"/>
        </w:rPr>
        <w:t xml:space="preserve">screenshot van </w:t>
      </w:r>
      <w:r>
        <w:rPr>
          <w:rFonts w:cs="Arial"/>
          <w:b/>
          <w:szCs w:val="20"/>
          <w:highlight w:val="yellow"/>
        </w:rPr>
        <w:t xml:space="preserve">het </w:t>
      </w:r>
      <w:r w:rsidRPr="009B21C5">
        <w:rPr>
          <w:rFonts w:cs="Arial"/>
          <w:b/>
          <w:szCs w:val="20"/>
          <w:highlight w:val="yellow"/>
        </w:rPr>
        <w:t>ingediende prijzenblad.</w:t>
      </w:r>
    </w:p>
    <w:p w14:paraId="528C85E8" w14:textId="6192DD2A" w:rsidR="00822DF4" w:rsidRDefault="00BF5B0B" w:rsidP="00A6368E">
      <w:pPr>
        <w:pStyle w:val="Lijstalinea"/>
        <w:numPr>
          <w:ilvl w:val="0"/>
          <w:numId w:val="35"/>
        </w:numPr>
        <w:spacing w:after="160" w:line="259" w:lineRule="auto"/>
      </w:pPr>
      <w:r>
        <w:t>D</w:t>
      </w:r>
      <w:r w:rsidRPr="00C8070A">
        <w:t xml:space="preserve">e </w:t>
      </w:r>
      <w:r>
        <w:t>Vergoeding</w:t>
      </w:r>
      <w:r w:rsidRPr="00C8070A">
        <w:t xml:space="preserve"> </w:t>
      </w:r>
      <w:r>
        <w:t>is</w:t>
      </w:r>
      <w:r w:rsidRPr="00C8070A">
        <w:t xml:space="preserve"> vast</w:t>
      </w:r>
      <w:r w:rsidR="00822DF4">
        <w:t xml:space="preserve"> voor de eerste deelopdracht.</w:t>
      </w:r>
    </w:p>
    <w:p w14:paraId="3AD03793" w14:textId="4E5504CB" w:rsidR="00BF5B0B" w:rsidRPr="00C8070A" w:rsidRDefault="00822DF4" w:rsidP="00A6368E">
      <w:pPr>
        <w:pStyle w:val="Lijstalinea"/>
        <w:numPr>
          <w:ilvl w:val="0"/>
          <w:numId w:val="35"/>
        </w:numPr>
        <w:spacing w:after="160" w:line="259" w:lineRule="auto"/>
      </w:pPr>
      <w:r>
        <w:t xml:space="preserve">De </w:t>
      </w:r>
      <w:r w:rsidR="003268EB">
        <w:t>uurtarieven zoals bepaald in de Vergoeding zijn</w:t>
      </w:r>
      <w:r>
        <w:t xml:space="preserve"> vast</w:t>
      </w:r>
      <w:r w:rsidR="00BF5B0B" w:rsidRPr="00C8070A">
        <w:t xml:space="preserve"> </w:t>
      </w:r>
      <w:r w:rsidR="00AA38E4">
        <w:t>tot eind 2027</w:t>
      </w:r>
      <w:r w:rsidR="003268EB">
        <w:t xml:space="preserve">. </w:t>
      </w:r>
    </w:p>
    <w:p w14:paraId="07647DC6" w14:textId="33418371" w:rsidR="00A6368E" w:rsidRPr="00A6368E" w:rsidRDefault="00A6368E">
      <w:pPr>
        <w:pStyle w:val="Lijstalinea"/>
        <w:numPr>
          <w:ilvl w:val="0"/>
          <w:numId w:val="35"/>
        </w:numPr>
        <w:spacing w:after="160" w:line="259" w:lineRule="auto"/>
        <w:rPr>
          <w:rFonts w:cs="Arial"/>
          <w:szCs w:val="20"/>
        </w:rPr>
      </w:pPr>
      <w:r w:rsidRPr="00A6368E">
        <w:rPr>
          <w:rFonts w:cs="Arial"/>
          <w:szCs w:val="20"/>
        </w:rPr>
        <w:t xml:space="preserve">De Vergoeding kan, </w:t>
      </w:r>
      <w:r w:rsidR="00DF6880">
        <w:rPr>
          <w:rFonts w:cs="Arial"/>
          <w:szCs w:val="20"/>
        </w:rPr>
        <w:t>na het eerste jaar</w:t>
      </w:r>
      <w:r w:rsidRPr="00A6368E">
        <w:rPr>
          <w:rFonts w:cs="Arial"/>
          <w:szCs w:val="20"/>
        </w:rPr>
        <w:t xml:space="preserve">, worden bijgesteld met een percentage tot maximaal het percentage gelijk aan de wijziging gedurende voorafgaande jaar van het indexcijfer van de CBS Index </w:t>
      </w:r>
      <w:r w:rsidR="00526338">
        <w:rPr>
          <w:rFonts w:cs="Arial"/>
          <w:szCs w:val="20"/>
        </w:rPr>
        <w:t>DPI</w:t>
      </w:r>
      <w:r w:rsidR="00A9577B">
        <w:rPr>
          <w:rFonts w:cs="Arial"/>
          <w:szCs w:val="20"/>
        </w:rPr>
        <w:t xml:space="preserve"> alle diensten</w:t>
      </w:r>
      <w:r w:rsidRPr="00A6368E">
        <w:rPr>
          <w:rFonts w:cs="Arial"/>
          <w:szCs w:val="20"/>
        </w:rPr>
        <w:t>. Dit percentage dient te worden berekend op basis van de volgende formule voor herziening van de Vergoeding:</w:t>
      </w:r>
    </w:p>
    <w:p w14:paraId="3539DAD7" w14:textId="77777777" w:rsidR="00A6368E" w:rsidRPr="003C7516" w:rsidRDefault="00A6368E" w:rsidP="00A6368E">
      <w:pPr>
        <w:pStyle w:val="Lijstalinea"/>
        <w:ind w:left="360"/>
        <w:rPr>
          <w:rFonts w:cs="Arial"/>
          <w:szCs w:val="20"/>
        </w:rPr>
      </w:pPr>
    </w:p>
    <w:p w14:paraId="078D2FA5" w14:textId="47762672" w:rsidR="00A6368E" w:rsidRPr="003C7516" w:rsidRDefault="00A6368E" w:rsidP="00A6368E">
      <w:pPr>
        <w:pStyle w:val="Lijstalinea"/>
        <w:ind w:left="360"/>
        <w:rPr>
          <w:rFonts w:cs="Arial"/>
          <w:szCs w:val="20"/>
        </w:rPr>
      </w:pPr>
      <w:r w:rsidRPr="003C7516">
        <w:rPr>
          <w:rFonts w:cs="Arial"/>
          <w:szCs w:val="20"/>
        </w:rPr>
        <w:t xml:space="preserve">Nieuwe Vergoeding = Vergoeding </w:t>
      </w:r>
      <w:r w:rsidRPr="00DC34A3">
        <w:rPr>
          <w:rFonts w:cs="Arial"/>
          <w:szCs w:val="20"/>
        </w:rPr>
        <w:t xml:space="preserve">oud x </w:t>
      </w:r>
      <w:r w:rsidR="00DC34A3" w:rsidRPr="00DC34A3">
        <w:rPr>
          <w:rFonts w:cs="Arial"/>
          <w:szCs w:val="20"/>
        </w:rPr>
        <w:t>(</w:t>
      </w:r>
      <w:r w:rsidRPr="00DC34A3">
        <w:rPr>
          <w:rFonts w:cs="Arial"/>
          <w:szCs w:val="20"/>
        </w:rPr>
        <w:t>L1/L0</w:t>
      </w:r>
      <w:r w:rsidR="00DC34A3" w:rsidRPr="00DC34A3">
        <w:rPr>
          <w:rFonts w:cs="Arial"/>
          <w:szCs w:val="20"/>
        </w:rPr>
        <w:t>)</w:t>
      </w:r>
    </w:p>
    <w:p w14:paraId="4E696FA2" w14:textId="77777777" w:rsidR="00A6368E" w:rsidRPr="003C7516" w:rsidRDefault="00A6368E" w:rsidP="00A6368E">
      <w:pPr>
        <w:pStyle w:val="Lijstalinea"/>
        <w:ind w:left="360"/>
        <w:rPr>
          <w:rFonts w:cs="Arial"/>
          <w:szCs w:val="20"/>
        </w:rPr>
      </w:pPr>
      <w:r w:rsidRPr="003C7516">
        <w:rPr>
          <w:rFonts w:cs="Arial"/>
          <w:szCs w:val="20"/>
        </w:rPr>
        <w:t xml:space="preserve">Daarin staat voor: </w:t>
      </w:r>
    </w:p>
    <w:p w14:paraId="3DEC7783" w14:textId="77777777" w:rsidR="00A6368E" w:rsidRPr="003C7516" w:rsidRDefault="00A6368E" w:rsidP="00A6368E">
      <w:pPr>
        <w:pStyle w:val="Lijstalinea"/>
        <w:ind w:left="360"/>
        <w:rPr>
          <w:rFonts w:cs="Arial"/>
          <w:szCs w:val="20"/>
        </w:rPr>
      </w:pPr>
      <w:r w:rsidRPr="003C7516">
        <w:rPr>
          <w:rFonts w:cs="Arial"/>
          <w:szCs w:val="20"/>
        </w:rPr>
        <w:t xml:space="preserve">Vergoeding oud= prijs zoals geoffreerd door Opdrachtnemer </w:t>
      </w:r>
    </w:p>
    <w:p w14:paraId="33B1B861" w14:textId="77777777" w:rsidR="00A6368E" w:rsidRPr="005651D0" w:rsidRDefault="00A6368E" w:rsidP="00A6368E">
      <w:pPr>
        <w:pStyle w:val="Lijstalinea"/>
        <w:ind w:left="360"/>
        <w:rPr>
          <w:rFonts w:cs="Arial"/>
          <w:szCs w:val="20"/>
        </w:rPr>
      </w:pPr>
      <w:r w:rsidRPr="003C7516">
        <w:rPr>
          <w:rFonts w:cs="Arial"/>
          <w:szCs w:val="20"/>
        </w:rPr>
        <w:t xml:space="preserve">Nieuwe </w:t>
      </w:r>
      <w:r w:rsidRPr="005651D0">
        <w:rPr>
          <w:rFonts w:cs="Arial"/>
          <w:szCs w:val="20"/>
        </w:rPr>
        <w:t>Vergoeding= nieuwe prijs</w:t>
      </w:r>
    </w:p>
    <w:p w14:paraId="43FB2845" w14:textId="267210EA" w:rsidR="00A6368E" w:rsidRPr="003C7516" w:rsidRDefault="00A6368E" w:rsidP="00A6368E">
      <w:pPr>
        <w:pStyle w:val="Lijstalinea"/>
        <w:ind w:left="360"/>
        <w:rPr>
          <w:rFonts w:cs="Arial"/>
          <w:szCs w:val="20"/>
        </w:rPr>
      </w:pPr>
      <w:r w:rsidRPr="005651D0">
        <w:rPr>
          <w:rFonts w:cs="Arial"/>
          <w:szCs w:val="20"/>
        </w:rPr>
        <w:t xml:space="preserve">L0= CBS indexcijfer voor </w:t>
      </w:r>
      <w:r w:rsidR="00D019DD" w:rsidRPr="005651D0">
        <w:rPr>
          <w:rFonts w:cs="Arial"/>
          <w:szCs w:val="20"/>
        </w:rPr>
        <w:t>D</w:t>
      </w:r>
      <w:r w:rsidR="00BD79D7" w:rsidRPr="005651D0">
        <w:rPr>
          <w:rFonts w:cs="Arial"/>
          <w:szCs w:val="20"/>
        </w:rPr>
        <w:t>PI</w:t>
      </w:r>
      <w:r w:rsidRPr="005651D0">
        <w:rPr>
          <w:rFonts w:cs="Arial"/>
          <w:szCs w:val="20"/>
        </w:rPr>
        <w:t xml:space="preserve">, </w:t>
      </w:r>
      <w:r w:rsidR="0068461E" w:rsidRPr="005651D0">
        <w:rPr>
          <w:rFonts w:cs="Arial"/>
          <w:szCs w:val="20"/>
        </w:rPr>
        <w:t>202</w:t>
      </w:r>
      <w:r w:rsidR="00AA38E4" w:rsidRPr="005651D0">
        <w:rPr>
          <w:rFonts w:cs="Arial"/>
          <w:szCs w:val="20"/>
        </w:rPr>
        <w:t>6</w:t>
      </w:r>
      <w:r w:rsidRPr="005651D0">
        <w:rPr>
          <w:rFonts w:cs="Arial"/>
          <w:szCs w:val="20"/>
          <w:vertAlign w:val="superscript"/>
        </w:rPr>
        <w:t>1</w:t>
      </w:r>
      <w:r w:rsidRPr="003C7516">
        <w:rPr>
          <w:rFonts w:cs="Arial"/>
          <w:szCs w:val="20"/>
          <w:vertAlign w:val="superscript"/>
        </w:rPr>
        <w:t xml:space="preserve"> </w:t>
      </w:r>
    </w:p>
    <w:p w14:paraId="1544C067" w14:textId="0A242979" w:rsidR="00A6368E" w:rsidRPr="003C7516" w:rsidRDefault="00A6368E" w:rsidP="00A6368E">
      <w:pPr>
        <w:pStyle w:val="Lijstalinea"/>
        <w:ind w:left="360"/>
        <w:rPr>
          <w:rFonts w:cs="Arial"/>
          <w:szCs w:val="20"/>
          <w:vertAlign w:val="superscript"/>
        </w:rPr>
      </w:pPr>
      <w:r w:rsidRPr="003C7516">
        <w:rPr>
          <w:rFonts w:cs="Arial"/>
          <w:szCs w:val="20"/>
        </w:rPr>
        <w:t xml:space="preserve">L1= CBS </w:t>
      </w:r>
      <w:r w:rsidRPr="005651D0">
        <w:rPr>
          <w:rFonts w:cs="Arial"/>
          <w:szCs w:val="20"/>
        </w:rPr>
        <w:t xml:space="preserve">indexcijfer voor </w:t>
      </w:r>
      <w:r w:rsidR="00D019DD" w:rsidRPr="005651D0">
        <w:rPr>
          <w:rFonts w:cs="Arial"/>
          <w:szCs w:val="20"/>
        </w:rPr>
        <w:t>D</w:t>
      </w:r>
      <w:r w:rsidR="00526338" w:rsidRPr="005651D0">
        <w:rPr>
          <w:rFonts w:cs="Arial"/>
          <w:szCs w:val="20"/>
        </w:rPr>
        <w:t>PI</w:t>
      </w:r>
      <w:r w:rsidRPr="005651D0">
        <w:rPr>
          <w:rFonts w:cs="Arial"/>
          <w:szCs w:val="20"/>
        </w:rPr>
        <w:t xml:space="preserve">, </w:t>
      </w:r>
      <w:r w:rsidR="007F5FCD" w:rsidRPr="005651D0">
        <w:rPr>
          <w:rFonts w:cs="Arial"/>
          <w:szCs w:val="20"/>
        </w:rPr>
        <w:t>202</w:t>
      </w:r>
      <w:r w:rsidR="00AA38E4" w:rsidRPr="005651D0">
        <w:rPr>
          <w:rFonts w:cs="Arial"/>
          <w:szCs w:val="20"/>
        </w:rPr>
        <w:t>6</w:t>
      </w:r>
      <w:r w:rsidRPr="005651D0">
        <w:rPr>
          <w:rFonts w:cs="Arial"/>
          <w:szCs w:val="20"/>
        </w:rPr>
        <w:t>+1</w:t>
      </w:r>
      <w:r w:rsidRPr="005651D0">
        <w:rPr>
          <w:rFonts w:cs="Arial"/>
          <w:szCs w:val="20"/>
          <w:vertAlign w:val="superscript"/>
        </w:rPr>
        <w:t>1</w:t>
      </w:r>
    </w:p>
    <w:p w14:paraId="0E9E48E2" w14:textId="77777777" w:rsidR="00A6368E" w:rsidRDefault="00A6368E" w:rsidP="00A6368E">
      <w:pPr>
        <w:ind w:left="360"/>
        <w:rPr>
          <w:rFonts w:cs="Arial"/>
          <w:szCs w:val="20"/>
          <w:vertAlign w:val="superscript"/>
        </w:rPr>
      </w:pPr>
    </w:p>
    <w:p w14:paraId="7A46596B" w14:textId="77777777" w:rsidR="00475011" w:rsidRDefault="00A6368E" w:rsidP="00A6368E">
      <w:pPr>
        <w:ind w:left="360"/>
        <w:rPr>
          <w:rFonts w:cs="Arial"/>
          <w:szCs w:val="20"/>
        </w:rPr>
      </w:pPr>
      <w:r w:rsidRPr="003C7516">
        <w:rPr>
          <w:rFonts w:cs="Arial"/>
          <w:szCs w:val="20"/>
          <w:vertAlign w:val="superscript"/>
        </w:rPr>
        <w:t>1</w:t>
      </w:r>
      <w:r w:rsidRPr="003C7516">
        <w:rPr>
          <w:rFonts w:cs="Arial"/>
          <w:szCs w:val="20"/>
        </w:rPr>
        <w:t xml:space="preserve">  Het aangegeven jaar wordt gedurende de looptijd van de </w:t>
      </w:r>
      <w:r>
        <w:rPr>
          <w:rFonts w:cs="Arial"/>
          <w:szCs w:val="20"/>
        </w:rPr>
        <w:t>Raamo</w:t>
      </w:r>
      <w:r w:rsidRPr="003C7516">
        <w:rPr>
          <w:rFonts w:cs="Arial"/>
          <w:szCs w:val="20"/>
        </w:rPr>
        <w:t>vereenkomst telkens met 1 verhoogd. Indien de indexcijfers nog niet zijn vastgesteld, worden de voorlopige cijfers gehanteerd, zonder dat een eventuele verrekening achteraf plaatsvindt.</w:t>
      </w:r>
    </w:p>
    <w:p w14:paraId="0995E106" w14:textId="54D25FBE" w:rsidR="00A6368E" w:rsidRPr="003C7516" w:rsidRDefault="00A6368E" w:rsidP="00A6368E">
      <w:pPr>
        <w:ind w:left="360"/>
        <w:rPr>
          <w:rFonts w:cs="Arial"/>
          <w:szCs w:val="20"/>
        </w:rPr>
      </w:pPr>
    </w:p>
    <w:p w14:paraId="55E66018" w14:textId="6931AC9E" w:rsidR="00A6368E" w:rsidRPr="003C7516" w:rsidRDefault="00A6368E" w:rsidP="00A6368E">
      <w:pPr>
        <w:pStyle w:val="Lijstalinea"/>
        <w:numPr>
          <w:ilvl w:val="0"/>
          <w:numId w:val="35"/>
        </w:numPr>
        <w:spacing w:after="160" w:line="259" w:lineRule="auto"/>
        <w:rPr>
          <w:rFonts w:cs="Arial"/>
          <w:szCs w:val="20"/>
        </w:rPr>
      </w:pPr>
      <w:r w:rsidRPr="003C7516">
        <w:rPr>
          <w:rFonts w:cs="Arial"/>
          <w:szCs w:val="20"/>
        </w:rPr>
        <w:t xml:space="preserve">Tariefwijzigingen als bedoeld in het voorafgaande lid dienen tijdig, bij voorkeur twee maanden voor datum van wijziging, schriftelijk aan Opdrachtgever worden medegedeeld. </w:t>
      </w:r>
    </w:p>
    <w:p w14:paraId="02016C6A" w14:textId="5881CD09" w:rsidR="00A6368E" w:rsidRPr="003C7516" w:rsidRDefault="00A6368E" w:rsidP="00A6368E">
      <w:pPr>
        <w:pStyle w:val="Lijstalinea"/>
        <w:numPr>
          <w:ilvl w:val="0"/>
          <w:numId w:val="35"/>
        </w:numPr>
        <w:spacing w:after="160" w:line="259" w:lineRule="auto"/>
        <w:rPr>
          <w:rFonts w:cs="Arial"/>
          <w:szCs w:val="20"/>
        </w:rPr>
      </w:pPr>
      <w:r w:rsidRPr="003C7516">
        <w:rPr>
          <w:rFonts w:cs="Arial"/>
          <w:szCs w:val="20"/>
        </w:rPr>
        <w:t xml:space="preserve">Indien de Prestatie als gevolg van een toerekenbare tekortkoming van Opdrachtnemer niet op de overeengekomen datum is op- c.q. Afgeleverd, wordt een bedrag van </w:t>
      </w:r>
      <w:r w:rsidRPr="00FD477F">
        <w:rPr>
          <w:rFonts w:cs="Arial"/>
          <w:szCs w:val="20"/>
        </w:rPr>
        <w:t>€</w:t>
      </w:r>
      <w:r w:rsidR="003C5FF9" w:rsidRPr="00FD477F">
        <w:rPr>
          <w:rFonts w:cs="Arial"/>
          <w:szCs w:val="20"/>
        </w:rPr>
        <w:t>500</w:t>
      </w:r>
      <w:r w:rsidR="00FD477F" w:rsidRPr="00FD477F">
        <w:rPr>
          <w:rFonts w:cs="Arial"/>
          <w:szCs w:val="20"/>
        </w:rPr>
        <w:t>,-</w:t>
      </w:r>
      <w:r w:rsidRPr="00FD477F">
        <w:rPr>
          <w:rFonts w:cs="Arial"/>
          <w:szCs w:val="20"/>
        </w:rPr>
        <w:t xml:space="preserve"> gekort</w:t>
      </w:r>
      <w:r w:rsidRPr="003C7516">
        <w:rPr>
          <w:rFonts w:cs="Arial"/>
          <w:szCs w:val="20"/>
        </w:rPr>
        <w:t xml:space="preserve"> op de Vergoeding voor elke dag dat de vertraging in de op- c.q. Aflevering voortduurt, tot een maximum van € </w:t>
      </w:r>
      <w:r w:rsidR="00FD477F">
        <w:rPr>
          <w:rFonts w:cs="Arial"/>
          <w:szCs w:val="20"/>
        </w:rPr>
        <w:t>25.000,-</w:t>
      </w:r>
      <w:r w:rsidRPr="003C7516">
        <w:rPr>
          <w:rFonts w:cs="Arial"/>
          <w:szCs w:val="20"/>
        </w:rPr>
        <w:t xml:space="preserve">. </w:t>
      </w:r>
    </w:p>
    <w:p w14:paraId="0BA8BD02" w14:textId="1BC0B297" w:rsidR="00A6368E" w:rsidRPr="003C7516" w:rsidRDefault="00A6368E" w:rsidP="00A6368E">
      <w:pPr>
        <w:pStyle w:val="Lijstalinea"/>
        <w:numPr>
          <w:ilvl w:val="0"/>
          <w:numId w:val="35"/>
        </w:numPr>
        <w:spacing w:after="160" w:line="259" w:lineRule="auto"/>
        <w:rPr>
          <w:rFonts w:cs="Arial"/>
          <w:szCs w:val="20"/>
        </w:rPr>
      </w:pPr>
      <w:r w:rsidRPr="003C7516">
        <w:rPr>
          <w:rFonts w:cs="Arial"/>
          <w:szCs w:val="20"/>
        </w:rPr>
        <w:t>Indien de Prestatie door Opdrachtgever wordt afgekeurd, wordt een bedrag van €</w:t>
      </w:r>
      <w:r w:rsidR="00FD477F">
        <w:rPr>
          <w:rFonts w:cs="Arial"/>
          <w:szCs w:val="20"/>
        </w:rPr>
        <w:t>500,-</w:t>
      </w:r>
      <w:r w:rsidRPr="003C7516">
        <w:rPr>
          <w:rFonts w:cs="Arial"/>
          <w:szCs w:val="20"/>
        </w:rPr>
        <w:t xml:space="preserve"> gekort op de Vergoeding voor elke dag dat herstel van de geconstateerde Gebreken uitblijft, tot een maximum van €</w:t>
      </w:r>
      <w:r w:rsidR="00FD477F">
        <w:rPr>
          <w:rFonts w:cs="Arial"/>
          <w:szCs w:val="20"/>
        </w:rPr>
        <w:t>25.000,-</w:t>
      </w:r>
      <w:r w:rsidRPr="003C7516">
        <w:rPr>
          <w:rFonts w:cs="Arial"/>
          <w:szCs w:val="20"/>
        </w:rPr>
        <w:t xml:space="preserve">. </w:t>
      </w:r>
    </w:p>
    <w:p w14:paraId="6367A66E" w14:textId="77777777" w:rsidR="00A6368E" w:rsidRPr="003C7516" w:rsidRDefault="00A6368E" w:rsidP="00A6368E">
      <w:pPr>
        <w:pStyle w:val="Lijstalinea"/>
        <w:numPr>
          <w:ilvl w:val="0"/>
          <w:numId w:val="35"/>
        </w:numPr>
        <w:spacing w:after="160" w:line="259" w:lineRule="auto"/>
        <w:rPr>
          <w:rFonts w:cs="Arial"/>
          <w:szCs w:val="20"/>
        </w:rPr>
      </w:pPr>
      <w:r w:rsidRPr="003C7516">
        <w:rPr>
          <w:rFonts w:cs="Arial"/>
          <w:szCs w:val="20"/>
        </w:rPr>
        <w:t>Onvoorziene nieuwe heffingen van overheidswege opgelegd</w:t>
      </w:r>
      <w:r>
        <w:rPr>
          <w:rFonts w:cs="Arial"/>
          <w:szCs w:val="20"/>
        </w:rPr>
        <w:t>,</w:t>
      </w:r>
      <w:r w:rsidRPr="003C7516">
        <w:rPr>
          <w:rFonts w:cs="Arial"/>
          <w:szCs w:val="20"/>
        </w:rPr>
        <w:t xml:space="preserve"> komen voor zover deze door Opdrachtgever dienen te worden voldaan, voor rekening van Opdrachtgever. </w:t>
      </w:r>
    </w:p>
    <w:p w14:paraId="4871EAFA" w14:textId="77777777" w:rsidR="00124F2F" w:rsidRPr="00804BD0" w:rsidRDefault="00124F2F" w:rsidP="00124F2F">
      <w:pPr>
        <w:pStyle w:val="ArtikelkopOVK"/>
        <w:tabs>
          <w:tab w:val="clear" w:pos="1134"/>
        </w:tabs>
      </w:pPr>
      <w:bookmarkStart w:id="38" w:name="_Toc339537073"/>
      <w:bookmarkStart w:id="39" w:name="_Toc343605202"/>
      <w:bookmarkStart w:id="40" w:name="_Toc222401338"/>
      <w:r>
        <w:lastRenderedPageBreak/>
        <w:t>Facturatie en betaling</w:t>
      </w:r>
      <w:bookmarkEnd w:id="38"/>
      <w:bookmarkEnd w:id="39"/>
      <w:bookmarkEnd w:id="40"/>
    </w:p>
    <w:p w14:paraId="19BA0827" w14:textId="0626B9F9" w:rsidR="00E9121F" w:rsidRPr="003C7516" w:rsidRDefault="00E9121F" w:rsidP="00E9121F">
      <w:pPr>
        <w:pStyle w:val="Lijstalinea"/>
        <w:numPr>
          <w:ilvl w:val="0"/>
          <w:numId w:val="36"/>
        </w:numPr>
        <w:spacing w:after="160" w:line="259" w:lineRule="auto"/>
        <w:rPr>
          <w:rFonts w:cs="Arial"/>
          <w:b/>
          <w:szCs w:val="20"/>
        </w:rPr>
      </w:pPr>
      <w:r w:rsidRPr="003C7516">
        <w:rPr>
          <w:rFonts w:cs="Arial"/>
          <w:szCs w:val="20"/>
        </w:rPr>
        <w:t xml:space="preserve">De door Opdrachtgever verschuldigde Vergoeding voor de in de Overeenkomst overeengekomen Prestatie wordt achteraf aan Opdrachtnemer betaald. Hiertoe dient Opdrachtnemer bij Opdrachtgever een </w:t>
      </w:r>
      <w:r w:rsidR="008F5ADA">
        <w:rPr>
          <w:rFonts w:cs="Arial"/>
          <w:szCs w:val="20"/>
        </w:rPr>
        <w:t>e-</w:t>
      </w:r>
      <w:r w:rsidRPr="003C7516">
        <w:rPr>
          <w:rFonts w:cs="Arial"/>
          <w:szCs w:val="20"/>
        </w:rPr>
        <w:t>factuur in.</w:t>
      </w:r>
    </w:p>
    <w:p w14:paraId="33823DDE" w14:textId="77777777" w:rsidR="00E9121F" w:rsidRPr="003C7516" w:rsidRDefault="00E9121F" w:rsidP="00E9121F">
      <w:pPr>
        <w:pStyle w:val="Lijstalinea"/>
        <w:numPr>
          <w:ilvl w:val="0"/>
          <w:numId w:val="36"/>
        </w:numPr>
        <w:spacing w:after="160" w:line="259" w:lineRule="auto"/>
        <w:rPr>
          <w:rFonts w:cs="Arial"/>
          <w:b/>
          <w:szCs w:val="20"/>
        </w:rPr>
      </w:pPr>
      <w:r w:rsidRPr="003C7516">
        <w:rPr>
          <w:rFonts w:cs="Arial"/>
          <w:szCs w:val="20"/>
        </w:rPr>
        <w:t xml:space="preserve">Als e-facturatie door Opdrachtnemer niet mogelijk is, dan is het versturen van een pdf-factuur per e-mail mogelijk via: </w:t>
      </w:r>
      <w:hyperlink r:id="rId14" w:history="1">
        <w:r w:rsidRPr="003C7516">
          <w:rPr>
            <w:rStyle w:val="Hyperlink"/>
            <w:rFonts w:cs="Arial"/>
            <w:szCs w:val="20"/>
          </w:rPr>
          <w:t>facturen@capelleaandenijssel.nl</w:t>
        </w:r>
      </w:hyperlink>
      <w:r w:rsidRPr="003C7516">
        <w:rPr>
          <w:rFonts w:cs="Arial"/>
          <w:szCs w:val="20"/>
        </w:rPr>
        <w:t xml:space="preserve">. </w:t>
      </w:r>
    </w:p>
    <w:p w14:paraId="065F0E3C" w14:textId="77777777" w:rsidR="00E9121F" w:rsidRPr="00E9121F" w:rsidRDefault="00E9121F">
      <w:pPr>
        <w:pStyle w:val="Lijstalinea"/>
        <w:numPr>
          <w:ilvl w:val="0"/>
          <w:numId w:val="36"/>
        </w:numPr>
        <w:spacing w:after="160" w:line="259" w:lineRule="auto"/>
      </w:pPr>
      <w:r w:rsidRPr="00E9121F">
        <w:rPr>
          <w:rFonts w:cs="Arial"/>
          <w:szCs w:val="20"/>
        </w:rPr>
        <w:t>De factuur dient alle wettelijk verplichte gegevens te bevatten. De factuur dient niet meerdere keren of op verschillende wijze verstuurd te worden.</w:t>
      </w:r>
    </w:p>
    <w:p w14:paraId="18DDA9B1" w14:textId="69DAB502" w:rsidR="00124F2F" w:rsidRDefault="00E9121F">
      <w:pPr>
        <w:pStyle w:val="Lijstalinea"/>
        <w:numPr>
          <w:ilvl w:val="0"/>
          <w:numId w:val="36"/>
        </w:numPr>
        <w:spacing w:after="160" w:line="259" w:lineRule="auto"/>
      </w:pPr>
      <w:r w:rsidRPr="00E9121F">
        <w:rPr>
          <w:rFonts w:cs="Arial"/>
          <w:szCs w:val="20"/>
        </w:rPr>
        <w:t>De factuur moet een duidelijke opdrachtbenaming en, indien van toepassing, het ordernummer vermelden. Tevens dient de factuur een duidelijke specificatie van de verrichte werkzaamheden, conform het gestelde in het programma van eisen, te bevatten.</w:t>
      </w:r>
    </w:p>
    <w:p w14:paraId="0AC39796" w14:textId="77777777" w:rsidR="00292569" w:rsidRPr="00E123C2" w:rsidRDefault="00292569" w:rsidP="00292569">
      <w:pPr>
        <w:pStyle w:val="ArtikelkopOVK"/>
        <w:tabs>
          <w:tab w:val="clear" w:pos="1134"/>
        </w:tabs>
      </w:pPr>
      <w:bookmarkStart w:id="41" w:name="_Toc26165447"/>
      <w:bookmarkStart w:id="42" w:name="_Toc31006897"/>
      <w:bookmarkStart w:id="43" w:name="_Toc58225064"/>
      <w:bookmarkStart w:id="44" w:name="_Toc64078100"/>
      <w:bookmarkStart w:id="45" w:name="_Toc374445314"/>
      <w:bookmarkStart w:id="46" w:name="_Toc339537077"/>
      <w:bookmarkStart w:id="47" w:name="_Toc343605206"/>
      <w:bookmarkStart w:id="48" w:name="_Toc222401339"/>
      <w:r w:rsidRPr="00E123C2">
        <w:t xml:space="preserve">Wijzigingen in de </w:t>
      </w:r>
      <w:r w:rsidR="004A6CF4">
        <w:t>Raamovereenkomst</w:t>
      </w:r>
      <w:bookmarkEnd w:id="41"/>
      <w:bookmarkEnd w:id="42"/>
      <w:bookmarkEnd w:id="43"/>
      <w:bookmarkEnd w:id="44"/>
      <w:bookmarkEnd w:id="45"/>
      <w:bookmarkEnd w:id="48"/>
    </w:p>
    <w:p w14:paraId="0C9B1662" w14:textId="4D38CCF3" w:rsidR="00292569" w:rsidRPr="00E123C2" w:rsidRDefault="00292569" w:rsidP="0071050B">
      <w:pPr>
        <w:keepLines/>
        <w:numPr>
          <w:ilvl w:val="0"/>
          <w:numId w:val="15"/>
        </w:numPr>
        <w:spacing w:after="120"/>
        <w:ind w:left="703" w:hanging="703"/>
        <w:rPr>
          <w:szCs w:val="20"/>
        </w:rPr>
      </w:pPr>
      <w:r w:rsidRPr="00E123C2">
        <w:rPr>
          <w:szCs w:val="20"/>
        </w:rPr>
        <w:t xml:space="preserve">De ingangsdatum van de wijzigingen </w:t>
      </w:r>
      <w:r>
        <w:rPr>
          <w:szCs w:val="20"/>
        </w:rPr>
        <w:t>zoals bedoeld in artikel 1</w:t>
      </w:r>
      <w:r w:rsidR="007E4E43">
        <w:rPr>
          <w:szCs w:val="20"/>
        </w:rPr>
        <w:t>1</w:t>
      </w:r>
      <w:r>
        <w:rPr>
          <w:szCs w:val="20"/>
        </w:rPr>
        <w:t xml:space="preserve"> van de Inkoopvoorwaarden</w:t>
      </w:r>
      <w:r w:rsidRPr="00E123C2">
        <w:rPr>
          <w:szCs w:val="20"/>
        </w:rPr>
        <w:t>, zal in onderling overleg worde</w:t>
      </w:r>
      <w:r w:rsidR="00335763">
        <w:rPr>
          <w:szCs w:val="20"/>
        </w:rPr>
        <w:t>n bepaald, nadat P</w:t>
      </w:r>
      <w:r w:rsidRPr="00E123C2">
        <w:rPr>
          <w:szCs w:val="20"/>
        </w:rPr>
        <w:t>artijen de omvang van de wijzigingen gezamenlijk hebben vas</w:t>
      </w:r>
      <w:r w:rsidR="00335763">
        <w:rPr>
          <w:szCs w:val="20"/>
        </w:rPr>
        <w:t>tgesteld, of zoveel eerder als P</w:t>
      </w:r>
      <w:r w:rsidRPr="00E123C2">
        <w:rPr>
          <w:szCs w:val="20"/>
        </w:rPr>
        <w:t>artijen gezamenlijk overeenkomen zijn.</w:t>
      </w:r>
    </w:p>
    <w:p w14:paraId="34B66C9E" w14:textId="77777777" w:rsidR="00292569" w:rsidRPr="00E123C2" w:rsidRDefault="00292569" w:rsidP="0071050B">
      <w:pPr>
        <w:keepLines/>
        <w:numPr>
          <w:ilvl w:val="0"/>
          <w:numId w:val="15"/>
        </w:numPr>
        <w:spacing w:after="120"/>
        <w:ind w:left="703" w:hanging="703"/>
        <w:rPr>
          <w:szCs w:val="20"/>
        </w:rPr>
      </w:pPr>
      <w:r w:rsidRPr="00E123C2">
        <w:rPr>
          <w:szCs w:val="20"/>
        </w:rPr>
        <w:t>Indien zic</w:t>
      </w:r>
      <w:r w:rsidR="00335763">
        <w:rPr>
          <w:szCs w:val="20"/>
        </w:rPr>
        <w:t>h naar het oordeel van één der P</w:t>
      </w:r>
      <w:r w:rsidRPr="00E123C2">
        <w:rPr>
          <w:szCs w:val="20"/>
        </w:rPr>
        <w:t xml:space="preserve">artijen gedurende de looptijd van de </w:t>
      </w:r>
      <w:r w:rsidR="004A6CF4">
        <w:rPr>
          <w:szCs w:val="20"/>
        </w:rPr>
        <w:t>Raamovereenkomst</w:t>
      </w:r>
      <w:r w:rsidRPr="00E123C2">
        <w:rPr>
          <w:szCs w:val="20"/>
        </w:rPr>
        <w:t xml:space="preserve"> omstandigheden voordoen die va</w:t>
      </w:r>
      <w:r w:rsidR="00335763">
        <w:rPr>
          <w:szCs w:val="20"/>
        </w:rPr>
        <w:t>n dien aard zijn dat de andere P</w:t>
      </w:r>
      <w:r w:rsidRPr="00E123C2">
        <w:rPr>
          <w:szCs w:val="20"/>
        </w:rPr>
        <w:t xml:space="preserve">artij naar maatstaven van redelijkheid en billijkheid ongewijzigde instandhouding van de </w:t>
      </w:r>
      <w:r w:rsidR="004A6CF4">
        <w:rPr>
          <w:szCs w:val="20"/>
        </w:rPr>
        <w:t>Raamovereenkomst</w:t>
      </w:r>
      <w:r w:rsidR="00335763">
        <w:rPr>
          <w:szCs w:val="20"/>
        </w:rPr>
        <w:t xml:space="preserve"> niet mag verwachten, zullen P</w:t>
      </w:r>
      <w:r w:rsidRPr="00E123C2">
        <w:rPr>
          <w:szCs w:val="20"/>
        </w:rPr>
        <w:t xml:space="preserve">artijen in overleg treden over de aanpassing van de </w:t>
      </w:r>
      <w:r w:rsidR="004A6CF4">
        <w:rPr>
          <w:szCs w:val="20"/>
        </w:rPr>
        <w:t>Raamovereenkomst</w:t>
      </w:r>
      <w:r w:rsidRPr="00E123C2">
        <w:rPr>
          <w:szCs w:val="20"/>
        </w:rPr>
        <w:t>.</w:t>
      </w:r>
    </w:p>
    <w:p w14:paraId="5571BA05" w14:textId="77777777" w:rsidR="00292569" w:rsidRPr="00E123C2" w:rsidRDefault="0071050B" w:rsidP="0071050B">
      <w:pPr>
        <w:keepLines/>
        <w:numPr>
          <w:ilvl w:val="0"/>
          <w:numId w:val="15"/>
        </w:numPr>
        <w:spacing w:after="120"/>
        <w:ind w:left="703" w:hanging="703"/>
        <w:rPr>
          <w:szCs w:val="20"/>
        </w:rPr>
      </w:pPr>
      <w:r w:rsidRPr="00E123C2">
        <w:rPr>
          <w:szCs w:val="20"/>
        </w:rPr>
        <w:t xml:space="preserve">Aanvullingen op, dan wel wijzigingen van, deze </w:t>
      </w:r>
      <w:r>
        <w:rPr>
          <w:szCs w:val="20"/>
        </w:rPr>
        <w:t>Raamovereenkomst zijn voor de P</w:t>
      </w:r>
      <w:r w:rsidRPr="00E123C2">
        <w:rPr>
          <w:szCs w:val="20"/>
        </w:rPr>
        <w:t xml:space="preserve">artijen slechts bindend indien deze schriftelijk zijn </w:t>
      </w:r>
      <w:r>
        <w:rPr>
          <w:szCs w:val="20"/>
        </w:rPr>
        <w:t xml:space="preserve">bevestigd en </w:t>
      </w:r>
      <w:r w:rsidRPr="00E123C2">
        <w:rPr>
          <w:szCs w:val="20"/>
        </w:rPr>
        <w:t>vas</w:t>
      </w:r>
      <w:r>
        <w:rPr>
          <w:szCs w:val="20"/>
        </w:rPr>
        <w:t>tgelegd in de vorm van een</w:t>
      </w:r>
      <w:r w:rsidRPr="00E123C2">
        <w:rPr>
          <w:szCs w:val="20"/>
        </w:rPr>
        <w:t xml:space="preserve"> bijlage</w:t>
      </w:r>
      <w:r>
        <w:rPr>
          <w:szCs w:val="20"/>
        </w:rPr>
        <w:t xml:space="preserve"> bij de Raamovereenkomst</w:t>
      </w:r>
      <w:r w:rsidRPr="00E123C2">
        <w:rPr>
          <w:szCs w:val="20"/>
        </w:rPr>
        <w:t>.</w:t>
      </w:r>
    </w:p>
    <w:p w14:paraId="06FA3CBE" w14:textId="77777777" w:rsidR="00124F2F" w:rsidRPr="00804BD0" w:rsidRDefault="00CD69E6" w:rsidP="00124F2F">
      <w:pPr>
        <w:pStyle w:val="ArtikelkopOVK"/>
        <w:tabs>
          <w:tab w:val="clear" w:pos="1134"/>
        </w:tabs>
      </w:pPr>
      <w:bookmarkStart w:id="49" w:name="_Toc222401340"/>
      <w:r>
        <w:t>A</w:t>
      </w:r>
      <w:r w:rsidR="00124F2F">
        <w:t>ansprakelijkheid</w:t>
      </w:r>
      <w:bookmarkEnd w:id="46"/>
      <w:bookmarkEnd w:id="47"/>
      <w:bookmarkEnd w:id="49"/>
    </w:p>
    <w:p w14:paraId="4BDB0A74" w14:textId="4E7C1D10" w:rsidR="009953F7" w:rsidRPr="009953F7" w:rsidRDefault="009953F7" w:rsidP="009953F7">
      <w:pPr>
        <w:numPr>
          <w:ilvl w:val="0"/>
          <w:numId w:val="37"/>
        </w:numPr>
        <w:spacing w:after="160" w:line="259" w:lineRule="auto"/>
        <w:contextualSpacing/>
        <w:rPr>
          <w:rFonts w:eastAsia="Calibri" w:cs="Arial"/>
          <w:b/>
          <w:szCs w:val="20"/>
          <w:lang w:eastAsia="en-US"/>
        </w:rPr>
      </w:pPr>
      <w:r w:rsidRPr="009953F7">
        <w:rPr>
          <w:rFonts w:eastAsia="Calibri" w:cs="Arial"/>
          <w:szCs w:val="20"/>
          <w:lang w:eastAsia="en-US"/>
        </w:rPr>
        <w:t>De in artikel 1</w:t>
      </w:r>
      <w:r w:rsidR="007E4E43">
        <w:rPr>
          <w:rFonts w:eastAsia="Calibri" w:cs="Arial"/>
          <w:szCs w:val="20"/>
          <w:lang w:eastAsia="en-US"/>
        </w:rPr>
        <w:t>5</w:t>
      </w:r>
      <w:r w:rsidRPr="009953F7">
        <w:rPr>
          <w:rFonts w:eastAsia="Calibri" w:cs="Arial"/>
          <w:szCs w:val="20"/>
          <w:lang w:eastAsia="en-US"/>
        </w:rPr>
        <w:t xml:space="preserve"> van de Inkoopvoorwaarden bedoelde aansprakelijkheid is beperkt tot een bedrag van </w:t>
      </w:r>
      <w:r w:rsidR="00643015">
        <w:rPr>
          <w:rFonts w:eastAsia="Calibri" w:cs="Arial"/>
          <w:szCs w:val="20"/>
          <w:lang w:eastAsia="en-US"/>
        </w:rPr>
        <w:t>driemaal de opdrachtwaarde</w:t>
      </w:r>
      <w:r w:rsidR="00E671F9">
        <w:rPr>
          <w:rFonts w:eastAsia="Calibri" w:cs="Arial"/>
          <w:szCs w:val="20"/>
          <w:lang w:eastAsia="en-US"/>
        </w:rPr>
        <w:t xml:space="preserve"> </w:t>
      </w:r>
      <w:r w:rsidRPr="009953F7">
        <w:rPr>
          <w:rFonts w:eastAsia="Calibri" w:cs="Arial"/>
          <w:szCs w:val="20"/>
          <w:lang w:eastAsia="en-US"/>
        </w:rPr>
        <w:t xml:space="preserve">per gebeurtenis. </w:t>
      </w:r>
    </w:p>
    <w:p w14:paraId="2D2CD0CB" w14:textId="410A1982" w:rsidR="009953F7" w:rsidRPr="009953F7" w:rsidRDefault="004243CB" w:rsidP="009953F7">
      <w:pPr>
        <w:numPr>
          <w:ilvl w:val="0"/>
          <w:numId w:val="37"/>
        </w:numPr>
        <w:spacing w:after="160" w:line="259" w:lineRule="auto"/>
        <w:contextualSpacing/>
        <w:rPr>
          <w:rFonts w:eastAsia="Calibri" w:cs="Arial"/>
          <w:b/>
          <w:szCs w:val="20"/>
          <w:lang w:eastAsia="en-US"/>
        </w:rPr>
      </w:pPr>
      <w:r>
        <w:rPr>
          <w:rFonts w:eastAsia="Calibri" w:cs="Arial"/>
          <w:szCs w:val="20"/>
          <w:lang w:eastAsia="en-US"/>
        </w:rPr>
        <w:t>D</w:t>
      </w:r>
      <w:r w:rsidR="009953F7" w:rsidRPr="009953F7">
        <w:rPr>
          <w:rFonts w:eastAsia="Calibri" w:cs="Arial"/>
          <w:szCs w:val="20"/>
          <w:lang w:eastAsia="en-US"/>
        </w:rPr>
        <w:t>e in de voorgaande lid opgenomen beperking van de aansprakelijkheid komt te vervallen:</w:t>
      </w:r>
    </w:p>
    <w:p w14:paraId="2B52CE9E" w14:textId="77777777" w:rsidR="009953F7" w:rsidRPr="009953F7" w:rsidRDefault="009953F7" w:rsidP="009953F7">
      <w:pPr>
        <w:numPr>
          <w:ilvl w:val="0"/>
          <w:numId w:val="38"/>
        </w:numPr>
        <w:spacing w:after="160" w:line="259" w:lineRule="auto"/>
        <w:contextualSpacing/>
        <w:rPr>
          <w:rFonts w:eastAsia="Calibri" w:cs="Arial"/>
          <w:b/>
          <w:szCs w:val="20"/>
          <w:lang w:eastAsia="en-US"/>
        </w:rPr>
      </w:pPr>
      <w:r w:rsidRPr="009953F7">
        <w:rPr>
          <w:rFonts w:eastAsia="Calibri" w:cs="Arial"/>
          <w:szCs w:val="20"/>
          <w:lang w:eastAsia="en-US"/>
        </w:rPr>
        <w:t>ingeval van aanspraken van derden op schadevergoeding ten gevolge van dood of letsel; en/of;</w:t>
      </w:r>
    </w:p>
    <w:p w14:paraId="22CD5932" w14:textId="77777777" w:rsidR="009953F7" w:rsidRPr="009953F7" w:rsidRDefault="009953F7" w:rsidP="009953F7">
      <w:pPr>
        <w:numPr>
          <w:ilvl w:val="0"/>
          <w:numId w:val="38"/>
        </w:numPr>
        <w:spacing w:after="160" w:line="259" w:lineRule="auto"/>
        <w:contextualSpacing/>
        <w:rPr>
          <w:rFonts w:eastAsia="Calibri" w:cs="Arial"/>
          <w:szCs w:val="20"/>
          <w:lang w:eastAsia="en-US"/>
        </w:rPr>
      </w:pPr>
      <w:r w:rsidRPr="009953F7">
        <w:rPr>
          <w:rFonts w:eastAsia="Calibri" w:cs="Arial"/>
          <w:szCs w:val="20"/>
          <w:lang w:eastAsia="en-US"/>
        </w:rPr>
        <w:t>indien sprake is van opzet of grove schuld aan de zijde van de Opdrachtnemer of diens personeel.</w:t>
      </w:r>
    </w:p>
    <w:p w14:paraId="4A7CEEDE" w14:textId="095A2F16" w:rsidR="00124F2F" w:rsidRPr="00A50871" w:rsidRDefault="009953F7" w:rsidP="009953F7">
      <w:pPr>
        <w:pStyle w:val="Artikelopsomming1OVK"/>
        <w:keepLines w:val="0"/>
        <w:rPr>
          <w:szCs w:val="20"/>
        </w:rPr>
      </w:pPr>
      <w:r w:rsidRPr="009953F7">
        <w:rPr>
          <w:rFonts w:eastAsia="Calibri" w:cs="Arial"/>
          <w:szCs w:val="20"/>
          <w:lang w:eastAsia="en-US"/>
        </w:rPr>
        <w:t>In aanvulling op artikel 1</w:t>
      </w:r>
      <w:r w:rsidR="007E4E43">
        <w:rPr>
          <w:rFonts w:eastAsia="Calibri" w:cs="Arial"/>
          <w:szCs w:val="20"/>
          <w:lang w:eastAsia="en-US"/>
        </w:rPr>
        <w:t>5</w:t>
      </w:r>
      <w:r w:rsidRPr="009953F7">
        <w:rPr>
          <w:rFonts w:eastAsia="Calibri" w:cs="Arial"/>
          <w:szCs w:val="20"/>
          <w:lang w:eastAsia="en-US"/>
        </w:rPr>
        <w:t xml:space="preserve"> van de Inkoopvoorwaarden zijn de kosten van alle gerechtelijke en buitengerechtelijke maatregelen, waaronder in ieder geval begrepen zijn incassokosten en kosten van rechtskundige bijstand, gemaakt in verband met de niet-nakoming en/of overtreding door de Partij die in gebreke blijft, voor rekening van die Partij, met uitzondering van de ingevolge een rechtelijke beslissing door de wederpartij te betalen proceskosten.</w:t>
      </w:r>
    </w:p>
    <w:p w14:paraId="35E49CA8" w14:textId="36E6554D" w:rsidR="00A50871" w:rsidRPr="00E123C2" w:rsidRDefault="00A50871" w:rsidP="00A50871">
      <w:pPr>
        <w:pStyle w:val="ArtikelkopOVK"/>
        <w:tabs>
          <w:tab w:val="clear" w:pos="1134"/>
        </w:tabs>
      </w:pPr>
      <w:bookmarkStart w:id="50" w:name="_Toc206476845"/>
      <w:bookmarkStart w:id="51" w:name="_Toc374445316"/>
      <w:bookmarkStart w:id="52" w:name="_Toc222401341"/>
      <w:r w:rsidRPr="00E123C2">
        <w:t>Verzekering</w:t>
      </w:r>
      <w:bookmarkEnd w:id="50"/>
      <w:bookmarkEnd w:id="51"/>
      <w:bookmarkEnd w:id="52"/>
    </w:p>
    <w:p w14:paraId="11069675" w14:textId="4AF1924B" w:rsidR="009953F7" w:rsidRPr="003C7516" w:rsidRDefault="009953F7" w:rsidP="009953F7">
      <w:pPr>
        <w:pStyle w:val="Lijstalinea"/>
        <w:numPr>
          <w:ilvl w:val="0"/>
          <w:numId w:val="39"/>
        </w:numPr>
        <w:spacing w:after="160" w:line="259" w:lineRule="auto"/>
        <w:rPr>
          <w:rFonts w:cs="Arial"/>
          <w:b/>
          <w:szCs w:val="20"/>
        </w:rPr>
      </w:pPr>
      <w:r w:rsidRPr="003C7516">
        <w:rPr>
          <w:rFonts w:cs="Arial"/>
          <w:szCs w:val="20"/>
        </w:rPr>
        <w:t>In aanvulling op het bepaalde in artikel 1</w:t>
      </w:r>
      <w:r w:rsidR="007E4E43">
        <w:rPr>
          <w:rFonts w:cs="Arial"/>
          <w:szCs w:val="20"/>
        </w:rPr>
        <w:t>6</w:t>
      </w:r>
      <w:r w:rsidRPr="003C7516">
        <w:rPr>
          <w:rFonts w:cs="Arial"/>
          <w:szCs w:val="20"/>
        </w:rPr>
        <w:t>.1. van de Inkoopvoorwaarden dient Opdrachtnemer zich adequaat te verzekeren en zal zich adequaat verzekerd houden voor het risico van wettelijke aansprakelijkheid.</w:t>
      </w:r>
    </w:p>
    <w:p w14:paraId="75FB22E8" w14:textId="1BA9E9CA" w:rsidR="009953F7" w:rsidRPr="009953F7" w:rsidRDefault="009953F7">
      <w:pPr>
        <w:pStyle w:val="Lijstalinea"/>
        <w:numPr>
          <w:ilvl w:val="0"/>
          <w:numId w:val="39"/>
        </w:numPr>
        <w:spacing w:after="160" w:line="259" w:lineRule="auto"/>
        <w:rPr>
          <w:szCs w:val="20"/>
        </w:rPr>
      </w:pPr>
      <w:r w:rsidRPr="009953F7">
        <w:rPr>
          <w:rFonts w:cs="Arial"/>
          <w:szCs w:val="20"/>
        </w:rPr>
        <w:t xml:space="preserve">De minimale dekking van de verzekering tegen wettelijke </w:t>
      </w:r>
      <w:r w:rsidRPr="00154AA5">
        <w:rPr>
          <w:rFonts w:cs="Arial"/>
          <w:szCs w:val="20"/>
        </w:rPr>
        <w:t>aansprakelijkheid dient €2.500.000</w:t>
      </w:r>
      <w:r w:rsidR="00154AA5" w:rsidRPr="00154AA5">
        <w:rPr>
          <w:rFonts w:cs="Arial"/>
          <w:szCs w:val="20"/>
        </w:rPr>
        <w:t xml:space="preserve"> </w:t>
      </w:r>
      <w:r w:rsidRPr="00154AA5">
        <w:rPr>
          <w:rFonts w:cs="Arial"/>
          <w:szCs w:val="20"/>
        </w:rPr>
        <w:t>per</w:t>
      </w:r>
      <w:r w:rsidRPr="009953F7">
        <w:rPr>
          <w:rFonts w:cs="Arial"/>
          <w:szCs w:val="20"/>
        </w:rPr>
        <w:t xml:space="preserve"> gebeurtenis of samenhangende reeks van gebeurtenissen te zijn.</w:t>
      </w:r>
    </w:p>
    <w:p w14:paraId="082CDACB" w14:textId="77777777" w:rsidR="00DB3A01" w:rsidRDefault="00DB3A01" w:rsidP="00DB3A01">
      <w:pPr>
        <w:pStyle w:val="Lijstalinea"/>
        <w:spacing w:after="160" w:line="259" w:lineRule="auto"/>
        <w:ind w:left="360"/>
      </w:pPr>
      <w:bookmarkStart w:id="53" w:name="_Toc339537080"/>
      <w:bookmarkStart w:id="54" w:name="_Toc343605209"/>
    </w:p>
    <w:p w14:paraId="704B86F7" w14:textId="70E31E8D" w:rsidR="00124F2F" w:rsidRDefault="00124F2F" w:rsidP="00DB3A01">
      <w:pPr>
        <w:pStyle w:val="ArtikelkopOVK"/>
        <w:tabs>
          <w:tab w:val="clear" w:pos="1134"/>
        </w:tabs>
      </w:pPr>
      <w:bookmarkStart w:id="55" w:name="_Toc222401342"/>
      <w:r>
        <w:t>Ontbinding</w:t>
      </w:r>
      <w:bookmarkEnd w:id="53"/>
      <w:bookmarkEnd w:id="54"/>
      <w:bookmarkEnd w:id="55"/>
    </w:p>
    <w:p w14:paraId="32BACBEB" w14:textId="7EAC6C30" w:rsidR="00B036B5" w:rsidRPr="00B036B5" w:rsidRDefault="00B036B5" w:rsidP="00B036B5">
      <w:pPr>
        <w:numPr>
          <w:ilvl w:val="0"/>
          <w:numId w:val="41"/>
        </w:numPr>
        <w:spacing w:after="160" w:line="259" w:lineRule="auto"/>
        <w:contextualSpacing/>
        <w:rPr>
          <w:rFonts w:eastAsia="Calibri" w:cs="Arial"/>
          <w:b/>
          <w:szCs w:val="20"/>
          <w:lang w:eastAsia="en-US"/>
        </w:rPr>
      </w:pPr>
      <w:r w:rsidRPr="00B036B5">
        <w:rPr>
          <w:rFonts w:eastAsia="Calibri" w:cs="Arial"/>
          <w:szCs w:val="20"/>
          <w:lang w:eastAsia="en-US"/>
        </w:rPr>
        <w:t xml:space="preserve">In aanvulling op het bepaalde in artikel </w:t>
      </w:r>
      <w:r w:rsidR="007E4E43">
        <w:rPr>
          <w:rFonts w:eastAsia="Calibri" w:cs="Arial"/>
          <w:szCs w:val="20"/>
          <w:lang w:eastAsia="en-US"/>
        </w:rPr>
        <w:t>30</w:t>
      </w:r>
      <w:r w:rsidRPr="00B036B5">
        <w:rPr>
          <w:rFonts w:eastAsia="Calibri" w:cs="Arial"/>
          <w:szCs w:val="20"/>
          <w:lang w:eastAsia="en-US"/>
        </w:rPr>
        <w:t>.1. van de Inkoopvoorwaarden kan Opdrachtgever de Overeenkomst door een schriftelijke verklaring zonder rechterlijke tussenkomst eenzijdig geheel of gedeeltelijk ontbinden indien:</w:t>
      </w:r>
    </w:p>
    <w:p w14:paraId="432DBBE8" w14:textId="369C7B74" w:rsidR="00B036B5" w:rsidRPr="00B036B5" w:rsidRDefault="00B036B5" w:rsidP="00B036B5">
      <w:pPr>
        <w:numPr>
          <w:ilvl w:val="0"/>
          <w:numId w:val="42"/>
        </w:numPr>
        <w:spacing w:after="160" w:line="259" w:lineRule="auto"/>
        <w:contextualSpacing/>
        <w:rPr>
          <w:rFonts w:eastAsia="Calibri" w:cs="Arial"/>
          <w:szCs w:val="20"/>
          <w:lang w:eastAsia="en-US"/>
        </w:rPr>
      </w:pPr>
      <w:r w:rsidRPr="00B036B5">
        <w:rPr>
          <w:rFonts w:eastAsia="Calibri" w:cs="Arial"/>
          <w:szCs w:val="20"/>
          <w:lang w:eastAsia="en-US"/>
        </w:rPr>
        <w:t xml:space="preserve">hij op goede gronden aanneemt dat de rechter op een daartoe strekkende vordering op grond van de Aanbestedingswet 2012 de </w:t>
      </w:r>
      <w:r w:rsidR="005E502F">
        <w:rPr>
          <w:rFonts w:eastAsia="Calibri" w:cs="Arial"/>
          <w:szCs w:val="20"/>
          <w:lang w:eastAsia="en-US"/>
        </w:rPr>
        <w:t>Raamo</w:t>
      </w:r>
      <w:r w:rsidRPr="00B036B5">
        <w:rPr>
          <w:rFonts w:eastAsia="Calibri" w:cs="Arial"/>
          <w:szCs w:val="20"/>
          <w:lang w:eastAsia="en-US"/>
        </w:rPr>
        <w:t>vereenkomst zal vernietigen;</w:t>
      </w:r>
    </w:p>
    <w:p w14:paraId="4C8E7C56" w14:textId="77777777" w:rsidR="00B036B5" w:rsidRPr="00B036B5" w:rsidRDefault="00B036B5" w:rsidP="00B036B5">
      <w:pPr>
        <w:numPr>
          <w:ilvl w:val="0"/>
          <w:numId w:val="42"/>
        </w:numPr>
        <w:spacing w:after="160" w:line="259" w:lineRule="auto"/>
        <w:contextualSpacing/>
        <w:rPr>
          <w:rFonts w:eastAsia="Calibri" w:cs="Arial"/>
          <w:szCs w:val="20"/>
          <w:lang w:eastAsia="en-US"/>
        </w:rPr>
      </w:pPr>
      <w:r w:rsidRPr="00B036B5">
        <w:rPr>
          <w:rFonts w:eastAsia="Calibri" w:cs="Arial"/>
          <w:szCs w:val="20"/>
          <w:lang w:eastAsia="en-US"/>
        </w:rPr>
        <w:t>blijkt dat opdrachtnemer zich schuldig heeft gemaakt aan het indienen van valse verklaringen;</w:t>
      </w:r>
    </w:p>
    <w:p w14:paraId="1144CCE8" w14:textId="77777777" w:rsidR="00B036B5" w:rsidRPr="00B036B5" w:rsidRDefault="00B036B5" w:rsidP="00B036B5">
      <w:pPr>
        <w:numPr>
          <w:ilvl w:val="0"/>
          <w:numId w:val="42"/>
        </w:numPr>
        <w:spacing w:after="160" w:line="259" w:lineRule="auto"/>
        <w:contextualSpacing/>
        <w:rPr>
          <w:rFonts w:eastAsia="Calibri" w:cs="Arial"/>
          <w:szCs w:val="20"/>
          <w:lang w:eastAsia="en-US"/>
        </w:rPr>
      </w:pPr>
      <w:r w:rsidRPr="00B036B5">
        <w:rPr>
          <w:rFonts w:eastAsia="Calibri" w:cs="Arial"/>
          <w:szCs w:val="20"/>
          <w:lang w:eastAsia="en-US"/>
        </w:rPr>
        <w:t>de opdracht ingrijpend is gewijzigd waardoor een nieuwe aanbestedingsprocedure is vereist;</w:t>
      </w:r>
    </w:p>
    <w:p w14:paraId="177595B5" w14:textId="77777777" w:rsidR="00B036B5" w:rsidRPr="00B036B5" w:rsidRDefault="00B036B5" w:rsidP="00B036B5">
      <w:pPr>
        <w:numPr>
          <w:ilvl w:val="0"/>
          <w:numId w:val="42"/>
        </w:numPr>
        <w:spacing w:after="160" w:line="259" w:lineRule="auto"/>
        <w:contextualSpacing/>
        <w:rPr>
          <w:rFonts w:eastAsia="Calibri" w:cs="Arial"/>
          <w:szCs w:val="20"/>
          <w:lang w:eastAsia="en-US"/>
        </w:rPr>
      </w:pPr>
      <w:r w:rsidRPr="00B036B5">
        <w:rPr>
          <w:rFonts w:eastAsia="Calibri" w:cs="Arial"/>
          <w:szCs w:val="20"/>
          <w:lang w:eastAsia="en-US"/>
        </w:rPr>
        <w:lastRenderedPageBreak/>
        <w:t>opdrachtnemer, op het moment van gunning van de opdracht, in een van de situaties met betrekking tot verplichte uitsluiting verkeerde en derhalve uitgesloten had moeten worden;</w:t>
      </w:r>
    </w:p>
    <w:p w14:paraId="23E1993D" w14:textId="77777777" w:rsidR="00B036B5" w:rsidRDefault="00B036B5" w:rsidP="005E502F">
      <w:pPr>
        <w:numPr>
          <w:ilvl w:val="0"/>
          <w:numId w:val="42"/>
        </w:numPr>
        <w:spacing w:after="160" w:line="259" w:lineRule="auto"/>
        <w:contextualSpacing/>
        <w:rPr>
          <w:rFonts w:eastAsia="Calibri" w:cs="Arial"/>
          <w:szCs w:val="20"/>
          <w:lang w:eastAsia="en-US"/>
        </w:rPr>
      </w:pPr>
      <w:r w:rsidRPr="00B036B5">
        <w:rPr>
          <w:rFonts w:eastAsia="Calibri" w:cs="Arial"/>
          <w:szCs w:val="20"/>
          <w:lang w:eastAsia="en-US"/>
        </w:rPr>
        <w:t>de opdracht niet aan de opdrachtnemer had mogen worden gegund wegens een ernstige inbreuk op de plichten uit de Verdragen en/of Europese richtlijnen, welke inbreuk door het Hof van Justitie van de Europese Unie als zodanig is aangemerkt in een artikel 258 Verdrag betreffende de werking van de Europese Unie procedure;</w:t>
      </w:r>
    </w:p>
    <w:p w14:paraId="5091E95D" w14:textId="773769C5" w:rsidR="00124F2F" w:rsidRPr="00B036B5" w:rsidRDefault="00B036B5" w:rsidP="00B036B5">
      <w:pPr>
        <w:numPr>
          <w:ilvl w:val="0"/>
          <w:numId w:val="42"/>
        </w:numPr>
        <w:spacing w:after="160" w:line="259" w:lineRule="auto"/>
        <w:contextualSpacing/>
        <w:rPr>
          <w:szCs w:val="20"/>
        </w:rPr>
      </w:pPr>
      <w:r w:rsidRPr="00B036B5">
        <w:rPr>
          <w:rFonts w:eastAsia="Calibri" w:cs="Arial"/>
          <w:szCs w:val="20"/>
          <w:lang w:eastAsia="en-US"/>
        </w:rPr>
        <w:t>Opdrachtgever redelijke gronden heeft om aan te nemen dat de integriteit van Opdrachtnemer in het geding is, waarvan in ieder geval sprake is indien het Bibob advies als omschreven in de Wet Bevordering integriteitsbeoordelingen door het openbaar bestuur, daartoe aanleiding geeft.</w:t>
      </w:r>
    </w:p>
    <w:p w14:paraId="08B26F27" w14:textId="77777777" w:rsidR="00124F2F" w:rsidRDefault="00124F2F" w:rsidP="00474F82">
      <w:pPr>
        <w:pStyle w:val="ArtikelkopOVK"/>
        <w:tabs>
          <w:tab w:val="clear" w:pos="1134"/>
          <w:tab w:val="left" w:pos="-1843"/>
        </w:tabs>
      </w:pPr>
      <w:bookmarkStart w:id="56" w:name="_Toc339537084"/>
      <w:bookmarkStart w:id="57" w:name="_Toc343605213"/>
      <w:bookmarkStart w:id="58" w:name="_Toc222401343"/>
      <w:r>
        <w:t>Geschillen</w:t>
      </w:r>
      <w:bookmarkEnd w:id="56"/>
      <w:bookmarkEnd w:id="57"/>
      <w:bookmarkEnd w:id="58"/>
    </w:p>
    <w:p w14:paraId="14BE84F0" w14:textId="77777777" w:rsidR="005E502F" w:rsidRPr="003C7516" w:rsidRDefault="005E502F" w:rsidP="005E502F">
      <w:pPr>
        <w:pStyle w:val="Lijstalinea"/>
        <w:numPr>
          <w:ilvl w:val="0"/>
          <w:numId w:val="43"/>
        </w:numPr>
        <w:spacing w:after="160" w:line="259" w:lineRule="auto"/>
        <w:rPr>
          <w:rFonts w:cs="Arial"/>
          <w:szCs w:val="20"/>
        </w:rPr>
      </w:pPr>
      <w:r w:rsidRPr="003C7516">
        <w:rPr>
          <w:rFonts w:cs="Arial"/>
          <w:szCs w:val="20"/>
        </w:rPr>
        <w:t>Op deze Overeenkomst is Nederlands recht van toepassing.</w:t>
      </w:r>
    </w:p>
    <w:p w14:paraId="2EC175C8" w14:textId="77777777" w:rsidR="00F65EAE" w:rsidRPr="003C7516" w:rsidRDefault="00F65EAE" w:rsidP="00F65EAE">
      <w:pPr>
        <w:pStyle w:val="Lijstalinea"/>
        <w:numPr>
          <w:ilvl w:val="0"/>
          <w:numId w:val="43"/>
        </w:numPr>
        <w:spacing w:after="160" w:line="259" w:lineRule="auto"/>
        <w:rPr>
          <w:rFonts w:cs="Arial"/>
          <w:szCs w:val="20"/>
        </w:rPr>
      </w:pPr>
      <w:r w:rsidRPr="00100251">
        <w:rPr>
          <w:rFonts w:cs="Arial"/>
          <w:szCs w:val="20"/>
        </w:rPr>
        <w:t>Verschillen van mening tussen Partijen ter zake van de uitleg en uitvoering van de Overeenkomst worden zoveel mogelijk langs minnelijke weg opgelost.</w:t>
      </w:r>
    </w:p>
    <w:p w14:paraId="02BE8648" w14:textId="4FE151E5" w:rsidR="005E502F" w:rsidRPr="00F65EAE" w:rsidRDefault="00F65EAE" w:rsidP="00F65EAE">
      <w:pPr>
        <w:pStyle w:val="Lijstalinea"/>
        <w:numPr>
          <w:ilvl w:val="0"/>
          <w:numId w:val="43"/>
        </w:numPr>
        <w:spacing w:after="160" w:line="259" w:lineRule="auto"/>
        <w:rPr>
          <w:rFonts w:cs="Arial"/>
          <w:szCs w:val="20"/>
        </w:rPr>
      </w:pPr>
      <w:r w:rsidRPr="003C7516">
        <w:rPr>
          <w:rFonts w:cs="Arial"/>
          <w:szCs w:val="20"/>
        </w:rPr>
        <w:t>Indien een verschil van mening niet langs minnelijke weg is opgelost, wordt er geacht een geschil te bestaan. Het geschil kan uitsluitend worden voorgelegd aan de daartoe bevoegde rechter in de Rechtbank Rotterdam.</w:t>
      </w:r>
    </w:p>
    <w:p w14:paraId="39A3F8D2" w14:textId="77777777" w:rsidR="005E502F" w:rsidRDefault="005E502F" w:rsidP="005E502F">
      <w:pPr>
        <w:pStyle w:val="Artikelopsomming1OVK"/>
        <w:numPr>
          <w:ilvl w:val="0"/>
          <w:numId w:val="0"/>
        </w:numPr>
        <w:rPr>
          <w:rFonts w:cs="Arial"/>
          <w:szCs w:val="20"/>
        </w:rPr>
      </w:pPr>
    </w:p>
    <w:p w14:paraId="33CBE097" w14:textId="483A1C0F" w:rsidR="005E502F" w:rsidRDefault="00124F2F" w:rsidP="005E502F">
      <w:pPr>
        <w:pStyle w:val="Artikelopsomming1OVK"/>
        <w:numPr>
          <w:ilvl w:val="0"/>
          <w:numId w:val="0"/>
        </w:numPr>
        <w:rPr>
          <w:rFonts w:cs="Arial"/>
          <w:szCs w:val="20"/>
        </w:rPr>
      </w:pPr>
      <w:r w:rsidRPr="00880B9E">
        <w:rPr>
          <w:rFonts w:cs="Arial"/>
          <w:szCs w:val="20"/>
        </w:rPr>
        <w:t xml:space="preserve">Aldus in tweevoud opgemaakt en ondertekend te Capelle aan den IJssel op </w:t>
      </w:r>
      <w:r w:rsidRPr="005E502F">
        <w:rPr>
          <w:rFonts w:cs="Arial"/>
          <w:szCs w:val="20"/>
          <w:highlight w:val="yellow"/>
        </w:rPr>
        <w:t>[...datum]</w:t>
      </w:r>
      <w:r w:rsidRPr="00880B9E">
        <w:rPr>
          <w:rFonts w:cs="Arial"/>
          <w:szCs w:val="20"/>
        </w:rPr>
        <w:t>.</w:t>
      </w:r>
    </w:p>
    <w:p w14:paraId="62B45E5B" w14:textId="77777777" w:rsidR="005E502F" w:rsidRPr="005E502F" w:rsidRDefault="005E502F" w:rsidP="005E502F">
      <w:pPr>
        <w:rPr>
          <w:rFonts w:eastAsia="Calibri" w:cs="Arial"/>
          <w:szCs w:val="20"/>
          <w:lang w:eastAsia="en-US"/>
        </w:rPr>
      </w:pPr>
      <w:r w:rsidRPr="005E502F">
        <w:rPr>
          <w:rFonts w:eastAsia="Calibri" w:cs="Arial"/>
          <w:szCs w:val="20"/>
          <w:lang w:eastAsia="en-US"/>
        </w:rPr>
        <w:t>Opdrachtnemer</w:t>
      </w:r>
      <w:r w:rsidRPr="005E502F">
        <w:rPr>
          <w:rFonts w:eastAsia="Calibri" w:cs="Arial"/>
          <w:szCs w:val="20"/>
          <w:lang w:eastAsia="en-US"/>
        </w:rPr>
        <w:tab/>
      </w:r>
      <w:r w:rsidRPr="005E502F">
        <w:rPr>
          <w:rFonts w:eastAsia="Calibri" w:cs="Arial"/>
          <w:szCs w:val="20"/>
          <w:lang w:eastAsia="en-US"/>
        </w:rPr>
        <w:tab/>
      </w:r>
      <w:r w:rsidRPr="005E502F">
        <w:rPr>
          <w:rFonts w:eastAsia="Calibri" w:cs="Arial"/>
          <w:szCs w:val="20"/>
          <w:lang w:eastAsia="en-US"/>
        </w:rPr>
        <w:tab/>
      </w:r>
      <w:r w:rsidRPr="005E502F">
        <w:rPr>
          <w:rFonts w:eastAsia="Calibri" w:cs="Arial"/>
          <w:szCs w:val="20"/>
          <w:lang w:eastAsia="en-US"/>
        </w:rPr>
        <w:tab/>
      </w:r>
      <w:r w:rsidRPr="005E502F">
        <w:rPr>
          <w:rFonts w:eastAsia="Calibri" w:cs="Arial"/>
          <w:szCs w:val="20"/>
          <w:lang w:eastAsia="en-US"/>
        </w:rPr>
        <w:tab/>
      </w:r>
      <w:r w:rsidRPr="005E502F">
        <w:rPr>
          <w:rFonts w:eastAsia="Calibri" w:cs="Arial"/>
          <w:szCs w:val="20"/>
          <w:lang w:eastAsia="en-US"/>
        </w:rPr>
        <w:tab/>
      </w:r>
      <w:r w:rsidRPr="005E502F">
        <w:rPr>
          <w:rFonts w:eastAsia="Calibri" w:cs="Arial"/>
          <w:szCs w:val="20"/>
          <w:lang w:eastAsia="en-US"/>
        </w:rPr>
        <w:tab/>
      </w:r>
      <w:r w:rsidRPr="005E502F">
        <w:rPr>
          <w:rFonts w:eastAsia="Calibri" w:cs="Arial"/>
          <w:szCs w:val="20"/>
          <w:lang w:eastAsia="en-US"/>
        </w:rPr>
        <w:tab/>
        <w:t>Opdrachtgever</w:t>
      </w:r>
    </w:p>
    <w:p w14:paraId="3C94AD63" w14:textId="77777777" w:rsidR="005E502F" w:rsidRPr="005E502F" w:rsidRDefault="005E502F" w:rsidP="005E502F">
      <w:pPr>
        <w:rPr>
          <w:rFonts w:eastAsia="Calibri" w:cs="Arial"/>
          <w:szCs w:val="20"/>
          <w:highlight w:val="yellow"/>
          <w:lang w:eastAsia="en-US"/>
        </w:rPr>
      </w:pPr>
      <w:r w:rsidRPr="005E502F">
        <w:rPr>
          <w:rFonts w:eastAsia="Calibri" w:cs="Arial"/>
          <w:szCs w:val="20"/>
          <w:highlight w:val="yellow"/>
          <w:lang w:eastAsia="en-US"/>
        </w:rPr>
        <w:t>[...naam bedrijf]</w:t>
      </w:r>
      <w:r w:rsidRPr="005E502F">
        <w:rPr>
          <w:rFonts w:eastAsia="Calibri" w:cs="Arial"/>
          <w:szCs w:val="20"/>
          <w:lang w:eastAsia="en-US"/>
        </w:rPr>
        <w:tab/>
      </w:r>
      <w:r w:rsidRPr="005E502F">
        <w:rPr>
          <w:rFonts w:eastAsia="Calibri" w:cs="Arial"/>
          <w:szCs w:val="20"/>
          <w:lang w:eastAsia="en-US"/>
        </w:rPr>
        <w:tab/>
      </w:r>
      <w:r w:rsidRPr="005E502F">
        <w:rPr>
          <w:rFonts w:eastAsia="Calibri" w:cs="Arial"/>
          <w:szCs w:val="20"/>
          <w:lang w:eastAsia="en-US"/>
        </w:rPr>
        <w:tab/>
      </w:r>
      <w:r w:rsidRPr="005E502F">
        <w:rPr>
          <w:rFonts w:eastAsia="Calibri" w:cs="Arial"/>
          <w:szCs w:val="20"/>
          <w:lang w:eastAsia="en-US"/>
        </w:rPr>
        <w:tab/>
      </w:r>
      <w:r w:rsidRPr="005E502F">
        <w:rPr>
          <w:rFonts w:eastAsia="Calibri" w:cs="Arial"/>
          <w:szCs w:val="20"/>
          <w:lang w:eastAsia="en-US"/>
        </w:rPr>
        <w:tab/>
      </w:r>
      <w:r w:rsidRPr="005E502F">
        <w:rPr>
          <w:rFonts w:eastAsia="Calibri" w:cs="Arial"/>
          <w:szCs w:val="20"/>
          <w:lang w:eastAsia="en-US"/>
        </w:rPr>
        <w:tab/>
      </w:r>
      <w:r w:rsidRPr="005E502F">
        <w:rPr>
          <w:rFonts w:eastAsia="Calibri" w:cs="Arial"/>
          <w:szCs w:val="20"/>
          <w:lang w:eastAsia="en-US"/>
        </w:rPr>
        <w:tab/>
      </w:r>
      <w:r w:rsidRPr="005E502F">
        <w:rPr>
          <w:rFonts w:eastAsia="Calibri" w:cs="Arial"/>
          <w:szCs w:val="20"/>
          <w:lang w:eastAsia="en-US"/>
        </w:rPr>
        <w:tab/>
        <w:t>de gemeente,</w:t>
      </w:r>
    </w:p>
    <w:p w14:paraId="2ECC911F" w14:textId="77777777" w:rsidR="005E502F" w:rsidRPr="005E502F" w:rsidRDefault="005E502F" w:rsidP="005E502F">
      <w:pPr>
        <w:rPr>
          <w:rFonts w:eastAsia="Calibri" w:cs="Arial"/>
          <w:szCs w:val="20"/>
          <w:lang w:eastAsia="en-US"/>
        </w:rPr>
      </w:pPr>
    </w:p>
    <w:p w14:paraId="78E82A26" w14:textId="77777777" w:rsidR="005E502F" w:rsidRPr="005E502F" w:rsidRDefault="005E502F" w:rsidP="005E502F">
      <w:pPr>
        <w:rPr>
          <w:rFonts w:eastAsia="Calibri" w:cs="Arial"/>
          <w:szCs w:val="20"/>
          <w:lang w:eastAsia="en-US"/>
        </w:rPr>
      </w:pPr>
    </w:p>
    <w:p w14:paraId="7DA5F67A" w14:textId="77777777" w:rsidR="005E502F" w:rsidRPr="005E502F" w:rsidRDefault="005E502F" w:rsidP="005E502F">
      <w:pPr>
        <w:rPr>
          <w:rFonts w:eastAsia="Calibri" w:cs="Arial"/>
          <w:szCs w:val="20"/>
          <w:lang w:eastAsia="en-US"/>
        </w:rPr>
      </w:pPr>
    </w:p>
    <w:p w14:paraId="62ED9E21" w14:textId="77777777" w:rsidR="005E502F" w:rsidRPr="005E502F" w:rsidRDefault="005E502F" w:rsidP="005E502F">
      <w:pPr>
        <w:rPr>
          <w:rFonts w:eastAsia="Calibri" w:cs="Arial"/>
          <w:szCs w:val="20"/>
          <w:lang w:eastAsia="en-US"/>
        </w:rPr>
      </w:pPr>
    </w:p>
    <w:p w14:paraId="0DE28992" w14:textId="7E5CD98D" w:rsidR="00292569" w:rsidRPr="001A562C" w:rsidRDefault="005E502F" w:rsidP="005E502F">
      <w:pPr>
        <w:pStyle w:val="Artikelopsomming1OVK"/>
        <w:numPr>
          <w:ilvl w:val="0"/>
          <w:numId w:val="0"/>
        </w:numPr>
        <w:rPr>
          <w:rFonts w:cs="Arial"/>
          <w:szCs w:val="20"/>
        </w:rPr>
      </w:pPr>
      <w:r w:rsidRPr="005E502F">
        <w:rPr>
          <w:rFonts w:eastAsia="Calibri" w:cs="Arial"/>
          <w:szCs w:val="20"/>
          <w:highlight w:val="yellow"/>
          <w:lang w:eastAsia="en-US"/>
        </w:rPr>
        <w:t>[...naam ondertekenaar]</w:t>
      </w:r>
      <w:r w:rsidRPr="005E502F">
        <w:rPr>
          <w:rFonts w:eastAsia="Calibri" w:cs="Arial"/>
          <w:szCs w:val="20"/>
          <w:lang w:eastAsia="en-US"/>
        </w:rPr>
        <w:tab/>
      </w:r>
      <w:r w:rsidRPr="005E502F">
        <w:rPr>
          <w:rFonts w:eastAsia="Calibri" w:cs="Arial"/>
          <w:szCs w:val="20"/>
          <w:lang w:eastAsia="en-US"/>
        </w:rPr>
        <w:tab/>
      </w:r>
      <w:r w:rsidRPr="005E502F">
        <w:rPr>
          <w:rFonts w:eastAsia="Calibri" w:cs="Arial"/>
          <w:szCs w:val="20"/>
          <w:lang w:eastAsia="en-US"/>
        </w:rPr>
        <w:tab/>
      </w:r>
      <w:r w:rsidRPr="005E502F">
        <w:rPr>
          <w:rFonts w:eastAsia="Calibri" w:cs="Arial"/>
          <w:szCs w:val="20"/>
          <w:lang w:eastAsia="en-US"/>
        </w:rPr>
        <w:tab/>
      </w:r>
      <w:r w:rsidRPr="005E502F">
        <w:rPr>
          <w:rFonts w:eastAsia="Calibri" w:cs="Arial"/>
          <w:szCs w:val="20"/>
          <w:lang w:eastAsia="en-US"/>
        </w:rPr>
        <w:tab/>
      </w:r>
      <w:r w:rsidRPr="005E502F">
        <w:rPr>
          <w:rFonts w:eastAsia="Calibri" w:cs="Arial"/>
          <w:szCs w:val="20"/>
          <w:lang w:eastAsia="en-US"/>
        </w:rPr>
        <w:tab/>
      </w:r>
      <w:r w:rsidRPr="005E502F">
        <w:rPr>
          <w:rFonts w:eastAsia="Calibri" w:cs="Arial"/>
          <w:szCs w:val="20"/>
          <w:lang w:eastAsia="en-US"/>
        </w:rPr>
        <w:tab/>
      </w:r>
      <w:r w:rsidR="00F55F52" w:rsidRPr="00F55F52">
        <w:rPr>
          <w:rFonts w:eastAsia="Calibri" w:cs="Arial"/>
          <w:szCs w:val="20"/>
          <w:lang w:eastAsia="en-US"/>
        </w:rPr>
        <w:t>P. van Woensel</w:t>
      </w:r>
      <w:bookmarkEnd w:id="0"/>
      <w:bookmarkEnd w:id="1"/>
      <w:bookmarkEnd w:id="2"/>
      <w:bookmarkEnd w:id="3"/>
      <w:r w:rsidRPr="001A562C">
        <w:rPr>
          <w:rFonts w:cs="Arial"/>
          <w:szCs w:val="20"/>
        </w:rPr>
        <w:t xml:space="preserve"> </w:t>
      </w:r>
    </w:p>
    <w:sectPr w:rsidR="00292569" w:rsidRPr="001A562C" w:rsidSect="00F4394B">
      <w:footerReference w:type="firs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62C29" w14:textId="77777777" w:rsidR="00824E43" w:rsidRDefault="00824E43">
      <w:r>
        <w:separator/>
      </w:r>
    </w:p>
  </w:endnote>
  <w:endnote w:type="continuationSeparator" w:id="0">
    <w:p w14:paraId="0E4F579E" w14:textId="77777777" w:rsidR="00824E43" w:rsidRDefault="00824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V&amp;W Syntax (Adob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043C2" w14:textId="07CAFBD6" w:rsidR="00CA4E2E" w:rsidRDefault="00CA4E2E" w:rsidP="00F919BD">
    <w:pPr>
      <w:pStyle w:val="Voettekst"/>
      <w:pBdr>
        <w:top w:val="single" w:sz="4" w:space="1" w:color="auto"/>
      </w:pBdr>
      <w:jc w:val="center"/>
    </w:pPr>
    <w:r>
      <w:t>paraaf Opdrachtnemer:</w:t>
    </w:r>
    <w:r>
      <w:ptab w:relativeTo="margin" w:alignment="center" w:leader="none"/>
    </w:r>
    <w:r w:rsidRPr="005B0439">
      <w:rPr>
        <w:bCs/>
      </w:rPr>
      <w:fldChar w:fldCharType="begin"/>
    </w:r>
    <w:r w:rsidRPr="005B0439">
      <w:rPr>
        <w:bCs/>
      </w:rPr>
      <w:instrText>PAGE  \* Arabic  \* MERGEFORMAT</w:instrText>
    </w:r>
    <w:r w:rsidRPr="005B0439">
      <w:rPr>
        <w:bCs/>
      </w:rPr>
      <w:fldChar w:fldCharType="separate"/>
    </w:r>
    <w:r>
      <w:rPr>
        <w:bCs/>
        <w:noProof/>
      </w:rPr>
      <w:t>3</w:t>
    </w:r>
    <w:r w:rsidRPr="005B0439">
      <w:rPr>
        <w:bCs/>
      </w:rPr>
      <w:fldChar w:fldCharType="end"/>
    </w:r>
    <w:r>
      <w:t xml:space="preserve"> van </w:t>
    </w:r>
    <w:r w:rsidRPr="005B0439">
      <w:rPr>
        <w:bCs/>
      </w:rPr>
      <w:fldChar w:fldCharType="begin"/>
    </w:r>
    <w:r w:rsidRPr="005B0439">
      <w:rPr>
        <w:bCs/>
      </w:rPr>
      <w:instrText>NUMPAGES  \* Arabic  \* MERGEFORMAT</w:instrText>
    </w:r>
    <w:r w:rsidRPr="005B0439">
      <w:rPr>
        <w:bCs/>
      </w:rPr>
      <w:fldChar w:fldCharType="separate"/>
    </w:r>
    <w:r>
      <w:rPr>
        <w:bCs/>
        <w:noProof/>
      </w:rPr>
      <w:t>12</w:t>
    </w:r>
    <w:r w:rsidRPr="005B0439">
      <w:rPr>
        <w:bCs/>
      </w:rPr>
      <w:fldChar w:fldCharType="end"/>
    </w:r>
    <w:r>
      <w:ptab w:relativeTo="margin" w:alignment="right" w:leader="none"/>
    </w:r>
    <w:r>
      <w:t>paraaf Opdrachtgever: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9E9D" w14:textId="77777777" w:rsidR="00CA4E2E" w:rsidRPr="00821720" w:rsidRDefault="00CA4E2E" w:rsidP="00821720">
    <w:pPr>
      <w:pStyle w:val="Voettekst"/>
      <w:pBdr>
        <w:top w:val="single" w:sz="4" w:space="1" w:color="auto"/>
      </w:pBdr>
      <w:jc w:val="right"/>
      <w:rPr>
        <w:szCs w:val="16"/>
      </w:rPr>
    </w:pPr>
    <w:r>
      <w:rPr>
        <w:szCs w:val="16"/>
      </w:rPr>
      <w:fldChar w:fldCharType="begin"/>
    </w:r>
    <w:r>
      <w:rPr>
        <w:szCs w:val="16"/>
      </w:rPr>
      <w:instrText xml:space="preserve"> PAGE   \* MERGEFORMAT </w:instrText>
    </w:r>
    <w:r>
      <w:rPr>
        <w:szCs w:val="16"/>
      </w:rPr>
      <w:fldChar w:fldCharType="separate"/>
    </w:r>
    <w:r>
      <w:rPr>
        <w:noProof/>
        <w:szCs w:val="16"/>
      </w:rPr>
      <w:t>9</w:t>
    </w:r>
    <w:r>
      <w:rPr>
        <w:szCs w:val="16"/>
      </w:rPr>
      <w:fldChar w:fldCharType="end"/>
    </w:r>
    <w:r>
      <w:rPr>
        <w:szCs w:val="16"/>
      </w:rPr>
      <w:t xml:space="preserve"> van </w:t>
    </w:r>
    <w:r>
      <w:rPr>
        <w:noProof/>
        <w:szCs w:val="16"/>
      </w:rPr>
      <w:fldChar w:fldCharType="begin"/>
    </w:r>
    <w:r>
      <w:rPr>
        <w:noProof/>
        <w:szCs w:val="16"/>
      </w:rPr>
      <w:instrText xml:space="preserve"> NUMPAGES   \* MERGEFORMAT </w:instrText>
    </w:r>
    <w:r>
      <w:rPr>
        <w:noProof/>
        <w:szCs w:val="16"/>
      </w:rPr>
      <w:fldChar w:fldCharType="separate"/>
    </w:r>
    <w:r>
      <w:rPr>
        <w:noProof/>
        <w:szCs w:val="16"/>
      </w:rPr>
      <w:t>11</w:t>
    </w:r>
    <w:r>
      <w:rPr>
        <w:noProof/>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4D593" w14:textId="77777777" w:rsidR="00824E43" w:rsidRDefault="00824E43">
      <w:r>
        <w:separator/>
      </w:r>
    </w:p>
  </w:footnote>
  <w:footnote w:type="continuationSeparator" w:id="0">
    <w:p w14:paraId="68FC1A38" w14:textId="77777777" w:rsidR="00824E43" w:rsidRDefault="00824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3E81" w14:textId="78977E3E" w:rsidR="00CA4E2E" w:rsidRPr="00F71AA1" w:rsidRDefault="00CA4E2E" w:rsidP="00F4394B">
    <w:pPr>
      <w:pStyle w:val="Koptekst"/>
      <w:pBdr>
        <w:bottom w:val="single" w:sz="4" w:space="1" w:color="auto"/>
      </w:pBdr>
      <w:rPr>
        <w:sz w:val="20"/>
        <w:lang w:val="nl-NL"/>
      </w:rPr>
    </w:pPr>
    <w:r w:rsidRPr="00C768F5">
      <w:rPr>
        <w:sz w:val="20"/>
        <w:lang w:val="nl-NL"/>
      </w:rPr>
      <w:t>C</w:t>
    </w:r>
    <w:r w:rsidR="00F71AA1">
      <w:rPr>
        <w:sz w:val="20"/>
        <w:lang w:val="nl-NL"/>
      </w:rPr>
      <w:t xml:space="preserve">oncept </w:t>
    </w:r>
    <w:r w:rsidR="00F71AA1" w:rsidRPr="00F71AA1">
      <w:rPr>
        <w:sz w:val="20"/>
        <w:lang w:val="nl-NL"/>
      </w:rPr>
      <w:t>Raamovereenkomst</w:t>
    </w:r>
    <w:r w:rsidRPr="00F71AA1">
      <w:rPr>
        <w:sz w:val="20"/>
        <w:lang w:val="nl-NL"/>
      </w:rPr>
      <w:t xml:space="preserve"> </w:t>
    </w:r>
    <w:r w:rsidR="00F71AA1" w:rsidRPr="00F71AA1">
      <w:rPr>
        <w:sz w:val="20"/>
        <w:lang w:val="nl-NL"/>
      </w:rPr>
      <w:t>Tweede fase transitie omgevingsplan</w:t>
    </w:r>
    <w:r w:rsidRPr="00F71AA1">
      <w:rPr>
        <w:sz w:val="20"/>
        <w:lang w:val="nl-NL"/>
      </w:rPr>
      <w:br/>
      <w:t>G</w:t>
    </w:r>
    <w:r w:rsidR="00F71AA1" w:rsidRPr="00F71AA1">
      <w:rPr>
        <w:sz w:val="20"/>
        <w:lang w:val="nl-NL"/>
      </w:rPr>
      <w:t>emeente Capelle aan den IJssel</w:t>
    </w:r>
  </w:p>
  <w:p w14:paraId="5C608CB0" w14:textId="244EFD91" w:rsidR="00CA4E2E" w:rsidRPr="00C768F5" w:rsidRDefault="00CA4E2E" w:rsidP="00F4394B">
    <w:pPr>
      <w:pStyle w:val="Koptekst"/>
      <w:pBdr>
        <w:bottom w:val="single" w:sz="4" w:space="1" w:color="auto"/>
      </w:pBdr>
      <w:rPr>
        <w:sz w:val="20"/>
        <w:lang w:val="nl-NL"/>
      </w:rPr>
    </w:pPr>
    <w:r w:rsidRPr="00F71AA1">
      <w:rPr>
        <w:i/>
        <w:sz w:val="20"/>
        <w:lang w:val="nl-NL"/>
      </w:rPr>
      <w:t>referentie EU</w:t>
    </w:r>
    <w:r w:rsidR="00693DC9" w:rsidRPr="00F71AA1">
      <w:rPr>
        <w:i/>
        <w:sz w:val="20"/>
        <w:lang w:val="nl-NL"/>
      </w:rPr>
      <w:t>/</w:t>
    </w:r>
    <w:r w:rsidR="00F71AA1" w:rsidRPr="00F71AA1">
      <w:rPr>
        <w:i/>
        <w:sz w:val="20"/>
        <w:lang w:val="nl-NL"/>
      </w:rPr>
      <w:t>2025.026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A42AD" w14:textId="56BB5743" w:rsidR="00CA4E2E" w:rsidRDefault="00CA4E2E">
    <w:pPr>
      <w:pStyle w:val="Koptekst"/>
    </w:pPr>
    <w:r w:rsidRPr="00821655">
      <w:rPr>
        <w:noProof/>
        <w:lang w:val="nl-NL" w:eastAsia="nl-NL"/>
      </w:rPr>
      <w:drawing>
        <wp:anchor distT="0" distB="0" distL="114300" distR="114300" simplePos="0" relativeHeight="251658241" behindDoc="0" locked="0" layoutInCell="1" allowOverlap="1" wp14:anchorId="706289D8" wp14:editId="0F4F0E65">
          <wp:simplePos x="0" y="0"/>
          <wp:positionH relativeFrom="column">
            <wp:posOffset>2738120</wp:posOffset>
          </wp:positionH>
          <wp:positionV relativeFrom="paragraph">
            <wp:posOffset>111760</wp:posOffset>
          </wp:positionV>
          <wp:extent cx="3429000" cy="962025"/>
          <wp:effectExtent l="19050" t="0" r="0" b="0"/>
          <wp:wrapNone/>
          <wp:docPr id="1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3429000" cy="966470"/>
                  </a:xfrm>
                  <a:prstGeom prst="rect">
                    <a:avLst/>
                  </a:prstGeom>
                  <a:noFill/>
                  <a:ln w="9525">
                    <a:noFill/>
                    <a:miter lim="800000"/>
                    <a:headEnd/>
                    <a:tailEnd/>
                  </a:ln>
                </pic:spPr>
              </pic:pic>
            </a:graphicData>
          </a:graphic>
        </wp:anchor>
      </w:drawing>
    </w:r>
    <w:r>
      <w:rPr>
        <w:noProof/>
        <w:lang w:val="nl-NL" w:eastAsia="nl-NL"/>
      </w:rPr>
      <mc:AlternateContent>
        <mc:Choice Requires="wpg">
          <w:drawing>
            <wp:anchor distT="0" distB="0" distL="114300" distR="114300" simplePos="0" relativeHeight="251658240" behindDoc="0" locked="0" layoutInCell="1" allowOverlap="1" wp14:anchorId="66E7F3F5" wp14:editId="5B4DE79D">
              <wp:simplePos x="0" y="0"/>
              <wp:positionH relativeFrom="column">
                <wp:posOffset>-915035</wp:posOffset>
              </wp:positionH>
              <wp:positionV relativeFrom="paragraph">
                <wp:posOffset>1478280</wp:posOffset>
              </wp:positionV>
              <wp:extent cx="6972300" cy="8001000"/>
              <wp:effectExtent l="4445" t="13970" r="0" b="14605"/>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8001000"/>
                        <a:chOff x="-23" y="3037"/>
                        <a:chExt cx="10980" cy="12600"/>
                      </a:xfrm>
                    </wpg:grpSpPr>
                    <wps:wsp>
                      <wps:cNvPr id="3" name="Rectangle 2"/>
                      <wps:cNvSpPr>
                        <a:spLocks noChangeArrowheads="1"/>
                      </wps:cNvSpPr>
                      <wps:spPr bwMode="auto">
                        <a:xfrm>
                          <a:off x="-23" y="3214"/>
                          <a:ext cx="10980" cy="9540"/>
                        </a:xfrm>
                        <a:prstGeom prst="rect">
                          <a:avLst/>
                        </a:prstGeom>
                        <a:solidFill>
                          <a:srgbClr val="5793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3"/>
                      <wps:cNvSpPr>
                        <a:spLocks noChangeArrowheads="1"/>
                      </wps:cNvSpPr>
                      <wps:spPr bwMode="auto">
                        <a:xfrm>
                          <a:off x="9697" y="3214"/>
                          <a:ext cx="1260" cy="9540"/>
                        </a:xfrm>
                        <a:prstGeom prst="rect">
                          <a:avLst/>
                        </a:prstGeom>
                        <a:solidFill>
                          <a:srgbClr val="0044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4"/>
                      <wps:cNvCnPr>
                        <a:cxnSpLocks noChangeShapeType="1"/>
                      </wps:cNvCnPr>
                      <wps:spPr bwMode="auto">
                        <a:xfrm>
                          <a:off x="9697" y="3037"/>
                          <a:ext cx="0" cy="9717"/>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9697" y="12757"/>
                          <a:ext cx="0" cy="2880"/>
                        </a:xfrm>
                        <a:prstGeom prst="line">
                          <a:avLst/>
                        </a:prstGeom>
                        <a:noFill/>
                        <a:ln w="12700">
                          <a:solidFill>
                            <a:srgbClr val="0044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7E62E41">
            <v:group id="Group 1" style="position:absolute;margin-left:-72.05pt;margin-top:116.4pt;width:549pt;height:630pt;z-index:251658240" coordsize="10980,12600" coordorigin="-23,3037" o:spid="_x0000_s1026" w14:anchorId="2EA010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">
              <v:rect id="Rectangle 2" style="position:absolute;left:-23;top:3214;width:10980;height:9540;visibility:visible;mso-wrap-style:square;v-text-anchor:top" o:spid="_x0000_s1027" fillcolor="#5793c9"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DKR8IA&#10;AADaAAAADwAAAGRycy9kb3ducmV2LnhtbESPQWsCMRSE70L/Q3iFXkSztiBlNYoUBcFeqoXS2yN5&#10;blY3L+km6vrvG0HwOMzMN8x03rlGnKmNtWcFo2EBglh7U3Ol4Hu3GryDiAnZYOOZFFwpwnz21Jti&#10;afyFv+i8TZXIEI4lKrAphVLKqC05jEMfiLO3963DlGVbSdPiJcNdI1+LYiwd1pwXLAb6sKSP25NT&#10;0P/lTXWoi5/l31jr8Emhb1dBqZfnbjEBkahLj/C9vTYK3uB2Jd8AO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cMpHwgAAANoAAAAPAAAAAAAAAAAAAAAAAJgCAABkcnMvZG93&#10;bnJldi54bWxQSwUGAAAAAAQABAD1AAAAhwMAAAAA&#10;"/>
              <v:rect id="Rectangle 3" style="position:absolute;left:9697;top:3214;width:1260;height:9540;visibility:visible;mso-wrap-style:square;v-text-anchor:top" o:spid="_x0000_s1028" fillcolor="#00447a"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smJMMA&#10;AADaAAAADwAAAGRycy9kb3ducmV2LnhtbESPzWrDMBCE74W8g9hAb7XctOTHtRxMSKGnQpyQ89ba&#10;2KbWykhq7Lx9VSjkOMzMN0y+nUwvruR8Z1nBc5KCIK6t7rhRcDq+P61B+ICssbdMCm7kYVvMHnLM&#10;tB35QNcqNCJC2GeooA1hyKT0dUsGfWIH4uhdrDMYonSN1A7HCDe9XKTpUhrsOC60ONCupfq7+jEK&#10;+s9RuvOhmlb1/vL1sjHlbb8plXqcT+UbiEBTuIf/2x9awSv8XYk3QB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smJMMAAADaAAAADwAAAAAAAAAAAAAAAACYAgAAZHJzL2Rv&#10;d25yZXYueG1sUEsFBgAAAAAEAAQA9QAAAIgDAAAAAA==&#10;"/>
              <v:line id="Line 4" style="position:absolute;visibility:visible;mso-wrap-style:square" o:spid="_x0000_s1029" strokecolor="white" strokeweight="1pt" o:connectortype="straight" from="9697,3037" to="9697,1275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ExTcUAAADaAAAADwAAAGRycy9kb3ducmV2LnhtbESPQWvCQBSE74L/YXkFL1I3lkZKdBW1&#10;Cj0JxtLW2yP7uglm34bsqml/vVsoeBxm5htmtuhsLS7U+sqxgvEoAUFcOF2xUfB+2D6+gPABWWPt&#10;mBT8kIfFvN+bYabdlfd0yYMREcI+QwVlCE0mpS9KsuhHriGO3rdrLYYoWyN1i9cIt7V8SpKJtFhx&#10;XCixoXVJxSk/WwW/Zjncpea436yq/CNdfT6/TtIvpQYP3XIKIlAX7uH/9ptWkMLflXgD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4ExTcUAAADaAAAADwAAAAAAAAAA&#10;AAAAAAChAgAAZHJzL2Rvd25yZXYueG1sUEsFBgAAAAAEAAQA+QAAAJMDAAAAAA==&#10;"/>
              <v:line id="Line 5" style="position:absolute;visibility:visible;mso-wrap-style:square" o:spid="_x0000_s1030" strokecolor="#00447a" strokeweight="1pt" o:connectortype="straight" from="9697,12757" to="9697,15637"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Tjk8QAAADaAAAADwAAAGRycy9kb3ducmV2LnhtbESPQWvCQBSE7wX/w/IKXkrd1IPU6Cq1&#10;KFgKRWNRj4/sMwlm34bdNUn/fbdQ8DjMzDfMfNmbWrTkfGVZwcsoAUGcW11xoeD7sHl+BeEDssba&#10;Min4IQ/LxeBhjqm2He+pzUIhIoR9igrKEJpUSp+XZNCPbEMcvYt1BkOUrpDaYRfhppbjJJlIgxXH&#10;hRIbei8pv2Y3o8B9nL5a8rvVp9lP18enzl6a61mp4WP/NgMRqA/38H97qxVM4O9KvAFy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lOOTxAAAANoAAAAPAAAAAAAAAAAA&#10;AAAAAKECAABkcnMvZG93bnJldi54bWxQSwUGAAAAAAQABAD5AAAAkgMAAAAA&#10;"/>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3BE426E"/>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8728BF6"/>
    <w:lvl w:ilvl="0">
      <w:start w:val="1"/>
      <w:numFmt w:val="bullet"/>
      <w:pStyle w:val="Lijstopsomteken"/>
      <w:lvlText w:val="-"/>
      <w:lvlJc w:val="left"/>
      <w:pPr>
        <w:tabs>
          <w:tab w:val="num" w:pos="360"/>
        </w:tabs>
        <w:ind w:left="220" w:hanging="220"/>
      </w:pPr>
      <w:rPr>
        <w:rFonts w:ascii="Palatino Linotype" w:hAnsi="Palatino Linotype" w:hint="default"/>
      </w:rPr>
    </w:lvl>
  </w:abstractNum>
  <w:abstractNum w:abstractNumId="2" w15:restartNumberingAfterBreak="0">
    <w:nsid w:val="02454F31"/>
    <w:multiLevelType w:val="multilevel"/>
    <w:tmpl w:val="D14CCED2"/>
    <w:lvl w:ilvl="0">
      <w:start w:val="1"/>
      <w:numFmt w:val="decimal"/>
      <w:pStyle w:val="Kop1"/>
      <w:lvlText w:val="%1"/>
      <w:lvlJc w:val="left"/>
      <w:pPr>
        <w:tabs>
          <w:tab w:val="num" w:pos="612"/>
        </w:tabs>
        <w:ind w:left="612" w:hanging="432"/>
      </w:pPr>
      <w:rPr>
        <w:rFonts w:hint="default"/>
      </w:rPr>
    </w:lvl>
    <w:lvl w:ilvl="1">
      <w:start w:val="1"/>
      <w:numFmt w:val="decimal"/>
      <w:pStyle w:val="Kop2"/>
      <w:lvlText w:val="%1.%2"/>
      <w:lvlJc w:val="left"/>
      <w:pPr>
        <w:tabs>
          <w:tab w:val="num" w:pos="576"/>
        </w:tabs>
        <w:ind w:left="576" w:hanging="576"/>
      </w:pPr>
      <w:rPr>
        <w:rFonts w:hint="default"/>
        <w:b/>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 w15:restartNumberingAfterBreak="0">
    <w:nsid w:val="03737F70"/>
    <w:multiLevelType w:val="multilevel"/>
    <w:tmpl w:val="73D06D9E"/>
    <w:lvl w:ilvl="0">
      <w:start w:val="1"/>
      <w:numFmt w:val="decimal"/>
      <w:lvlText w:val="Artikel %1"/>
      <w:lvlJc w:val="left"/>
      <w:pPr>
        <w:tabs>
          <w:tab w:val="num" w:pos="170"/>
        </w:tabs>
        <w:ind w:left="170" w:hanging="170"/>
      </w:pPr>
      <w:rPr>
        <w:rFonts w:ascii="Arial" w:hAnsi="Arial" w:hint="default"/>
        <w:b/>
        <w:i w:val="0"/>
        <w:sz w:val="20"/>
        <w:szCs w:val="20"/>
      </w:rPr>
    </w:lvl>
    <w:lvl w:ilvl="1">
      <w:start w:val="1"/>
      <w:numFmt w:val="decimal"/>
      <w:lvlText w:val="%2."/>
      <w:lvlJc w:val="left"/>
      <w:pPr>
        <w:tabs>
          <w:tab w:val="num" w:pos="720"/>
        </w:tabs>
        <w:ind w:left="720" w:hanging="720"/>
      </w:pPr>
      <w:rPr>
        <w:rFonts w:ascii="Arial" w:hAnsi="Arial" w:hint="default"/>
        <w:b w:val="0"/>
        <w:i w:val="0"/>
        <w:sz w:val="20"/>
        <w:szCs w:val="20"/>
      </w:rPr>
    </w:lvl>
    <w:lvl w:ilvl="2">
      <w:start w:val="1"/>
      <w:numFmt w:val="lowerLetter"/>
      <w:lvlText w:val="%3."/>
      <w:lvlJc w:val="left"/>
      <w:pPr>
        <w:tabs>
          <w:tab w:val="num" w:pos="1070"/>
        </w:tabs>
        <w:ind w:left="1070" w:hanging="360"/>
      </w:pPr>
      <w:rPr>
        <w:rFonts w:hint="default"/>
        <w:b w:val="0"/>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27E184F"/>
    <w:multiLevelType w:val="hybridMultilevel"/>
    <w:tmpl w:val="20B894B8"/>
    <w:lvl w:ilvl="0" w:tplc="FFFFFFFF">
      <w:start w:val="1"/>
      <w:numFmt w:val="decimal"/>
      <w:pStyle w:val="Artikelkop"/>
      <w:lvlText w:val="Artikel %1."/>
      <w:lvlJc w:val="left"/>
      <w:pPr>
        <w:tabs>
          <w:tab w:val="num" w:pos="964"/>
        </w:tabs>
        <w:ind w:left="964" w:hanging="964"/>
      </w:pPr>
      <w:rPr>
        <w:rFonts w:ascii="Arial" w:hAnsi="Arial" w:hint="default"/>
        <w:b/>
        <w:i w:val="0"/>
        <w:sz w:val="16"/>
        <w:szCs w:val="16"/>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9870F89"/>
    <w:multiLevelType w:val="hybridMultilevel"/>
    <w:tmpl w:val="EBF84112"/>
    <w:lvl w:ilvl="0" w:tplc="23F60428">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9F5722E"/>
    <w:multiLevelType w:val="hybridMultilevel"/>
    <w:tmpl w:val="1DD036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26E0DD6"/>
    <w:multiLevelType w:val="hybridMultilevel"/>
    <w:tmpl w:val="F6FE2698"/>
    <w:lvl w:ilvl="0" w:tplc="3590463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303EAF"/>
    <w:multiLevelType w:val="hybridMultilevel"/>
    <w:tmpl w:val="E3E2F920"/>
    <w:lvl w:ilvl="0" w:tplc="28BC1AA8">
      <w:start w:val="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8C7047D"/>
    <w:multiLevelType w:val="hybridMultilevel"/>
    <w:tmpl w:val="AC782C38"/>
    <w:lvl w:ilvl="0" w:tplc="2E4A4CE2">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29A850B1"/>
    <w:multiLevelType w:val="hybridMultilevel"/>
    <w:tmpl w:val="4606AEA4"/>
    <w:lvl w:ilvl="0" w:tplc="23F60428">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A6A5243"/>
    <w:multiLevelType w:val="hybridMultilevel"/>
    <w:tmpl w:val="562064A6"/>
    <w:lvl w:ilvl="0" w:tplc="23F60428">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E3D1CFC"/>
    <w:multiLevelType w:val="hybridMultilevel"/>
    <w:tmpl w:val="4276194A"/>
    <w:lvl w:ilvl="0" w:tplc="E02C9054">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334F284C"/>
    <w:multiLevelType w:val="singleLevel"/>
    <w:tmpl w:val="062413A4"/>
    <w:lvl w:ilvl="0">
      <w:start w:val="1"/>
      <w:numFmt w:val="decimal"/>
      <w:lvlText w:val="%1."/>
      <w:lvlJc w:val="left"/>
      <w:pPr>
        <w:tabs>
          <w:tab w:val="num" w:pos="705"/>
        </w:tabs>
        <w:ind w:left="705" w:hanging="705"/>
      </w:pPr>
      <w:rPr>
        <w:rFonts w:hint="default"/>
      </w:rPr>
    </w:lvl>
  </w:abstractNum>
  <w:abstractNum w:abstractNumId="14" w15:restartNumberingAfterBreak="0">
    <w:nsid w:val="39536F81"/>
    <w:multiLevelType w:val="hybridMultilevel"/>
    <w:tmpl w:val="4080FD04"/>
    <w:lvl w:ilvl="0" w:tplc="3D4865B6">
      <w:start w:val="1"/>
      <w:numFmt w:val="lowerLetter"/>
      <w:lvlText w:val="%1."/>
      <w:lvlJc w:val="left"/>
      <w:pPr>
        <w:ind w:left="1080" w:hanging="360"/>
      </w:pPr>
      <w:rPr>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4175570C"/>
    <w:multiLevelType w:val="multilevel"/>
    <w:tmpl w:val="148A4798"/>
    <w:lvl w:ilvl="0">
      <w:start w:val="1"/>
      <w:numFmt w:val="decimal"/>
      <w:pStyle w:val="ArtikelkopOVK"/>
      <w:lvlText w:val="Artikel %1"/>
      <w:lvlJc w:val="left"/>
      <w:pPr>
        <w:tabs>
          <w:tab w:val="num" w:pos="170"/>
        </w:tabs>
        <w:ind w:left="170" w:hanging="170"/>
      </w:pPr>
      <w:rPr>
        <w:rFonts w:ascii="Arial" w:hAnsi="Arial" w:hint="default"/>
        <w:b/>
        <w:i w:val="0"/>
        <w:sz w:val="20"/>
        <w:szCs w:val="20"/>
      </w:rPr>
    </w:lvl>
    <w:lvl w:ilvl="1">
      <w:start w:val="1"/>
      <w:numFmt w:val="decimal"/>
      <w:pStyle w:val="Artikelopsomming1OVK"/>
      <w:lvlText w:val="%2."/>
      <w:lvlJc w:val="left"/>
      <w:pPr>
        <w:tabs>
          <w:tab w:val="num" w:pos="720"/>
        </w:tabs>
        <w:ind w:left="720" w:hanging="720"/>
      </w:pPr>
      <w:rPr>
        <w:rFonts w:ascii="Arial" w:hAnsi="Arial" w:hint="default"/>
        <w:b w:val="0"/>
        <w:i w:val="0"/>
        <w:sz w:val="20"/>
        <w:szCs w:val="20"/>
      </w:rPr>
    </w:lvl>
    <w:lvl w:ilvl="2">
      <w:start w:val="1"/>
      <w:numFmt w:val="lowerLetter"/>
      <w:pStyle w:val="Artikelopsomming2OVK"/>
      <w:lvlText w:val="%3."/>
      <w:lvlJc w:val="left"/>
      <w:pPr>
        <w:tabs>
          <w:tab w:val="num" w:pos="1080"/>
        </w:tabs>
        <w:ind w:left="1080" w:hanging="360"/>
      </w:pPr>
      <w:rPr>
        <w:rFonts w:ascii="Arial" w:hAnsi="Arial" w:hint="default"/>
        <w:b w:val="0"/>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2B97FDB"/>
    <w:multiLevelType w:val="hybridMultilevel"/>
    <w:tmpl w:val="2A567564"/>
    <w:lvl w:ilvl="0" w:tplc="23F60428">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523124B"/>
    <w:multiLevelType w:val="hybridMultilevel"/>
    <w:tmpl w:val="FEB298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2833B88"/>
    <w:multiLevelType w:val="hybridMultilevel"/>
    <w:tmpl w:val="4154B5E8"/>
    <w:lvl w:ilvl="0" w:tplc="2A74287E">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50D2CDF"/>
    <w:multiLevelType w:val="hybridMultilevel"/>
    <w:tmpl w:val="4070770E"/>
    <w:lvl w:ilvl="0" w:tplc="E02C905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9E91420"/>
    <w:multiLevelType w:val="hybridMultilevel"/>
    <w:tmpl w:val="64C2E4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C020A9A"/>
    <w:multiLevelType w:val="hybridMultilevel"/>
    <w:tmpl w:val="EB469866"/>
    <w:lvl w:ilvl="0" w:tplc="9D984E2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8243BC"/>
    <w:multiLevelType w:val="hybridMultilevel"/>
    <w:tmpl w:val="92FE920E"/>
    <w:lvl w:ilvl="0" w:tplc="0413000F">
      <w:start w:val="1"/>
      <w:numFmt w:val="bullet"/>
      <w:pStyle w:val="kop2a"/>
      <w:lvlText w:val=""/>
      <w:lvlJc w:val="left"/>
      <w:pPr>
        <w:tabs>
          <w:tab w:val="num" w:pos="284"/>
        </w:tabs>
        <w:ind w:left="284" w:hanging="284"/>
      </w:pPr>
      <w:rPr>
        <w:rFonts w:ascii="Symbol" w:hAnsi="Symbol" w:hint="default"/>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4C2142"/>
    <w:multiLevelType w:val="hybridMultilevel"/>
    <w:tmpl w:val="562064A6"/>
    <w:lvl w:ilvl="0" w:tplc="23F60428">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A5A562E"/>
    <w:multiLevelType w:val="hybridMultilevel"/>
    <w:tmpl w:val="AE708572"/>
    <w:lvl w:ilvl="0" w:tplc="23F60428">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AC252EE"/>
    <w:multiLevelType w:val="hybridMultilevel"/>
    <w:tmpl w:val="6A7691D6"/>
    <w:lvl w:ilvl="0" w:tplc="23F60428">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72271090"/>
    <w:multiLevelType w:val="multilevel"/>
    <w:tmpl w:val="497681FE"/>
    <w:lvl w:ilvl="0">
      <w:start w:val="1"/>
      <w:numFmt w:val="decimal"/>
      <w:pStyle w:val="Artikelopsomming2"/>
      <w:lvlText w:val="%1."/>
      <w:lvlJc w:val="left"/>
      <w:pPr>
        <w:tabs>
          <w:tab w:val="num" w:pos="360"/>
        </w:tabs>
        <w:ind w:left="360" w:hanging="360"/>
      </w:pPr>
      <w:rPr>
        <w:rFonts w:ascii="Arial" w:hAnsi="Arial" w:hint="default"/>
        <w:b w:val="0"/>
        <w:i w:val="0"/>
        <w:sz w:val="14"/>
        <w:szCs w:val="14"/>
      </w:rPr>
    </w:lvl>
    <w:lvl w:ilvl="1">
      <w:start w:val="1"/>
      <w:numFmt w:val="lowerLetter"/>
      <w:lvlText w:val="%2."/>
      <w:lvlJc w:val="left"/>
      <w:pPr>
        <w:tabs>
          <w:tab w:val="num" w:pos="720"/>
        </w:tabs>
        <w:ind w:left="720" w:hanging="360"/>
      </w:pPr>
      <w:rPr>
        <w:rFonts w:ascii="Arial" w:hAnsi="Arial" w:hint="default"/>
        <w:b w:val="0"/>
        <w:i w:val="0"/>
        <w:sz w:val="14"/>
        <w:szCs w:val="1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4763097"/>
    <w:multiLevelType w:val="multilevel"/>
    <w:tmpl w:val="100CDCA2"/>
    <w:lvl w:ilvl="0">
      <w:start w:val="1"/>
      <w:numFmt w:val="decimal"/>
      <w:lvlText w:val="Artikel %1"/>
      <w:lvlJc w:val="left"/>
      <w:pPr>
        <w:tabs>
          <w:tab w:val="num" w:pos="170"/>
        </w:tabs>
        <w:ind w:left="170" w:hanging="170"/>
      </w:pPr>
      <w:rPr>
        <w:rFonts w:ascii="Arial" w:hAnsi="Arial" w:hint="default"/>
        <w:b/>
        <w:i w:val="0"/>
        <w:sz w:val="20"/>
        <w:szCs w:val="20"/>
      </w:rPr>
    </w:lvl>
    <w:lvl w:ilvl="1">
      <w:start w:val="1"/>
      <w:numFmt w:val="decimal"/>
      <w:lvlText w:val="%2."/>
      <w:lvlJc w:val="left"/>
      <w:pPr>
        <w:tabs>
          <w:tab w:val="num" w:pos="720"/>
        </w:tabs>
        <w:ind w:left="720" w:hanging="720"/>
      </w:pPr>
      <w:rPr>
        <w:rFonts w:ascii="Arial" w:hAnsi="Arial" w:hint="default"/>
        <w:b w:val="0"/>
        <w:i w:val="0"/>
        <w:sz w:val="20"/>
        <w:szCs w:val="20"/>
      </w:rPr>
    </w:lvl>
    <w:lvl w:ilvl="2">
      <w:start w:val="12"/>
      <w:numFmt w:val="lowerLetter"/>
      <w:lvlText w:val="%3."/>
      <w:lvlJc w:val="left"/>
      <w:pPr>
        <w:tabs>
          <w:tab w:val="num" w:pos="1070"/>
        </w:tabs>
        <w:ind w:left="1070" w:hanging="360"/>
      </w:pPr>
      <w:rPr>
        <w:rFonts w:ascii="Arial" w:hAnsi="Arial" w:hint="default"/>
        <w:b w:val="0"/>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4AE7E02"/>
    <w:multiLevelType w:val="hybridMultilevel"/>
    <w:tmpl w:val="F076A24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5FE65C7"/>
    <w:multiLevelType w:val="hybridMultilevel"/>
    <w:tmpl w:val="FC00577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B413094"/>
    <w:multiLevelType w:val="singleLevel"/>
    <w:tmpl w:val="062413A4"/>
    <w:lvl w:ilvl="0">
      <w:start w:val="1"/>
      <w:numFmt w:val="decimal"/>
      <w:lvlText w:val="%1."/>
      <w:lvlJc w:val="left"/>
      <w:pPr>
        <w:tabs>
          <w:tab w:val="num" w:pos="705"/>
        </w:tabs>
        <w:ind w:left="705" w:hanging="705"/>
      </w:pPr>
      <w:rPr>
        <w:rFonts w:hint="default"/>
      </w:rPr>
    </w:lvl>
  </w:abstractNum>
  <w:num w:numId="1" w16cid:durableId="1983269527">
    <w:abstractNumId w:val="2"/>
  </w:num>
  <w:num w:numId="2" w16cid:durableId="1753813975">
    <w:abstractNumId w:val="1"/>
  </w:num>
  <w:num w:numId="3" w16cid:durableId="432169790">
    <w:abstractNumId w:val="22"/>
  </w:num>
  <w:num w:numId="4" w16cid:durableId="46799873">
    <w:abstractNumId w:val="0"/>
  </w:num>
  <w:num w:numId="5" w16cid:durableId="1715694095">
    <w:abstractNumId w:val="26"/>
  </w:num>
  <w:num w:numId="6" w16cid:durableId="1029255247">
    <w:abstractNumId w:val="4"/>
  </w:num>
  <w:num w:numId="7" w16cid:durableId="1076705101">
    <w:abstractNumId w:val="15"/>
  </w:num>
  <w:num w:numId="8" w16cid:durableId="1960795958">
    <w:abstractNumId w:val="21"/>
  </w:num>
  <w:num w:numId="9" w16cid:durableId="1994405415">
    <w:abstractNumId w:val="28"/>
  </w:num>
  <w:num w:numId="10" w16cid:durableId="889731212">
    <w:abstractNumId w:val="9"/>
  </w:num>
  <w:num w:numId="11" w16cid:durableId="758908665">
    <w:abstractNumId w:val="13"/>
  </w:num>
  <w:num w:numId="12" w16cid:durableId="1385911908">
    <w:abstractNumId w:val="15"/>
  </w:num>
  <w:num w:numId="13" w16cid:durableId="1890873508">
    <w:abstractNumId w:val="15"/>
  </w:num>
  <w:num w:numId="14" w16cid:durableId="191069087">
    <w:abstractNumId w:val="17"/>
  </w:num>
  <w:num w:numId="15" w16cid:durableId="2005888233">
    <w:abstractNumId w:val="30"/>
  </w:num>
  <w:num w:numId="16" w16cid:durableId="1548107599">
    <w:abstractNumId w:val="15"/>
  </w:num>
  <w:num w:numId="17" w16cid:durableId="403332566">
    <w:abstractNumId w:val="15"/>
  </w:num>
  <w:num w:numId="18" w16cid:durableId="1233083290">
    <w:abstractNumId w:val="15"/>
  </w:num>
  <w:num w:numId="19" w16cid:durableId="479154215">
    <w:abstractNumId w:val="15"/>
  </w:num>
  <w:num w:numId="20" w16cid:durableId="1059015609">
    <w:abstractNumId w:val="12"/>
  </w:num>
  <w:num w:numId="21" w16cid:durableId="1091583631">
    <w:abstractNumId w:val="27"/>
  </w:num>
  <w:num w:numId="22" w16cid:durableId="1365517720">
    <w:abstractNumId w:val="27"/>
    <w:lvlOverride w:ilvl="0">
      <w:startOverride w:val="1"/>
    </w:lvlOverride>
    <w:lvlOverride w:ilvl="1">
      <w:startOverride w:val="1"/>
    </w:lvlOverride>
    <w:lvlOverride w:ilvl="2">
      <w:startOverride w:val="11"/>
    </w:lvlOverride>
  </w:num>
  <w:num w:numId="23" w16cid:durableId="805859986">
    <w:abstractNumId w:val="19"/>
  </w:num>
  <w:num w:numId="24" w16cid:durableId="1535923560">
    <w:abstractNumId w:val="3"/>
  </w:num>
  <w:num w:numId="25" w16cid:durableId="1827743312">
    <w:abstractNumId w:val="27"/>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9727902">
    <w:abstractNumId w:val="8"/>
  </w:num>
  <w:num w:numId="27" w16cid:durableId="852376128">
    <w:abstractNumId w:val="20"/>
  </w:num>
  <w:num w:numId="28" w16cid:durableId="2111775625">
    <w:abstractNumId w:val="15"/>
  </w:num>
  <w:num w:numId="29" w16cid:durableId="405031811">
    <w:abstractNumId w:val="15"/>
  </w:num>
  <w:num w:numId="30" w16cid:durableId="986932718">
    <w:abstractNumId w:val="7"/>
  </w:num>
  <w:num w:numId="31" w16cid:durableId="654602593">
    <w:abstractNumId w:val="15"/>
  </w:num>
  <w:num w:numId="32" w16cid:durableId="1461265658">
    <w:abstractNumId w:val="6"/>
  </w:num>
  <w:num w:numId="33" w16cid:durableId="422259742">
    <w:abstractNumId w:val="29"/>
  </w:num>
  <w:num w:numId="34" w16cid:durableId="165679449">
    <w:abstractNumId w:val="16"/>
  </w:num>
  <w:num w:numId="35" w16cid:durableId="1503469727">
    <w:abstractNumId w:val="5"/>
  </w:num>
  <w:num w:numId="36" w16cid:durableId="531573371">
    <w:abstractNumId w:val="25"/>
  </w:num>
  <w:num w:numId="37" w16cid:durableId="561866739">
    <w:abstractNumId w:val="24"/>
  </w:num>
  <w:num w:numId="38" w16cid:durableId="1230463277">
    <w:abstractNumId w:val="18"/>
  </w:num>
  <w:num w:numId="39" w16cid:durableId="215630950">
    <w:abstractNumId w:val="10"/>
  </w:num>
  <w:num w:numId="40" w16cid:durableId="1657225287">
    <w:abstractNumId w:val="15"/>
  </w:num>
  <w:num w:numId="41" w16cid:durableId="1108113556">
    <w:abstractNumId w:val="11"/>
  </w:num>
  <w:num w:numId="42" w16cid:durableId="2013680152">
    <w:abstractNumId w:val="14"/>
  </w:num>
  <w:num w:numId="43" w16cid:durableId="642852148">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C5F"/>
    <w:rsid w:val="000024E4"/>
    <w:rsid w:val="0000287A"/>
    <w:rsid w:val="00002E1A"/>
    <w:rsid w:val="0000373C"/>
    <w:rsid w:val="00004142"/>
    <w:rsid w:val="00004A87"/>
    <w:rsid w:val="00005D1B"/>
    <w:rsid w:val="0000774B"/>
    <w:rsid w:val="00007C36"/>
    <w:rsid w:val="000108E8"/>
    <w:rsid w:val="00010F22"/>
    <w:rsid w:val="000111F5"/>
    <w:rsid w:val="00011C9B"/>
    <w:rsid w:val="00011E15"/>
    <w:rsid w:val="00011F60"/>
    <w:rsid w:val="00012710"/>
    <w:rsid w:val="00012C07"/>
    <w:rsid w:val="000132E6"/>
    <w:rsid w:val="00013CAA"/>
    <w:rsid w:val="00013E1A"/>
    <w:rsid w:val="0001410F"/>
    <w:rsid w:val="000143B3"/>
    <w:rsid w:val="000143FD"/>
    <w:rsid w:val="000149DA"/>
    <w:rsid w:val="00015CD2"/>
    <w:rsid w:val="00015EA1"/>
    <w:rsid w:val="000162BA"/>
    <w:rsid w:val="0001686B"/>
    <w:rsid w:val="000201D2"/>
    <w:rsid w:val="00021A41"/>
    <w:rsid w:val="00022163"/>
    <w:rsid w:val="00022FD9"/>
    <w:rsid w:val="000237A1"/>
    <w:rsid w:val="000241A1"/>
    <w:rsid w:val="000248BC"/>
    <w:rsid w:val="00024996"/>
    <w:rsid w:val="00026077"/>
    <w:rsid w:val="00026ED9"/>
    <w:rsid w:val="00031F65"/>
    <w:rsid w:val="00032344"/>
    <w:rsid w:val="0003325E"/>
    <w:rsid w:val="000337E0"/>
    <w:rsid w:val="0003525F"/>
    <w:rsid w:val="0003591A"/>
    <w:rsid w:val="00036733"/>
    <w:rsid w:val="000368C2"/>
    <w:rsid w:val="00040F08"/>
    <w:rsid w:val="0004119D"/>
    <w:rsid w:val="0004239A"/>
    <w:rsid w:val="000423AA"/>
    <w:rsid w:val="00043604"/>
    <w:rsid w:val="00043E65"/>
    <w:rsid w:val="000446D5"/>
    <w:rsid w:val="00044F01"/>
    <w:rsid w:val="0004518F"/>
    <w:rsid w:val="0004526C"/>
    <w:rsid w:val="00045E98"/>
    <w:rsid w:val="00046492"/>
    <w:rsid w:val="000464E4"/>
    <w:rsid w:val="00046D8A"/>
    <w:rsid w:val="00046E3E"/>
    <w:rsid w:val="00047991"/>
    <w:rsid w:val="00047D3C"/>
    <w:rsid w:val="00047F41"/>
    <w:rsid w:val="00051CFD"/>
    <w:rsid w:val="00052382"/>
    <w:rsid w:val="00053151"/>
    <w:rsid w:val="0005340F"/>
    <w:rsid w:val="000539FD"/>
    <w:rsid w:val="00053C05"/>
    <w:rsid w:val="00057D58"/>
    <w:rsid w:val="00060FBA"/>
    <w:rsid w:val="00061D3B"/>
    <w:rsid w:val="00061F02"/>
    <w:rsid w:val="000629D4"/>
    <w:rsid w:val="00063A0D"/>
    <w:rsid w:val="00063D42"/>
    <w:rsid w:val="00064651"/>
    <w:rsid w:val="000651A4"/>
    <w:rsid w:val="000661C9"/>
    <w:rsid w:val="00066628"/>
    <w:rsid w:val="00066ACA"/>
    <w:rsid w:val="00066C88"/>
    <w:rsid w:val="00066DD4"/>
    <w:rsid w:val="00066FE5"/>
    <w:rsid w:val="000674C6"/>
    <w:rsid w:val="000702CE"/>
    <w:rsid w:val="00070542"/>
    <w:rsid w:val="00071184"/>
    <w:rsid w:val="00071320"/>
    <w:rsid w:val="0007142B"/>
    <w:rsid w:val="00071679"/>
    <w:rsid w:val="00071AF4"/>
    <w:rsid w:val="0007233E"/>
    <w:rsid w:val="00073A55"/>
    <w:rsid w:val="00075815"/>
    <w:rsid w:val="0007695F"/>
    <w:rsid w:val="00076AD9"/>
    <w:rsid w:val="0007743E"/>
    <w:rsid w:val="00080F9B"/>
    <w:rsid w:val="00080FC1"/>
    <w:rsid w:val="00081C16"/>
    <w:rsid w:val="000821F4"/>
    <w:rsid w:val="0008282E"/>
    <w:rsid w:val="00082C38"/>
    <w:rsid w:val="00083527"/>
    <w:rsid w:val="0008445C"/>
    <w:rsid w:val="00086139"/>
    <w:rsid w:val="0008654B"/>
    <w:rsid w:val="000867DF"/>
    <w:rsid w:val="00086A88"/>
    <w:rsid w:val="00087D18"/>
    <w:rsid w:val="000907C5"/>
    <w:rsid w:val="00091B96"/>
    <w:rsid w:val="000922F2"/>
    <w:rsid w:val="000928F3"/>
    <w:rsid w:val="00092BFF"/>
    <w:rsid w:val="00093976"/>
    <w:rsid w:val="00093C89"/>
    <w:rsid w:val="00094D0E"/>
    <w:rsid w:val="00095BA5"/>
    <w:rsid w:val="00097343"/>
    <w:rsid w:val="0009749A"/>
    <w:rsid w:val="000A07C5"/>
    <w:rsid w:val="000A12FA"/>
    <w:rsid w:val="000A29F7"/>
    <w:rsid w:val="000A404E"/>
    <w:rsid w:val="000A612D"/>
    <w:rsid w:val="000A6347"/>
    <w:rsid w:val="000A72AC"/>
    <w:rsid w:val="000B1304"/>
    <w:rsid w:val="000B21A5"/>
    <w:rsid w:val="000B253A"/>
    <w:rsid w:val="000B2566"/>
    <w:rsid w:val="000B2785"/>
    <w:rsid w:val="000B2FE2"/>
    <w:rsid w:val="000B3091"/>
    <w:rsid w:val="000B32C1"/>
    <w:rsid w:val="000B3AD0"/>
    <w:rsid w:val="000B480B"/>
    <w:rsid w:val="000B4A13"/>
    <w:rsid w:val="000B5DEC"/>
    <w:rsid w:val="000B6032"/>
    <w:rsid w:val="000C02D2"/>
    <w:rsid w:val="000C033A"/>
    <w:rsid w:val="000C0CF5"/>
    <w:rsid w:val="000C0E39"/>
    <w:rsid w:val="000C119C"/>
    <w:rsid w:val="000C2392"/>
    <w:rsid w:val="000C23EA"/>
    <w:rsid w:val="000C2798"/>
    <w:rsid w:val="000C2A85"/>
    <w:rsid w:val="000C335C"/>
    <w:rsid w:val="000D009E"/>
    <w:rsid w:val="000D00F9"/>
    <w:rsid w:val="000D110F"/>
    <w:rsid w:val="000D16A0"/>
    <w:rsid w:val="000D1848"/>
    <w:rsid w:val="000D2F6F"/>
    <w:rsid w:val="000D385F"/>
    <w:rsid w:val="000D4385"/>
    <w:rsid w:val="000D4667"/>
    <w:rsid w:val="000D4E6F"/>
    <w:rsid w:val="000D5816"/>
    <w:rsid w:val="000D58F9"/>
    <w:rsid w:val="000D5FE4"/>
    <w:rsid w:val="000D7C3C"/>
    <w:rsid w:val="000E00F9"/>
    <w:rsid w:val="000E069A"/>
    <w:rsid w:val="000E15BA"/>
    <w:rsid w:val="000E24B0"/>
    <w:rsid w:val="000E26BE"/>
    <w:rsid w:val="000E4298"/>
    <w:rsid w:val="000E43DC"/>
    <w:rsid w:val="000E4409"/>
    <w:rsid w:val="000E5D25"/>
    <w:rsid w:val="000E6164"/>
    <w:rsid w:val="000E6563"/>
    <w:rsid w:val="000F0237"/>
    <w:rsid w:val="000F0297"/>
    <w:rsid w:val="000F19CD"/>
    <w:rsid w:val="000F2169"/>
    <w:rsid w:val="000F2736"/>
    <w:rsid w:val="000F3644"/>
    <w:rsid w:val="000F3840"/>
    <w:rsid w:val="000F3BC7"/>
    <w:rsid w:val="000F4752"/>
    <w:rsid w:val="000F4E5E"/>
    <w:rsid w:val="000F5032"/>
    <w:rsid w:val="000F651C"/>
    <w:rsid w:val="00100F94"/>
    <w:rsid w:val="001013EA"/>
    <w:rsid w:val="00103D4B"/>
    <w:rsid w:val="00104DBB"/>
    <w:rsid w:val="00105066"/>
    <w:rsid w:val="00105A9C"/>
    <w:rsid w:val="00106309"/>
    <w:rsid w:val="00106324"/>
    <w:rsid w:val="0010635B"/>
    <w:rsid w:val="00107C15"/>
    <w:rsid w:val="001102B9"/>
    <w:rsid w:val="0011093B"/>
    <w:rsid w:val="0011096D"/>
    <w:rsid w:val="00110A8A"/>
    <w:rsid w:val="0011181C"/>
    <w:rsid w:val="001120B7"/>
    <w:rsid w:val="00113192"/>
    <w:rsid w:val="00113530"/>
    <w:rsid w:val="00114A29"/>
    <w:rsid w:val="00114DD4"/>
    <w:rsid w:val="00115FCF"/>
    <w:rsid w:val="00117B2B"/>
    <w:rsid w:val="001218CC"/>
    <w:rsid w:val="00122737"/>
    <w:rsid w:val="0012278A"/>
    <w:rsid w:val="00124F2F"/>
    <w:rsid w:val="00125518"/>
    <w:rsid w:val="00125941"/>
    <w:rsid w:val="00125950"/>
    <w:rsid w:val="00126233"/>
    <w:rsid w:val="00126962"/>
    <w:rsid w:val="001269DC"/>
    <w:rsid w:val="0012796A"/>
    <w:rsid w:val="0013146F"/>
    <w:rsid w:val="001314B3"/>
    <w:rsid w:val="00132175"/>
    <w:rsid w:val="00132FF8"/>
    <w:rsid w:val="00133D0B"/>
    <w:rsid w:val="001347CB"/>
    <w:rsid w:val="00134915"/>
    <w:rsid w:val="00134B05"/>
    <w:rsid w:val="001351EF"/>
    <w:rsid w:val="00135DA2"/>
    <w:rsid w:val="00136A41"/>
    <w:rsid w:val="00137307"/>
    <w:rsid w:val="001377C7"/>
    <w:rsid w:val="001401B9"/>
    <w:rsid w:val="001406CC"/>
    <w:rsid w:val="0014088F"/>
    <w:rsid w:val="00141238"/>
    <w:rsid w:val="00143397"/>
    <w:rsid w:val="00143D5D"/>
    <w:rsid w:val="00144547"/>
    <w:rsid w:val="0014456A"/>
    <w:rsid w:val="001445DD"/>
    <w:rsid w:val="00144D50"/>
    <w:rsid w:val="00145C3C"/>
    <w:rsid w:val="00146DE8"/>
    <w:rsid w:val="001472CD"/>
    <w:rsid w:val="00150F5B"/>
    <w:rsid w:val="001511D8"/>
    <w:rsid w:val="00151D79"/>
    <w:rsid w:val="0015291A"/>
    <w:rsid w:val="0015360C"/>
    <w:rsid w:val="0015374C"/>
    <w:rsid w:val="00153D7E"/>
    <w:rsid w:val="00154725"/>
    <w:rsid w:val="00154972"/>
    <w:rsid w:val="00154AA5"/>
    <w:rsid w:val="00155243"/>
    <w:rsid w:val="001566C0"/>
    <w:rsid w:val="00165000"/>
    <w:rsid w:val="00166868"/>
    <w:rsid w:val="00167233"/>
    <w:rsid w:val="001675F3"/>
    <w:rsid w:val="00167EA6"/>
    <w:rsid w:val="0017151F"/>
    <w:rsid w:val="001721D6"/>
    <w:rsid w:val="00172A54"/>
    <w:rsid w:val="00172C29"/>
    <w:rsid w:val="00174957"/>
    <w:rsid w:val="00174A55"/>
    <w:rsid w:val="001752BE"/>
    <w:rsid w:val="00175686"/>
    <w:rsid w:val="00176D33"/>
    <w:rsid w:val="00176D92"/>
    <w:rsid w:val="00177E31"/>
    <w:rsid w:val="00181859"/>
    <w:rsid w:val="00181E49"/>
    <w:rsid w:val="00181F83"/>
    <w:rsid w:val="00183F0E"/>
    <w:rsid w:val="00183F1C"/>
    <w:rsid w:val="00184D97"/>
    <w:rsid w:val="00184F25"/>
    <w:rsid w:val="00185129"/>
    <w:rsid w:val="0018521D"/>
    <w:rsid w:val="001858EB"/>
    <w:rsid w:val="0018626D"/>
    <w:rsid w:val="00186A91"/>
    <w:rsid w:val="00187928"/>
    <w:rsid w:val="00187D1C"/>
    <w:rsid w:val="00190643"/>
    <w:rsid w:val="00190ABB"/>
    <w:rsid w:val="00190E8B"/>
    <w:rsid w:val="00191504"/>
    <w:rsid w:val="00191515"/>
    <w:rsid w:val="001917F5"/>
    <w:rsid w:val="00193CCB"/>
    <w:rsid w:val="001940E3"/>
    <w:rsid w:val="001959ED"/>
    <w:rsid w:val="00195B40"/>
    <w:rsid w:val="00196953"/>
    <w:rsid w:val="00197E0D"/>
    <w:rsid w:val="001A0CD0"/>
    <w:rsid w:val="001A1604"/>
    <w:rsid w:val="001A17F4"/>
    <w:rsid w:val="001A1AA4"/>
    <w:rsid w:val="001A1EFF"/>
    <w:rsid w:val="001A562C"/>
    <w:rsid w:val="001A56EE"/>
    <w:rsid w:val="001A575A"/>
    <w:rsid w:val="001A69C1"/>
    <w:rsid w:val="001A771C"/>
    <w:rsid w:val="001B11E0"/>
    <w:rsid w:val="001B2536"/>
    <w:rsid w:val="001B2DB2"/>
    <w:rsid w:val="001B2EB1"/>
    <w:rsid w:val="001B3651"/>
    <w:rsid w:val="001B3D57"/>
    <w:rsid w:val="001B49D9"/>
    <w:rsid w:val="001B575C"/>
    <w:rsid w:val="001B6ADC"/>
    <w:rsid w:val="001B787B"/>
    <w:rsid w:val="001B7EB2"/>
    <w:rsid w:val="001C0231"/>
    <w:rsid w:val="001C36D6"/>
    <w:rsid w:val="001C45AF"/>
    <w:rsid w:val="001C4E1C"/>
    <w:rsid w:val="001C5E7F"/>
    <w:rsid w:val="001C5FF2"/>
    <w:rsid w:val="001D00E1"/>
    <w:rsid w:val="001D0155"/>
    <w:rsid w:val="001D0405"/>
    <w:rsid w:val="001D04A5"/>
    <w:rsid w:val="001D18D2"/>
    <w:rsid w:val="001D1DCA"/>
    <w:rsid w:val="001D239A"/>
    <w:rsid w:val="001D263A"/>
    <w:rsid w:val="001D27EE"/>
    <w:rsid w:val="001D2F9D"/>
    <w:rsid w:val="001D38E0"/>
    <w:rsid w:val="001D412F"/>
    <w:rsid w:val="001D4161"/>
    <w:rsid w:val="001D49F9"/>
    <w:rsid w:val="001D4ED8"/>
    <w:rsid w:val="001D67F1"/>
    <w:rsid w:val="001D6C31"/>
    <w:rsid w:val="001D7491"/>
    <w:rsid w:val="001E063F"/>
    <w:rsid w:val="001E08CE"/>
    <w:rsid w:val="001E0D8F"/>
    <w:rsid w:val="001E155C"/>
    <w:rsid w:val="001E1773"/>
    <w:rsid w:val="001E1D5C"/>
    <w:rsid w:val="001E2502"/>
    <w:rsid w:val="001E27C2"/>
    <w:rsid w:val="001E3344"/>
    <w:rsid w:val="001E460E"/>
    <w:rsid w:val="001E4803"/>
    <w:rsid w:val="001E48B9"/>
    <w:rsid w:val="001E4F21"/>
    <w:rsid w:val="001E52D8"/>
    <w:rsid w:val="001E5D56"/>
    <w:rsid w:val="001E7BE3"/>
    <w:rsid w:val="001E7C8F"/>
    <w:rsid w:val="001F10B3"/>
    <w:rsid w:val="001F237F"/>
    <w:rsid w:val="001F334C"/>
    <w:rsid w:val="001F3813"/>
    <w:rsid w:val="001F4AA2"/>
    <w:rsid w:val="001F4B38"/>
    <w:rsid w:val="001F559F"/>
    <w:rsid w:val="00200A1F"/>
    <w:rsid w:val="00200AA6"/>
    <w:rsid w:val="00200D5F"/>
    <w:rsid w:val="00203699"/>
    <w:rsid w:val="0020496C"/>
    <w:rsid w:val="00205268"/>
    <w:rsid w:val="00205C86"/>
    <w:rsid w:val="00205F06"/>
    <w:rsid w:val="00207747"/>
    <w:rsid w:val="0021005A"/>
    <w:rsid w:val="00210572"/>
    <w:rsid w:val="00210890"/>
    <w:rsid w:val="00210F74"/>
    <w:rsid w:val="00211265"/>
    <w:rsid w:val="00211C21"/>
    <w:rsid w:val="00213152"/>
    <w:rsid w:val="0021324D"/>
    <w:rsid w:val="00213B8D"/>
    <w:rsid w:val="00213F12"/>
    <w:rsid w:val="00214236"/>
    <w:rsid w:val="002152B9"/>
    <w:rsid w:val="002155B9"/>
    <w:rsid w:val="00216DC4"/>
    <w:rsid w:val="00216FFA"/>
    <w:rsid w:val="00217626"/>
    <w:rsid w:val="002204C0"/>
    <w:rsid w:val="00220E69"/>
    <w:rsid w:val="00221122"/>
    <w:rsid w:val="00222231"/>
    <w:rsid w:val="002225E5"/>
    <w:rsid w:val="002230BB"/>
    <w:rsid w:val="002234FF"/>
    <w:rsid w:val="00223C23"/>
    <w:rsid w:val="00223CD4"/>
    <w:rsid w:val="00224579"/>
    <w:rsid w:val="00225422"/>
    <w:rsid w:val="00225F0C"/>
    <w:rsid w:val="00227014"/>
    <w:rsid w:val="00230F12"/>
    <w:rsid w:val="00231F1C"/>
    <w:rsid w:val="00232410"/>
    <w:rsid w:val="0023258D"/>
    <w:rsid w:val="00232AE7"/>
    <w:rsid w:val="00233230"/>
    <w:rsid w:val="00234D36"/>
    <w:rsid w:val="00235090"/>
    <w:rsid w:val="002356C3"/>
    <w:rsid w:val="00236070"/>
    <w:rsid w:val="00236502"/>
    <w:rsid w:val="00236578"/>
    <w:rsid w:val="002369D8"/>
    <w:rsid w:val="00242249"/>
    <w:rsid w:val="00243957"/>
    <w:rsid w:val="0024459B"/>
    <w:rsid w:val="00244718"/>
    <w:rsid w:val="002451C3"/>
    <w:rsid w:val="00245423"/>
    <w:rsid w:val="00245885"/>
    <w:rsid w:val="002465D7"/>
    <w:rsid w:val="0024660C"/>
    <w:rsid w:val="00246FCE"/>
    <w:rsid w:val="002478DD"/>
    <w:rsid w:val="0025110B"/>
    <w:rsid w:val="002531B2"/>
    <w:rsid w:val="00253977"/>
    <w:rsid w:val="0025398F"/>
    <w:rsid w:val="00253DA6"/>
    <w:rsid w:val="00254713"/>
    <w:rsid w:val="00254A75"/>
    <w:rsid w:val="002558F7"/>
    <w:rsid w:val="00255E74"/>
    <w:rsid w:val="00256F5A"/>
    <w:rsid w:val="0025727D"/>
    <w:rsid w:val="00257B76"/>
    <w:rsid w:val="0026026C"/>
    <w:rsid w:val="0026090F"/>
    <w:rsid w:val="00260E28"/>
    <w:rsid w:val="00261267"/>
    <w:rsid w:val="00261B5B"/>
    <w:rsid w:val="0026224D"/>
    <w:rsid w:val="00262BB1"/>
    <w:rsid w:val="00262CE0"/>
    <w:rsid w:val="0026315B"/>
    <w:rsid w:val="002660C6"/>
    <w:rsid w:val="00266C68"/>
    <w:rsid w:val="00266E5C"/>
    <w:rsid w:val="00267167"/>
    <w:rsid w:val="00270587"/>
    <w:rsid w:val="00270CFB"/>
    <w:rsid w:val="00270E35"/>
    <w:rsid w:val="00272008"/>
    <w:rsid w:val="00273E55"/>
    <w:rsid w:val="00275DAD"/>
    <w:rsid w:val="002760DC"/>
    <w:rsid w:val="002768BD"/>
    <w:rsid w:val="00280036"/>
    <w:rsid w:val="00282484"/>
    <w:rsid w:val="00283126"/>
    <w:rsid w:val="00283589"/>
    <w:rsid w:val="00283DDE"/>
    <w:rsid w:val="00284D47"/>
    <w:rsid w:val="00285123"/>
    <w:rsid w:val="00285782"/>
    <w:rsid w:val="00285B96"/>
    <w:rsid w:val="002877BD"/>
    <w:rsid w:val="00287969"/>
    <w:rsid w:val="00290403"/>
    <w:rsid w:val="00290866"/>
    <w:rsid w:val="002919E3"/>
    <w:rsid w:val="0029237F"/>
    <w:rsid w:val="00292569"/>
    <w:rsid w:val="002931BE"/>
    <w:rsid w:val="00293AA1"/>
    <w:rsid w:val="00293E54"/>
    <w:rsid w:val="00294C42"/>
    <w:rsid w:val="00294DFB"/>
    <w:rsid w:val="00295912"/>
    <w:rsid w:val="00296340"/>
    <w:rsid w:val="00296802"/>
    <w:rsid w:val="0029698D"/>
    <w:rsid w:val="002972BD"/>
    <w:rsid w:val="002A0F43"/>
    <w:rsid w:val="002A18B0"/>
    <w:rsid w:val="002A3CA6"/>
    <w:rsid w:val="002A40ED"/>
    <w:rsid w:val="002A497B"/>
    <w:rsid w:val="002A4BBB"/>
    <w:rsid w:val="002A6B16"/>
    <w:rsid w:val="002A6B25"/>
    <w:rsid w:val="002A7207"/>
    <w:rsid w:val="002A7898"/>
    <w:rsid w:val="002A79EA"/>
    <w:rsid w:val="002B07BE"/>
    <w:rsid w:val="002B087A"/>
    <w:rsid w:val="002B3A99"/>
    <w:rsid w:val="002B3BE9"/>
    <w:rsid w:val="002B4538"/>
    <w:rsid w:val="002B4F59"/>
    <w:rsid w:val="002B511C"/>
    <w:rsid w:val="002B5CC2"/>
    <w:rsid w:val="002B606E"/>
    <w:rsid w:val="002B6BD7"/>
    <w:rsid w:val="002B72A5"/>
    <w:rsid w:val="002C00F8"/>
    <w:rsid w:val="002C0B40"/>
    <w:rsid w:val="002C14E5"/>
    <w:rsid w:val="002C1E57"/>
    <w:rsid w:val="002C2BA7"/>
    <w:rsid w:val="002C3002"/>
    <w:rsid w:val="002C3F95"/>
    <w:rsid w:val="002C4025"/>
    <w:rsid w:val="002C5554"/>
    <w:rsid w:val="002C6342"/>
    <w:rsid w:val="002C66E9"/>
    <w:rsid w:val="002C6A50"/>
    <w:rsid w:val="002C6E92"/>
    <w:rsid w:val="002C7D08"/>
    <w:rsid w:val="002D0891"/>
    <w:rsid w:val="002D0BA0"/>
    <w:rsid w:val="002D1061"/>
    <w:rsid w:val="002D12E2"/>
    <w:rsid w:val="002D182A"/>
    <w:rsid w:val="002D1EA5"/>
    <w:rsid w:val="002D225A"/>
    <w:rsid w:val="002D260F"/>
    <w:rsid w:val="002D3454"/>
    <w:rsid w:val="002D380A"/>
    <w:rsid w:val="002D3D3D"/>
    <w:rsid w:val="002D4E86"/>
    <w:rsid w:val="002D5023"/>
    <w:rsid w:val="002D503D"/>
    <w:rsid w:val="002D5C01"/>
    <w:rsid w:val="002D5E0C"/>
    <w:rsid w:val="002D6992"/>
    <w:rsid w:val="002D6E5F"/>
    <w:rsid w:val="002D762F"/>
    <w:rsid w:val="002D7766"/>
    <w:rsid w:val="002E1CFA"/>
    <w:rsid w:val="002E3948"/>
    <w:rsid w:val="002E3C5F"/>
    <w:rsid w:val="002E57B1"/>
    <w:rsid w:val="002E5B92"/>
    <w:rsid w:val="002E5CB2"/>
    <w:rsid w:val="002E60C8"/>
    <w:rsid w:val="002E7240"/>
    <w:rsid w:val="002E7504"/>
    <w:rsid w:val="002E753D"/>
    <w:rsid w:val="002E7716"/>
    <w:rsid w:val="002E7BFA"/>
    <w:rsid w:val="002E7E96"/>
    <w:rsid w:val="002F1490"/>
    <w:rsid w:val="002F160A"/>
    <w:rsid w:val="002F3986"/>
    <w:rsid w:val="002F4192"/>
    <w:rsid w:val="002F42BE"/>
    <w:rsid w:val="002F4611"/>
    <w:rsid w:val="002F6405"/>
    <w:rsid w:val="002F65E6"/>
    <w:rsid w:val="002F78A9"/>
    <w:rsid w:val="002F7F00"/>
    <w:rsid w:val="0030164A"/>
    <w:rsid w:val="003039DF"/>
    <w:rsid w:val="00303CC3"/>
    <w:rsid w:val="00304793"/>
    <w:rsid w:val="00304DD0"/>
    <w:rsid w:val="00306193"/>
    <w:rsid w:val="00306EB4"/>
    <w:rsid w:val="00307DC8"/>
    <w:rsid w:val="00307F67"/>
    <w:rsid w:val="00312789"/>
    <w:rsid w:val="00312AC2"/>
    <w:rsid w:val="00313B6A"/>
    <w:rsid w:val="0031432F"/>
    <w:rsid w:val="00316260"/>
    <w:rsid w:val="0031680B"/>
    <w:rsid w:val="00316AF7"/>
    <w:rsid w:val="00316CF8"/>
    <w:rsid w:val="0032030B"/>
    <w:rsid w:val="00321350"/>
    <w:rsid w:val="0032180C"/>
    <w:rsid w:val="00322B15"/>
    <w:rsid w:val="00323495"/>
    <w:rsid w:val="00323F6B"/>
    <w:rsid w:val="003240A9"/>
    <w:rsid w:val="0032426F"/>
    <w:rsid w:val="00325E31"/>
    <w:rsid w:val="003268EB"/>
    <w:rsid w:val="003271EE"/>
    <w:rsid w:val="00327635"/>
    <w:rsid w:val="003300CB"/>
    <w:rsid w:val="003302E0"/>
    <w:rsid w:val="00332849"/>
    <w:rsid w:val="0033371E"/>
    <w:rsid w:val="003339C3"/>
    <w:rsid w:val="00333D66"/>
    <w:rsid w:val="003345B7"/>
    <w:rsid w:val="00335763"/>
    <w:rsid w:val="00335B0A"/>
    <w:rsid w:val="003377CA"/>
    <w:rsid w:val="00340E3C"/>
    <w:rsid w:val="003416E4"/>
    <w:rsid w:val="00341B02"/>
    <w:rsid w:val="00342536"/>
    <w:rsid w:val="003452CD"/>
    <w:rsid w:val="003452D4"/>
    <w:rsid w:val="00346303"/>
    <w:rsid w:val="0034635E"/>
    <w:rsid w:val="003463F1"/>
    <w:rsid w:val="00347BF8"/>
    <w:rsid w:val="003504EC"/>
    <w:rsid w:val="00350ACF"/>
    <w:rsid w:val="00351C22"/>
    <w:rsid w:val="00352566"/>
    <w:rsid w:val="00353F55"/>
    <w:rsid w:val="00354CEE"/>
    <w:rsid w:val="00355DAE"/>
    <w:rsid w:val="00357494"/>
    <w:rsid w:val="0035765A"/>
    <w:rsid w:val="00360CB3"/>
    <w:rsid w:val="003618FD"/>
    <w:rsid w:val="00361A47"/>
    <w:rsid w:val="00362B0D"/>
    <w:rsid w:val="00363598"/>
    <w:rsid w:val="0036378B"/>
    <w:rsid w:val="00363D98"/>
    <w:rsid w:val="003663BC"/>
    <w:rsid w:val="0036644C"/>
    <w:rsid w:val="00367D7A"/>
    <w:rsid w:val="00371036"/>
    <w:rsid w:val="0037324E"/>
    <w:rsid w:val="00373597"/>
    <w:rsid w:val="003743DC"/>
    <w:rsid w:val="003747A1"/>
    <w:rsid w:val="00374ABA"/>
    <w:rsid w:val="00376860"/>
    <w:rsid w:val="00376F01"/>
    <w:rsid w:val="00377250"/>
    <w:rsid w:val="00377712"/>
    <w:rsid w:val="0038024F"/>
    <w:rsid w:val="003807FD"/>
    <w:rsid w:val="00381D20"/>
    <w:rsid w:val="00382094"/>
    <w:rsid w:val="00382629"/>
    <w:rsid w:val="00383814"/>
    <w:rsid w:val="00383DA6"/>
    <w:rsid w:val="00384044"/>
    <w:rsid w:val="003853D6"/>
    <w:rsid w:val="00387048"/>
    <w:rsid w:val="00392270"/>
    <w:rsid w:val="00393AC9"/>
    <w:rsid w:val="00393C7F"/>
    <w:rsid w:val="003944C4"/>
    <w:rsid w:val="00394B20"/>
    <w:rsid w:val="003956E9"/>
    <w:rsid w:val="00395C84"/>
    <w:rsid w:val="00396016"/>
    <w:rsid w:val="003969AA"/>
    <w:rsid w:val="00396AF6"/>
    <w:rsid w:val="003A00C6"/>
    <w:rsid w:val="003A01F0"/>
    <w:rsid w:val="003A11DD"/>
    <w:rsid w:val="003A15F2"/>
    <w:rsid w:val="003A182C"/>
    <w:rsid w:val="003A20AA"/>
    <w:rsid w:val="003A2305"/>
    <w:rsid w:val="003A2428"/>
    <w:rsid w:val="003A2762"/>
    <w:rsid w:val="003A29C0"/>
    <w:rsid w:val="003A35F6"/>
    <w:rsid w:val="003A5161"/>
    <w:rsid w:val="003A56DD"/>
    <w:rsid w:val="003A6226"/>
    <w:rsid w:val="003A6715"/>
    <w:rsid w:val="003B0707"/>
    <w:rsid w:val="003B1086"/>
    <w:rsid w:val="003B357F"/>
    <w:rsid w:val="003B4172"/>
    <w:rsid w:val="003B47DA"/>
    <w:rsid w:val="003B52E3"/>
    <w:rsid w:val="003B5AC5"/>
    <w:rsid w:val="003B5B76"/>
    <w:rsid w:val="003B645E"/>
    <w:rsid w:val="003B6845"/>
    <w:rsid w:val="003B6C9A"/>
    <w:rsid w:val="003B7479"/>
    <w:rsid w:val="003B7485"/>
    <w:rsid w:val="003B780D"/>
    <w:rsid w:val="003C009B"/>
    <w:rsid w:val="003C00F9"/>
    <w:rsid w:val="003C0C68"/>
    <w:rsid w:val="003C0D90"/>
    <w:rsid w:val="003C0E70"/>
    <w:rsid w:val="003C12BF"/>
    <w:rsid w:val="003C1CD0"/>
    <w:rsid w:val="003C2DBB"/>
    <w:rsid w:val="003C4535"/>
    <w:rsid w:val="003C46A9"/>
    <w:rsid w:val="003C4A77"/>
    <w:rsid w:val="003C5003"/>
    <w:rsid w:val="003C5912"/>
    <w:rsid w:val="003C59FF"/>
    <w:rsid w:val="003C5C2A"/>
    <w:rsid w:val="003C5C81"/>
    <w:rsid w:val="003C5FF9"/>
    <w:rsid w:val="003C6DE1"/>
    <w:rsid w:val="003C7B67"/>
    <w:rsid w:val="003D008F"/>
    <w:rsid w:val="003D0528"/>
    <w:rsid w:val="003D142B"/>
    <w:rsid w:val="003D1F15"/>
    <w:rsid w:val="003D2443"/>
    <w:rsid w:val="003D25DC"/>
    <w:rsid w:val="003D2A36"/>
    <w:rsid w:val="003D2F71"/>
    <w:rsid w:val="003D308B"/>
    <w:rsid w:val="003D3208"/>
    <w:rsid w:val="003D343C"/>
    <w:rsid w:val="003D36C5"/>
    <w:rsid w:val="003D37FD"/>
    <w:rsid w:val="003D4FC2"/>
    <w:rsid w:val="003D55A7"/>
    <w:rsid w:val="003D6606"/>
    <w:rsid w:val="003D6915"/>
    <w:rsid w:val="003D7329"/>
    <w:rsid w:val="003D743C"/>
    <w:rsid w:val="003D74E1"/>
    <w:rsid w:val="003D76E0"/>
    <w:rsid w:val="003E1278"/>
    <w:rsid w:val="003E1D80"/>
    <w:rsid w:val="003E2853"/>
    <w:rsid w:val="003E3085"/>
    <w:rsid w:val="003E31AF"/>
    <w:rsid w:val="003E4549"/>
    <w:rsid w:val="003E4B0E"/>
    <w:rsid w:val="003E4FC6"/>
    <w:rsid w:val="003E6474"/>
    <w:rsid w:val="003E68BF"/>
    <w:rsid w:val="003E6960"/>
    <w:rsid w:val="003E72F3"/>
    <w:rsid w:val="003E772E"/>
    <w:rsid w:val="003E77AD"/>
    <w:rsid w:val="003F0236"/>
    <w:rsid w:val="003F0FA5"/>
    <w:rsid w:val="003F19F6"/>
    <w:rsid w:val="003F1E34"/>
    <w:rsid w:val="003F223A"/>
    <w:rsid w:val="003F3516"/>
    <w:rsid w:val="003F7E0D"/>
    <w:rsid w:val="003F7EAB"/>
    <w:rsid w:val="00401043"/>
    <w:rsid w:val="0040114D"/>
    <w:rsid w:val="00401286"/>
    <w:rsid w:val="0040166F"/>
    <w:rsid w:val="004029E8"/>
    <w:rsid w:val="00403086"/>
    <w:rsid w:val="004038AE"/>
    <w:rsid w:val="0040490A"/>
    <w:rsid w:val="00404EFC"/>
    <w:rsid w:val="00405AE4"/>
    <w:rsid w:val="00405C6A"/>
    <w:rsid w:val="004068CF"/>
    <w:rsid w:val="004105E9"/>
    <w:rsid w:val="00410A4C"/>
    <w:rsid w:val="004114FF"/>
    <w:rsid w:val="00411835"/>
    <w:rsid w:val="00411CAB"/>
    <w:rsid w:val="004122F9"/>
    <w:rsid w:val="00412411"/>
    <w:rsid w:val="004124A5"/>
    <w:rsid w:val="00412D64"/>
    <w:rsid w:val="004135E6"/>
    <w:rsid w:val="00413892"/>
    <w:rsid w:val="00413D4C"/>
    <w:rsid w:val="004147C6"/>
    <w:rsid w:val="00414BBF"/>
    <w:rsid w:val="00415B42"/>
    <w:rsid w:val="0041709A"/>
    <w:rsid w:val="00420035"/>
    <w:rsid w:val="0042021D"/>
    <w:rsid w:val="004208BA"/>
    <w:rsid w:val="00421388"/>
    <w:rsid w:val="004213CA"/>
    <w:rsid w:val="0042253B"/>
    <w:rsid w:val="00422683"/>
    <w:rsid w:val="0042298D"/>
    <w:rsid w:val="004236AB"/>
    <w:rsid w:val="00423D01"/>
    <w:rsid w:val="004243CB"/>
    <w:rsid w:val="00424B0D"/>
    <w:rsid w:val="00424B8B"/>
    <w:rsid w:val="00424D62"/>
    <w:rsid w:val="00425AD5"/>
    <w:rsid w:val="00431F83"/>
    <w:rsid w:val="00434059"/>
    <w:rsid w:val="00436419"/>
    <w:rsid w:val="00436E62"/>
    <w:rsid w:val="0043752B"/>
    <w:rsid w:val="00441194"/>
    <w:rsid w:val="004411BC"/>
    <w:rsid w:val="00441E1F"/>
    <w:rsid w:val="00442378"/>
    <w:rsid w:val="0044382B"/>
    <w:rsid w:val="004445DB"/>
    <w:rsid w:val="004454B4"/>
    <w:rsid w:val="00445806"/>
    <w:rsid w:val="00445984"/>
    <w:rsid w:val="004466E2"/>
    <w:rsid w:val="004473C8"/>
    <w:rsid w:val="00447A2E"/>
    <w:rsid w:val="004515F8"/>
    <w:rsid w:val="00453118"/>
    <w:rsid w:val="0045369F"/>
    <w:rsid w:val="0045410F"/>
    <w:rsid w:val="00454500"/>
    <w:rsid w:val="00454514"/>
    <w:rsid w:val="00454860"/>
    <w:rsid w:val="00455133"/>
    <w:rsid w:val="00455DCC"/>
    <w:rsid w:val="0045689F"/>
    <w:rsid w:val="004570DB"/>
    <w:rsid w:val="00457426"/>
    <w:rsid w:val="0045774A"/>
    <w:rsid w:val="0046120D"/>
    <w:rsid w:val="0046390A"/>
    <w:rsid w:val="00463E41"/>
    <w:rsid w:val="00464990"/>
    <w:rsid w:val="00464AC4"/>
    <w:rsid w:val="00464F35"/>
    <w:rsid w:val="00465E1A"/>
    <w:rsid w:val="0046692F"/>
    <w:rsid w:val="00466F81"/>
    <w:rsid w:val="004714AE"/>
    <w:rsid w:val="00471F7A"/>
    <w:rsid w:val="00472A8A"/>
    <w:rsid w:val="00473D7A"/>
    <w:rsid w:val="00474065"/>
    <w:rsid w:val="004747F7"/>
    <w:rsid w:val="00474F82"/>
    <w:rsid w:val="00475011"/>
    <w:rsid w:val="00476CC3"/>
    <w:rsid w:val="00476DAA"/>
    <w:rsid w:val="00477D11"/>
    <w:rsid w:val="00480C2A"/>
    <w:rsid w:val="00481247"/>
    <w:rsid w:val="004816EB"/>
    <w:rsid w:val="00482C6E"/>
    <w:rsid w:val="004830B9"/>
    <w:rsid w:val="00483A80"/>
    <w:rsid w:val="00484512"/>
    <w:rsid w:val="00485768"/>
    <w:rsid w:val="00485DC6"/>
    <w:rsid w:val="004864E7"/>
    <w:rsid w:val="00486E0E"/>
    <w:rsid w:val="00487056"/>
    <w:rsid w:val="00487181"/>
    <w:rsid w:val="004875F6"/>
    <w:rsid w:val="00487D24"/>
    <w:rsid w:val="0049062C"/>
    <w:rsid w:val="00490820"/>
    <w:rsid w:val="00490A07"/>
    <w:rsid w:val="00491FD4"/>
    <w:rsid w:val="00492250"/>
    <w:rsid w:val="00492CBF"/>
    <w:rsid w:val="00492F01"/>
    <w:rsid w:val="00493A63"/>
    <w:rsid w:val="00493FAB"/>
    <w:rsid w:val="00494FCA"/>
    <w:rsid w:val="00495218"/>
    <w:rsid w:val="00495AE1"/>
    <w:rsid w:val="00495E6C"/>
    <w:rsid w:val="004A09AA"/>
    <w:rsid w:val="004A0ADC"/>
    <w:rsid w:val="004A18E1"/>
    <w:rsid w:val="004A2859"/>
    <w:rsid w:val="004A3479"/>
    <w:rsid w:val="004A3563"/>
    <w:rsid w:val="004A3AAF"/>
    <w:rsid w:val="004A3EA3"/>
    <w:rsid w:val="004A4CE2"/>
    <w:rsid w:val="004A5335"/>
    <w:rsid w:val="004A5437"/>
    <w:rsid w:val="004A565B"/>
    <w:rsid w:val="004A6CF4"/>
    <w:rsid w:val="004A6E81"/>
    <w:rsid w:val="004A76FC"/>
    <w:rsid w:val="004B1243"/>
    <w:rsid w:val="004B13FF"/>
    <w:rsid w:val="004B1F57"/>
    <w:rsid w:val="004B273C"/>
    <w:rsid w:val="004B2741"/>
    <w:rsid w:val="004B2B22"/>
    <w:rsid w:val="004B36C4"/>
    <w:rsid w:val="004B4CD3"/>
    <w:rsid w:val="004B5142"/>
    <w:rsid w:val="004B59DD"/>
    <w:rsid w:val="004B5E53"/>
    <w:rsid w:val="004B6650"/>
    <w:rsid w:val="004B7A9D"/>
    <w:rsid w:val="004C0E8D"/>
    <w:rsid w:val="004C1812"/>
    <w:rsid w:val="004C27C2"/>
    <w:rsid w:val="004C3175"/>
    <w:rsid w:val="004C3E59"/>
    <w:rsid w:val="004C43D8"/>
    <w:rsid w:val="004C5481"/>
    <w:rsid w:val="004C5D90"/>
    <w:rsid w:val="004C663D"/>
    <w:rsid w:val="004C6730"/>
    <w:rsid w:val="004C698B"/>
    <w:rsid w:val="004C69C5"/>
    <w:rsid w:val="004C70E4"/>
    <w:rsid w:val="004C7376"/>
    <w:rsid w:val="004C75DA"/>
    <w:rsid w:val="004C780A"/>
    <w:rsid w:val="004C7CA5"/>
    <w:rsid w:val="004D0018"/>
    <w:rsid w:val="004D0C3E"/>
    <w:rsid w:val="004D0CDC"/>
    <w:rsid w:val="004D1146"/>
    <w:rsid w:val="004D1774"/>
    <w:rsid w:val="004D1AB8"/>
    <w:rsid w:val="004D334D"/>
    <w:rsid w:val="004D5481"/>
    <w:rsid w:val="004D623D"/>
    <w:rsid w:val="004D6B4D"/>
    <w:rsid w:val="004D6C54"/>
    <w:rsid w:val="004D6E45"/>
    <w:rsid w:val="004D76E9"/>
    <w:rsid w:val="004D77E5"/>
    <w:rsid w:val="004D7B2C"/>
    <w:rsid w:val="004E0C92"/>
    <w:rsid w:val="004E12D7"/>
    <w:rsid w:val="004E219F"/>
    <w:rsid w:val="004E2D5C"/>
    <w:rsid w:val="004E324B"/>
    <w:rsid w:val="004E34DC"/>
    <w:rsid w:val="004E3E97"/>
    <w:rsid w:val="004E3FAC"/>
    <w:rsid w:val="004E44F6"/>
    <w:rsid w:val="004E47A6"/>
    <w:rsid w:val="004E4AE6"/>
    <w:rsid w:val="004E4B32"/>
    <w:rsid w:val="004E5427"/>
    <w:rsid w:val="004E59F9"/>
    <w:rsid w:val="004E61CD"/>
    <w:rsid w:val="004E656D"/>
    <w:rsid w:val="004F12C6"/>
    <w:rsid w:val="004F1A5A"/>
    <w:rsid w:val="004F1A75"/>
    <w:rsid w:val="004F1AD2"/>
    <w:rsid w:val="004F3A18"/>
    <w:rsid w:val="004F4AE7"/>
    <w:rsid w:val="004F5427"/>
    <w:rsid w:val="004F5D43"/>
    <w:rsid w:val="004F6D5B"/>
    <w:rsid w:val="004F7129"/>
    <w:rsid w:val="004F79A7"/>
    <w:rsid w:val="00500DA4"/>
    <w:rsid w:val="00502CC9"/>
    <w:rsid w:val="00504C97"/>
    <w:rsid w:val="005050D4"/>
    <w:rsid w:val="0050569B"/>
    <w:rsid w:val="00506850"/>
    <w:rsid w:val="00507D32"/>
    <w:rsid w:val="005104C2"/>
    <w:rsid w:val="00511602"/>
    <w:rsid w:val="00512518"/>
    <w:rsid w:val="005125EF"/>
    <w:rsid w:val="005129C8"/>
    <w:rsid w:val="00512D6F"/>
    <w:rsid w:val="005131CB"/>
    <w:rsid w:val="005151E4"/>
    <w:rsid w:val="00515AE6"/>
    <w:rsid w:val="00516164"/>
    <w:rsid w:val="005172E8"/>
    <w:rsid w:val="00517C8E"/>
    <w:rsid w:val="00520471"/>
    <w:rsid w:val="005204FC"/>
    <w:rsid w:val="00521E27"/>
    <w:rsid w:val="005229CE"/>
    <w:rsid w:val="00523306"/>
    <w:rsid w:val="00523859"/>
    <w:rsid w:val="00524E33"/>
    <w:rsid w:val="00525583"/>
    <w:rsid w:val="0052628F"/>
    <w:rsid w:val="00526338"/>
    <w:rsid w:val="005273FF"/>
    <w:rsid w:val="0053052B"/>
    <w:rsid w:val="00531ADA"/>
    <w:rsid w:val="00531BFA"/>
    <w:rsid w:val="0053202F"/>
    <w:rsid w:val="00532783"/>
    <w:rsid w:val="00533245"/>
    <w:rsid w:val="005358AC"/>
    <w:rsid w:val="00535CB9"/>
    <w:rsid w:val="0053618A"/>
    <w:rsid w:val="00536479"/>
    <w:rsid w:val="005368DA"/>
    <w:rsid w:val="00536EE3"/>
    <w:rsid w:val="005371FD"/>
    <w:rsid w:val="005412CB"/>
    <w:rsid w:val="0054294F"/>
    <w:rsid w:val="00542BEC"/>
    <w:rsid w:val="00543CB3"/>
    <w:rsid w:val="00546A13"/>
    <w:rsid w:val="00546EA1"/>
    <w:rsid w:val="00547321"/>
    <w:rsid w:val="00547D06"/>
    <w:rsid w:val="005503DD"/>
    <w:rsid w:val="00550487"/>
    <w:rsid w:val="00550893"/>
    <w:rsid w:val="00550CFC"/>
    <w:rsid w:val="00550D8F"/>
    <w:rsid w:val="005515BB"/>
    <w:rsid w:val="00553645"/>
    <w:rsid w:val="00554A21"/>
    <w:rsid w:val="00554C51"/>
    <w:rsid w:val="0055622D"/>
    <w:rsid w:val="00556837"/>
    <w:rsid w:val="005573C0"/>
    <w:rsid w:val="00557C92"/>
    <w:rsid w:val="00557E95"/>
    <w:rsid w:val="00560C19"/>
    <w:rsid w:val="00560DE2"/>
    <w:rsid w:val="0056138E"/>
    <w:rsid w:val="00562397"/>
    <w:rsid w:val="005623D9"/>
    <w:rsid w:val="00563535"/>
    <w:rsid w:val="00563AE5"/>
    <w:rsid w:val="00564D07"/>
    <w:rsid w:val="005651D0"/>
    <w:rsid w:val="00565E20"/>
    <w:rsid w:val="0056685B"/>
    <w:rsid w:val="00566A06"/>
    <w:rsid w:val="00566DCB"/>
    <w:rsid w:val="00566FE9"/>
    <w:rsid w:val="00567243"/>
    <w:rsid w:val="00571E88"/>
    <w:rsid w:val="00573668"/>
    <w:rsid w:val="00575303"/>
    <w:rsid w:val="00575C04"/>
    <w:rsid w:val="00576CF3"/>
    <w:rsid w:val="00577D11"/>
    <w:rsid w:val="00580749"/>
    <w:rsid w:val="00581047"/>
    <w:rsid w:val="005817C7"/>
    <w:rsid w:val="00581FA2"/>
    <w:rsid w:val="00582A0F"/>
    <w:rsid w:val="005830E3"/>
    <w:rsid w:val="0058516B"/>
    <w:rsid w:val="005861BB"/>
    <w:rsid w:val="00592AF6"/>
    <w:rsid w:val="00594025"/>
    <w:rsid w:val="0059434A"/>
    <w:rsid w:val="0059447D"/>
    <w:rsid w:val="005949DF"/>
    <w:rsid w:val="00594B4F"/>
    <w:rsid w:val="00596D9B"/>
    <w:rsid w:val="005974A3"/>
    <w:rsid w:val="00597854"/>
    <w:rsid w:val="00597D31"/>
    <w:rsid w:val="00597E05"/>
    <w:rsid w:val="005A0326"/>
    <w:rsid w:val="005A03E1"/>
    <w:rsid w:val="005A1973"/>
    <w:rsid w:val="005A1FAE"/>
    <w:rsid w:val="005A29F8"/>
    <w:rsid w:val="005A2A7C"/>
    <w:rsid w:val="005A3587"/>
    <w:rsid w:val="005A3736"/>
    <w:rsid w:val="005A3A81"/>
    <w:rsid w:val="005A458F"/>
    <w:rsid w:val="005A4DFF"/>
    <w:rsid w:val="005A6B87"/>
    <w:rsid w:val="005A7A61"/>
    <w:rsid w:val="005B03A2"/>
    <w:rsid w:val="005B1320"/>
    <w:rsid w:val="005B25AF"/>
    <w:rsid w:val="005B28FF"/>
    <w:rsid w:val="005B3215"/>
    <w:rsid w:val="005B4074"/>
    <w:rsid w:val="005B5674"/>
    <w:rsid w:val="005B6593"/>
    <w:rsid w:val="005C032B"/>
    <w:rsid w:val="005C0626"/>
    <w:rsid w:val="005C0D93"/>
    <w:rsid w:val="005C11C9"/>
    <w:rsid w:val="005C16C5"/>
    <w:rsid w:val="005C1E14"/>
    <w:rsid w:val="005C265A"/>
    <w:rsid w:val="005C2B16"/>
    <w:rsid w:val="005C3006"/>
    <w:rsid w:val="005C3160"/>
    <w:rsid w:val="005C3E97"/>
    <w:rsid w:val="005C4D4B"/>
    <w:rsid w:val="005C4E64"/>
    <w:rsid w:val="005C5C75"/>
    <w:rsid w:val="005C5E66"/>
    <w:rsid w:val="005C72F6"/>
    <w:rsid w:val="005D0574"/>
    <w:rsid w:val="005D0809"/>
    <w:rsid w:val="005D178D"/>
    <w:rsid w:val="005D1BFE"/>
    <w:rsid w:val="005D1C7F"/>
    <w:rsid w:val="005D1EEB"/>
    <w:rsid w:val="005D253E"/>
    <w:rsid w:val="005D2934"/>
    <w:rsid w:val="005D3E36"/>
    <w:rsid w:val="005D3F9D"/>
    <w:rsid w:val="005D4190"/>
    <w:rsid w:val="005D5103"/>
    <w:rsid w:val="005D5AAD"/>
    <w:rsid w:val="005D62B4"/>
    <w:rsid w:val="005E11BF"/>
    <w:rsid w:val="005E12C8"/>
    <w:rsid w:val="005E13A2"/>
    <w:rsid w:val="005E1939"/>
    <w:rsid w:val="005E2682"/>
    <w:rsid w:val="005E2C75"/>
    <w:rsid w:val="005E2F79"/>
    <w:rsid w:val="005E4C46"/>
    <w:rsid w:val="005E502F"/>
    <w:rsid w:val="005E5401"/>
    <w:rsid w:val="005E5EBD"/>
    <w:rsid w:val="005E6506"/>
    <w:rsid w:val="005E6862"/>
    <w:rsid w:val="005E74AF"/>
    <w:rsid w:val="005F056E"/>
    <w:rsid w:val="005F0950"/>
    <w:rsid w:val="005F0E70"/>
    <w:rsid w:val="005F1E97"/>
    <w:rsid w:val="005F2800"/>
    <w:rsid w:val="005F29FF"/>
    <w:rsid w:val="005F3D39"/>
    <w:rsid w:val="005F3D42"/>
    <w:rsid w:val="005F43F7"/>
    <w:rsid w:val="005F4654"/>
    <w:rsid w:val="005F5603"/>
    <w:rsid w:val="005F586D"/>
    <w:rsid w:val="005F614D"/>
    <w:rsid w:val="005F68C7"/>
    <w:rsid w:val="005F6952"/>
    <w:rsid w:val="005F73E2"/>
    <w:rsid w:val="00601A96"/>
    <w:rsid w:val="00602249"/>
    <w:rsid w:val="0060340B"/>
    <w:rsid w:val="00604159"/>
    <w:rsid w:val="006047A5"/>
    <w:rsid w:val="00604967"/>
    <w:rsid w:val="00604B12"/>
    <w:rsid w:val="006058A1"/>
    <w:rsid w:val="006059FC"/>
    <w:rsid w:val="0060741C"/>
    <w:rsid w:val="00607737"/>
    <w:rsid w:val="00607A5D"/>
    <w:rsid w:val="006106F7"/>
    <w:rsid w:val="00611B1A"/>
    <w:rsid w:val="0061256E"/>
    <w:rsid w:val="00612B09"/>
    <w:rsid w:val="006135E3"/>
    <w:rsid w:val="00613921"/>
    <w:rsid w:val="00613C20"/>
    <w:rsid w:val="00614834"/>
    <w:rsid w:val="00614FC8"/>
    <w:rsid w:val="006152A5"/>
    <w:rsid w:val="00615C87"/>
    <w:rsid w:val="006160AF"/>
    <w:rsid w:val="006170EA"/>
    <w:rsid w:val="006179E5"/>
    <w:rsid w:val="00617C46"/>
    <w:rsid w:val="00620D59"/>
    <w:rsid w:val="006218E0"/>
    <w:rsid w:val="00622034"/>
    <w:rsid w:val="00622A76"/>
    <w:rsid w:val="00623581"/>
    <w:rsid w:val="006235BF"/>
    <w:rsid w:val="00624B86"/>
    <w:rsid w:val="00625082"/>
    <w:rsid w:val="00626CA1"/>
    <w:rsid w:val="00630549"/>
    <w:rsid w:val="006308E0"/>
    <w:rsid w:val="00630E72"/>
    <w:rsid w:val="00630FCB"/>
    <w:rsid w:val="0063202A"/>
    <w:rsid w:val="0063391C"/>
    <w:rsid w:val="00633E5B"/>
    <w:rsid w:val="00633F2F"/>
    <w:rsid w:val="006345AD"/>
    <w:rsid w:val="00634736"/>
    <w:rsid w:val="00634C1F"/>
    <w:rsid w:val="00635A53"/>
    <w:rsid w:val="00636703"/>
    <w:rsid w:val="006400B3"/>
    <w:rsid w:val="00641E88"/>
    <w:rsid w:val="0064210E"/>
    <w:rsid w:val="00643015"/>
    <w:rsid w:val="0064375C"/>
    <w:rsid w:val="00643DDC"/>
    <w:rsid w:val="00644928"/>
    <w:rsid w:val="0064558B"/>
    <w:rsid w:val="00647113"/>
    <w:rsid w:val="00647744"/>
    <w:rsid w:val="006503D0"/>
    <w:rsid w:val="00652587"/>
    <w:rsid w:val="006527B3"/>
    <w:rsid w:val="0065290F"/>
    <w:rsid w:val="006529F4"/>
    <w:rsid w:val="006532AD"/>
    <w:rsid w:val="00653975"/>
    <w:rsid w:val="00654651"/>
    <w:rsid w:val="006547F1"/>
    <w:rsid w:val="00654F2C"/>
    <w:rsid w:val="006558CE"/>
    <w:rsid w:val="0065597D"/>
    <w:rsid w:val="00656873"/>
    <w:rsid w:val="00656B16"/>
    <w:rsid w:val="0066007E"/>
    <w:rsid w:val="0066188F"/>
    <w:rsid w:val="00662F59"/>
    <w:rsid w:val="006631B7"/>
    <w:rsid w:val="0066324F"/>
    <w:rsid w:val="00664BE9"/>
    <w:rsid w:val="006653B6"/>
    <w:rsid w:val="006669D9"/>
    <w:rsid w:val="00666E54"/>
    <w:rsid w:val="00667AE3"/>
    <w:rsid w:val="00670643"/>
    <w:rsid w:val="00670DE5"/>
    <w:rsid w:val="00670E7D"/>
    <w:rsid w:val="00671918"/>
    <w:rsid w:val="00672F41"/>
    <w:rsid w:val="00673B73"/>
    <w:rsid w:val="00676075"/>
    <w:rsid w:val="00676FBB"/>
    <w:rsid w:val="006806D7"/>
    <w:rsid w:val="006806DA"/>
    <w:rsid w:val="00680DA8"/>
    <w:rsid w:val="00682791"/>
    <w:rsid w:val="006836B3"/>
    <w:rsid w:val="00683A93"/>
    <w:rsid w:val="00683CFD"/>
    <w:rsid w:val="0068461E"/>
    <w:rsid w:val="00684974"/>
    <w:rsid w:val="00684D65"/>
    <w:rsid w:val="0068504D"/>
    <w:rsid w:val="006851D1"/>
    <w:rsid w:val="00686AB3"/>
    <w:rsid w:val="00686C8B"/>
    <w:rsid w:val="0068780C"/>
    <w:rsid w:val="00692480"/>
    <w:rsid w:val="006927B4"/>
    <w:rsid w:val="00693DC9"/>
    <w:rsid w:val="00693F9E"/>
    <w:rsid w:val="006948B2"/>
    <w:rsid w:val="00694B47"/>
    <w:rsid w:val="00694C24"/>
    <w:rsid w:val="00694D09"/>
    <w:rsid w:val="00696659"/>
    <w:rsid w:val="00696AEE"/>
    <w:rsid w:val="00697AC8"/>
    <w:rsid w:val="00697F7C"/>
    <w:rsid w:val="006A00C0"/>
    <w:rsid w:val="006A03FA"/>
    <w:rsid w:val="006A0ADC"/>
    <w:rsid w:val="006A0E3C"/>
    <w:rsid w:val="006A1624"/>
    <w:rsid w:val="006A1D70"/>
    <w:rsid w:val="006A3203"/>
    <w:rsid w:val="006A3C97"/>
    <w:rsid w:val="006A53B4"/>
    <w:rsid w:val="006A5407"/>
    <w:rsid w:val="006A5C0A"/>
    <w:rsid w:val="006A61FA"/>
    <w:rsid w:val="006A6F60"/>
    <w:rsid w:val="006A7217"/>
    <w:rsid w:val="006A7744"/>
    <w:rsid w:val="006A7A6B"/>
    <w:rsid w:val="006A7B95"/>
    <w:rsid w:val="006B06BB"/>
    <w:rsid w:val="006B423A"/>
    <w:rsid w:val="006B45E2"/>
    <w:rsid w:val="006B6851"/>
    <w:rsid w:val="006B690F"/>
    <w:rsid w:val="006B7B61"/>
    <w:rsid w:val="006C0239"/>
    <w:rsid w:val="006C079E"/>
    <w:rsid w:val="006C0900"/>
    <w:rsid w:val="006C0A30"/>
    <w:rsid w:val="006C3D7D"/>
    <w:rsid w:val="006C439A"/>
    <w:rsid w:val="006C46E0"/>
    <w:rsid w:val="006C5025"/>
    <w:rsid w:val="006C5274"/>
    <w:rsid w:val="006C576E"/>
    <w:rsid w:val="006C5D3B"/>
    <w:rsid w:val="006C688B"/>
    <w:rsid w:val="006C7DEF"/>
    <w:rsid w:val="006D0AFA"/>
    <w:rsid w:val="006D0E7B"/>
    <w:rsid w:val="006D14C9"/>
    <w:rsid w:val="006D2123"/>
    <w:rsid w:val="006D23FD"/>
    <w:rsid w:val="006D3091"/>
    <w:rsid w:val="006D3721"/>
    <w:rsid w:val="006D45AB"/>
    <w:rsid w:val="006D5D90"/>
    <w:rsid w:val="006D73AF"/>
    <w:rsid w:val="006D797F"/>
    <w:rsid w:val="006E09C0"/>
    <w:rsid w:val="006E0C24"/>
    <w:rsid w:val="006E18F8"/>
    <w:rsid w:val="006E1A6C"/>
    <w:rsid w:val="006E1ACB"/>
    <w:rsid w:val="006E4AD9"/>
    <w:rsid w:val="006E4E87"/>
    <w:rsid w:val="006E7148"/>
    <w:rsid w:val="006E7E69"/>
    <w:rsid w:val="006E7F70"/>
    <w:rsid w:val="006E7F87"/>
    <w:rsid w:val="006F0092"/>
    <w:rsid w:val="006F01D9"/>
    <w:rsid w:val="006F0851"/>
    <w:rsid w:val="006F0D22"/>
    <w:rsid w:val="006F12BD"/>
    <w:rsid w:val="006F1C31"/>
    <w:rsid w:val="006F317F"/>
    <w:rsid w:val="006F3A16"/>
    <w:rsid w:val="006F4AF5"/>
    <w:rsid w:val="006F4C22"/>
    <w:rsid w:val="006F4DAD"/>
    <w:rsid w:val="006F5647"/>
    <w:rsid w:val="006F5FA6"/>
    <w:rsid w:val="006F610A"/>
    <w:rsid w:val="006F62AC"/>
    <w:rsid w:val="006F67BA"/>
    <w:rsid w:val="006F685A"/>
    <w:rsid w:val="007007E7"/>
    <w:rsid w:val="00703532"/>
    <w:rsid w:val="00703C6A"/>
    <w:rsid w:val="007041DF"/>
    <w:rsid w:val="0070552D"/>
    <w:rsid w:val="007075E6"/>
    <w:rsid w:val="00707686"/>
    <w:rsid w:val="0071003B"/>
    <w:rsid w:val="007102E1"/>
    <w:rsid w:val="0071050B"/>
    <w:rsid w:val="00710BF7"/>
    <w:rsid w:val="007111EA"/>
    <w:rsid w:val="007124FE"/>
    <w:rsid w:val="00712528"/>
    <w:rsid w:val="00712FD4"/>
    <w:rsid w:val="00713D17"/>
    <w:rsid w:val="00715019"/>
    <w:rsid w:val="00716FD1"/>
    <w:rsid w:val="007175D6"/>
    <w:rsid w:val="00721A1F"/>
    <w:rsid w:val="007224A9"/>
    <w:rsid w:val="007227AF"/>
    <w:rsid w:val="00722DE8"/>
    <w:rsid w:val="00722E63"/>
    <w:rsid w:val="007239EB"/>
    <w:rsid w:val="0072543E"/>
    <w:rsid w:val="00726756"/>
    <w:rsid w:val="007311B4"/>
    <w:rsid w:val="007314DB"/>
    <w:rsid w:val="0073196C"/>
    <w:rsid w:val="00731BB6"/>
    <w:rsid w:val="00731F9E"/>
    <w:rsid w:val="00732747"/>
    <w:rsid w:val="007329F4"/>
    <w:rsid w:val="00732A5C"/>
    <w:rsid w:val="007340BC"/>
    <w:rsid w:val="00735930"/>
    <w:rsid w:val="00736E1D"/>
    <w:rsid w:val="00740E71"/>
    <w:rsid w:val="0074107C"/>
    <w:rsid w:val="0074111A"/>
    <w:rsid w:val="00741B46"/>
    <w:rsid w:val="00741B56"/>
    <w:rsid w:val="00741F1F"/>
    <w:rsid w:val="00742275"/>
    <w:rsid w:val="00742AE5"/>
    <w:rsid w:val="00744057"/>
    <w:rsid w:val="0074405B"/>
    <w:rsid w:val="007462C6"/>
    <w:rsid w:val="00746846"/>
    <w:rsid w:val="007479F8"/>
    <w:rsid w:val="00747A31"/>
    <w:rsid w:val="007500CE"/>
    <w:rsid w:val="007503B5"/>
    <w:rsid w:val="00750E35"/>
    <w:rsid w:val="007517E9"/>
    <w:rsid w:val="007530EA"/>
    <w:rsid w:val="0075399F"/>
    <w:rsid w:val="00754ACA"/>
    <w:rsid w:val="00755981"/>
    <w:rsid w:val="0075652D"/>
    <w:rsid w:val="00757788"/>
    <w:rsid w:val="00760496"/>
    <w:rsid w:val="00760929"/>
    <w:rsid w:val="00761C75"/>
    <w:rsid w:val="00762E16"/>
    <w:rsid w:val="0076408A"/>
    <w:rsid w:val="00764AE2"/>
    <w:rsid w:val="00765410"/>
    <w:rsid w:val="0076546C"/>
    <w:rsid w:val="0076602C"/>
    <w:rsid w:val="00766C24"/>
    <w:rsid w:val="0076708C"/>
    <w:rsid w:val="00767313"/>
    <w:rsid w:val="007676C2"/>
    <w:rsid w:val="00770021"/>
    <w:rsid w:val="0077201E"/>
    <w:rsid w:val="007733D0"/>
    <w:rsid w:val="00774079"/>
    <w:rsid w:val="007748F1"/>
    <w:rsid w:val="00775696"/>
    <w:rsid w:val="00775AAC"/>
    <w:rsid w:val="00775ED1"/>
    <w:rsid w:val="007764AE"/>
    <w:rsid w:val="00776AE5"/>
    <w:rsid w:val="00776F9A"/>
    <w:rsid w:val="00777D20"/>
    <w:rsid w:val="00780278"/>
    <w:rsid w:val="00780B4B"/>
    <w:rsid w:val="007821DB"/>
    <w:rsid w:val="0078278D"/>
    <w:rsid w:val="0078297F"/>
    <w:rsid w:val="00782D80"/>
    <w:rsid w:val="00783AF3"/>
    <w:rsid w:val="00785063"/>
    <w:rsid w:val="00785CD1"/>
    <w:rsid w:val="00786D2A"/>
    <w:rsid w:val="007871F1"/>
    <w:rsid w:val="00787748"/>
    <w:rsid w:val="00791A8B"/>
    <w:rsid w:val="00793E94"/>
    <w:rsid w:val="00794082"/>
    <w:rsid w:val="00794D85"/>
    <w:rsid w:val="00795B81"/>
    <w:rsid w:val="0079674E"/>
    <w:rsid w:val="00796916"/>
    <w:rsid w:val="007A06EC"/>
    <w:rsid w:val="007A0BF5"/>
    <w:rsid w:val="007A0DD6"/>
    <w:rsid w:val="007A1A05"/>
    <w:rsid w:val="007A27F6"/>
    <w:rsid w:val="007A336B"/>
    <w:rsid w:val="007A3617"/>
    <w:rsid w:val="007A4F9F"/>
    <w:rsid w:val="007A550E"/>
    <w:rsid w:val="007A5BF9"/>
    <w:rsid w:val="007A713B"/>
    <w:rsid w:val="007A7A73"/>
    <w:rsid w:val="007A7C37"/>
    <w:rsid w:val="007A7FF7"/>
    <w:rsid w:val="007B013B"/>
    <w:rsid w:val="007B133A"/>
    <w:rsid w:val="007B2353"/>
    <w:rsid w:val="007B4653"/>
    <w:rsid w:val="007C04AA"/>
    <w:rsid w:val="007C170C"/>
    <w:rsid w:val="007C1914"/>
    <w:rsid w:val="007C20AF"/>
    <w:rsid w:val="007C39D1"/>
    <w:rsid w:val="007C4D15"/>
    <w:rsid w:val="007C5031"/>
    <w:rsid w:val="007C7C76"/>
    <w:rsid w:val="007D0626"/>
    <w:rsid w:val="007D1CB5"/>
    <w:rsid w:val="007D34B4"/>
    <w:rsid w:val="007D3A36"/>
    <w:rsid w:val="007D3E25"/>
    <w:rsid w:val="007D4895"/>
    <w:rsid w:val="007D5100"/>
    <w:rsid w:val="007D58F3"/>
    <w:rsid w:val="007D5CF0"/>
    <w:rsid w:val="007D6221"/>
    <w:rsid w:val="007D62A1"/>
    <w:rsid w:val="007D65AE"/>
    <w:rsid w:val="007D73E3"/>
    <w:rsid w:val="007D75A2"/>
    <w:rsid w:val="007D7DB1"/>
    <w:rsid w:val="007E0A97"/>
    <w:rsid w:val="007E1B6E"/>
    <w:rsid w:val="007E246E"/>
    <w:rsid w:val="007E26EC"/>
    <w:rsid w:val="007E3CFF"/>
    <w:rsid w:val="007E4E43"/>
    <w:rsid w:val="007E50A7"/>
    <w:rsid w:val="007E5170"/>
    <w:rsid w:val="007E5555"/>
    <w:rsid w:val="007E6E40"/>
    <w:rsid w:val="007E71A0"/>
    <w:rsid w:val="007F0B43"/>
    <w:rsid w:val="007F0BEB"/>
    <w:rsid w:val="007F245E"/>
    <w:rsid w:val="007F2F19"/>
    <w:rsid w:val="007F2FB0"/>
    <w:rsid w:val="007F4B30"/>
    <w:rsid w:val="007F5301"/>
    <w:rsid w:val="007F56B0"/>
    <w:rsid w:val="007F5FCD"/>
    <w:rsid w:val="007F648B"/>
    <w:rsid w:val="007F66F1"/>
    <w:rsid w:val="007F76AF"/>
    <w:rsid w:val="007F7CBA"/>
    <w:rsid w:val="007F7D31"/>
    <w:rsid w:val="008011F1"/>
    <w:rsid w:val="00801812"/>
    <w:rsid w:val="008041BF"/>
    <w:rsid w:val="00804307"/>
    <w:rsid w:val="00804F82"/>
    <w:rsid w:val="008053BD"/>
    <w:rsid w:val="00806568"/>
    <w:rsid w:val="0080673D"/>
    <w:rsid w:val="00806CD4"/>
    <w:rsid w:val="00806FA3"/>
    <w:rsid w:val="00807AEB"/>
    <w:rsid w:val="008108CB"/>
    <w:rsid w:val="00811A26"/>
    <w:rsid w:val="00812955"/>
    <w:rsid w:val="00812998"/>
    <w:rsid w:val="00812B9A"/>
    <w:rsid w:val="00813623"/>
    <w:rsid w:val="008136B1"/>
    <w:rsid w:val="0081382F"/>
    <w:rsid w:val="00813A3E"/>
    <w:rsid w:val="008153C5"/>
    <w:rsid w:val="0081785B"/>
    <w:rsid w:val="0082006D"/>
    <w:rsid w:val="008209A5"/>
    <w:rsid w:val="00820B58"/>
    <w:rsid w:val="00821655"/>
    <w:rsid w:val="00821720"/>
    <w:rsid w:val="0082246A"/>
    <w:rsid w:val="00822CAE"/>
    <w:rsid w:val="00822DF4"/>
    <w:rsid w:val="00823456"/>
    <w:rsid w:val="00823F8C"/>
    <w:rsid w:val="00824E43"/>
    <w:rsid w:val="00825A66"/>
    <w:rsid w:val="008260BD"/>
    <w:rsid w:val="008277A2"/>
    <w:rsid w:val="00827987"/>
    <w:rsid w:val="008319B1"/>
    <w:rsid w:val="00832D65"/>
    <w:rsid w:val="0083343C"/>
    <w:rsid w:val="00833D28"/>
    <w:rsid w:val="00835AD6"/>
    <w:rsid w:val="0083698E"/>
    <w:rsid w:val="00836D6C"/>
    <w:rsid w:val="00836E00"/>
    <w:rsid w:val="0084092B"/>
    <w:rsid w:val="00841334"/>
    <w:rsid w:val="00841A97"/>
    <w:rsid w:val="008431FD"/>
    <w:rsid w:val="00843FFB"/>
    <w:rsid w:val="00845D6A"/>
    <w:rsid w:val="0084679E"/>
    <w:rsid w:val="008469BA"/>
    <w:rsid w:val="00847A4C"/>
    <w:rsid w:val="008513FF"/>
    <w:rsid w:val="00853F92"/>
    <w:rsid w:val="008575BE"/>
    <w:rsid w:val="00861B91"/>
    <w:rsid w:val="00861E09"/>
    <w:rsid w:val="00862EB1"/>
    <w:rsid w:val="0086379A"/>
    <w:rsid w:val="008641B3"/>
    <w:rsid w:val="00864EDA"/>
    <w:rsid w:val="008651E3"/>
    <w:rsid w:val="008657D2"/>
    <w:rsid w:val="00865F88"/>
    <w:rsid w:val="0086773E"/>
    <w:rsid w:val="00870140"/>
    <w:rsid w:val="0087028D"/>
    <w:rsid w:val="0087084F"/>
    <w:rsid w:val="008744B8"/>
    <w:rsid w:val="008772FD"/>
    <w:rsid w:val="0088069F"/>
    <w:rsid w:val="00880D47"/>
    <w:rsid w:val="00880F5B"/>
    <w:rsid w:val="00881E31"/>
    <w:rsid w:val="008828A6"/>
    <w:rsid w:val="00882E53"/>
    <w:rsid w:val="008831B0"/>
    <w:rsid w:val="00883346"/>
    <w:rsid w:val="008834AE"/>
    <w:rsid w:val="008834FF"/>
    <w:rsid w:val="00884DF9"/>
    <w:rsid w:val="00885361"/>
    <w:rsid w:val="008864A6"/>
    <w:rsid w:val="008868E3"/>
    <w:rsid w:val="00887043"/>
    <w:rsid w:val="00891C88"/>
    <w:rsid w:val="00891C9F"/>
    <w:rsid w:val="00891F79"/>
    <w:rsid w:val="008925EE"/>
    <w:rsid w:val="008926DF"/>
    <w:rsid w:val="008936D7"/>
    <w:rsid w:val="00895357"/>
    <w:rsid w:val="00896BF7"/>
    <w:rsid w:val="00897755"/>
    <w:rsid w:val="00897773"/>
    <w:rsid w:val="00897B2E"/>
    <w:rsid w:val="008A099E"/>
    <w:rsid w:val="008A12A3"/>
    <w:rsid w:val="008A133D"/>
    <w:rsid w:val="008A2128"/>
    <w:rsid w:val="008A4B8B"/>
    <w:rsid w:val="008A50D6"/>
    <w:rsid w:val="008A5B25"/>
    <w:rsid w:val="008A7793"/>
    <w:rsid w:val="008B1F65"/>
    <w:rsid w:val="008B3E63"/>
    <w:rsid w:val="008B4586"/>
    <w:rsid w:val="008B4908"/>
    <w:rsid w:val="008B6528"/>
    <w:rsid w:val="008B6942"/>
    <w:rsid w:val="008B6BA3"/>
    <w:rsid w:val="008B75E2"/>
    <w:rsid w:val="008B774C"/>
    <w:rsid w:val="008B7A78"/>
    <w:rsid w:val="008B7DB2"/>
    <w:rsid w:val="008B7FED"/>
    <w:rsid w:val="008C0607"/>
    <w:rsid w:val="008C0F87"/>
    <w:rsid w:val="008C1463"/>
    <w:rsid w:val="008C19DE"/>
    <w:rsid w:val="008C2482"/>
    <w:rsid w:val="008C250C"/>
    <w:rsid w:val="008C2ECB"/>
    <w:rsid w:val="008C3BC6"/>
    <w:rsid w:val="008C51FD"/>
    <w:rsid w:val="008C69FC"/>
    <w:rsid w:val="008C6A5C"/>
    <w:rsid w:val="008C7B1F"/>
    <w:rsid w:val="008D00C3"/>
    <w:rsid w:val="008D01A9"/>
    <w:rsid w:val="008D0774"/>
    <w:rsid w:val="008D0CF2"/>
    <w:rsid w:val="008D1302"/>
    <w:rsid w:val="008D1639"/>
    <w:rsid w:val="008D1909"/>
    <w:rsid w:val="008D1BEF"/>
    <w:rsid w:val="008D3BA0"/>
    <w:rsid w:val="008D48B5"/>
    <w:rsid w:val="008D62CB"/>
    <w:rsid w:val="008D6349"/>
    <w:rsid w:val="008D7335"/>
    <w:rsid w:val="008D73F7"/>
    <w:rsid w:val="008D7DF2"/>
    <w:rsid w:val="008E06E5"/>
    <w:rsid w:val="008E23C0"/>
    <w:rsid w:val="008E245A"/>
    <w:rsid w:val="008E2B92"/>
    <w:rsid w:val="008E3F28"/>
    <w:rsid w:val="008E4730"/>
    <w:rsid w:val="008E4FD8"/>
    <w:rsid w:val="008E5F09"/>
    <w:rsid w:val="008E6198"/>
    <w:rsid w:val="008E688B"/>
    <w:rsid w:val="008E76E9"/>
    <w:rsid w:val="008F0067"/>
    <w:rsid w:val="008F0863"/>
    <w:rsid w:val="008F19B8"/>
    <w:rsid w:val="008F1C8A"/>
    <w:rsid w:val="008F329E"/>
    <w:rsid w:val="008F4268"/>
    <w:rsid w:val="008F4C2C"/>
    <w:rsid w:val="008F5041"/>
    <w:rsid w:val="008F5052"/>
    <w:rsid w:val="008F55B2"/>
    <w:rsid w:val="008F5685"/>
    <w:rsid w:val="008F5ADA"/>
    <w:rsid w:val="008F5AE7"/>
    <w:rsid w:val="008F6441"/>
    <w:rsid w:val="008F724E"/>
    <w:rsid w:val="008F7774"/>
    <w:rsid w:val="009001FA"/>
    <w:rsid w:val="009003A7"/>
    <w:rsid w:val="00900A40"/>
    <w:rsid w:val="00901248"/>
    <w:rsid w:val="009018CA"/>
    <w:rsid w:val="00901F22"/>
    <w:rsid w:val="00903AC3"/>
    <w:rsid w:val="00904555"/>
    <w:rsid w:val="00905751"/>
    <w:rsid w:val="00906316"/>
    <w:rsid w:val="00906F54"/>
    <w:rsid w:val="00907610"/>
    <w:rsid w:val="009102E7"/>
    <w:rsid w:val="00910E84"/>
    <w:rsid w:val="0091104B"/>
    <w:rsid w:val="00911474"/>
    <w:rsid w:val="009129DF"/>
    <w:rsid w:val="009134F6"/>
    <w:rsid w:val="00913A1B"/>
    <w:rsid w:val="00913BB6"/>
    <w:rsid w:val="00914692"/>
    <w:rsid w:val="0091486F"/>
    <w:rsid w:val="00914EC4"/>
    <w:rsid w:val="00916FCA"/>
    <w:rsid w:val="00917B32"/>
    <w:rsid w:val="00921261"/>
    <w:rsid w:val="0092181C"/>
    <w:rsid w:val="00922466"/>
    <w:rsid w:val="00923CAA"/>
    <w:rsid w:val="00924EC7"/>
    <w:rsid w:val="00926E80"/>
    <w:rsid w:val="0093036A"/>
    <w:rsid w:val="009315CA"/>
    <w:rsid w:val="00931BF7"/>
    <w:rsid w:val="00931E09"/>
    <w:rsid w:val="00931F0C"/>
    <w:rsid w:val="00932ABD"/>
    <w:rsid w:val="00932F48"/>
    <w:rsid w:val="009334F3"/>
    <w:rsid w:val="00933796"/>
    <w:rsid w:val="009347CF"/>
    <w:rsid w:val="0093493B"/>
    <w:rsid w:val="00934A34"/>
    <w:rsid w:val="00934D3B"/>
    <w:rsid w:val="009364C3"/>
    <w:rsid w:val="0093696E"/>
    <w:rsid w:val="00940793"/>
    <w:rsid w:val="00941384"/>
    <w:rsid w:val="00941A06"/>
    <w:rsid w:val="009427B8"/>
    <w:rsid w:val="0094282D"/>
    <w:rsid w:val="00943676"/>
    <w:rsid w:val="009442D0"/>
    <w:rsid w:val="0094493A"/>
    <w:rsid w:val="00944A19"/>
    <w:rsid w:val="00945870"/>
    <w:rsid w:val="00945F8E"/>
    <w:rsid w:val="00946446"/>
    <w:rsid w:val="00946D5D"/>
    <w:rsid w:val="0094777A"/>
    <w:rsid w:val="009504F8"/>
    <w:rsid w:val="00951A3E"/>
    <w:rsid w:val="00952E04"/>
    <w:rsid w:val="00952F49"/>
    <w:rsid w:val="009544E0"/>
    <w:rsid w:val="00955A6C"/>
    <w:rsid w:val="00955F1A"/>
    <w:rsid w:val="009561E9"/>
    <w:rsid w:val="0095722A"/>
    <w:rsid w:val="00960136"/>
    <w:rsid w:val="00960907"/>
    <w:rsid w:val="009609DE"/>
    <w:rsid w:val="00960CE3"/>
    <w:rsid w:val="00960D0C"/>
    <w:rsid w:val="00962FFA"/>
    <w:rsid w:val="0096407B"/>
    <w:rsid w:val="0096532C"/>
    <w:rsid w:val="00965FA2"/>
    <w:rsid w:val="00966427"/>
    <w:rsid w:val="00966FA2"/>
    <w:rsid w:val="009670DE"/>
    <w:rsid w:val="00967D75"/>
    <w:rsid w:val="00971F9A"/>
    <w:rsid w:val="009723A6"/>
    <w:rsid w:val="00973041"/>
    <w:rsid w:val="009733B3"/>
    <w:rsid w:val="009735E1"/>
    <w:rsid w:val="00973D3F"/>
    <w:rsid w:val="0097408D"/>
    <w:rsid w:val="009743E7"/>
    <w:rsid w:val="00975B8E"/>
    <w:rsid w:val="00975F74"/>
    <w:rsid w:val="00975F8C"/>
    <w:rsid w:val="0097633E"/>
    <w:rsid w:val="00977623"/>
    <w:rsid w:val="00977DE8"/>
    <w:rsid w:val="00980E77"/>
    <w:rsid w:val="009813F8"/>
    <w:rsid w:val="0098140D"/>
    <w:rsid w:val="00981902"/>
    <w:rsid w:val="00982B5F"/>
    <w:rsid w:val="00982D72"/>
    <w:rsid w:val="00983D5D"/>
    <w:rsid w:val="009844B7"/>
    <w:rsid w:val="009846A1"/>
    <w:rsid w:val="00984CB0"/>
    <w:rsid w:val="00984F78"/>
    <w:rsid w:val="00985F30"/>
    <w:rsid w:val="0098701D"/>
    <w:rsid w:val="0098730B"/>
    <w:rsid w:val="0098771B"/>
    <w:rsid w:val="00987778"/>
    <w:rsid w:val="00991F72"/>
    <w:rsid w:val="00992687"/>
    <w:rsid w:val="009928F3"/>
    <w:rsid w:val="00992B2C"/>
    <w:rsid w:val="00993DDD"/>
    <w:rsid w:val="00993FBE"/>
    <w:rsid w:val="009948E7"/>
    <w:rsid w:val="009953F7"/>
    <w:rsid w:val="009965A2"/>
    <w:rsid w:val="009970B2"/>
    <w:rsid w:val="00997135"/>
    <w:rsid w:val="0099799C"/>
    <w:rsid w:val="0099799F"/>
    <w:rsid w:val="009A0A2F"/>
    <w:rsid w:val="009A1174"/>
    <w:rsid w:val="009A242D"/>
    <w:rsid w:val="009A29BB"/>
    <w:rsid w:val="009A2B1D"/>
    <w:rsid w:val="009A3580"/>
    <w:rsid w:val="009A429D"/>
    <w:rsid w:val="009A449D"/>
    <w:rsid w:val="009A4573"/>
    <w:rsid w:val="009A4DD4"/>
    <w:rsid w:val="009A6969"/>
    <w:rsid w:val="009A7FE0"/>
    <w:rsid w:val="009B0243"/>
    <w:rsid w:val="009B21C5"/>
    <w:rsid w:val="009B25A0"/>
    <w:rsid w:val="009B2742"/>
    <w:rsid w:val="009B3FC0"/>
    <w:rsid w:val="009B665F"/>
    <w:rsid w:val="009B691F"/>
    <w:rsid w:val="009B6CD9"/>
    <w:rsid w:val="009B72AB"/>
    <w:rsid w:val="009C4454"/>
    <w:rsid w:val="009C45CB"/>
    <w:rsid w:val="009C4C38"/>
    <w:rsid w:val="009C4E77"/>
    <w:rsid w:val="009C65CF"/>
    <w:rsid w:val="009C69BE"/>
    <w:rsid w:val="009C6BD0"/>
    <w:rsid w:val="009C6DB0"/>
    <w:rsid w:val="009C6FDB"/>
    <w:rsid w:val="009D0944"/>
    <w:rsid w:val="009D0E07"/>
    <w:rsid w:val="009D1766"/>
    <w:rsid w:val="009D1EDC"/>
    <w:rsid w:val="009D2FD6"/>
    <w:rsid w:val="009D5002"/>
    <w:rsid w:val="009D5340"/>
    <w:rsid w:val="009D539D"/>
    <w:rsid w:val="009D563D"/>
    <w:rsid w:val="009D5D68"/>
    <w:rsid w:val="009D60C9"/>
    <w:rsid w:val="009D627D"/>
    <w:rsid w:val="009D6419"/>
    <w:rsid w:val="009D65EB"/>
    <w:rsid w:val="009D6B82"/>
    <w:rsid w:val="009D7387"/>
    <w:rsid w:val="009D7702"/>
    <w:rsid w:val="009E1250"/>
    <w:rsid w:val="009E161D"/>
    <w:rsid w:val="009E204B"/>
    <w:rsid w:val="009E2134"/>
    <w:rsid w:val="009E2CDA"/>
    <w:rsid w:val="009E45F6"/>
    <w:rsid w:val="009E4735"/>
    <w:rsid w:val="009E51E3"/>
    <w:rsid w:val="009E5362"/>
    <w:rsid w:val="009E53F7"/>
    <w:rsid w:val="009E684E"/>
    <w:rsid w:val="009E75D4"/>
    <w:rsid w:val="009F016C"/>
    <w:rsid w:val="009F0C39"/>
    <w:rsid w:val="009F19C9"/>
    <w:rsid w:val="009F20DD"/>
    <w:rsid w:val="009F2193"/>
    <w:rsid w:val="009F31B7"/>
    <w:rsid w:val="009F34E2"/>
    <w:rsid w:val="009F37DB"/>
    <w:rsid w:val="009F3EC2"/>
    <w:rsid w:val="009F470C"/>
    <w:rsid w:val="009F48B7"/>
    <w:rsid w:val="009F4977"/>
    <w:rsid w:val="009F56FE"/>
    <w:rsid w:val="009F5A01"/>
    <w:rsid w:val="009F609A"/>
    <w:rsid w:val="009F71D8"/>
    <w:rsid w:val="009F79C6"/>
    <w:rsid w:val="00A0012C"/>
    <w:rsid w:val="00A004E8"/>
    <w:rsid w:val="00A00669"/>
    <w:rsid w:val="00A00695"/>
    <w:rsid w:val="00A01772"/>
    <w:rsid w:val="00A01CFE"/>
    <w:rsid w:val="00A03505"/>
    <w:rsid w:val="00A0415E"/>
    <w:rsid w:val="00A04386"/>
    <w:rsid w:val="00A06841"/>
    <w:rsid w:val="00A07368"/>
    <w:rsid w:val="00A07F69"/>
    <w:rsid w:val="00A10645"/>
    <w:rsid w:val="00A11108"/>
    <w:rsid w:val="00A1158A"/>
    <w:rsid w:val="00A11F0E"/>
    <w:rsid w:val="00A12BDA"/>
    <w:rsid w:val="00A12C0A"/>
    <w:rsid w:val="00A1345F"/>
    <w:rsid w:val="00A14545"/>
    <w:rsid w:val="00A146E6"/>
    <w:rsid w:val="00A15756"/>
    <w:rsid w:val="00A17BC1"/>
    <w:rsid w:val="00A20272"/>
    <w:rsid w:val="00A2152B"/>
    <w:rsid w:val="00A216E2"/>
    <w:rsid w:val="00A2267D"/>
    <w:rsid w:val="00A22CB6"/>
    <w:rsid w:val="00A23137"/>
    <w:rsid w:val="00A23DC0"/>
    <w:rsid w:val="00A24B38"/>
    <w:rsid w:val="00A25136"/>
    <w:rsid w:val="00A25FDD"/>
    <w:rsid w:val="00A26A43"/>
    <w:rsid w:val="00A26BD5"/>
    <w:rsid w:val="00A27061"/>
    <w:rsid w:val="00A276A6"/>
    <w:rsid w:val="00A27E7A"/>
    <w:rsid w:val="00A30D26"/>
    <w:rsid w:val="00A3193A"/>
    <w:rsid w:val="00A31D61"/>
    <w:rsid w:val="00A32827"/>
    <w:rsid w:val="00A32B81"/>
    <w:rsid w:val="00A33765"/>
    <w:rsid w:val="00A33A5A"/>
    <w:rsid w:val="00A341B8"/>
    <w:rsid w:val="00A3521E"/>
    <w:rsid w:val="00A357D6"/>
    <w:rsid w:val="00A35B7D"/>
    <w:rsid w:val="00A35FA4"/>
    <w:rsid w:val="00A361DF"/>
    <w:rsid w:val="00A362A5"/>
    <w:rsid w:val="00A37A08"/>
    <w:rsid w:val="00A4014C"/>
    <w:rsid w:val="00A41C55"/>
    <w:rsid w:val="00A4230B"/>
    <w:rsid w:val="00A43BB3"/>
    <w:rsid w:val="00A449DC"/>
    <w:rsid w:val="00A44E00"/>
    <w:rsid w:val="00A450AE"/>
    <w:rsid w:val="00A45E8F"/>
    <w:rsid w:val="00A46B1E"/>
    <w:rsid w:val="00A50871"/>
    <w:rsid w:val="00A50C70"/>
    <w:rsid w:val="00A51E53"/>
    <w:rsid w:val="00A52B8D"/>
    <w:rsid w:val="00A52C33"/>
    <w:rsid w:val="00A53190"/>
    <w:rsid w:val="00A541BE"/>
    <w:rsid w:val="00A54AD9"/>
    <w:rsid w:val="00A55B0B"/>
    <w:rsid w:val="00A562F8"/>
    <w:rsid w:val="00A57D0B"/>
    <w:rsid w:val="00A603AC"/>
    <w:rsid w:val="00A60FCB"/>
    <w:rsid w:val="00A61F3E"/>
    <w:rsid w:val="00A61F6F"/>
    <w:rsid w:val="00A627D1"/>
    <w:rsid w:val="00A62BD0"/>
    <w:rsid w:val="00A6368E"/>
    <w:rsid w:val="00A63E77"/>
    <w:rsid w:val="00A650CB"/>
    <w:rsid w:val="00A65378"/>
    <w:rsid w:val="00A65648"/>
    <w:rsid w:val="00A65C5D"/>
    <w:rsid w:val="00A65E13"/>
    <w:rsid w:val="00A6607C"/>
    <w:rsid w:val="00A7099E"/>
    <w:rsid w:val="00A71054"/>
    <w:rsid w:val="00A7138F"/>
    <w:rsid w:val="00A72A1C"/>
    <w:rsid w:val="00A72D4B"/>
    <w:rsid w:val="00A730DA"/>
    <w:rsid w:val="00A73561"/>
    <w:rsid w:val="00A74557"/>
    <w:rsid w:val="00A7631D"/>
    <w:rsid w:val="00A76D20"/>
    <w:rsid w:val="00A77186"/>
    <w:rsid w:val="00A80222"/>
    <w:rsid w:val="00A80442"/>
    <w:rsid w:val="00A80941"/>
    <w:rsid w:val="00A81723"/>
    <w:rsid w:val="00A81902"/>
    <w:rsid w:val="00A8257B"/>
    <w:rsid w:val="00A83108"/>
    <w:rsid w:val="00A839BB"/>
    <w:rsid w:val="00A83D6C"/>
    <w:rsid w:val="00A8462F"/>
    <w:rsid w:val="00A8477A"/>
    <w:rsid w:val="00A86189"/>
    <w:rsid w:val="00A86469"/>
    <w:rsid w:val="00A86583"/>
    <w:rsid w:val="00A86827"/>
    <w:rsid w:val="00A86F24"/>
    <w:rsid w:val="00A909CE"/>
    <w:rsid w:val="00A923A6"/>
    <w:rsid w:val="00A92404"/>
    <w:rsid w:val="00A92498"/>
    <w:rsid w:val="00A9397E"/>
    <w:rsid w:val="00A93D25"/>
    <w:rsid w:val="00A94224"/>
    <w:rsid w:val="00A94C00"/>
    <w:rsid w:val="00A9577B"/>
    <w:rsid w:val="00A9726C"/>
    <w:rsid w:val="00A97892"/>
    <w:rsid w:val="00A97FD8"/>
    <w:rsid w:val="00AA0D73"/>
    <w:rsid w:val="00AA12DE"/>
    <w:rsid w:val="00AA2CB9"/>
    <w:rsid w:val="00AA331D"/>
    <w:rsid w:val="00AA38E4"/>
    <w:rsid w:val="00AA451B"/>
    <w:rsid w:val="00AA4E59"/>
    <w:rsid w:val="00AA5267"/>
    <w:rsid w:val="00AA52CF"/>
    <w:rsid w:val="00AA54A8"/>
    <w:rsid w:val="00AA5B9C"/>
    <w:rsid w:val="00AA6911"/>
    <w:rsid w:val="00AA7443"/>
    <w:rsid w:val="00AA74CD"/>
    <w:rsid w:val="00AA7754"/>
    <w:rsid w:val="00AA78FF"/>
    <w:rsid w:val="00AA79A1"/>
    <w:rsid w:val="00AB2395"/>
    <w:rsid w:val="00AB28E1"/>
    <w:rsid w:val="00AB2F0C"/>
    <w:rsid w:val="00AB3301"/>
    <w:rsid w:val="00AB38F4"/>
    <w:rsid w:val="00AB3BA4"/>
    <w:rsid w:val="00AB3C41"/>
    <w:rsid w:val="00AB49AF"/>
    <w:rsid w:val="00AB4DE9"/>
    <w:rsid w:val="00AB5832"/>
    <w:rsid w:val="00AB68A1"/>
    <w:rsid w:val="00AB6D32"/>
    <w:rsid w:val="00AB6DE9"/>
    <w:rsid w:val="00AB6EED"/>
    <w:rsid w:val="00AB6F73"/>
    <w:rsid w:val="00AC0D54"/>
    <w:rsid w:val="00AC2648"/>
    <w:rsid w:val="00AC27E2"/>
    <w:rsid w:val="00AC2984"/>
    <w:rsid w:val="00AC2996"/>
    <w:rsid w:val="00AC2C2A"/>
    <w:rsid w:val="00AC2D6E"/>
    <w:rsid w:val="00AC371A"/>
    <w:rsid w:val="00AC39CC"/>
    <w:rsid w:val="00AC3D30"/>
    <w:rsid w:val="00AC3D5E"/>
    <w:rsid w:val="00AC4F0C"/>
    <w:rsid w:val="00AC5C62"/>
    <w:rsid w:val="00AC5E33"/>
    <w:rsid w:val="00AC7A94"/>
    <w:rsid w:val="00AC7C01"/>
    <w:rsid w:val="00AD0165"/>
    <w:rsid w:val="00AD14B1"/>
    <w:rsid w:val="00AD399C"/>
    <w:rsid w:val="00AD491D"/>
    <w:rsid w:val="00AD4AC3"/>
    <w:rsid w:val="00AD66E9"/>
    <w:rsid w:val="00AD685C"/>
    <w:rsid w:val="00AD6913"/>
    <w:rsid w:val="00AD6B22"/>
    <w:rsid w:val="00AD6BF1"/>
    <w:rsid w:val="00AD71D9"/>
    <w:rsid w:val="00AE183D"/>
    <w:rsid w:val="00AE1A0F"/>
    <w:rsid w:val="00AE22CA"/>
    <w:rsid w:val="00AE2512"/>
    <w:rsid w:val="00AE31CC"/>
    <w:rsid w:val="00AE5053"/>
    <w:rsid w:val="00AE5D01"/>
    <w:rsid w:val="00AE647D"/>
    <w:rsid w:val="00AE681E"/>
    <w:rsid w:val="00AE7E44"/>
    <w:rsid w:val="00AF147B"/>
    <w:rsid w:val="00AF1C1E"/>
    <w:rsid w:val="00AF1EF5"/>
    <w:rsid w:val="00AF4D6A"/>
    <w:rsid w:val="00AF4F6B"/>
    <w:rsid w:val="00AF7109"/>
    <w:rsid w:val="00AF71D9"/>
    <w:rsid w:val="00AF7B8C"/>
    <w:rsid w:val="00B00020"/>
    <w:rsid w:val="00B003E5"/>
    <w:rsid w:val="00B02301"/>
    <w:rsid w:val="00B0345A"/>
    <w:rsid w:val="00B034D7"/>
    <w:rsid w:val="00B03520"/>
    <w:rsid w:val="00B035E3"/>
    <w:rsid w:val="00B036B5"/>
    <w:rsid w:val="00B036D2"/>
    <w:rsid w:val="00B03DD8"/>
    <w:rsid w:val="00B04738"/>
    <w:rsid w:val="00B05535"/>
    <w:rsid w:val="00B058A5"/>
    <w:rsid w:val="00B0631E"/>
    <w:rsid w:val="00B064B5"/>
    <w:rsid w:val="00B07130"/>
    <w:rsid w:val="00B075C5"/>
    <w:rsid w:val="00B07A1B"/>
    <w:rsid w:val="00B10235"/>
    <w:rsid w:val="00B11B9D"/>
    <w:rsid w:val="00B11DC2"/>
    <w:rsid w:val="00B12478"/>
    <w:rsid w:val="00B12E00"/>
    <w:rsid w:val="00B1390F"/>
    <w:rsid w:val="00B13D28"/>
    <w:rsid w:val="00B14251"/>
    <w:rsid w:val="00B14492"/>
    <w:rsid w:val="00B1570B"/>
    <w:rsid w:val="00B1571D"/>
    <w:rsid w:val="00B16971"/>
    <w:rsid w:val="00B16D9A"/>
    <w:rsid w:val="00B202E7"/>
    <w:rsid w:val="00B2043B"/>
    <w:rsid w:val="00B20863"/>
    <w:rsid w:val="00B2145E"/>
    <w:rsid w:val="00B24184"/>
    <w:rsid w:val="00B243BF"/>
    <w:rsid w:val="00B24BDB"/>
    <w:rsid w:val="00B24FDF"/>
    <w:rsid w:val="00B25BB4"/>
    <w:rsid w:val="00B26526"/>
    <w:rsid w:val="00B26D8A"/>
    <w:rsid w:val="00B2723E"/>
    <w:rsid w:val="00B27A7A"/>
    <w:rsid w:val="00B30A26"/>
    <w:rsid w:val="00B30B6D"/>
    <w:rsid w:val="00B3183E"/>
    <w:rsid w:val="00B31D8D"/>
    <w:rsid w:val="00B31F2B"/>
    <w:rsid w:val="00B32D65"/>
    <w:rsid w:val="00B33318"/>
    <w:rsid w:val="00B34BD7"/>
    <w:rsid w:val="00B3510E"/>
    <w:rsid w:val="00B35588"/>
    <w:rsid w:val="00B357B3"/>
    <w:rsid w:val="00B364B6"/>
    <w:rsid w:val="00B41E0E"/>
    <w:rsid w:val="00B4216B"/>
    <w:rsid w:val="00B42189"/>
    <w:rsid w:val="00B4320E"/>
    <w:rsid w:val="00B44F9F"/>
    <w:rsid w:val="00B466B2"/>
    <w:rsid w:val="00B46FD4"/>
    <w:rsid w:val="00B47E02"/>
    <w:rsid w:val="00B509E8"/>
    <w:rsid w:val="00B50FFA"/>
    <w:rsid w:val="00B5204A"/>
    <w:rsid w:val="00B52D9E"/>
    <w:rsid w:val="00B54CC0"/>
    <w:rsid w:val="00B55E28"/>
    <w:rsid w:val="00B56444"/>
    <w:rsid w:val="00B566E1"/>
    <w:rsid w:val="00B56FBC"/>
    <w:rsid w:val="00B57656"/>
    <w:rsid w:val="00B57812"/>
    <w:rsid w:val="00B61051"/>
    <w:rsid w:val="00B615B1"/>
    <w:rsid w:val="00B61A38"/>
    <w:rsid w:val="00B63663"/>
    <w:rsid w:val="00B63A03"/>
    <w:rsid w:val="00B63EDA"/>
    <w:rsid w:val="00B6457F"/>
    <w:rsid w:val="00B64777"/>
    <w:rsid w:val="00B64882"/>
    <w:rsid w:val="00B650CF"/>
    <w:rsid w:val="00B65228"/>
    <w:rsid w:val="00B65997"/>
    <w:rsid w:val="00B659C8"/>
    <w:rsid w:val="00B66C4F"/>
    <w:rsid w:val="00B70151"/>
    <w:rsid w:val="00B70406"/>
    <w:rsid w:val="00B70597"/>
    <w:rsid w:val="00B705B1"/>
    <w:rsid w:val="00B70DA2"/>
    <w:rsid w:val="00B70DBC"/>
    <w:rsid w:val="00B71595"/>
    <w:rsid w:val="00B71903"/>
    <w:rsid w:val="00B71EB4"/>
    <w:rsid w:val="00B72511"/>
    <w:rsid w:val="00B72FD0"/>
    <w:rsid w:val="00B7306E"/>
    <w:rsid w:val="00B74C49"/>
    <w:rsid w:val="00B7532E"/>
    <w:rsid w:val="00B7559F"/>
    <w:rsid w:val="00B7593F"/>
    <w:rsid w:val="00B76A44"/>
    <w:rsid w:val="00B810E9"/>
    <w:rsid w:val="00B813E1"/>
    <w:rsid w:val="00B81AA9"/>
    <w:rsid w:val="00B83890"/>
    <w:rsid w:val="00B83CB2"/>
    <w:rsid w:val="00B850C0"/>
    <w:rsid w:val="00B85D38"/>
    <w:rsid w:val="00B862B3"/>
    <w:rsid w:val="00B863DA"/>
    <w:rsid w:val="00B86E23"/>
    <w:rsid w:val="00B87C7B"/>
    <w:rsid w:val="00B90F2B"/>
    <w:rsid w:val="00B950BA"/>
    <w:rsid w:val="00B955A1"/>
    <w:rsid w:val="00B956D0"/>
    <w:rsid w:val="00B9594F"/>
    <w:rsid w:val="00B95AD3"/>
    <w:rsid w:val="00B9604A"/>
    <w:rsid w:val="00B96556"/>
    <w:rsid w:val="00B96587"/>
    <w:rsid w:val="00BA0520"/>
    <w:rsid w:val="00BA1713"/>
    <w:rsid w:val="00BA1D05"/>
    <w:rsid w:val="00BA24F8"/>
    <w:rsid w:val="00BA4C50"/>
    <w:rsid w:val="00BA51D2"/>
    <w:rsid w:val="00BA5D9B"/>
    <w:rsid w:val="00BA7000"/>
    <w:rsid w:val="00BA7DB7"/>
    <w:rsid w:val="00BA7E18"/>
    <w:rsid w:val="00BB069D"/>
    <w:rsid w:val="00BB11BE"/>
    <w:rsid w:val="00BB2AB3"/>
    <w:rsid w:val="00BB2EA7"/>
    <w:rsid w:val="00BB35BF"/>
    <w:rsid w:val="00BB3D14"/>
    <w:rsid w:val="00BB506A"/>
    <w:rsid w:val="00BB50FE"/>
    <w:rsid w:val="00BB522A"/>
    <w:rsid w:val="00BB543C"/>
    <w:rsid w:val="00BB6333"/>
    <w:rsid w:val="00BB7619"/>
    <w:rsid w:val="00BB7C17"/>
    <w:rsid w:val="00BC028D"/>
    <w:rsid w:val="00BC04C3"/>
    <w:rsid w:val="00BC050C"/>
    <w:rsid w:val="00BC128A"/>
    <w:rsid w:val="00BC29C7"/>
    <w:rsid w:val="00BC3513"/>
    <w:rsid w:val="00BC3A74"/>
    <w:rsid w:val="00BC4237"/>
    <w:rsid w:val="00BC4F20"/>
    <w:rsid w:val="00BC4F73"/>
    <w:rsid w:val="00BC5752"/>
    <w:rsid w:val="00BC5FA5"/>
    <w:rsid w:val="00BC6683"/>
    <w:rsid w:val="00BC7623"/>
    <w:rsid w:val="00BC7D5B"/>
    <w:rsid w:val="00BD02AE"/>
    <w:rsid w:val="00BD04B1"/>
    <w:rsid w:val="00BD09AA"/>
    <w:rsid w:val="00BD1CA8"/>
    <w:rsid w:val="00BD22CB"/>
    <w:rsid w:val="00BD279F"/>
    <w:rsid w:val="00BD2894"/>
    <w:rsid w:val="00BD6AE5"/>
    <w:rsid w:val="00BD79D7"/>
    <w:rsid w:val="00BD7FCA"/>
    <w:rsid w:val="00BE2712"/>
    <w:rsid w:val="00BE2BB6"/>
    <w:rsid w:val="00BE2E5E"/>
    <w:rsid w:val="00BE3E18"/>
    <w:rsid w:val="00BE4636"/>
    <w:rsid w:val="00BE508C"/>
    <w:rsid w:val="00BE51A7"/>
    <w:rsid w:val="00BE6D75"/>
    <w:rsid w:val="00BF0182"/>
    <w:rsid w:val="00BF0A23"/>
    <w:rsid w:val="00BF0FFA"/>
    <w:rsid w:val="00BF1410"/>
    <w:rsid w:val="00BF1BF2"/>
    <w:rsid w:val="00BF1FF7"/>
    <w:rsid w:val="00BF2DB8"/>
    <w:rsid w:val="00BF3C46"/>
    <w:rsid w:val="00BF3F14"/>
    <w:rsid w:val="00BF4EBC"/>
    <w:rsid w:val="00BF5B0B"/>
    <w:rsid w:val="00BF66EF"/>
    <w:rsid w:val="00BF72C6"/>
    <w:rsid w:val="00BF7923"/>
    <w:rsid w:val="00C003E4"/>
    <w:rsid w:val="00C00FD9"/>
    <w:rsid w:val="00C035B8"/>
    <w:rsid w:val="00C12723"/>
    <w:rsid w:val="00C15625"/>
    <w:rsid w:val="00C1576B"/>
    <w:rsid w:val="00C15972"/>
    <w:rsid w:val="00C2045C"/>
    <w:rsid w:val="00C22230"/>
    <w:rsid w:val="00C227F7"/>
    <w:rsid w:val="00C22D54"/>
    <w:rsid w:val="00C22D95"/>
    <w:rsid w:val="00C22F61"/>
    <w:rsid w:val="00C230EE"/>
    <w:rsid w:val="00C2324A"/>
    <w:rsid w:val="00C23B6A"/>
    <w:rsid w:val="00C252BD"/>
    <w:rsid w:val="00C255A8"/>
    <w:rsid w:val="00C27830"/>
    <w:rsid w:val="00C31DFB"/>
    <w:rsid w:val="00C32BD5"/>
    <w:rsid w:val="00C33C37"/>
    <w:rsid w:val="00C3550C"/>
    <w:rsid w:val="00C35DA9"/>
    <w:rsid w:val="00C362A7"/>
    <w:rsid w:val="00C36BFE"/>
    <w:rsid w:val="00C379A4"/>
    <w:rsid w:val="00C37B1E"/>
    <w:rsid w:val="00C405AE"/>
    <w:rsid w:val="00C424EC"/>
    <w:rsid w:val="00C43CC1"/>
    <w:rsid w:val="00C4406A"/>
    <w:rsid w:val="00C44A3D"/>
    <w:rsid w:val="00C468BC"/>
    <w:rsid w:val="00C47015"/>
    <w:rsid w:val="00C4715F"/>
    <w:rsid w:val="00C473C4"/>
    <w:rsid w:val="00C474C3"/>
    <w:rsid w:val="00C4759B"/>
    <w:rsid w:val="00C47819"/>
    <w:rsid w:val="00C47E80"/>
    <w:rsid w:val="00C502F2"/>
    <w:rsid w:val="00C5056D"/>
    <w:rsid w:val="00C50AA9"/>
    <w:rsid w:val="00C52EDF"/>
    <w:rsid w:val="00C531B7"/>
    <w:rsid w:val="00C54BC3"/>
    <w:rsid w:val="00C550B2"/>
    <w:rsid w:val="00C55E69"/>
    <w:rsid w:val="00C571B8"/>
    <w:rsid w:val="00C577CD"/>
    <w:rsid w:val="00C577FE"/>
    <w:rsid w:val="00C57918"/>
    <w:rsid w:val="00C57961"/>
    <w:rsid w:val="00C57B8B"/>
    <w:rsid w:val="00C62DF8"/>
    <w:rsid w:val="00C62E62"/>
    <w:rsid w:val="00C63B06"/>
    <w:rsid w:val="00C6618D"/>
    <w:rsid w:val="00C6774B"/>
    <w:rsid w:val="00C67E86"/>
    <w:rsid w:val="00C702DD"/>
    <w:rsid w:val="00C707AD"/>
    <w:rsid w:val="00C70D07"/>
    <w:rsid w:val="00C72383"/>
    <w:rsid w:val="00C72918"/>
    <w:rsid w:val="00C73F47"/>
    <w:rsid w:val="00C74929"/>
    <w:rsid w:val="00C75EC3"/>
    <w:rsid w:val="00C7612A"/>
    <w:rsid w:val="00C768F5"/>
    <w:rsid w:val="00C76B65"/>
    <w:rsid w:val="00C8070A"/>
    <w:rsid w:val="00C8081E"/>
    <w:rsid w:val="00C814A6"/>
    <w:rsid w:val="00C81C8D"/>
    <w:rsid w:val="00C821A9"/>
    <w:rsid w:val="00C823FE"/>
    <w:rsid w:val="00C8376C"/>
    <w:rsid w:val="00C83AF4"/>
    <w:rsid w:val="00C83E4C"/>
    <w:rsid w:val="00C84271"/>
    <w:rsid w:val="00C8480E"/>
    <w:rsid w:val="00C84FCE"/>
    <w:rsid w:val="00C85C61"/>
    <w:rsid w:val="00C85FEB"/>
    <w:rsid w:val="00C86A47"/>
    <w:rsid w:val="00C86C13"/>
    <w:rsid w:val="00C86E5A"/>
    <w:rsid w:val="00C872D5"/>
    <w:rsid w:val="00C87B35"/>
    <w:rsid w:val="00C87F9B"/>
    <w:rsid w:val="00C9283B"/>
    <w:rsid w:val="00C92A81"/>
    <w:rsid w:val="00C933E9"/>
    <w:rsid w:val="00C94648"/>
    <w:rsid w:val="00C94AE1"/>
    <w:rsid w:val="00C962AA"/>
    <w:rsid w:val="00C966CA"/>
    <w:rsid w:val="00C97108"/>
    <w:rsid w:val="00CA022D"/>
    <w:rsid w:val="00CA041C"/>
    <w:rsid w:val="00CA12EB"/>
    <w:rsid w:val="00CA20C8"/>
    <w:rsid w:val="00CA252A"/>
    <w:rsid w:val="00CA28C6"/>
    <w:rsid w:val="00CA3105"/>
    <w:rsid w:val="00CA31FA"/>
    <w:rsid w:val="00CA388A"/>
    <w:rsid w:val="00CA3B1A"/>
    <w:rsid w:val="00CA4E2E"/>
    <w:rsid w:val="00CA50B1"/>
    <w:rsid w:val="00CA5820"/>
    <w:rsid w:val="00CA5998"/>
    <w:rsid w:val="00CA66CD"/>
    <w:rsid w:val="00CA77F2"/>
    <w:rsid w:val="00CB07B5"/>
    <w:rsid w:val="00CB2C3D"/>
    <w:rsid w:val="00CB3694"/>
    <w:rsid w:val="00CB3BD8"/>
    <w:rsid w:val="00CB5923"/>
    <w:rsid w:val="00CB6779"/>
    <w:rsid w:val="00CB6D19"/>
    <w:rsid w:val="00CB7879"/>
    <w:rsid w:val="00CB7993"/>
    <w:rsid w:val="00CB7B20"/>
    <w:rsid w:val="00CB7BF1"/>
    <w:rsid w:val="00CC03E2"/>
    <w:rsid w:val="00CC0F05"/>
    <w:rsid w:val="00CC1101"/>
    <w:rsid w:val="00CC2498"/>
    <w:rsid w:val="00CC283C"/>
    <w:rsid w:val="00CC3B8B"/>
    <w:rsid w:val="00CC473C"/>
    <w:rsid w:val="00CC60FC"/>
    <w:rsid w:val="00CC7090"/>
    <w:rsid w:val="00CC7234"/>
    <w:rsid w:val="00CC7C1B"/>
    <w:rsid w:val="00CC7D21"/>
    <w:rsid w:val="00CD04BC"/>
    <w:rsid w:val="00CD0E4C"/>
    <w:rsid w:val="00CD1345"/>
    <w:rsid w:val="00CD18E6"/>
    <w:rsid w:val="00CD2119"/>
    <w:rsid w:val="00CD2160"/>
    <w:rsid w:val="00CD2E9F"/>
    <w:rsid w:val="00CD3747"/>
    <w:rsid w:val="00CD3865"/>
    <w:rsid w:val="00CD3E5A"/>
    <w:rsid w:val="00CD4096"/>
    <w:rsid w:val="00CD40CF"/>
    <w:rsid w:val="00CD414F"/>
    <w:rsid w:val="00CD4C03"/>
    <w:rsid w:val="00CD4DC3"/>
    <w:rsid w:val="00CD4EA0"/>
    <w:rsid w:val="00CD52E3"/>
    <w:rsid w:val="00CD5815"/>
    <w:rsid w:val="00CD5FB1"/>
    <w:rsid w:val="00CD6352"/>
    <w:rsid w:val="00CD68C1"/>
    <w:rsid w:val="00CD69E6"/>
    <w:rsid w:val="00CE0578"/>
    <w:rsid w:val="00CE1C83"/>
    <w:rsid w:val="00CE1F05"/>
    <w:rsid w:val="00CE20D1"/>
    <w:rsid w:val="00CE2ABA"/>
    <w:rsid w:val="00CE2EA7"/>
    <w:rsid w:val="00CE308D"/>
    <w:rsid w:val="00CE46D3"/>
    <w:rsid w:val="00CE5067"/>
    <w:rsid w:val="00CE65DE"/>
    <w:rsid w:val="00CE794B"/>
    <w:rsid w:val="00CF2086"/>
    <w:rsid w:val="00CF20FF"/>
    <w:rsid w:val="00CF216A"/>
    <w:rsid w:val="00CF2C15"/>
    <w:rsid w:val="00CF3301"/>
    <w:rsid w:val="00CF46CB"/>
    <w:rsid w:val="00CF49CE"/>
    <w:rsid w:val="00CF627E"/>
    <w:rsid w:val="00CF77A4"/>
    <w:rsid w:val="00CF7A33"/>
    <w:rsid w:val="00CF7B8A"/>
    <w:rsid w:val="00CF7EC8"/>
    <w:rsid w:val="00D0057D"/>
    <w:rsid w:val="00D019DD"/>
    <w:rsid w:val="00D01C24"/>
    <w:rsid w:val="00D01E92"/>
    <w:rsid w:val="00D0235B"/>
    <w:rsid w:val="00D025B4"/>
    <w:rsid w:val="00D025D3"/>
    <w:rsid w:val="00D02ADF"/>
    <w:rsid w:val="00D02E98"/>
    <w:rsid w:val="00D02FF9"/>
    <w:rsid w:val="00D0348F"/>
    <w:rsid w:val="00D03614"/>
    <w:rsid w:val="00D0388C"/>
    <w:rsid w:val="00D050F0"/>
    <w:rsid w:val="00D05275"/>
    <w:rsid w:val="00D05921"/>
    <w:rsid w:val="00D067D5"/>
    <w:rsid w:val="00D07117"/>
    <w:rsid w:val="00D12276"/>
    <w:rsid w:val="00D124A8"/>
    <w:rsid w:val="00D13234"/>
    <w:rsid w:val="00D146EE"/>
    <w:rsid w:val="00D1587A"/>
    <w:rsid w:val="00D16142"/>
    <w:rsid w:val="00D17AAD"/>
    <w:rsid w:val="00D17E25"/>
    <w:rsid w:val="00D20DD7"/>
    <w:rsid w:val="00D21E65"/>
    <w:rsid w:val="00D22A77"/>
    <w:rsid w:val="00D23A17"/>
    <w:rsid w:val="00D24198"/>
    <w:rsid w:val="00D248AF"/>
    <w:rsid w:val="00D256AC"/>
    <w:rsid w:val="00D25E51"/>
    <w:rsid w:val="00D277F9"/>
    <w:rsid w:val="00D3026E"/>
    <w:rsid w:val="00D302D2"/>
    <w:rsid w:val="00D30B35"/>
    <w:rsid w:val="00D30D5A"/>
    <w:rsid w:val="00D32412"/>
    <w:rsid w:val="00D326C5"/>
    <w:rsid w:val="00D3338C"/>
    <w:rsid w:val="00D334A3"/>
    <w:rsid w:val="00D33C42"/>
    <w:rsid w:val="00D3469A"/>
    <w:rsid w:val="00D3485B"/>
    <w:rsid w:val="00D34CD1"/>
    <w:rsid w:val="00D35A7E"/>
    <w:rsid w:val="00D36911"/>
    <w:rsid w:val="00D37EE0"/>
    <w:rsid w:val="00D41A9C"/>
    <w:rsid w:val="00D41F13"/>
    <w:rsid w:val="00D43C54"/>
    <w:rsid w:val="00D43CC2"/>
    <w:rsid w:val="00D44B35"/>
    <w:rsid w:val="00D46FDA"/>
    <w:rsid w:val="00D47CFF"/>
    <w:rsid w:val="00D47D29"/>
    <w:rsid w:val="00D47F22"/>
    <w:rsid w:val="00D505F3"/>
    <w:rsid w:val="00D51041"/>
    <w:rsid w:val="00D51625"/>
    <w:rsid w:val="00D51B0B"/>
    <w:rsid w:val="00D522C3"/>
    <w:rsid w:val="00D55667"/>
    <w:rsid w:val="00D56300"/>
    <w:rsid w:val="00D5674A"/>
    <w:rsid w:val="00D56E5B"/>
    <w:rsid w:val="00D570C1"/>
    <w:rsid w:val="00D573C5"/>
    <w:rsid w:val="00D574AF"/>
    <w:rsid w:val="00D6000A"/>
    <w:rsid w:val="00D6038B"/>
    <w:rsid w:val="00D60949"/>
    <w:rsid w:val="00D60B4B"/>
    <w:rsid w:val="00D60C9D"/>
    <w:rsid w:val="00D6185C"/>
    <w:rsid w:val="00D61EDC"/>
    <w:rsid w:val="00D62237"/>
    <w:rsid w:val="00D62785"/>
    <w:rsid w:val="00D636FD"/>
    <w:rsid w:val="00D637B3"/>
    <w:rsid w:val="00D637C4"/>
    <w:rsid w:val="00D63ABA"/>
    <w:rsid w:val="00D64293"/>
    <w:rsid w:val="00D64328"/>
    <w:rsid w:val="00D64503"/>
    <w:rsid w:val="00D64E66"/>
    <w:rsid w:val="00D656CA"/>
    <w:rsid w:val="00D66735"/>
    <w:rsid w:val="00D703FF"/>
    <w:rsid w:val="00D70B7C"/>
    <w:rsid w:val="00D71138"/>
    <w:rsid w:val="00D72C99"/>
    <w:rsid w:val="00D735A8"/>
    <w:rsid w:val="00D74AAE"/>
    <w:rsid w:val="00D74E70"/>
    <w:rsid w:val="00D75161"/>
    <w:rsid w:val="00D75B9A"/>
    <w:rsid w:val="00D76266"/>
    <w:rsid w:val="00D76A6B"/>
    <w:rsid w:val="00D76B87"/>
    <w:rsid w:val="00D76D19"/>
    <w:rsid w:val="00D76DCF"/>
    <w:rsid w:val="00D77633"/>
    <w:rsid w:val="00D80FAF"/>
    <w:rsid w:val="00D81F0B"/>
    <w:rsid w:val="00D829F7"/>
    <w:rsid w:val="00D83683"/>
    <w:rsid w:val="00D84885"/>
    <w:rsid w:val="00D84A18"/>
    <w:rsid w:val="00D8520E"/>
    <w:rsid w:val="00D85A54"/>
    <w:rsid w:val="00D86165"/>
    <w:rsid w:val="00D86918"/>
    <w:rsid w:val="00D9093F"/>
    <w:rsid w:val="00D926BD"/>
    <w:rsid w:val="00D92BD5"/>
    <w:rsid w:val="00D92F64"/>
    <w:rsid w:val="00D93DF0"/>
    <w:rsid w:val="00D94138"/>
    <w:rsid w:val="00D94F2A"/>
    <w:rsid w:val="00D95270"/>
    <w:rsid w:val="00D953FB"/>
    <w:rsid w:val="00D968B0"/>
    <w:rsid w:val="00DA231F"/>
    <w:rsid w:val="00DA2C31"/>
    <w:rsid w:val="00DA4AC6"/>
    <w:rsid w:val="00DA565F"/>
    <w:rsid w:val="00DA5A5B"/>
    <w:rsid w:val="00DA67E7"/>
    <w:rsid w:val="00DA6D1E"/>
    <w:rsid w:val="00DA6D65"/>
    <w:rsid w:val="00DA7F4C"/>
    <w:rsid w:val="00DB14C6"/>
    <w:rsid w:val="00DB3A01"/>
    <w:rsid w:val="00DB5226"/>
    <w:rsid w:val="00DB7377"/>
    <w:rsid w:val="00DB789C"/>
    <w:rsid w:val="00DB7D47"/>
    <w:rsid w:val="00DB7DBE"/>
    <w:rsid w:val="00DC026C"/>
    <w:rsid w:val="00DC082E"/>
    <w:rsid w:val="00DC16DC"/>
    <w:rsid w:val="00DC264D"/>
    <w:rsid w:val="00DC2B00"/>
    <w:rsid w:val="00DC2B27"/>
    <w:rsid w:val="00DC303E"/>
    <w:rsid w:val="00DC34A3"/>
    <w:rsid w:val="00DC35B2"/>
    <w:rsid w:val="00DC3640"/>
    <w:rsid w:val="00DC42A0"/>
    <w:rsid w:val="00DC51C7"/>
    <w:rsid w:val="00DC5247"/>
    <w:rsid w:val="00DC5CC1"/>
    <w:rsid w:val="00DC5E20"/>
    <w:rsid w:val="00DD0827"/>
    <w:rsid w:val="00DD0CEB"/>
    <w:rsid w:val="00DD259C"/>
    <w:rsid w:val="00DD300A"/>
    <w:rsid w:val="00DD3266"/>
    <w:rsid w:val="00DD3C64"/>
    <w:rsid w:val="00DD3D55"/>
    <w:rsid w:val="00DD63D7"/>
    <w:rsid w:val="00DD6472"/>
    <w:rsid w:val="00DD712C"/>
    <w:rsid w:val="00DE0395"/>
    <w:rsid w:val="00DE05FB"/>
    <w:rsid w:val="00DE22C8"/>
    <w:rsid w:val="00DE2ADD"/>
    <w:rsid w:val="00DE3518"/>
    <w:rsid w:val="00DE3856"/>
    <w:rsid w:val="00DE4E29"/>
    <w:rsid w:val="00DE548A"/>
    <w:rsid w:val="00DE59D8"/>
    <w:rsid w:val="00DE67DD"/>
    <w:rsid w:val="00DE7EAC"/>
    <w:rsid w:val="00DF0573"/>
    <w:rsid w:val="00DF1462"/>
    <w:rsid w:val="00DF1D5F"/>
    <w:rsid w:val="00DF2365"/>
    <w:rsid w:val="00DF2F48"/>
    <w:rsid w:val="00DF34D8"/>
    <w:rsid w:val="00DF4419"/>
    <w:rsid w:val="00DF5B9C"/>
    <w:rsid w:val="00DF5D5C"/>
    <w:rsid w:val="00DF6880"/>
    <w:rsid w:val="00DF75EC"/>
    <w:rsid w:val="00DF784F"/>
    <w:rsid w:val="00E0093C"/>
    <w:rsid w:val="00E015AB"/>
    <w:rsid w:val="00E02287"/>
    <w:rsid w:val="00E02AAE"/>
    <w:rsid w:val="00E03100"/>
    <w:rsid w:val="00E03365"/>
    <w:rsid w:val="00E03432"/>
    <w:rsid w:val="00E05669"/>
    <w:rsid w:val="00E06346"/>
    <w:rsid w:val="00E06AF1"/>
    <w:rsid w:val="00E0751B"/>
    <w:rsid w:val="00E07F66"/>
    <w:rsid w:val="00E105BE"/>
    <w:rsid w:val="00E10FE2"/>
    <w:rsid w:val="00E123C2"/>
    <w:rsid w:val="00E14AF0"/>
    <w:rsid w:val="00E14D77"/>
    <w:rsid w:val="00E155AA"/>
    <w:rsid w:val="00E16CE9"/>
    <w:rsid w:val="00E1744B"/>
    <w:rsid w:val="00E17623"/>
    <w:rsid w:val="00E17B5C"/>
    <w:rsid w:val="00E2019D"/>
    <w:rsid w:val="00E20C14"/>
    <w:rsid w:val="00E21386"/>
    <w:rsid w:val="00E227FF"/>
    <w:rsid w:val="00E23954"/>
    <w:rsid w:val="00E24058"/>
    <w:rsid w:val="00E243B7"/>
    <w:rsid w:val="00E24400"/>
    <w:rsid w:val="00E26AD6"/>
    <w:rsid w:val="00E26C84"/>
    <w:rsid w:val="00E276C1"/>
    <w:rsid w:val="00E276FC"/>
    <w:rsid w:val="00E27B1D"/>
    <w:rsid w:val="00E27BFF"/>
    <w:rsid w:val="00E27CD8"/>
    <w:rsid w:val="00E30063"/>
    <w:rsid w:val="00E316BE"/>
    <w:rsid w:val="00E31BF0"/>
    <w:rsid w:val="00E334FD"/>
    <w:rsid w:val="00E3486C"/>
    <w:rsid w:val="00E361BA"/>
    <w:rsid w:val="00E3641B"/>
    <w:rsid w:val="00E37A09"/>
    <w:rsid w:val="00E37F74"/>
    <w:rsid w:val="00E418EC"/>
    <w:rsid w:val="00E4235D"/>
    <w:rsid w:val="00E42A4D"/>
    <w:rsid w:val="00E43084"/>
    <w:rsid w:val="00E4330F"/>
    <w:rsid w:val="00E43926"/>
    <w:rsid w:val="00E43ACD"/>
    <w:rsid w:val="00E43B0F"/>
    <w:rsid w:val="00E44F98"/>
    <w:rsid w:val="00E474C9"/>
    <w:rsid w:val="00E47B83"/>
    <w:rsid w:val="00E50273"/>
    <w:rsid w:val="00E52C0B"/>
    <w:rsid w:val="00E530F9"/>
    <w:rsid w:val="00E53D53"/>
    <w:rsid w:val="00E53D6C"/>
    <w:rsid w:val="00E545FF"/>
    <w:rsid w:val="00E54E54"/>
    <w:rsid w:val="00E56EB0"/>
    <w:rsid w:val="00E56F77"/>
    <w:rsid w:val="00E57F33"/>
    <w:rsid w:val="00E61138"/>
    <w:rsid w:val="00E622B3"/>
    <w:rsid w:val="00E644BE"/>
    <w:rsid w:val="00E644EB"/>
    <w:rsid w:val="00E65B9D"/>
    <w:rsid w:val="00E66979"/>
    <w:rsid w:val="00E671F9"/>
    <w:rsid w:val="00E707EA"/>
    <w:rsid w:val="00E70B90"/>
    <w:rsid w:val="00E70CA4"/>
    <w:rsid w:val="00E714F4"/>
    <w:rsid w:val="00E7191A"/>
    <w:rsid w:val="00E7279D"/>
    <w:rsid w:val="00E73622"/>
    <w:rsid w:val="00E742E3"/>
    <w:rsid w:val="00E7593A"/>
    <w:rsid w:val="00E75B3A"/>
    <w:rsid w:val="00E75CF8"/>
    <w:rsid w:val="00E75F00"/>
    <w:rsid w:val="00E8006B"/>
    <w:rsid w:val="00E80D9F"/>
    <w:rsid w:val="00E818CB"/>
    <w:rsid w:val="00E83613"/>
    <w:rsid w:val="00E84C03"/>
    <w:rsid w:val="00E8651C"/>
    <w:rsid w:val="00E8753E"/>
    <w:rsid w:val="00E902AE"/>
    <w:rsid w:val="00E9090B"/>
    <w:rsid w:val="00E90E5F"/>
    <w:rsid w:val="00E9121F"/>
    <w:rsid w:val="00E91C70"/>
    <w:rsid w:val="00E921F5"/>
    <w:rsid w:val="00E92427"/>
    <w:rsid w:val="00E92C4F"/>
    <w:rsid w:val="00E93213"/>
    <w:rsid w:val="00E946F8"/>
    <w:rsid w:val="00E94C34"/>
    <w:rsid w:val="00E94FFC"/>
    <w:rsid w:val="00E95C40"/>
    <w:rsid w:val="00E97405"/>
    <w:rsid w:val="00E978FF"/>
    <w:rsid w:val="00EA0069"/>
    <w:rsid w:val="00EA0694"/>
    <w:rsid w:val="00EA06E2"/>
    <w:rsid w:val="00EA0DF4"/>
    <w:rsid w:val="00EA1AA3"/>
    <w:rsid w:val="00EA1D31"/>
    <w:rsid w:val="00EA1E0C"/>
    <w:rsid w:val="00EA2910"/>
    <w:rsid w:val="00EA37D8"/>
    <w:rsid w:val="00EA4807"/>
    <w:rsid w:val="00EA577E"/>
    <w:rsid w:val="00EA6423"/>
    <w:rsid w:val="00EA6852"/>
    <w:rsid w:val="00EA6B37"/>
    <w:rsid w:val="00EA70B8"/>
    <w:rsid w:val="00EA7AA9"/>
    <w:rsid w:val="00EB06D8"/>
    <w:rsid w:val="00EB0829"/>
    <w:rsid w:val="00EB103C"/>
    <w:rsid w:val="00EB1924"/>
    <w:rsid w:val="00EB1F66"/>
    <w:rsid w:val="00EB278F"/>
    <w:rsid w:val="00EB4DEA"/>
    <w:rsid w:val="00EB50EC"/>
    <w:rsid w:val="00EB53D3"/>
    <w:rsid w:val="00EB592B"/>
    <w:rsid w:val="00EB651F"/>
    <w:rsid w:val="00EB7389"/>
    <w:rsid w:val="00EB738F"/>
    <w:rsid w:val="00EC031A"/>
    <w:rsid w:val="00EC0D80"/>
    <w:rsid w:val="00EC11AF"/>
    <w:rsid w:val="00EC1649"/>
    <w:rsid w:val="00EC1ADD"/>
    <w:rsid w:val="00EC37E3"/>
    <w:rsid w:val="00EC3828"/>
    <w:rsid w:val="00EC3A4B"/>
    <w:rsid w:val="00EC5492"/>
    <w:rsid w:val="00EC54F1"/>
    <w:rsid w:val="00EC7151"/>
    <w:rsid w:val="00EC76EF"/>
    <w:rsid w:val="00EC784D"/>
    <w:rsid w:val="00EC7A3B"/>
    <w:rsid w:val="00ED0751"/>
    <w:rsid w:val="00ED1658"/>
    <w:rsid w:val="00ED37FF"/>
    <w:rsid w:val="00ED4AA6"/>
    <w:rsid w:val="00ED51B4"/>
    <w:rsid w:val="00ED5EA4"/>
    <w:rsid w:val="00ED6E04"/>
    <w:rsid w:val="00ED7287"/>
    <w:rsid w:val="00ED73AF"/>
    <w:rsid w:val="00EE010F"/>
    <w:rsid w:val="00EE1C6A"/>
    <w:rsid w:val="00EE22D2"/>
    <w:rsid w:val="00EE287C"/>
    <w:rsid w:val="00EE2A4D"/>
    <w:rsid w:val="00EE2BF6"/>
    <w:rsid w:val="00EE394A"/>
    <w:rsid w:val="00EE438C"/>
    <w:rsid w:val="00EE5A69"/>
    <w:rsid w:val="00EE5BB8"/>
    <w:rsid w:val="00EE7534"/>
    <w:rsid w:val="00EE7B5C"/>
    <w:rsid w:val="00EE7E78"/>
    <w:rsid w:val="00EF0579"/>
    <w:rsid w:val="00EF0D38"/>
    <w:rsid w:val="00EF23B8"/>
    <w:rsid w:val="00EF2DD1"/>
    <w:rsid w:val="00EF4067"/>
    <w:rsid w:val="00EF49ED"/>
    <w:rsid w:val="00EF4CBC"/>
    <w:rsid w:val="00EF5E23"/>
    <w:rsid w:val="00EF707B"/>
    <w:rsid w:val="00EF782D"/>
    <w:rsid w:val="00EF7D4D"/>
    <w:rsid w:val="00F002D0"/>
    <w:rsid w:val="00F010F2"/>
    <w:rsid w:val="00F012D1"/>
    <w:rsid w:val="00F0255A"/>
    <w:rsid w:val="00F03F69"/>
    <w:rsid w:val="00F04329"/>
    <w:rsid w:val="00F0436A"/>
    <w:rsid w:val="00F06640"/>
    <w:rsid w:val="00F06F8C"/>
    <w:rsid w:val="00F0755B"/>
    <w:rsid w:val="00F10232"/>
    <w:rsid w:val="00F10A80"/>
    <w:rsid w:val="00F113D6"/>
    <w:rsid w:val="00F11851"/>
    <w:rsid w:val="00F12DC0"/>
    <w:rsid w:val="00F139DC"/>
    <w:rsid w:val="00F13AA0"/>
    <w:rsid w:val="00F13DDF"/>
    <w:rsid w:val="00F14311"/>
    <w:rsid w:val="00F15D76"/>
    <w:rsid w:val="00F16B49"/>
    <w:rsid w:val="00F16EFB"/>
    <w:rsid w:val="00F1746A"/>
    <w:rsid w:val="00F22A28"/>
    <w:rsid w:val="00F234E8"/>
    <w:rsid w:val="00F23685"/>
    <w:rsid w:val="00F23B7A"/>
    <w:rsid w:val="00F23EF1"/>
    <w:rsid w:val="00F249DB"/>
    <w:rsid w:val="00F25355"/>
    <w:rsid w:val="00F25A17"/>
    <w:rsid w:val="00F2652C"/>
    <w:rsid w:val="00F26623"/>
    <w:rsid w:val="00F26A26"/>
    <w:rsid w:val="00F26FD9"/>
    <w:rsid w:val="00F27D02"/>
    <w:rsid w:val="00F27E61"/>
    <w:rsid w:val="00F30175"/>
    <w:rsid w:val="00F30485"/>
    <w:rsid w:val="00F3130F"/>
    <w:rsid w:val="00F31AFA"/>
    <w:rsid w:val="00F31DE5"/>
    <w:rsid w:val="00F34291"/>
    <w:rsid w:val="00F364FC"/>
    <w:rsid w:val="00F365F9"/>
    <w:rsid w:val="00F36B70"/>
    <w:rsid w:val="00F36C9D"/>
    <w:rsid w:val="00F3726E"/>
    <w:rsid w:val="00F3784A"/>
    <w:rsid w:val="00F41206"/>
    <w:rsid w:val="00F41A53"/>
    <w:rsid w:val="00F41B94"/>
    <w:rsid w:val="00F41E9D"/>
    <w:rsid w:val="00F42D1D"/>
    <w:rsid w:val="00F42F86"/>
    <w:rsid w:val="00F43853"/>
    <w:rsid w:val="00F4394B"/>
    <w:rsid w:val="00F43DB0"/>
    <w:rsid w:val="00F43EF2"/>
    <w:rsid w:val="00F45C68"/>
    <w:rsid w:val="00F463A5"/>
    <w:rsid w:val="00F46CBC"/>
    <w:rsid w:val="00F47005"/>
    <w:rsid w:val="00F471D3"/>
    <w:rsid w:val="00F47866"/>
    <w:rsid w:val="00F501BF"/>
    <w:rsid w:val="00F534AF"/>
    <w:rsid w:val="00F55335"/>
    <w:rsid w:val="00F554C8"/>
    <w:rsid w:val="00F55F52"/>
    <w:rsid w:val="00F560EF"/>
    <w:rsid w:val="00F56911"/>
    <w:rsid w:val="00F56FF4"/>
    <w:rsid w:val="00F61BB7"/>
    <w:rsid w:val="00F62137"/>
    <w:rsid w:val="00F627BF"/>
    <w:rsid w:val="00F6339D"/>
    <w:rsid w:val="00F63569"/>
    <w:rsid w:val="00F635B4"/>
    <w:rsid w:val="00F63C7B"/>
    <w:rsid w:val="00F63E26"/>
    <w:rsid w:val="00F63FEA"/>
    <w:rsid w:val="00F6490B"/>
    <w:rsid w:val="00F656F2"/>
    <w:rsid w:val="00F65EAE"/>
    <w:rsid w:val="00F67458"/>
    <w:rsid w:val="00F67E57"/>
    <w:rsid w:val="00F70190"/>
    <w:rsid w:val="00F70B4B"/>
    <w:rsid w:val="00F714EE"/>
    <w:rsid w:val="00F71AA1"/>
    <w:rsid w:val="00F764C3"/>
    <w:rsid w:val="00F764D0"/>
    <w:rsid w:val="00F77277"/>
    <w:rsid w:val="00F772C1"/>
    <w:rsid w:val="00F806A2"/>
    <w:rsid w:val="00F80759"/>
    <w:rsid w:val="00F8112A"/>
    <w:rsid w:val="00F81384"/>
    <w:rsid w:val="00F81726"/>
    <w:rsid w:val="00F819D6"/>
    <w:rsid w:val="00F82664"/>
    <w:rsid w:val="00F826A7"/>
    <w:rsid w:val="00F83725"/>
    <w:rsid w:val="00F8459A"/>
    <w:rsid w:val="00F8461E"/>
    <w:rsid w:val="00F859B7"/>
    <w:rsid w:val="00F85FFE"/>
    <w:rsid w:val="00F8681A"/>
    <w:rsid w:val="00F878DC"/>
    <w:rsid w:val="00F87D94"/>
    <w:rsid w:val="00F90F5E"/>
    <w:rsid w:val="00F910B4"/>
    <w:rsid w:val="00F916F7"/>
    <w:rsid w:val="00F919BD"/>
    <w:rsid w:val="00F92290"/>
    <w:rsid w:val="00F92B2C"/>
    <w:rsid w:val="00F92E47"/>
    <w:rsid w:val="00F95933"/>
    <w:rsid w:val="00F96281"/>
    <w:rsid w:val="00F964B2"/>
    <w:rsid w:val="00F97CBF"/>
    <w:rsid w:val="00FA02E4"/>
    <w:rsid w:val="00FA09A2"/>
    <w:rsid w:val="00FA0CB7"/>
    <w:rsid w:val="00FA1589"/>
    <w:rsid w:val="00FA1AF5"/>
    <w:rsid w:val="00FA1C14"/>
    <w:rsid w:val="00FA28E7"/>
    <w:rsid w:val="00FA2C1E"/>
    <w:rsid w:val="00FA33FA"/>
    <w:rsid w:val="00FA61C9"/>
    <w:rsid w:val="00FA7BCD"/>
    <w:rsid w:val="00FA7BD1"/>
    <w:rsid w:val="00FA7BF7"/>
    <w:rsid w:val="00FA7EAD"/>
    <w:rsid w:val="00FB1CAF"/>
    <w:rsid w:val="00FB230D"/>
    <w:rsid w:val="00FB28B3"/>
    <w:rsid w:val="00FB2DD5"/>
    <w:rsid w:val="00FB34ED"/>
    <w:rsid w:val="00FB363C"/>
    <w:rsid w:val="00FB4A47"/>
    <w:rsid w:val="00FB4EF0"/>
    <w:rsid w:val="00FB65CF"/>
    <w:rsid w:val="00FC0C20"/>
    <w:rsid w:val="00FC1BCF"/>
    <w:rsid w:val="00FC26F1"/>
    <w:rsid w:val="00FC3488"/>
    <w:rsid w:val="00FC383C"/>
    <w:rsid w:val="00FC390C"/>
    <w:rsid w:val="00FC4333"/>
    <w:rsid w:val="00FC462E"/>
    <w:rsid w:val="00FC5654"/>
    <w:rsid w:val="00FC67E8"/>
    <w:rsid w:val="00FC7193"/>
    <w:rsid w:val="00FD06EE"/>
    <w:rsid w:val="00FD0752"/>
    <w:rsid w:val="00FD078A"/>
    <w:rsid w:val="00FD12FE"/>
    <w:rsid w:val="00FD16DD"/>
    <w:rsid w:val="00FD1AF4"/>
    <w:rsid w:val="00FD1DFD"/>
    <w:rsid w:val="00FD329E"/>
    <w:rsid w:val="00FD340C"/>
    <w:rsid w:val="00FD35D5"/>
    <w:rsid w:val="00FD37E5"/>
    <w:rsid w:val="00FD3B26"/>
    <w:rsid w:val="00FD3F41"/>
    <w:rsid w:val="00FD477F"/>
    <w:rsid w:val="00FD550B"/>
    <w:rsid w:val="00FD5B69"/>
    <w:rsid w:val="00FD7AE0"/>
    <w:rsid w:val="00FE0A8B"/>
    <w:rsid w:val="00FE1F27"/>
    <w:rsid w:val="00FE207A"/>
    <w:rsid w:val="00FE4858"/>
    <w:rsid w:val="00FE4E6C"/>
    <w:rsid w:val="00FE521F"/>
    <w:rsid w:val="00FE57F7"/>
    <w:rsid w:val="00FE6668"/>
    <w:rsid w:val="00FE718B"/>
    <w:rsid w:val="00FE71A4"/>
    <w:rsid w:val="00FE7A4B"/>
    <w:rsid w:val="00FE7E5C"/>
    <w:rsid w:val="00FF2320"/>
    <w:rsid w:val="00FF2AC0"/>
    <w:rsid w:val="00FF335A"/>
    <w:rsid w:val="00FF33CB"/>
    <w:rsid w:val="00FF427C"/>
    <w:rsid w:val="00FF585E"/>
    <w:rsid w:val="00FF5F31"/>
    <w:rsid w:val="00FF6852"/>
    <w:rsid w:val="00FF6AE0"/>
    <w:rsid w:val="00FF6AFA"/>
    <w:rsid w:val="00FF6E0D"/>
    <w:rsid w:val="00FF7721"/>
    <w:rsid w:val="00FF7A08"/>
    <w:rsid w:val="02C49414"/>
    <w:rsid w:val="0B4B2515"/>
    <w:rsid w:val="1B756734"/>
    <w:rsid w:val="1E7F1D6F"/>
    <w:rsid w:val="268788F8"/>
    <w:rsid w:val="2ED4E422"/>
    <w:rsid w:val="4187DD1D"/>
    <w:rsid w:val="48DA549D"/>
    <w:rsid w:val="4C475D08"/>
    <w:rsid w:val="56BA140F"/>
    <w:rsid w:val="5B364B49"/>
    <w:rsid w:val="631E6FB5"/>
    <w:rsid w:val="715737F9"/>
    <w:rsid w:val="7F415D7E"/>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6D68B7"/>
  <w15:docId w15:val="{B8C230F5-A82B-4F0E-B2DC-7C467EDD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2FE2"/>
    <w:rPr>
      <w:rFonts w:ascii="Arial" w:hAnsi="Arial"/>
      <w:szCs w:val="24"/>
    </w:rPr>
  </w:style>
  <w:style w:type="paragraph" w:styleId="Kop1">
    <w:name w:val="heading 1"/>
    <w:basedOn w:val="Standaard"/>
    <w:next w:val="Standaard"/>
    <w:qFormat/>
    <w:rsid w:val="00A8257B"/>
    <w:pPr>
      <w:keepNext/>
      <w:pageBreakBefore/>
      <w:numPr>
        <w:numId w:val="1"/>
      </w:numPr>
      <w:spacing w:after="240"/>
      <w:ind w:left="431" w:hanging="431"/>
      <w:outlineLvl w:val="0"/>
    </w:pPr>
    <w:rPr>
      <w:rFonts w:eastAsia="MS Mincho"/>
      <w:b/>
      <w:caps/>
      <w:color w:val="00447A"/>
      <w:kern w:val="32"/>
      <w:sz w:val="24"/>
    </w:rPr>
  </w:style>
  <w:style w:type="paragraph" w:styleId="Kop2">
    <w:name w:val="heading 2"/>
    <w:basedOn w:val="Standaard"/>
    <w:next w:val="Standaard"/>
    <w:link w:val="Kop2Char1"/>
    <w:qFormat/>
    <w:rsid w:val="00A8257B"/>
    <w:pPr>
      <w:keepNext/>
      <w:numPr>
        <w:ilvl w:val="1"/>
        <w:numId w:val="1"/>
      </w:numPr>
      <w:spacing w:before="240" w:after="120" w:line="360" w:lineRule="auto"/>
      <w:outlineLvl w:val="1"/>
    </w:pPr>
    <w:rPr>
      <w:rFonts w:eastAsia="MS Mincho"/>
      <w:b/>
      <w:smallCaps/>
      <w:color w:val="00447A"/>
      <w:sz w:val="22"/>
      <w:szCs w:val="20"/>
    </w:rPr>
  </w:style>
  <w:style w:type="paragraph" w:styleId="Kop3">
    <w:name w:val="heading 3"/>
    <w:basedOn w:val="Standaard"/>
    <w:next w:val="Standaard"/>
    <w:link w:val="Kop3Char"/>
    <w:qFormat/>
    <w:rsid w:val="0087028D"/>
    <w:pPr>
      <w:keepNext/>
      <w:numPr>
        <w:ilvl w:val="2"/>
        <w:numId w:val="1"/>
      </w:numPr>
      <w:spacing w:before="240" w:after="120"/>
      <w:ind w:right="-828"/>
      <w:outlineLvl w:val="2"/>
    </w:pPr>
    <w:rPr>
      <w:rFonts w:eastAsia="MS Mincho"/>
      <w:b/>
      <w:color w:val="00447A"/>
      <w:szCs w:val="20"/>
    </w:rPr>
  </w:style>
  <w:style w:type="paragraph" w:styleId="Kop4">
    <w:name w:val="heading 4"/>
    <w:basedOn w:val="Standaard"/>
    <w:next w:val="Standaard"/>
    <w:qFormat/>
    <w:rsid w:val="00144547"/>
    <w:pPr>
      <w:keepNext/>
      <w:numPr>
        <w:ilvl w:val="3"/>
        <w:numId w:val="1"/>
      </w:numPr>
      <w:outlineLvl w:val="3"/>
    </w:pPr>
    <w:rPr>
      <w:rFonts w:eastAsia="MS Mincho"/>
      <w:color w:val="00FF00"/>
      <w:sz w:val="72"/>
      <w:szCs w:val="20"/>
    </w:rPr>
  </w:style>
  <w:style w:type="paragraph" w:styleId="Kop5">
    <w:name w:val="heading 5"/>
    <w:basedOn w:val="Standaard"/>
    <w:next w:val="Standaard"/>
    <w:qFormat/>
    <w:rsid w:val="00144547"/>
    <w:pPr>
      <w:numPr>
        <w:ilvl w:val="4"/>
        <w:numId w:val="1"/>
      </w:numPr>
      <w:spacing w:before="240" w:after="60"/>
      <w:outlineLvl w:val="4"/>
    </w:pPr>
    <w:rPr>
      <w:rFonts w:eastAsia="MS Mincho"/>
      <w:sz w:val="22"/>
      <w:szCs w:val="20"/>
    </w:rPr>
  </w:style>
  <w:style w:type="paragraph" w:styleId="Kop6">
    <w:name w:val="heading 6"/>
    <w:basedOn w:val="Standaard"/>
    <w:next w:val="Standaard"/>
    <w:qFormat/>
    <w:rsid w:val="00144547"/>
    <w:pPr>
      <w:numPr>
        <w:ilvl w:val="5"/>
        <w:numId w:val="1"/>
      </w:numPr>
      <w:spacing w:before="240" w:after="60"/>
      <w:outlineLvl w:val="5"/>
    </w:pPr>
    <w:rPr>
      <w:rFonts w:eastAsia="MS Mincho"/>
      <w:i/>
      <w:sz w:val="22"/>
      <w:szCs w:val="20"/>
    </w:rPr>
  </w:style>
  <w:style w:type="paragraph" w:styleId="Kop7">
    <w:name w:val="heading 7"/>
    <w:basedOn w:val="Standaard"/>
    <w:next w:val="Standaard"/>
    <w:qFormat/>
    <w:rsid w:val="00144547"/>
    <w:pPr>
      <w:numPr>
        <w:ilvl w:val="6"/>
        <w:numId w:val="1"/>
      </w:numPr>
      <w:spacing w:before="240" w:after="60"/>
      <w:outlineLvl w:val="6"/>
    </w:pPr>
    <w:rPr>
      <w:rFonts w:eastAsia="MS Mincho"/>
      <w:szCs w:val="20"/>
    </w:rPr>
  </w:style>
  <w:style w:type="paragraph" w:styleId="Kop8">
    <w:name w:val="heading 8"/>
    <w:basedOn w:val="Standaard"/>
    <w:next w:val="Standaard"/>
    <w:qFormat/>
    <w:rsid w:val="00144547"/>
    <w:pPr>
      <w:numPr>
        <w:ilvl w:val="7"/>
        <w:numId w:val="1"/>
      </w:numPr>
      <w:spacing w:before="240" w:after="60"/>
      <w:outlineLvl w:val="7"/>
    </w:pPr>
    <w:rPr>
      <w:rFonts w:eastAsia="MS Mincho"/>
      <w:i/>
      <w:szCs w:val="20"/>
    </w:rPr>
  </w:style>
  <w:style w:type="paragraph" w:styleId="Kop9">
    <w:name w:val="heading 9"/>
    <w:basedOn w:val="Standaard"/>
    <w:next w:val="Standaard"/>
    <w:qFormat/>
    <w:rsid w:val="00144547"/>
    <w:pPr>
      <w:numPr>
        <w:ilvl w:val="8"/>
        <w:numId w:val="1"/>
      </w:numPr>
      <w:spacing w:before="240" w:after="60"/>
      <w:outlineLvl w:val="8"/>
    </w:pPr>
    <w:rPr>
      <w:rFonts w:eastAsia="MS Mincho"/>
      <w:b/>
      <w:i/>
      <w:sz w:val="1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1">
    <w:name w:val="Kop 2 Char1"/>
    <w:link w:val="Kop2"/>
    <w:rsid w:val="00A8257B"/>
    <w:rPr>
      <w:rFonts w:ascii="Arial" w:eastAsia="MS Mincho" w:hAnsi="Arial"/>
      <w:b/>
      <w:smallCaps/>
      <w:color w:val="00447A"/>
      <w:sz w:val="22"/>
    </w:rPr>
  </w:style>
  <w:style w:type="paragraph" w:styleId="Koptekst">
    <w:name w:val="header"/>
    <w:basedOn w:val="Standaard"/>
    <w:rsid w:val="00135DA2"/>
    <w:rPr>
      <w:sz w:val="19"/>
      <w:szCs w:val="20"/>
      <w:lang w:val="en-GB" w:eastAsia="en-US"/>
    </w:rPr>
  </w:style>
  <w:style w:type="paragraph" w:customStyle="1" w:styleId="Subject">
    <w:name w:val="Subject"/>
    <w:basedOn w:val="Standaard"/>
    <w:rsid w:val="00135DA2"/>
    <w:pPr>
      <w:keepNext/>
      <w:keepLines/>
    </w:pPr>
    <w:rPr>
      <w:b/>
      <w:sz w:val="19"/>
      <w:szCs w:val="20"/>
      <w:lang w:eastAsia="en-US"/>
    </w:rPr>
  </w:style>
  <w:style w:type="character" w:styleId="Paginanummer">
    <w:name w:val="page number"/>
    <w:rsid w:val="00135DA2"/>
    <w:rPr>
      <w:rFonts w:ascii="Arial" w:hAnsi="Arial"/>
    </w:rPr>
  </w:style>
  <w:style w:type="paragraph" w:styleId="Voettekst">
    <w:name w:val="footer"/>
    <w:basedOn w:val="Standaard"/>
    <w:link w:val="VoettekstChar"/>
    <w:uiPriority w:val="99"/>
    <w:rsid w:val="00135DA2"/>
    <w:pPr>
      <w:tabs>
        <w:tab w:val="center" w:pos="4536"/>
        <w:tab w:val="right" w:pos="9072"/>
      </w:tabs>
    </w:pPr>
    <w:rPr>
      <w:rFonts w:eastAsia="MS Mincho"/>
      <w:szCs w:val="20"/>
    </w:rPr>
  </w:style>
  <w:style w:type="paragraph" w:customStyle="1" w:styleId="kop2a0">
    <w:name w:val="kop 2 a"/>
    <w:basedOn w:val="Standaard"/>
    <w:rsid w:val="00135DA2"/>
    <w:pPr>
      <w:tabs>
        <w:tab w:val="num" w:pos="360"/>
      </w:tabs>
      <w:spacing w:after="60"/>
      <w:ind w:left="360" w:hanging="360"/>
    </w:pPr>
    <w:rPr>
      <w:rFonts w:eastAsia="MS Mincho"/>
      <w:b/>
      <w:szCs w:val="20"/>
    </w:rPr>
  </w:style>
  <w:style w:type="paragraph" w:styleId="Plattetekst3">
    <w:name w:val="Body Text 3"/>
    <w:basedOn w:val="Standaard"/>
    <w:rsid w:val="00135DA2"/>
    <w:rPr>
      <w:rFonts w:eastAsia="MS Mincho"/>
      <w:b/>
      <w:szCs w:val="20"/>
    </w:rPr>
  </w:style>
  <w:style w:type="paragraph" w:styleId="Voetnoottekst">
    <w:name w:val="footnote text"/>
    <w:basedOn w:val="Standaard"/>
    <w:link w:val="VoetnoottekstChar"/>
    <w:uiPriority w:val="99"/>
    <w:rsid w:val="00135DA2"/>
    <w:rPr>
      <w:rFonts w:eastAsia="MS Mincho"/>
      <w:szCs w:val="20"/>
    </w:rPr>
  </w:style>
  <w:style w:type="character" w:styleId="Voetnootmarkering">
    <w:name w:val="footnote reference"/>
    <w:uiPriority w:val="99"/>
    <w:rsid w:val="00135DA2"/>
    <w:rPr>
      <w:vertAlign w:val="superscript"/>
    </w:rPr>
  </w:style>
  <w:style w:type="paragraph" w:customStyle="1" w:styleId="kop2a">
    <w:name w:val="kop2 a"/>
    <w:basedOn w:val="Kop2"/>
    <w:next w:val="Standaard"/>
    <w:rsid w:val="009F79C6"/>
    <w:pPr>
      <w:numPr>
        <w:ilvl w:val="0"/>
        <w:numId w:val="3"/>
      </w:numPr>
      <w:tabs>
        <w:tab w:val="num" w:pos="1418"/>
      </w:tabs>
      <w:spacing w:before="120"/>
      <w:ind w:left="431" w:hanging="431"/>
    </w:pPr>
    <w:rPr>
      <w:rFonts w:eastAsia="Times New Roman"/>
      <w:b w:val="0"/>
      <w:i/>
      <w:smallCaps w:val="0"/>
      <w:sz w:val="20"/>
    </w:rPr>
  </w:style>
  <w:style w:type="table" w:styleId="Tabelraster">
    <w:name w:val="Table Grid"/>
    <w:basedOn w:val="Standaardtabel"/>
    <w:uiPriority w:val="39"/>
    <w:rsid w:val="00E03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AChar">
    <w:name w:val="Kop A Char"/>
    <w:basedOn w:val="Standaard"/>
    <w:link w:val="KopACharChar"/>
    <w:rsid w:val="00A8257B"/>
    <w:pPr>
      <w:pageBreakBefore/>
      <w:tabs>
        <w:tab w:val="left" w:pos="1559"/>
      </w:tabs>
      <w:spacing w:after="240"/>
    </w:pPr>
    <w:rPr>
      <w:rFonts w:cs="Arial"/>
      <w:b/>
      <w:caps/>
      <w:color w:val="00447A"/>
      <w:sz w:val="24"/>
    </w:rPr>
  </w:style>
  <w:style w:type="character" w:styleId="Hyperlink">
    <w:name w:val="Hyperlink"/>
    <w:uiPriority w:val="99"/>
    <w:rsid w:val="00550D8F"/>
    <w:rPr>
      <w:rFonts w:ascii="Arial" w:hAnsi="Arial"/>
      <w:color w:val="0000FF"/>
      <w:u w:val="single"/>
    </w:rPr>
  </w:style>
  <w:style w:type="paragraph" w:styleId="Inhopg1">
    <w:name w:val="toc 1"/>
    <w:basedOn w:val="Standaard"/>
    <w:next w:val="Standaard"/>
    <w:autoRedefine/>
    <w:uiPriority w:val="39"/>
    <w:rsid w:val="002D6992"/>
    <w:pPr>
      <w:tabs>
        <w:tab w:val="left" w:pos="-4395"/>
        <w:tab w:val="left" w:pos="1276"/>
        <w:tab w:val="right" w:leader="dot" w:pos="9060"/>
      </w:tabs>
      <w:spacing w:before="120" w:after="120"/>
    </w:pPr>
    <w:rPr>
      <w:b/>
      <w:bCs/>
      <w:caps/>
      <w:noProof/>
      <w:szCs w:val="20"/>
    </w:rPr>
  </w:style>
  <w:style w:type="paragraph" w:styleId="Inhopg2">
    <w:name w:val="toc 2"/>
    <w:basedOn w:val="Standaard"/>
    <w:next w:val="Standaard"/>
    <w:autoRedefine/>
    <w:uiPriority w:val="39"/>
    <w:rsid w:val="000D2F6F"/>
    <w:pPr>
      <w:ind w:left="200"/>
    </w:pPr>
    <w:rPr>
      <w:smallCaps/>
      <w:szCs w:val="20"/>
    </w:rPr>
  </w:style>
  <w:style w:type="paragraph" w:styleId="Inhopg3">
    <w:name w:val="toc 3"/>
    <w:basedOn w:val="Standaard"/>
    <w:next w:val="Standaard"/>
    <w:autoRedefine/>
    <w:uiPriority w:val="39"/>
    <w:rsid w:val="000D2F6F"/>
    <w:pPr>
      <w:ind w:left="400"/>
    </w:pPr>
    <w:rPr>
      <w:i/>
      <w:iCs/>
      <w:szCs w:val="20"/>
    </w:rPr>
  </w:style>
  <w:style w:type="paragraph" w:styleId="Inhopg4">
    <w:name w:val="toc 4"/>
    <w:basedOn w:val="Standaard"/>
    <w:next w:val="Standaard"/>
    <w:autoRedefine/>
    <w:uiPriority w:val="39"/>
    <w:rsid w:val="000B5DEC"/>
    <w:pPr>
      <w:ind w:left="600"/>
    </w:pPr>
    <w:rPr>
      <w:rFonts w:ascii="Times New Roman" w:hAnsi="Times New Roman"/>
      <w:sz w:val="18"/>
      <w:szCs w:val="18"/>
    </w:rPr>
  </w:style>
  <w:style w:type="paragraph" w:styleId="Inhopg5">
    <w:name w:val="toc 5"/>
    <w:basedOn w:val="Standaard"/>
    <w:next w:val="Standaard"/>
    <w:autoRedefine/>
    <w:uiPriority w:val="39"/>
    <w:rsid w:val="001B3651"/>
    <w:pPr>
      <w:ind w:left="800"/>
    </w:pPr>
    <w:rPr>
      <w:rFonts w:ascii="Times New Roman" w:hAnsi="Times New Roman"/>
      <w:sz w:val="18"/>
      <w:szCs w:val="18"/>
    </w:rPr>
  </w:style>
  <w:style w:type="paragraph" w:styleId="Inhopg6">
    <w:name w:val="toc 6"/>
    <w:basedOn w:val="Standaard"/>
    <w:next w:val="Standaard"/>
    <w:autoRedefine/>
    <w:uiPriority w:val="39"/>
    <w:rsid w:val="000B5DEC"/>
    <w:pPr>
      <w:ind w:left="1000"/>
    </w:pPr>
    <w:rPr>
      <w:rFonts w:ascii="Times New Roman" w:hAnsi="Times New Roman"/>
      <w:sz w:val="18"/>
      <w:szCs w:val="18"/>
    </w:rPr>
  </w:style>
  <w:style w:type="paragraph" w:styleId="Inhopg7">
    <w:name w:val="toc 7"/>
    <w:basedOn w:val="Standaard"/>
    <w:next w:val="Standaard"/>
    <w:autoRedefine/>
    <w:uiPriority w:val="39"/>
    <w:rsid w:val="000B5DEC"/>
    <w:pPr>
      <w:ind w:left="1200"/>
    </w:pPr>
    <w:rPr>
      <w:rFonts w:ascii="Times New Roman" w:hAnsi="Times New Roman"/>
      <w:sz w:val="18"/>
      <w:szCs w:val="18"/>
    </w:rPr>
  </w:style>
  <w:style w:type="paragraph" w:styleId="Inhopg8">
    <w:name w:val="toc 8"/>
    <w:basedOn w:val="Standaard"/>
    <w:next w:val="Standaard"/>
    <w:autoRedefine/>
    <w:uiPriority w:val="39"/>
    <w:rsid w:val="000B5DEC"/>
    <w:pPr>
      <w:ind w:left="1400"/>
    </w:pPr>
    <w:rPr>
      <w:rFonts w:ascii="Times New Roman" w:hAnsi="Times New Roman"/>
      <w:sz w:val="18"/>
      <w:szCs w:val="18"/>
    </w:rPr>
  </w:style>
  <w:style w:type="paragraph" w:styleId="Inhopg9">
    <w:name w:val="toc 9"/>
    <w:basedOn w:val="Standaard"/>
    <w:next w:val="Standaard"/>
    <w:autoRedefine/>
    <w:uiPriority w:val="39"/>
    <w:rsid w:val="000B5DEC"/>
    <w:pPr>
      <w:ind w:left="1600"/>
    </w:pPr>
    <w:rPr>
      <w:rFonts w:ascii="Times New Roman" w:hAnsi="Times New Roman"/>
      <w:sz w:val="18"/>
      <w:szCs w:val="18"/>
    </w:rPr>
  </w:style>
  <w:style w:type="paragraph" w:customStyle="1" w:styleId="Kopje">
    <w:name w:val="Kopje"/>
    <w:basedOn w:val="Standaard"/>
    <w:next w:val="Standaard"/>
    <w:rsid w:val="00982D72"/>
    <w:pPr>
      <w:spacing w:line="288" w:lineRule="auto"/>
    </w:pPr>
    <w:rPr>
      <w:rFonts w:cs="Arial"/>
      <w:b/>
      <w:szCs w:val="20"/>
    </w:rPr>
  </w:style>
  <w:style w:type="paragraph" w:styleId="Plattetekst">
    <w:name w:val="Body Text"/>
    <w:basedOn w:val="Standaard"/>
    <w:rsid w:val="009504F8"/>
    <w:pPr>
      <w:spacing w:after="120"/>
    </w:pPr>
  </w:style>
  <w:style w:type="paragraph" w:customStyle="1" w:styleId="xl27">
    <w:name w:val="xl27"/>
    <w:basedOn w:val="Standaard"/>
    <w:rsid w:val="00BF7923"/>
    <w:pPr>
      <w:pBdr>
        <w:left w:val="single" w:sz="4" w:space="0" w:color="auto"/>
        <w:bottom w:val="single" w:sz="4" w:space="0" w:color="auto"/>
        <w:right w:val="single" w:sz="4" w:space="0" w:color="auto"/>
      </w:pBdr>
      <w:spacing w:before="100" w:beforeAutospacing="1" w:after="100" w:afterAutospacing="1"/>
    </w:pPr>
    <w:rPr>
      <w:rFonts w:eastAsia="Arial Unicode MS" w:cs="Arial"/>
      <w:sz w:val="18"/>
      <w:szCs w:val="18"/>
    </w:rPr>
  </w:style>
  <w:style w:type="paragraph" w:customStyle="1" w:styleId="xl31">
    <w:name w:val="xl31"/>
    <w:basedOn w:val="Standaard"/>
    <w:rsid w:val="00BF7923"/>
    <w:pPr>
      <w:pBdr>
        <w:left w:val="single" w:sz="4" w:space="0" w:color="auto"/>
      </w:pBdr>
      <w:spacing w:before="100" w:beforeAutospacing="1" w:after="100" w:afterAutospacing="1"/>
      <w:jc w:val="center"/>
    </w:pPr>
    <w:rPr>
      <w:rFonts w:eastAsia="Arial Unicode MS" w:cs="Arial"/>
      <w:sz w:val="18"/>
      <w:szCs w:val="18"/>
    </w:rPr>
  </w:style>
  <w:style w:type="paragraph" w:customStyle="1" w:styleId="Nummering">
    <w:name w:val="Nummering"/>
    <w:basedOn w:val="Standaard"/>
    <w:rsid w:val="00911474"/>
    <w:pPr>
      <w:spacing w:line="240" w:lineRule="atLeast"/>
      <w:ind w:left="283" w:hanging="283"/>
    </w:pPr>
    <w:rPr>
      <w:rFonts w:ascii="V&amp;W Syntax (Adobe)" w:hAnsi="V&amp;W Syntax (Adobe)"/>
      <w:sz w:val="19"/>
      <w:szCs w:val="20"/>
      <w:lang w:eastAsia="en-US"/>
    </w:rPr>
  </w:style>
  <w:style w:type="character" w:customStyle="1" w:styleId="KopACharChar">
    <w:name w:val="Kop A Char Char"/>
    <w:link w:val="KopAChar"/>
    <w:rsid w:val="00A8257B"/>
    <w:rPr>
      <w:rFonts w:ascii="Arial" w:hAnsi="Arial" w:cs="Arial"/>
      <w:b/>
      <w:caps/>
      <w:color w:val="00447A"/>
      <w:sz w:val="24"/>
      <w:szCs w:val="24"/>
      <w:lang w:val="nl-NL" w:eastAsia="nl-NL" w:bidi="ar-SA"/>
    </w:rPr>
  </w:style>
  <w:style w:type="paragraph" w:customStyle="1" w:styleId="1">
    <w:name w:val="1"/>
    <w:basedOn w:val="Standaard"/>
    <w:next w:val="Standaardinspringing"/>
    <w:rsid w:val="00945F8E"/>
    <w:pPr>
      <w:spacing w:line="288" w:lineRule="auto"/>
      <w:ind w:left="454"/>
    </w:pPr>
    <w:rPr>
      <w:rFonts w:cs="Arial"/>
      <w:szCs w:val="20"/>
    </w:rPr>
  </w:style>
  <w:style w:type="paragraph" w:styleId="Standaardinspringing">
    <w:name w:val="Normal Indent"/>
    <w:basedOn w:val="Standaard"/>
    <w:rsid w:val="00146DE8"/>
    <w:pPr>
      <w:ind w:left="708"/>
    </w:pPr>
  </w:style>
  <w:style w:type="table" w:styleId="Webtabel2">
    <w:name w:val="Table Web 2"/>
    <w:basedOn w:val="Standaardtabel"/>
    <w:rsid w:val="00C9464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jstopsomteken">
    <w:name w:val="List Bullet"/>
    <w:basedOn w:val="Standaard"/>
    <w:rsid w:val="00022163"/>
    <w:pPr>
      <w:numPr>
        <w:numId w:val="2"/>
      </w:numPr>
      <w:tabs>
        <w:tab w:val="clear" w:pos="360"/>
        <w:tab w:val="left" w:pos="220"/>
        <w:tab w:val="left" w:pos="440"/>
        <w:tab w:val="left" w:pos="660"/>
        <w:tab w:val="left" w:pos="1100"/>
        <w:tab w:val="left" w:pos="1320"/>
        <w:tab w:val="left" w:pos="2160"/>
        <w:tab w:val="left" w:pos="2880"/>
        <w:tab w:val="left" w:pos="3600"/>
        <w:tab w:val="left" w:pos="4320"/>
      </w:tabs>
      <w:spacing w:line="260" w:lineRule="atLeast"/>
    </w:pPr>
    <w:rPr>
      <w:rFonts w:ascii="Times New Roman" w:hAnsi="Times New Roman"/>
      <w:szCs w:val="20"/>
    </w:rPr>
  </w:style>
  <w:style w:type="paragraph" w:styleId="Lijstopsomteken2">
    <w:name w:val="List Bullet 2"/>
    <w:basedOn w:val="Standaard"/>
    <w:autoRedefine/>
    <w:rsid w:val="00D334A3"/>
    <w:pPr>
      <w:numPr>
        <w:numId w:val="4"/>
      </w:numPr>
    </w:pPr>
  </w:style>
  <w:style w:type="paragraph" w:styleId="Bijschrift">
    <w:name w:val="caption"/>
    <w:basedOn w:val="Standaard"/>
    <w:next w:val="Standaard"/>
    <w:qFormat/>
    <w:rsid w:val="00D334A3"/>
    <w:pPr>
      <w:tabs>
        <w:tab w:val="left" w:pos="220"/>
        <w:tab w:val="left" w:pos="440"/>
        <w:tab w:val="left" w:pos="660"/>
        <w:tab w:val="left" w:pos="1100"/>
        <w:tab w:val="left" w:pos="1320"/>
        <w:tab w:val="left" w:pos="2160"/>
        <w:tab w:val="left" w:pos="2880"/>
        <w:tab w:val="left" w:pos="3600"/>
        <w:tab w:val="left" w:pos="4320"/>
      </w:tabs>
      <w:spacing w:before="120" w:after="120" w:line="260" w:lineRule="atLeast"/>
    </w:pPr>
    <w:rPr>
      <w:bCs/>
      <w:szCs w:val="20"/>
    </w:rPr>
  </w:style>
  <w:style w:type="paragraph" w:customStyle="1" w:styleId="Opmaakprofielkop2aLinks0cmEersteregel0cm">
    <w:name w:val="Opmaakprofiel kop 2 a + Links:  0 cm Eerste regel:  0 cm"/>
    <w:basedOn w:val="kop2a0"/>
    <w:rsid w:val="00FC3488"/>
    <w:pPr>
      <w:keepNext/>
      <w:ind w:left="0" w:firstLine="0"/>
    </w:pPr>
    <w:rPr>
      <w:rFonts w:eastAsia="Times New Roman"/>
      <w:bCs/>
    </w:rPr>
  </w:style>
  <w:style w:type="paragraph" w:styleId="Ballontekst">
    <w:name w:val="Balloon Text"/>
    <w:basedOn w:val="Standaard"/>
    <w:semiHidden/>
    <w:rsid w:val="005A1973"/>
    <w:rPr>
      <w:rFonts w:ascii="Tahoma" w:hAnsi="Tahoma" w:cs="Tahoma"/>
      <w:sz w:val="16"/>
      <w:szCs w:val="16"/>
    </w:rPr>
  </w:style>
  <w:style w:type="character" w:customStyle="1" w:styleId="Kop2Char">
    <w:name w:val="Kop 2 Char"/>
    <w:rsid w:val="00022FD9"/>
    <w:rPr>
      <w:rFonts w:ascii="Arial" w:eastAsia="MS Mincho" w:hAnsi="Arial"/>
      <w:b/>
      <w:szCs w:val="24"/>
      <w:lang w:val="nl-NL" w:eastAsia="nl-NL" w:bidi="ar-SA"/>
    </w:rPr>
  </w:style>
  <w:style w:type="paragraph" w:customStyle="1" w:styleId="Artikelkop">
    <w:name w:val="Artikelkop"/>
    <w:basedOn w:val="Standaard"/>
    <w:next w:val="Standaard"/>
    <w:rsid w:val="00022FD9"/>
    <w:pPr>
      <w:keepNext/>
      <w:widowControl w:val="0"/>
      <w:numPr>
        <w:numId w:val="6"/>
      </w:numPr>
      <w:tabs>
        <w:tab w:val="left" w:pos="900"/>
      </w:tabs>
      <w:overflowPunct w:val="0"/>
      <w:autoSpaceDE w:val="0"/>
      <w:autoSpaceDN w:val="0"/>
      <w:adjustRightInd w:val="0"/>
      <w:spacing w:before="120"/>
      <w:textAlignment w:val="baseline"/>
    </w:pPr>
    <w:rPr>
      <w:rFonts w:cs="Arial"/>
      <w:b/>
      <w:sz w:val="16"/>
      <w:szCs w:val="16"/>
    </w:rPr>
  </w:style>
  <w:style w:type="paragraph" w:customStyle="1" w:styleId="Artikelopsomming2">
    <w:name w:val="Artikelopsomming2"/>
    <w:basedOn w:val="Standaard"/>
    <w:rsid w:val="00022FD9"/>
    <w:pPr>
      <w:numPr>
        <w:numId w:val="5"/>
      </w:numPr>
      <w:overflowPunct w:val="0"/>
      <w:autoSpaceDE w:val="0"/>
      <w:autoSpaceDN w:val="0"/>
      <w:adjustRightInd w:val="0"/>
      <w:textAlignment w:val="baseline"/>
    </w:pPr>
    <w:rPr>
      <w:rFonts w:cs="Arial"/>
      <w:sz w:val="14"/>
      <w:szCs w:val="16"/>
    </w:rPr>
  </w:style>
  <w:style w:type="paragraph" w:customStyle="1" w:styleId="ArtikelkopOVK">
    <w:name w:val="Artikelkop OVK"/>
    <w:basedOn w:val="Aanhef"/>
    <w:next w:val="Standaard"/>
    <w:rsid w:val="003F223A"/>
    <w:pPr>
      <w:keepNext/>
      <w:numPr>
        <w:numId w:val="7"/>
      </w:numPr>
      <w:tabs>
        <w:tab w:val="left" w:pos="1134"/>
      </w:tabs>
      <w:spacing w:before="120"/>
    </w:pPr>
    <w:rPr>
      <w:b/>
      <w:bCs/>
    </w:rPr>
  </w:style>
  <w:style w:type="paragraph" w:customStyle="1" w:styleId="Artikelopsomming1OVK">
    <w:name w:val="Artikelopsomming 1 OVK"/>
    <w:basedOn w:val="Standaard"/>
    <w:link w:val="Artikelopsomming1OVKChar"/>
    <w:rsid w:val="00F919BD"/>
    <w:pPr>
      <w:keepLines/>
      <w:numPr>
        <w:ilvl w:val="1"/>
        <w:numId w:val="7"/>
      </w:numPr>
      <w:spacing w:after="120"/>
    </w:pPr>
  </w:style>
  <w:style w:type="paragraph" w:customStyle="1" w:styleId="Artikelopsomming2OVK">
    <w:name w:val="Artikelopsomming 2 OVK"/>
    <w:basedOn w:val="Artikelopsomming1OVK"/>
    <w:rsid w:val="00F919BD"/>
    <w:pPr>
      <w:numPr>
        <w:ilvl w:val="2"/>
      </w:numPr>
      <w:spacing w:after="0"/>
    </w:pPr>
  </w:style>
  <w:style w:type="paragraph" w:styleId="Aanhef">
    <w:name w:val="Salutation"/>
    <w:basedOn w:val="Standaard"/>
    <w:next w:val="Standaard"/>
    <w:rsid w:val="005623D9"/>
  </w:style>
  <w:style w:type="table" w:styleId="Professioneletabel">
    <w:name w:val="Table Professional"/>
    <w:basedOn w:val="Standaardtabel"/>
    <w:rsid w:val="00E70B9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Capelletabel1">
    <w:name w:val="Capelletabel1"/>
    <w:basedOn w:val="Tabelraster"/>
    <w:rsid w:val="009F37DB"/>
    <w:pPr>
      <w:spacing w:before="60" w:after="60"/>
    </w:pPr>
    <w:rPr>
      <w:rFonts w:ascii="Arial" w:hAnsi="Arial"/>
    </w:rPr>
    <w:tblPr>
      <w:tblBorders>
        <w:top w:val="single" w:sz="12" w:space="0" w:color="00447A"/>
        <w:left w:val="single" w:sz="12" w:space="0" w:color="00447A"/>
        <w:bottom w:val="single" w:sz="12" w:space="0" w:color="00447A"/>
        <w:right w:val="single" w:sz="12" w:space="0" w:color="00447A"/>
        <w:insideH w:val="single" w:sz="12" w:space="0" w:color="00447A"/>
        <w:insideV w:val="single" w:sz="12" w:space="0" w:color="00447A"/>
      </w:tblBorders>
    </w:tblPr>
    <w:tcPr>
      <w:shd w:val="clear" w:color="auto" w:fill="F3F3F3"/>
    </w:tcPr>
  </w:style>
  <w:style w:type="paragraph" w:styleId="Plattetekstinspringen2">
    <w:name w:val="Body Text Indent 2"/>
    <w:basedOn w:val="Standaard"/>
    <w:rsid w:val="00EA4807"/>
    <w:pPr>
      <w:ind w:left="180" w:hanging="180"/>
      <w:jc w:val="both"/>
    </w:pPr>
    <w:rPr>
      <w:rFonts w:cs="Arial"/>
      <w:szCs w:val="20"/>
    </w:rPr>
  </w:style>
  <w:style w:type="paragraph" w:styleId="Plattetekstinspringen3">
    <w:name w:val="Body Text Indent 3"/>
    <w:basedOn w:val="Standaard"/>
    <w:rsid w:val="00EA4807"/>
    <w:pPr>
      <w:spacing w:after="120" w:line="288" w:lineRule="auto"/>
      <w:ind w:left="284"/>
    </w:pPr>
    <w:rPr>
      <w:rFonts w:cs="Arial"/>
      <w:szCs w:val="16"/>
    </w:rPr>
  </w:style>
  <w:style w:type="character" w:styleId="Verwijzingopmerking">
    <w:name w:val="annotation reference"/>
    <w:uiPriority w:val="99"/>
    <w:rsid w:val="004C27C2"/>
    <w:rPr>
      <w:sz w:val="16"/>
      <w:szCs w:val="16"/>
    </w:rPr>
  </w:style>
  <w:style w:type="paragraph" w:styleId="Tekstopmerking">
    <w:name w:val="annotation text"/>
    <w:basedOn w:val="Standaard"/>
    <w:link w:val="TekstopmerkingChar"/>
    <w:uiPriority w:val="99"/>
    <w:rsid w:val="004C27C2"/>
    <w:rPr>
      <w:rFonts w:ascii="Times New Roman" w:hAnsi="Times New Roman"/>
      <w:szCs w:val="20"/>
    </w:rPr>
  </w:style>
  <w:style w:type="character" w:customStyle="1" w:styleId="TekstopmerkingChar">
    <w:name w:val="Tekst opmerking Char"/>
    <w:basedOn w:val="Standaardalinea-lettertype"/>
    <w:link w:val="Tekstopmerking"/>
    <w:uiPriority w:val="99"/>
    <w:rsid w:val="004C27C2"/>
  </w:style>
  <w:style w:type="paragraph" w:styleId="Onderwerpvanopmerking">
    <w:name w:val="annotation subject"/>
    <w:basedOn w:val="Tekstopmerking"/>
    <w:next w:val="Tekstopmerking"/>
    <w:link w:val="OnderwerpvanopmerkingChar"/>
    <w:uiPriority w:val="99"/>
    <w:semiHidden/>
    <w:unhideWhenUsed/>
    <w:rsid w:val="00E44F98"/>
    <w:rPr>
      <w:rFonts w:ascii="Arial" w:hAnsi="Arial"/>
      <w:b/>
      <w:bCs/>
    </w:rPr>
  </w:style>
  <w:style w:type="character" w:customStyle="1" w:styleId="OnderwerpvanopmerkingChar">
    <w:name w:val="Onderwerp van opmerking Char"/>
    <w:link w:val="Onderwerpvanopmerking"/>
    <w:uiPriority w:val="99"/>
    <w:semiHidden/>
    <w:rsid w:val="00E44F98"/>
    <w:rPr>
      <w:rFonts w:ascii="Arial" w:hAnsi="Arial"/>
      <w:b/>
      <w:bCs/>
    </w:rPr>
  </w:style>
  <w:style w:type="character" w:customStyle="1" w:styleId="Artikelopsomming1OVKChar">
    <w:name w:val="Artikelopsomming 1 OVK Char"/>
    <w:link w:val="Artikelopsomming1OVK"/>
    <w:rsid w:val="00F919BD"/>
    <w:rPr>
      <w:rFonts w:ascii="Arial" w:hAnsi="Arial"/>
      <w:szCs w:val="24"/>
    </w:rPr>
  </w:style>
  <w:style w:type="character" w:customStyle="1" w:styleId="Kop3Char">
    <w:name w:val="Kop 3 Char"/>
    <w:link w:val="Kop3"/>
    <w:rsid w:val="0087028D"/>
    <w:rPr>
      <w:rFonts w:ascii="Arial" w:eastAsia="MS Mincho" w:hAnsi="Arial"/>
      <w:b/>
      <w:color w:val="00447A"/>
    </w:rPr>
  </w:style>
  <w:style w:type="paragraph" w:customStyle="1" w:styleId="ArtikelkopOVK0">
    <w:name w:val="ArtikelkopOVK"/>
    <w:basedOn w:val="Standaard"/>
    <w:next w:val="Standaard"/>
    <w:rsid w:val="000D1848"/>
    <w:pPr>
      <w:keepNext/>
      <w:tabs>
        <w:tab w:val="num" w:pos="170"/>
        <w:tab w:val="left" w:pos="900"/>
      </w:tabs>
      <w:spacing w:before="120"/>
      <w:ind w:left="170" w:hanging="170"/>
    </w:pPr>
    <w:rPr>
      <w:rFonts w:cs="Arial"/>
      <w:b/>
      <w:szCs w:val="20"/>
    </w:rPr>
  </w:style>
  <w:style w:type="paragraph" w:customStyle="1" w:styleId="Artikelopsomming1OVK0">
    <w:name w:val="Artikelopsomming1OVK"/>
    <w:basedOn w:val="Standaard"/>
    <w:rsid w:val="000D1848"/>
    <w:pPr>
      <w:tabs>
        <w:tab w:val="num" w:pos="720"/>
      </w:tabs>
      <w:ind w:left="720" w:hanging="720"/>
    </w:pPr>
    <w:rPr>
      <w:rFonts w:cs="Arial"/>
      <w:szCs w:val="16"/>
    </w:rPr>
  </w:style>
  <w:style w:type="paragraph" w:customStyle="1" w:styleId="Artikelopsomming2OVK0">
    <w:name w:val="Artikelopsomming2OVK"/>
    <w:basedOn w:val="Standaard"/>
    <w:rsid w:val="000D1848"/>
    <w:pPr>
      <w:tabs>
        <w:tab w:val="num" w:pos="1080"/>
      </w:tabs>
      <w:ind w:left="1080" w:hanging="360"/>
    </w:pPr>
    <w:rPr>
      <w:rFonts w:cs="Arial"/>
      <w:szCs w:val="16"/>
    </w:rPr>
  </w:style>
  <w:style w:type="paragraph" w:styleId="Documentstructuur">
    <w:name w:val="Document Map"/>
    <w:basedOn w:val="Standaard"/>
    <w:semiHidden/>
    <w:rsid w:val="000629D4"/>
    <w:pPr>
      <w:shd w:val="clear" w:color="auto" w:fill="000080"/>
    </w:pPr>
    <w:rPr>
      <w:rFonts w:ascii="Tahoma" w:hAnsi="Tahoma" w:cs="Tahoma"/>
    </w:rPr>
  </w:style>
  <w:style w:type="character" w:styleId="GevolgdeHyperlink">
    <w:name w:val="FollowedHyperlink"/>
    <w:rsid w:val="00D05921"/>
    <w:rPr>
      <w:color w:val="800080"/>
      <w:u w:val="single"/>
    </w:rPr>
  </w:style>
  <w:style w:type="character" w:customStyle="1" w:styleId="VoetnoottekstChar">
    <w:name w:val="Voetnoottekst Char"/>
    <w:link w:val="Voetnoottekst"/>
    <w:uiPriority w:val="99"/>
    <w:rsid w:val="000A612D"/>
    <w:rPr>
      <w:rFonts w:ascii="Arial" w:eastAsia="MS Mincho" w:hAnsi="Arial"/>
    </w:rPr>
  </w:style>
  <w:style w:type="paragraph" w:styleId="Lijstalinea">
    <w:name w:val="List Paragraph"/>
    <w:basedOn w:val="Standaard"/>
    <w:uiPriority w:val="34"/>
    <w:qFormat/>
    <w:rsid w:val="005B4074"/>
    <w:pPr>
      <w:ind w:left="720"/>
      <w:contextualSpacing/>
    </w:pPr>
    <w:rPr>
      <w:rFonts w:eastAsia="Calibri"/>
      <w:szCs w:val="22"/>
      <w:lang w:eastAsia="en-US"/>
    </w:rPr>
  </w:style>
  <w:style w:type="table" w:customStyle="1" w:styleId="Lichtearcering-accent11">
    <w:name w:val="Lichte arcering - accent 11"/>
    <w:basedOn w:val="Standaardtabel"/>
    <w:uiPriority w:val="60"/>
    <w:rsid w:val="0044119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andaardOpmaak">
    <w:name w:val="StandaardOpmaak"/>
    <w:basedOn w:val="Standaard"/>
    <w:rsid w:val="00B81AA9"/>
    <w:pPr>
      <w:keepNext/>
      <w:widowControl w:val="0"/>
      <w:tabs>
        <w:tab w:val="left" w:pos="567"/>
      </w:tabs>
    </w:pPr>
    <w:rPr>
      <w:rFonts w:ascii="Tahoma" w:hAnsi="Tahoma"/>
      <w:szCs w:val="20"/>
      <w:lang w:val="nl"/>
    </w:rPr>
  </w:style>
  <w:style w:type="table" w:customStyle="1" w:styleId="Lichtelijst-accent11">
    <w:name w:val="Lichte lijst - accent 11"/>
    <w:basedOn w:val="Standaardtabel"/>
    <w:uiPriority w:val="61"/>
    <w:rsid w:val="001A160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Intensievebenadrukking">
    <w:name w:val="Intense Emphasis"/>
    <w:uiPriority w:val="21"/>
    <w:qFormat/>
    <w:rsid w:val="00910E84"/>
    <w:rPr>
      <w:b/>
      <w:bCs/>
      <w:i/>
      <w:iCs/>
      <w:color w:val="4F81BD"/>
    </w:rPr>
  </w:style>
  <w:style w:type="paragraph" w:styleId="Revisie">
    <w:name w:val="Revision"/>
    <w:hidden/>
    <w:uiPriority w:val="99"/>
    <w:semiHidden/>
    <w:rsid w:val="00794082"/>
    <w:rPr>
      <w:rFonts w:ascii="Arial" w:hAnsi="Arial"/>
      <w:szCs w:val="24"/>
    </w:rPr>
  </w:style>
  <w:style w:type="paragraph" w:customStyle="1" w:styleId="KopA">
    <w:name w:val="Kop A"/>
    <w:basedOn w:val="Standaard"/>
    <w:rsid w:val="00105066"/>
    <w:pPr>
      <w:pageBreakBefore/>
      <w:tabs>
        <w:tab w:val="left" w:pos="1559"/>
      </w:tabs>
      <w:spacing w:after="240"/>
    </w:pPr>
    <w:rPr>
      <w:rFonts w:cs="Arial"/>
      <w:b/>
      <w:caps/>
      <w:color w:val="00447A"/>
      <w:sz w:val="24"/>
    </w:rPr>
  </w:style>
  <w:style w:type="table" w:customStyle="1" w:styleId="Lichtearcering-accent12">
    <w:name w:val="Lichte arcering - accent 12"/>
    <w:basedOn w:val="Standaardtabel"/>
    <w:uiPriority w:val="60"/>
    <w:rsid w:val="00FF6AE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Gemiddeldearcering1-accent11">
    <w:name w:val="Gemiddelde arcering 1 - accent 11"/>
    <w:basedOn w:val="Standaardtabel"/>
    <w:uiPriority w:val="63"/>
    <w:rsid w:val="00FF6AE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Gemiddeldelijst2-accent1">
    <w:name w:val="Medium List 2 Accent 1"/>
    <w:basedOn w:val="Standaardtabel"/>
    <w:uiPriority w:val="66"/>
    <w:rsid w:val="00FF6AE0"/>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chtelijst-accent12">
    <w:name w:val="Lichte lijst - accent 12"/>
    <w:basedOn w:val="Standaardtabel"/>
    <w:uiPriority w:val="61"/>
    <w:rsid w:val="00FF6AE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chtearcering-accent13">
    <w:name w:val="Lichte arcering - accent 13"/>
    <w:basedOn w:val="Standaardtabel"/>
    <w:uiPriority w:val="60"/>
    <w:rsid w:val="003D25D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st1">
    <w:name w:val="st1"/>
    <w:basedOn w:val="Standaardalinea-lettertype"/>
    <w:rsid w:val="00124F2F"/>
  </w:style>
  <w:style w:type="paragraph" w:customStyle="1" w:styleId="Default">
    <w:name w:val="Default"/>
    <w:rsid w:val="00EA7AA9"/>
    <w:pPr>
      <w:autoSpaceDE w:val="0"/>
      <w:autoSpaceDN w:val="0"/>
      <w:adjustRightInd w:val="0"/>
    </w:pPr>
    <w:rPr>
      <w:rFonts w:ascii="Trebuchet MS" w:hAnsi="Trebuchet MS" w:cs="Trebuchet MS"/>
      <w:color w:val="000000"/>
      <w:sz w:val="24"/>
      <w:szCs w:val="24"/>
    </w:rPr>
  </w:style>
  <w:style w:type="paragraph" w:styleId="Geenafstand">
    <w:name w:val="No Spacing"/>
    <w:link w:val="GeenafstandChar"/>
    <w:uiPriority w:val="1"/>
    <w:qFormat/>
    <w:rsid w:val="00821720"/>
    <w:rPr>
      <w:rFonts w:asciiTheme="minorHAnsi" w:eastAsiaTheme="minorEastAsia" w:hAnsiTheme="minorHAnsi" w:cstheme="minorBidi"/>
      <w:sz w:val="22"/>
      <w:szCs w:val="22"/>
      <w:lang w:eastAsia="en-US"/>
    </w:rPr>
  </w:style>
  <w:style w:type="character" w:customStyle="1" w:styleId="GeenafstandChar">
    <w:name w:val="Geen afstand Char"/>
    <w:basedOn w:val="Standaardalinea-lettertype"/>
    <w:link w:val="Geenafstand"/>
    <w:uiPriority w:val="1"/>
    <w:rsid w:val="00821720"/>
    <w:rPr>
      <w:rFonts w:asciiTheme="minorHAnsi" w:eastAsiaTheme="minorEastAsia" w:hAnsiTheme="minorHAnsi" w:cstheme="minorBidi"/>
      <w:sz w:val="22"/>
      <w:szCs w:val="22"/>
      <w:lang w:eastAsia="en-US"/>
    </w:rPr>
  </w:style>
  <w:style w:type="character" w:customStyle="1" w:styleId="VoettekstChar">
    <w:name w:val="Voettekst Char"/>
    <w:basedOn w:val="Standaardalinea-lettertype"/>
    <w:link w:val="Voettekst"/>
    <w:uiPriority w:val="99"/>
    <w:rsid w:val="00F4394B"/>
    <w:rPr>
      <w:rFonts w:ascii="Arial" w:eastAsia="MS Mincho" w:hAnsi="Arial"/>
    </w:rPr>
  </w:style>
  <w:style w:type="paragraph" w:styleId="Titel">
    <w:name w:val="Title"/>
    <w:basedOn w:val="Standaard"/>
    <w:next w:val="Standaard"/>
    <w:link w:val="TitelChar"/>
    <w:uiPriority w:val="10"/>
    <w:qFormat/>
    <w:rsid w:val="00CE20D1"/>
    <w:pPr>
      <w:spacing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elChar">
    <w:name w:val="Titel Char"/>
    <w:basedOn w:val="Standaardalinea-lettertype"/>
    <w:link w:val="Titel"/>
    <w:uiPriority w:val="10"/>
    <w:rsid w:val="00CE20D1"/>
    <w:rPr>
      <w:rFonts w:asciiTheme="majorHAnsi" w:eastAsiaTheme="majorEastAsia" w:hAnsiTheme="majorHAnsi" w:cstheme="majorBidi"/>
      <w:color w:val="404040" w:themeColor="text1" w:themeTint="BF"/>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9270">
      <w:bodyDiv w:val="1"/>
      <w:marLeft w:val="0"/>
      <w:marRight w:val="0"/>
      <w:marTop w:val="0"/>
      <w:marBottom w:val="0"/>
      <w:divBdr>
        <w:top w:val="none" w:sz="0" w:space="0" w:color="auto"/>
        <w:left w:val="none" w:sz="0" w:space="0" w:color="auto"/>
        <w:bottom w:val="none" w:sz="0" w:space="0" w:color="auto"/>
        <w:right w:val="none" w:sz="0" w:space="0" w:color="auto"/>
      </w:divBdr>
    </w:div>
    <w:div w:id="340278111">
      <w:bodyDiv w:val="1"/>
      <w:marLeft w:val="0"/>
      <w:marRight w:val="0"/>
      <w:marTop w:val="0"/>
      <w:marBottom w:val="0"/>
      <w:divBdr>
        <w:top w:val="none" w:sz="0" w:space="0" w:color="auto"/>
        <w:left w:val="none" w:sz="0" w:space="0" w:color="auto"/>
        <w:bottom w:val="none" w:sz="0" w:space="0" w:color="auto"/>
        <w:right w:val="none" w:sz="0" w:space="0" w:color="auto"/>
      </w:divBdr>
    </w:div>
    <w:div w:id="571699534">
      <w:bodyDiv w:val="1"/>
      <w:marLeft w:val="0"/>
      <w:marRight w:val="0"/>
      <w:marTop w:val="0"/>
      <w:marBottom w:val="0"/>
      <w:divBdr>
        <w:top w:val="none" w:sz="0" w:space="0" w:color="auto"/>
        <w:left w:val="none" w:sz="0" w:space="0" w:color="auto"/>
        <w:bottom w:val="none" w:sz="0" w:space="0" w:color="auto"/>
        <w:right w:val="none" w:sz="0" w:space="0" w:color="auto"/>
      </w:divBdr>
    </w:div>
    <w:div w:id="862867038">
      <w:bodyDiv w:val="1"/>
      <w:marLeft w:val="0"/>
      <w:marRight w:val="0"/>
      <w:marTop w:val="0"/>
      <w:marBottom w:val="0"/>
      <w:divBdr>
        <w:top w:val="none" w:sz="0" w:space="0" w:color="auto"/>
        <w:left w:val="none" w:sz="0" w:space="0" w:color="auto"/>
        <w:bottom w:val="none" w:sz="0" w:space="0" w:color="auto"/>
        <w:right w:val="none" w:sz="0" w:space="0" w:color="auto"/>
      </w:divBdr>
    </w:div>
    <w:div w:id="1023898599">
      <w:bodyDiv w:val="1"/>
      <w:marLeft w:val="0"/>
      <w:marRight w:val="0"/>
      <w:marTop w:val="0"/>
      <w:marBottom w:val="0"/>
      <w:divBdr>
        <w:top w:val="none" w:sz="0" w:space="0" w:color="auto"/>
        <w:left w:val="none" w:sz="0" w:space="0" w:color="auto"/>
        <w:bottom w:val="none" w:sz="0" w:space="0" w:color="auto"/>
        <w:right w:val="none" w:sz="0" w:space="0" w:color="auto"/>
      </w:divBdr>
    </w:div>
    <w:div w:id="1323006682">
      <w:bodyDiv w:val="1"/>
      <w:marLeft w:val="0"/>
      <w:marRight w:val="0"/>
      <w:marTop w:val="0"/>
      <w:marBottom w:val="0"/>
      <w:divBdr>
        <w:top w:val="none" w:sz="0" w:space="0" w:color="auto"/>
        <w:left w:val="none" w:sz="0" w:space="0" w:color="auto"/>
        <w:bottom w:val="none" w:sz="0" w:space="0" w:color="auto"/>
        <w:right w:val="none" w:sz="0" w:space="0" w:color="auto"/>
      </w:divBdr>
    </w:div>
    <w:div w:id="1722634104">
      <w:bodyDiv w:val="1"/>
      <w:marLeft w:val="0"/>
      <w:marRight w:val="0"/>
      <w:marTop w:val="0"/>
      <w:marBottom w:val="0"/>
      <w:divBdr>
        <w:top w:val="none" w:sz="0" w:space="0" w:color="auto"/>
        <w:left w:val="none" w:sz="0" w:space="0" w:color="auto"/>
        <w:bottom w:val="none" w:sz="0" w:space="0" w:color="auto"/>
        <w:right w:val="none" w:sz="0" w:space="0" w:color="auto"/>
      </w:divBdr>
    </w:div>
    <w:div w:id="177347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cturen@capelleaandenijssel.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8B661B62EE4040BDCBE0B16FF14EEA" ma:contentTypeVersion="3" ma:contentTypeDescription="Een nieuw document maken." ma:contentTypeScope="" ma:versionID="d0bc8cce504d699e6712a1e0de024f57">
  <xsd:schema xmlns:xsd="http://www.w3.org/2001/XMLSchema" xmlns:xs="http://www.w3.org/2001/XMLSchema" xmlns:p="http://schemas.microsoft.com/office/2006/metadata/properties" xmlns:ns2="e9339950-ce2b-4fb9-a701-0e6a51c3124b" targetNamespace="http://schemas.microsoft.com/office/2006/metadata/properties" ma:root="true" ma:fieldsID="5a0b3c1b2dd165c206a43568ec35cc36" ns2:_="">
    <xsd:import namespace="e9339950-ce2b-4fb9-a701-0e6a51c3124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39950-ce2b-4fb9-a701-0e6a51c31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7D481-6C99-40B4-9B1D-986EADEA7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39950-ce2b-4fb9-a701-0e6a51c31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3B0B9F-DF2A-4A92-B663-FAC70C9462C1}">
  <ds:schemaRefs>
    <ds:schemaRef ds:uri="http://schemas.microsoft.com/sharepoint/v3/contenttype/forms"/>
  </ds:schemaRefs>
</ds:datastoreItem>
</file>

<file path=customXml/itemProps3.xml><?xml version="1.0" encoding="utf-8"?>
<ds:datastoreItem xmlns:ds="http://schemas.openxmlformats.org/officeDocument/2006/customXml" ds:itemID="{930EEEAF-8587-442E-B67E-1205A831A99F}">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terms/"/>
    <ds:schemaRef ds:uri="e9339950-ce2b-4fb9-a701-0e6a51c3124b"/>
    <ds:schemaRef ds:uri="http://purl.org/dc/dcmitype/"/>
  </ds:schemaRefs>
</ds:datastoreItem>
</file>

<file path=customXml/itemProps4.xml><?xml version="1.0" encoding="utf-8"?>
<ds:datastoreItem xmlns:ds="http://schemas.openxmlformats.org/officeDocument/2006/customXml" ds:itemID="{A479FF40-056E-4BCC-90ED-78C01FFDB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9</Pages>
  <Words>3175</Words>
  <Characters>20387</Characters>
  <Application>Microsoft Office Word</Application>
  <DocSecurity>0</DocSecurity>
  <Lines>169</Lines>
  <Paragraphs>47</Paragraphs>
  <ScaleCrop>false</ScaleCrop>
  <Company>Gemeente Capelle aan den IJssel</Company>
  <LinksUpToDate>false</LinksUpToDate>
  <CharactersWithSpaces>23515</CharactersWithSpaces>
  <SharedDoc>false</SharedDoc>
  <HLinks>
    <vt:vector size="114" baseType="variant">
      <vt:variant>
        <vt:i4>524329</vt:i4>
      </vt:variant>
      <vt:variant>
        <vt:i4>111</vt:i4>
      </vt:variant>
      <vt:variant>
        <vt:i4>0</vt:i4>
      </vt:variant>
      <vt:variant>
        <vt:i4>5</vt:i4>
      </vt:variant>
      <vt:variant>
        <vt:lpwstr>mailto:facturen@capelleaandenijssel.nl</vt:lpwstr>
      </vt:variant>
      <vt:variant>
        <vt:lpwstr/>
      </vt:variant>
      <vt:variant>
        <vt:i4>1376317</vt:i4>
      </vt:variant>
      <vt:variant>
        <vt:i4>104</vt:i4>
      </vt:variant>
      <vt:variant>
        <vt:i4>0</vt:i4>
      </vt:variant>
      <vt:variant>
        <vt:i4>5</vt:i4>
      </vt:variant>
      <vt:variant>
        <vt:lpwstr/>
      </vt:variant>
      <vt:variant>
        <vt:lpwstr>_Toc222142938</vt:lpwstr>
      </vt:variant>
      <vt:variant>
        <vt:i4>1376317</vt:i4>
      </vt:variant>
      <vt:variant>
        <vt:i4>98</vt:i4>
      </vt:variant>
      <vt:variant>
        <vt:i4>0</vt:i4>
      </vt:variant>
      <vt:variant>
        <vt:i4>5</vt:i4>
      </vt:variant>
      <vt:variant>
        <vt:lpwstr/>
      </vt:variant>
      <vt:variant>
        <vt:lpwstr>_Toc222142937</vt:lpwstr>
      </vt:variant>
      <vt:variant>
        <vt:i4>1376317</vt:i4>
      </vt:variant>
      <vt:variant>
        <vt:i4>92</vt:i4>
      </vt:variant>
      <vt:variant>
        <vt:i4>0</vt:i4>
      </vt:variant>
      <vt:variant>
        <vt:i4>5</vt:i4>
      </vt:variant>
      <vt:variant>
        <vt:lpwstr/>
      </vt:variant>
      <vt:variant>
        <vt:lpwstr>_Toc222142936</vt:lpwstr>
      </vt:variant>
      <vt:variant>
        <vt:i4>1376317</vt:i4>
      </vt:variant>
      <vt:variant>
        <vt:i4>86</vt:i4>
      </vt:variant>
      <vt:variant>
        <vt:i4>0</vt:i4>
      </vt:variant>
      <vt:variant>
        <vt:i4>5</vt:i4>
      </vt:variant>
      <vt:variant>
        <vt:lpwstr/>
      </vt:variant>
      <vt:variant>
        <vt:lpwstr>_Toc222142935</vt:lpwstr>
      </vt:variant>
      <vt:variant>
        <vt:i4>1376317</vt:i4>
      </vt:variant>
      <vt:variant>
        <vt:i4>80</vt:i4>
      </vt:variant>
      <vt:variant>
        <vt:i4>0</vt:i4>
      </vt:variant>
      <vt:variant>
        <vt:i4>5</vt:i4>
      </vt:variant>
      <vt:variant>
        <vt:lpwstr/>
      </vt:variant>
      <vt:variant>
        <vt:lpwstr>_Toc222142934</vt:lpwstr>
      </vt:variant>
      <vt:variant>
        <vt:i4>1376317</vt:i4>
      </vt:variant>
      <vt:variant>
        <vt:i4>74</vt:i4>
      </vt:variant>
      <vt:variant>
        <vt:i4>0</vt:i4>
      </vt:variant>
      <vt:variant>
        <vt:i4>5</vt:i4>
      </vt:variant>
      <vt:variant>
        <vt:lpwstr/>
      </vt:variant>
      <vt:variant>
        <vt:lpwstr>_Toc222142933</vt:lpwstr>
      </vt:variant>
      <vt:variant>
        <vt:i4>1376317</vt:i4>
      </vt:variant>
      <vt:variant>
        <vt:i4>68</vt:i4>
      </vt:variant>
      <vt:variant>
        <vt:i4>0</vt:i4>
      </vt:variant>
      <vt:variant>
        <vt:i4>5</vt:i4>
      </vt:variant>
      <vt:variant>
        <vt:lpwstr/>
      </vt:variant>
      <vt:variant>
        <vt:lpwstr>_Toc222142932</vt:lpwstr>
      </vt:variant>
      <vt:variant>
        <vt:i4>1376317</vt:i4>
      </vt:variant>
      <vt:variant>
        <vt:i4>62</vt:i4>
      </vt:variant>
      <vt:variant>
        <vt:i4>0</vt:i4>
      </vt:variant>
      <vt:variant>
        <vt:i4>5</vt:i4>
      </vt:variant>
      <vt:variant>
        <vt:lpwstr/>
      </vt:variant>
      <vt:variant>
        <vt:lpwstr>_Toc222142931</vt:lpwstr>
      </vt:variant>
      <vt:variant>
        <vt:i4>1376317</vt:i4>
      </vt:variant>
      <vt:variant>
        <vt:i4>56</vt:i4>
      </vt:variant>
      <vt:variant>
        <vt:i4>0</vt:i4>
      </vt:variant>
      <vt:variant>
        <vt:i4>5</vt:i4>
      </vt:variant>
      <vt:variant>
        <vt:lpwstr/>
      </vt:variant>
      <vt:variant>
        <vt:lpwstr>_Toc222142930</vt:lpwstr>
      </vt:variant>
      <vt:variant>
        <vt:i4>1310781</vt:i4>
      </vt:variant>
      <vt:variant>
        <vt:i4>50</vt:i4>
      </vt:variant>
      <vt:variant>
        <vt:i4>0</vt:i4>
      </vt:variant>
      <vt:variant>
        <vt:i4>5</vt:i4>
      </vt:variant>
      <vt:variant>
        <vt:lpwstr/>
      </vt:variant>
      <vt:variant>
        <vt:lpwstr>_Toc222142929</vt:lpwstr>
      </vt:variant>
      <vt:variant>
        <vt:i4>1310781</vt:i4>
      </vt:variant>
      <vt:variant>
        <vt:i4>44</vt:i4>
      </vt:variant>
      <vt:variant>
        <vt:i4>0</vt:i4>
      </vt:variant>
      <vt:variant>
        <vt:i4>5</vt:i4>
      </vt:variant>
      <vt:variant>
        <vt:lpwstr/>
      </vt:variant>
      <vt:variant>
        <vt:lpwstr>_Toc222142928</vt:lpwstr>
      </vt:variant>
      <vt:variant>
        <vt:i4>1310781</vt:i4>
      </vt:variant>
      <vt:variant>
        <vt:i4>38</vt:i4>
      </vt:variant>
      <vt:variant>
        <vt:i4>0</vt:i4>
      </vt:variant>
      <vt:variant>
        <vt:i4>5</vt:i4>
      </vt:variant>
      <vt:variant>
        <vt:lpwstr/>
      </vt:variant>
      <vt:variant>
        <vt:lpwstr>_Toc222142927</vt:lpwstr>
      </vt:variant>
      <vt:variant>
        <vt:i4>1310781</vt:i4>
      </vt:variant>
      <vt:variant>
        <vt:i4>32</vt:i4>
      </vt:variant>
      <vt:variant>
        <vt:i4>0</vt:i4>
      </vt:variant>
      <vt:variant>
        <vt:i4>5</vt:i4>
      </vt:variant>
      <vt:variant>
        <vt:lpwstr/>
      </vt:variant>
      <vt:variant>
        <vt:lpwstr>_Toc222142926</vt:lpwstr>
      </vt:variant>
      <vt:variant>
        <vt:i4>1310781</vt:i4>
      </vt:variant>
      <vt:variant>
        <vt:i4>26</vt:i4>
      </vt:variant>
      <vt:variant>
        <vt:i4>0</vt:i4>
      </vt:variant>
      <vt:variant>
        <vt:i4>5</vt:i4>
      </vt:variant>
      <vt:variant>
        <vt:lpwstr/>
      </vt:variant>
      <vt:variant>
        <vt:lpwstr>_Toc222142925</vt:lpwstr>
      </vt:variant>
      <vt:variant>
        <vt:i4>1310781</vt:i4>
      </vt:variant>
      <vt:variant>
        <vt:i4>20</vt:i4>
      </vt:variant>
      <vt:variant>
        <vt:i4>0</vt:i4>
      </vt:variant>
      <vt:variant>
        <vt:i4>5</vt:i4>
      </vt:variant>
      <vt:variant>
        <vt:lpwstr/>
      </vt:variant>
      <vt:variant>
        <vt:lpwstr>_Toc222142924</vt:lpwstr>
      </vt:variant>
      <vt:variant>
        <vt:i4>1310781</vt:i4>
      </vt:variant>
      <vt:variant>
        <vt:i4>14</vt:i4>
      </vt:variant>
      <vt:variant>
        <vt:i4>0</vt:i4>
      </vt:variant>
      <vt:variant>
        <vt:i4>5</vt:i4>
      </vt:variant>
      <vt:variant>
        <vt:lpwstr/>
      </vt:variant>
      <vt:variant>
        <vt:lpwstr>_Toc222142923</vt:lpwstr>
      </vt:variant>
      <vt:variant>
        <vt:i4>1310781</vt:i4>
      </vt:variant>
      <vt:variant>
        <vt:i4>8</vt:i4>
      </vt:variant>
      <vt:variant>
        <vt:i4>0</vt:i4>
      </vt:variant>
      <vt:variant>
        <vt:i4>5</vt:i4>
      </vt:variant>
      <vt:variant>
        <vt:lpwstr/>
      </vt:variant>
      <vt:variant>
        <vt:lpwstr>_Toc222142922</vt:lpwstr>
      </vt:variant>
      <vt:variant>
        <vt:i4>1310781</vt:i4>
      </vt:variant>
      <vt:variant>
        <vt:i4>2</vt:i4>
      </vt:variant>
      <vt:variant>
        <vt:i4>0</vt:i4>
      </vt:variant>
      <vt:variant>
        <vt:i4>5</vt:i4>
      </vt:variant>
      <vt:variant>
        <vt:lpwstr/>
      </vt:variant>
      <vt:variant>
        <vt:lpwstr>_Toc222142921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raamovereenkomst</dc:title>
  <dc:subject>Algemeen</dc:subject>
  <dc:creator>C.B. Massalt</dc:creator>
  <cp:keywords/>
  <dc:description>concept raamovereenkomst dient in combinatie met inkoopvoorwaarden 2014 gemeente Capelle aan den IJssel gehanteerd te worden</dc:description>
  <cp:lastModifiedBy>Kelly Hoogendoorn</cp:lastModifiedBy>
  <cp:revision>218</cp:revision>
  <cp:lastPrinted>2019-06-17T15:07:00Z</cp:lastPrinted>
  <dcterms:created xsi:type="dcterms:W3CDTF">2022-08-03T16:11:00Z</dcterms:created>
  <dcterms:modified xsi:type="dcterms:W3CDTF">2026-02-19T12:48:00Z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eling">
    <vt:lpwstr>BCO | taakgroep Inkoop</vt:lpwstr>
  </property>
  <property fmtid="{D5CDD505-2E9C-101B-9397-08002B2CF9AE}" pid="3" name="ContentTypeId">
    <vt:lpwstr>0x010100DE8B661B62EE4040BDCBE0B16FF14EEA</vt:lpwstr>
  </property>
  <property fmtid="{D5CDD505-2E9C-101B-9397-08002B2CF9AE}" pid="4" name="MediaServiceImageTags">
    <vt:lpwstr/>
  </property>
  <property fmtid="{D5CDD505-2E9C-101B-9397-08002B2CF9AE}" pid="5" name="docLang">
    <vt:lpwstr>nl</vt:lpwstr>
  </property>
  <property fmtid="{D5CDD505-2E9C-101B-9397-08002B2CF9AE}" pid="6" name="Order">
    <vt:r8>33500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