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5C3A5" w14:textId="7C69ECFC" w:rsidR="00D64FAA" w:rsidRDefault="00D64FAA" w:rsidP="00582355">
      <w:pPr>
        <w:rPr>
          <w:sz w:val="20"/>
        </w:rPr>
      </w:pPr>
    </w:p>
    <w:tbl>
      <w:tblPr>
        <w:tblW w:w="0" w:type="auto"/>
        <w:tblLayout w:type="fixed"/>
        <w:tblCellMar>
          <w:left w:w="0" w:type="dxa"/>
          <w:right w:w="0" w:type="dxa"/>
        </w:tblCellMar>
        <w:tblLook w:val="01E0" w:firstRow="1" w:lastRow="1" w:firstColumn="1" w:lastColumn="1" w:noHBand="0" w:noVBand="0"/>
      </w:tblPr>
      <w:tblGrid>
        <w:gridCol w:w="5222"/>
      </w:tblGrid>
      <w:tr w:rsidR="000A0409" w:rsidRPr="00D0643A" w14:paraId="10B89A68" w14:textId="77777777" w:rsidTr="000A0409">
        <w:trPr>
          <w:trHeight w:val="1049"/>
        </w:trPr>
        <w:tc>
          <w:tcPr>
            <w:tcW w:w="5222" w:type="dxa"/>
          </w:tcPr>
          <w:p w14:paraId="5BFF60E3" w14:textId="77777777" w:rsidR="000A0409" w:rsidRPr="00D0643A" w:rsidRDefault="000A0409" w:rsidP="000A0409">
            <w:pPr>
              <w:pStyle w:val="Documentnaam"/>
              <w:framePr w:h="1049" w:wrap="notBeside" w:vAnchor="page" w:hAnchor="page" w:x="6346" w:y="3125" w:anchorLock="1"/>
            </w:pPr>
            <w:r>
              <w:t>Geheimhoudingsverklaring</w:t>
            </w:r>
          </w:p>
          <w:p w14:paraId="6F34DD66" w14:textId="77777777" w:rsidR="000A0409" w:rsidRDefault="000A0409" w:rsidP="000A0409">
            <w:pPr>
              <w:pStyle w:val="Specificatiedocnaam"/>
              <w:framePr w:h="1049" w:wrap="notBeside" w:vAnchor="page" w:hAnchor="page" w:x="6346" w:y="3125" w:anchorLock="1"/>
            </w:pPr>
            <w:bookmarkStart w:id="0" w:name="Specificatie"/>
            <w:bookmarkEnd w:id="0"/>
            <w:r>
              <w:t>rechtspersoon</w:t>
            </w:r>
          </w:p>
          <w:p w14:paraId="5A1E7256" w14:textId="77777777" w:rsidR="000A0409" w:rsidRDefault="000A0409" w:rsidP="000A0409">
            <w:pPr>
              <w:pStyle w:val="Tussenrij"/>
              <w:framePr w:h="1049" w:wrap="notBeside" w:vAnchor="page" w:hAnchor="page" w:x="6346" w:y="3125"/>
            </w:pPr>
          </w:p>
          <w:p w14:paraId="5D1536D1" w14:textId="77777777" w:rsidR="000A0409" w:rsidRPr="003778AD" w:rsidRDefault="000A0409" w:rsidP="000A0409">
            <w:pPr>
              <w:pStyle w:val="Introductie"/>
              <w:framePr w:h="1049" w:wrap="notBeside" w:vAnchor="page" w:hAnchor="page" w:x="6346" w:y="3125"/>
            </w:pPr>
            <w:r w:rsidRPr="003778AD">
              <w:t>Verklaring met betrekking tot de geheimhoudingsplicht</w:t>
            </w:r>
          </w:p>
          <w:p w14:paraId="11E4C725" w14:textId="77777777" w:rsidR="000A0409" w:rsidRPr="00D77760" w:rsidRDefault="000A0409" w:rsidP="000A0409">
            <w:pPr>
              <w:pStyle w:val="Introductie"/>
              <w:framePr w:h="1049" w:wrap="notBeside" w:vAnchor="page" w:hAnchor="page" w:x="6346" w:y="3125"/>
            </w:pPr>
          </w:p>
        </w:tc>
      </w:tr>
    </w:tbl>
    <w:p w14:paraId="15083198" w14:textId="77777777" w:rsidR="00B7028C" w:rsidRDefault="00B7028C" w:rsidP="00582355">
      <w:pPr>
        <w:rPr>
          <w:sz w:val="20"/>
        </w:rPr>
      </w:pPr>
    </w:p>
    <w:p w14:paraId="76635554" w14:textId="77777777" w:rsidR="00993036" w:rsidRDefault="00993036" w:rsidP="00582355">
      <w:pPr>
        <w:rPr>
          <w:sz w:val="20"/>
        </w:rPr>
      </w:pPr>
    </w:p>
    <w:p w14:paraId="5BCD71CC" w14:textId="77777777" w:rsidR="00993036" w:rsidRDefault="00993036" w:rsidP="00582355">
      <w:pPr>
        <w:rPr>
          <w:sz w:val="20"/>
        </w:rPr>
      </w:pPr>
    </w:p>
    <w:p w14:paraId="739389BB" w14:textId="77777777" w:rsidR="009A2239" w:rsidRDefault="009A2239" w:rsidP="00F639CB">
      <w:pPr>
        <w:spacing w:line="500" w:lineRule="atLeast"/>
        <w:rPr>
          <w:sz w:val="20"/>
        </w:rPr>
      </w:pPr>
    </w:p>
    <w:tbl>
      <w:tblPr>
        <w:tblW w:w="10660" w:type="dxa"/>
        <w:tblLayout w:type="fixed"/>
        <w:tblCellMar>
          <w:left w:w="0" w:type="dxa"/>
          <w:right w:w="0" w:type="dxa"/>
        </w:tblCellMar>
        <w:tblLook w:val="01E0" w:firstRow="1" w:lastRow="1" w:firstColumn="1" w:lastColumn="1" w:noHBand="0" w:noVBand="0"/>
      </w:tblPr>
      <w:tblGrid>
        <w:gridCol w:w="2028"/>
        <w:gridCol w:w="687"/>
        <w:gridCol w:w="4755"/>
        <w:gridCol w:w="224"/>
        <w:gridCol w:w="2966"/>
      </w:tblGrid>
      <w:tr w:rsidR="00C133A2" w:rsidRPr="00993036" w14:paraId="5A8FF877" w14:textId="77777777" w:rsidTr="008115A1">
        <w:trPr>
          <w:trHeight w:hRule="exact" w:val="363"/>
        </w:trPr>
        <w:tc>
          <w:tcPr>
            <w:tcW w:w="2028" w:type="dxa"/>
          </w:tcPr>
          <w:p w14:paraId="7E17B6FA" w14:textId="77777777" w:rsidR="00C133A2" w:rsidRPr="00993036" w:rsidRDefault="00C133A2" w:rsidP="00D8678C">
            <w:pPr>
              <w:spacing w:line="360" w:lineRule="exact"/>
              <w:rPr>
                <w:szCs w:val="16"/>
              </w:rPr>
            </w:pPr>
          </w:p>
        </w:tc>
        <w:tc>
          <w:tcPr>
            <w:tcW w:w="687" w:type="dxa"/>
          </w:tcPr>
          <w:p w14:paraId="6ED39253" w14:textId="77777777" w:rsidR="00C133A2" w:rsidRPr="00831B45" w:rsidRDefault="00C133A2" w:rsidP="00831B45">
            <w:pPr>
              <w:pStyle w:val="Nummer"/>
              <w:rPr>
                <w:szCs w:val="16"/>
              </w:rPr>
            </w:pPr>
          </w:p>
        </w:tc>
        <w:tc>
          <w:tcPr>
            <w:tcW w:w="7945" w:type="dxa"/>
            <w:gridSpan w:val="3"/>
          </w:tcPr>
          <w:p w14:paraId="45A15D95" w14:textId="5590AE5E" w:rsidR="00C133A2" w:rsidRPr="00993036" w:rsidRDefault="00B454C9" w:rsidP="00831B45">
            <w:pPr>
              <w:pStyle w:val="Rubriek"/>
            </w:pPr>
            <w:r>
              <w:t>Ondergetekende,</w:t>
            </w:r>
            <w:r w:rsidR="004C3BC7">
              <w:t xml:space="preserve"> </w:t>
            </w:r>
          </w:p>
        </w:tc>
      </w:tr>
      <w:tr w:rsidR="00D8678C" w:rsidRPr="00993036" w14:paraId="72BAD367" w14:textId="77777777" w:rsidTr="00D8678C">
        <w:trPr>
          <w:trHeight w:hRule="exact" w:val="181"/>
        </w:trPr>
        <w:tc>
          <w:tcPr>
            <w:tcW w:w="10660" w:type="dxa"/>
            <w:gridSpan w:val="5"/>
          </w:tcPr>
          <w:p w14:paraId="603BD72D" w14:textId="77777777" w:rsidR="00D8678C" w:rsidRPr="00993036" w:rsidRDefault="00D8678C" w:rsidP="00D8678C">
            <w:pPr>
              <w:rPr>
                <w:szCs w:val="16"/>
              </w:rPr>
            </w:pPr>
          </w:p>
        </w:tc>
      </w:tr>
      <w:tr w:rsidR="00B454C9" w:rsidRPr="00993036" w14:paraId="6A8EF2BA" w14:textId="77777777" w:rsidTr="008115A1">
        <w:trPr>
          <w:trHeight w:hRule="exact" w:val="181"/>
        </w:trPr>
        <w:tc>
          <w:tcPr>
            <w:tcW w:w="2715" w:type="dxa"/>
            <w:gridSpan w:val="2"/>
          </w:tcPr>
          <w:p w14:paraId="044D1281" w14:textId="77777777" w:rsidR="00B454C9" w:rsidRPr="007255FC" w:rsidRDefault="006B76DD" w:rsidP="003E4D07">
            <w:pPr>
              <w:pStyle w:val="Antwoord"/>
              <w:ind w:left="0"/>
            </w:pPr>
            <w:r>
              <w:rPr>
                <w:noProof/>
              </w:rPr>
              <mc:AlternateContent>
                <mc:Choice Requires="wps">
                  <w:drawing>
                    <wp:anchor distT="0" distB="0" distL="114300" distR="114300" simplePos="0" relativeHeight="251658240" behindDoc="1" locked="1" layoutInCell="1" allowOverlap="1" wp14:anchorId="2985E2F2" wp14:editId="1060385B">
                      <wp:simplePos x="0" y="0"/>
                      <wp:positionH relativeFrom="margin">
                        <wp:posOffset>1714500</wp:posOffset>
                      </wp:positionH>
                      <wp:positionV relativeFrom="paragraph">
                        <wp:posOffset>17780</wp:posOffset>
                      </wp:positionV>
                      <wp:extent cx="6350" cy="88900"/>
                      <wp:effectExtent l="0" t="0" r="3175" b="0"/>
                      <wp:wrapNone/>
                      <wp:docPr id="37"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21E30" id="Rectangle 300" o:spid="_x0000_s1026" style="position:absolute;margin-left:135pt;margin-top:1.4pt;width:.5pt;height: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" fillcolor="black" stroked="f">
                      <w10:wrap anchorx="margin"/>
                      <w10:anchorlock/>
                    </v:rect>
                  </w:pict>
                </mc:Fallback>
              </mc:AlternateContent>
            </w:r>
            <w:r w:rsidR="00B454C9">
              <w:t>Bedrijfsnaam</w:t>
            </w:r>
          </w:p>
        </w:tc>
        <w:bookmarkStart w:id="1" w:name="TB_1442250673487341"/>
        <w:tc>
          <w:tcPr>
            <w:tcW w:w="7945" w:type="dxa"/>
            <w:gridSpan w:val="3"/>
            <w:tcBorders>
              <w:bottom w:val="single" w:sz="4" w:space="0" w:color="auto"/>
            </w:tcBorders>
            <w:vAlign w:val="bottom"/>
          </w:tcPr>
          <w:p w14:paraId="1BCB8A8D" w14:textId="77777777" w:rsidR="00B454C9" w:rsidRPr="00993036" w:rsidRDefault="003E4D07" w:rsidP="00B454C9">
            <w:pPr>
              <w:pStyle w:val="Antwoord"/>
            </w:pPr>
            <w:r>
              <w:rPr>
                <w:noProof/>
              </w:rPr>
              <w:fldChar w:fldCharType="begin" w:fldLock="1">
                <w:ffData>
                  <w:name w:val="TB_144225067348734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
          </w:p>
        </w:tc>
      </w:tr>
      <w:tr w:rsidR="00B454C9" w:rsidRPr="00B454C9" w14:paraId="26704A5A" w14:textId="77777777" w:rsidTr="008115A1">
        <w:trPr>
          <w:trHeight w:hRule="exact" w:val="181"/>
        </w:trPr>
        <w:tc>
          <w:tcPr>
            <w:tcW w:w="2715" w:type="dxa"/>
            <w:gridSpan w:val="2"/>
            <w:shd w:val="clear" w:color="auto" w:fill="auto"/>
          </w:tcPr>
          <w:p w14:paraId="0902A98F" w14:textId="77777777" w:rsidR="00B454C9" w:rsidRPr="00B454C9" w:rsidRDefault="00B454C9" w:rsidP="00B454C9">
            <w:pPr>
              <w:pStyle w:val="Antwoord"/>
              <w:rPr>
                <w:noProof/>
              </w:rPr>
            </w:pPr>
          </w:p>
        </w:tc>
        <w:tc>
          <w:tcPr>
            <w:tcW w:w="7945" w:type="dxa"/>
            <w:gridSpan w:val="3"/>
            <w:tcBorders>
              <w:top w:val="single" w:sz="4" w:space="0" w:color="auto"/>
            </w:tcBorders>
          </w:tcPr>
          <w:p w14:paraId="462F7A36" w14:textId="77777777" w:rsidR="00B454C9" w:rsidRPr="00B454C9" w:rsidRDefault="00B454C9" w:rsidP="00B454C9">
            <w:pPr>
              <w:pStyle w:val="Antwoord"/>
              <w:rPr>
                <w:noProof/>
              </w:rPr>
            </w:pPr>
          </w:p>
        </w:tc>
      </w:tr>
      <w:tr w:rsidR="004B525F" w:rsidRPr="00993036" w14:paraId="0FEDC78B" w14:textId="77777777" w:rsidTr="008115A1">
        <w:trPr>
          <w:trHeight w:hRule="exact" w:val="363"/>
        </w:trPr>
        <w:tc>
          <w:tcPr>
            <w:tcW w:w="2715" w:type="dxa"/>
            <w:gridSpan w:val="2"/>
          </w:tcPr>
          <w:p w14:paraId="3CE12547" w14:textId="77777777" w:rsidR="004B525F" w:rsidRPr="00993036" w:rsidRDefault="004B525F" w:rsidP="004B525F">
            <w:pPr>
              <w:pStyle w:val="Vraag"/>
            </w:pPr>
          </w:p>
        </w:tc>
        <w:tc>
          <w:tcPr>
            <w:tcW w:w="7945" w:type="dxa"/>
            <w:gridSpan w:val="3"/>
          </w:tcPr>
          <w:p w14:paraId="245FF2AE" w14:textId="77777777" w:rsidR="004B525F" w:rsidRPr="00B454C9" w:rsidRDefault="00B454C9" w:rsidP="00B624A4">
            <w:pPr>
              <w:pStyle w:val="Toelichting"/>
            </w:pPr>
            <w:r w:rsidRPr="00B454C9">
              <w:t>Rechtsgeldig vertegenwoordigd door</w:t>
            </w:r>
          </w:p>
        </w:tc>
      </w:tr>
      <w:tr w:rsidR="00B454C9" w:rsidRPr="00993036" w14:paraId="26D6BCE2" w14:textId="77777777" w:rsidTr="008115A1">
        <w:trPr>
          <w:trHeight w:hRule="exact" w:val="181"/>
        </w:trPr>
        <w:tc>
          <w:tcPr>
            <w:tcW w:w="2715" w:type="dxa"/>
            <w:gridSpan w:val="2"/>
          </w:tcPr>
          <w:p w14:paraId="300CDA2B" w14:textId="77777777" w:rsidR="00B454C9" w:rsidRPr="007255FC" w:rsidRDefault="006B76DD" w:rsidP="003E4D07">
            <w:pPr>
              <w:pStyle w:val="Antwoord"/>
              <w:ind w:left="0"/>
            </w:pPr>
            <w:r>
              <w:rPr>
                <w:noProof/>
              </w:rPr>
              <mc:AlternateContent>
                <mc:Choice Requires="wps">
                  <w:drawing>
                    <wp:anchor distT="0" distB="0" distL="114300" distR="114300" simplePos="0" relativeHeight="251659264" behindDoc="1" locked="1" layoutInCell="1" allowOverlap="1" wp14:anchorId="565EB7C0" wp14:editId="0ABC1F8A">
                      <wp:simplePos x="0" y="0"/>
                      <wp:positionH relativeFrom="margin">
                        <wp:posOffset>1714500</wp:posOffset>
                      </wp:positionH>
                      <wp:positionV relativeFrom="paragraph">
                        <wp:posOffset>17780</wp:posOffset>
                      </wp:positionV>
                      <wp:extent cx="6350" cy="88900"/>
                      <wp:effectExtent l="0" t="0" r="3175" b="0"/>
                      <wp:wrapNone/>
                      <wp:docPr id="36"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CB3F7" id="Rectangle 301" o:spid="_x0000_s1026" style="position:absolute;margin-left:135pt;margin-top:1.4pt;width:.5pt;height: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" fillcolor="black" stroked="f">
                      <w10:wrap anchorx="margin"/>
                      <w10:anchorlock/>
                    </v:rect>
                  </w:pict>
                </mc:Fallback>
              </mc:AlternateContent>
            </w:r>
            <w:r w:rsidR="00B454C9">
              <w:t>Naam</w:t>
            </w:r>
          </w:p>
        </w:tc>
        <w:bookmarkStart w:id="2" w:name="TB_1442250673487651"/>
        <w:tc>
          <w:tcPr>
            <w:tcW w:w="7945" w:type="dxa"/>
            <w:gridSpan w:val="3"/>
            <w:tcBorders>
              <w:bottom w:val="single" w:sz="4" w:space="0" w:color="auto"/>
            </w:tcBorders>
            <w:vAlign w:val="bottom"/>
          </w:tcPr>
          <w:p w14:paraId="781A5FB6" w14:textId="77777777" w:rsidR="00B454C9" w:rsidRPr="00993036" w:rsidRDefault="003E4D07" w:rsidP="00B454C9">
            <w:pPr>
              <w:pStyle w:val="Antwoord"/>
            </w:pPr>
            <w:r>
              <w:rPr>
                <w:noProof/>
              </w:rPr>
              <w:fldChar w:fldCharType="begin" w:fldLock="1">
                <w:ffData>
                  <w:name w:val="TB_144225067348765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2"/>
          </w:p>
        </w:tc>
      </w:tr>
      <w:tr w:rsidR="00B454C9" w:rsidRPr="00B454C9" w14:paraId="7707A26E" w14:textId="77777777" w:rsidTr="008115A1">
        <w:trPr>
          <w:trHeight w:hRule="exact" w:val="181"/>
        </w:trPr>
        <w:tc>
          <w:tcPr>
            <w:tcW w:w="2715" w:type="dxa"/>
            <w:gridSpan w:val="2"/>
            <w:shd w:val="clear" w:color="auto" w:fill="auto"/>
          </w:tcPr>
          <w:p w14:paraId="1718F602" w14:textId="77777777" w:rsidR="00B454C9" w:rsidRPr="00B454C9" w:rsidRDefault="00B454C9" w:rsidP="003E4D07">
            <w:pPr>
              <w:pStyle w:val="Antwoord"/>
              <w:rPr>
                <w:noProof/>
              </w:rPr>
            </w:pPr>
          </w:p>
        </w:tc>
        <w:tc>
          <w:tcPr>
            <w:tcW w:w="7945" w:type="dxa"/>
            <w:gridSpan w:val="3"/>
            <w:tcBorders>
              <w:top w:val="single" w:sz="4" w:space="0" w:color="auto"/>
            </w:tcBorders>
          </w:tcPr>
          <w:p w14:paraId="33A25E47" w14:textId="77777777" w:rsidR="00B454C9" w:rsidRPr="00B454C9" w:rsidRDefault="00B454C9" w:rsidP="003E4D07">
            <w:pPr>
              <w:pStyle w:val="Antwoord"/>
              <w:rPr>
                <w:noProof/>
              </w:rPr>
            </w:pPr>
          </w:p>
        </w:tc>
      </w:tr>
      <w:tr w:rsidR="00B454C9" w:rsidRPr="00993036" w14:paraId="62F0BA56" w14:textId="77777777" w:rsidTr="008115A1">
        <w:trPr>
          <w:trHeight w:hRule="exact" w:val="181"/>
        </w:trPr>
        <w:tc>
          <w:tcPr>
            <w:tcW w:w="2715" w:type="dxa"/>
            <w:gridSpan w:val="2"/>
          </w:tcPr>
          <w:p w14:paraId="7AEF5197" w14:textId="77777777" w:rsidR="00B454C9" w:rsidRPr="007255FC" w:rsidRDefault="006B76DD" w:rsidP="003E4D07">
            <w:pPr>
              <w:pStyle w:val="Antwoord"/>
              <w:ind w:left="0"/>
            </w:pPr>
            <w:r>
              <w:rPr>
                <w:noProof/>
              </w:rPr>
              <mc:AlternateContent>
                <mc:Choice Requires="wps">
                  <w:drawing>
                    <wp:anchor distT="0" distB="0" distL="114300" distR="114300" simplePos="0" relativeHeight="251660288" behindDoc="1" locked="1" layoutInCell="1" allowOverlap="1" wp14:anchorId="6E129BFD" wp14:editId="5AF73537">
                      <wp:simplePos x="0" y="0"/>
                      <wp:positionH relativeFrom="margin">
                        <wp:posOffset>1714500</wp:posOffset>
                      </wp:positionH>
                      <wp:positionV relativeFrom="paragraph">
                        <wp:posOffset>17780</wp:posOffset>
                      </wp:positionV>
                      <wp:extent cx="6350" cy="88900"/>
                      <wp:effectExtent l="0" t="0" r="3175" b="0"/>
                      <wp:wrapNone/>
                      <wp:docPr id="35"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FDFDF" id="Rectangle 302" o:spid="_x0000_s1026" style="position:absolute;margin-left:135pt;margin-top:1.4pt;width:.5pt;height: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6hdgIAAPo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" fillcolor="black" stroked="f">
                      <w10:wrap anchorx="margin"/>
                      <w10:anchorlock/>
                    </v:rect>
                  </w:pict>
                </mc:Fallback>
              </mc:AlternateContent>
            </w:r>
            <w:r w:rsidR="00B454C9">
              <w:t>Functie</w:t>
            </w:r>
          </w:p>
        </w:tc>
        <w:bookmarkStart w:id="3" w:name="TB_1442250673487961"/>
        <w:tc>
          <w:tcPr>
            <w:tcW w:w="7945" w:type="dxa"/>
            <w:gridSpan w:val="3"/>
            <w:tcBorders>
              <w:bottom w:val="single" w:sz="4" w:space="0" w:color="auto"/>
            </w:tcBorders>
            <w:vAlign w:val="bottom"/>
          </w:tcPr>
          <w:p w14:paraId="4A1A02F8" w14:textId="77777777" w:rsidR="00B454C9" w:rsidRPr="00993036" w:rsidRDefault="003E4D07" w:rsidP="003E4D07">
            <w:pPr>
              <w:pStyle w:val="Antwoord"/>
            </w:pPr>
            <w:r>
              <w:rPr>
                <w:noProof/>
              </w:rPr>
              <w:fldChar w:fldCharType="begin" w:fldLock="1">
                <w:ffData>
                  <w:name w:val="TB_144225067348796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
          </w:p>
        </w:tc>
      </w:tr>
      <w:tr w:rsidR="00B454C9" w:rsidRPr="00B454C9" w14:paraId="7AF19F88" w14:textId="77777777" w:rsidTr="008115A1">
        <w:trPr>
          <w:trHeight w:hRule="exact" w:val="181"/>
        </w:trPr>
        <w:tc>
          <w:tcPr>
            <w:tcW w:w="2715" w:type="dxa"/>
            <w:gridSpan w:val="2"/>
            <w:shd w:val="clear" w:color="auto" w:fill="auto"/>
          </w:tcPr>
          <w:p w14:paraId="482951B4" w14:textId="77777777" w:rsidR="00B454C9" w:rsidRPr="00B454C9" w:rsidRDefault="00B454C9" w:rsidP="003E4D07">
            <w:pPr>
              <w:pStyle w:val="Antwoord"/>
              <w:rPr>
                <w:noProof/>
              </w:rPr>
            </w:pPr>
          </w:p>
        </w:tc>
        <w:tc>
          <w:tcPr>
            <w:tcW w:w="7945" w:type="dxa"/>
            <w:gridSpan w:val="3"/>
            <w:tcBorders>
              <w:top w:val="single" w:sz="4" w:space="0" w:color="auto"/>
            </w:tcBorders>
          </w:tcPr>
          <w:p w14:paraId="743045C5" w14:textId="77777777" w:rsidR="00B454C9" w:rsidRPr="00B454C9" w:rsidRDefault="00B454C9" w:rsidP="003E4D07">
            <w:pPr>
              <w:pStyle w:val="Antwoord"/>
              <w:rPr>
                <w:noProof/>
              </w:rPr>
            </w:pPr>
          </w:p>
        </w:tc>
      </w:tr>
      <w:tr w:rsidR="00B454C9" w:rsidRPr="00993036" w14:paraId="63E76AEE" w14:textId="77777777" w:rsidTr="008115A1">
        <w:trPr>
          <w:trHeight w:val="181"/>
        </w:trPr>
        <w:tc>
          <w:tcPr>
            <w:tcW w:w="2715" w:type="dxa"/>
            <w:gridSpan w:val="2"/>
          </w:tcPr>
          <w:p w14:paraId="2282261C" w14:textId="77777777" w:rsidR="00B454C9" w:rsidRPr="00993036" w:rsidRDefault="00B454C9" w:rsidP="003E4D07">
            <w:pPr>
              <w:pStyle w:val="Vraag"/>
            </w:pPr>
          </w:p>
        </w:tc>
        <w:tc>
          <w:tcPr>
            <w:tcW w:w="7945" w:type="dxa"/>
            <w:gridSpan w:val="3"/>
            <w:shd w:val="clear" w:color="auto" w:fill="auto"/>
          </w:tcPr>
          <w:p w14:paraId="75FCC3D4" w14:textId="6FBB0A0F" w:rsidR="00B454C9" w:rsidRDefault="00B454C9" w:rsidP="00B454C9">
            <w:pPr>
              <w:pStyle w:val="Toelichting"/>
            </w:pPr>
            <w:r>
              <w:t>Hierna te noemen “</w:t>
            </w:r>
            <w:r w:rsidR="008109DC">
              <w:t>Opdrachtnemer</w:t>
            </w:r>
            <w:r>
              <w:t>”</w:t>
            </w:r>
          </w:p>
          <w:p w14:paraId="7CF19D0A" w14:textId="77777777" w:rsidR="00B454C9" w:rsidRDefault="00B454C9" w:rsidP="00B454C9">
            <w:pPr>
              <w:pStyle w:val="Toelichting"/>
            </w:pPr>
          </w:p>
          <w:p w14:paraId="5C2280BE" w14:textId="3B05E293" w:rsidR="00B454C9" w:rsidRDefault="00B454C9" w:rsidP="00DC3888">
            <w:pPr>
              <w:pStyle w:val="Toelichting"/>
            </w:pPr>
            <w:r>
              <w:t>verklaart hierbij</w:t>
            </w:r>
            <w:r w:rsidR="00DC3888">
              <w:t xml:space="preserve"> namens </w:t>
            </w:r>
            <w:r w:rsidR="008109DC">
              <w:t>Opdrachtnemer</w:t>
            </w:r>
            <w:r w:rsidR="00DC3888">
              <w:t xml:space="preserve"> (ook namens zijn medewerkers)</w:t>
            </w:r>
            <w:r>
              <w:t>:</w:t>
            </w:r>
          </w:p>
          <w:p w14:paraId="32B1D975" w14:textId="77777777" w:rsidR="004D211B" w:rsidRDefault="004D211B" w:rsidP="00B454C9">
            <w:pPr>
              <w:pStyle w:val="Toelichting"/>
            </w:pPr>
          </w:p>
          <w:p w14:paraId="6BF02E93" w14:textId="0AA19FF5" w:rsidR="004D211B" w:rsidRDefault="004D211B" w:rsidP="00E652F8">
            <w:pPr>
              <w:pStyle w:val="Toelichting"/>
              <w:ind w:left="227" w:hanging="227"/>
            </w:pPr>
            <w:r>
              <w:t>a.</w:t>
            </w:r>
            <w:r>
              <w:tab/>
              <w:t xml:space="preserve">dat </w:t>
            </w:r>
            <w:r w:rsidR="008109DC">
              <w:t>Opdrachtnemer</w:t>
            </w:r>
            <w:r w:rsidR="006C4F85">
              <w:t xml:space="preserve"> </w:t>
            </w:r>
            <w:r w:rsidR="00527DEF">
              <w:t xml:space="preserve">hetgeen hem van het ministerie van </w:t>
            </w:r>
            <w:r w:rsidR="00C9764D">
              <w:t>Justitie en Veiligheid</w:t>
            </w:r>
            <w:r w:rsidR="00527DEF">
              <w:t xml:space="preserve"> </w:t>
            </w:r>
            <w:r w:rsidR="001F6A6E">
              <w:t xml:space="preserve">bij de uitvoering van de </w:t>
            </w:r>
            <w:r w:rsidR="008109DC">
              <w:t xml:space="preserve">raamovereenkomst </w:t>
            </w:r>
            <w:r w:rsidR="00AB287B" w:rsidRPr="00AB287B">
              <w:t>“Juridische dienstverlening leveranciers van Cloud en IT-diensten ten behoeve van het ministerie van Justitie en Veiligheid”</w:t>
            </w:r>
            <w:r w:rsidR="00AB287B">
              <w:t xml:space="preserve"> met referentie </w:t>
            </w:r>
            <w:r w:rsidR="00AB287B" w:rsidRPr="00AB287B">
              <w:t>7015198</w:t>
            </w:r>
            <w:r w:rsidR="00AB287B">
              <w:t xml:space="preserve"> </w:t>
            </w:r>
            <w:r w:rsidR="008109DC">
              <w:t xml:space="preserve">en daaronder gesloten nadere overeenkomsten </w:t>
            </w:r>
            <w:r w:rsidR="00527DEF">
              <w:t xml:space="preserve"> </w:t>
            </w:r>
            <w:r w:rsidR="00527DEF" w:rsidRPr="00BF6CB8">
              <w:t>ter kennis komt</w:t>
            </w:r>
            <w:r w:rsidR="00527DEF">
              <w:t xml:space="preserve"> en waarvan hij het vertrouwelijke karakter kent of redelijkerwijs kan vermoeden, op geen enkele wijze verder bekend maakt, behalve voor zover enig wettelijk voorschrift of een rechterlijke uitspraak hem tot bekendmaking daarvan verplicht</w:t>
            </w:r>
            <w:r>
              <w:t>;</w:t>
            </w:r>
          </w:p>
          <w:p w14:paraId="7837ABC5" w14:textId="77777777" w:rsidR="004D211B" w:rsidRDefault="004D211B" w:rsidP="004D211B">
            <w:pPr>
              <w:pStyle w:val="Toelichting"/>
            </w:pPr>
          </w:p>
          <w:p w14:paraId="0AC593D7" w14:textId="77777777" w:rsidR="004D211B" w:rsidRDefault="004D211B" w:rsidP="004D211B">
            <w:pPr>
              <w:pStyle w:val="Toelichting"/>
            </w:pPr>
          </w:p>
          <w:p w14:paraId="3029AAF7" w14:textId="5FD5778E" w:rsidR="00014B7E" w:rsidRDefault="004D211B" w:rsidP="00014B7E">
            <w:pPr>
              <w:pStyle w:val="Toelichting"/>
              <w:ind w:left="227" w:hanging="227"/>
            </w:pPr>
            <w:r>
              <w:t>b.</w:t>
            </w:r>
            <w:r>
              <w:tab/>
              <w:t xml:space="preserve">dat </w:t>
            </w:r>
            <w:r w:rsidR="008109DC">
              <w:t>Opdrachtnemer</w:t>
            </w:r>
            <w:r w:rsidR="006C4F85">
              <w:t xml:space="preserve"> </w:t>
            </w:r>
            <w:r>
              <w:t>belooft de voorschriften, welke zijn of zullen worden gegeven inzake de beveiliging van die gegevens getrouwelijk te zullen nakomen</w:t>
            </w:r>
            <w:r w:rsidR="00A63953">
              <w:t xml:space="preserve"> tijdens </w:t>
            </w:r>
            <w:r w:rsidR="008109DC" w:rsidRPr="008109DC">
              <w:t>de uitvoering van de raamovereenkomst en daaronder gesloten nadere overeenkomsten</w:t>
            </w:r>
            <w:r w:rsidR="008109DC" w:rsidRPr="008109DC">
              <w:t xml:space="preserve"> </w:t>
            </w:r>
            <w:r w:rsidR="00A63953">
              <w:t>en na afloop van de</w:t>
            </w:r>
            <w:r w:rsidR="008109DC">
              <w:t>ze overeenkomsten</w:t>
            </w:r>
            <w:r>
              <w:t>;</w:t>
            </w:r>
          </w:p>
          <w:p w14:paraId="4B46ACB9" w14:textId="001DE23C" w:rsidR="00014B7E" w:rsidRDefault="00014B7E" w:rsidP="00014B7E">
            <w:pPr>
              <w:pStyle w:val="Toelichting"/>
              <w:ind w:left="227" w:hanging="227"/>
            </w:pPr>
          </w:p>
          <w:p w14:paraId="157CC1D6" w14:textId="77777777" w:rsidR="00014B7E" w:rsidRDefault="00014B7E" w:rsidP="00014B7E">
            <w:pPr>
              <w:pStyle w:val="Toelichting"/>
              <w:ind w:left="227" w:hanging="227"/>
            </w:pPr>
          </w:p>
          <w:p w14:paraId="34DB7520" w14:textId="3540CA00" w:rsidR="00FB0D2B" w:rsidRDefault="00014B7E" w:rsidP="00014B7E">
            <w:pPr>
              <w:pStyle w:val="Toelichting"/>
              <w:ind w:left="227" w:hanging="227"/>
            </w:pPr>
            <w:r>
              <w:t>c</w:t>
            </w:r>
            <w:r w:rsidR="00FB0D2B">
              <w:t>.</w:t>
            </w:r>
            <w:r w:rsidR="00FB0D2B">
              <w:tab/>
              <w:t xml:space="preserve">dat </w:t>
            </w:r>
            <w:r w:rsidR="008109DC">
              <w:t>Opdrachtnemer</w:t>
            </w:r>
            <w:r w:rsidR="00FB0D2B">
              <w:t xml:space="preserve"> de bij deze </w:t>
            </w:r>
            <w:r w:rsidR="008109DC" w:rsidRPr="008109DC">
              <w:t>raamovereenkomst en daaronder gesloten nadere overeenkomsten</w:t>
            </w:r>
            <w:r w:rsidR="00FB0D2B">
              <w:t xml:space="preserve"> betrokken medewerkers expliciet heeft gewezen op de vertrouwelijkheid van de gegevens</w:t>
            </w:r>
            <w:r w:rsidR="00F7331F">
              <w:t xml:space="preserve"> middels het laten ondertekenen van een geheimhoudingsverklaring </w:t>
            </w:r>
            <w:r w:rsidR="00FB0D2B">
              <w:t>en dat niemand anders dan de</w:t>
            </w:r>
            <w:r w:rsidR="00F7331F">
              <w:t>ze</w:t>
            </w:r>
            <w:r w:rsidR="00FB0D2B">
              <w:t xml:space="preserve"> betrokken medewerkers toegang heeft tot de gegevens. </w:t>
            </w:r>
          </w:p>
          <w:p w14:paraId="622923C4" w14:textId="77777777" w:rsidR="00FB0D2B" w:rsidRDefault="00FB0D2B" w:rsidP="00FB0D2B">
            <w:pPr>
              <w:pStyle w:val="Toelichting"/>
            </w:pPr>
          </w:p>
          <w:p w14:paraId="0409F784" w14:textId="77777777" w:rsidR="004D211B" w:rsidRDefault="004D211B" w:rsidP="004D211B">
            <w:pPr>
              <w:pStyle w:val="Toelichting"/>
            </w:pPr>
          </w:p>
          <w:p w14:paraId="0D694558" w14:textId="6463C86C" w:rsidR="004D211B" w:rsidRDefault="00014B7E" w:rsidP="00D51AB2">
            <w:pPr>
              <w:pStyle w:val="Toelichting"/>
              <w:ind w:left="227" w:hanging="227"/>
            </w:pPr>
            <w:r>
              <w:t>d</w:t>
            </w:r>
            <w:r w:rsidR="004D211B">
              <w:t>.</w:t>
            </w:r>
            <w:r w:rsidR="004D211B">
              <w:tab/>
              <w:t xml:space="preserve">dat </w:t>
            </w:r>
            <w:r w:rsidR="00AB287B">
              <w:t>Opdrachtnemer</w:t>
            </w:r>
            <w:r w:rsidR="006C4F85">
              <w:t xml:space="preserve"> </w:t>
            </w:r>
            <w:r w:rsidR="004D211B">
              <w:t xml:space="preserve">die gegevens niet aan niet gerechtigden zal onthullen, tenzij </w:t>
            </w:r>
            <w:r w:rsidR="00AB287B">
              <w:t>Opdrachtnemer</w:t>
            </w:r>
            <w:r w:rsidR="004D211B">
              <w:t xml:space="preserve"> door het ministerie </w:t>
            </w:r>
            <w:r w:rsidR="00C9764D">
              <w:t xml:space="preserve">van Justitie en Veiligheid </w:t>
            </w:r>
            <w:r w:rsidR="00527DEF">
              <w:t>da</w:t>
            </w:r>
            <w:r w:rsidR="004D211B">
              <w:t>artoe schriftelijk toestemming is verleend;</w:t>
            </w:r>
          </w:p>
          <w:p w14:paraId="4A3D8F64" w14:textId="654BC465" w:rsidR="00FB0D2B" w:rsidRDefault="00FB0D2B" w:rsidP="00FB0D2B">
            <w:pPr>
              <w:pStyle w:val="Toelichting"/>
              <w:ind w:left="262" w:hanging="262"/>
            </w:pPr>
          </w:p>
          <w:p w14:paraId="056DCF7D" w14:textId="77777777" w:rsidR="004D211B" w:rsidRDefault="004D211B" w:rsidP="004D211B">
            <w:pPr>
              <w:pStyle w:val="Toelichting"/>
            </w:pPr>
          </w:p>
          <w:p w14:paraId="60BD9419" w14:textId="37BBE0DB" w:rsidR="004D211B" w:rsidRPr="00B454C9" w:rsidRDefault="00014B7E" w:rsidP="006B76DD">
            <w:pPr>
              <w:pStyle w:val="Toelichting"/>
              <w:ind w:left="227" w:hanging="227"/>
            </w:pPr>
            <w:r>
              <w:t>e</w:t>
            </w:r>
            <w:r w:rsidR="004D211B">
              <w:t>.</w:t>
            </w:r>
            <w:r w:rsidR="004D211B">
              <w:tab/>
              <w:t xml:space="preserve">dat </w:t>
            </w:r>
            <w:r w:rsidR="00AB287B">
              <w:t>Opdrachtnemer</w:t>
            </w:r>
            <w:r w:rsidR="004D211B">
              <w:t xml:space="preserve"> kennis heeft genomen van de bepalingen in het Wetboek van Strafrecht inzake geheimhouding, te weten de artikelen 2, 3, 4, 5, 23, 272 en 2</w:t>
            </w:r>
            <w:r w:rsidR="00527DEF">
              <w:t xml:space="preserve">73 </w:t>
            </w:r>
            <w:r w:rsidR="004D211B">
              <w:t xml:space="preserve">en dat </w:t>
            </w:r>
            <w:r w:rsidR="00AB287B">
              <w:t>Opdrachtnemer</w:t>
            </w:r>
            <w:r w:rsidR="006C4F85">
              <w:t xml:space="preserve"> </w:t>
            </w:r>
            <w:r w:rsidR="004D211B">
              <w:t>de betekenis en het belang van die bepalingen heeft begrepen.</w:t>
            </w:r>
          </w:p>
        </w:tc>
      </w:tr>
      <w:tr w:rsidR="004D211B" w:rsidRPr="00B454C9" w14:paraId="198D0221" w14:textId="77777777" w:rsidTr="008115A1">
        <w:trPr>
          <w:trHeight w:hRule="exact" w:val="181"/>
        </w:trPr>
        <w:tc>
          <w:tcPr>
            <w:tcW w:w="2715" w:type="dxa"/>
            <w:gridSpan w:val="2"/>
            <w:shd w:val="clear" w:color="auto" w:fill="auto"/>
          </w:tcPr>
          <w:p w14:paraId="3FFE2339" w14:textId="18864F20" w:rsidR="004D211B" w:rsidRPr="00B454C9" w:rsidRDefault="004D211B" w:rsidP="00FB0D2B">
            <w:pPr>
              <w:pStyle w:val="Antwoord"/>
              <w:ind w:left="0"/>
              <w:rPr>
                <w:noProof/>
              </w:rPr>
            </w:pPr>
          </w:p>
        </w:tc>
        <w:tc>
          <w:tcPr>
            <w:tcW w:w="7945" w:type="dxa"/>
            <w:gridSpan w:val="3"/>
            <w:shd w:val="clear" w:color="auto" w:fill="auto"/>
          </w:tcPr>
          <w:p w14:paraId="139A17BA" w14:textId="77777777" w:rsidR="004D211B" w:rsidRPr="00B454C9" w:rsidRDefault="004D211B" w:rsidP="003E4D07">
            <w:pPr>
              <w:pStyle w:val="Antwoord"/>
              <w:rPr>
                <w:noProof/>
              </w:rPr>
            </w:pPr>
          </w:p>
        </w:tc>
      </w:tr>
      <w:tr w:rsidR="00755540" w:rsidRPr="00993036" w14:paraId="26DB310B" w14:textId="77777777" w:rsidTr="008115A1">
        <w:trPr>
          <w:trHeight w:hRule="exact" w:val="181"/>
        </w:trPr>
        <w:tc>
          <w:tcPr>
            <w:tcW w:w="2715" w:type="dxa"/>
            <w:gridSpan w:val="2"/>
            <w:vAlign w:val="bottom"/>
          </w:tcPr>
          <w:p w14:paraId="5197715F" w14:textId="77777777" w:rsidR="00755540" w:rsidRPr="00993036" w:rsidRDefault="00755540" w:rsidP="00755540">
            <w:pPr>
              <w:pStyle w:val="Vraag"/>
              <w:keepNext/>
            </w:pPr>
          </w:p>
        </w:tc>
        <w:tc>
          <w:tcPr>
            <w:tcW w:w="4755" w:type="dxa"/>
            <w:vAlign w:val="bottom"/>
          </w:tcPr>
          <w:p w14:paraId="39E52AFE" w14:textId="77777777" w:rsidR="00755540" w:rsidRPr="00993036" w:rsidRDefault="00755540" w:rsidP="00755540">
            <w:pPr>
              <w:pStyle w:val="Antwoord"/>
              <w:ind w:left="0"/>
            </w:pPr>
          </w:p>
        </w:tc>
        <w:tc>
          <w:tcPr>
            <w:tcW w:w="224" w:type="dxa"/>
            <w:vAlign w:val="bottom"/>
          </w:tcPr>
          <w:p w14:paraId="27AF382D" w14:textId="77777777" w:rsidR="00755540" w:rsidRPr="00993036" w:rsidRDefault="00755540" w:rsidP="00755540">
            <w:pPr>
              <w:pStyle w:val="Kopje"/>
              <w:rPr>
                <w:szCs w:val="16"/>
              </w:rPr>
            </w:pPr>
          </w:p>
        </w:tc>
        <w:tc>
          <w:tcPr>
            <w:tcW w:w="2966" w:type="dxa"/>
            <w:vAlign w:val="bottom"/>
          </w:tcPr>
          <w:p w14:paraId="080AF164" w14:textId="77777777" w:rsidR="00755540" w:rsidRPr="007255FC" w:rsidRDefault="004D211B" w:rsidP="00755540">
            <w:pPr>
              <w:pStyle w:val="Kopje"/>
              <w:rPr>
                <w:szCs w:val="16"/>
              </w:rPr>
            </w:pPr>
            <w:r>
              <w:t>Plaats</w:t>
            </w:r>
          </w:p>
        </w:tc>
      </w:tr>
      <w:tr w:rsidR="004D211B" w:rsidRPr="00993036" w14:paraId="124A5F47" w14:textId="77777777" w:rsidTr="008115A1">
        <w:trPr>
          <w:trHeight w:hRule="exact" w:val="181"/>
        </w:trPr>
        <w:tc>
          <w:tcPr>
            <w:tcW w:w="2715" w:type="dxa"/>
            <w:gridSpan w:val="2"/>
            <w:vAlign w:val="bottom"/>
          </w:tcPr>
          <w:p w14:paraId="41F530D0" w14:textId="77777777" w:rsidR="004D211B" w:rsidRPr="00993036" w:rsidRDefault="004D211B" w:rsidP="003E4D07">
            <w:pPr>
              <w:pStyle w:val="Vraag"/>
              <w:keepNext/>
            </w:pPr>
          </w:p>
        </w:tc>
        <w:tc>
          <w:tcPr>
            <w:tcW w:w="4755" w:type="dxa"/>
            <w:vAlign w:val="bottom"/>
          </w:tcPr>
          <w:p w14:paraId="765E6FC7" w14:textId="77777777" w:rsidR="004D211B" w:rsidRPr="00993036" w:rsidRDefault="004D211B" w:rsidP="003E4D07">
            <w:pPr>
              <w:pStyle w:val="Antwoord"/>
              <w:ind w:left="0"/>
            </w:pPr>
          </w:p>
        </w:tc>
        <w:tc>
          <w:tcPr>
            <w:tcW w:w="224" w:type="dxa"/>
            <w:vAlign w:val="bottom"/>
          </w:tcPr>
          <w:p w14:paraId="1FF32BCB" w14:textId="77777777" w:rsidR="004D211B" w:rsidRPr="00993036" w:rsidRDefault="004D211B" w:rsidP="008115A1">
            <w:pPr>
              <w:pStyle w:val="Antwoord"/>
              <w:ind w:left="0"/>
            </w:pPr>
          </w:p>
        </w:tc>
        <w:tc>
          <w:tcPr>
            <w:tcW w:w="2966" w:type="dxa"/>
            <w:tcBorders>
              <w:bottom w:val="single" w:sz="4" w:space="0" w:color="000000"/>
            </w:tcBorders>
            <w:shd w:val="clear" w:color="auto" w:fill="auto"/>
            <w:vAlign w:val="bottom"/>
          </w:tcPr>
          <w:p w14:paraId="4EE3C005" w14:textId="77777777" w:rsidR="004D211B" w:rsidRPr="007255FC" w:rsidRDefault="008115A1" w:rsidP="008115A1">
            <w:pPr>
              <w:pStyle w:val="Antwoord"/>
            </w:pPr>
            <w:r>
              <w:fldChar w:fldCharType="begin" w:fldLock="1">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6B76DD">
              <w:rPr>
                <w:noProof/>
              </w:rPr>
              <mc:AlternateContent>
                <mc:Choice Requires="wps">
                  <w:drawing>
                    <wp:anchor distT="0" distB="0" distL="114300" distR="114300" simplePos="0" relativeHeight="251662336" behindDoc="0" locked="1" layoutInCell="1" allowOverlap="1" wp14:anchorId="58C16601" wp14:editId="0E732B34">
                      <wp:simplePos x="0" y="0"/>
                      <wp:positionH relativeFrom="margin">
                        <wp:posOffset>3810</wp:posOffset>
                      </wp:positionH>
                      <wp:positionV relativeFrom="paragraph">
                        <wp:posOffset>15240</wp:posOffset>
                      </wp:positionV>
                      <wp:extent cx="6350" cy="88900"/>
                      <wp:effectExtent l="3810" t="0" r="0" b="635"/>
                      <wp:wrapNone/>
                      <wp:docPr id="34"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607C5" id="Rectangle 305" o:spid="_x0000_s1026" style="position:absolute;margin-left:.3pt;margin-top:1.2pt;width:.5pt;height: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idwIAAPo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" fillcolor="black" stroked="f">
                      <w10:wrap anchorx="margin"/>
                      <w10:anchorlock/>
                    </v:rect>
                  </w:pict>
                </mc:Fallback>
              </mc:AlternateContent>
            </w:r>
          </w:p>
        </w:tc>
      </w:tr>
      <w:tr w:rsidR="00755540" w:rsidRPr="00993036" w14:paraId="342DEF85" w14:textId="77777777" w:rsidTr="008115A1">
        <w:trPr>
          <w:trHeight w:hRule="exact" w:val="1327"/>
        </w:trPr>
        <w:tc>
          <w:tcPr>
            <w:tcW w:w="2715" w:type="dxa"/>
            <w:gridSpan w:val="2"/>
            <w:vAlign w:val="bottom"/>
          </w:tcPr>
          <w:p w14:paraId="4A35EA01" w14:textId="77777777" w:rsidR="00755540" w:rsidRPr="00993036" w:rsidRDefault="00755540" w:rsidP="00755540">
            <w:pPr>
              <w:pStyle w:val="Vraag"/>
              <w:keepNext/>
            </w:pPr>
          </w:p>
        </w:tc>
        <w:tc>
          <w:tcPr>
            <w:tcW w:w="4755" w:type="dxa"/>
            <w:vAlign w:val="bottom"/>
          </w:tcPr>
          <w:p w14:paraId="115EFF95" w14:textId="77777777" w:rsidR="00755540" w:rsidRPr="00993036" w:rsidRDefault="00755540" w:rsidP="00755540">
            <w:pPr>
              <w:pStyle w:val="Antwoord"/>
            </w:pPr>
          </w:p>
        </w:tc>
        <w:tc>
          <w:tcPr>
            <w:tcW w:w="224" w:type="dxa"/>
            <w:vAlign w:val="bottom"/>
          </w:tcPr>
          <w:p w14:paraId="047FBB18" w14:textId="77777777" w:rsidR="00755540" w:rsidRPr="00993036" w:rsidRDefault="00755540" w:rsidP="00755540">
            <w:pPr>
              <w:pStyle w:val="Kopje"/>
              <w:rPr>
                <w:szCs w:val="16"/>
              </w:rPr>
            </w:pPr>
          </w:p>
        </w:tc>
        <w:tc>
          <w:tcPr>
            <w:tcW w:w="2966" w:type="dxa"/>
            <w:tcBorders>
              <w:top w:val="single" w:sz="4" w:space="0" w:color="000000"/>
            </w:tcBorders>
            <w:vAlign w:val="bottom"/>
          </w:tcPr>
          <w:p w14:paraId="33393188" w14:textId="77777777" w:rsidR="00755540" w:rsidRPr="007255FC" w:rsidRDefault="00755540" w:rsidP="00755540">
            <w:pPr>
              <w:pStyle w:val="Kopje"/>
              <w:rPr>
                <w:szCs w:val="16"/>
              </w:rPr>
            </w:pPr>
            <w:r>
              <w:t>Dag</w:t>
            </w:r>
            <w:r>
              <w:tab/>
            </w:r>
            <w:r>
              <w:tab/>
            </w:r>
            <w:r w:rsidRPr="007255FC">
              <w:t>Maand</w:t>
            </w:r>
            <w:r w:rsidRPr="007255FC">
              <w:tab/>
            </w:r>
            <w:r w:rsidRPr="007255FC">
              <w:tab/>
              <w:t>Jaar</w:t>
            </w:r>
          </w:p>
        </w:tc>
      </w:tr>
      <w:tr w:rsidR="00755540" w:rsidRPr="00993036" w14:paraId="40079C34" w14:textId="77777777" w:rsidTr="008115A1">
        <w:trPr>
          <w:trHeight w:hRule="exact" w:val="181"/>
        </w:trPr>
        <w:tc>
          <w:tcPr>
            <w:tcW w:w="2715" w:type="dxa"/>
            <w:gridSpan w:val="2"/>
            <w:vAlign w:val="bottom"/>
          </w:tcPr>
          <w:p w14:paraId="614A953C" w14:textId="77777777" w:rsidR="00755540" w:rsidRPr="00993036" w:rsidRDefault="00755540" w:rsidP="008115A1">
            <w:pPr>
              <w:pStyle w:val="Antwoord"/>
              <w:ind w:left="0"/>
            </w:pPr>
            <w:r w:rsidRPr="008115A1">
              <w:rPr>
                <w:noProof/>
              </w:rPr>
              <w:t>Handtekening en datum</w:t>
            </w:r>
          </w:p>
        </w:tc>
        <w:tc>
          <w:tcPr>
            <w:tcW w:w="4755" w:type="dxa"/>
            <w:tcBorders>
              <w:bottom w:val="single" w:sz="4" w:space="0" w:color="auto"/>
            </w:tcBorders>
            <w:vAlign w:val="bottom"/>
          </w:tcPr>
          <w:p w14:paraId="054C096C" w14:textId="77777777" w:rsidR="00755540" w:rsidRPr="00993036" w:rsidRDefault="008115A1" w:rsidP="008115A1">
            <w:pPr>
              <w:pStyle w:val="Antwoord"/>
            </w:pPr>
            <w:r>
              <w:fldChar w:fldCharType="begin" w:fldLock="1">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6B76DD">
              <w:rPr>
                <w:noProof/>
              </w:rPr>
              <mc:AlternateContent>
                <mc:Choice Requires="wps">
                  <w:drawing>
                    <wp:anchor distT="0" distB="0" distL="114300" distR="114300" simplePos="0" relativeHeight="251661312" behindDoc="0" locked="1" layoutInCell="1" allowOverlap="1" wp14:anchorId="734D2083" wp14:editId="70E52B63">
                      <wp:simplePos x="0" y="0"/>
                      <wp:positionH relativeFrom="margin">
                        <wp:posOffset>3810</wp:posOffset>
                      </wp:positionH>
                      <wp:positionV relativeFrom="paragraph">
                        <wp:posOffset>15240</wp:posOffset>
                      </wp:positionV>
                      <wp:extent cx="6350" cy="88900"/>
                      <wp:effectExtent l="3810" t="0" r="0" b="635"/>
                      <wp:wrapNone/>
                      <wp:docPr id="3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8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177A2" id="Rectangle 304" o:spid="_x0000_s1026" style="position:absolute;margin-left:.3pt;margin-top:1.2pt;width:.5pt;height: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" fillcolor="black" stroked="f">
                      <w10:wrap anchorx="margin"/>
                      <w10:anchorlock/>
                    </v:rect>
                  </w:pict>
                </mc:Fallback>
              </mc:AlternateContent>
            </w:r>
          </w:p>
        </w:tc>
        <w:tc>
          <w:tcPr>
            <w:tcW w:w="224" w:type="dxa"/>
            <w:tcBorders>
              <w:bottom w:val="single" w:sz="4" w:space="0" w:color="auto"/>
            </w:tcBorders>
            <w:vAlign w:val="bottom"/>
          </w:tcPr>
          <w:p w14:paraId="511239EB" w14:textId="77777777" w:rsidR="00755540" w:rsidRPr="00993036" w:rsidRDefault="006B76DD" w:rsidP="00755540">
            <w:pPr>
              <w:pStyle w:val="Antwoord"/>
            </w:pPr>
            <w:r>
              <w:rPr>
                <w:noProof/>
              </w:rPr>
              <mc:AlternateContent>
                <mc:Choice Requires="wpg">
                  <w:drawing>
                    <wp:anchor distT="0" distB="0" distL="114300" distR="114300" simplePos="0" relativeHeight="251657216" behindDoc="1" locked="1" layoutInCell="1" allowOverlap="1" wp14:anchorId="22BE6117" wp14:editId="7C9F6706">
                      <wp:simplePos x="0" y="0"/>
                      <wp:positionH relativeFrom="column">
                        <wp:posOffset>142240</wp:posOffset>
                      </wp:positionH>
                      <wp:positionV relativeFrom="paragraph">
                        <wp:posOffset>-54610</wp:posOffset>
                      </wp:positionV>
                      <wp:extent cx="1746885" cy="172720"/>
                      <wp:effectExtent l="0" t="2540" r="0" b="0"/>
                      <wp:wrapNone/>
                      <wp:docPr id="5"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885" cy="172720"/>
                                <a:chOff x="8610" y="6208"/>
                                <a:chExt cx="2751" cy="272"/>
                              </a:xfrm>
                            </wpg:grpSpPr>
                            <wpg:grpSp>
                              <wpg:cNvPr id="6" name="Group 243" descr="Donker"/>
                              <wpg:cNvGrpSpPr>
                                <a:grpSpLocks/>
                              </wpg:cNvGrpSpPr>
                              <wpg:grpSpPr bwMode="auto">
                                <a:xfrm>
                                  <a:off x="11304" y="6208"/>
                                  <a:ext cx="57" cy="272"/>
                                  <a:chOff x="2901" y="4806"/>
                                  <a:chExt cx="57" cy="272"/>
                                </a:xfrm>
                              </wpg:grpSpPr>
                              <wps:wsp>
                                <wps:cNvPr id="7" name="Rectangle 244" descr="Licht"/>
                                <wps:cNvSpPr>
                                  <a:spLocks noChangeArrowheads="1"/>
                                </wps:cNvSpPr>
                                <wps:spPr bwMode="auto">
                                  <a:xfrm>
                                    <a:off x="2928"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8" name="Rectangle 245" descr="Licht"/>
                                <wps:cNvSpPr>
                                  <a:spLocks noChangeArrowheads="1"/>
                                </wps:cNvSpPr>
                                <wps:spPr bwMode="auto">
                                  <a:xfrm>
                                    <a:off x="2901"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9" name="Group 246" descr="Licht"/>
                              <wpg:cNvGrpSpPr>
                                <a:grpSpLocks/>
                              </wpg:cNvGrpSpPr>
                              <wpg:grpSpPr bwMode="auto">
                                <a:xfrm>
                                  <a:off x="8951" y="6208"/>
                                  <a:ext cx="58" cy="272"/>
                                  <a:chOff x="3155" y="4806"/>
                                  <a:chExt cx="58" cy="272"/>
                                </a:xfrm>
                              </wpg:grpSpPr>
                              <wps:wsp>
                                <wps:cNvPr id="10" name="Rectangle 247"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1" name="Rectangle 248"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2" name="Group 249" descr="Licht"/>
                              <wpg:cNvGrpSpPr>
                                <a:grpSpLocks/>
                              </wpg:cNvGrpSpPr>
                              <wpg:grpSpPr bwMode="auto">
                                <a:xfrm>
                                  <a:off x="10312" y="6208"/>
                                  <a:ext cx="58" cy="272"/>
                                  <a:chOff x="3155" y="4806"/>
                                  <a:chExt cx="58" cy="272"/>
                                </a:xfrm>
                              </wpg:grpSpPr>
                              <wps:wsp>
                                <wps:cNvPr id="13" name="Rectangle 250"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4" name="Rectangle 251"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5" name="Group 252" descr="Donker"/>
                              <wpg:cNvGrpSpPr>
                                <a:grpSpLocks/>
                              </wpg:cNvGrpSpPr>
                              <wpg:grpSpPr bwMode="auto">
                                <a:xfrm>
                                  <a:off x="9289" y="6208"/>
                                  <a:ext cx="58" cy="272"/>
                                  <a:chOff x="3155" y="4806"/>
                                  <a:chExt cx="58" cy="272"/>
                                </a:xfrm>
                              </wpg:grpSpPr>
                              <wps:wsp>
                                <wps:cNvPr id="16" name="Rectangle 253"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17" name="Rectangle 254"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18" name="Group 255" descr="Donker"/>
                              <wpg:cNvGrpSpPr>
                                <a:grpSpLocks/>
                              </wpg:cNvGrpSpPr>
                              <wpg:grpSpPr bwMode="auto">
                                <a:xfrm>
                                  <a:off x="9970" y="6208"/>
                                  <a:ext cx="58" cy="272"/>
                                  <a:chOff x="3155" y="4806"/>
                                  <a:chExt cx="58" cy="272"/>
                                </a:xfrm>
                              </wpg:grpSpPr>
                              <wps:wsp>
                                <wps:cNvPr id="19" name="Rectangle 256"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0" name="Rectangle 257"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1" name="Group 258" descr="Licht"/>
                              <wpg:cNvGrpSpPr>
                                <a:grpSpLocks/>
                              </wpg:cNvGrpSpPr>
                              <wpg:grpSpPr bwMode="auto">
                                <a:xfrm>
                                  <a:off x="9631" y="6208"/>
                                  <a:ext cx="58" cy="272"/>
                                  <a:chOff x="3155" y="4806"/>
                                  <a:chExt cx="58" cy="272"/>
                                </a:xfrm>
                              </wpg:grpSpPr>
                              <wps:wsp>
                                <wps:cNvPr id="22" name="Rectangle 259"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3" name="Rectangle 260"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4" name="Group 261" descr="Licht"/>
                              <wpg:cNvGrpSpPr>
                                <a:grpSpLocks/>
                              </wpg:cNvGrpSpPr>
                              <wpg:grpSpPr bwMode="auto">
                                <a:xfrm>
                                  <a:off x="10993" y="6208"/>
                                  <a:ext cx="58" cy="272"/>
                                  <a:chOff x="3155" y="4806"/>
                                  <a:chExt cx="58" cy="272"/>
                                </a:xfrm>
                              </wpg:grpSpPr>
                              <wps:wsp>
                                <wps:cNvPr id="25" name="Rectangle 262"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6" name="Rectangle 263"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27" name="Group 264" descr="Donker"/>
                              <wpg:cNvGrpSpPr>
                                <a:grpSpLocks/>
                              </wpg:cNvGrpSpPr>
                              <wpg:grpSpPr bwMode="auto">
                                <a:xfrm>
                                  <a:off x="8610" y="6208"/>
                                  <a:ext cx="58" cy="272"/>
                                  <a:chOff x="3155" y="4806"/>
                                  <a:chExt cx="58" cy="272"/>
                                </a:xfrm>
                              </wpg:grpSpPr>
                              <wps:wsp>
                                <wps:cNvPr id="28" name="Rectangle 265" descr="Licht"/>
                                <wps:cNvSpPr>
                                  <a:spLocks noChangeArrowheads="1"/>
                                </wps:cNvSpPr>
                                <wps:spPr bwMode="auto">
                                  <a:xfrm>
                                    <a:off x="3155" y="4806"/>
                                    <a:ext cx="30" cy="272"/>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29" name="Rectangle 266" descr="Licht"/>
                                <wps:cNvSpPr>
                                  <a:spLocks noChangeArrowheads="1"/>
                                </wps:cNvSpPr>
                                <wps:spPr bwMode="auto">
                                  <a:xfrm>
                                    <a:off x="3156" y="4806"/>
                                    <a:ext cx="57" cy="30"/>
                                  </a:xfrm>
                                  <a:prstGeom prst="rect">
                                    <a:avLst/>
                                  </a:prstGeom>
                                  <a:solidFill>
                                    <a:srgbClr val="999999"/>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grpSp>
                              <wpg:cNvPr id="30" name="Group 267" descr="Licht"/>
                              <wpg:cNvGrpSpPr>
                                <a:grpSpLocks/>
                              </wpg:cNvGrpSpPr>
                              <wpg:grpSpPr bwMode="auto">
                                <a:xfrm>
                                  <a:off x="10651" y="6208"/>
                                  <a:ext cx="58" cy="272"/>
                                  <a:chOff x="3155" y="4806"/>
                                  <a:chExt cx="58" cy="272"/>
                                </a:xfrm>
                              </wpg:grpSpPr>
                              <wps:wsp>
                                <wps:cNvPr id="31" name="Rectangle 268" descr="Licht"/>
                                <wps:cNvSpPr>
                                  <a:spLocks noChangeArrowheads="1"/>
                                </wps:cNvSpPr>
                                <wps:spPr bwMode="auto">
                                  <a:xfrm>
                                    <a:off x="3155" y="4806"/>
                                    <a:ext cx="30" cy="272"/>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s:wsp>
                                <wps:cNvPr id="32" name="Rectangle 269" descr="Licht"/>
                                <wps:cNvSpPr>
                                  <a:spLocks noChangeArrowheads="1"/>
                                </wps:cNvSpPr>
                                <wps:spPr bwMode="auto">
                                  <a:xfrm>
                                    <a:off x="3156" y="4806"/>
                                    <a:ext cx="57" cy="30"/>
                                  </a:xfrm>
                                  <a:prstGeom prst="rect">
                                    <a:avLst/>
                                  </a:prstGeom>
                                  <a:solidFill>
                                    <a:srgbClr val="CCCCCC"/>
                                  </a:solidFill>
                                  <a:ln>
                                    <a:noFill/>
                                  </a:ln>
                                  <a:extLst>
                                    <a:ext uri="{91240B29-F687-4F45-9708-019B960494DF}">
                                      <a14:hiddenLine xmlns:a14="http://schemas.microsoft.com/office/drawing/2010/main" w="1270">
                                        <a:solidFill>
                                          <a:srgbClr val="C0C0C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26DF82" id="Group 242" o:spid="_x0000_s1026" style="position:absolute;margin-left:11.2pt;margin-top:-4.3pt;width:137.55pt;height:13.6pt;z-index:-251659264" coordorigin="8610,6208" coordsize="275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">
                      <v:group id="Group 243" o:spid="_x0000_s1027" alt="Donker" style="position:absolute;left:11304;top:6208;width:57;height:272" coordorigin="2901,4806" coordsize="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44" o:spid="_x0000_s1028" alt="Licht" style="position:absolute;left:2928;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" fillcolor="#999" stroked="f" strokecolor="silver" strokeweight=".1pt"/>
                        <v:rect id="Rectangle 245" o:spid="_x0000_s1029" alt="Licht" style="position:absolute;left:2901;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" fillcolor="#999" stroked="f" strokecolor="silver" strokeweight=".1pt"/>
                      </v:group>
                      <v:group id="Group 246" o:spid="_x0000_s1030" alt="Licht" style="position:absolute;left:8951;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247" o:spid="_x0000_s1031"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" fillcolor="#ccc" stroked="f" strokecolor="silver" strokeweight=".1pt"/>
                        <v:rect id="Rectangle 248" o:spid="_x0000_s1032"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" fillcolor="#ccc" stroked="f" strokecolor="silver" strokeweight=".1pt"/>
                      </v:group>
                      <v:group id="Group 249" o:spid="_x0000_s1033" alt="Licht" style="position:absolute;left:10312;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50" o:spid="_x0000_s1034"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" fillcolor="#ccc" stroked="f" strokecolor="silver" strokeweight=".1pt"/>
                        <v:rect id="Rectangle 251" o:spid="_x0000_s1035"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" fillcolor="#ccc" stroked="f" strokecolor="silver" strokeweight=".1pt"/>
                      </v:group>
                      <v:group id="Group 252" o:spid="_x0000_s1036" alt="Donker" style="position:absolute;left:9289;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53" o:spid="_x0000_s1037"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" fillcolor="#999" stroked="f" strokecolor="silver" strokeweight=".1pt"/>
                        <v:rect id="Rectangle 254" o:spid="_x0000_s1038"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" fillcolor="#999" stroked="f" strokecolor="silver" strokeweight=".1pt"/>
                      </v:group>
                      <v:group id="Group 255" o:spid="_x0000_s1039" alt="Donker" style="position:absolute;left:9970;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56" o:spid="_x0000_s1040"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" fillcolor="#999" stroked="f" strokecolor="silver" strokeweight=".1pt"/>
                        <v:rect id="Rectangle 257" o:spid="_x0000_s1041"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" fillcolor="#999" stroked="f" strokecolor="silver" strokeweight=".1pt"/>
                      </v:group>
                      <v:group id="Group 258" o:spid="_x0000_s1042" alt="Licht" style="position:absolute;left:9631;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59" o:spid="_x0000_s1043"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" fillcolor="#ccc" stroked="f" strokecolor="silver" strokeweight=".1pt"/>
                        <v:rect id="Rectangle 260" o:spid="_x0000_s1044"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" fillcolor="#ccc" stroked="f" strokecolor="silver" strokeweight=".1pt"/>
                      </v:group>
                      <v:group id="Group 261" o:spid="_x0000_s1045" alt="Licht" style="position:absolute;left:10993;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62" o:spid="_x0000_s1046"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" fillcolor="#ccc" stroked="f" strokecolor="silver" strokeweight=".1pt"/>
                        <v:rect id="Rectangle 263" o:spid="_x0000_s1047"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" fillcolor="#ccc" stroked="f" strokecolor="silver" strokeweight=".1pt"/>
                      </v:group>
                      <v:group id="Group 264" o:spid="_x0000_s1048" alt="Donker" style="position:absolute;left:8610;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65" o:spid="_x0000_s1049"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" fillcolor="#999" stroked="f" strokecolor="silver" strokeweight=".1pt"/>
                        <v:rect id="Rectangle 266" o:spid="_x0000_s1050"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" fillcolor="#999" stroked="f" strokecolor="silver" strokeweight=".1pt"/>
                      </v:group>
                      <v:group id="Group 267" o:spid="_x0000_s1051" alt="Licht" style="position:absolute;left:10651;top:6208;width:58;height:272" coordorigin="3155,4806" coordsize="5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268" o:spid="_x0000_s1052" alt="Licht" style="position:absolute;left:3155;top:4806;width:3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" fillcolor="#ccc" stroked="f" strokecolor="silver" strokeweight=".1pt"/>
                        <v:rect id="Rectangle 269" o:spid="_x0000_s1053" alt="Licht" style="position:absolute;left:3156;top:4806;width:5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" fillcolor="#ccc" stroked="f" strokecolor="silver" strokeweight=".1pt"/>
                      </v:group>
                      <w10:anchorlock/>
                    </v:group>
                  </w:pict>
                </mc:Fallback>
              </mc:AlternateContent>
            </w:r>
          </w:p>
        </w:tc>
        <w:tc>
          <w:tcPr>
            <w:tcW w:w="2966" w:type="dxa"/>
            <w:tcBorders>
              <w:bottom w:val="single" w:sz="4" w:space="0" w:color="auto"/>
            </w:tcBorders>
          </w:tcPr>
          <w:p w14:paraId="4344C35D" w14:textId="77777777" w:rsidR="00755540" w:rsidRPr="00815B94" w:rsidRDefault="00755540" w:rsidP="00755540">
            <w:pPr>
              <w:rPr>
                <w:spacing w:val="250"/>
                <w:szCs w:val="16"/>
              </w:rPr>
            </w:pPr>
            <w:r w:rsidRPr="004358FE">
              <w:rPr>
                <w:spacing w:val="70"/>
                <w:szCs w:val="16"/>
              </w:rPr>
              <w:t xml:space="preserve"> </w:t>
            </w:r>
            <w:bookmarkStart w:id="6" w:name="TB_13453812160733438"/>
            <w:r>
              <w:rPr>
                <w:spacing w:val="250"/>
                <w:szCs w:val="16"/>
              </w:rPr>
              <w:fldChar w:fldCharType="begin" w:fldLock="1">
                <w:ffData>
                  <w:name w:val="TB_13453812160733438"/>
                  <w:enabled/>
                  <w:calcOnExit w:val="0"/>
                  <w:textInput>
                    <w:maxLength w:val="8"/>
                  </w:textInput>
                </w:ffData>
              </w:fldChar>
            </w:r>
            <w:r>
              <w:rPr>
                <w:spacing w:val="250"/>
                <w:szCs w:val="16"/>
              </w:rPr>
              <w:instrText xml:space="preserve"> FORMTEXT </w:instrText>
            </w:r>
            <w:r>
              <w:rPr>
                <w:spacing w:val="250"/>
                <w:szCs w:val="16"/>
              </w:rPr>
            </w:r>
            <w:r>
              <w:rPr>
                <w:spacing w:val="250"/>
                <w:szCs w:val="16"/>
              </w:rPr>
              <w:fldChar w:fldCharType="separate"/>
            </w:r>
            <w:r>
              <w:rPr>
                <w:noProof/>
                <w:spacing w:val="250"/>
                <w:szCs w:val="16"/>
              </w:rPr>
              <w:t> </w:t>
            </w:r>
            <w:r>
              <w:rPr>
                <w:noProof/>
                <w:spacing w:val="250"/>
                <w:szCs w:val="16"/>
              </w:rPr>
              <w:t> </w:t>
            </w:r>
            <w:r>
              <w:rPr>
                <w:noProof/>
                <w:spacing w:val="250"/>
                <w:szCs w:val="16"/>
              </w:rPr>
              <w:t> </w:t>
            </w:r>
            <w:r>
              <w:rPr>
                <w:noProof/>
                <w:spacing w:val="250"/>
                <w:szCs w:val="16"/>
              </w:rPr>
              <w:t> </w:t>
            </w:r>
            <w:r>
              <w:rPr>
                <w:noProof/>
                <w:spacing w:val="250"/>
                <w:szCs w:val="16"/>
              </w:rPr>
              <w:t> </w:t>
            </w:r>
            <w:r>
              <w:rPr>
                <w:spacing w:val="250"/>
                <w:szCs w:val="16"/>
              </w:rPr>
              <w:fldChar w:fldCharType="end"/>
            </w:r>
            <w:bookmarkEnd w:id="6"/>
          </w:p>
        </w:tc>
      </w:tr>
    </w:tbl>
    <w:p w14:paraId="7F00536C" w14:textId="41BD2EF5" w:rsidR="00672966" w:rsidRDefault="00672966" w:rsidP="008115A1"/>
    <w:p w14:paraId="11BF3803" w14:textId="6FD477BF" w:rsidR="00F706C6" w:rsidRDefault="00F706C6" w:rsidP="008115A1"/>
    <w:p w14:paraId="4502BE1E" w14:textId="154455C0" w:rsidR="00F706C6" w:rsidRDefault="00F706C6" w:rsidP="008115A1"/>
    <w:p w14:paraId="2943DBE5" w14:textId="2B57AEF1" w:rsidR="00F706C6" w:rsidRDefault="00F706C6" w:rsidP="008115A1"/>
    <w:p w14:paraId="5DDF29B8" w14:textId="55504D56" w:rsidR="00F706C6" w:rsidRDefault="00F706C6" w:rsidP="008115A1"/>
    <w:p w14:paraId="04B3BFC0" w14:textId="7ECFE49D" w:rsidR="00F706C6" w:rsidRDefault="00F706C6" w:rsidP="008115A1"/>
    <w:p w14:paraId="08826043" w14:textId="0CB39C52" w:rsidR="00F706C6" w:rsidRDefault="00F706C6" w:rsidP="008115A1"/>
    <w:p w14:paraId="4119411A" w14:textId="522D5C83" w:rsidR="00F706C6" w:rsidRPr="00F706C6" w:rsidRDefault="00F706C6" w:rsidP="002F26AF">
      <w:pPr>
        <w:ind w:left="1418"/>
        <w:rPr>
          <w:szCs w:val="14"/>
        </w:rPr>
      </w:pPr>
      <w:r w:rsidRPr="00F706C6">
        <w:rPr>
          <w:szCs w:val="14"/>
        </w:rPr>
        <w:t>Artikel 2</w:t>
      </w:r>
    </w:p>
    <w:p w14:paraId="3142FAFD" w14:textId="00BC57AC" w:rsidR="00F706C6" w:rsidRPr="00F706C6" w:rsidRDefault="00F706C6" w:rsidP="002F26AF">
      <w:pPr>
        <w:ind w:left="1418"/>
        <w:rPr>
          <w:szCs w:val="14"/>
        </w:rPr>
      </w:pPr>
      <w:r w:rsidRPr="00F706C6">
        <w:rPr>
          <w:rFonts w:cs="Arial"/>
          <w:color w:val="333333"/>
          <w:szCs w:val="14"/>
          <w:shd w:val="clear" w:color="auto" w:fill="FFFFFF"/>
        </w:rPr>
        <w:t>De Nederlandse strafwet is toepasselijk op ieder die zich in Nederland aan enig strafbaar feit schuldig maakt.</w:t>
      </w:r>
    </w:p>
    <w:p w14:paraId="50F258B7" w14:textId="71708708" w:rsidR="00F706C6" w:rsidRPr="00F706C6" w:rsidRDefault="00F706C6" w:rsidP="00F706C6">
      <w:pPr>
        <w:ind w:left="1985"/>
        <w:rPr>
          <w:szCs w:val="14"/>
        </w:rPr>
      </w:pPr>
    </w:p>
    <w:p w14:paraId="04F9374B" w14:textId="4B13C2A1" w:rsidR="00F706C6" w:rsidRPr="00F706C6" w:rsidRDefault="00F706C6" w:rsidP="002F26AF">
      <w:pPr>
        <w:ind w:left="1418"/>
        <w:rPr>
          <w:szCs w:val="14"/>
        </w:rPr>
      </w:pPr>
      <w:r w:rsidRPr="00F706C6">
        <w:rPr>
          <w:szCs w:val="14"/>
        </w:rPr>
        <w:t>Artikel 3</w:t>
      </w:r>
    </w:p>
    <w:p w14:paraId="501E6D49" w14:textId="64F3E34B" w:rsidR="00F706C6" w:rsidRPr="00F706C6" w:rsidRDefault="00F706C6" w:rsidP="002F26AF">
      <w:pPr>
        <w:ind w:left="1418"/>
        <w:rPr>
          <w:rFonts w:cs="Arial"/>
          <w:color w:val="333333"/>
          <w:szCs w:val="14"/>
          <w:shd w:val="clear" w:color="auto" w:fill="FFFFFF"/>
        </w:rPr>
      </w:pPr>
      <w:r w:rsidRPr="00F706C6">
        <w:rPr>
          <w:rFonts w:cs="Arial"/>
          <w:color w:val="333333"/>
          <w:szCs w:val="14"/>
          <w:shd w:val="clear" w:color="auto" w:fill="FFFFFF"/>
        </w:rPr>
        <w:lastRenderedPageBreak/>
        <w:t>De Nederlandse strafwet is toepasselijk op ieder die zich buiten Nederland aan boord van een Nederlands vaartuig of luchtvaartuig aan enig strafbaar feit schuldig maakt.</w:t>
      </w:r>
    </w:p>
    <w:p w14:paraId="7B63A862" w14:textId="109E5857" w:rsidR="00F706C6" w:rsidRPr="00F706C6" w:rsidRDefault="00F706C6" w:rsidP="00F706C6">
      <w:pPr>
        <w:ind w:left="1985"/>
        <w:rPr>
          <w:rFonts w:cs="Arial"/>
          <w:color w:val="333333"/>
          <w:szCs w:val="14"/>
          <w:shd w:val="clear" w:color="auto" w:fill="FFFFFF"/>
        </w:rPr>
      </w:pPr>
    </w:p>
    <w:p w14:paraId="25AFAEA4" w14:textId="53AB4699" w:rsidR="00F706C6" w:rsidRPr="00F706C6" w:rsidRDefault="00F706C6" w:rsidP="00F706C6">
      <w:pPr>
        <w:ind w:left="1985"/>
        <w:rPr>
          <w:rFonts w:cs="Arial"/>
          <w:color w:val="333333"/>
          <w:szCs w:val="14"/>
          <w:shd w:val="clear" w:color="auto" w:fill="FFFFFF"/>
        </w:rPr>
      </w:pPr>
      <w:r w:rsidRPr="00F706C6">
        <w:rPr>
          <w:rFonts w:cs="Arial"/>
          <w:color w:val="333333"/>
          <w:szCs w:val="14"/>
          <w:shd w:val="clear" w:color="auto" w:fill="FFFFFF"/>
        </w:rPr>
        <w:t>Artikel 4</w:t>
      </w:r>
    </w:p>
    <w:p w14:paraId="23ACCFD1" w14:textId="77777777" w:rsidR="00F706C6" w:rsidRPr="00F706C6" w:rsidRDefault="00F706C6" w:rsidP="00F706C6">
      <w:pPr>
        <w:ind w:left="1985"/>
        <w:rPr>
          <w:rFonts w:cs="Arial"/>
          <w:color w:val="333333"/>
          <w:szCs w:val="14"/>
          <w:shd w:val="clear" w:color="auto" w:fill="FFFFFF"/>
        </w:rPr>
      </w:pPr>
      <w:r w:rsidRPr="00F706C6">
        <w:rPr>
          <w:rFonts w:cs="Arial"/>
          <w:color w:val="333333"/>
          <w:szCs w:val="14"/>
          <w:shd w:val="clear" w:color="auto" w:fill="FFFFFF"/>
        </w:rPr>
        <w:t>De Nederlandse strafwet is toepasselijk op ieder die zich buiten Nederland schuldig maakt:</w:t>
      </w:r>
    </w:p>
    <w:p w14:paraId="37AD4EA8" w14:textId="3A7FA5C8" w:rsidR="00F706C6" w:rsidRPr="00F706C6" w:rsidRDefault="00F706C6" w:rsidP="00F706C6">
      <w:pPr>
        <w:pStyle w:val="Lijstalinea"/>
        <w:numPr>
          <w:ilvl w:val="0"/>
          <w:numId w:val="5"/>
        </w:numPr>
        <w:ind w:left="2410"/>
        <w:rPr>
          <w:rFonts w:cs="Arial"/>
          <w:color w:val="333333"/>
          <w:szCs w:val="14"/>
          <w:shd w:val="clear" w:color="auto" w:fill="FFFFFF"/>
        </w:rPr>
      </w:pPr>
      <w:r w:rsidRPr="00F706C6">
        <w:rPr>
          <w:rFonts w:cs="Arial"/>
          <w:color w:val="333333"/>
          <w:szCs w:val="14"/>
          <w:shd w:val="clear" w:color="auto" w:fill="FFFFFF"/>
        </w:rPr>
        <w:t>aan een van de misdrijven omschreven in de </w:t>
      </w:r>
      <w:hyperlink r:id="rId11" w:anchor="BoekTweede_TiteldeelI_Artikel92" w:history="1">
        <w:r w:rsidRPr="00F706C6">
          <w:rPr>
            <w:color w:val="333333"/>
            <w:szCs w:val="14"/>
            <w:shd w:val="clear" w:color="auto" w:fill="FFFFFF"/>
          </w:rPr>
          <w:t>artikelen 92 tot en met 96</w:t>
        </w:r>
      </w:hyperlink>
      <w:r w:rsidRPr="00F706C6">
        <w:rPr>
          <w:rFonts w:cs="Arial"/>
          <w:color w:val="333333"/>
          <w:szCs w:val="14"/>
          <w:shd w:val="clear" w:color="auto" w:fill="FFFFFF"/>
        </w:rPr>
        <w:t>, </w:t>
      </w:r>
      <w:hyperlink r:id="rId12" w:anchor="BoekTweede_TiteldeelI_Artikel97a" w:history="1">
        <w:r w:rsidRPr="00F706C6">
          <w:rPr>
            <w:color w:val="333333"/>
            <w:szCs w:val="14"/>
            <w:shd w:val="clear" w:color="auto" w:fill="FFFFFF"/>
          </w:rPr>
          <w:t>97a</w:t>
        </w:r>
      </w:hyperlink>
      <w:r w:rsidRPr="00F706C6">
        <w:rPr>
          <w:rFonts w:cs="Arial"/>
          <w:color w:val="333333"/>
          <w:szCs w:val="14"/>
          <w:shd w:val="clear" w:color="auto" w:fill="FFFFFF"/>
        </w:rPr>
        <w:t>, </w:t>
      </w:r>
      <w:hyperlink r:id="rId13" w:anchor="BoekTweede_TiteldeelI_Artikel98" w:history="1">
        <w:r w:rsidRPr="00F706C6">
          <w:rPr>
            <w:color w:val="333333"/>
            <w:szCs w:val="14"/>
            <w:shd w:val="clear" w:color="auto" w:fill="FFFFFF"/>
          </w:rPr>
          <w:t>98 tot en met 98c</w:t>
        </w:r>
      </w:hyperlink>
      <w:r w:rsidRPr="00F706C6">
        <w:rPr>
          <w:rFonts w:cs="Arial"/>
          <w:color w:val="333333"/>
          <w:szCs w:val="14"/>
          <w:shd w:val="clear" w:color="auto" w:fill="FFFFFF"/>
        </w:rPr>
        <w:t>, </w:t>
      </w:r>
      <w:hyperlink r:id="rId14" w:anchor="BoekTweede_TiteldeelI_Artikel105" w:history="1">
        <w:r w:rsidRPr="00F706C6">
          <w:rPr>
            <w:color w:val="333333"/>
            <w:szCs w:val="14"/>
            <w:shd w:val="clear" w:color="auto" w:fill="FFFFFF"/>
          </w:rPr>
          <w:t>105</w:t>
        </w:r>
      </w:hyperlink>
      <w:r w:rsidRPr="00F706C6">
        <w:rPr>
          <w:rFonts w:cs="Arial"/>
          <w:color w:val="333333"/>
          <w:szCs w:val="14"/>
          <w:shd w:val="clear" w:color="auto" w:fill="FFFFFF"/>
        </w:rPr>
        <w:t> en </w:t>
      </w:r>
      <w:hyperlink r:id="rId15" w:anchor="BoekTweede_TiteldeelII_Artikel108" w:history="1">
        <w:r w:rsidRPr="00F706C6">
          <w:rPr>
            <w:color w:val="333333"/>
            <w:szCs w:val="14"/>
            <w:shd w:val="clear" w:color="auto" w:fill="FFFFFF"/>
          </w:rPr>
          <w:t>108 tot en met 110</w:t>
        </w:r>
      </w:hyperlink>
      <w:r w:rsidRPr="00F706C6">
        <w:rPr>
          <w:rFonts w:cs="Arial"/>
          <w:color w:val="333333"/>
          <w:szCs w:val="14"/>
          <w:shd w:val="clear" w:color="auto" w:fill="FFFFFF"/>
        </w:rPr>
        <w:t>;</w:t>
      </w:r>
    </w:p>
    <w:p w14:paraId="0EAF52AF" w14:textId="7ECF4907" w:rsidR="00F706C6" w:rsidRPr="00F706C6" w:rsidRDefault="00F706C6" w:rsidP="00F706C6">
      <w:pPr>
        <w:pStyle w:val="Lijstalinea"/>
        <w:numPr>
          <w:ilvl w:val="0"/>
          <w:numId w:val="5"/>
        </w:numPr>
        <w:ind w:left="2410"/>
        <w:rPr>
          <w:rFonts w:cs="Arial"/>
          <w:color w:val="333333"/>
          <w:szCs w:val="14"/>
          <w:shd w:val="clear" w:color="auto" w:fill="FFFFFF"/>
        </w:rPr>
      </w:pPr>
      <w:r w:rsidRPr="00F706C6">
        <w:rPr>
          <w:rFonts w:cs="Arial"/>
          <w:color w:val="333333"/>
          <w:szCs w:val="14"/>
          <w:shd w:val="clear" w:color="auto" w:fill="FFFFFF"/>
        </w:rPr>
        <w:t>aan een van de misdrijven omschreven in de </w:t>
      </w:r>
      <w:hyperlink r:id="rId16" w:anchor="BoekTweede_TiteldeelV_Artikel131" w:history="1">
        <w:r w:rsidRPr="00F706C6">
          <w:rPr>
            <w:color w:val="333333"/>
            <w:szCs w:val="14"/>
            <w:shd w:val="clear" w:color="auto" w:fill="FFFFFF"/>
          </w:rPr>
          <w:t>artikelen 131 tot en met 134</w:t>
        </w:r>
      </w:hyperlink>
      <w:r w:rsidRPr="00F706C6">
        <w:rPr>
          <w:rFonts w:cs="Arial"/>
          <w:color w:val="333333"/>
          <w:szCs w:val="14"/>
          <w:shd w:val="clear" w:color="auto" w:fill="FFFFFF"/>
        </w:rPr>
        <w:t> en </w:t>
      </w:r>
      <w:hyperlink r:id="rId17" w:anchor="BoekTweede_TiteldeelVIII_Artikel189" w:history="1">
        <w:r w:rsidRPr="00F706C6">
          <w:rPr>
            <w:color w:val="333333"/>
            <w:szCs w:val="14"/>
            <w:shd w:val="clear" w:color="auto" w:fill="FFFFFF"/>
          </w:rPr>
          <w:t>189</w:t>
        </w:r>
      </w:hyperlink>
      <w:r w:rsidRPr="00F706C6">
        <w:rPr>
          <w:rFonts w:cs="Arial"/>
          <w:color w:val="333333"/>
          <w:szCs w:val="14"/>
          <w:shd w:val="clear" w:color="auto" w:fill="FFFFFF"/>
        </w:rPr>
        <w:t>, indien het strafbare feit of het misdrijf waarvan in die artikelen wordt gesproken, een misdrijf is als onder a bedoeld;</w:t>
      </w:r>
    </w:p>
    <w:p w14:paraId="7703BA45" w14:textId="59746767" w:rsidR="00F706C6" w:rsidRPr="00F706C6" w:rsidRDefault="00F706C6" w:rsidP="00F706C6">
      <w:pPr>
        <w:pStyle w:val="Lijstalinea"/>
        <w:numPr>
          <w:ilvl w:val="0"/>
          <w:numId w:val="5"/>
        </w:numPr>
        <w:ind w:left="2410"/>
        <w:rPr>
          <w:rFonts w:cs="Arial"/>
          <w:color w:val="333333"/>
          <w:szCs w:val="14"/>
          <w:shd w:val="clear" w:color="auto" w:fill="FFFFFF"/>
        </w:rPr>
      </w:pPr>
      <w:r w:rsidRPr="00F706C6">
        <w:rPr>
          <w:rFonts w:cs="Arial"/>
          <w:color w:val="333333"/>
          <w:szCs w:val="14"/>
          <w:shd w:val="clear" w:color="auto" w:fill="FFFFFF"/>
        </w:rPr>
        <w:t>aan een van de misdrijven omschreven in de </w:t>
      </w:r>
      <w:hyperlink r:id="rId18" w:anchor="BoekTweede_TiteldeelX_Artikel208" w:history="1">
        <w:r w:rsidRPr="00F706C6">
          <w:rPr>
            <w:color w:val="333333"/>
            <w:szCs w:val="14"/>
            <w:shd w:val="clear" w:color="auto" w:fill="FFFFFF"/>
          </w:rPr>
          <w:t>artikelen 208 tot en met 214</w:t>
        </w:r>
      </w:hyperlink>
      <w:r w:rsidRPr="00F706C6">
        <w:rPr>
          <w:rFonts w:cs="Arial"/>
          <w:color w:val="333333"/>
          <w:szCs w:val="14"/>
          <w:shd w:val="clear" w:color="auto" w:fill="FFFFFF"/>
        </w:rPr>
        <w:t> en </w:t>
      </w:r>
      <w:hyperlink r:id="rId19" w:anchor="BoekTweede_TiteldeelXI_Artikel216" w:history="1">
        <w:r w:rsidRPr="00F706C6">
          <w:rPr>
            <w:color w:val="333333"/>
            <w:szCs w:val="14"/>
            <w:shd w:val="clear" w:color="auto" w:fill="FFFFFF"/>
          </w:rPr>
          <w:t>216 tot en met 223</w:t>
        </w:r>
      </w:hyperlink>
      <w:r w:rsidRPr="00F706C6">
        <w:rPr>
          <w:rFonts w:cs="Arial"/>
          <w:color w:val="333333"/>
          <w:szCs w:val="14"/>
          <w:shd w:val="clear" w:color="auto" w:fill="FFFFFF"/>
        </w:rPr>
        <w:t>;</w:t>
      </w:r>
    </w:p>
    <w:p w14:paraId="650DD9D5" w14:textId="34E0B32B" w:rsidR="00F706C6" w:rsidRPr="00F706C6" w:rsidRDefault="00F706C6" w:rsidP="00F706C6">
      <w:pPr>
        <w:pStyle w:val="Lijstalinea"/>
        <w:numPr>
          <w:ilvl w:val="0"/>
          <w:numId w:val="5"/>
        </w:numPr>
        <w:ind w:left="2410"/>
        <w:rPr>
          <w:rFonts w:cs="Arial"/>
          <w:color w:val="333333"/>
          <w:szCs w:val="14"/>
          <w:shd w:val="clear" w:color="auto" w:fill="FFFFFF"/>
        </w:rPr>
      </w:pPr>
      <w:r w:rsidRPr="00F706C6">
        <w:rPr>
          <w:rFonts w:cs="Arial"/>
          <w:color w:val="333333"/>
          <w:szCs w:val="14"/>
          <w:shd w:val="clear" w:color="auto" w:fill="FFFFFF"/>
        </w:rPr>
        <w:t>aan een van de misdrijven omschreven in de </w:t>
      </w:r>
      <w:hyperlink r:id="rId20" w:anchor="BoekTweede_TiteldeelXII_Artikel225" w:history="1">
        <w:r w:rsidRPr="00F706C6">
          <w:rPr>
            <w:color w:val="333333"/>
            <w:szCs w:val="14"/>
            <w:shd w:val="clear" w:color="auto" w:fill="FFFFFF"/>
          </w:rPr>
          <w:t>artikelen 225 tot en met 227b</w:t>
        </w:r>
      </w:hyperlink>
      <w:r w:rsidRPr="00F706C6">
        <w:rPr>
          <w:rFonts w:cs="Arial"/>
          <w:color w:val="333333"/>
          <w:szCs w:val="14"/>
          <w:shd w:val="clear" w:color="auto" w:fill="FFFFFF"/>
        </w:rPr>
        <w:t> en </w:t>
      </w:r>
      <w:hyperlink r:id="rId21" w:anchor="BoekTweede_TiteldeelXII_Artikel232" w:history="1">
        <w:r w:rsidRPr="00F706C6">
          <w:rPr>
            <w:color w:val="333333"/>
            <w:szCs w:val="14"/>
            <w:shd w:val="clear" w:color="auto" w:fill="FFFFFF"/>
          </w:rPr>
          <w:t>232</w:t>
        </w:r>
      </w:hyperlink>
      <w:r w:rsidRPr="00F706C6">
        <w:rPr>
          <w:rFonts w:cs="Arial"/>
          <w:color w:val="333333"/>
          <w:szCs w:val="14"/>
          <w:shd w:val="clear" w:color="auto" w:fill="FFFFFF"/>
        </w:rPr>
        <w:t> indien het strafbare feit is gepleegd tegen een Nederlandse overheidsinstelling;</w:t>
      </w:r>
    </w:p>
    <w:p w14:paraId="5F6AA874" w14:textId="1E2B8D6B" w:rsidR="00F706C6" w:rsidRPr="00F706C6" w:rsidRDefault="00F706C6" w:rsidP="00F706C6">
      <w:pPr>
        <w:pStyle w:val="Lijstalinea"/>
        <w:numPr>
          <w:ilvl w:val="0"/>
          <w:numId w:val="5"/>
        </w:numPr>
        <w:ind w:left="2410"/>
        <w:rPr>
          <w:rFonts w:cs="Arial"/>
          <w:color w:val="333333"/>
          <w:szCs w:val="14"/>
          <w:shd w:val="clear" w:color="auto" w:fill="FFFFFF"/>
        </w:rPr>
      </w:pPr>
      <w:r w:rsidRPr="00F706C6">
        <w:rPr>
          <w:rFonts w:cs="Arial"/>
          <w:color w:val="333333"/>
          <w:szCs w:val="14"/>
          <w:shd w:val="clear" w:color="auto" w:fill="FFFFFF"/>
        </w:rPr>
        <w:t>aan een van de misdrijven omschreven in de </w:t>
      </w:r>
      <w:hyperlink r:id="rId22" w:anchor="BoekTweede_TiteldeelXXIX_Artikel381" w:history="1">
        <w:r w:rsidRPr="00F706C6">
          <w:rPr>
            <w:color w:val="333333"/>
            <w:szCs w:val="14"/>
            <w:shd w:val="clear" w:color="auto" w:fill="FFFFFF"/>
          </w:rPr>
          <w:t>artikelen 381 tot en met 385b</w:t>
        </w:r>
      </w:hyperlink>
      <w:r w:rsidRPr="00F706C6">
        <w:rPr>
          <w:rFonts w:cs="Arial"/>
          <w:color w:val="333333"/>
          <w:szCs w:val="14"/>
          <w:shd w:val="clear" w:color="auto" w:fill="FFFFFF"/>
        </w:rPr>
        <w:t>, </w:t>
      </w:r>
      <w:hyperlink r:id="rId23" w:anchor="BoekTweede_TiteldeelXXIX_Artikel409" w:history="1">
        <w:r w:rsidRPr="00F706C6">
          <w:rPr>
            <w:color w:val="333333"/>
            <w:szCs w:val="14"/>
            <w:shd w:val="clear" w:color="auto" w:fill="FFFFFF"/>
          </w:rPr>
          <w:t>409</w:t>
        </w:r>
      </w:hyperlink>
      <w:r w:rsidRPr="00F706C6">
        <w:rPr>
          <w:rFonts w:cs="Arial"/>
          <w:color w:val="333333"/>
          <w:szCs w:val="14"/>
          <w:shd w:val="clear" w:color="auto" w:fill="FFFFFF"/>
        </w:rPr>
        <w:t> en </w:t>
      </w:r>
      <w:hyperlink r:id="rId24" w:anchor="BoekTweede_TiteldeelXXIX_Artikel410" w:history="1">
        <w:r w:rsidRPr="00F706C6">
          <w:rPr>
            <w:color w:val="333333"/>
            <w:szCs w:val="14"/>
            <w:shd w:val="clear" w:color="auto" w:fill="FFFFFF"/>
          </w:rPr>
          <w:t>410</w:t>
        </w:r>
      </w:hyperlink>
      <w:r w:rsidRPr="00F706C6">
        <w:rPr>
          <w:rFonts w:cs="Arial"/>
          <w:color w:val="333333"/>
          <w:szCs w:val="14"/>
          <w:shd w:val="clear" w:color="auto" w:fill="FFFFFF"/>
        </w:rPr>
        <w:t> of aan de overtreding omschreven in </w:t>
      </w:r>
      <w:hyperlink r:id="rId25" w:anchor="BoekDerde_TiteldeelIII_Artikel446a" w:history="1">
        <w:r w:rsidRPr="00F706C6">
          <w:rPr>
            <w:color w:val="333333"/>
            <w:szCs w:val="14"/>
            <w:shd w:val="clear" w:color="auto" w:fill="FFFFFF"/>
          </w:rPr>
          <w:t>artikel 446a</w:t>
        </w:r>
      </w:hyperlink>
      <w:r w:rsidRPr="00F706C6">
        <w:rPr>
          <w:rFonts w:cs="Arial"/>
          <w:color w:val="333333"/>
          <w:szCs w:val="14"/>
          <w:shd w:val="clear" w:color="auto" w:fill="FFFFFF"/>
        </w:rPr>
        <w:t>;</w:t>
      </w:r>
    </w:p>
    <w:p w14:paraId="19CD4F72" w14:textId="42793DDD" w:rsidR="00F706C6" w:rsidRPr="00F706C6" w:rsidRDefault="00F706C6" w:rsidP="00F706C6">
      <w:pPr>
        <w:pStyle w:val="Lijstalinea"/>
        <w:numPr>
          <w:ilvl w:val="0"/>
          <w:numId w:val="5"/>
        </w:numPr>
        <w:ind w:left="2410"/>
        <w:rPr>
          <w:rFonts w:cs="Arial"/>
          <w:color w:val="333333"/>
          <w:szCs w:val="14"/>
          <w:shd w:val="clear" w:color="auto" w:fill="FFFFFF"/>
        </w:rPr>
      </w:pPr>
      <w:r w:rsidRPr="00F706C6">
        <w:rPr>
          <w:rFonts w:cs="Arial"/>
          <w:color w:val="333333"/>
          <w:szCs w:val="14"/>
          <w:shd w:val="clear" w:color="auto" w:fill="FFFFFF"/>
        </w:rPr>
        <w:t>aan het misdrijf omschreven in </w:t>
      </w:r>
      <w:hyperlink r:id="rId26" w:anchor="BoekTweede_TiteldeelIX_Artikel207a" w:history="1">
        <w:r w:rsidRPr="00F706C6">
          <w:rPr>
            <w:color w:val="333333"/>
            <w:szCs w:val="14"/>
            <w:shd w:val="clear" w:color="auto" w:fill="FFFFFF"/>
          </w:rPr>
          <w:t>artikel 207a</w:t>
        </w:r>
      </w:hyperlink>
      <w:r w:rsidRPr="00F706C6">
        <w:rPr>
          <w:rFonts w:cs="Arial"/>
          <w:color w:val="333333"/>
          <w:szCs w:val="14"/>
          <w:shd w:val="clear" w:color="auto" w:fill="FFFFFF"/>
        </w:rPr>
        <w:t>.</w:t>
      </w:r>
    </w:p>
    <w:p w14:paraId="6CC0448E" w14:textId="3E54D69C" w:rsidR="00F706C6" w:rsidRPr="00F706C6" w:rsidRDefault="00F706C6" w:rsidP="00F706C6">
      <w:pPr>
        <w:ind w:left="1985"/>
        <w:rPr>
          <w:szCs w:val="14"/>
        </w:rPr>
      </w:pPr>
    </w:p>
    <w:p w14:paraId="57B9FCDB" w14:textId="70178F8B" w:rsidR="00F706C6" w:rsidRPr="00F706C6" w:rsidRDefault="00F706C6" w:rsidP="00F706C6">
      <w:pPr>
        <w:ind w:left="1985"/>
        <w:rPr>
          <w:szCs w:val="14"/>
        </w:rPr>
      </w:pPr>
      <w:r w:rsidRPr="00F706C6">
        <w:rPr>
          <w:szCs w:val="14"/>
        </w:rPr>
        <w:t>Artikel 5</w:t>
      </w:r>
    </w:p>
    <w:p w14:paraId="09207086" w14:textId="5C487E5A" w:rsidR="00F706C6" w:rsidRPr="00F706C6" w:rsidRDefault="00F706C6" w:rsidP="00F706C6">
      <w:pPr>
        <w:pStyle w:val="Lijstalinea"/>
        <w:numPr>
          <w:ilvl w:val="0"/>
          <w:numId w:val="4"/>
        </w:numPr>
        <w:rPr>
          <w:rFonts w:cs="Arial"/>
          <w:color w:val="333333"/>
          <w:szCs w:val="14"/>
          <w:shd w:val="clear" w:color="auto" w:fill="FFFFFF"/>
        </w:rPr>
      </w:pPr>
      <w:r w:rsidRPr="00F706C6">
        <w:rPr>
          <w:rFonts w:cs="Arial"/>
          <w:color w:val="333333"/>
          <w:szCs w:val="14"/>
          <w:shd w:val="clear" w:color="auto" w:fill="FFFFFF"/>
        </w:rPr>
        <w:t>De Nederlandse strafwet is toepasselijk op een ieder die zich buiten Nederland schuldig maakt aan een misdrijf tegen een Nederlander, een Nederlandse ambtenaar, een Nederlands voertuig, vaartuig of luchtvaartuig, voor zover op dit feit naar de wettelijke omschrijving een gevangenisstraf van ten minste acht jaren is gesteld en daarop door de wet van het land waar het begaan is, straf is gesteld.</w:t>
      </w:r>
    </w:p>
    <w:p w14:paraId="550A94D3" w14:textId="325B0039" w:rsidR="00F706C6" w:rsidRPr="00F706C6" w:rsidRDefault="00F706C6" w:rsidP="00F706C6">
      <w:pPr>
        <w:rPr>
          <w:rFonts w:cs="Arial"/>
          <w:color w:val="333333"/>
          <w:szCs w:val="14"/>
          <w:shd w:val="clear" w:color="auto" w:fill="FFFFFF"/>
        </w:rPr>
      </w:pPr>
    </w:p>
    <w:p w14:paraId="2654D4A8" w14:textId="238F8C6A" w:rsidR="00F706C6" w:rsidRPr="00F706C6" w:rsidRDefault="00F706C6" w:rsidP="00F706C6">
      <w:pPr>
        <w:pStyle w:val="Lijstalinea"/>
        <w:numPr>
          <w:ilvl w:val="0"/>
          <w:numId w:val="4"/>
        </w:numPr>
        <w:rPr>
          <w:rFonts w:cs="Arial"/>
          <w:color w:val="333333"/>
          <w:szCs w:val="14"/>
          <w:shd w:val="clear" w:color="auto" w:fill="FFFFFF"/>
        </w:rPr>
      </w:pPr>
      <w:r w:rsidRPr="00F706C6">
        <w:rPr>
          <w:rFonts w:cs="Arial"/>
          <w:color w:val="333333"/>
          <w:szCs w:val="14"/>
          <w:shd w:val="clear" w:color="auto" w:fill="FFFFFF"/>
        </w:rPr>
        <w:t>Met een Nederlander wordt voor de toepassing van het eerste lid gelijkgesteld de vreemdeling die in Nederland een vaste woon- of verblijfplaats heeft.</w:t>
      </w:r>
    </w:p>
    <w:p w14:paraId="52EACDD7" w14:textId="79510C41" w:rsidR="00F706C6" w:rsidRPr="00F706C6" w:rsidRDefault="00F706C6" w:rsidP="00F706C6">
      <w:pPr>
        <w:ind w:left="1985"/>
        <w:rPr>
          <w:szCs w:val="14"/>
        </w:rPr>
      </w:pPr>
    </w:p>
    <w:p w14:paraId="35500EA7" w14:textId="71F0739B" w:rsidR="00F706C6" w:rsidRPr="00F706C6" w:rsidRDefault="00F706C6" w:rsidP="00F706C6">
      <w:pPr>
        <w:ind w:left="1985"/>
        <w:rPr>
          <w:szCs w:val="14"/>
        </w:rPr>
      </w:pPr>
      <w:r w:rsidRPr="00F706C6">
        <w:rPr>
          <w:szCs w:val="14"/>
        </w:rPr>
        <w:t>Artikel 23</w:t>
      </w:r>
    </w:p>
    <w:p w14:paraId="7EBA7ACE" w14:textId="77777777" w:rsidR="00F706C6" w:rsidRPr="00F706C6" w:rsidRDefault="00F706C6" w:rsidP="00F706C6">
      <w:pPr>
        <w:pStyle w:val="Lijstalinea"/>
        <w:numPr>
          <w:ilvl w:val="0"/>
          <w:numId w:val="15"/>
        </w:numPr>
        <w:rPr>
          <w:rFonts w:cs="Arial"/>
          <w:color w:val="333333"/>
          <w:szCs w:val="14"/>
          <w:shd w:val="clear" w:color="auto" w:fill="FFFFFF"/>
        </w:rPr>
      </w:pPr>
      <w:r w:rsidRPr="00F706C6">
        <w:rPr>
          <w:rFonts w:cs="Arial"/>
          <w:color w:val="333333"/>
          <w:szCs w:val="14"/>
          <w:shd w:val="clear" w:color="auto" w:fill="FFFFFF"/>
        </w:rPr>
        <w:t>Hij die tot een geldboete is veroordeeld, betaalt het vastgestelde bedrag binnen de door Onze Minister van Veiligheid en Justitie te stellen termijn aan de staat.</w:t>
      </w:r>
    </w:p>
    <w:p w14:paraId="53064006" w14:textId="1079E213" w:rsidR="00F706C6" w:rsidRPr="00F706C6" w:rsidRDefault="00F706C6" w:rsidP="00F706C6">
      <w:pPr>
        <w:pStyle w:val="Lijstalinea"/>
        <w:numPr>
          <w:ilvl w:val="0"/>
          <w:numId w:val="15"/>
        </w:numPr>
        <w:rPr>
          <w:rFonts w:cs="Arial"/>
          <w:color w:val="333333"/>
          <w:szCs w:val="14"/>
          <w:shd w:val="clear" w:color="auto" w:fill="FFFFFF"/>
        </w:rPr>
      </w:pPr>
      <w:r w:rsidRPr="00F706C6">
        <w:rPr>
          <w:rFonts w:cs="Arial"/>
          <w:color w:val="333333"/>
          <w:szCs w:val="14"/>
          <w:shd w:val="clear" w:color="auto" w:fill="FFFFFF"/>
        </w:rPr>
        <w:t>Het bedrag van de geldboete is ten minste € 3.</w:t>
      </w:r>
    </w:p>
    <w:p w14:paraId="31D30484" w14:textId="41355F92" w:rsidR="00F706C6" w:rsidRPr="00F706C6" w:rsidRDefault="00F706C6" w:rsidP="00F706C6">
      <w:pPr>
        <w:pStyle w:val="Lijstalinea"/>
        <w:numPr>
          <w:ilvl w:val="0"/>
          <w:numId w:val="15"/>
        </w:numPr>
        <w:rPr>
          <w:rFonts w:cs="Arial"/>
          <w:color w:val="333333"/>
          <w:szCs w:val="14"/>
          <w:shd w:val="clear" w:color="auto" w:fill="FFFFFF"/>
        </w:rPr>
      </w:pPr>
      <w:r w:rsidRPr="00F706C6">
        <w:rPr>
          <w:rFonts w:cs="Arial"/>
          <w:color w:val="333333"/>
          <w:szCs w:val="14"/>
          <w:shd w:val="clear" w:color="auto" w:fill="FFFFFF"/>
        </w:rPr>
        <w:t>De geldboete die voor een strafbaar feit ten hoogste kan worden opgelegd, is gelijk aan het bedrag van de categorie die voor dat feit is bepaald.</w:t>
      </w:r>
    </w:p>
    <w:p w14:paraId="076109BC" w14:textId="4298B800" w:rsidR="00F706C6" w:rsidRPr="00F706C6" w:rsidRDefault="00F706C6" w:rsidP="00F706C6">
      <w:pPr>
        <w:pStyle w:val="Lijstalinea"/>
        <w:numPr>
          <w:ilvl w:val="0"/>
          <w:numId w:val="15"/>
        </w:numPr>
        <w:rPr>
          <w:rFonts w:cs="Arial"/>
          <w:color w:val="333333"/>
          <w:szCs w:val="14"/>
          <w:shd w:val="clear" w:color="auto" w:fill="FFFFFF"/>
        </w:rPr>
      </w:pPr>
      <w:r w:rsidRPr="00F706C6">
        <w:rPr>
          <w:rFonts w:cs="Arial"/>
          <w:color w:val="333333"/>
          <w:szCs w:val="14"/>
          <w:shd w:val="clear" w:color="auto" w:fill="FFFFFF"/>
        </w:rPr>
        <w:t>Er zijn zes categorieën:</w:t>
      </w:r>
    </w:p>
    <w:p w14:paraId="30BF133E" w14:textId="14DCE3E9" w:rsidR="00F706C6" w:rsidRPr="00F706C6" w:rsidRDefault="00F706C6" w:rsidP="00740C48">
      <w:pPr>
        <w:pStyle w:val="Lijstalinea"/>
        <w:ind w:left="2345"/>
        <w:rPr>
          <w:rFonts w:cs="Arial"/>
          <w:color w:val="333333"/>
          <w:szCs w:val="14"/>
          <w:shd w:val="clear" w:color="auto" w:fill="FFFFFF"/>
        </w:rPr>
      </w:pPr>
      <w:r w:rsidRPr="00F706C6">
        <w:rPr>
          <w:rFonts w:cs="Arial"/>
          <w:color w:val="333333"/>
          <w:szCs w:val="14"/>
          <w:shd w:val="clear" w:color="auto" w:fill="FFFFFF"/>
        </w:rPr>
        <w:t xml:space="preserve">de eerste categorie, € </w:t>
      </w:r>
      <w:r w:rsidR="00740C48">
        <w:rPr>
          <w:rFonts w:cs="Arial"/>
          <w:color w:val="333333"/>
          <w:szCs w:val="14"/>
          <w:shd w:val="clear" w:color="auto" w:fill="FFFFFF"/>
        </w:rPr>
        <w:t>435</w:t>
      </w:r>
      <w:r w:rsidRPr="00F706C6">
        <w:rPr>
          <w:rFonts w:cs="Arial"/>
          <w:color w:val="333333"/>
          <w:szCs w:val="14"/>
          <w:shd w:val="clear" w:color="auto" w:fill="FFFFFF"/>
        </w:rPr>
        <w:t>;</w:t>
      </w:r>
    </w:p>
    <w:p w14:paraId="2D51EFDE" w14:textId="7AF88313" w:rsidR="00F706C6" w:rsidRPr="00F706C6" w:rsidRDefault="00F706C6" w:rsidP="00740C48">
      <w:pPr>
        <w:pStyle w:val="Lijstalinea"/>
        <w:ind w:left="2345"/>
        <w:rPr>
          <w:rFonts w:cs="Arial"/>
          <w:color w:val="333333"/>
          <w:szCs w:val="14"/>
          <w:shd w:val="clear" w:color="auto" w:fill="FFFFFF"/>
        </w:rPr>
      </w:pPr>
      <w:r w:rsidRPr="00F706C6">
        <w:rPr>
          <w:rFonts w:cs="Arial"/>
          <w:color w:val="333333"/>
          <w:szCs w:val="14"/>
          <w:shd w:val="clear" w:color="auto" w:fill="FFFFFF"/>
        </w:rPr>
        <w:t xml:space="preserve">de tweede categorie, € </w:t>
      </w:r>
      <w:r w:rsidR="00740C48">
        <w:rPr>
          <w:rFonts w:cs="Arial"/>
          <w:color w:val="333333"/>
          <w:szCs w:val="14"/>
          <w:shd w:val="clear" w:color="auto" w:fill="FFFFFF"/>
        </w:rPr>
        <w:t>4</w:t>
      </w:r>
      <w:r w:rsidRPr="00F706C6">
        <w:rPr>
          <w:rFonts w:cs="Arial"/>
          <w:color w:val="333333"/>
          <w:szCs w:val="14"/>
          <w:shd w:val="clear" w:color="auto" w:fill="FFFFFF"/>
        </w:rPr>
        <w:t xml:space="preserve"> 350;</w:t>
      </w:r>
    </w:p>
    <w:p w14:paraId="3B6BCFEC" w14:textId="19D7FB38" w:rsidR="00F706C6" w:rsidRPr="00F706C6" w:rsidRDefault="00F706C6" w:rsidP="00740C48">
      <w:pPr>
        <w:pStyle w:val="Lijstalinea"/>
        <w:ind w:left="2345"/>
        <w:rPr>
          <w:rFonts w:cs="Arial"/>
          <w:color w:val="333333"/>
          <w:szCs w:val="14"/>
          <w:shd w:val="clear" w:color="auto" w:fill="FFFFFF"/>
        </w:rPr>
      </w:pPr>
      <w:r w:rsidRPr="00F706C6">
        <w:rPr>
          <w:rFonts w:cs="Arial"/>
          <w:color w:val="333333"/>
          <w:szCs w:val="14"/>
          <w:shd w:val="clear" w:color="auto" w:fill="FFFFFF"/>
        </w:rPr>
        <w:t xml:space="preserve">de derde categorie, € </w:t>
      </w:r>
      <w:r w:rsidR="00740C48">
        <w:rPr>
          <w:rFonts w:cs="Arial"/>
          <w:color w:val="333333"/>
          <w:szCs w:val="14"/>
          <w:shd w:val="clear" w:color="auto" w:fill="FFFFFF"/>
        </w:rPr>
        <w:t>8 700</w:t>
      </w:r>
      <w:r w:rsidRPr="00F706C6">
        <w:rPr>
          <w:rFonts w:cs="Arial"/>
          <w:color w:val="333333"/>
          <w:szCs w:val="14"/>
          <w:shd w:val="clear" w:color="auto" w:fill="FFFFFF"/>
        </w:rPr>
        <w:t>;</w:t>
      </w:r>
    </w:p>
    <w:p w14:paraId="32145405" w14:textId="25E11803" w:rsidR="00F706C6" w:rsidRPr="00F706C6" w:rsidRDefault="00F706C6" w:rsidP="00740C48">
      <w:pPr>
        <w:pStyle w:val="Lijstalinea"/>
        <w:ind w:left="2345"/>
        <w:rPr>
          <w:rFonts w:cs="Arial"/>
          <w:color w:val="333333"/>
          <w:szCs w:val="14"/>
          <w:shd w:val="clear" w:color="auto" w:fill="FFFFFF"/>
        </w:rPr>
      </w:pPr>
      <w:r w:rsidRPr="00F706C6">
        <w:rPr>
          <w:rFonts w:cs="Arial"/>
          <w:color w:val="333333"/>
          <w:szCs w:val="14"/>
          <w:shd w:val="clear" w:color="auto" w:fill="FFFFFF"/>
        </w:rPr>
        <w:t xml:space="preserve">de vierde categorie, € </w:t>
      </w:r>
      <w:r w:rsidR="00740C48">
        <w:rPr>
          <w:rFonts w:cs="Arial"/>
          <w:color w:val="333333"/>
          <w:szCs w:val="14"/>
          <w:shd w:val="clear" w:color="auto" w:fill="FFFFFF"/>
        </w:rPr>
        <w:t>21</w:t>
      </w:r>
      <w:r w:rsidRPr="00F706C6">
        <w:rPr>
          <w:rFonts w:cs="Arial"/>
          <w:color w:val="333333"/>
          <w:szCs w:val="14"/>
          <w:shd w:val="clear" w:color="auto" w:fill="FFFFFF"/>
        </w:rPr>
        <w:t xml:space="preserve"> 750;</w:t>
      </w:r>
    </w:p>
    <w:p w14:paraId="50E82200" w14:textId="34E09740" w:rsidR="00F706C6" w:rsidRPr="00F706C6" w:rsidRDefault="00F706C6" w:rsidP="00740C48">
      <w:pPr>
        <w:pStyle w:val="Lijstalinea"/>
        <w:ind w:left="2345"/>
        <w:rPr>
          <w:rFonts w:cs="Arial"/>
          <w:color w:val="333333"/>
          <w:szCs w:val="14"/>
          <w:shd w:val="clear" w:color="auto" w:fill="FFFFFF"/>
        </w:rPr>
      </w:pPr>
      <w:r w:rsidRPr="00F706C6">
        <w:rPr>
          <w:rFonts w:cs="Arial"/>
          <w:color w:val="333333"/>
          <w:szCs w:val="14"/>
          <w:shd w:val="clear" w:color="auto" w:fill="FFFFFF"/>
        </w:rPr>
        <w:t xml:space="preserve">de vijfde categorie, € </w:t>
      </w:r>
      <w:r w:rsidR="00740C48">
        <w:rPr>
          <w:rFonts w:cs="Arial"/>
          <w:color w:val="333333"/>
          <w:szCs w:val="14"/>
          <w:shd w:val="clear" w:color="auto" w:fill="FFFFFF"/>
        </w:rPr>
        <w:t>8</w:t>
      </w:r>
      <w:r w:rsidRPr="00F706C6">
        <w:rPr>
          <w:rFonts w:cs="Arial"/>
          <w:color w:val="333333"/>
          <w:szCs w:val="14"/>
          <w:shd w:val="clear" w:color="auto" w:fill="FFFFFF"/>
        </w:rPr>
        <w:t>7 000;</w:t>
      </w:r>
    </w:p>
    <w:p w14:paraId="746D4033" w14:textId="630E34B7" w:rsidR="00F706C6" w:rsidRPr="00F706C6" w:rsidRDefault="00F706C6" w:rsidP="00740C48">
      <w:pPr>
        <w:pStyle w:val="Lijstalinea"/>
        <w:ind w:left="2345"/>
        <w:rPr>
          <w:rFonts w:cs="Arial"/>
          <w:color w:val="333333"/>
          <w:szCs w:val="14"/>
          <w:shd w:val="clear" w:color="auto" w:fill="FFFFFF"/>
        </w:rPr>
      </w:pPr>
      <w:r w:rsidRPr="00F706C6">
        <w:rPr>
          <w:rFonts w:cs="Arial"/>
          <w:color w:val="333333"/>
          <w:szCs w:val="14"/>
          <w:shd w:val="clear" w:color="auto" w:fill="FFFFFF"/>
        </w:rPr>
        <w:t xml:space="preserve">de zesde categorie, € </w:t>
      </w:r>
      <w:r w:rsidR="00740C48">
        <w:rPr>
          <w:rFonts w:cs="Arial"/>
          <w:color w:val="333333"/>
          <w:szCs w:val="14"/>
          <w:shd w:val="clear" w:color="auto" w:fill="FFFFFF"/>
        </w:rPr>
        <w:t>8</w:t>
      </w:r>
      <w:r w:rsidRPr="00F706C6">
        <w:rPr>
          <w:rFonts w:cs="Arial"/>
          <w:color w:val="333333"/>
          <w:szCs w:val="14"/>
          <w:shd w:val="clear" w:color="auto" w:fill="FFFFFF"/>
        </w:rPr>
        <w:t>70 000.</w:t>
      </w:r>
    </w:p>
    <w:p w14:paraId="1E44DB71" w14:textId="081908BC" w:rsidR="00F706C6" w:rsidRPr="00F706C6" w:rsidRDefault="00F706C6" w:rsidP="00F706C6">
      <w:pPr>
        <w:pStyle w:val="Lijstalinea"/>
        <w:numPr>
          <w:ilvl w:val="0"/>
          <w:numId w:val="15"/>
        </w:numPr>
        <w:rPr>
          <w:rFonts w:cs="Arial"/>
          <w:color w:val="333333"/>
          <w:szCs w:val="14"/>
          <w:shd w:val="clear" w:color="auto" w:fill="FFFFFF"/>
        </w:rPr>
      </w:pPr>
      <w:r w:rsidRPr="00F706C6">
        <w:rPr>
          <w:rFonts w:cs="Arial"/>
          <w:color w:val="333333"/>
          <w:szCs w:val="14"/>
          <w:shd w:val="clear" w:color="auto" w:fill="FFFFFF"/>
        </w:rPr>
        <w:t>Voor een overtreding, onderscheidenlijk een misdrijf, waarop geen geldboete is gesteld, kan een geldboete worden opgelegd tot ten hoogste het bedrag van de eerste, onderscheidenlijk de derde categorie.</w:t>
      </w:r>
    </w:p>
    <w:p w14:paraId="52A33BB7" w14:textId="681AC1ED" w:rsidR="00F706C6" w:rsidRPr="00F706C6" w:rsidRDefault="00F706C6" w:rsidP="00F706C6">
      <w:pPr>
        <w:pStyle w:val="Lijstalinea"/>
        <w:numPr>
          <w:ilvl w:val="0"/>
          <w:numId w:val="15"/>
        </w:numPr>
        <w:rPr>
          <w:rFonts w:cs="Arial"/>
          <w:color w:val="333333"/>
          <w:szCs w:val="14"/>
          <w:shd w:val="clear" w:color="auto" w:fill="FFFFFF"/>
        </w:rPr>
      </w:pPr>
      <w:r w:rsidRPr="00F706C6">
        <w:rPr>
          <w:rFonts w:cs="Arial"/>
          <w:color w:val="333333"/>
          <w:szCs w:val="14"/>
          <w:shd w:val="clear" w:color="auto" w:fill="FFFFFF"/>
        </w:rPr>
        <w:t>Voor een overtreding, onderscheidenlijk een misdrijf, waarop een geldboete is gesteld, maar waarvoor geen boetecategorie is bepaald, kan een geldboete worden opgelegd tot ten hoogste het bedrag van de eerste, onderscheidenlijk de derde categorie, indien dit bedrag hoger is dan het bedrag van de op het betrokken strafbare feit gestelde geldboete.</w:t>
      </w:r>
    </w:p>
    <w:p w14:paraId="5B36C820" w14:textId="5DEE23E8" w:rsidR="00F706C6" w:rsidRPr="00F706C6" w:rsidRDefault="00F706C6" w:rsidP="00F706C6">
      <w:pPr>
        <w:pStyle w:val="Lijstalinea"/>
        <w:numPr>
          <w:ilvl w:val="0"/>
          <w:numId w:val="15"/>
        </w:numPr>
        <w:rPr>
          <w:rFonts w:cs="Arial"/>
          <w:color w:val="333333"/>
          <w:szCs w:val="14"/>
          <w:shd w:val="clear" w:color="auto" w:fill="FFFFFF"/>
        </w:rPr>
      </w:pPr>
      <w:r w:rsidRPr="00F706C6">
        <w:rPr>
          <w:rFonts w:cs="Arial"/>
          <w:color w:val="333333"/>
          <w:szCs w:val="14"/>
          <w:shd w:val="clear" w:color="auto" w:fill="FFFFFF"/>
        </w:rPr>
        <w:t>Bij veroordeling van een rechtspersoon kan, indien de voor het feit bepaalde boetecategorie geen passende bestraffing toelaat, een geldboete worden opgelegd tot ten hoogste het bedrag van de naast hogere categorie. Indien voor het feit een geldboete van de zesde categorie kan worden opgelegd en die boetecategorie geen passende bestraffing toelaat, kan een geldboete worden opgelegd tot ten hoogste tien procent van de jaaromzet van de rechtspersoon in het boekjaar voorafgaande aan de uitspraak of strafbeschikking.</w:t>
      </w:r>
    </w:p>
    <w:p w14:paraId="5FA85C00" w14:textId="5E7023C4" w:rsidR="00F706C6" w:rsidRPr="00F706C6" w:rsidRDefault="00F706C6" w:rsidP="00F706C6">
      <w:pPr>
        <w:pStyle w:val="Lijstalinea"/>
        <w:numPr>
          <w:ilvl w:val="0"/>
          <w:numId w:val="15"/>
        </w:numPr>
        <w:rPr>
          <w:rFonts w:cs="Arial"/>
          <w:color w:val="333333"/>
          <w:szCs w:val="14"/>
          <w:shd w:val="clear" w:color="auto" w:fill="FFFFFF"/>
        </w:rPr>
      </w:pPr>
      <w:r w:rsidRPr="00F706C6">
        <w:rPr>
          <w:rFonts w:cs="Arial"/>
          <w:color w:val="333333"/>
          <w:szCs w:val="14"/>
          <w:shd w:val="clear" w:color="auto" w:fill="FFFFFF"/>
        </w:rPr>
        <w:t>Het voorgaande lid is van overeenkomstige toepassing bij veroordeling van een vennootschap zonder rechtspersoonlijkheid, maatschap, rederij of doelvermogen.</w:t>
      </w:r>
    </w:p>
    <w:p w14:paraId="58DE46D0" w14:textId="0AC9FF8E" w:rsidR="00F706C6" w:rsidRPr="00F706C6" w:rsidRDefault="00F706C6" w:rsidP="00F706C6">
      <w:pPr>
        <w:pStyle w:val="Lijstalinea"/>
        <w:numPr>
          <w:ilvl w:val="0"/>
          <w:numId w:val="15"/>
        </w:numPr>
        <w:rPr>
          <w:rFonts w:cs="Arial"/>
          <w:color w:val="333333"/>
          <w:szCs w:val="14"/>
          <w:shd w:val="clear" w:color="auto" w:fill="FFFFFF"/>
        </w:rPr>
      </w:pPr>
      <w:r w:rsidRPr="00F706C6">
        <w:rPr>
          <w:rFonts w:cs="Arial"/>
          <w:color w:val="333333"/>
          <w:szCs w:val="14"/>
          <w:shd w:val="clear" w:color="auto" w:fill="FFFFFF"/>
        </w:rPr>
        <w:t>De in het vierde lid genoemde bedragen worden elke twee jaar, met ingang van 1 januari van een jaar, bij algemene maatregel van bestuur aangepast aan de ontwikkeling van de consumentenprijsindex sinds de vorige aanpassing van deze bedragen. Bij deze aanpassing wordt het geldbedrag van de eerste categorie op een veelvoud van € 5 naar beneden afgerond en worden, uitgaande van het geldbedrag van deze eerste categorie en onder instandhouding van de onderlinge verhouding tussen de bedragen van de geldboetecategorieën, de bedragen van de tweede tot en met de zesde geldboetecategorie bepaald.</w:t>
      </w:r>
    </w:p>
    <w:p w14:paraId="308FEDE2" w14:textId="688D4817" w:rsidR="00F706C6" w:rsidRPr="00F706C6" w:rsidRDefault="00F706C6" w:rsidP="00F706C6">
      <w:pPr>
        <w:ind w:left="1985"/>
        <w:rPr>
          <w:szCs w:val="14"/>
        </w:rPr>
      </w:pPr>
    </w:p>
    <w:p w14:paraId="0F13923E" w14:textId="6F649397" w:rsidR="00F706C6" w:rsidRPr="00F706C6" w:rsidRDefault="00F706C6" w:rsidP="00F706C6">
      <w:pPr>
        <w:ind w:left="1985"/>
        <w:rPr>
          <w:szCs w:val="14"/>
        </w:rPr>
      </w:pPr>
      <w:r w:rsidRPr="00F706C6">
        <w:rPr>
          <w:szCs w:val="14"/>
        </w:rPr>
        <w:t>Artikel 272</w:t>
      </w:r>
    </w:p>
    <w:p w14:paraId="3573A2F0" w14:textId="77777777" w:rsidR="00F706C6" w:rsidRPr="00F706C6" w:rsidRDefault="00F706C6" w:rsidP="00F706C6">
      <w:pPr>
        <w:pStyle w:val="lid"/>
        <w:numPr>
          <w:ilvl w:val="0"/>
          <w:numId w:val="21"/>
        </w:numPr>
        <w:shd w:val="clear" w:color="auto" w:fill="FFFFFF"/>
        <w:spacing w:before="0" w:beforeAutospacing="0" w:after="240" w:afterAutospacing="0"/>
        <w:rPr>
          <w:rFonts w:ascii="Verdana" w:hAnsi="Verdana" w:cs="Arial"/>
          <w:color w:val="333333"/>
          <w:sz w:val="14"/>
          <w:szCs w:val="14"/>
          <w:shd w:val="clear" w:color="auto" w:fill="FFFFFF"/>
        </w:rPr>
      </w:pPr>
      <w:r w:rsidRPr="00F706C6">
        <w:rPr>
          <w:rFonts w:ascii="Verdana" w:hAnsi="Verdana" w:cs="Arial"/>
          <w:color w:val="333333"/>
          <w:sz w:val="14"/>
          <w:szCs w:val="14"/>
          <w:shd w:val="clear" w:color="auto" w:fill="FFFFFF"/>
        </w:rPr>
        <w:t>Hij die enig geheim waarvan hij weet of redelijkerwijs moet vermoeden dat hij uit hoofde van ambt, beroep of wettelijk voorschrift dan wel van vroeger ambt of beroep verplicht is het te bewaren, opzettelijk schendt, wordt gestraft met gevangenisstraf van ten hoogste een jaar of geldboete van de vierde categorie.</w:t>
      </w:r>
    </w:p>
    <w:p w14:paraId="303EAAE1" w14:textId="4582699D" w:rsidR="00F706C6" w:rsidRPr="00F706C6" w:rsidRDefault="00F706C6" w:rsidP="00F706C6">
      <w:pPr>
        <w:pStyle w:val="lid"/>
        <w:numPr>
          <w:ilvl w:val="0"/>
          <w:numId w:val="21"/>
        </w:numPr>
        <w:shd w:val="clear" w:color="auto" w:fill="FFFFFF"/>
        <w:spacing w:before="0" w:beforeAutospacing="0" w:after="240" w:afterAutospacing="0"/>
        <w:rPr>
          <w:rFonts w:ascii="Verdana" w:hAnsi="Verdana" w:cs="Arial"/>
          <w:color w:val="333333"/>
          <w:sz w:val="14"/>
          <w:szCs w:val="14"/>
          <w:shd w:val="clear" w:color="auto" w:fill="FFFFFF"/>
        </w:rPr>
      </w:pPr>
      <w:r w:rsidRPr="00F706C6">
        <w:rPr>
          <w:rFonts w:ascii="Verdana" w:hAnsi="Verdana" w:cs="Arial"/>
          <w:color w:val="333333"/>
          <w:sz w:val="14"/>
          <w:szCs w:val="14"/>
          <w:shd w:val="clear" w:color="auto" w:fill="FFFFFF"/>
        </w:rPr>
        <w:t>Indien dit misdrijf tegen een bepaald persoon gepleegd is, wordt het slechts vervolgd op diens klacht.</w:t>
      </w:r>
    </w:p>
    <w:p w14:paraId="25ED185B" w14:textId="05735288" w:rsidR="00F706C6" w:rsidRPr="00F706C6" w:rsidRDefault="00F706C6" w:rsidP="00F706C6">
      <w:pPr>
        <w:ind w:left="1985"/>
        <w:rPr>
          <w:szCs w:val="14"/>
        </w:rPr>
      </w:pPr>
    </w:p>
    <w:p w14:paraId="3431D225" w14:textId="7D68E757" w:rsidR="00F706C6" w:rsidRPr="00F706C6" w:rsidRDefault="00F706C6" w:rsidP="00F706C6">
      <w:pPr>
        <w:ind w:left="1985"/>
        <w:rPr>
          <w:szCs w:val="14"/>
        </w:rPr>
      </w:pPr>
      <w:r w:rsidRPr="00F706C6">
        <w:rPr>
          <w:szCs w:val="14"/>
        </w:rPr>
        <w:t>Artikel 273</w:t>
      </w:r>
    </w:p>
    <w:p w14:paraId="7871E68F" w14:textId="77777777" w:rsidR="00F706C6" w:rsidRPr="00F706C6" w:rsidRDefault="00F706C6" w:rsidP="00F706C6">
      <w:pPr>
        <w:pStyle w:val="lid"/>
        <w:numPr>
          <w:ilvl w:val="0"/>
          <w:numId w:val="22"/>
        </w:numPr>
        <w:shd w:val="clear" w:color="auto" w:fill="FFFFFF"/>
        <w:spacing w:before="0" w:beforeAutospacing="0" w:after="240" w:afterAutospacing="0"/>
        <w:rPr>
          <w:rFonts w:ascii="Verdana" w:hAnsi="Verdana" w:cs="Arial"/>
          <w:color w:val="333333"/>
          <w:sz w:val="14"/>
          <w:szCs w:val="14"/>
          <w:shd w:val="clear" w:color="auto" w:fill="FFFFFF"/>
        </w:rPr>
      </w:pPr>
      <w:r w:rsidRPr="00F706C6">
        <w:rPr>
          <w:rFonts w:ascii="Verdana" w:hAnsi="Verdana" w:cs="Arial"/>
          <w:color w:val="333333"/>
          <w:sz w:val="14"/>
          <w:szCs w:val="14"/>
          <w:shd w:val="clear" w:color="auto" w:fill="FFFFFF"/>
        </w:rPr>
        <w:t>Met gevangenisstraf van ten hoogste zes maanden of geldboete van de vierde categorie wordt gestraft hij die opzettelijk</w:t>
      </w:r>
    </w:p>
    <w:p w14:paraId="27F3DE18" w14:textId="56EDB627" w:rsidR="00F706C6" w:rsidRPr="00F706C6" w:rsidRDefault="00F706C6" w:rsidP="00F706C6">
      <w:pPr>
        <w:pStyle w:val="lid"/>
        <w:shd w:val="clear" w:color="auto" w:fill="FFFFFF"/>
        <w:spacing w:before="0" w:beforeAutospacing="0" w:after="240" w:afterAutospacing="0"/>
        <w:ind w:left="2403"/>
        <w:rPr>
          <w:rFonts w:ascii="Verdana" w:hAnsi="Verdana" w:cs="Arial"/>
          <w:color w:val="333333"/>
          <w:sz w:val="14"/>
          <w:szCs w:val="14"/>
          <w:shd w:val="clear" w:color="auto" w:fill="FFFFFF"/>
        </w:rPr>
      </w:pPr>
      <w:r w:rsidRPr="00F706C6">
        <w:rPr>
          <w:rFonts w:ascii="Verdana" w:hAnsi="Verdana"/>
          <w:sz w:val="14"/>
          <w:szCs w:val="14"/>
          <w:shd w:val="clear" w:color="auto" w:fill="FFFFFF"/>
        </w:rPr>
        <w:t>1°.</w:t>
      </w:r>
      <w:r w:rsidRPr="00F706C6">
        <w:rPr>
          <w:rFonts w:ascii="Verdana" w:hAnsi="Verdana" w:cs="Arial"/>
          <w:color w:val="333333"/>
          <w:sz w:val="14"/>
          <w:szCs w:val="14"/>
          <w:shd w:val="clear" w:color="auto" w:fill="FFFFFF"/>
        </w:rPr>
        <w:t>aangaande een onderneming van handel, nijverheid of dienstverlening bij welke hij werkzaam is of is geweest, bijzonderheden waarvan hem geheimhouding is opgelegd, bekend maakt of</w:t>
      </w:r>
    </w:p>
    <w:p w14:paraId="519C041A" w14:textId="77777777" w:rsidR="00F706C6" w:rsidRPr="00F706C6" w:rsidRDefault="00F706C6" w:rsidP="00F706C6">
      <w:pPr>
        <w:pStyle w:val="lid"/>
        <w:shd w:val="clear" w:color="auto" w:fill="FFFFFF"/>
        <w:spacing w:before="0" w:beforeAutospacing="0" w:after="240" w:afterAutospacing="0"/>
        <w:ind w:left="2403"/>
        <w:rPr>
          <w:rFonts w:ascii="Verdana" w:hAnsi="Verdana" w:cs="Arial"/>
          <w:color w:val="333333"/>
          <w:sz w:val="14"/>
          <w:szCs w:val="14"/>
          <w:shd w:val="clear" w:color="auto" w:fill="FFFFFF"/>
        </w:rPr>
      </w:pPr>
      <w:r w:rsidRPr="00F706C6">
        <w:rPr>
          <w:rFonts w:ascii="Verdana" w:hAnsi="Verdana"/>
          <w:sz w:val="14"/>
          <w:szCs w:val="14"/>
          <w:shd w:val="clear" w:color="auto" w:fill="FFFFFF"/>
        </w:rPr>
        <w:t>2°.</w:t>
      </w:r>
      <w:r w:rsidRPr="00F706C6">
        <w:rPr>
          <w:rFonts w:ascii="Verdana" w:hAnsi="Verdana" w:cs="Arial"/>
          <w:color w:val="333333"/>
          <w:sz w:val="14"/>
          <w:szCs w:val="14"/>
          <w:shd w:val="clear" w:color="auto" w:fill="FFFFFF"/>
        </w:rPr>
        <w:t>gegevens die door misdrijf zijn verkregen uit een geautomatiseerd werk van een onderneming van handel, nijverheid of dienstverlening en die betrekking hebben op deze onderneming, bekend maakt of uit winstbejag gebruikt, indien deze gegevens ten tijde van de bekendmaking of het gebruik niet algemeen bekend waren en daaruit enig nadeel kan ontstaan.</w:t>
      </w:r>
    </w:p>
    <w:p w14:paraId="2A5E827D" w14:textId="1201C780" w:rsidR="00466AC3" w:rsidRPr="00466AC3" w:rsidRDefault="00F706C6" w:rsidP="00466AC3">
      <w:pPr>
        <w:pStyle w:val="Lijstalinea"/>
        <w:numPr>
          <w:ilvl w:val="0"/>
          <w:numId w:val="22"/>
        </w:numPr>
        <w:rPr>
          <w:rFonts w:cs="Arial"/>
          <w:color w:val="333333"/>
          <w:szCs w:val="14"/>
          <w:shd w:val="clear" w:color="auto" w:fill="FFFFFF"/>
        </w:rPr>
      </w:pPr>
      <w:r w:rsidRPr="00466AC3">
        <w:rPr>
          <w:rFonts w:cs="Arial"/>
          <w:color w:val="333333"/>
          <w:szCs w:val="14"/>
          <w:shd w:val="clear" w:color="auto" w:fill="FFFFFF"/>
        </w:rPr>
        <w:t>Niet strafbaar is hij die te goeder trouw heeft kunnen aannemen dat het algemeen belang de bekendmaking vereiste.</w:t>
      </w:r>
    </w:p>
    <w:p w14:paraId="3C7FE9CB" w14:textId="1D6B55D9" w:rsidR="00F706C6" w:rsidRDefault="00F706C6" w:rsidP="00466AC3">
      <w:pPr>
        <w:pStyle w:val="Lijstalinea"/>
        <w:numPr>
          <w:ilvl w:val="0"/>
          <w:numId w:val="22"/>
        </w:numPr>
        <w:rPr>
          <w:rFonts w:cs="Arial"/>
          <w:color w:val="333333"/>
          <w:szCs w:val="14"/>
          <w:shd w:val="clear" w:color="auto" w:fill="FFFFFF"/>
        </w:rPr>
      </w:pPr>
      <w:r w:rsidRPr="00466AC3">
        <w:rPr>
          <w:rFonts w:cs="Arial"/>
          <w:color w:val="333333"/>
          <w:szCs w:val="14"/>
          <w:shd w:val="clear" w:color="auto" w:fill="FFFFFF"/>
        </w:rPr>
        <w:t>Geen vervolging heeft plaats dan op klacht van het bestuur van de onderneming.</w:t>
      </w:r>
    </w:p>
    <w:p w14:paraId="39C92D9D" w14:textId="77777777" w:rsidR="00E131FE" w:rsidRPr="00E131FE" w:rsidRDefault="00E131FE" w:rsidP="00E131FE">
      <w:pPr>
        <w:rPr>
          <w:rFonts w:cs="Arial"/>
          <w:color w:val="333333"/>
          <w:szCs w:val="14"/>
          <w:shd w:val="clear" w:color="auto" w:fill="FFFFFF"/>
        </w:rPr>
      </w:pPr>
    </w:p>
    <w:sectPr w:rsidR="00E131FE" w:rsidRPr="00E131FE" w:rsidSect="00061E72">
      <w:headerReference w:type="even" r:id="rId27"/>
      <w:headerReference w:type="default" r:id="rId28"/>
      <w:footerReference w:type="even" r:id="rId29"/>
      <w:footerReference w:type="default" r:id="rId30"/>
      <w:headerReference w:type="first" r:id="rId31"/>
      <w:footerReference w:type="first" r:id="rId32"/>
      <w:pgSz w:w="11906" w:h="16838" w:code="9"/>
      <w:pgMar w:top="907" w:right="340" w:bottom="567" w:left="907" w:header="0"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FA84" w14:textId="77777777" w:rsidR="0083799D" w:rsidRDefault="0083799D">
      <w:r>
        <w:separator/>
      </w:r>
    </w:p>
  </w:endnote>
  <w:endnote w:type="continuationSeparator" w:id="0">
    <w:p w14:paraId="0A0ABE03" w14:textId="77777777" w:rsidR="0083799D" w:rsidRDefault="0083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87EC" w14:textId="77777777" w:rsidR="00755540" w:rsidRDefault="006B76DD" w:rsidP="00E85784">
    <w:pPr>
      <w:pStyle w:val="Documentnummer"/>
    </w:pPr>
    <w:r>
      <w:rPr>
        <w:noProof/>
      </w:rPr>
      <mc:AlternateContent>
        <mc:Choice Requires="wps">
          <w:drawing>
            <wp:anchor distT="0" distB="0" distL="114300" distR="114300" simplePos="0" relativeHeight="251658240" behindDoc="0" locked="0" layoutInCell="1" allowOverlap="1" wp14:anchorId="193D3282" wp14:editId="5BC75FF8">
              <wp:simplePos x="0" y="0"/>
              <wp:positionH relativeFrom="page">
                <wp:posOffset>223520</wp:posOffset>
              </wp:positionH>
              <wp:positionV relativeFrom="page">
                <wp:posOffset>255270</wp:posOffset>
              </wp:positionV>
              <wp:extent cx="6767830" cy="153670"/>
              <wp:effectExtent l="4445"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660" w:type="dxa"/>
                            <w:tblLayout w:type="fixed"/>
                            <w:tblCellMar>
                              <w:left w:w="0" w:type="dxa"/>
                              <w:right w:w="0" w:type="dxa"/>
                            </w:tblCellMar>
                            <w:tblLook w:val="01E0" w:firstRow="1" w:lastRow="1" w:firstColumn="1" w:lastColumn="1" w:noHBand="0" w:noVBand="0"/>
                          </w:tblPr>
                          <w:tblGrid>
                            <w:gridCol w:w="5444"/>
                            <w:gridCol w:w="5216"/>
                          </w:tblGrid>
                          <w:tr w:rsidR="00755540" w14:paraId="4CC0DB3E" w14:textId="77777777" w:rsidTr="006B4A3F">
                            <w:trPr>
                              <w:cantSplit/>
                              <w:trHeight w:hRule="exact" w:val="181"/>
                            </w:trPr>
                            <w:tc>
                              <w:tcPr>
                                <w:tcW w:w="5444" w:type="dxa"/>
                              </w:tcPr>
                              <w:p w14:paraId="0F802FB7" w14:textId="77777777" w:rsidR="00755540" w:rsidRDefault="00755540" w:rsidP="006B4A3F"/>
                            </w:tc>
                            <w:tc>
                              <w:tcPr>
                                <w:tcW w:w="5216" w:type="dxa"/>
                              </w:tcPr>
                              <w:p w14:paraId="43B34158" w14:textId="5E98E256" w:rsidR="00755540" w:rsidRPr="00F42553" w:rsidRDefault="00755540" w:rsidP="006B4A3F">
                                <w:pPr>
                                  <w:pStyle w:val="Documentnummer"/>
                                  <w:tabs>
                                    <w:tab w:val="clear" w:pos="5443"/>
                                  </w:tabs>
                                  <w:rPr>
                                    <w:rStyle w:val="Paginanummer"/>
                                  </w:rPr>
                                </w:pPr>
                                <w:r w:rsidRPr="007255FC">
                                  <w:rPr>
                                    <w:rStyle w:val="Bladnummer"/>
                                    <w:sz w:val="14"/>
                                  </w:rPr>
                                  <w:fldChar w:fldCharType="begin"/>
                                </w:r>
                                <w:r w:rsidRPr="007255FC">
                                  <w:rPr>
                                    <w:rStyle w:val="Bladnummer"/>
                                    <w:sz w:val="14"/>
                                  </w:rPr>
                                  <w:instrText xml:space="preserve"> PAGE   \* MERGEFORMAT </w:instrText>
                                </w:r>
                                <w:r w:rsidRPr="007255FC">
                                  <w:rPr>
                                    <w:rStyle w:val="Bladnummer"/>
                                    <w:sz w:val="14"/>
                                  </w:rPr>
                                  <w:fldChar w:fldCharType="separate"/>
                                </w:r>
                                <w:r w:rsidR="00F600C8">
                                  <w:rPr>
                                    <w:rStyle w:val="Bladnummer"/>
                                    <w:noProof/>
                                    <w:sz w:val="14"/>
                                  </w:rPr>
                                  <w:t>2</w:t>
                                </w:r>
                                <w:r w:rsidRPr="007255FC">
                                  <w:rPr>
                                    <w:rStyle w:val="Bladnummer"/>
                                    <w:sz w:val="14"/>
                                  </w:rPr>
                                  <w:fldChar w:fldCharType="end"/>
                                </w:r>
                                <w:r w:rsidRPr="007255FC">
                                  <w:rPr>
                                    <w:rStyle w:val="Paginanummer"/>
                                    <w:sz w:val="16"/>
                                    <w:szCs w:val="16"/>
                                  </w:rPr>
                                  <w:t xml:space="preserve"> </w:t>
                                </w:r>
                                <w:r w:rsidRPr="00F42553">
                                  <w:rPr>
                                    <w:rStyle w:val="Paginanummer"/>
                                  </w:rPr>
                                  <w:t xml:space="preserve">van </w:t>
                                </w:r>
                                <w:r w:rsidRPr="00F42553">
                                  <w:rPr>
                                    <w:rStyle w:val="Paginanummer"/>
                                  </w:rPr>
                                  <w:fldChar w:fldCharType="begin"/>
                                </w:r>
                                <w:r w:rsidRPr="00F42553">
                                  <w:rPr>
                                    <w:rStyle w:val="Paginanummer"/>
                                  </w:rPr>
                                  <w:instrText xml:space="preserve"> NUMPAGES  </w:instrText>
                                </w:r>
                                <w:r w:rsidRPr="00F42553">
                                  <w:rPr>
                                    <w:rStyle w:val="Paginanummer"/>
                                  </w:rPr>
                                  <w:fldChar w:fldCharType="separate"/>
                                </w:r>
                                <w:r w:rsidR="00F600C8">
                                  <w:rPr>
                                    <w:rStyle w:val="Paginanummer"/>
                                    <w:noProof/>
                                  </w:rPr>
                                  <w:t>2</w:t>
                                </w:r>
                                <w:r w:rsidRPr="00F42553">
                                  <w:rPr>
                                    <w:rStyle w:val="Paginanummer"/>
                                  </w:rPr>
                                  <w:fldChar w:fldCharType="end"/>
                                </w:r>
                              </w:p>
                              <w:p w14:paraId="4EDE99D8" w14:textId="77777777" w:rsidR="00755540" w:rsidRDefault="00755540" w:rsidP="006B4A3F"/>
                            </w:tc>
                          </w:tr>
                        </w:tbl>
                        <w:p w14:paraId="1DA7C952" w14:textId="77777777" w:rsidR="00755540" w:rsidRDefault="00755540" w:rsidP="009F1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D3282" id="_x0000_t202" coordsize="21600,21600" o:spt="202" path="m,l,21600r21600,l21600,xe">
              <v:stroke joinstyle="miter"/>
              <v:path gradientshapeok="t" o:connecttype="rect"/>
            </v:shapetype>
            <v:shape id="Text Box 2" o:spid="_x0000_s1027" type="#_x0000_t202" style="position:absolute;margin-left:17.6pt;margin-top:20.1pt;width:532.9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" filled="f" stroked="f">
              <v:textbox inset="0,0,0,0">
                <w:txbxContent>
                  <w:tbl>
                    <w:tblPr>
                      <w:tblW w:w="10660" w:type="dxa"/>
                      <w:tblLayout w:type="fixed"/>
                      <w:tblCellMar>
                        <w:left w:w="0" w:type="dxa"/>
                        <w:right w:w="0" w:type="dxa"/>
                      </w:tblCellMar>
                      <w:tblLook w:val="01E0" w:firstRow="1" w:lastRow="1" w:firstColumn="1" w:lastColumn="1" w:noHBand="0" w:noVBand="0"/>
                    </w:tblPr>
                    <w:tblGrid>
                      <w:gridCol w:w="5444"/>
                      <w:gridCol w:w="5216"/>
                    </w:tblGrid>
                    <w:tr w:rsidR="00755540" w14:paraId="4CC0DB3E" w14:textId="77777777" w:rsidTr="006B4A3F">
                      <w:trPr>
                        <w:cantSplit/>
                        <w:trHeight w:hRule="exact" w:val="181"/>
                      </w:trPr>
                      <w:tc>
                        <w:tcPr>
                          <w:tcW w:w="5444" w:type="dxa"/>
                        </w:tcPr>
                        <w:p w14:paraId="0F802FB7" w14:textId="77777777" w:rsidR="00755540" w:rsidRDefault="00755540" w:rsidP="006B4A3F"/>
                      </w:tc>
                      <w:tc>
                        <w:tcPr>
                          <w:tcW w:w="5216" w:type="dxa"/>
                        </w:tcPr>
                        <w:p w14:paraId="43B34158" w14:textId="5E98E256" w:rsidR="00755540" w:rsidRPr="00F42553" w:rsidRDefault="00755540" w:rsidP="006B4A3F">
                          <w:pPr>
                            <w:pStyle w:val="Documentnummer"/>
                            <w:tabs>
                              <w:tab w:val="clear" w:pos="5443"/>
                            </w:tabs>
                            <w:rPr>
                              <w:rStyle w:val="Paginanummer"/>
                            </w:rPr>
                          </w:pPr>
                          <w:r w:rsidRPr="007255FC">
                            <w:rPr>
                              <w:rStyle w:val="Bladnummer"/>
                              <w:sz w:val="14"/>
                            </w:rPr>
                            <w:fldChar w:fldCharType="begin"/>
                          </w:r>
                          <w:r w:rsidRPr="007255FC">
                            <w:rPr>
                              <w:rStyle w:val="Bladnummer"/>
                              <w:sz w:val="14"/>
                            </w:rPr>
                            <w:instrText xml:space="preserve"> PAGE   \* MERGEFORMAT </w:instrText>
                          </w:r>
                          <w:r w:rsidRPr="007255FC">
                            <w:rPr>
                              <w:rStyle w:val="Bladnummer"/>
                              <w:sz w:val="14"/>
                            </w:rPr>
                            <w:fldChar w:fldCharType="separate"/>
                          </w:r>
                          <w:r w:rsidR="00F600C8">
                            <w:rPr>
                              <w:rStyle w:val="Bladnummer"/>
                              <w:noProof/>
                              <w:sz w:val="14"/>
                            </w:rPr>
                            <w:t>2</w:t>
                          </w:r>
                          <w:r w:rsidRPr="007255FC">
                            <w:rPr>
                              <w:rStyle w:val="Bladnummer"/>
                              <w:sz w:val="14"/>
                            </w:rPr>
                            <w:fldChar w:fldCharType="end"/>
                          </w:r>
                          <w:r w:rsidRPr="007255FC">
                            <w:rPr>
                              <w:rStyle w:val="Paginanummer"/>
                              <w:sz w:val="16"/>
                              <w:szCs w:val="16"/>
                            </w:rPr>
                            <w:t xml:space="preserve"> </w:t>
                          </w:r>
                          <w:r w:rsidRPr="00F42553">
                            <w:rPr>
                              <w:rStyle w:val="Paginanummer"/>
                            </w:rPr>
                            <w:t xml:space="preserve">van </w:t>
                          </w:r>
                          <w:r w:rsidRPr="00F42553">
                            <w:rPr>
                              <w:rStyle w:val="Paginanummer"/>
                            </w:rPr>
                            <w:fldChar w:fldCharType="begin"/>
                          </w:r>
                          <w:r w:rsidRPr="00F42553">
                            <w:rPr>
                              <w:rStyle w:val="Paginanummer"/>
                            </w:rPr>
                            <w:instrText xml:space="preserve"> NUMPAGES  </w:instrText>
                          </w:r>
                          <w:r w:rsidRPr="00F42553">
                            <w:rPr>
                              <w:rStyle w:val="Paginanummer"/>
                            </w:rPr>
                            <w:fldChar w:fldCharType="separate"/>
                          </w:r>
                          <w:r w:rsidR="00F600C8">
                            <w:rPr>
                              <w:rStyle w:val="Paginanummer"/>
                              <w:noProof/>
                            </w:rPr>
                            <w:t>2</w:t>
                          </w:r>
                          <w:r w:rsidRPr="00F42553">
                            <w:rPr>
                              <w:rStyle w:val="Paginanummer"/>
                            </w:rPr>
                            <w:fldChar w:fldCharType="end"/>
                          </w:r>
                        </w:p>
                        <w:p w14:paraId="4EDE99D8" w14:textId="77777777" w:rsidR="00755540" w:rsidRDefault="00755540" w:rsidP="006B4A3F"/>
                      </w:tc>
                    </w:tr>
                  </w:tbl>
                  <w:p w14:paraId="1DA7C952" w14:textId="77777777" w:rsidR="00755540" w:rsidRDefault="00755540" w:rsidP="009F1CF6"/>
                </w:txbxContent>
              </v:textbox>
              <w10:wrap anchorx="page" anchory="page"/>
            </v:shape>
          </w:pict>
        </mc:Fallback>
      </mc:AlternateContent>
    </w:r>
    <w:r w:rsidR="00755540">
      <w:tab/>
    </w:r>
    <w:bookmarkStart w:id="11" w:name="DocumentnummerVoettekstEven"/>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5FF3" w14:textId="77777777" w:rsidR="00755540" w:rsidRDefault="00755540" w:rsidP="00E85784">
    <w:pPr>
      <w:pStyle w:val="Documentnummer"/>
    </w:pPr>
    <w:r>
      <w:tab/>
    </w:r>
    <w:bookmarkStart w:id="12" w:name="DocumentnummerVoettekstOneven"/>
    <w:bookmarkEnd w:id="1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8301" w14:textId="77777777" w:rsidR="00755540" w:rsidRPr="00E85784" w:rsidRDefault="00755540" w:rsidP="00E85784">
    <w:pPr>
      <w:pStyle w:val="Documentnummer"/>
    </w:pPr>
    <w:r>
      <w:tab/>
    </w:r>
    <w:bookmarkStart w:id="14" w:name="Documentnummer"/>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236F" w14:textId="77777777" w:rsidR="0083799D" w:rsidRDefault="0083799D">
      <w:r>
        <w:separator/>
      </w:r>
    </w:p>
  </w:footnote>
  <w:footnote w:type="continuationSeparator" w:id="0">
    <w:p w14:paraId="3483C747" w14:textId="77777777" w:rsidR="0083799D" w:rsidRDefault="0083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809C" w14:textId="77777777" w:rsidR="00E104C2" w:rsidRDefault="00E104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DB28" w14:textId="77777777" w:rsidR="00755540" w:rsidRDefault="006B76DD">
    <w:r>
      <w:rPr>
        <w:noProof/>
      </w:rPr>
      <mc:AlternateContent>
        <mc:Choice Requires="wps">
          <w:drawing>
            <wp:anchor distT="0" distB="0" distL="114300" distR="114300" simplePos="0" relativeHeight="251657216" behindDoc="0" locked="1" layoutInCell="1" allowOverlap="1" wp14:anchorId="507FF57C" wp14:editId="57F97CFF">
              <wp:simplePos x="0" y="0"/>
              <wp:positionH relativeFrom="page">
                <wp:posOffset>575945</wp:posOffset>
              </wp:positionH>
              <wp:positionV relativeFrom="page">
                <wp:posOffset>234315</wp:posOffset>
              </wp:positionV>
              <wp:extent cx="6767830" cy="964565"/>
              <wp:effectExtent l="4445"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964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660" w:type="dxa"/>
                            <w:tblLayout w:type="fixed"/>
                            <w:tblCellMar>
                              <w:left w:w="0" w:type="dxa"/>
                              <w:right w:w="0" w:type="dxa"/>
                            </w:tblCellMar>
                            <w:tblLook w:val="01E0" w:firstRow="1" w:lastRow="1" w:firstColumn="1" w:lastColumn="1" w:noHBand="0" w:noVBand="0"/>
                          </w:tblPr>
                          <w:tblGrid>
                            <w:gridCol w:w="5444"/>
                            <w:gridCol w:w="5216"/>
                          </w:tblGrid>
                          <w:tr w:rsidR="00755540" w14:paraId="6A66CB74" w14:textId="77777777" w:rsidTr="006B4A3F">
                            <w:trPr>
                              <w:cantSplit/>
                              <w:trHeight w:hRule="exact" w:val="181"/>
                            </w:trPr>
                            <w:tc>
                              <w:tcPr>
                                <w:tcW w:w="5444" w:type="dxa"/>
                              </w:tcPr>
                              <w:p w14:paraId="4166CB3D" w14:textId="77777777" w:rsidR="00755540" w:rsidRDefault="00755540" w:rsidP="006B4A3F"/>
                            </w:tc>
                            <w:tc>
                              <w:tcPr>
                                <w:tcW w:w="5216" w:type="dxa"/>
                              </w:tcPr>
                              <w:p w14:paraId="1F8FC2C5" w14:textId="72AAF0C6" w:rsidR="00755540" w:rsidRPr="007255FC" w:rsidRDefault="00755540" w:rsidP="006B4A3F">
                                <w:pPr>
                                  <w:pStyle w:val="Documentnummer"/>
                                  <w:tabs>
                                    <w:tab w:val="clear" w:pos="5443"/>
                                  </w:tabs>
                                  <w:rPr>
                                    <w:rStyle w:val="Paginanummer"/>
                                    <w:sz w:val="16"/>
                                    <w:szCs w:val="16"/>
                                  </w:rPr>
                                </w:pPr>
                                <w:r w:rsidRPr="007255FC">
                                  <w:rPr>
                                    <w:rStyle w:val="Bladnummer"/>
                                    <w:sz w:val="14"/>
                                  </w:rPr>
                                  <w:fldChar w:fldCharType="begin"/>
                                </w:r>
                                <w:r w:rsidRPr="007255FC">
                                  <w:rPr>
                                    <w:rStyle w:val="Bladnummer"/>
                                    <w:sz w:val="14"/>
                                  </w:rPr>
                                  <w:instrText xml:space="preserve"> PAGE   \* MERGEFORMAT </w:instrText>
                                </w:r>
                                <w:r w:rsidRPr="007255FC">
                                  <w:rPr>
                                    <w:rStyle w:val="Bladnummer"/>
                                    <w:sz w:val="14"/>
                                  </w:rPr>
                                  <w:fldChar w:fldCharType="separate"/>
                                </w:r>
                                <w:r w:rsidR="009E6ED8">
                                  <w:rPr>
                                    <w:rStyle w:val="Bladnummer"/>
                                    <w:noProof/>
                                    <w:sz w:val="14"/>
                                  </w:rPr>
                                  <w:t>3</w:t>
                                </w:r>
                                <w:r w:rsidRPr="007255FC">
                                  <w:rPr>
                                    <w:rStyle w:val="Bladnummer"/>
                                    <w:sz w:val="14"/>
                                  </w:rPr>
                                  <w:fldChar w:fldCharType="end"/>
                                </w:r>
                                <w:r w:rsidRPr="007255FC">
                                  <w:rPr>
                                    <w:rStyle w:val="Paginanummer"/>
                                    <w:sz w:val="16"/>
                                    <w:szCs w:val="16"/>
                                  </w:rPr>
                                  <w:t xml:space="preserve"> </w:t>
                                </w:r>
                                <w:r w:rsidRPr="00F42553">
                                  <w:rPr>
                                    <w:rStyle w:val="Paginanummer"/>
                                  </w:rPr>
                                  <w:t xml:space="preserve">van </w:t>
                                </w:r>
                                <w:r w:rsidRPr="00F42553">
                                  <w:rPr>
                                    <w:rStyle w:val="Paginanummer"/>
                                  </w:rPr>
                                  <w:fldChar w:fldCharType="begin"/>
                                </w:r>
                                <w:r w:rsidRPr="00F42553">
                                  <w:rPr>
                                    <w:rStyle w:val="Paginanummer"/>
                                  </w:rPr>
                                  <w:instrText xml:space="preserve"> NUMPAGES  </w:instrText>
                                </w:r>
                                <w:r w:rsidRPr="00F42553">
                                  <w:rPr>
                                    <w:rStyle w:val="Paginanummer"/>
                                  </w:rPr>
                                  <w:fldChar w:fldCharType="separate"/>
                                </w:r>
                                <w:r w:rsidR="00F600C8">
                                  <w:rPr>
                                    <w:rStyle w:val="Paginanummer"/>
                                    <w:noProof/>
                                  </w:rPr>
                                  <w:t>2</w:t>
                                </w:r>
                                <w:r w:rsidRPr="00F42553">
                                  <w:rPr>
                                    <w:rStyle w:val="Paginanummer"/>
                                  </w:rPr>
                                  <w:fldChar w:fldCharType="end"/>
                                </w:r>
                              </w:p>
                              <w:p w14:paraId="692FD0B6" w14:textId="77777777" w:rsidR="00755540" w:rsidRDefault="00755540" w:rsidP="006B4A3F"/>
                            </w:tc>
                          </w:tr>
                          <w:tr w:rsidR="00755540" w14:paraId="60FC0DCD" w14:textId="77777777" w:rsidTr="006B4A3F">
                            <w:trPr>
                              <w:cantSplit/>
                              <w:trHeight w:hRule="exact" w:val="181"/>
                            </w:trPr>
                            <w:tc>
                              <w:tcPr>
                                <w:tcW w:w="5444" w:type="dxa"/>
                                <w:vMerge w:val="restart"/>
                                <w:tcMar>
                                  <w:right w:w="227" w:type="dxa"/>
                                </w:tcMar>
                              </w:tcPr>
                              <w:p w14:paraId="04980C38" w14:textId="77777777" w:rsidR="00755540" w:rsidRPr="007255FC" w:rsidRDefault="00B454C9" w:rsidP="006B4A3F">
                                <w:pPr>
                                  <w:pStyle w:val="Documentnaam"/>
                                  <w:jc w:val="right"/>
                                </w:pPr>
                                <w:bookmarkStart w:id="7" w:name="DocumentnaamKoptekstOneven"/>
                                <w:r>
                                  <w:t>Geheimhoudingsverklaring</w:t>
                                </w:r>
                                <w:bookmarkEnd w:id="7"/>
                              </w:p>
                            </w:tc>
                            <w:tc>
                              <w:tcPr>
                                <w:tcW w:w="5216" w:type="dxa"/>
                              </w:tcPr>
                              <w:p w14:paraId="5819631C" w14:textId="77777777" w:rsidR="00755540" w:rsidRDefault="00755540" w:rsidP="006B4A3F"/>
                            </w:tc>
                          </w:tr>
                          <w:tr w:rsidR="00755540" w14:paraId="17D9BFDC" w14:textId="77777777" w:rsidTr="006B4A3F">
                            <w:trPr>
                              <w:cantSplit/>
                              <w:trHeight w:hRule="exact" w:val="181"/>
                            </w:trPr>
                            <w:tc>
                              <w:tcPr>
                                <w:tcW w:w="5444" w:type="dxa"/>
                                <w:vMerge/>
                              </w:tcPr>
                              <w:p w14:paraId="40AA4924" w14:textId="77777777" w:rsidR="00755540" w:rsidRDefault="00755540" w:rsidP="006B4A3F"/>
                            </w:tc>
                            <w:tc>
                              <w:tcPr>
                                <w:tcW w:w="5216" w:type="dxa"/>
                              </w:tcPr>
                              <w:p w14:paraId="5FC4B17C" w14:textId="77777777" w:rsidR="00755540" w:rsidRPr="007255FC" w:rsidRDefault="00B454C9" w:rsidP="006B4A3F">
                                <w:pPr>
                                  <w:pStyle w:val="Specificatiedocnaaminsprekendekopregel"/>
                                </w:pPr>
                                <w:bookmarkStart w:id="8" w:name="SpecificatieKoptekstOneven"/>
                                <w:r>
                                  <w:t>rechtspersoon</w:t>
                                </w:r>
                                <w:bookmarkEnd w:id="8"/>
                              </w:p>
                            </w:tc>
                          </w:tr>
                          <w:tr w:rsidR="00755540" w14:paraId="171CD9C8" w14:textId="77777777" w:rsidTr="006B4A3F">
                            <w:trPr>
                              <w:cantSplit/>
                              <w:trHeight w:hRule="exact" w:val="181"/>
                            </w:trPr>
                            <w:tc>
                              <w:tcPr>
                                <w:tcW w:w="5444" w:type="dxa"/>
                                <w:vMerge/>
                              </w:tcPr>
                              <w:p w14:paraId="17A21E49" w14:textId="77777777" w:rsidR="00755540" w:rsidRDefault="00755540" w:rsidP="006B4A3F">
                                <w:bookmarkStart w:id="9" w:name="DienstKoptekstOneven" w:colFirst="1" w:colLast="1"/>
                              </w:p>
                            </w:tc>
                            <w:tc>
                              <w:tcPr>
                                <w:tcW w:w="5216" w:type="dxa"/>
                              </w:tcPr>
                              <w:p w14:paraId="4170954F" w14:textId="77777777" w:rsidR="00755540" w:rsidRPr="007255FC" w:rsidRDefault="00755540" w:rsidP="00AC781D">
                                <w:pPr>
                                  <w:pStyle w:val="OrganisatieKoptekst"/>
                                </w:pPr>
                              </w:p>
                            </w:tc>
                          </w:tr>
                          <w:tr w:rsidR="00755540" w14:paraId="64F99999" w14:textId="77777777" w:rsidTr="006B4A3F">
                            <w:trPr>
                              <w:cantSplit/>
                              <w:trHeight w:hRule="exact" w:val="181"/>
                            </w:trPr>
                            <w:tc>
                              <w:tcPr>
                                <w:tcW w:w="5444" w:type="dxa"/>
                                <w:vMerge/>
                              </w:tcPr>
                              <w:p w14:paraId="48DB9E94" w14:textId="77777777" w:rsidR="00755540" w:rsidRDefault="00755540" w:rsidP="006B4A3F">
                                <w:bookmarkStart w:id="10" w:name="OrganisatieKoptekstOneven" w:colFirst="1" w:colLast="1"/>
                                <w:bookmarkEnd w:id="9"/>
                              </w:p>
                            </w:tc>
                            <w:tc>
                              <w:tcPr>
                                <w:tcW w:w="5216" w:type="dxa"/>
                              </w:tcPr>
                              <w:p w14:paraId="2C5F7433" w14:textId="77777777" w:rsidR="00755540" w:rsidRPr="007255FC" w:rsidRDefault="00B454C9" w:rsidP="00AC781D">
                                <w:pPr>
                                  <w:pStyle w:val="DienstKoptekst"/>
                                </w:pPr>
                                <w:r>
                                  <w:t xml:space="preserve">Ministerie van </w:t>
                                </w:r>
                                <w:r w:rsidR="00847458">
                                  <w:t>Veiligheid en Justitie</w:t>
                                </w:r>
                              </w:p>
                            </w:tc>
                          </w:tr>
                          <w:bookmarkEnd w:id="10"/>
                        </w:tbl>
                        <w:p w14:paraId="568670F3" w14:textId="77777777" w:rsidR="00755540" w:rsidRDefault="00755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FF57C" id="_x0000_t202" coordsize="21600,21600" o:spt="202" path="m,l,21600r21600,l21600,xe">
              <v:stroke joinstyle="miter"/>
              <v:path gradientshapeok="t" o:connecttype="rect"/>
            </v:shapetype>
            <v:shape id="Text Box 1" o:spid="_x0000_s1030" type="#_x0000_t202" style="position:absolute;margin-left:45.35pt;margin-top:18.45pt;width:532.9pt;height:7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" filled="f" stroked="f">
              <v:textbox inset="0,0,0,0">
                <w:txbxContent>
                  <w:tbl>
                    <w:tblPr>
                      <w:tblW w:w="10660" w:type="dxa"/>
                      <w:tblLayout w:type="fixed"/>
                      <w:tblCellMar>
                        <w:left w:w="0" w:type="dxa"/>
                        <w:right w:w="0" w:type="dxa"/>
                      </w:tblCellMar>
                      <w:tblLook w:val="01E0" w:firstRow="1" w:lastRow="1" w:firstColumn="1" w:lastColumn="1" w:noHBand="0" w:noVBand="0"/>
                    </w:tblPr>
                    <w:tblGrid>
                      <w:gridCol w:w="5444"/>
                      <w:gridCol w:w="5216"/>
                    </w:tblGrid>
                    <w:tr w:rsidR="00755540" w14:paraId="6A66CB74" w14:textId="77777777" w:rsidTr="006B4A3F">
                      <w:trPr>
                        <w:cantSplit/>
                        <w:trHeight w:hRule="exact" w:val="181"/>
                      </w:trPr>
                      <w:tc>
                        <w:tcPr>
                          <w:tcW w:w="5444" w:type="dxa"/>
                        </w:tcPr>
                        <w:p w14:paraId="4166CB3D" w14:textId="77777777" w:rsidR="00755540" w:rsidRDefault="00755540" w:rsidP="006B4A3F"/>
                      </w:tc>
                      <w:tc>
                        <w:tcPr>
                          <w:tcW w:w="5216" w:type="dxa"/>
                        </w:tcPr>
                        <w:p w14:paraId="1F8FC2C5" w14:textId="72AAF0C6" w:rsidR="00755540" w:rsidRPr="007255FC" w:rsidRDefault="00755540" w:rsidP="006B4A3F">
                          <w:pPr>
                            <w:pStyle w:val="Documentnummer"/>
                            <w:tabs>
                              <w:tab w:val="clear" w:pos="5443"/>
                            </w:tabs>
                            <w:rPr>
                              <w:rStyle w:val="Paginanummer"/>
                              <w:sz w:val="16"/>
                              <w:szCs w:val="16"/>
                            </w:rPr>
                          </w:pPr>
                          <w:r w:rsidRPr="007255FC">
                            <w:rPr>
                              <w:rStyle w:val="Bladnummer"/>
                              <w:sz w:val="14"/>
                            </w:rPr>
                            <w:fldChar w:fldCharType="begin"/>
                          </w:r>
                          <w:r w:rsidRPr="007255FC">
                            <w:rPr>
                              <w:rStyle w:val="Bladnummer"/>
                              <w:sz w:val="14"/>
                            </w:rPr>
                            <w:instrText xml:space="preserve"> PAGE   \* MERGEFORMAT </w:instrText>
                          </w:r>
                          <w:r w:rsidRPr="007255FC">
                            <w:rPr>
                              <w:rStyle w:val="Bladnummer"/>
                              <w:sz w:val="14"/>
                            </w:rPr>
                            <w:fldChar w:fldCharType="separate"/>
                          </w:r>
                          <w:r w:rsidR="009E6ED8">
                            <w:rPr>
                              <w:rStyle w:val="Bladnummer"/>
                              <w:noProof/>
                              <w:sz w:val="14"/>
                            </w:rPr>
                            <w:t>3</w:t>
                          </w:r>
                          <w:r w:rsidRPr="007255FC">
                            <w:rPr>
                              <w:rStyle w:val="Bladnummer"/>
                              <w:sz w:val="14"/>
                            </w:rPr>
                            <w:fldChar w:fldCharType="end"/>
                          </w:r>
                          <w:r w:rsidRPr="007255FC">
                            <w:rPr>
                              <w:rStyle w:val="Paginanummer"/>
                              <w:sz w:val="16"/>
                              <w:szCs w:val="16"/>
                            </w:rPr>
                            <w:t xml:space="preserve"> </w:t>
                          </w:r>
                          <w:r w:rsidRPr="00F42553">
                            <w:rPr>
                              <w:rStyle w:val="Paginanummer"/>
                            </w:rPr>
                            <w:t xml:space="preserve">van </w:t>
                          </w:r>
                          <w:r w:rsidRPr="00F42553">
                            <w:rPr>
                              <w:rStyle w:val="Paginanummer"/>
                            </w:rPr>
                            <w:fldChar w:fldCharType="begin"/>
                          </w:r>
                          <w:r w:rsidRPr="00F42553">
                            <w:rPr>
                              <w:rStyle w:val="Paginanummer"/>
                            </w:rPr>
                            <w:instrText xml:space="preserve"> NUMPAGES  </w:instrText>
                          </w:r>
                          <w:r w:rsidRPr="00F42553">
                            <w:rPr>
                              <w:rStyle w:val="Paginanummer"/>
                            </w:rPr>
                            <w:fldChar w:fldCharType="separate"/>
                          </w:r>
                          <w:r w:rsidR="00F600C8">
                            <w:rPr>
                              <w:rStyle w:val="Paginanummer"/>
                              <w:noProof/>
                            </w:rPr>
                            <w:t>2</w:t>
                          </w:r>
                          <w:r w:rsidRPr="00F42553">
                            <w:rPr>
                              <w:rStyle w:val="Paginanummer"/>
                            </w:rPr>
                            <w:fldChar w:fldCharType="end"/>
                          </w:r>
                        </w:p>
                        <w:p w14:paraId="692FD0B6" w14:textId="77777777" w:rsidR="00755540" w:rsidRDefault="00755540" w:rsidP="006B4A3F"/>
                      </w:tc>
                    </w:tr>
                    <w:tr w:rsidR="00755540" w14:paraId="60FC0DCD" w14:textId="77777777" w:rsidTr="006B4A3F">
                      <w:trPr>
                        <w:cantSplit/>
                        <w:trHeight w:hRule="exact" w:val="181"/>
                      </w:trPr>
                      <w:tc>
                        <w:tcPr>
                          <w:tcW w:w="5444" w:type="dxa"/>
                          <w:vMerge w:val="restart"/>
                          <w:tcMar>
                            <w:right w:w="227" w:type="dxa"/>
                          </w:tcMar>
                        </w:tcPr>
                        <w:p w14:paraId="04980C38" w14:textId="77777777" w:rsidR="00755540" w:rsidRPr="007255FC" w:rsidRDefault="00B454C9" w:rsidP="006B4A3F">
                          <w:pPr>
                            <w:pStyle w:val="Documentnaam"/>
                            <w:jc w:val="right"/>
                          </w:pPr>
                          <w:bookmarkStart w:id="12" w:name="DocumentnaamKoptekstOneven"/>
                          <w:r>
                            <w:t>Geheimhoudingsverklaring</w:t>
                          </w:r>
                          <w:bookmarkEnd w:id="12"/>
                        </w:p>
                      </w:tc>
                      <w:tc>
                        <w:tcPr>
                          <w:tcW w:w="5216" w:type="dxa"/>
                        </w:tcPr>
                        <w:p w14:paraId="5819631C" w14:textId="77777777" w:rsidR="00755540" w:rsidRDefault="00755540" w:rsidP="006B4A3F"/>
                      </w:tc>
                    </w:tr>
                    <w:tr w:rsidR="00755540" w14:paraId="17D9BFDC" w14:textId="77777777" w:rsidTr="006B4A3F">
                      <w:trPr>
                        <w:cantSplit/>
                        <w:trHeight w:hRule="exact" w:val="181"/>
                      </w:trPr>
                      <w:tc>
                        <w:tcPr>
                          <w:tcW w:w="5444" w:type="dxa"/>
                          <w:vMerge/>
                        </w:tcPr>
                        <w:p w14:paraId="40AA4924" w14:textId="77777777" w:rsidR="00755540" w:rsidRDefault="00755540" w:rsidP="006B4A3F"/>
                      </w:tc>
                      <w:tc>
                        <w:tcPr>
                          <w:tcW w:w="5216" w:type="dxa"/>
                        </w:tcPr>
                        <w:p w14:paraId="5FC4B17C" w14:textId="77777777" w:rsidR="00755540" w:rsidRPr="007255FC" w:rsidRDefault="00B454C9" w:rsidP="006B4A3F">
                          <w:pPr>
                            <w:pStyle w:val="Specificatiedocnaaminsprekendekopregel"/>
                          </w:pPr>
                          <w:bookmarkStart w:id="13" w:name="SpecificatieKoptekstOneven"/>
                          <w:r>
                            <w:t>rechtspersoon</w:t>
                          </w:r>
                          <w:bookmarkEnd w:id="13"/>
                        </w:p>
                      </w:tc>
                    </w:tr>
                    <w:tr w:rsidR="00755540" w14:paraId="171CD9C8" w14:textId="77777777" w:rsidTr="006B4A3F">
                      <w:trPr>
                        <w:cantSplit/>
                        <w:trHeight w:hRule="exact" w:val="181"/>
                      </w:trPr>
                      <w:tc>
                        <w:tcPr>
                          <w:tcW w:w="5444" w:type="dxa"/>
                          <w:vMerge/>
                        </w:tcPr>
                        <w:p w14:paraId="17A21E49" w14:textId="77777777" w:rsidR="00755540" w:rsidRDefault="00755540" w:rsidP="006B4A3F">
                          <w:bookmarkStart w:id="14" w:name="DienstKoptekstOneven" w:colFirst="1" w:colLast="1"/>
                        </w:p>
                      </w:tc>
                      <w:tc>
                        <w:tcPr>
                          <w:tcW w:w="5216" w:type="dxa"/>
                        </w:tcPr>
                        <w:p w14:paraId="4170954F" w14:textId="77777777" w:rsidR="00755540" w:rsidRPr="007255FC" w:rsidRDefault="00755540" w:rsidP="00AC781D">
                          <w:pPr>
                            <w:pStyle w:val="OrganisatieKoptekst"/>
                          </w:pPr>
                        </w:p>
                      </w:tc>
                    </w:tr>
                    <w:tr w:rsidR="00755540" w14:paraId="64F99999" w14:textId="77777777" w:rsidTr="006B4A3F">
                      <w:trPr>
                        <w:cantSplit/>
                        <w:trHeight w:hRule="exact" w:val="181"/>
                      </w:trPr>
                      <w:tc>
                        <w:tcPr>
                          <w:tcW w:w="5444" w:type="dxa"/>
                          <w:vMerge/>
                        </w:tcPr>
                        <w:p w14:paraId="48DB9E94" w14:textId="77777777" w:rsidR="00755540" w:rsidRDefault="00755540" w:rsidP="006B4A3F">
                          <w:bookmarkStart w:id="15" w:name="OrganisatieKoptekstOneven" w:colFirst="1" w:colLast="1"/>
                          <w:bookmarkEnd w:id="14"/>
                        </w:p>
                      </w:tc>
                      <w:tc>
                        <w:tcPr>
                          <w:tcW w:w="5216" w:type="dxa"/>
                        </w:tcPr>
                        <w:p w14:paraId="2C5F7433" w14:textId="77777777" w:rsidR="00755540" w:rsidRPr="007255FC" w:rsidRDefault="00B454C9" w:rsidP="00AC781D">
                          <w:pPr>
                            <w:pStyle w:val="DienstKoptekst"/>
                          </w:pPr>
                          <w:r>
                            <w:t xml:space="preserve">Ministerie van </w:t>
                          </w:r>
                          <w:r w:rsidR="00847458">
                            <w:t>Veiligheid en Justitie</w:t>
                          </w:r>
                        </w:p>
                      </w:tc>
                    </w:tr>
                    <w:bookmarkEnd w:id="15"/>
                  </w:tbl>
                  <w:p w14:paraId="568670F3" w14:textId="77777777" w:rsidR="00755540" w:rsidRDefault="00755540"/>
                </w:txbxContent>
              </v:textbox>
              <w10:wrap anchorx="page" anchory="page"/>
              <w10:anchorlock/>
            </v:shape>
          </w:pict>
        </mc:Fallback>
      </mc:AlternateContent>
    </w:r>
  </w:p>
  <w:p w14:paraId="23B334F2" w14:textId="77777777" w:rsidR="00755540" w:rsidRDefault="00755540"/>
  <w:p w14:paraId="2D02F039" w14:textId="77777777" w:rsidR="00755540" w:rsidRDefault="00755540"/>
  <w:p w14:paraId="64C6790C" w14:textId="77777777" w:rsidR="00755540" w:rsidRDefault="00755540"/>
  <w:p w14:paraId="2D1E9FFF" w14:textId="77777777" w:rsidR="00755540" w:rsidRDefault="007555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AA1C" w14:textId="1C882494" w:rsidR="00755540" w:rsidRDefault="00562A26" w:rsidP="00D64FAA">
    <w:pPr>
      <w:spacing w:line="320" w:lineRule="exact"/>
    </w:pPr>
    <w:bookmarkStart w:id="13" w:name="woordmerk_bk"/>
    <w:r>
      <w:rPr>
        <w:noProof/>
      </w:rPr>
      <w:drawing>
        <wp:anchor distT="0" distB="0" distL="114300" distR="114300" simplePos="0" relativeHeight="251660288" behindDoc="0" locked="0" layoutInCell="1" allowOverlap="1" wp14:anchorId="32353DC4" wp14:editId="7AC4DF97">
          <wp:simplePos x="0" y="0"/>
          <wp:positionH relativeFrom="margin">
            <wp:posOffset>3615055</wp:posOffset>
          </wp:positionH>
          <wp:positionV relativeFrom="margin">
            <wp:posOffset>-557530</wp:posOffset>
          </wp:positionV>
          <wp:extent cx="2340869" cy="1583439"/>
          <wp:effectExtent l="0" t="0" r="254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bookmarkEnd w:id="13"/>
    <w:r w:rsidR="00061E72">
      <w:rPr>
        <w:noProof/>
      </w:rPr>
      <w:drawing>
        <wp:anchor distT="0" distB="0" distL="114300" distR="114300" simplePos="0" relativeHeight="251659264" behindDoc="0" locked="0" layoutInCell="1" allowOverlap="1" wp14:anchorId="3F29F8D0" wp14:editId="19C8705B">
          <wp:simplePos x="0" y="0"/>
          <wp:positionH relativeFrom="margin">
            <wp:align>center</wp:align>
          </wp:positionH>
          <wp:positionV relativeFrom="margin">
            <wp:posOffset>-561975</wp:posOffset>
          </wp:positionV>
          <wp:extent cx="466090" cy="1587500"/>
          <wp:effectExtent l="0" t="0" r="0" b="0"/>
          <wp:wrapSquare wrapText="bothSides"/>
          <wp:docPr id="4" name="Picture 4"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090" cy="1587500"/>
                  </a:xfrm>
                  <a:prstGeom prst="rect">
                    <a:avLst/>
                  </a:prstGeom>
                  <a:noFill/>
                  <a:ln w="9525">
                    <a:noFill/>
                    <a:miter lim="800000"/>
                    <a:headEnd/>
                    <a:tailEnd/>
                  </a:ln>
                </pic:spPr>
              </pic:pic>
            </a:graphicData>
          </a:graphic>
        </wp:anchor>
      </w:drawing>
    </w:r>
    <w:r w:rsidR="00061E72">
      <w:rPr>
        <w:noProof/>
      </w:rPr>
      <w:drawing>
        <wp:inline distT="0" distB="0" distL="0" distR="0" wp14:anchorId="1DA1214D" wp14:editId="49874743">
          <wp:extent cx="466090" cy="1587500"/>
          <wp:effectExtent l="19050" t="0" r="0" b="0"/>
          <wp:docPr id="9" name="Picture 9"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2"/>
                  <a:srcRect/>
                  <a:stretch>
                    <a:fillRect/>
                  </a:stretch>
                </pic:blipFill>
                <pic:spPr bwMode="auto">
                  <a:xfrm>
                    <a:off x="0" y="0"/>
                    <a:ext cx="466090" cy="1587500"/>
                  </a:xfrm>
                  <a:prstGeom prst="rect">
                    <a:avLst/>
                  </a:prstGeom>
                  <a:noFill/>
                  <a:ln w="9525">
                    <a:noFill/>
                    <a:miter lim="800000"/>
                    <a:headEnd/>
                    <a:tailEnd/>
                  </a:ln>
                </pic:spPr>
              </pic:pic>
            </a:graphicData>
          </a:graphic>
        </wp:inline>
      </w:drawing>
    </w:r>
  </w:p>
  <w:p w14:paraId="07C2E0AC" w14:textId="7EA50A46" w:rsidR="00755540" w:rsidRDefault="00755540" w:rsidP="00D64FAA">
    <w:pPr>
      <w:spacing w:line="3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A92"/>
    <w:multiLevelType w:val="multilevel"/>
    <w:tmpl w:val="0E52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D601F"/>
    <w:multiLevelType w:val="multilevel"/>
    <w:tmpl w:val="C0D2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822DB"/>
    <w:multiLevelType w:val="multilevel"/>
    <w:tmpl w:val="A21E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507F4"/>
    <w:multiLevelType w:val="multilevel"/>
    <w:tmpl w:val="872C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6279B"/>
    <w:multiLevelType w:val="multilevel"/>
    <w:tmpl w:val="5628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24437"/>
    <w:multiLevelType w:val="hybridMultilevel"/>
    <w:tmpl w:val="E5DA64DC"/>
    <w:lvl w:ilvl="0" w:tplc="0EBA4BA6">
      <w:start w:val="1"/>
      <w:numFmt w:val="decimal"/>
      <w:lvlText w:val="%1."/>
      <w:lvlJc w:val="left"/>
      <w:pPr>
        <w:ind w:left="2403" w:hanging="360"/>
      </w:pPr>
      <w:rPr>
        <w:rFonts w:ascii="Verdana" w:hAnsi="Verdana" w:cs="Times New Roman" w:hint="default"/>
        <w:color w:val="auto"/>
      </w:rPr>
    </w:lvl>
    <w:lvl w:ilvl="1" w:tplc="04130019" w:tentative="1">
      <w:start w:val="1"/>
      <w:numFmt w:val="lowerLetter"/>
      <w:lvlText w:val="%2."/>
      <w:lvlJc w:val="left"/>
      <w:pPr>
        <w:ind w:left="1498" w:hanging="360"/>
      </w:pPr>
    </w:lvl>
    <w:lvl w:ilvl="2" w:tplc="0413001B" w:tentative="1">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6" w15:restartNumberingAfterBreak="0">
    <w:nsid w:val="19836F19"/>
    <w:multiLevelType w:val="hybridMultilevel"/>
    <w:tmpl w:val="E428769C"/>
    <w:lvl w:ilvl="0" w:tplc="173EEB3E">
      <w:start w:val="1"/>
      <w:numFmt w:val="decimal"/>
      <w:lvlText w:val="%1."/>
      <w:lvlJc w:val="left"/>
      <w:pPr>
        <w:ind w:left="2345" w:hanging="360"/>
      </w:pPr>
      <w:rPr>
        <w:rFonts w:ascii="Verdana" w:hAnsi="Verdana" w:cs="Times New Roman" w:hint="default"/>
        <w:color w:val="auto"/>
        <w:sz w:val="14"/>
        <w:szCs w:val="14"/>
      </w:rPr>
    </w:lvl>
    <w:lvl w:ilvl="1" w:tplc="04130019" w:tentative="1">
      <w:start w:val="1"/>
      <w:numFmt w:val="lowerLetter"/>
      <w:lvlText w:val="%2."/>
      <w:lvlJc w:val="left"/>
      <w:pPr>
        <w:ind w:left="3065" w:hanging="360"/>
      </w:pPr>
    </w:lvl>
    <w:lvl w:ilvl="2" w:tplc="0413001B" w:tentative="1">
      <w:start w:val="1"/>
      <w:numFmt w:val="lowerRoman"/>
      <w:lvlText w:val="%3."/>
      <w:lvlJc w:val="right"/>
      <w:pPr>
        <w:ind w:left="3785" w:hanging="180"/>
      </w:pPr>
    </w:lvl>
    <w:lvl w:ilvl="3" w:tplc="0413000F" w:tentative="1">
      <w:start w:val="1"/>
      <w:numFmt w:val="decimal"/>
      <w:lvlText w:val="%4."/>
      <w:lvlJc w:val="left"/>
      <w:pPr>
        <w:ind w:left="4505" w:hanging="360"/>
      </w:pPr>
    </w:lvl>
    <w:lvl w:ilvl="4" w:tplc="04130019" w:tentative="1">
      <w:start w:val="1"/>
      <w:numFmt w:val="lowerLetter"/>
      <w:lvlText w:val="%5."/>
      <w:lvlJc w:val="left"/>
      <w:pPr>
        <w:ind w:left="5225" w:hanging="360"/>
      </w:pPr>
    </w:lvl>
    <w:lvl w:ilvl="5" w:tplc="0413001B" w:tentative="1">
      <w:start w:val="1"/>
      <w:numFmt w:val="lowerRoman"/>
      <w:lvlText w:val="%6."/>
      <w:lvlJc w:val="right"/>
      <w:pPr>
        <w:ind w:left="5945" w:hanging="180"/>
      </w:pPr>
    </w:lvl>
    <w:lvl w:ilvl="6" w:tplc="0413000F" w:tentative="1">
      <w:start w:val="1"/>
      <w:numFmt w:val="decimal"/>
      <w:lvlText w:val="%7."/>
      <w:lvlJc w:val="left"/>
      <w:pPr>
        <w:ind w:left="6665" w:hanging="360"/>
      </w:pPr>
    </w:lvl>
    <w:lvl w:ilvl="7" w:tplc="04130019" w:tentative="1">
      <w:start w:val="1"/>
      <w:numFmt w:val="lowerLetter"/>
      <w:lvlText w:val="%8."/>
      <w:lvlJc w:val="left"/>
      <w:pPr>
        <w:ind w:left="7385" w:hanging="360"/>
      </w:pPr>
    </w:lvl>
    <w:lvl w:ilvl="8" w:tplc="0413001B" w:tentative="1">
      <w:start w:val="1"/>
      <w:numFmt w:val="lowerRoman"/>
      <w:lvlText w:val="%9."/>
      <w:lvlJc w:val="right"/>
      <w:pPr>
        <w:ind w:left="8105" w:hanging="180"/>
      </w:pPr>
    </w:lvl>
  </w:abstractNum>
  <w:abstractNum w:abstractNumId="7" w15:restartNumberingAfterBreak="0">
    <w:nsid w:val="19E926D2"/>
    <w:multiLevelType w:val="multilevel"/>
    <w:tmpl w:val="E60A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11F0E"/>
    <w:multiLevelType w:val="multilevel"/>
    <w:tmpl w:val="4258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72FC1"/>
    <w:multiLevelType w:val="multilevel"/>
    <w:tmpl w:val="544E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D75D1"/>
    <w:multiLevelType w:val="multilevel"/>
    <w:tmpl w:val="3AA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F19FC"/>
    <w:multiLevelType w:val="hybridMultilevel"/>
    <w:tmpl w:val="7746397E"/>
    <w:lvl w:ilvl="0" w:tplc="0EBA4BA6">
      <w:start w:val="1"/>
      <w:numFmt w:val="decimal"/>
      <w:lvlText w:val="%1."/>
      <w:lvlJc w:val="left"/>
      <w:pPr>
        <w:ind w:left="2345" w:hanging="360"/>
      </w:pPr>
      <w:rPr>
        <w:rFonts w:ascii="Verdana" w:hAnsi="Verdana" w:cs="Times New Roman" w:hint="default"/>
        <w:color w:val="auto"/>
      </w:rPr>
    </w:lvl>
    <w:lvl w:ilvl="1" w:tplc="04130019" w:tentative="1">
      <w:start w:val="1"/>
      <w:numFmt w:val="lowerLetter"/>
      <w:lvlText w:val="%2."/>
      <w:lvlJc w:val="left"/>
      <w:pPr>
        <w:ind w:left="3065" w:hanging="360"/>
      </w:pPr>
    </w:lvl>
    <w:lvl w:ilvl="2" w:tplc="0413001B" w:tentative="1">
      <w:start w:val="1"/>
      <w:numFmt w:val="lowerRoman"/>
      <w:lvlText w:val="%3."/>
      <w:lvlJc w:val="right"/>
      <w:pPr>
        <w:ind w:left="3785" w:hanging="180"/>
      </w:pPr>
    </w:lvl>
    <w:lvl w:ilvl="3" w:tplc="0413000F" w:tentative="1">
      <w:start w:val="1"/>
      <w:numFmt w:val="decimal"/>
      <w:lvlText w:val="%4."/>
      <w:lvlJc w:val="left"/>
      <w:pPr>
        <w:ind w:left="4505" w:hanging="360"/>
      </w:pPr>
    </w:lvl>
    <w:lvl w:ilvl="4" w:tplc="04130019" w:tentative="1">
      <w:start w:val="1"/>
      <w:numFmt w:val="lowerLetter"/>
      <w:lvlText w:val="%5."/>
      <w:lvlJc w:val="left"/>
      <w:pPr>
        <w:ind w:left="5225" w:hanging="360"/>
      </w:pPr>
    </w:lvl>
    <w:lvl w:ilvl="5" w:tplc="0413001B" w:tentative="1">
      <w:start w:val="1"/>
      <w:numFmt w:val="lowerRoman"/>
      <w:lvlText w:val="%6."/>
      <w:lvlJc w:val="right"/>
      <w:pPr>
        <w:ind w:left="5945" w:hanging="180"/>
      </w:pPr>
    </w:lvl>
    <w:lvl w:ilvl="6" w:tplc="0413000F" w:tentative="1">
      <w:start w:val="1"/>
      <w:numFmt w:val="decimal"/>
      <w:lvlText w:val="%7."/>
      <w:lvlJc w:val="left"/>
      <w:pPr>
        <w:ind w:left="6665" w:hanging="360"/>
      </w:pPr>
    </w:lvl>
    <w:lvl w:ilvl="7" w:tplc="04130019" w:tentative="1">
      <w:start w:val="1"/>
      <w:numFmt w:val="lowerLetter"/>
      <w:lvlText w:val="%8."/>
      <w:lvlJc w:val="left"/>
      <w:pPr>
        <w:ind w:left="7385" w:hanging="360"/>
      </w:pPr>
    </w:lvl>
    <w:lvl w:ilvl="8" w:tplc="0413001B" w:tentative="1">
      <w:start w:val="1"/>
      <w:numFmt w:val="lowerRoman"/>
      <w:lvlText w:val="%9."/>
      <w:lvlJc w:val="right"/>
      <w:pPr>
        <w:ind w:left="8105" w:hanging="180"/>
      </w:pPr>
    </w:lvl>
  </w:abstractNum>
  <w:abstractNum w:abstractNumId="12" w15:restartNumberingAfterBreak="0">
    <w:nsid w:val="35B238CB"/>
    <w:multiLevelType w:val="multilevel"/>
    <w:tmpl w:val="22DC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E5BE8"/>
    <w:multiLevelType w:val="multilevel"/>
    <w:tmpl w:val="3696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E7E38"/>
    <w:multiLevelType w:val="multilevel"/>
    <w:tmpl w:val="F2E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43738"/>
    <w:multiLevelType w:val="multilevel"/>
    <w:tmpl w:val="35DC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B1759"/>
    <w:multiLevelType w:val="multilevel"/>
    <w:tmpl w:val="CA48A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9531E"/>
    <w:multiLevelType w:val="hybridMultilevel"/>
    <w:tmpl w:val="CEA42862"/>
    <w:lvl w:ilvl="0" w:tplc="04130019">
      <w:start w:val="1"/>
      <w:numFmt w:val="lowerLetter"/>
      <w:lvlText w:val="%1."/>
      <w:lvlJc w:val="left"/>
      <w:pPr>
        <w:ind w:left="2705" w:hanging="360"/>
      </w:p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18" w15:restartNumberingAfterBreak="0">
    <w:nsid w:val="64764449"/>
    <w:multiLevelType w:val="hybridMultilevel"/>
    <w:tmpl w:val="E5DA64DC"/>
    <w:lvl w:ilvl="0" w:tplc="0EBA4BA6">
      <w:start w:val="1"/>
      <w:numFmt w:val="decimal"/>
      <w:lvlText w:val="%1."/>
      <w:lvlJc w:val="left"/>
      <w:pPr>
        <w:ind w:left="2403" w:hanging="360"/>
      </w:pPr>
      <w:rPr>
        <w:rFonts w:ascii="Verdana" w:hAnsi="Verdana" w:cs="Times New Roman" w:hint="default"/>
        <w:color w:val="auto"/>
      </w:rPr>
    </w:lvl>
    <w:lvl w:ilvl="1" w:tplc="04130019" w:tentative="1">
      <w:start w:val="1"/>
      <w:numFmt w:val="lowerLetter"/>
      <w:lvlText w:val="%2."/>
      <w:lvlJc w:val="left"/>
      <w:pPr>
        <w:ind w:left="1498" w:hanging="360"/>
      </w:pPr>
    </w:lvl>
    <w:lvl w:ilvl="2" w:tplc="0413001B" w:tentative="1">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19" w15:restartNumberingAfterBreak="0">
    <w:nsid w:val="6BCE1189"/>
    <w:multiLevelType w:val="multilevel"/>
    <w:tmpl w:val="EE1A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A60E2"/>
    <w:multiLevelType w:val="multilevel"/>
    <w:tmpl w:val="F788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AE1DDC"/>
    <w:multiLevelType w:val="multilevel"/>
    <w:tmpl w:val="90FE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614291">
    <w:abstractNumId w:val="19"/>
  </w:num>
  <w:num w:numId="2" w16cid:durableId="1633559042">
    <w:abstractNumId w:val="3"/>
  </w:num>
  <w:num w:numId="3" w16cid:durableId="1179582656">
    <w:abstractNumId w:val="21"/>
  </w:num>
  <w:num w:numId="4" w16cid:durableId="1541160560">
    <w:abstractNumId w:val="11"/>
  </w:num>
  <w:num w:numId="5" w16cid:durableId="1331374343">
    <w:abstractNumId w:val="17"/>
  </w:num>
  <w:num w:numId="6" w16cid:durableId="1391492860">
    <w:abstractNumId w:val="4"/>
  </w:num>
  <w:num w:numId="7" w16cid:durableId="594897862">
    <w:abstractNumId w:val="9"/>
  </w:num>
  <w:num w:numId="8" w16cid:durableId="896474982">
    <w:abstractNumId w:val="8"/>
  </w:num>
  <w:num w:numId="9" w16cid:durableId="2066250447">
    <w:abstractNumId w:val="20"/>
  </w:num>
  <w:num w:numId="10" w16cid:durableId="1674214428">
    <w:abstractNumId w:val="1"/>
  </w:num>
  <w:num w:numId="11" w16cid:durableId="653871839">
    <w:abstractNumId w:val="13"/>
  </w:num>
  <w:num w:numId="12" w16cid:durableId="1984961734">
    <w:abstractNumId w:val="0"/>
  </w:num>
  <w:num w:numId="13" w16cid:durableId="323707293">
    <w:abstractNumId w:val="15"/>
  </w:num>
  <w:num w:numId="14" w16cid:durableId="1270892915">
    <w:abstractNumId w:val="12"/>
  </w:num>
  <w:num w:numId="15" w16cid:durableId="615676496">
    <w:abstractNumId w:val="6"/>
  </w:num>
  <w:num w:numId="16" w16cid:durableId="1317764648">
    <w:abstractNumId w:val="10"/>
  </w:num>
  <w:num w:numId="17" w16cid:durableId="2065518920">
    <w:abstractNumId w:val="2"/>
  </w:num>
  <w:num w:numId="18" w16cid:durableId="543562868">
    <w:abstractNumId w:val="16"/>
  </w:num>
  <w:num w:numId="19" w16cid:durableId="97994352">
    <w:abstractNumId w:val="7"/>
  </w:num>
  <w:num w:numId="20" w16cid:durableId="1865819972">
    <w:abstractNumId w:val="14"/>
  </w:num>
  <w:num w:numId="21" w16cid:durableId="305474707">
    <w:abstractNumId w:val="18"/>
  </w:num>
  <w:num w:numId="22" w16cid:durableId="1286930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227"/>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F7"/>
    <w:rsid w:val="00001A98"/>
    <w:rsid w:val="00013BD7"/>
    <w:rsid w:val="00014B7E"/>
    <w:rsid w:val="00015952"/>
    <w:rsid w:val="00015EE6"/>
    <w:rsid w:val="0002031C"/>
    <w:rsid w:val="000227E0"/>
    <w:rsid w:val="0002412A"/>
    <w:rsid w:val="00033573"/>
    <w:rsid w:val="0003488F"/>
    <w:rsid w:val="00037AFD"/>
    <w:rsid w:val="00037FB7"/>
    <w:rsid w:val="000407DA"/>
    <w:rsid w:val="000416C8"/>
    <w:rsid w:val="000421EE"/>
    <w:rsid w:val="000455A8"/>
    <w:rsid w:val="00045D36"/>
    <w:rsid w:val="0005310A"/>
    <w:rsid w:val="00054FDF"/>
    <w:rsid w:val="0005601A"/>
    <w:rsid w:val="00061E72"/>
    <w:rsid w:val="000626A8"/>
    <w:rsid w:val="00066420"/>
    <w:rsid w:val="0007303B"/>
    <w:rsid w:val="0008036D"/>
    <w:rsid w:val="000803A8"/>
    <w:rsid w:val="00080E07"/>
    <w:rsid w:val="0008158E"/>
    <w:rsid w:val="00083A9F"/>
    <w:rsid w:val="0009191F"/>
    <w:rsid w:val="00091C99"/>
    <w:rsid w:val="00093DDD"/>
    <w:rsid w:val="000948DD"/>
    <w:rsid w:val="000971C1"/>
    <w:rsid w:val="000A0409"/>
    <w:rsid w:val="000A25C3"/>
    <w:rsid w:val="000A3331"/>
    <w:rsid w:val="000A5611"/>
    <w:rsid w:val="000A63A5"/>
    <w:rsid w:val="000B4F0E"/>
    <w:rsid w:val="000C549F"/>
    <w:rsid w:val="000C61E0"/>
    <w:rsid w:val="000C6B58"/>
    <w:rsid w:val="000D2123"/>
    <w:rsid w:val="000D3BC6"/>
    <w:rsid w:val="000D40E5"/>
    <w:rsid w:val="000D5B37"/>
    <w:rsid w:val="000E1A61"/>
    <w:rsid w:val="000E55F6"/>
    <w:rsid w:val="000F18FA"/>
    <w:rsid w:val="000F2940"/>
    <w:rsid w:val="000F4D3D"/>
    <w:rsid w:val="000F752F"/>
    <w:rsid w:val="00102729"/>
    <w:rsid w:val="0010545F"/>
    <w:rsid w:val="001062CE"/>
    <w:rsid w:val="00107F58"/>
    <w:rsid w:val="001103A1"/>
    <w:rsid w:val="00117E3C"/>
    <w:rsid w:val="00121981"/>
    <w:rsid w:val="00122E02"/>
    <w:rsid w:val="00124319"/>
    <w:rsid w:val="00124954"/>
    <w:rsid w:val="00140AA5"/>
    <w:rsid w:val="00145EE0"/>
    <w:rsid w:val="00151C29"/>
    <w:rsid w:val="0015227D"/>
    <w:rsid w:val="001539CE"/>
    <w:rsid w:val="00157D96"/>
    <w:rsid w:val="00165978"/>
    <w:rsid w:val="001719DC"/>
    <w:rsid w:val="00172BBF"/>
    <w:rsid w:val="00174103"/>
    <w:rsid w:val="0017481D"/>
    <w:rsid w:val="00174CF6"/>
    <w:rsid w:val="001809E1"/>
    <w:rsid w:val="00186C9D"/>
    <w:rsid w:val="00190340"/>
    <w:rsid w:val="0019344E"/>
    <w:rsid w:val="001A2111"/>
    <w:rsid w:val="001B1049"/>
    <w:rsid w:val="001B62B7"/>
    <w:rsid w:val="001C242F"/>
    <w:rsid w:val="001C264E"/>
    <w:rsid w:val="001C34C4"/>
    <w:rsid w:val="001C71F7"/>
    <w:rsid w:val="001D2330"/>
    <w:rsid w:val="001D61E3"/>
    <w:rsid w:val="001E0EAB"/>
    <w:rsid w:val="001E712E"/>
    <w:rsid w:val="001F4C43"/>
    <w:rsid w:val="001F6A6E"/>
    <w:rsid w:val="0020010E"/>
    <w:rsid w:val="00205131"/>
    <w:rsid w:val="00210535"/>
    <w:rsid w:val="00223004"/>
    <w:rsid w:val="00226348"/>
    <w:rsid w:val="002312F0"/>
    <w:rsid w:val="00242292"/>
    <w:rsid w:val="002457CE"/>
    <w:rsid w:val="0025064E"/>
    <w:rsid w:val="00257612"/>
    <w:rsid w:val="002637E7"/>
    <w:rsid w:val="00265269"/>
    <w:rsid w:val="0026626A"/>
    <w:rsid w:val="00267717"/>
    <w:rsid w:val="00267DE7"/>
    <w:rsid w:val="0027270B"/>
    <w:rsid w:val="0028083B"/>
    <w:rsid w:val="002905FD"/>
    <w:rsid w:val="002943D8"/>
    <w:rsid w:val="0029583E"/>
    <w:rsid w:val="002A432D"/>
    <w:rsid w:val="002A5AEB"/>
    <w:rsid w:val="002B0295"/>
    <w:rsid w:val="002B1732"/>
    <w:rsid w:val="002B4BBC"/>
    <w:rsid w:val="002B63F5"/>
    <w:rsid w:val="002C109D"/>
    <w:rsid w:val="002D215B"/>
    <w:rsid w:val="002F21AA"/>
    <w:rsid w:val="002F26AF"/>
    <w:rsid w:val="002F4E30"/>
    <w:rsid w:val="002F5E22"/>
    <w:rsid w:val="003001BB"/>
    <w:rsid w:val="00302A19"/>
    <w:rsid w:val="0030796C"/>
    <w:rsid w:val="00313A03"/>
    <w:rsid w:val="003147F9"/>
    <w:rsid w:val="00315126"/>
    <w:rsid w:val="00324107"/>
    <w:rsid w:val="00327A58"/>
    <w:rsid w:val="00331951"/>
    <w:rsid w:val="00337E85"/>
    <w:rsid w:val="003422A4"/>
    <w:rsid w:val="0035234E"/>
    <w:rsid w:val="00357742"/>
    <w:rsid w:val="00366318"/>
    <w:rsid w:val="0037011A"/>
    <w:rsid w:val="00371B11"/>
    <w:rsid w:val="0037473B"/>
    <w:rsid w:val="0037624B"/>
    <w:rsid w:val="00376A98"/>
    <w:rsid w:val="0038017D"/>
    <w:rsid w:val="00380E06"/>
    <w:rsid w:val="0038518F"/>
    <w:rsid w:val="00385FE6"/>
    <w:rsid w:val="00393234"/>
    <w:rsid w:val="003979E3"/>
    <w:rsid w:val="003A0DD9"/>
    <w:rsid w:val="003A14D1"/>
    <w:rsid w:val="003A1F1D"/>
    <w:rsid w:val="003A50FD"/>
    <w:rsid w:val="003B0952"/>
    <w:rsid w:val="003B0ACA"/>
    <w:rsid w:val="003B5203"/>
    <w:rsid w:val="003C4B1A"/>
    <w:rsid w:val="003D5E1F"/>
    <w:rsid w:val="003E4261"/>
    <w:rsid w:val="003E4379"/>
    <w:rsid w:val="003E4D07"/>
    <w:rsid w:val="003E7016"/>
    <w:rsid w:val="003E7521"/>
    <w:rsid w:val="003F093D"/>
    <w:rsid w:val="003F35E2"/>
    <w:rsid w:val="003F5412"/>
    <w:rsid w:val="00402A20"/>
    <w:rsid w:val="0040460F"/>
    <w:rsid w:val="004048B1"/>
    <w:rsid w:val="004178AA"/>
    <w:rsid w:val="0042018C"/>
    <w:rsid w:val="00421167"/>
    <w:rsid w:val="00423ECD"/>
    <w:rsid w:val="0043145D"/>
    <w:rsid w:val="00432A61"/>
    <w:rsid w:val="00434638"/>
    <w:rsid w:val="004358FE"/>
    <w:rsid w:val="00447F29"/>
    <w:rsid w:val="00456318"/>
    <w:rsid w:val="00463A92"/>
    <w:rsid w:val="004664FA"/>
    <w:rsid w:val="00466AC3"/>
    <w:rsid w:val="00466E4A"/>
    <w:rsid w:val="00472EE6"/>
    <w:rsid w:val="00473A57"/>
    <w:rsid w:val="00473C32"/>
    <w:rsid w:val="00476889"/>
    <w:rsid w:val="00486360"/>
    <w:rsid w:val="00487A84"/>
    <w:rsid w:val="0049414E"/>
    <w:rsid w:val="00494F4D"/>
    <w:rsid w:val="0049598F"/>
    <w:rsid w:val="0049774D"/>
    <w:rsid w:val="004A30E7"/>
    <w:rsid w:val="004A4752"/>
    <w:rsid w:val="004A5C08"/>
    <w:rsid w:val="004B0106"/>
    <w:rsid w:val="004B0BB7"/>
    <w:rsid w:val="004B1B92"/>
    <w:rsid w:val="004B3BA9"/>
    <w:rsid w:val="004B525F"/>
    <w:rsid w:val="004B66AA"/>
    <w:rsid w:val="004B7EEB"/>
    <w:rsid w:val="004C20D6"/>
    <w:rsid w:val="004C3BC7"/>
    <w:rsid w:val="004C4CC5"/>
    <w:rsid w:val="004D035C"/>
    <w:rsid w:val="004D0C6A"/>
    <w:rsid w:val="004D211B"/>
    <w:rsid w:val="004D2DB9"/>
    <w:rsid w:val="004E04E7"/>
    <w:rsid w:val="004E2AB5"/>
    <w:rsid w:val="004F3EE4"/>
    <w:rsid w:val="004F4C58"/>
    <w:rsid w:val="004F7040"/>
    <w:rsid w:val="004F7276"/>
    <w:rsid w:val="005028CA"/>
    <w:rsid w:val="00503F99"/>
    <w:rsid w:val="00507183"/>
    <w:rsid w:val="00513DFC"/>
    <w:rsid w:val="00515D8B"/>
    <w:rsid w:val="00516E4C"/>
    <w:rsid w:val="00524956"/>
    <w:rsid w:val="00527DEF"/>
    <w:rsid w:val="00530112"/>
    <w:rsid w:val="00547A24"/>
    <w:rsid w:val="00550007"/>
    <w:rsid w:val="00554091"/>
    <w:rsid w:val="00556FDD"/>
    <w:rsid w:val="00562A26"/>
    <w:rsid w:val="00563E77"/>
    <w:rsid w:val="005754EC"/>
    <w:rsid w:val="00580E12"/>
    <w:rsid w:val="00582355"/>
    <w:rsid w:val="0058531C"/>
    <w:rsid w:val="005913BA"/>
    <w:rsid w:val="00593106"/>
    <w:rsid w:val="00594BE0"/>
    <w:rsid w:val="0059593D"/>
    <w:rsid w:val="005976D5"/>
    <w:rsid w:val="00597A50"/>
    <w:rsid w:val="005A37E9"/>
    <w:rsid w:val="005A4B54"/>
    <w:rsid w:val="005B5E8F"/>
    <w:rsid w:val="005D09E3"/>
    <w:rsid w:val="005D36FE"/>
    <w:rsid w:val="005D408D"/>
    <w:rsid w:val="005D5C11"/>
    <w:rsid w:val="005E0F8B"/>
    <w:rsid w:val="005E15D0"/>
    <w:rsid w:val="005E40B8"/>
    <w:rsid w:val="005E4B6C"/>
    <w:rsid w:val="005E6B16"/>
    <w:rsid w:val="005F524A"/>
    <w:rsid w:val="006107A7"/>
    <w:rsid w:val="00612A74"/>
    <w:rsid w:val="00620A28"/>
    <w:rsid w:val="00627DC5"/>
    <w:rsid w:val="006317B5"/>
    <w:rsid w:val="00632BDF"/>
    <w:rsid w:val="00633EA3"/>
    <w:rsid w:val="006403FD"/>
    <w:rsid w:val="006418D5"/>
    <w:rsid w:val="00641975"/>
    <w:rsid w:val="0064415C"/>
    <w:rsid w:val="00647F71"/>
    <w:rsid w:val="00652A2C"/>
    <w:rsid w:val="00655FFB"/>
    <w:rsid w:val="006570FC"/>
    <w:rsid w:val="0066365F"/>
    <w:rsid w:val="00663F02"/>
    <w:rsid w:val="00666C2D"/>
    <w:rsid w:val="006703CB"/>
    <w:rsid w:val="006714D1"/>
    <w:rsid w:val="006715E4"/>
    <w:rsid w:val="00672966"/>
    <w:rsid w:val="00672B70"/>
    <w:rsid w:val="00674414"/>
    <w:rsid w:val="00675865"/>
    <w:rsid w:val="00684407"/>
    <w:rsid w:val="00690226"/>
    <w:rsid w:val="00692128"/>
    <w:rsid w:val="0069722B"/>
    <w:rsid w:val="006A0EDE"/>
    <w:rsid w:val="006A2374"/>
    <w:rsid w:val="006A2459"/>
    <w:rsid w:val="006A3C4A"/>
    <w:rsid w:val="006B4A3F"/>
    <w:rsid w:val="006B76DD"/>
    <w:rsid w:val="006C058F"/>
    <w:rsid w:val="006C120C"/>
    <w:rsid w:val="006C4F85"/>
    <w:rsid w:val="006E24A4"/>
    <w:rsid w:val="006E5E02"/>
    <w:rsid w:val="006F04D3"/>
    <w:rsid w:val="006F13C1"/>
    <w:rsid w:val="006F26CC"/>
    <w:rsid w:val="006F52DB"/>
    <w:rsid w:val="0070633A"/>
    <w:rsid w:val="00710E4F"/>
    <w:rsid w:val="00720AF0"/>
    <w:rsid w:val="007255FC"/>
    <w:rsid w:val="00725762"/>
    <w:rsid w:val="00725FFF"/>
    <w:rsid w:val="00735834"/>
    <w:rsid w:val="00735A64"/>
    <w:rsid w:val="00736540"/>
    <w:rsid w:val="007365B9"/>
    <w:rsid w:val="00737D70"/>
    <w:rsid w:val="00740C48"/>
    <w:rsid w:val="00743823"/>
    <w:rsid w:val="00744591"/>
    <w:rsid w:val="00755540"/>
    <w:rsid w:val="00756469"/>
    <w:rsid w:val="0076645E"/>
    <w:rsid w:val="00774236"/>
    <w:rsid w:val="00775611"/>
    <w:rsid w:val="00777BF2"/>
    <w:rsid w:val="00785712"/>
    <w:rsid w:val="0079081C"/>
    <w:rsid w:val="007A19F4"/>
    <w:rsid w:val="007A24EF"/>
    <w:rsid w:val="007A4A43"/>
    <w:rsid w:val="007B2FC8"/>
    <w:rsid w:val="007B61B7"/>
    <w:rsid w:val="007B75D9"/>
    <w:rsid w:val="007C0255"/>
    <w:rsid w:val="007C31DC"/>
    <w:rsid w:val="007C6FF8"/>
    <w:rsid w:val="007D046E"/>
    <w:rsid w:val="007D0A2B"/>
    <w:rsid w:val="007D3E23"/>
    <w:rsid w:val="007E0AE9"/>
    <w:rsid w:val="007E1AE3"/>
    <w:rsid w:val="007E5CBF"/>
    <w:rsid w:val="007F15F5"/>
    <w:rsid w:val="007F2D96"/>
    <w:rsid w:val="007F694D"/>
    <w:rsid w:val="00800651"/>
    <w:rsid w:val="0080425B"/>
    <w:rsid w:val="00804C62"/>
    <w:rsid w:val="008077CF"/>
    <w:rsid w:val="008109DC"/>
    <w:rsid w:val="008115A1"/>
    <w:rsid w:val="00821351"/>
    <w:rsid w:val="008246B0"/>
    <w:rsid w:val="00831B45"/>
    <w:rsid w:val="008332BA"/>
    <w:rsid w:val="0083799D"/>
    <w:rsid w:val="008432E2"/>
    <w:rsid w:val="00845435"/>
    <w:rsid w:val="00847458"/>
    <w:rsid w:val="008504A5"/>
    <w:rsid w:val="00852B4E"/>
    <w:rsid w:val="008600BB"/>
    <w:rsid w:val="00860129"/>
    <w:rsid w:val="008602FC"/>
    <w:rsid w:val="0086062C"/>
    <w:rsid w:val="00860EF7"/>
    <w:rsid w:val="00861FBA"/>
    <w:rsid w:val="00862005"/>
    <w:rsid w:val="00870A58"/>
    <w:rsid w:val="00873967"/>
    <w:rsid w:val="00875334"/>
    <w:rsid w:val="0088127A"/>
    <w:rsid w:val="00881B65"/>
    <w:rsid w:val="00884977"/>
    <w:rsid w:val="00884AEE"/>
    <w:rsid w:val="00885CA9"/>
    <w:rsid w:val="008945C8"/>
    <w:rsid w:val="008974FC"/>
    <w:rsid w:val="008A12C6"/>
    <w:rsid w:val="008A24BA"/>
    <w:rsid w:val="008A39E4"/>
    <w:rsid w:val="008A43D3"/>
    <w:rsid w:val="008B0692"/>
    <w:rsid w:val="008B0AD9"/>
    <w:rsid w:val="008B5625"/>
    <w:rsid w:val="008B6BE9"/>
    <w:rsid w:val="008B7E44"/>
    <w:rsid w:val="008C6542"/>
    <w:rsid w:val="008C6AA4"/>
    <w:rsid w:val="008C7720"/>
    <w:rsid w:val="008D0665"/>
    <w:rsid w:val="008E7917"/>
    <w:rsid w:val="00901E16"/>
    <w:rsid w:val="00904BAE"/>
    <w:rsid w:val="00913B1B"/>
    <w:rsid w:val="00926099"/>
    <w:rsid w:val="009313A4"/>
    <w:rsid w:val="00945182"/>
    <w:rsid w:val="00946156"/>
    <w:rsid w:val="009474D1"/>
    <w:rsid w:val="00950413"/>
    <w:rsid w:val="009525F5"/>
    <w:rsid w:val="00955EA8"/>
    <w:rsid w:val="00957C9E"/>
    <w:rsid w:val="00964C51"/>
    <w:rsid w:val="009738E8"/>
    <w:rsid w:val="009806AD"/>
    <w:rsid w:val="009835DD"/>
    <w:rsid w:val="00984A27"/>
    <w:rsid w:val="00991009"/>
    <w:rsid w:val="00993036"/>
    <w:rsid w:val="0099467C"/>
    <w:rsid w:val="009A0D00"/>
    <w:rsid w:val="009A2239"/>
    <w:rsid w:val="009A2446"/>
    <w:rsid w:val="009A666D"/>
    <w:rsid w:val="009B62DA"/>
    <w:rsid w:val="009B7155"/>
    <w:rsid w:val="009C257A"/>
    <w:rsid w:val="009C3CA3"/>
    <w:rsid w:val="009C3FE0"/>
    <w:rsid w:val="009C7B9D"/>
    <w:rsid w:val="009D14DE"/>
    <w:rsid w:val="009D44EE"/>
    <w:rsid w:val="009D4689"/>
    <w:rsid w:val="009D68CC"/>
    <w:rsid w:val="009D7967"/>
    <w:rsid w:val="009E00AA"/>
    <w:rsid w:val="009E13F8"/>
    <w:rsid w:val="009E6346"/>
    <w:rsid w:val="009E6ED8"/>
    <w:rsid w:val="009E77E8"/>
    <w:rsid w:val="009E7D2E"/>
    <w:rsid w:val="009F0A24"/>
    <w:rsid w:val="009F1CF6"/>
    <w:rsid w:val="009F5FE1"/>
    <w:rsid w:val="00A01F4B"/>
    <w:rsid w:val="00A07B65"/>
    <w:rsid w:val="00A12EAE"/>
    <w:rsid w:val="00A15603"/>
    <w:rsid w:val="00A15E81"/>
    <w:rsid w:val="00A17528"/>
    <w:rsid w:val="00A23677"/>
    <w:rsid w:val="00A25D25"/>
    <w:rsid w:val="00A26071"/>
    <w:rsid w:val="00A30107"/>
    <w:rsid w:val="00A31EF1"/>
    <w:rsid w:val="00A321C1"/>
    <w:rsid w:val="00A37D57"/>
    <w:rsid w:val="00A41FE0"/>
    <w:rsid w:val="00A426ED"/>
    <w:rsid w:val="00A445BA"/>
    <w:rsid w:val="00A461C9"/>
    <w:rsid w:val="00A47203"/>
    <w:rsid w:val="00A55EFD"/>
    <w:rsid w:val="00A600F8"/>
    <w:rsid w:val="00A6169A"/>
    <w:rsid w:val="00A61BB0"/>
    <w:rsid w:val="00A63953"/>
    <w:rsid w:val="00A6762B"/>
    <w:rsid w:val="00A80102"/>
    <w:rsid w:val="00A84129"/>
    <w:rsid w:val="00A84CFE"/>
    <w:rsid w:val="00A85D76"/>
    <w:rsid w:val="00A91827"/>
    <w:rsid w:val="00A96811"/>
    <w:rsid w:val="00A97004"/>
    <w:rsid w:val="00AA5394"/>
    <w:rsid w:val="00AB287B"/>
    <w:rsid w:val="00AB7DA5"/>
    <w:rsid w:val="00AC1E7A"/>
    <w:rsid w:val="00AC21D5"/>
    <w:rsid w:val="00AC781D"/>
    <w:rsid w:val="00AD7167"/>
    <w:rsid w:val="00AE5A97"/>
    <w:rsid w:val="00AE79A6"/>
    <w:rsid w:val="00AF7956"/>
    <w:rsid w:val="00B04983"/>
    <w:rsid w:val="00B05DC2"/>
    <w:rsid w:val="00B2028B"/>
    <w:rsid w:val="00B22EC0"/>
    <w:rsid w:val="00B25690"/>
    <w:rsid w:val="00B32808"/>
    <w:rsid w:val="00B33D79"/>
    <w:rsid w:val="00B40AB1"/>
    <w:rsid w:val="00B454C9"/>
    <w:rsid w:val="00B4651B"/>
    <w:rsid w:val="00B46F4A"/>
    <w:rsid w:val="00B4754C"/>
    <w:rsid w:val="00B545AB"/>
    <w:rsid w:val="00B55C92"/>
    <w:rsid w:val="00B624A4"/>
    <w:rsid w:val="00B634F4"/>
    <w:rsid w:val="00B6662C"/>
    <w:rsid w:val="00B7028C"/>
    <w:rsid w:val="00B8072A"/>
    <w:rsid w:val="00B80B82"/>
    <w:rsid w:val="00B855FB"/>
    <w:rsid w:val="00B90BD5"/>
    <w:rsid w:val="00B91A4F"/>
    <w:rsid w:val="00B97516"/>
    <w:rsid w:val="00BA10A2"/>
    <w:rsid w:val="00BA1274"/>
    <w:rsid w:val="00BA357D"/>
    <w:rsid w:val="00BA521D"/>
    <w:rsid w:val="00BB0730"/>
    <w:rsid w:val="00BB0D26"/>
    <w:rsid w:val="00BB1378"/>
    <w:rsid w:val="00BD21A3"/>
    <w:rsid w:val="00BD439E"/>
    <w:rsid w:val="00BD6D01"/>
    <w:rsid w:val="00BF4687"/>
    <w:rsid w:val="00BF6CB8"/>
    <w:rsid w:val="00BF7341"/>
    <w:rsid w:val="00C017F0"/>
    <w:rsid w:val="00C02709"/>
    <w:rsid w:val="00C1197F"/>
    <w:rsid w:val="00C12097"/>
    <w:rsid w:val="00C133A2"/>
    <w:rsid w:val="00C1352C"/>
    <w:rsid w:val="00C15EAA"/>
    <w:rsid w:val="00C23E7B"/>
    <w:rsid w:val="00C24428"/>
    <w:rsid w:val="00C250EB"/>
    <w:rsid w:val="00C326DE"/>
    <w:rsid w:val="00C35BAE"/>
    <w:rsid w:val="00C35FD2"/>
    <w:rsid w:val="00C40BA6"/>
    <w:rsid w:val="00C41856"/>
    <w:rsid w:val="00C4402B"/>
    <w:rsid w:val="00C44268"/>
    <w:rsid w:val="00C46B44"/>
    <w:rsid w:val="00C6272C"/>
    <w:rsid w:val="00C66C56"/>
    <w:rsid w:val="00C66D9F"/>
    <w:rsid w:val="00C7045C"/>
    <w:rsid w:val="00C7098A"/>
    <w:rsid w:val="00C72D33"/>
    <w:rsid w:val="00C81C70"/>
    <w:rsid w:val="00C8221D"/>
    <w:rsid w:val="00C91C5A"/>
    <w:rsid w:val="00C95CB9"/>
    <w:rsid w:val="00C9764D"/>
    <w:rsid w:val="00CA311B"/>
    <w:rsid w:val="00CB06C2"/>
    <w:rsid w:val="00CB663A"/>
    <w:rsid w:val="00CB6E25"/>
    <w:rsid w:val="00CC0390"/>
    <w:rsid w:val="00CD3D7C"/>
    <w:rsid w:val="00CD3FBF"/>
    <w:rsid w:val="00CD6CBA"/>
    <w:rsid w:val="00CE080F"/>
    <w:rsid w:val="00CE60E1"/>
    <w:rsid w:val="00CF7D24"/>
    <w:rsid w:val="00D020D2"/>
    <w:rsid w:val="00D0531E"/>
    <w:rsid w:val="00D0643A"/>
    <w:rsid w:val="00D078C2"/>
    <w:rsid w:val="00D07977"/>
    <w:rsid w:val="00D1047F"/>
    <w:rsid w:val="00D11AEB"/>
    <w:rsid w:val="00D1208B"/>
    <w:rsid w:val="00D1344C"/>
    <w:rsid w:val="00D14869"/>
    <w:rsid w:val="00D16AAE"/>
    <w:rsid w:val="00D2363E"/>
    <w:rsid w:val="00D36182"/>
    <w:rsid w:val="00D4101D"/>
    <w:rsid w:val="00D435CE"/>
    <w:rsid w:val="00D4657D"/>
    <w:rsid w:val="00D46604"/>
    <w:rsid w:val="00D51545"/>
    <w:rsid w:val="00D51AB2"/>
    <w:rsid w:val="00D5240D"/>
    <w:rsid w:val="00D52A08"/>
    <w:rsid w:val="00D56350"/>
    <w:rsid w:val="00D6377D"/>
    <w:rsid w:val="00D64FAA"/>
    <w:rsid w:val="00D65142"/>
    <w:rsid w:val="00D71D79"/>
    <w:rsid w:val="00D72E8E"/>
    <w:rsid w:val="00D741F2"/>
    <w:rsid w:val="00D77760"/>
    <w:rsid w:val="00D77EA1"/>
    <w:rsid w:val="00D82450"/>
    <w:rsid w:val="00D8472D"/>
    <w:rsid w:val="00D84A41"/>
    <w:rsid w:val="00D84B56"/>
    <w:rsid w:val="00D85ED1"/>
    <w:rsid w:val="00D86344"/>
    <w:rsid w:val="00D865B1"/>
    <w:rsid w:val="00D8678C"/>
    <w:rsid w:val="00D87C79"/>
    <w:rsid w:val="00D9443B"/>
    <w:rsid w:val="00D95360"/>
    <w:rsid w:val="00D957CA"/>
    <w:rsid w:val="00D95C0A"/>
    <w:rsid w:val="00D963C0"/>
    <w:rsid w:val="00D96CCD"/>
    <w:rsid w:val="00DA3AD2"/>
    <w:rsid w:val="00DB5DAD"/>
    <w:rsid w:val="00DB720C"/>
    <w:rsid w:val="00DB7EB3"/>
    <w:rsid w:val="00DC22CC"/>
    <w:rsid w:val="00DC3888"/>
    <w:rsid w:val="00DC3A69"/>
    <w:rsid w:val="00DC3EF1"/>
    <w:rsid w:val="00DC6F2F"/>
    <w:rsid w:val="00DD646A"/>
    <w:rsid w:val="00DE10C1"/>
    <w:rsid w:val="00DF5540"/>
    <w:rsid w:val="00DF58AD"/>
    <w:rsid w:val="00DF6A79"/>
    <w:rsid w:val="00E0492B"/>
    <w:rsid w:val="00E0539B"/>
    <w:rsid w:val="00E06D1B"/>
    <w:rsid w:val="00E07CD8"/>
    <w:rsid w:val="00E104C2"/>
    <w:rsid w:val="00E131FE"/>
    <w:rsid w:val="00E143F5"/>
    <w:rsid w:val="00E14B8F"/>
    <w:rsid w:val="00E16308"/>
    <w:rsid w:val="00E26CB3"/>
    <w:rsid w:val="00E2769C"/>
    <w:rsid w:val="00E27C55"/>
    <w:rsid w:val="00E3001C"/>
    <w:rsid w:val="00E37595"/>
    <w:rsid w:val="00E50DB4"/>
    <w:rsid w:val="00E52609"/>
    <w:rsid w:val="00E63FD8"/>
    <w:rsid w:val="00E652F8"/>
    <w:rsid w:val="00E65556"/>
    <w:rsid w:val="00E655FB"/>
    <w:rsid w:val="00E816E7"/>
    <w:rsid w:val="00E85661"/>
    <w:rsid w:val="00E85784"/>
    <w:rsid w:val="00E94851"/>
    <w:rsid w:val="00E96BD7"/>
    <w:rsid w:val="00E96C30"/>
    <w:rsid w:val="00E97918"/>
    <w:rsid w:val="00EA2DED"/>
    <w:rsid w:val="00EA31D3"/>
    <w:rsid w:val="00EA73B4"/>
    <w:rsid w:val="00EB07D0"/>
    <w:rsid w:val="00EB41CB"/>
    <w:rsid w:val="00EC1B66"/>
    <w:rsid w:val="00EE0445"/>
    <w:rsid w:val="00EE429C"/>
    <w:rsid w:val="00EE6A2D"/>
    <w:rsid w:val="00EF07C2"/>
    <w:rsid w:val="00EF4E12"/>
    <w:rsid w:val="00EF5F82"/>
    <w:rsid w:val="00F008F1"/>
    <w:rsid w:val="00F1021C"/>
    <w:rsid w:val="00F1209C"/>
    <w:rsid w:val="00F14622"/>
    <w:rsid w:val="00F14CCD"/>
    <w:rsid w:val="00F17D77"/>
    <w:rsid w:val="00F17E9C"/>
    <w:rsid w:val="00F24B2E"/>
    <w:rsid w:val="00F27808"/>
    <w:rsid w:val="00F30326"/>
    <w:rsid w:val="00F31CD1"/>
    <w:rsid w:val="00F40FBD"/>
    <w:rsid w:val="00F42553"/>
    <w:rsid w:val="00F4260C"/>
    <w:rsid w:val="00F44364"/>
    <w:rsid w:val="00F47F08"/>
    <w:rsid w:val="00F51DA8"/>
    <w:rsid w:val="00F52C30"/>
    <w:rsid w:val="00F536FC"/>
    <w:rsid w:val="00F558A3"/>
    <w:rsid w:val="00F600C8"/>
    <w:rsid w:val="00F6230F"/>
    <w:rsid w:val="00F62D3D"/>
    <w:rsid w:val="00F639CB"/>
    <w:rsid w:val="00F63DAE"/>
    <w:rsid w:val="00F67CC9"/>
    <w:rsid w:val="00F706C6"/>
    <w:rsid w:val="00F7331F"/>
    <w:rsid w:val="00F745F2"/>
    <w:rsid w:val="00F74B57"/>
    <w:rsid w:val="00F83C0A"/>
    <w:rsid w:val="00F8419D"/>
    <w:rsid w:val="00F84C7B"/>
    <w:rsid w:val="00F852D7"/>
    <w:rsid w:val="00F85DD6"/>
    <w:rsid w:val="00F8762A"/>
    <w:rsid w:val="00F90707"/>
    <w:rsid w:val="00F92A3C"/>
    <w:rsid w:val="00FA4CB0"/>
    <w:rsid w:val="00FA5F28"/>
    <w:rsid w:val="00FB011B"/>
    <w:rsid w:val="00FB0D2B"/>
    <w:rsid w:val="00FC1EC5"/>
    <w:rsid w:val="00FC1FCF"/>
    <w:rsid w:val="00FD133D"/>
    <w:rsid w:val="00FD1655"/>
    <w:rsid w:val="00FD16D7"/>
    <w:rsid w:val="00FD3AAF"/>
    <w:rsid w:val="00FD45C1"/>
    <w:rsid w:val="00FD663A"/>
    <w:rsid w:val="00FE05BD"/>
    <w:rsid w:val="00FE3077"/>
    <w:rsid w:val="00FE6683"/>
    <w:rsid w:val="00FF0BE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379EA7BD"/>
  <w15:docId w15:val="{17AA55A4-7D8D-47B9-AD65-63B5B2B8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C264E"/>
    <w:pPr>
      <w:spacing w:line="170" w:lineRule="atLeast"/>
    </w:pPr>
    <w:rPr>
      <w:rFonts w:ascii="Verdana" w:hAnsi="Verdana"/>
      <w:sz w:val="14"/>
      <w:u w:color="0000FF"/>
    </w:rPr>
  </w:style>
  <w:style w:type="paragraph" w:styleId="Kop4">
    <w:name w:val="heading 4"/>
    <w:basedOn w:val="Standaard"/>
    <w:link w:val="Kop4Char"/>
    <w:uiPriority w:val="9"/>
    <w:qFormat/>
    <w:rsid w:val="00F706C6"/>
    <w:pPr>
      <w:spacing w:before="100" w:beforeAutospacing="1" w:after="100" w:afterAutospacing="1" w:line="240" w:lineRule="auto"/>
      <w:outlineLvl w:val="3"/>
    </w:pPr>
    <w:rPr>
      <w:rFonts w:ascii="Times New Roman" w:hAnsi="Times New Roman"/>
      <w:b/>
      <w:bCs/>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rsid w:val="007255FC"/>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rPr>
  </w:style>
  <w:style w:type="paragraph" w:customStyle="1" w:styleId="Organisatie">
    <w:name w:val="Organisatie"/>
    <w:basedOn w:val="Standaard"/>
    <w:rsid w:val="007255FC"/>
    <w:pPr>
      <w:spacing w:line="255" w:lineRule="exact"/>
    </w:pPr>
    <w:rPr>
      <w:sz w:val="23"/>
      <w:szCs w:val="23"/>
    </w:rPr>
  </w:style>
  <w:style w:type="paragraph" w:customStyle="1" w:styleId="Rubriek">
    <w:name w:val="Rubriek"/>
    <w:basedOn w:val="Standaard"/>
    <w:rsid w:val="00831B45"/>
    <w:pPr>
      <w:spacing w:before="20" w:line="360" w:lineRule="exact"/>
    </w:pPr>
    <w:rPr>
      <w:sz w:val="24"/>
      <w:szCs w:val="24"/>
    </w:rPr>
  </w:style>
  <w:style w:type="paragraph" w:styleId="Voettekst">
    <w:name w:val="footer"/>
    <w:basedOn w:val="Standaard"/>
    <w:semiHidden/>
    <w:rsid w:val="007255FC"/>
    <w:pPr>
      <w:tabs>
        <w:tab w:val="center" w:pos="4536"/>
        <w:tab w:val="right" w:pos="9072"/>
      </w:tabs>
    </w:pPr>
  </w:style>
  <w:style w:type="paragraph" w:customStyle="1" w:styleId="Dienst">
    <w:name w:val="Dienst"/>
    <w:basedOn w:val="Standaard"/>
    <w:rsid w:val="007255FC"/>
    <w:pPr>
      <w:spacing w:line="255" w:lineRule="exact"/>
    </w:pPr>
    <w:rPr>
      <w:i/>
    </w:rPr>
  </w:style>
  <w:style w:type="paragraph" w:customStyle="1" w:styleId="Documentnaam">
    <w:name w:val="Documentnaam"/>
    <w:basedOn w:val="Standaard"/>
    <w:rsid w:val="007255FC"/>
    <w:pPr>
      <w:spacing w:line="400" w:lineRule="exact"/>
    </w:pPr>
    <w:rPr>
      <w:b/>
      <w:sz w:val="28"/>
    </w:rPr>
  </w:style>
  <w:style w:type="paragraph" w:customStyle="1" w:styleId="Specificatiedocnaam">
    <w:name w:val="Specificatie doc'naam"/>
    <w:basedOn w:val="Documentnaam"/>
    <w:rsid w:val="007255FC"/>
    <w:rPr>
      <w:b w:val="0"/>
    </w:rPr>
  </w:style>
  <w:style w:type="paragraph" w:customStyle="1" w:styleId="Introductie">
    <w:name w:val="Introductie"/>
    <w:basedOn w:val="Specificatiedocnaam"/>
    <w:rsid w:val="007255FC"/>
    <w:pPr>
      <w:spacing w:line="220" w:lineRule="exact"/>
    </w:pPr>
    <w:rPr>
      <w:sz w:val="16"/>
      <w:szCs w:val="18"/>
    </w:rPr>
  </w:style>
  <w:style w:type="paragraph" w:customStyle="1" w:styleId="Koppeninintroductie">
    <w:name w:val="Koppen in introductie"/>
    <w:basedOn w:val="Introductie"/>
    <w:next w:val="Introductie"/>
    <w:rsid w:val="007255FC"/>
    <w:rPr>
      <w:b/>
    </w:rPr>
  </w:style>
  <w:style w:type="paragraph" w:customStyle="1" w:styleId="Nummer">
    <w:name w:val="Nummer"/>
    <w:basedOn w:val="Standaard"/>
    <w:rsid w:val="00831B45"/>
    <w:pPr>
      <w:spacing w:before="20" w:line="360" w:lineRule="exact"/>
    </w:pPr>
    <w:rPr>
      <w:b/>
      <w:sz w:val="28"/>
      <w:szCs w:val="24"/>
    </w:rPr>
  </w:style>
  <w:style w:type="paragraph" w:customStyle="1" w:styleId="Tussenrij">
    <w:name w:val="Tussenrij"/>
    <w:basedOn w:val="Introductie"/>
    <w:next w:val="Koppeninintroductie"/>
    <w:rsid w:val="007255FC"/>
  </w:style>
  <w:style w:type="paragraph" w:styleId="Ballontekst">
    <w:name w:val="Balloon Text"/>
    <w:basedOn w:val="Standaard"/>
    <w:semiHidden/>
    <w:rsid w:val="007255FC"/>
    <w:rPr>
      <w:rFonts w:ascii="Tahoma" w:hAnsi="Tahoma" w:cs="Tahoma"/>
      <w:szCs w:val="16"/>
    </w:rPr>
  </w:style>
  <w:style w:type="paragraph" w:styleId="Koptekst">
    <w:name w:val="header"/>
    <w:basedOn w:val="Standaard"/>
    <w:rsid w:val="007255FC"/>
    <w:pPr>
      <w:tabs>
        <w:tab w:val="center" w:pos="4536"/>
        <w:tab w:val="right" w:pos="9072"/>
      </w:tabs>
    </w:pPr>
  </w:style>
  <w:style w:type="paragraph" w:customStyle="1" w:styleId="Documentnummer">
    <w:name w:val="Documentnummer"/>
    <w:basedOn w:val="Voettekst"/>
    <w:rsid w:val="007255FC"/>
    <w:pPr>
      <w:tabs>
        <w:tab w:val="clear" w:pos="4536"/>
        <w:tab w:val="clear" w:pos="9072"/>
        <w:tab w:val="left" w:pos="5443"/>
      </w:tabs>
      <w:spacing w:line="181" w:lineRule="exact"/>
    </w:pPr>
    <w:rPr>
      <w:sz w:val="12"/>
      <w:szCs w:val="12"/>
    </w:rPr>
  </w:style>
  <w:style w:type="character" w:styleId="Paginanummer">
    <w:name w:val="page number"/>
    <w:rsid w:val="007255FC"/>
    <w:rPr>
      <w:rFonts w:ascii="Verdana" w:hAnsi="Verdana" w:cs="Times New Roman"/>
      <w:sz w:val="14"/>
    </w:rPr>
  </w:style>
  <w:style w:type="character" w:customStyle="1" w:styleId="Bladnummer">
    <w:name w:val="Bladnummer"/>
    <w:rsid w:val="007255FC"/>
    <w:rPr>
      <w:rFonts w:ascii="Verdana" w:hAnsi="Verdana" w:cs="Times New Roman"/>
      <w:b/>
      <w:sz w:val="16"/>
      <w:szCs w:val="16"/>
    </w:rPr>
  </w:style>
  <w:style w:type="paragraph" w:customStyle="1" w:styleId="Specificatiedocnaaminsprekendekopregel">
    <w:name w:val="Specificatie doc'naam in sprekende kopregel"/>
    <w:basedOn w:val="Standaard"/>
    <w:rsid w:val="007255FC"/>
    <w:pPr>
      <w:spacing w:line="181" w:lineRule="exact"/>
    </w:pPr>
    <w:rPr>
      <w:b/>
      <w:szCs w:val="16"/>
    </w:rPr>
  </w:style>
  <w:style w:type="paragraph" w:customStyle="1" w:styleId="DocumentnaamKoptekst">
    <w:name w:val="DocumentnaamKoptekst"/>
    <w:basedOn w:val="Documentnaam"/>
    <w:rsid w:val="007255FC"/>
    <w:pPr>
      <w:jc w:val="right"/>
    </w:pPr>
  </w:style>
  <w:style w:type="paragraph" w:customStyle="1" w:styleId="OrganisatieKoptekst">
    <w:name w:val="OrganisatieKoptekst"/>
    <w:basedOn w:val="Standaard"/>
    <w:rsid w:val="007255FC"/>
    <w:pPr>
      <w:spacing w:line="181" w:lineRule="exact"/>
    </w:pPr>
    <w:rPr>
      <w:szCs w:val="16"/>
    </w:rPr>
  </w:style>
  <w:style w:type="paragraph" w:customStyle="1" w:styleId="DienstKoptekst">
    <w:name w:val="DienstKoptekst"/>
    <w:basedOn w:val="Standaard"/>
    <w:rsid w:val="007255FC"/>
    <w:pPr>
      <w:spacing w:line="181" w:lineRule="exact"/>
    </w:pPr>
    <w:rPr>
      <w:i/>
      <w:szCs w:val="16"/>
    </w:rPr>
  </w:style>
  <w:style w:type="paragraph" w:customStyle="1" w:styleId="Aankruisvak">
    <w:name w:val="Aankruisvak"/>
    <w:basedOn w:val="Vraag"/>
    <w:link w:val="AankruisvakChar"/>
    <w:rsid w:val="007255FC"/>
    <w:pPr>
      <w:ind w:left="454" w:hanging="454"/>
    </w:pPr>
  </w:style>
  <w:style w:type="paragraph" w:customStyle="1" w:styleId="Streepvertikaal">
    <w:name w:val="Streep_vertikaal"/>
    <w:basedOn w:val="Standaard"/>
    <w:rsid w:val="007255FC"/>
    <w:rPr>
      <w:sz w:val="20"/>
    </w:rPr>
  </w:style>
  <w:style w:type="paragraph" w:customStyle="1" w:styleId="Vraag">
    <w:name w:val="Vraag"/>
    <w:basedOn w:val="Standaard"/>
    <w:link w:val="VraagChar"/>
    <w:rsid w:val="007255FC"/>
    <w:pPr>
      <w:spacing w:line="170" w:lineRule="exact"/>
    </w:pPr>
    <w:rPr>
      <w:szCs w:val="16"/>
    </w:rPr>
  </w:style>
  <w:style w:type="paragraph" w:customStyle="1" w:styleId="Kopje">
    <w:name w:val="Kopje"/>
    <w:basedOn w:val="Standaard"/>
    <w:rsid w:val="00432A61"/>
    <w:pPr>
      <w:spacing w:after="120" w:line="181" w:lineRule="exact"/>
    </w:pPr>
    <w:rPr>
      <w:sz w:val="13"/>
      <w:szCs w:val="14"/>
    </w:rPr>
  </w:style>
  <w:style w:type="character" w:customStyle="1" w:styleId="AankruisvakChar">
    <w:name w:val="Aankruisvak Char"/>
    <w:link w:val="Aankruisvak"/>
    <w:locked/>
    <w:rsid w:val="007255FC"/>
    <w:rPr>
      <w:rFonts w:ascii="Verdana" w:hAnsi="Verdana" w:cs="Times New Roman"/>
      <w:sz w:val="16"/>
      <w:szCs w:val="16"/>
      <w:u w:color="0000FF"/>
      <w:lang w:val="nl-NL" w:eastAsia="nl-NL" w:bidi="ar-SA"/>
    </w:rPr>
  </w:style>
  <w:style w:type="character" w:customStyle="1" w:styleId="VraagChar">
    <w:name w:val="Vraag Char"/>
    <w:link w:val="Vraag"/>
    <w:locked/>
    <w:rsid w:val="007255FC"/>
    <w:rPr>
      <w:rFonts w:ascii="Verdana" w:hAnsi="Verdana" w:cs="Times New Roman"/>
      <w:sz w:val="16"/>
      <w:szCs w:val="16"/>
      <w:u w:color="0000FF"/>
      <w:lang w:val="nl-NL" w:eastAsia="nl-NL" w:bidi="ar-SA"/>
    </w:rPr>
  </w:style>
  <w:style w:type="paragraph" w:customStyle="1" w:styleId="Pijlbeneden">
    <w:name w:val="Pijl_beneden"/>
    <w:basedOn w:val="Standaard"/>
    <w:link w:val="PijlbenedenChar"/>
    <w:rsid w:val="007255FC"/>
    <w:pPr>
      <w:spacing w:line="274" w:lineRule="atLeast"/>
    </w:pPr>
    <w:rPr>
      <w:rFonts w:ascii="Wingdings 3" w:hAnsi="Wingdings 3"/>
      <w:sz w:val="18"/>
    </w:rPr>
  </w:style>
  <w:style w:type="character" w:customStyle="1" w:styleId="PijlbenedenChar">
    <w:name w:val="Pijl_beneden Char"/>
    <w:link w:val="Pijlbeneden"/>
    <w:locked/>
    <w:rsid w:val="007255FC"/>
    <w:rPr>
      <w:rFonts w:ascii="Wingdings 3" w:hAnsi="Wingdings 3" w:cs="Times New Roman"/>
      <w:sz w:val="18"/>
      <w:u w:color="0000FF"/>
      <w:lang w:val="nl-NL" w:eastAsia="nl-NL" w:bidi="ar-SA"/>
    </w:rPr>
  </w:style>
  <w:style w:type="character" w:customStyle="1" w:styleId="GroterDan">
    <w:name w:val="GroterDan"/>
    <w:rsid w:val="00F008F1"/>
    <w:rPr>
      <w:b/>
      <w:position w:val="-1"/>
      <w:sz w:val="18"/>
      <w:szCs w:val="18"/>
    </w:rPr>
  </w:style>
  <w:style w:type="paragraph" w:customStyle="1" w:styleId="Redactioneel">
    <w:name w:val="Redactioneel"/>
    <w:basedOn w:val="Standaard"/>
    <w:rsid w:val="007255FC"/>
    <w:pPr>
      <w:spacing w:line="180" w:lineRule="exact"/>
    </w:pPr>
    <w:rPr>
      <w:szCs w:val="16"/>
    </w:rPr>
  </w:style>
  <w:style w:type="paragraph" w:customStyle="1" w:styleId="Antwoord">
    <w:name w:val="Antwoord"/>
    <w:basedOn w:val="Standaard"/>
    <w:link w:val="AntwoordChar"/>
    <w:rsid w:val="00831B45"/>
    <w:pPr>
      <w:spacing w:after="10" w:line="170" w:lineRule="exact"/>
      <w:ind w:left="57"/>
      <w:contextualSpacing/>
    </w:pPr>
    <w:rPr>
      <w:szCs w:val="16"/>
    </w:rPr>
  </w:style>
  <w:style w:type="character" w:customStyle="1" w:styleId="Space">
    <w:name w:val="Space"/>
    <w:rsid w:val="007255FC"/>
    <w:rPr>
      <w:rFonts w:cs="Times New Roman"/>
    </w:rPr>
  </w:style>
  <w:style w:type="paragraph" w:customStyle="1" w:styleId="Toelichting">
    <w:name w:val="Toelichting"/>
    <w:basedOn w:val="Standaard"/>
    <w:rsid w:val="007255FC"/>
    <w:pPr>
      <w:spacing w:line="180" w:lineRule="exact"/>
    </w:pPr>
  </w:style>
  <w:style w:type="character" w:customStyle="1" w:styleId="AntwoordChar">
    <w:name w:val="Antwoord Char"/>
    <w:link w:val="Antwoord"/>
    <w:locked/>
    <w:rsid w:val="00831B45"/>
    <w:rPr>
      <w:rFonts w:ascii="Verdana" w:hAnsi="Verdana"/>
      <w:sz w:val="14"/>
      <w:szCs w:val="16"/>
      <w:u w:color="0000FF"/>
      <w:lang w:val="nl-NL" w:eastAsia="nl-NL" w:bidi="ar-SA"/>
    </w:rPr>
  </w:style>
  <w:style w:type="table" w:styleId="Tabelraster">
    <w:name w:val="Table Grid"/>
    <w:basedOn w:val="Standaardtabel"/>
    <w:rsid w:val="005D5C11"/>
    <w:pPr>
      <w:spacing w:line="1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255FC"/>
    <w:rPr>
      <w:rFonts w:cs="Times New Roman"/>
      <w:color w:val="0000FF"/>
      <w:u w:val="single"/>
    </w:rPr>
  </w:style>
  <w:style w:type="table" w:styleId="Klassieketabel4">
    <w:name w:val="Table Classic 4"/>
    <w:basedOn w:val="Standaardtabel"/>
    <w:semiHidden/>
    <w:rsid w:val="007255FC"/>
    <w:pPr>
      <w:overflowPunct w:val="0"/>
      <w:autoSpaceDE w:val="0"/>
      <w:autoSpaceDN w:val="0"/>
      <w:adjustRightInd w:val="0"/>
      <w:spacing w:line="240" w:lineRule="atLeast"/>
      <w:textAlignment w:val="baseline"/>
    </w:pPr>
    <w:tblPr>
      <w:tblBorders>
        <w:top w:val="single" w:sz="12" w:space="0" w:color="000080"/>
        <w:left w:val="single" w:sz="12" w:space="0" w:color="000080"/>
        <w:bottom w:val="single" w:sz="12" w:space="0" w:color="000080"/>
        <w:right w:val="single" w:sz="12" w:space="0" w:color="00008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Instructie">
    <w:name w:val="Instructie"/>
    <w:basedOn w:val="Vraag"/>
    <w:rsid w:val="00672B70"/>
    <w:pPr>
      <w:ind w:left="227" w:hanging="227"/>
    </w:pPr>
    <w:rPr>
      <w:i/>
    </w:rPr>
  </w:style>
  <w:style w:type="character" w:customStyle="1" w:styleId="BreedAntwoord">
    <w:name w:val="BreedAntwoord"/>
    <w:rsid w:val="004F7276"/>
    <w:rPr>
      <w:rFonts w:ascii="Verdana" w:hAnsi="Verdana"/>
      <w:spacing w:val="250"/>
      <w:sz w:val="14"/>
      <w:szCs w:val="16"/>
      <w:u w:color="0000FF"/>
      <w:lang w:val="nl-NL" w:eastAsia="nl-NL" w:bidi="ar-SA"/>
    </w:rPr>
  </w:style>
  <w:style w:type="character" w:styleId="Verwijzingopmerking">
    <w:name w:val="annotation reference"/>
    <w:basedOn w:val="Standaardalinea-lettertype"/>
    <w:semiHidden/>
    <w:unhideWhenUsed/>
    <w:rsid w:val="006C4F85"/>
    <w:rPr>
      <w:sz w:val="16"/>
      <w:szCs w:val="16"/>
    </w:rPr>
  </w:style>
  <w:style w:type="paragraph" w:styleId="Tekstopmerking">
    <w:name w:val="annotation text"/>
    <w:basedOn w:val="Standaard"/>
    <w:link w:val="TekstopmerkingChar"/>
    <w:semiHidden/>
    <w:unhideWhenUsed/>
    <w:rsid w:val="006C4F85"/>
    <w:pPr>
      <w:spacing w:line="240" w:lineRule="auto"/>
    </w:pPr>
    <w:rPr>
      <w:sz w:val="20"/>
    </w:rPr>
  </w:style>
  <w:style w:type="character" w:customStyle="1" w:styleId="TekstopmerkingChar">
    <w:name w:val="Tekst opmerking Char"/>
    <w:basedOn w:val="Standaardalinea-lettertype"/>
    <w:link w:val="Tekstopmerking"/>
    <w:semiHidden/>
    <w:rsid w:val="006C4F85"/>
    <w:rPr>
      <w:rFonts w:ascii="Verdana" w:hAnsi="Verdana"/>
      <w:u w:color="0000FF"/>
    </w:rPr>
  </w:style>
  <w:style w:type="paragraph" w:styleId="Onderwerpvanopmerking">
    <w:name w:val="annotation subject"/>
    <w:basedOn w:val="Tekstopmerking"/>
    <w:next w:val="Tekstopmerking"/>
    <w:link w:val="OnderwerpvanopmerkingChar"/>
    <w:semiHidden/>
    <w:unhideWhenUsed/>
    <w:rsid w:val="006C4F85"/>
    <w:rPr>
      <w:b/>
      <w:bCs/>
    </w:rPr>
  </w:style>
  <w:style w:type="character" w:customStyle="1" w:styleId="OnderwerpvanopmerkingChar">
    <w:name w:val="Onderwerp van opmerking Char"/>
    <w:basedOn w:val="TekstopmerkingChar"/>
    <w:link w:val="Onderwerpvanopmerking"/>
    <w:semiHidden/>
    <w:rsid w:val="006C4F85"/>
    <w:rPr>
      <w:rFonts w:ascii="Verdana" w:hAnsi="Verdana"/>
      <w:b/>
      <w:bCs/>
      <w:u w:color="0000FF"/>
    </w:rPr>
  </w:style>
  <w:style w:type="character" w:customStyle="1" w:styleId="Kop4Char">
    <w:name w:val="Kop 4 Char"/>
    <w:basedOn w:val="Standaardalinea-lettertype"/>
    <w:link w:val="Kop4"/>
    <w:uiPriority w:val="9"/>
    <w:rsid w:val="00F706C6"/>
    <w:rPr>
      <w:b/>
      <w:bCs/>
      <w:sz w:val="24"/>
      <w:szCs w:val="24"/>
    </w:rPr>
  </w:style>
  <w:style w:type="paragraph" w:customStyle="1" w:styleId="al">
    <w:name w:val="al"/>
    <w:basedOn w:val="Standaard"/>
    <w:rsid w:val="00F706C6"/>
    <w:pPr>
      <w:spacing w:before="100" w:beforeAutospacing="1" w:after="100" w:afterAutospacing="1" w:line="240" w:lineRule="auto"/>
    </w:pPr>
    <w:rPr>
      <w:rFonts w:ascii="Times New Roman" w:hAnsi="Times New Roman"/>
      <w:sz w:val="24"/>
      <w:szCs w:val="24"/>
    </w:rPr>
  </w:style>
  <w:style w:type="paragraph" w:customStyle="1" w:styleId="labeled">
    <w:name w:val="labeled"/>
    <w:basedOn w:val="Standaard"/>
    <w:rsid w:val="00F706C6"/>
    <w:pPr>
      <w:spacing w:before="100" w:beforeAutospacing="1" w:after="100" w:afterAutospacing="1" w:line="240" w:lineRule="auto"/>
    </w:pPr>
    <w:rPr>
      <w:rFonts w:ascii="Times New Roman" w:hAnsi="Times New Roman"/>
      <w:sz w:val="24"/>
      <w:szCs w:val="24"/>
    </w:rPr>
  </w:style>
  <w:style w:type="character" w:customStyle="1" w:styleId="ol">
    <w:name w:val="ol"/>
    <w:basedOn w:val="Standaardalinea-lettertype"/>
    <w:rsid w:val="00F706C6"/>
  </w:style>
  <w:style w:type="paragraph" w:customStyle="1" w:styleId="lid">
    <w:name w:val="lid"/>
    <w:basedOn w:val="Standaard"/>
    <w:rsid w:val="00F706C6"/>
    <w:pPr>
      <w:spacing w:before="100" w:beforeAutospacing="1" w:after="100" w:afterAutospacing="1" w:line="240" w:lineRule="auto"/>
    </w:pPr>
    <w:rPr>
      <w:rFonts w:ascii="Times New Roman" w:hAnsi="Times New Roman"/>
      <w:sz w:val="24"/>
      <w:szCs w:val="24"/>
    </w:rPr>
  </w:style>
  <w:style w:type="character" w:customStyle="1" w:styleId="lidnr">
    <w:name w:val="lidnr"/>
    <w:basedOn w:val="Standaardalinea-lettertype"/>
    <w:rsid w:val="00F706C6"/>
  </w:style>
  <w:style w:type="paragraph" w:styleId="Lijstalinea">
    <w:name w:val="List Paragraph"/>
    <w:basedOn w:val="Standaard"/>
    <w:uiPriority w:val="34"/>
    <w:qFormat/>
    <w:rsid w:val="00F706C6"/>
    <w:pPr>
      <w:ind w:left="720"/>
      <w:contextualSpacing/>
    </w:pPr>
  </w:style>
  <w:style w:type="paragraph" w:styleId="Revisie">
    <w:name w:val="Revision"/>
    <w:hidden/>
    <w:uiPriority w:val="99"/>
    <w:semiHidden/>
    <w:rsid w:val="00F706C6"/>
    <w:rPr>
      <w:rFonts w:ascii="Verdana" w:hAnsi="Verdana"/>
      <w:sz w:val="14"/>
      <w:u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92469">
      <w:bodyDiv w:val="1"/>
      <w:marLeft w:val="0"/>
      <w:marRight w:val="0"/>
      <w:marTop w:val="0"/>
      <w:marBottom w:val="0"/>
      <w:divBdr>
        <w:top w:val="none" w:sz="0" w:space="0" w:color="auto"/>
        <w:left w:val="none" w:sz="0" w:space="0" w:color="auto"/>
        <w:bottom w:val="none" w:sz="0" w:space="0" w:color="auto"/>
        <w:right w:val="none" w:sz="0" w:space="0" w:color="auto"/>
      </w:divBdr>
    </w:div>
    <w:div w:id="787359173">
      <w:bodyDiv w:val="1"/>
      <w:marLeft w:val="0"/>
      <w:marRight w:val="0"/>
      <w:marTop w:val="0"/>
      <w:marBottom w:val="0"/>
      <w:divBdr>
        <w:top w:val="none" w:sz="0" w:space="0" w:color="auto"/>
        <w:left w:val="none" w:sz="0" w:space="0" w:color="auto"/>
        <w:bottom w:val="none" w:sz="0" w:space="0" w:color="auto"/>
        <w:right w:val="none" w:sz="0" w:space="0" w:color="auto"/>
      </w:divBdr>
    </w:div>
    <w:div w:id="878057050">
      <w:bodyDiv w:val="1"/>
      <w:marLeft w:val="0"/>
      <w:marRight w:val="0"/>
      <w:marTop w:val="0"/>
      <w:marBottom w:val="0"/>
      <w:divBdr>
        <w:top w:val="none" w:sz="0" w:space="0" w:color="auto"/>
        <w:left w:val="none" w:sz="0" w:space="0" w:color="auto"/>
        <w:bottom w:val="none" w:sz="0" w:space="0" w:color="auto"/>
        <w:right w:val="none" w:sz="0" w:space="0" w:color="auto"/>
      </w:divBdr>
    </w:div>
    <w:div w:id="1043945048">
      <w:bodyDiv w:val="1"/>
      <w:marLeft w:val="0"/>
      <w:marRight w:val="0"/>
      <w:marTop w:val="0"/>
      <w:marBottom w:val="0"/>
      <w:divBdr>
        <w:top w:val="none" w:sz="0" w:space="0" w:color="auto"/>
        <w:left w:val="none" w:sz="0" w:space="0" w:color="auto"/>
        <w:bottom w:val="none" w:sz="0" w:space="0" w:color="auto"/>
        <w:right w:val="none" w:sz="0" w:space="0" w:color="auto"/>
      </w:divBdr>
    </w:div>
    <w:div w:id="1236012227">
      <w:bodyDiv w:val="1"/>
      <w:marLeft w:val="0"/>
      <w:marRight w:val="0"/>
      <w:marTop w:val="0"/>
      <w:marBottom w:val="0"/>
      <w:divBdr>
        <w:top w:val="none" w:sz="0" w:space="0" w:color="auto"/>
        <w:left w:val="none" w:sz="0" w:space="0" w:color="auto"/>
        <w:bottom w:val="none" w:sz="0" w:space="0" w:color="auto"/>
        <w:right w:val="none" w:sz="0" w:space="0" w:color="auto"/>
      </w:divBdr>
    </w:div>
    <w:div w:id="1326394889">
      <w:bodyDiv w:val="1"/>
      <w:marLeft w:val="0"/>
      <w:marRight w:val="0"/>
      <w:marTop w:val="0"/>
      <w:marBottom w:val="0"/>
      <w:divBdr>
        <w:top w:val="none" w:sz="0" w:space="0" w:color="auto"/>
        <w:left w:val="none" w:sz="0" w:space="0" w:color="auto"/>
        <w:bottom w:val="none" w:sz="0" w:space="0" w:color="auto"/>
        <w:right w:val="none" w:sz="0" w:space="0" w:color="auto"/>
      </w:divBdr>
    </w:div>
    <w:div w:id="156417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tten.overheid.nl/BWBR0001854/2020-07-25" TargetMode="External"/><Relationship Id="rId18" Type="http://schemas.openxmlformats.org/officeDocument/2006/relationships/hyperlink" Target="https://wetten.overheid.nl/BWBR0001854/2020-07-25" TargetMode="External"/><Relationship Id="rId26" Type="http://schemas.openxmlformats.org/officeDocument/2006/relationships/hyperlink" Target="https://wetten.overheid.nl/BWBR0001854/2020-07-25" TargetMode="External"/><Relationship Id="rId3" Type="http://schemas.openxmlformats.org/officeDocument/2006/relationships/customXml" Target="../customXml/item3.xml"/><Relationship Id="rId21" Type="http://schemas.openxmlformats.org/officeDocument/2006/relationships/hyperlink" Target="https://wetten.overheid.nl/BWBR0001854/2020-07-2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tten.overheid.nl/BWBR0001854/2020-07-25" TargetMode="External"/><Relationship Id="rId17" Type="http://schemas.openxmlformats.org/officeDocument/2006/relationships/hyperlink" Target="https://wetten.overheid.nl/BWBR0001854/2020-07-25" TargetMode="External"/><Relationship Id="rId25" Type="http://schemas.openxmlformats.org/officeDocument/2006/relationships/hyperlink" Target="https://wetten.overheid.nl/BWBR0001854/2020-07-2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tten.overheid.nl/BWBR0001854/2020-07-25" TargetMode="External"/><Relationship Id="rId20" Type="http://schemas.openxmlformats.org/officeDocument/2006/relationships/hyperlink" Target="https://wetten.overheid.nl/BWBR0001854/2020-07-2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ten.overheid.nl/BWBR0001854/2020-07-25" TargetMode="External"/><Relationship Id="rId24" Type="http://schemas.openxmlformats.org/officeDocument/2006/relationships/hyperlink" Target="https://wetten.overheid.nl/BWBR0001854/2020-07-25"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etten.overheid.nl/BWBR0001854/2020-07-25" TargetMode="External"/><Relationship Id="rId23" Type="http://schemas.openxmlformats.org/officeDocument/2006/relationships/hyperlink" Target="https://wetten.overheid.nl/BWBR0001854/2020-07-25"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etten.overheid.nl/BWBR0001854/2020-07-25"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ten.overheid.nl/BWBR0001854/2020-07-25" TargetMode="External"/><Relationship Id="rId22" Type="http://schemas.openxmlformats.org/officeDocument/2006/relationships/hyperlink" Target="https://wetten.overheid.nl/BWBR0001854/2020-07-2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ijdelijke%20map%202%20voor%20V&amp;J.zip\Inkoop\Geheimhoudingsverklaring%20rechtspersoo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53690CBA2A874E833F0F87EB3DEF1B" ma:contentTypeVersion="2" ma:contentTypeDescription="Create a new document." ma:contentTypeScope="" ma:versionID="9077db3e884c94a5732940fcaf065421">
  <xsd:schema xmlns:xsd="http://www.w3.org/2001/XMLSchema" xmlns:xs="http://www.w3.org/2001/XMLSchema" xmlns:p="http://schemas.microsoft.com/office/2006/metadata/properties" xmlns:ns2="2df6f1c8-18bf-490d-be12-c3475be36b8d" targetNamespace="http://schemas.microsoft.com/office/2006/metadata/properties" ma:root="true" ma:fieldsID="002e9b79d3c301599574844eaebb0770" ns2:_="">
    <xsd:import namespace="2df6f1c8-18bf-490d-be12-c3475be36b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6f1c8-18bf-490d-be12-c3475be36b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D2A8-0215-4E15-8ACF-367E97486682}">
  <ds:schemaRefs>
    <ds:schemaRef ds:uri="http://schemas.microsoft.com/sharepoint/v3/contenttype/forms"/>
  </ds:schemaRefs>
</ds:datastoreItem>
</file>

<file path=customXml/itemProps2.xml><?xml version="1.0" encoding="utf-8"?>
<ds:datastoreItem xmlns:ds="http://schemas.openxmlformats.org/officeDocument/2006/customXml" ds:itemID="{AD5C4D3D-3CE0-43A4-8DD9-BA1A1B6F1D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D1BAD3-9BF6-474D-B58E-E922AD82D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6f1c8-18bf-490d-be12-c3475be36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9E23E-9279-45F9-8CD2-08F2B724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Geheimhoudingsverklaring rechtspersoon</Template>
  <TotalTime>0</TotalTime>
  <Pages>2</Pages>
  <Words>1141</Words>
  <Characters>8057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DotOffice</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CVOM</dc:creator>
  <cp:lastModifiedBy>Dijk, drs. M.H.J. van - BD/DC/INKOOP</cp:lastModifiedBy>
  <cp:revision>2</cp:revision>
  <cp:lastPrinted>2022-08-29T14:37:00Z</cp:lastPrinted>
  <dcterms:created xsi:type="dcterms:W3CDTF">2026-01-19T09:38:00Z</dcterms:created>
  <dcterms:modified xsi:type="dcterms:W3CDTF">2026-01-19T09:38:00Z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lpwstr/>
  </property>
  <property fmtid="{D5CDD505-2E9C-101B-9397-08002B2CF9AE}" pid="3" name="rgbDarkColor">
    <vt:lpwstr>153,153,153</vt:lpwstr>
  </property>
  <property fmtid="{D5CDD505-2E9C-101B-9397-08002B2CF9AE}" pid="4" name="rgbLightColor">
    <vt:lpwstr>204,204,204</vt:lpwstr>
  </property>
  <property fmtid="{D5CDD505-2E9C-101B-9397-08002B2CF9AE}" pid="5" name="rgbLineColor">
    <vt:lpwstr>204,204,204</vt:lpwstr>
  </property>
  <property fmtid="{D5CDD505-2E9C-101B-9397-08002B2CF9AE}" pid="6" name="Organisatie">
    <vt:lpwstr>Ministerie van Justitie</vt:lpwstr>
  </property>
  <property fmtid="{D5CDD505-2E9C-101B-9397-08002B2CF9AE}" pid="7" name="Dienst">
    <vt:lpwstr/>
  </property>
  <property fmtid="{D5CDD505-2E9C-101B-9397-08002B2CF9AE}" pid="8" name="OurReference">
    <vt:lpwstr/>
  </property>
  <property fmtid="{D5CDD505-2E9C-101B-9397-08002B2CF9AE}" pid="9" name="ContentTypeId">
    <vt:lpwstr>0x0101002353690CBA2A874E833F0F87EB3DEF1B</vt:lpwstr>
  </property>
</Properties>
</file>