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472B" w14:textId="76B86B3E" w:rsidR="008261FA" w:rsidRPr="00A13966" w:rsidRDefault="10517688" w:rsidP="008261FA">
      <w:pPr>
        <w:pStyle w:val="Heading2"/>
        <w:rPr>
          <w:rFonts w:ascii="Calibri" w:hAnsi="Calibri" w:cs="Calibri"/>
          <w:color w:val="auto"/>
          <w:lang w:val="nl-NL"/>
        </w:rPr>
      </w:pPr>
      <w:r w:rsidRPr="00A13966">
        <w:rPr>
          <w:rFonts w:ascii="Calibri" w:hAnsi="Calibri" w:cs="Calibri"/>
          <w:color w:val="auto"/>
          <w:lang w:val="nl-NL"/>
        </w:rPr>
        <w:t>878/79</w:t>
      </w:r>
      <w:r w:rsidR="008261FA" w:rsidRPr="00A13966">
        <w:rPr>
          <w:rFonts w:ascii="Calibri" w:hAnsi="Calibri" w:cs="Calibri"/>
          <w:color w:val="auto"/>
          <w:lang w:val="nl-NL"/>
        </w:rPr>
        <w:t>Bijlage A – Vragenlijst en Antwoordformulier</w:t>
      </w:r>
      <w:r w:rsidR="006B141C" w:rsidRPr="00A13966">
        <w:rPr>
          <w:rFonts w:ascii="Calibri" w:hAnsi="Calibri" w:cs="Calibri"/>
          <w:color w:val="auto"/>
          <w:lang w:val="nl-NL"/>
        </w:rPr>
        <w:t xml:space="preserve"> </w:t>
      </w:r>
    </w:p>
    <w:p w14:paraId="0140D468" w14:textId="21E5749C" w:rsidR="006B141C" w:rsidRPr="00A13966" w:rsidRDefault="006B141C" w:rsidP="0017541E">
      <w:p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szCs w:val="21"/>
          <w:lang w:val="nl-NL"/>
        </w:rPr>
        <w:t xml:space="preserve">Behorende bij de marktconsultatie t.b.v. </w:t>
      </w:r>
      <w:r w:rsidR="0017541E" w:rsidRPr="00A13966">
        <w:rPr>
          <w:rFonts w:ascii="Calibri" w:hAnsi="Calibri" w:cs="Calibri"/>
          <w:szCs w:val="21"/>
          <w:lang w:val="nl-NL"/>
        </w:rPr>
        <w:t>Managen student- en digitale toetsplek Tilburg University</w:t>
      </w:r>
      <w:r w:rsidRPr="00A13966">
        <w:rPr>
          <w:rFonts w:ascii="Calibri" w:hAnsi="Calibri" w:cs="Calibri"/>
          <w:szCs w:val="21"/>
          <w:lang w:val="nl-NL"/>
        </w:rPr>
        <w:t xml:space="preserve">, met kenmerk </w:t>
      </w:r>
      <w:r w:rsidR="7D5A854D" w:rsidRPr="00A13966">
        <w:rPr>
          <w:rFonts w:ascii="Calibri" w:hAnsi="Calibri" w:cs="Calibri"/>
          <w:szCs w:val="21"/>
          <w:lang w:val="nl-NL"/>
        </w:rPr>
        <w:t>TiU/AS12525.</w:t>
      </w:r>
    </w:p>
    <w:p w14:paraId="1E2C13F4" w14:textId="77777777" w:rsidR="00B85960" w:rsidRPr="00A13966" w:rsidRDefault="00B85960" w:rsidP="00FD63E3">
      <w:pPr>
        <w:rPr>
          <w:rFonts w:ascii="Calibri" w:hAnsi="Calibri" w:cs="Calibri"/>
          <w:b/>
          <w:bCs/>
          <w:szCs w:val="21"/>
          <w:lang w:val="nl-NL"/>
        </w:rPr>
      </w:pPr>
      <w:r w:rsidRPr="00A13966">
        <w:rPr>
          <w:rFonts w:ascii="Calibri" w:hAnsi="Calibri" w:cs="Calibri"/>
          <w:b/>
          <w:bCs/>
          <w:szCs w:val="21"/>
          <w:lang w:val="nl-NL"/>
        </w:rPr>
        <w:t xml:space="preserve">Inleiding </w:t>
      </w:r>
    </w:p>
    <w:p w14:paraId="0C4860A8" w14:textId="563E3926" w:rsidR="00746C9D" w:rsidRPr="00A13966" w:rsidRDefault="00FD63E3" w:rsidP="00FD63E3">
      <w:p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szCs w:val="21"/>
          <w:lang w:val="nl-NL"/>
        </w:rPr>
        <w:t xml:space="preserve">Tilburg University heeft ca. </w:t>
      </w:r>
      <w:r w:rsidR="00BE758F" w:rsidRPr="00A13966">
        <w:rPr>
          <w:rFonts w:ascii="Calibri" w:hAnsi="Calibri" w:cs="Calibri"/>
          <w:szCs w:val="21"/>
          <w:lang w:val="nl-NL"/>
        </w:rPr>
        <w:t>1500</w:t>
      </w:r>
      <w:r w:rsidRPr="00A13966">
        <w:rPr>
          <w:rFonts w:ascii="Calibri" w:hAnsi="Calibri" w:cs="Calibri"/>
          <w:szCs w:val="21"/>
          <w:lang w:val="nl-NL"/>
        </w:rPr>
        <w:t xml:space="preserve"> studentenwerkplekken (SWP’s) die worden ingezet voor een aantal doeleinden. De belangrijkste doeleinden zijn regulier onderwijs, afnemen digitale tentamens en </w:t>
      </w:r>
      <w:r w:rsidR="00B85960" w:rsidRPr="00A13966">
        <w:rPr>
          <w:rFonts w:ascii="Calibri" w:hAnsi="Calibri" w:cs="Calibri"/>
          <w:szCs w:val="21"/>
          <w:lang w:val="nl-NL"/>
        </w:rPr>
        <w:t>zelfstudie</w:t>
      </w:r>
      <w:r w:rsidRPr="00A13966">
        <w:rPr>
          <w:rFonts w:ascii="Calibri" w:hAnsi="Calibri" w:cs="Calibri"/>
          <w:szCs w:val="21"/>
          <w:lang w:val="nl-NL"/>
        </w:rPr>
        <w:t xml:space="preserve">. </w:t>
      </w:r>
    </w:p>
    <w:p w14:paraId="73F5A91F" w14:textId="7DC69E06" w:rsidR="00B85960" w:rsidRPr="00A13966" w:rsidRDefault="00B85960" w:rsidP="00B85960">
      <w:p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szCs w:val="21"/>
          <w:lang w:val="nl-NL"/>
        </w:rPr>
        <w:t>In de basis zijn alle SWP’s qua inrichting identiek. Active Directory users (studenten, medewerkers, etc.) kunnen inloggen op een studentenwerkplek en kunnen dan gebruik maken van alle voor</w:t>
      </w:r>
      <w:r w:rsidR="006F3BF0" w:rsidRPr="00A13966">
        <w:rPr>
          <w:rFonts w:ascii="Calibri" w:hAnsi="Calibri" w:cs="Calibri"/>
          <w:szCs w:val="21"/>
          <w:lang w:val="nl-NL"/>
        </w:rPr>
        <w:t>-</w:t>
      </w:r>
      <w:r w:rsidRPr="00A13966">
        <w:rPr>
          <w:rFonts w:ascii="Calibri" w:hAnsi="Calibri" w:cs="Calibri"/>
          <w:szCs w:val="21"/>
          <w:lang w:val="nl-NL"/>
        </w:rPr>
        <w:t xml:space="preserve">geïnstalleerde applicaties. </w:t>
      </w:r>
    </w:p>
    <w:p w14:paraId="32660A9D" w14:textId="13880BCC" w:rsidR="00B85960" w:rsidRPr="00A13966" w:rsidRDefault="00B85960" w:rsidP="00B85960">
      <w:p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szCs w:val="21"/>
          <w:lang w:val="nl-NL"/>
        </w:rPr>
        <w:t>Tijdens digitale tentamens loggen de tentamenkandidaten (studenten) met hun eigen account in op diezelfde SWP’s en hebben ze ook toegang tot alle voor</w:t>
      </w:r>
      <w:r w:rsidR="009B46B9" w:rsidRPr="00A13966">
        <w:rPr>
          <w:rFonts w:ascii="Calibri" w:hAnsi="Calibri" w:cs="Calibri"/>
          <w:szCs w:val="21"/>
          <w:lang w:val="nl-NL"/>
        </w:rPr>
        <w:t>-</w:t>
      </w:r>
      <w:r w:rsidRPr="00A13966">
        <w:rPr>
          <w:rFonts w:ascii="Calibri" w:hAnsi="Calibri" w:cs="Calibri"/>
          <w:szCs w:val="21"/>
          <w:lang w:val="nl-NL"/>
        </w:rPr>
        <w:t xml:space="preserve">geïnstalleerde applicaties. </w:t>
      </w:r>
    </w:p>
    <w:p w14:paraId="34EF86D8" w14:textId="76F6ED58" w:rsidR="007C2FC6" w:rsidRPr="00A13966" w:rsidRDefault="009E2A5B" w:rsidP="00B85960">
      <w:p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szCs w:val="21"/>
          <w:lang w:val="nl-NL"/>
        </w:rPr>
        <w:t xml:space="preserve">Om fraude te voorkomen worden er tijdens tentamens wel maatregelen getroffen op de SWP’s. </w:t>
      </w:r>
      <w:r w:rsidR="00C15F02" w:rsidRPr="00A13966">
        <w:rPr>
          <w:rFonts w:ascii="Calibri" w:hAnsi="Calibri" w:cs="Calibri"/>
          <w:szCs w:val="21"/>
          <w:lang w:val="nl-NL"/>
        </w:rPr>
        <w:t xml:space="preserve">Er wordt als het ware geschakeld van “normale modus” naar “tentamen modus” door middel van het </w:t>
      </w:r>
      <w:r w:rsidR="00097BCA" w:rsidRPr="00A13966">
        <w:rPr>
          <w:rFonts w:ascii="Calibri" w:hAnsi="Calibri" w:cs="Calibri"/>
          <w:szCs w:val="21"/>
          <w:lang w:val="nl-NL"/>
        </w:rPr>
        <w:t>toepassen van scripts</w:t>
      </w:r>
      <w:r w:rsidR="009B6279" w:rsidRPr="00A13966">
        <w:rPr>
          <w:rFonts w:ascii="Calibri" w:hAnsi="Calibri" w:cs="Calibri"/>
          <w:szCs w:val="21"/>
          <w:lang w:val="nl-NL"/>
        </w:rPr>
        <w:t>, policies</w:t>
      </w:r>
      <w:r w:rsidR="00A0669B" w:rsidRPr="00A13966">
        <w:rPr>
          <w:rFonts w:ascii="Calibri" w:hAnsi="Calibri" w:cs="Calibri"/>
          <w:szCs w:val="21"/>
          <w:lang w:val="nl-NL"/>
        </w:rPr>
        <w:t xml:space="preserve"> en andere functies</w:t>
      </w:r>
      <w:r w:rsidR="00097BCA" w:rsidRPr="00A13966">
        <w:rPr>
          <w:rFonts w:ascii="Calibri" w:hAnsi="Calibri" w:cs="Calibri"/>
          <w:szCs w:val="21"/>
          <w:lang w:val="nl-NL"/>
        </w:rPr>
        <w:t xml:space="preserve"> </w:t>
      </w:r>
      <w:r w:rsidR="00810034" w:rsidRPr="00A13966">
        <w:rPr>
          <w:rFonts w:ascii="Calibri" w:hAnsi="Calibri" w:cs="Calibri"/>
          <w:szCs w:val="21"/>
          <w:lang w:val="nl-NL"/>
        </w:rPr>
        <w:t xml:space="preserve">die er gezamenlijk voor zorgen dat </w:t>
      </w:r>
      <w:r w:rsidR="00775571" w:rsidRPr="00A13966">
        <w:rPr>
          <w:rFonts w:ascii="Calibri" w:hAnsi="Calibri" w:cs="Calibri"/>
          <w:szCs w:val="21"/>
          <w:lang w:val="nl-NL"/>
        </w:rPr>
        <w:t xml:space="preserve">de werkplek optimaal functioneert </w:t>
      </w:r>
      <w:r w:rsidR="00755C78" w:rsidRPr="00A13966">
        <w:rPr>
          <w:rFonts w:ascii="Calibri" w:hAnsi="Calibri" w:cs="Calibri"/>
          <w:szCs w:val="21"/>
          <w:lang w:val="nl-NL"/>
        </w:rPr>
        <w:t xml:space="preserve">en </w:t>
      </w:r>
      <w:r w:rsidR="00CD1E78" w:rsidRPr="00A13966">
        <w:rPr>
          <w:rFonts w:ascii="Calibri" w:hAnsi="Calibri" w:cs="Calibri"/>
          <w:szCs w:val="21"/>
          <w:lang w:val="nl-NL"/>
        </w:rPr>
        <w:t xml:space="preserve">de kans op </w:t>
      </w:r>
      <w:r w:rsidR="00755C78" w:rsidRPr="00A13966">
        <w:rPr>
          <w:rFonts w:ascii="Calibri" w:hAnsi="Calibri" w:cs="Calibri"/>
          <w:szCs w:val="21"/>
          <w:lang w:val="nl-NL"/>
        </w:rPr>
        <w:t xml:space="preserve">fraude wordt </w:t>
      </w:r>
      <w:r w:rsidR="00C93257" w:rsidRPr="00A13966">
        <w:rPr>
          <w:rFonts w:ascii="Calibri" w:hAnsi="Calibri" w:cs="Calibri"/>
          <w:szCs w:val="21"/>
          <w:lang w:val="nl-NL"/>
        </w:rPr>
        <w:t>geminimaliseerd</w:t>
      </w:r>
      <w:r w:rsidR="00097BCA" w:rsidRPr="00A13966">
        <w:rPr>
          <w:rFonts w:ascii="Calibri" w:hAnsi="Calibri" w:cs="Calibri"/>
          <w:szCs w:val="21"/>
          <w:lang w:val="nl-NL"/>
        </w:rPr>
        <w:t>.</w:t>
      </w:r>
      <w:r w:rsidR="007C2FC6" w:rsidRPr="00A13966">
        <w:rPr>
          <w:rFonts w:ascii="Calibri" w:hAnsi="Calibri" w:cs="Calibri"/>
          <w:szCs w:val="21"/>
          <w:lang w:val="nl-NL"/>
        </w:rPr>
        <w:t xml:space="preserve"> Deze </w:t>
      </w:r>
      <w:r w:rsidR="00E87E37" w:rsidRPr="00A13966">
        <w:rPr>
          <w:rFonts w:ascii="Calibri" w:hAnsi="Calibri" w:cs="Calibri"/>
          <w:szCs w:val="21"/>
          <w:lang w:val="nl-NL"/>
        </w:rPr>
        <w:t>sets</w:t>
      </w:r>
      <w:r w:rsidR="00D6699A" w:rsidRPr="00A13966">
        <w:rPr>
          <w:rFonts w:ascii="Calibri" w:hAnsi="Calibri" w:cs="Calibri"/>
          <w:szCs w:val="21"/>
          <w:lang w:val="nl-NL"/>
        </w:rPr>
        <w:t xml:space="preserve"> aan </w:t>
      </w:r>
      <w:r w:rsidR="00810997" w:rsidRPr="00A13966">
        <w:rPr>
          <w:rFonts w:ascii="Calibri" w:hAnsi="Calibri" w:cs="Calibri"/>
          <w:szCs w:val="21"/>
          <w:lang w:val="nl-NL"/>
        </w:rPr>
        <w:t>maatregelen</w:t>
      </w:r>
      <w:r w:rsidR="007C2FC6" w:rsidRPr="00A13966">
        <w:rPr>
          <w:rFonts w:ascii="Calibri" w:hAnsi="Calibri" w:cs="Calibri"/>
          <w:szCs w:val="21"/>
          <w:lang w:val="nl-NL"/>
        </w:rPr>
        <w:t xml:space="preserve"> noemen we </w:t>
      </w:r>
      <w:proofErr w:type="spellStart"/>
      <w:r w:rsidR="002B4B3F" w:rsidRPr="00A13966">
        <w:rPr>
          <w:rFonts w:ascii="Calibri" w:hAnsi="Calibri" w:cs="Calibri"/>
          <w:szCs w:val="21"/>
          <w:lang w:val="nl-NL"/>
        </w:rPr>
        <w:t>workspace</w:t>
      </w:r>
      <w:proofErr w:type="spellEnd"/>
      <w:r w:rsidR="002B4B3F" w:rsidRPr="00A13966">
        <w:rPr>
          <w:rFonts w:ascii="Calibri" w:hAnsi="Calibri" w:cs="Calibri"/>
          <w:szCs w:val="21"/>
          <w:lang w:val="nl-NL"/>
        </w:rPr>
        <w:t xml:space="preserve"> templates</w:t>
      </w:r>
      <w:r w:rsidR="007C2FC6" w:rsidRPr="00A13966">
        <w:rPr>
          <w:rFonts w:ascii="Calibri" w:hAnsi="Calibri" w:cs="Calibri"/>
          <w:szCs w:val="21"/>
          <w:lang w:val="nl-NL"/>
        </w:rPr>
        <w:t xml:space="preserve">. Er zijn verschillende type </w:t>
      </w:r>
      <w:proofErr w:type="spellStart"/>
      <w:r w:rsidR="005A4B8C" w:rsidRPr="00A13966">
        <w:rPr>
          <w:rFonts w:ascii="Calibri" w:hAnsi="Calibri" w:cs="Calibri"/>
          <w:szCs w:val="21"/>
          <w:lang w:val="nl-NL"/>
        </w:rPr>
        <w:t>workspace</w:t>
      </w:r>
      <w:proofErr w:type="spellEnd"/>
      <w:r w:rsidR="005A4B8C" w:rsidRPr="00A13966">
        <w:rPr>
          <w:rFonts w:ascii="Calibri" w:hAnsi="Calibri" w:cs="Calibri"/>
          <w:szCs w:val="21"/>
          <w:lang w:val="nl-NL"/>
        </w:rPr>
        <w:t xml:space="preserve"> templates</w:t>
      </w:r>
      <w:r w:rsidR="007C2FC6" w:rsidRPr="00A13966">
        <w:rPr>
          <w:rFonts w:ascii="Calibri" w:hAnsi="Calibri" w:cs="Calibri"/>
          <w:szCs w:val="21"/>
          <w:lang w:val="nl-NL"/>
        </w:rPr>
        <w:t xml:space="preserve"> zoals bijvoorbeeld </w:t>
      </w:r>
      <w:proofErr w:type="spellStart"/>
      <w:r w:rsidR="007C2FC6" w:rsidRPr="00A13966">
        <w:rPr>
          <w:rFonts w:ascii="Calibri" w:hAnsi="Calibri" w:cs="Calibri"/>
          <w:szCs w:val="21"/>
          <w:lang w:val="nl-NL"/>
        </w:rPr>
        <w:t>TestVision</w:t>
      </w:r>
      <w:proofErr w:type="spellEnd"/>
      <w:r w:rsidR="007C2FC6" w:rsidRPr="00A13966">
        <w:rPr>
          <w:rFonts w:ascii="Calibri" w:hAnsi="Calibri" w:cs="Calibri"/>
          <w:szCs w:val="21"/>
          <w:lang w:val="nl-NL"/>
        </w:rPr>
        <w:t xml:space="preserve"> </w:t>
      </w:r>
      <w:proofErr w:type="spellStart"/>
      <w:r w:rsidR="007C2FC6" w:rsidRPr="00A13966">
        <w:rPr>
          <w:rFonts w:ascii="Calibri" w:hAnsi="Calibri" w:cs="Calibri"/>
          <w:szCs w:val="21"/>
          <w:lang w:val="nl-NL"/>
        </w:rPr>
        <w:t>Only</w:t>
      </w:r>
      <w:proofErr w:type="spellEnd"/>
      <w:r w:rsidR="007C2FC6" w:rsidRPr="00A13966">
        <w:rPr>
          <w:rFonts w:ascii="Calibri" w:hAnsi="Calibri" w:cs="Calibri"/>
          <w:szCs w:val="21"/>
          <w:lang w:val="nl-NL"/>
        </w:rPr>
        <w:t xml:space="preserve"> en Open </w:t>
      </w:r>
      <w:proofErr w:type="spellStart"/>
      <w:r w:rsidR="007C2FC6" w:rsidRPr="00A13966">
        <w:rPr>
          <w:rFonts w:ascii="Calibri" w:hAnsi="Calibri" w:cs="Calibri"/>
          <w:szCs w:val="21"/>
          <w:lang w:val="nl-NL"/>
        </w:rPr>
        <w:t>Book</w:t>
      </w:r>
      <w:proofErr w:type="spellEnd"/>
      <w:r w:rsidR="007C2FC6" w:rsidRPr="00A13966">
        <w:rPr>
          <w:rFonts w:ascii="Calibri" w:hAnsi="Calibri" w:cs="Calibri"/>
          <w:szCs w:val="21"/>
          <w:lang w:val="nl-NL"/>
        </w:rPr>
        <w:t xml:space="preserve">. </w:t>
      </w:r>
    </w:p>
    <w:p w14:paraId="200633E2" w14:textId="6EDD5E65" w:rsidR="009E2A5B" w:rsidRPr="00A13966" w:rsidRDefault="007C2FC6" w:rsidP="00B85960">
      <w:p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szCs w:val="21"/>
          <w:lang w:val="nl-NL"/>
        </w:rPr>
        <w:t xml:space="preserve">Opgenomen maatregelen zijn </w:t>
      </w:r>
      <w:r w:rsidR="009E2A5B" w:rsidRPr="00A13966">
        <w:rPr>
          <w:rFonts w:ascii="Calibri" w:hAnsi="Calibri" w:cs="Calibri"/>
          <w:szCs w:val="21"/>
          <w:lang w:val="nl-NL"/>
        </w:rPr>
        <w:t xml:space="preserve">onder andere beperkte internet- en netwerktoegang, het al dan niet toestaan van removable storage (bv. </w:t>
      </w:r>
      <w:proofErr w:type="gramStart"/>
      <w:r w:rsidR="009E2A5B" w:rsidRPr="00A13966">
        <w:rPr>
          <w:rFonts w:ascii="Calibri" w:hAnsi="Calibri" w:cs="Calibri"/>
          <w:szCs w:val="21"/>
          <w:lang w:val="nl-NL"/>
        </w:rPr>
        <w:t>USB sticks</w:t>
      </w:r>
      <w:proofErr w:type="gramEnd"/>
      <w:r w:rsidR="009E2A5B" w:rsidRPr="00A13966">
        <w:rPr>
          <w:rFonts w:ascii="Calibri" w:hAnsi="Calibri" w:cs="Calibri"/>
          <w:szCs w:val="21"/>
          <w:lang w:val="nl-NL"/>
        </w:rPr>
        <w:t xml:space="preserve">), extra Windows policies en instellingen, beperkte toegang tot netwerk shares. Het is ook mogelijk om specifieke applicaties niet beschikbaar te maken. </w:t>
      </w:r>
      <w:r w:rsidRPr="00A13966">
        <w:rPr>
          <w:rFonts w:ascii="Calibri" w:hAnsi="Calibri" w:cs="Calibri"/>
          <w:szCs w:val="21"/>
          <w:lang w:val="nl-NL"/>
        </w:rPr>
        <w:t>Ook</w:t>
      </w:r>
      <w:r w:rsidR="009E2A5B" w:rsidRPr="00A13966">
        <w:rPr>
          <w:rFonts w:ascii="Calibri" w:hAnsi="Calibri" w:cs="Calibri"/>
          <w:szCs w:val="21"/>
          <w:lang w:val="nl-NL"/>
        </w:rPr>
        <w:t xml:space="preserve"> worden er via custom scripts en registry settings nog extra maatregelen toegepast.</w:t>
      </w:r>
      <w:r w:rsidR="00097BCA" w:rsidRPr="00A13966">
        <w:rPr>
          <w:rFonts w:ascii="Calibri" w:hAnsi="Calibri" w:cs="Calibri"/>
          <w:szCs w:val="21"/>
          <w:lang w:val="nl-NL"/>
        </w:rPr>
        <w:t xml:space="preserve"> </w:t>
      </w:r>
    </w:p>
    <w:p w14:paraId="12C9C987" w14:textId="5FFC1C18" w:rsidR="00FD63E3" w:rsidRPr="00A13966" w:rsidRDefault="00A70C7A" w:rsidP="00FD63E3">
      <w:p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szCs w:val="21"/>
          <w:lang w:val="nl-NL"/>
        </w:rPr>
        <w:t xml:space="preserve">De SWP’s </w:t>
      </w:r>
      <w:r w:rsidR="008657FA" w:rsidRPr="00A13966">
        <w:rPr>
          <w:rFonts w:ascii="Calibri" w:hAnsi="Calibri" w:cs="Calibri"/>
          <w:szCs w:val="21"/>
          <w:lang w:val="nl-NL"/>
        </w:rPr>
        <w:t>bestaan uit</w:t>
      </w:r>
      <w:r w:rsidRPr="00A13966">
        <w:rPr>
          <w:rFonts w:ascii="Calibri" w:hAnsi="Calibri" w:cs="Calibri"/>
          <w:szCs w:val="21"/>
          <w:lang w:val="nl-NL"/>
        </w:rPr>
        <w:t xml:space="preserve"> </w:t>
      </w:r>
      <w:r w:rsidR="00FD63E3" w:rsidRPr="00A13966">
        <w:rPr>
          <w:rFonts w:ascii="Calibri" w:hAnsi="Calibri" w:cs="Calibri"/>
          <w:szCs w:val="21"/>
          <w:lang w:val="nl-NL"/>
        </w:rPr>
        <w:t>fysieke devices; desktops, all-in-one’s en notebooks. Enkel voor test-doeleinden wordt ook gebruik gemaakt van een aantal virtual machines.</w:t>
      </w:r>
    </w:p>
    <w:p w14:paraId="49F71285" w14:textId="23A45B6E" w:rsidR="1A152091" w:rsidRPr="00A13966" w:rsidRDefault="223DCC27" w:rsidP="1A152091">
      <w:p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szCs w:val="21"/>
          <w:lang w:val="nl-NL"/>
        </w:rPr>
        <w:t>Uitv</w:t>
      </w:r>
      <w:r w:rsidR="556D659B" w:rsidRPr="00A13966">
        <w:rPr>
          <w:rFonts w:ascii="Calibri" w:hAnsi="Calibri" w:cs="Calibri"/>
          <w:szCs w:val="21"/>
          <w:lang w:val="nl-NL"/>
        </w:rPr>
        <w:t>raag</w:t>
      </w:r>
      <w:r w:rsidR="556D659B" w:rsidRPr="00A13966">
        <w:rPr>
          <w:rFonts w:ascii="Calibri" w:hAnsi="Calibri" w:cs="Calibri"/>
          <w:szCs w:val="21"/>
          <w:lang w:val="nl-NL"/>
        </w:rPr>
        <w:br/>
      </w:r>
      <w:r w:rsidR="3B04128A" w:rsidRPr="00A13966">
        <w:rPr>
          <w:rFonts w:ascii="Calibri" w:hAnsi="Calibri" w:cs="Calibri"/>
          <w:szCs w:val="21"/>
          <w:lang w:val="nl-NL"/>
        </w:rPr>
        <w:t xml:space="preserve">We zijn op zoek naar een oplossing om </w:t>
      </w:r>
      <w:proofErr w:type="gramStart"/>
      <w:r w:rsidR="3B04128A" w:rsidRPr="00A13966">
        <w:rPr>
          <w:rFonts w:ascii="Calibri" w:hAnsi="Calibri" w:cs="Calibri"/>
          <w:szCs w:val="21"/>
          <w:lang w:val="nl-NL"/>
        </w:rPr>
        <w:t>bovenop</w:t>
      </w:r>
      <w:proofErr w:type="gramEnd"/>
      <w:r w:rsidR="3B04128A" w:rsidRPr="00A13966">
        <w:rPr>
          <w:rFonts w:ascii="Calibri" w:hAnsi="Calibri" w:cs="Calibri"/>
          <w:szCs w:val="21"/>
          <w:lang w:val="nl-NL"/>
        </w:rPr>
        <w:t xml:space="preserve"> een studentenwerkplek, een </w:t>
      </w:r>
      <w:proofErr w:type="spellStart"/>
      <w:r w:rsidR="3B04128A" w:rsidRPr="00A13966">
        <w:rPr>
          <w:rFonts w:ascii="Calibri" w:hAnsi="Calibri" w:cs="Calibri"/>
          <w:szCs w:val="21"/>
          <w:lang w:val="nl-NL"/>
        </w:rPr>
        <w:t>toetswerkplek</w:t>
      </w:r>
      <w:proofErr w:type="spellEnd"/>
      <w:r w:rsidR="3B04128A" w:rsidRPr="00A13966">
        <w:rPr>
          <w:rFonts w:ascii="Calibri" w:hAnsi="Calibri" w:cs="Calibri"/>
          <w:szCs w:val="21"/>
          <w:lang w:val="nl-NL"/>
        </w:rPr>
        <w:t xml:space="preserve"> te </w:t>
      </w:r>
      <w:r w:rsidR="0036428E" w:rsidRPr="00A13966">
        <w:rPr>
          <w:rFonts w:ascii="Calibri" w:hAnsi="Calibri" w:cs="Calibri"/>
          <w:szCs w:val="21"/>
          <w:lang w:val="nl-NL"/>
        </w:rPr>
        <w:t>aan te bieden.</w:t>
      </w:r>
    </w:p>
    <w:p w14:paraId="1AE8587E" w14:textId="6DB7F8A7" w:rsidR="008261FA" w:rsidRPr="00A13966" w:rsidRDefault="006B141C" w:rsidP="00053F19">
      <w:pPr>
        <w:pStyle w:val="ListParagraph"/>
        <w:numPr>
          <w:ilvl w:val="0"/>
          <w:numId w:val="7"/>
        </w:numPr>
        <w:rPr>
          <w:rFonts w:ascii="Calibri" w:hAnsi="Calibri" w:cs="Calibri"/>
          <w:szCs w:val="21"/>
          <w:lang w:val="nl-NL"/>
        </w:rPr>
      </w:pPr>
      <w:r w:rsidRPr="00A13966">
        <w:rPr>
          <w:rFonts w:ascii="Calibri" w:hAnsi="Calibri" w:cs="Calibri"/>
          <w:b/>
          <w:bCs/>
          <w:szCs w:val="21"/>
          <w:lang w:val="nl-NL"/>
        </w:rPr>
        <w:t>Functionaliteit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50"/>
      </w:tblGrid>
      <w:tr w:rsidR="00FD63E3" w:rsidRPr="00A00F04" w14:paraId="5E204A9C" w14:textId="77777777" w:rsidTr="2712307E">
        <w:tc>
          <w:tcPr>
            <w:tcW w:w="4673" w:type="dxa"/>
          </w:tcPr>
          <w:p w14:paraId="2513D727" w14:textId="28B6C627" w:rsidR="00FD63E3" w:rsidRPr="00A13966" w:rsidRDefault="009E2A5B" w:rsidP="00746C9D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Bezien vanuit perspectief van het managen van een student- en</w:t>
            </w:r>
            <w:r w:rsidR="6A2EAC7A" w:rsidRPr="00A13966">
              <w:rPr>
                <w:rFonts w:ascii="Calibri" w:hAnsi="Calibri" w:cs="Calibri"/>
                <w:szCs w:val="21"/>
                <w:lang w:val="nl-NL"/>
              </w:rPr>
              <w:t>/of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digitale toetsplek; waarin onderscheidt uw oplossing zich van de andere spelers in de markt?</w:t>
            </w:r>
          </w:p>
        </w:tc>
        <w:tc>
          <w:tcPr>
            <w:tcW w:w="4350" w:type="dxa"/>
          </w:tcPr>
          <w:p w14:paraId="0531AF57" w14:textId="77777777" w:rsidR="00FD63E3" w:rsidRPr="00A13966" w:rsidRDefault="00FD63E3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8C4BC0" w:rsidRPr="00A00F04" w14:paraId="0DC97DB2" w14:textId="77777777" w:rsidTr="2712307E">
        <w:tc>
          <w:tcPr>
            <w:tcW w:w="4673" w:type="dxa"/>
          </w:tcPr>
          <w:p w14:paraId="7FB954DB" w14:textId="05E7D129" w:rsidR="008C4BC0" w:rsidRPr="00A13966" w:rsidRDefault="008C4BC0" w:rsidP="009E2A5B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color w:val="000000" w:themeColor="text1"/>
                <w:szCs w:val="21"/>
                <w:lang w:val="nl-NL"/>
              </w:rPr>
              <w:t>In hoeverre is uw applicatie al bewezen succesvol binnen een onderwijsinstelling?</w:t>
            </w:r>
          </w:p>
        </w:tc>
        <w:tc>
          <w:tcPr>
            <w:tcW w:w="4350" w:type="dxa"/>
          </w:tcPr>
          <w:p w14:paraId="03F94B46" w14:textId="77777777" w:rsidR="008C4BC0" w:rsidRPr="00A13966" w:rsidRDefault="008C4BC0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FD63E3" w:rsidRPr="00A00F04" w14:paraId="1714CBF6" w14:textId="77777777" w:rsidTr="2712307E">
        <w:tc>
          <w:tcPr>
            <w:tcW w:w="4673" w:type="dxa"/>
          </w:tcPr>
          <w:p w14:paraId="77521044" w14:textId="53AAC47D" w:rsidR="00FD63E3" w:rsidRPr="00A13966" w:rsidRDefault="00320FBB" w:rsidP="009E2A5B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Is het mogelijk om tijdelijke </w:t>
            </w:r>
            <w:r w:rsidR="00A13966" w:rsidRPr="00A13966">
              <w:rPr>
                <w:rFonts w:ascii="Calibri" w:hAnsi="Calibri" w:cs="Calibri"/>
                <w:szCs w:val="21"/>
                <w:lang w:val="nl-NL"/>
              </w:rPr>
              <w:t>maatregelen in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te stellen </w:t>
            </w:r>
            <w:r w:rsidR="008C4BC0" w:rsidRPr="00A13966">
              <w:rPr>
                <w:rFonts w:ascii="Calibri" w:hAnsi="Calibri" w:cs="Calibri"/>
                <w:szCs w:val="21"/>
                <w:lang w:val="nl-NL"/>
              </w:rPr>
              <w:t xml:space="preserve">voor de duur van een tentamen? </w:t>
            </w:r>
          </w:p>
        </w:tc>
        <w:tc>
          <w:tcPr>
            <w:tcW w:w="4350" w:type="dxa"/>
          </w:tcPr>
          <w:p w14:paraId="2246F43F" w14:textId="77777777" w:rsidR="00FD63E3" w:rsidRPr="00A13966" w:rsidRDefault="00FD63E3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980B70" w:rsidRPr="00A00F04" w14:paraId="0F120F49" w14:textId="77777777" w:rsidTr="2712307E">
        <w:tc>
          <w:tcPr>
            <w:tcW w:w="4673" w:type="dxa"/>
          </w:tcPr>
          <w:p w14:paraId="4FE7850E" w14:textId="31D5CC95" w:rsidR="00980B70" w:rsidRPr="00A13966" w:rsidRDefault="00980B70" w:rsidP="009E2A5B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is het mogelijk om </w:t>
            </w:r>
            <w:r w:rsidR="001878C2" w:rsidRPr="00A13966">
              <w:rPr>
                <w:rFonts w:ascii="Calibri" w:hAnsi="Calibri" w:cs="Calibri"/>
                <w:szCs w:val="21"/>
                <w:lang w:val="nl-NL"/>
              </w:rPr>
              <w:t xml:space="preserve">meerdere 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>configuratie</w:t>
            </w:r>
            <w:r w:rsidR="001878C2" w:rsidRPr="00A13966">
              <w:rPr>
                <w:rFonts w:ascii="Calibri" w:hAnsi="Calibri" w:cs="Calibri"/>
                <w:szCs w:val="21"/>
                <w:lang w:val="nl-NL"/>
              </w:rPr>
              <w:t>s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samen te stellen van </w:t>
            </w:r>
            <w:r w:rsidR="0053509D" w:rsidRPr="00A13966">
              <w:rPr>
                <w:rFonts w:ascii="Calibri" w:hAnsi="Calibri" w:cs="Calibri"/>
                <w:szCs w:val="21"/>
                <w:lang w:val="nl-NL"/>
              </w:rPr>
              <w:t>specifieke set</w:t>
            </w:r>
            <w:r w:rsidR="001878C2" w:rsidRPr="00A13966">
              <w:rPr>
                <w:rFonts w:ascii="Calibri" w:hAnsi="Calibri" w:cs="Calibri"/>
                <w:szCs w:val="21"/>
                <w:lang w:val="nl-NL"/>
              </w:rPr>
              <w:t>s</w:t>
            </w:r>
            <w:r w:rsidR="0053509D" w:rsidRPr="00A13966">
              <w:rPr>
                <w:rFonts w:ascii="Calibri" w:hAnsi="Calibri" w:cs="Calibri"/>
                <w:szCs w:val="21"/>
                <w:lang w:val="nl-NL"/>
              </w:rPr>
              <w:t xml:space="preserve"> 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maatregelen? </w:t>
            </w:r>
          </w:p>
        </w:tc>
        <w:tc>
          <w:tcPr>
            <w:tcW w:w="4350" w:type="dxa"/>
          </w:tcPr>
          <w:p w14:paraId="7FE85501" w14:textId="77777777" w:rsidR="00980B70" w:rsidRPr="00A13966" w:rsidRDefault="00980B70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0546F0" w:rsidRPr="00A00F04" w14:paraId="5DD834E3" w14:textId="77777777" w:rsidTr="2712307E">
        <w:tc>
          <w:tcPr>
            <w:tcW w:w="4673" w:type="dxa"/>
          </w:tcPr>
          <w:p w14:paraId="73F8F474" w14:textId="16453CBB" w:rsidR="000546F0" w:rsidRPr="00A13966" w:rsidRDefault="000546F0" w:rsidP="009E2A5B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lastRenderedPageBreak/>
              <w:t xml:space="preserve">Hoe eenvoudig is het om deze configuraties te beheren? </w:t>
            </w:r>
          </w:p>
        </w:tc>
        <w:tc>
          <w:tcPr>
            <w:tcW w:w="4350" w:type="dxa"/>
          </w:tcPr>
          <w:p w14:paraId="30C70359" w14:textId="77777777" w:rsidR="000546F0" w:rsidRPr="00A13966" w:rsidRDefault="000546F0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FD63E3" w:rsidRPr="00A00F04" w14:paraId="0968A9BD" w14:textId="77777777" w:rsidTr="2712307E">
        <w:tc>
          <w:tcPr>
            <w:tcW w:w="4673" w:type="dxa"/>
          </w:tcPr>
          <w:p w14:paraId="48652C68" w14:textId="6E27A606" w:rsidR="00FD63E3" w:rsidRPr="00A13966" w:rsidRDefault="002C7177" w:rsidP="002C7177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is het mogelijk om verschillende configuraties </w:t>
            </w:r>
            <w:r w:rsidR="00570B89" w:rsidRPr="00A13966">
              <w:rPr>
                <w:rFonts w:ascii="Calibri" w:hAnsi="Calibri" w:cs="Calibri"/>
                <w:szCs w:val="21"/>
                <w:lang w:val="nl-NL"/>
              </w:rPr>
              <w:t>(</w:t>
            </w:r>
            <w:r w:rsidR="00302376" w:rsidRPr="00A13966">
              <w:rPr>
                <w:rFonts w:ascii="Calibri" w:hAnsi="Calibri" w:cs="Calibri"/>
                <w:szCs w:val="21"/>
                <w:lang w:val="nl-NL"/>
              </w:rPr>
              <w:t>bijv. t.b.v. verschillende type tentamens</w:t>
            </w:r>
            <w:r w:rsidR="00570B89" w:rsidRPr="00A13966">
              <w:rPr>
                <w:rFonts w:ascii="Calibri" w:hAnsi="Calibri" w:cs="Calibri"/>
                <w:szCs w:val="21"/>
                <w:lang w:val="nl-NL"/>
              </w:rPr>
              <w:t xml:space="preserve">) 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van maatregelen in te stellen? </w:t>
            </w:r>
          </w:p>
        </w:tc>
        <w:tc>
          <w:tcPr>
            <w:tcW w:w="4350" w:type="dxa"/>
          </w:tcPr>
          <w:p w14:paraId="6C65688C" w14:textId="77777777" w:rsidR="00FD63E3" w:rsidRPr="00A13966" w:rsidRDefault="00FD63E3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053F19" w:rsidRPr="00A00F04" w14:paraId="14AF0040" w14:textId="77777777" w:rsidTr="2712307E">
        <w:tc>
          <w:tcPr>
            <w:tcW w:w="4673" w:type="dxa"/>
          </w:tcPr>
          <w:p w14:paraId="0D4F026F" w14:textId="1549FA7A" w:rsidR="00053F19" w:rsidRPr="00A13966" w:rsidRDefault="0094303E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is het mogelijk om de maatregelen vooraf in te plannen voor een bepaalde groep SWP’s? </w:t>
            </w:r>
          </w:p>
        </w:tc>
        <w:tc>
          <w:tcPr>
            <w:tcW w:w="4350" w:type="dxa"/>
          </w:tcPr>
          <w:p w14:paraId="2B1D0E01" w14:textId="77777777" w:rsidR="00053F19" w:rsidRPr="00A13966" w:rsidRDefault="00053F19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94303E" w:rsidRPr="00A00F04" w14:paraId="14FF7385" w14:textId="77777777" w:rsidTr="2712307E">
        <w:tc>
          <w:tcPr>
            <w:tcW w:w="4673" w:type="dxa"/>
          </w:tcPr>
          <w:p w14:paraId="67B79A93" w14:textId="77777777" w:rsidR="000546F0" w:rsidRPr="00A13966" w:rsidRDefault="0094303E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H</w:t>
            </w:r>
            <w:r w:rsidR="00C15F02" w:rsidRPr="00A13966">
              <w:rPr>
                <w:rFonts w:ascii="Calibri" w:hAnsi="Calibri" w:cs="Calibri"/>
                <w:szCs w:val="21"/>
                <w:lang w:val="nl-NL"/>
              </w:rPr>
              <w:t>oeveel tijd kost het om te wisselen tussen een tentamenmodus en normale modus?</w:t>
            </w:r>
            <w:r w:rsidR="000546F0" w:rsidRPr="00A13966">
              <w:rPr>
                <w:rFonts w:ascii="Calibri" w:hAnsi="Calibri" w:cs="Calibri"/>
                <w:szCs w:val="21"/>
                <w:lang w:val="nl-NL"/>
              </w:rPr>
              <w:t xml:space="preserve"> (</w:t>
            </w:r>
            <w:proofErr w:type="gramStart"/>
            <w:r w:rsidR="000546F0" w:rsidRPr="00A13966">
              <w:rPr>
                <w:rFonts w:ascii="Calibri" w:hAnsi="Calibri" w:cs="Calibri"/>
                <w:szCs w:val="21"/>
                <w:lang w:val="nl-NL"/>
              </w:rPr>
              <w:t>max.</w:t>
            </w:r>
            <w:proofErr w:type="gramEnd"/>
            <w:r w:rsidR="000546F0" w:rsidRPr="00A13966">
              <w:rPr>
                <w:rFonts w:ascii="Calibri" w:hAnsi="Calibri" w:cs="Calibri"/>
                <w:szCs w:val="21"/>
                <w:lang w:val="nl-NL"/>
              </w:rPr>
              <w:t xml:space="preserve"> 2 minuten)</w:t>
            </w:r>
          </w:p>
          <w:p w14:paraId="21F0F3AE" w14:textId="284E49A6" w:rsidR="00E357AD" w:rsidRPr="00A13966" w:rsidRDefault="000546F0" w:rsidP="00E357AD">
            <w:pPr>
              <w:pStyle w:val="ListParagraph"/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="00081FF2" w:rsidRPr="00A13966">
              <w:rPr>
                <w:rFonts w:ascii="Calibri" w:hAnsi="Calibri" w:cs="Calibri"/>
                <w:szCs w:val="21"/>
                <w:lang w:val="nl-NL"/>
              </w:rPr>
              <w:t xml:space="preserve">Is dit geautomatiseerd (te plannen) of een handmatige actie? </w:t>
            </w:r>
            <w:r w:rsidR="00E357AD"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="00E357AD"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="00E357AD" w:rsidRPr="00A13966">
              <w:rPr>
                <w:rFonts w:ascii="Calibri" w:hAnsi="Calibri" w:cs="Calibri"/>
                <w:szCs w:val="21"/>
                <w:lang w:val="nl-NL"/>
              </w:rPr>
              <w:t xml:space="preserve">Is dit een complexe handeling of eenvoudig? </w:t>
            </w:r>
          </w:p>
        </w:tc>
        <w:tc>
          <w:tcPr>
            <w:tcW w:w="4350" w:type="dxa"/>
          </w:tcPr>
          <w:p w14:paraId="33C12D9B" w14:textId="77777777" w:rsidR="0094303E" w:rsidRPr="00A13966" w:rsidRDefault="0094303E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52BFB" w:rsidRPr="00A00F04" w14:paraId="7D441506" w14:textId="77777777" w:rsidTr="2712307E">
        <w:tc>
          <w:tcPr>
            <w:tcW w:w="4673" w:type="dxa"/>
          </w:tcPr>
          <w:p w14:paraId="06B1C2C6" w14:textId="05634822" w:rsidR="00652BFB" w:rsidRPr="00A13966" w:rsidRDefault="00652BFB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Is het mogelijk dat, wanneer een configuratie niet meer is toegekend, alle maatregelen uit die configuratie weer worden </w:t>
            </w:r>
            <w:proofErr w:type="gramStart"/>
            <w:r w:rsidRPr="00A13966">
              <w:rPr>
                <w:rFonts w:ascii="Calibri" w:hAnsi="Calibri" w:cs="Calibri"/>
                <w:szCs w:val="21"/>
                <w:lang w:val="nl-NL"/>
              </w:rPr>
              <w:t>terug gedraaid</w:t>
            </w:r>
            <w:proofErr w:type="gram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? </w:t>
            </w:r>
          </w:p>
        </w:tc>
        <w:tc>
          <w:tcPr>
            <w:tcW w:w="4350" w:type="dxa"/>
          </w:tcPr>
          <w:p w14:paraId="6C89CB2B" w14:textId="77777777" w:rsidR="00652BFB" w:rsidRPr="00A13966" w:rsidRDefault="00652BFB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12373C" w:rsidRPr="00A00F04" w14:paraId="3BBDF99A" w14:textId="77777777" w:rsidTr="2712307E">
        <w:tc>
          <w:tcPr>
            <w:tcW w:w="4673" w:type="dxa"/>
          </w:tcPr>
          <w:p w14:paraId="2173B2DB" w14:textId="292A7A83" w:rsidR="00A60442" w:rsidRPr="00A13966" w:rsidRDefault="0012373C" w:rsidP="00A60442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In hoeverre is groepering van SWP’s mogelijk? Bijvoorbeeld gebaseerd op locatie</w:t>
            </w:r>
            <w:r w:rsidR="00DA4FA2" w:rsidRPr="00A13966">
              <w:rPr>
                <w:rFonts w:ascii="Calibri" w:hAnsi="Calibri" w:cs="Calibri"/>
                <w:szCs w:val="21"/>
                <w:lang w:val="nl-NL"/>
              </w:rPr>
              <w:t xml:space="preserve">? </w:t>
            </w:r>
            <w:r w:rsidR="00A60442"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="00A60442" w:rsidRPr="00A13966">
              <w:rPr>
                <w:rFonts w:ascii="Calibri" w:hAnsi="Calibri" w:cs="Calibri"/>
                <w:szCs w:val="21"/>
                <w:lang w:val="nl-NL"/>
              </w:rPr>
              <w:t xml:space="preserve">Momenteel vindt deze groepering plaats via plaatsing van de SWP’s in specifieke AD </w:t>
            </w:r>
            <w:proofErr w:type="spellStart"/>
            <w:r w:rsidR="00A60442" w:rsidRPr="00A13966">
              <w:rPr>
                <w:rFonts w:ascii="Calibri" w:hAnsi="Calibri" w:cs="Calibri"/>
                <w:szCs w:val="21"/>
                <w:lang w:val="nl-NL"/>
              </w:rPr>
              <w:t>OU’s</w:t>
            </w:r>
            <w:proofErr w:type="spellEnd"/>
            <w:r w:rsidR="00A60442" w:rsidRPr="00A13966">
              <w:rPr>
                <w:rFonts w:ascii="Calibri" w:hAnsi="Calibri" w:cs="Calibri"/>
                <w:szCs w:val="21"/>
                <w:lang w:val="nl-NL"/>
              </w:rPr>
              <w:t>. Alle andere systemen nemen die groepering geautomatiseerd over.</w:t>
            </w:r>
          </w:p>
        </w:tc>
        <w:tc>
          <w:tcPr>
            <w:tcW w:w="4350" w:type="dxa"/>
          </w:tcPr>
          <w:p w14:paraId="6EA14416" w14:textId="77777777" w:rsidR="0012373C" w:rsidRPr="00A13966" w:rsidRDefault="0012373C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053F19" w:rsidRPr="00A00F04" w14:paraId="7D757F34" w14:textId="77777777" w:rsidTr="2712307E">
        <w:tc>
          <w:tcPr>
            <w:tcW w:w="4673" w:type="dxa"/>
          </w:tcPr>
          <w:p w14:paraId="18A96075" w14:textId="4E93B225" w:rsidR="00053F19" w:rsidRPr="00A13966" w:rsidRDefault="000E7B0A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In hoeverre biedt u tool rapportagemogelijkheden aan?</w:t>
            </w:r>
          </w:p>
        </w:tc>
        <w:tc>
          <w:tcPr>
            <w:tcW w:w="4350" w:type="dxa"/>
          </w:tcPr>
          <w:p w14:paraId="34E62DBD" w14:textId="77777777" w:rsidR="00053F19" w:rsidRPr="00A13966" w:rsidRDefault="00053F19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053F19" w:rsidRPr="00A00F04" w14:paraId="0D4045D0" w14:textId="77777777" w:rsidTr="2712307E">
        <w:tc>
          <w:tcPr>
            <w:tcW w:w="4673" w:type="dxa"/>
          </w:tcPr>
          <w:p w14:paraId="1F9DDC0A" w14:textId="7E4843F7" w:rsidR="00053F19" w:rsidRPr="00A13966" w:rsidRDefault="00C07935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color w:val="000000" w:themeColor="text1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color w:val="000000" w:themeColor="text1"/>
                <w:szCs w:val="21"/>
                <w:lang w:val="nl-NL"/>
              </w:rPr>
              <w:t xml:space="preserve">Werkt uw tool optimaal in Windows 11? </w:t>
            </w:r>
          </w:p>
        </w:tc>
        <w:tc>
          <w:tcPr>
            <w:tcW w:w="4350" w:type="dxa"/>
          </w:tcPr>
          <w:p w14:paraId="060F1FB6" w14:textId="77777777" w:rsidR="00053F19" w:rsidRPr="00A13966" w:rsidRDefault="00053F19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C07935" w:rsidRPr="00A00F04" w14:paraId="3E284BF2" w14:textId="77777777" w:rsidTr="2712307E">
        <w:tc>
          <w:tcPr>
            <w:tcW w:w="4673" w:type="dxa"/>
          </w:tcPr>
          <w:p w14:paraId="2E29C37F" w14:textId="31414D9D" w:rsidR="00C07935" w:rsidRPr="00A13966" w:rsidRDefault="00C07935" w:rsidP="00C0793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Werkt uw tool evengoed via Wi-Fi als via bekabelde verbinding? Is er verschil in prestatie? </w:t>
            </w:r>
          </w:p>
        </w:tc>
        <w:tc>
          <w:tcPr>
            <w:tcW w:w="4350" w:type="dxa"/>
          </w:tcPr>
          <w:p w14:paraId="133D9FCE" w14:textId="77777777" w:rsidR="00C07935" w:rsidRPr="00A13966" w:rsidRDefault="00C07935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053F19" w:rsidRPr="00A13966" w14:paraId="6EB7B382" w14:textId="77777777" w:rsidTr="2712307E">
        <w:tc>
          <w:tcPr>
            <w:tcW w:w="4673" w:type="dxa"/>
          </w:tcPr>
          <w:p w14:paraId="75C2F4FB" w14:textId="193D83BA" w:rsidR="00053F19" w:rsidRPr="00A13966" w:rsidRDefault="0009075E" w:rsidP="0009075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eastAsia="Aptos" w:hAnsi="Calibri" w:cs="Calibri"/>
                <w:szCs w:val="21"/>
                <w:lang w:val="nl-NL"/>
              </w:rPr>
            </w:pPr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In hoeverre kan uw tool worden ingezet voor het makkelijker beheren van user </w:t>
            </w:r>
            <w:proofErr w:type="spellStart"/>
            <w:r w:rsidRPr="00A13966">
              <w:rPr>
                <w:rFonts w:ascii="Calibri" w:eastAsia="Aptos" w:hAnsi="Calibri" w:cs="Calibri"/>
                <w:szCs w:val="21"/>
                <w:lang w:val="nl-NL"/>
              </w:rPr>
              <w:t>workspace</w:t>
            </w:r>
            <w:proofErr w:type="spellEnd"/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/desktop tijdens een tentamen? En daarbuiten? </w:t>
            </w:r>
          </w:p>
        </w:tc>
        <w:tc>
          <w:tcPr>
            <w:tcW w:w="4350" w:type="dxa"/>
          </w:tcPr>
          <w:p w14:paraId="533D38C5" w14:textId="77777777" w:rsidR="00053F19" w:rsidRPr="00A13966" w:rsidRDefault="00053F19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3676E6" w:rsidRPr="00A00F04" w14:paraId="1B3CB12C" w14:textId="77777777" w:rsidTr="2712307E">
        <w:tc>
          <w:tcPr>
            <w:tcW w:w="4673" w:type="dxa"/>
          </w:tcPr>
          <w:p w14:paraId="47BD7F0D" w14:textId="67B0F436" w:rsidR="003676E6" w:rsidRPr="00A13966" w:rsidRDefault="003676E6" w:rsidP="0009075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eastAsia="Aptos" w:hAnsi="Calibri" w:cs="Calibri"/>
                <w:szCs w:val="21"/>
                <w:lang w:val="nl-NL"/>
              </w:rPr>
            </w:pPr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Kunnen Desktop shortcuts dynamisch worden aangemaakt? </w:t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Bijvoorbeeld een snelkoppeling naar een digitale </w:t>
            </w:r>
            <w:proofErr w:type="spellStart"/>
            <w:r w:rsidRPr="00A13966">
              <w:rPr>
                <w:rFonts w:ascii="Calibri" w:eastAsia="Aptos" w:hAnsi="Calibri" w:cs="Calibri"/>
                <w:szCs w:val="21"/>
                <w:lang w:val="nl-NL"/>
              </w:rPr>
              <w:t>toetsomgeving</w:t>
            </w:r>
            <w:proofErr w:type="spellEnd"/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 zoals </w:t>
            </w:r>
            <w:proofErr w:type="spellStart"/>
            <w:r w:rsidRPr="00A13966">
              <w:rPr>
                <w:rFonts w:ascii="Calibri" w:eastAsia="Aptos" w:hAnsi="Calibri" w:cs="Calibri"/>
                <w:szCs w:val="21"/>
                <w:lang w:val="nl-NL"/>
              </w:rPr>
              <w:t>Testvision</w:t>
            </w:r>
            <w:proofErr w:type="spellEnd"/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, enkel tijdens bepaalde tentamens/configuraties? </w:t>
            </w:r>
          </w:p>
        </w:tc>
        <w:tc>
          <w:tcPr>
            <w:tcW w:w="4350" w:type="dxa"/>
          </w:tcPr>
          <w:p w14:paraId="4BBFE18D" w14:textId="77777777" w:rsidR="003676E6" w:rsidRPr="00A13966" w:rsidRDefault="003676E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09075E" w:rsidRPr="00A00F04" w14:paraId="748F2E71" w14:textId="77777777" w:rsidTr="2712307E">
        <w:tc>
          <w:tcPr>
            <w:tcW w:w="4673" w:type="dxa"/>
          </w:tcPr>
          <w:p w14:paraId="1C9743A9" w14:textId="77777777" w:rsidR="0009075E" w:rsidRPr="00A13966" w:rsidRDefault="00FD36F7" w:rsidP="0009075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eastAsia="Aptos" w:hAnsi="Calibri" w:cs="Calibri"/>
                <w:szCs w:val="21"/>
                <w:lang w:val="nl-NL"/>
              </w:rPr>
            </w:pPr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Kan het Windows start menu dynamisch worden opgebouwd? </w:t>
            </w:r>
          </w:p>
          <w:p w14:paraId="47FF9677" w14:textId="77777777" w:rsidR="003676E6" w:rsidRPr="00A13966" w:rsidRDefault="003676E6" w:rsidP="003676E6">
            <w:pPr>
              <w:pStyle w:val="ListParagraph"/>
              <w:numPr>
                <w:ilvl w:val="0"/>
                <w:numId w:val="6"/>
              </w:numPr>
              <w:spacing w:after="0" w:line="280" w:lineRule="exact"/>
              <w:rPr>
                <w:rFonts w:ascii="Calibri" w:eastAsia="Aptos" w:hAnsi="Calibri" w:cs="Calibri"/>
                <w:szCs w:val="21"/>
                <w:lang w:val="nl-NL"/>
              </w:rPr>
            </w:pPr>
            <w:r w:rsidRPr="00A13966">
              <w:rPr>
                <w:rFonts w:ascii="Calibri" w:eastAsia="Aptos" w:hAnsi="Calibri" w:cs="Calibri"/>
                <w:szCs w:val="21"/>
                <w:lang w:val="nl-NL"/>
              </w:rPr>
              <w:lastRenderedPageBreak/>
              <w:t>Applicaties die niet aanwezig zijn verschijnen niet in het Start menu</w:t>
            </w:r>
          </w:p>
          <w:p w14:paraId="437CD3CA" w14:textId="4C61F1EC" w:rsidR="003676E6" w:rsidRPr="00A13966" w:rsidRDefault="003676E6" w:rsidP="003676E6">
            <w:pPr>
              <w:pStyle w:val="ListParagraph"/>
              <w:numPr>
                <w:ilvl w:val="0"/>
                <w:numId w:val="6"/>
              </w:numPr>
              <w:spacing w:after="0" w:line="280" w:lineRule="exact"/>
              <w:rPr>
                <w:rFonts w:ascii="Calibri" w:eastAsia="Aptos" w:hAnsi="Calibri" w:cs="Calibri"/>
                <w:szCs w:val="21"/>
                <w:lang w:val="nl-NL"/>
              </w:rPr>
            </w:pPr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Applicaties die niet gestart mogen worden verschijnen niet in het start menu </w:t>
            </w:r>
          </w:p>
        </w:tc>
        <w:tc>
          <w:tcPr>
            <w:tcW w:w="4350" w:type="dxa"/>
          </w:tcPr>
          <w:p w14:paraId="26D5D669" w14:textId="77777777" w:rsidR="0009075E" w:rsidRPr="00A13966" w:rsidRDefault="0009075E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D046AC" w:rsidRPr="00A00F04" w14:paraId="0F6A6A49" w14:textId="77777777" w:rsidTr="2712307E">
        <w:tc>
          <w:tcPr>
            <w:tcW w:w="4673" w:type="dxa"/>
          </w:tcPr>
          <w:p w14:paraId="0A7312B9" w14:textId="5851D058" w:rsidR="00D046AC" w:rsidRPr="00A13966" w:rsidRDefault="003676E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kunnen bepaalde maatregelen real-time worden toegepast of acties worden uitgevoerd? Bij het starten van een applicatie? </w:t>
            </w:r>
            <w:r w:rsidR="00EC2546"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="00EC2546"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="00EC2546" w:rsidRPr="00A13966">
              <w:rPr>
                <w:rFonts w:ascii="Calibri" w:hAnsi="Calibri" w:cs="Calibri"/>
                <w:szCs w:val="21"/>
                <w:lang w:val="nl-NL"/>
              </w:rPr>
              <w:t xml:space="preserve">Bijvoorbeeld: </w:t>
            </w:r>
            <w:r w:rsidR="00F1494C" w:rsidRPr="00A13966">
              <w:rPr>
                <w:rFonts w:ascii="Calibri" w:hAnsi="Calibri" w:cs="Calibri"/>
                <w:szCs w:val="21"/>
                <w:lang w:val="nl-NL"/>
              </w:rPr>
              <w:t xml:space="preserve">aanmaken </w:t>
            </w:r>
            <w:r w:rsidR="00EC2546" w:rsidRPr="00A13966">
              <w:rPr>
                <w:rFonts w:ascii="Calibri" w:hAnsi="Calibri" w:cs="Calibri"/>
                <w:szCs w:val="21"/>
                <w:lang w:val="nl-NL"/>
              </w:rPr>
              <w:t xml:space="preserve">van environment variabelen die </w:t>
            </w:r>
            <w:r w:rsidR="004745C0" w:rsidRPr="00A13966">
              <w:rPr>
                <w:rFonts w:ascii="Calibri" w:hAnsi="Calibri" w:cs="Calibri"/>
                <w:szCs w:val="21"/>
                <w:lang w:val="nl-NL"/>
              </w:rPr>
              <w:t>v</w:t>
            </w:r>
            <w:r w:rsidR="00EC2546" w:rsidRPr="00A13966">
              <w:rPr>
                <w:rFonts w:ascii="Calibri" w:hAnsi="Calibri" w:cs="Calibri"/>
                <w:szCs w:val="21"/>
                <w:lang w:val="nl-NL"/>
              </w:rPr>
              <w:t xml:space="preserve">oor de applicatie zelf nog beschikbaar zijn </w:t>
            </w:r>
          </w:p>
        </w:tc>
        <w:tc>
          <w:tcPr>
            <w:tcW w:w="4350" w:type="dxa"/>
          </w:tcPr>
          <w:p w14:paraId="7BA1F614" w14:textId="77777777" w:rsidR="00D046AC" w:rsidRPr="00A13966" w:rsidRDefault="00D046AC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227CF6F3" w14:textId="77777777" w:rsidTr="2712307E">
        <w:tc>
          <w:tcPr>
            <w:tcW w:w="4673" w:type="dxa"/>
          </w:tcPr>
          <w:p w14:paraId="6426D588" w14:textId="4E6A22A2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Kunnen filetype associations worden ingesteld? </w:t>
            </w:r>
          </w:p>
        </w:tc>
        <w:tc>
          <w:tcPr>
            <w:tcW w:w="4350" w:type="dxa"/>
          </w:tcPr>
          <w:p w14:paraId="40DABC77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5AE3D0DA" w14:textId="77777777" w:rsidTr="2712307E">
        <w:tc>
          <w:tcPr>
            <w:tcW w:w="4673" w:type="dxa"/>
          </w:tcPr>
          <w:p w14:paraId="50FCDCCD" w14:textId="65573517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Kunnen environment variabele worden gezet? </w:t>
            </w:r>
          </w:p>
        </w:tc>
        <w:tc>
          <w:tcPr>
            <w:tcW w:w="4350" w:type="dxa"/>
          </w:tcPr>
          <w:p w14:paraId="0FAF8090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4BD25AC2" w14:textId="77777777" w:rsidTr="2712307E">
        <w:tc>
          <w:tcPr>
            <w:tcW w:w="4673" w:type="dxa"/>
          </w:tcPr>
          <w:p w14:paraId="4B44396E" w14:textId="3991631B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Kunnen scripts of externe commando’s worden gerund? </w:t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Bijvoorbeeld hogere privileges dan de ingelogde gebruiker </w:t>
            </w:r>
          </w:p>
        </w:tc>
        <w:tc>
          <w:tcPr>
            <w:tcW w:w="4350" w:type="dxa"/>
          </w:tcPr>
          <w:p w14:paraId="135C0256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1F574870" w14:textId="77777777" w:rsidTr="2712307E">
        <w:tc>
          <w:tcPr>
            <w:tcW w:w="4673" w:type="dxa"/>
          </w:tcPr>
          <w:p w14:paraId="0853D48F" w14:textId="77CDFF4A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Kunnen drive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mappings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dynamisch worden aangemaakt? </w:t>
            </w:r>
          </w:p>
        </w:tc>
        <w:tc>
          <w:tcPr>
            <w:tcW w:w="4350" w:type="dxa"/>
          </w:tcPr>
          <w:p w14:paraId="130E1C10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3696CE8D" w14:textId="77777777" w:rsidTr="2712307E">
        <w:tc>
          <w:tcPr>
            <w:tcW w:w="4673" w:type="dxa"/>
          </w:tcPr>
          <w:p w14:paraId="4E34E8ED" w14:textId="675BDFB7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Kunnen drive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substitutes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dynamisch worden aangemaakt? </w:t>
            </w:r>
          </w:p>
        </w:tc>
        <w:tc>
          <w:tcPr>
            <w:tcW w:w="4350" w:type="dxa"/>
          </w:tcPr>
          <w:p w14:paraId="5ED899F2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46E1FCC3" w14:textId="77777777" w:rsidTr="2712307E">
        <w:tc>
          <w:tcPr>
            <w:tcW w:w="4673" w:type="dxa"/>
          </w:tcPr>
          <w:p w14:paraId="150C1B68" w14:textId="0C7E1CEA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Kan folder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redirection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dynamisch worden ingesteld? </w:t>
            </w:r>
          </w:p>
        </w:tc>
        <w:tc>
          <w:tcPr>
            <w:tcW w:w="4350" w:type="dxa"/>
          </w:tcPr>
          <w:p w14:paraId="0C843495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726B8C69" w14:textId="77777777" w:rsidTr="2712307E">
        <w:tc>
          <w:tcPr>
            <w:tcW w:w="4673" w:type="dxa"/>
          </w:tcPr>
          <w:p w14:paraId="66AE2C88" w14:textId="26FB5BF7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kunnen registry settings worden gezet (HKLM en HKCU)? </w:t>
            </w:r>
          </w:p>
        </w:tc>
        <w:tc>
          <w:tcPr>
            <w:tcW w:w="4350" w:type="dxa"/>
          </w:tcPr>
          <w:p w14:paraId="42EF53B8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161878F7" w14:textId="77777777" w:rsidTr="2712307E">
        <w:tc>
          <w:tcPr>
            <w:tcW w:w="4673" w:type="dxa"/>
          </w:tcPr>
          <w:p w14:paraId="55971A30" w14:textId="08A0BFE7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kunnen user profile folders worden gemanipuleerd (denk aan plaatsen files)? </w:t>
            </w:r>
          </w:p>
        </w:tc>
        <w:tc>
          <w:tcPr>
            <w:tcW w:w="4350" w:type="dxa"/>
          </w:tcPr>
          <w:p w14:paraId="20D49302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5CCC08C1" w14:textId="77777777" w:rsidTr="2712307E">
        <w:tc>
          <w:tcPr>
            <w:tcW w:w="4673" w:type="dxa"/>
          </w:tcPr>
          <w:p w14:paraId="2C1468BE" w14:textId="571EC37B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kan de desktop achtergrond worden aangepast voor de inloggende user (kleur en afbeelding) per configuratie? </w:t>
            </w:r>
          </w:p>
        </w:tc>
        <w:tc>
          <w:tcPr>
            <w:tcW w:w="4350" w:type="dxa"/>
          </w:tcPr>
          <w:p w14:paraId="26030463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5F8A1463" w14:textId="77777777" w:rsidTr="2712307E">
        <w:tc>
          <w:tcPr>
            <w:tcW w:w="4673" w:type="dxa"/>
          </w:tcPr>
          <w:p w14:paraId="79DCDBF0" w14:textId="16A452C8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kan uw tool files als resources in zijn eigen systeem opslaan en aanbieden aan werkplekken? </w:t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Oftewel; er is geen netwerk share of andere opslag nodig buiten de tool om files, scripts, etc. een werkplek te kunnen geven </w:t>
            </w:r>
          </w:p>
        </w:tc>
        <w:tc>
          <w:tcPr>
            <w:tcW w:w="4350" w:type="dxa"/>
          </w:tcPr>
          <w:p w14:paraId="28EE784E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1EBFE18D" w14:textId="77777777" w:rsidTr="2712307E">
        <w:tc>
          <w:tcPr>
            <w:tcW w:w="4673" w:type="dxa"/>
          </w:tcPr>
          <w:p w14:paraId="785095CE" w14:textId="4801E22B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maakt uw tool het mogelijk om geïnstalleerde applicaties te blokkeren zodat gebruikers er op dat moment op geen enkele manier gebruik van kunnen maken (maatregel) </w:t>
            </w:r>
          </w:p>
        </w:tc>
        <w:tc>
          <w:tcPr>
            <w:tcW w:w="4350" w:type="dxa"/>
          </w:tcPr>
          <w:p w14:paraId="46900941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7EAEF881" w14:textId="77777777" w:rsidTr="2712307E">
        <w:tc>
          <w:tcPr>
            <w:tcW w:w="4673" w:type="dxa"/>
          </w:tcPr>
          <w:p w14:paraId="0DF81475" w14:textId="2A9A42AE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In hoeverre is het mogelijk om de toegang tot website</w:t>
            </w:r>
            <w:r w:rsidR="003129D6" w:rsidRPr="00A13966">
              <w:rPr>
                <w:rFonts w:ascii="Calibri" w:hAnsi="Calibri" w:cs="Calibri"/>
                <w:szCs w:val="21"/>
                <w:lang w:val="nl-NL"/>
              </w:rPr>
              <w:t>s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te regelen op basis van een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lastRenderedPageBreak/>
              <w:t>allow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list? </w:t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Ofwel standaard alles blokkeren en enkel toestaan wat in de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allowlist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staat</w:t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13966">
              <w:rPr>
                <w:rFonts w:ascii="Calibri" w:hAnsi="Calibri" w:cs="Calibri"/>
                <w:szCs w:val="21"/>
                <w:lang w:val="nl-NL"/>
              </w:rPr>
              <w:t>Bij voorkeur op basis van URLS met wildcards (niet enkel op volledig domein)</w:t>
            </w:r>
          </w:p>
        </w:tc>
        <w:tc>
          <w:tcPr>
            <w:tcW w:w="4350" w:type="dxa"/>
          </w:tcPr>
          <w:p w14:paraId="01358EAB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29E654D3" w14:textId="77777777" w:rsidTr="2712307E">
        <w:tc>
          <w:tcPr>
            <w:tcW w:w="4673" w:type="dxa"/>
          </w:tcPr>
          <w:p w14:paraId="36778BCD" w14:textId="2B4EA89C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is uw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tooling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slim genoeg om op basis van een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allows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URL ook alle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includes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(script files, images, etc.) toe te laten die mogelijk van een andere URL/domein worden opgehaald? </w:t>
            </w:r>
          </w:p>
        </w:tc>
        <w:tc>
          <w:tcPr>
            <w:tcW w:w="4350" w:type="dxa"/>
          </w:tcPr>
          <w:p w14:paraId="233B02C7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79D9F7C2" w14:textId="77777777" w:rsidTr="2712307E">
        <w:tc>
          <w:tcPr>
            <w:tcW w:w="4673" w:type="dxa"/>
          </w:tcPr>
          <w:p w14:paraId="766E19A5" w14:textId="7C626278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Is het mogelijk om removable storage te blokkeren (bijvoorbeeld </w:t>
            </w:r>
            <w:proofErr w:type="gramStart"/>
            <w:r w:rsidRPr="00A13966">
              <w:rPr>
                <w:rFonts w:ascii="Calibri" w:hAnsi="Calibri" w:cs="Calibri"/>
                <w:szCs w:val="21"/>
                <w:lang w:val="nl-NL"/>
              </w:rPr>
              <w:t>USB sticks</w:t>
            </w:r>
            <w:proofErr w:type="gram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) </w:t>
            </w:r>
          </w:p>
        </w:tc>
        <w:tc>
          <w:tcPr>
            <w:tcW w:w="4350" w:type="dxa"/>
          </w:tcPr>
          <w:p w14:paraId="78DAB836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76D47923" w14:textId="77777777" w:rsidTr="2712307E">
        <w:tc>
          <w:tcPr>
            <w:tcW w:w="4673" w:type="dxa"/>
          </w:tcPr>
          <w:p w14:paraId="5CF3F50A" w14:textId="499060C9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Hoe maakt uw tool het mogelijk om toegang tot lokale files en/of folders te blokkeren? 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br/>
            </w:r>
            <w:r w:rsidRPr="00A13966">
              <w:rPr>
                <w:rFonts w:ascii="Calibri" w:hAnsi="Calibri" w:cs="Calibri"/>
                <w:szCs w:val="21"/>
                <w:lang w:val="nl-NL"/>
              </w:rPr>
              <w:br/>
              <w:t xml:space="preserve">En files en folders op het netwerk te blokkeren? 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br/>
            </w:r>
            <w:r w:rsidRPr="00A13966">
              <w:rPr>
                <w:rFonts w:ascii="Calibri" w:hAnsi="Calibri" w:cs="Calibri"/>
                <w:szCs w:val="21"/>
                <w:lang w:val="nl-NL"/>
              </w:rPr>
              <w:br/>
              <w:t>(</w:t>
            </w:r>
            <w:proofErr w:type="gramStart"/>
            <w:r w:rsidRPr="00A13966">
              <w:rPr>
                <w:rFonts w:ascii="Calibri" w:hAnsi="Calibri" w:cs="Calibri"/>
                <w:szCs w:val="21"/>
                <w:lang w:val="nl-NL"/>
              </w:rPr>
              <w:t>op</w:t>
            </w:r>
            <w:proofErr w:type="gram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basis van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allowlist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principe) </w:t>
            </w:r>
          </w:p>
        </w:tc>
        <w:tc>
          <w:tcPr>
            <w:tcW w:w="4350" w:type="dxa"/>
          </w:tcPr>
          <w:p w14:paraId="160C7440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EC2546" w:rsidRPr="00A00F04" w14:paraId="0DFDF613" w14:textId="77777777" w:rsidTr="2712307E">
        <w:tc>
          <w:tcPr>
            <w:tcW w:w="4673" w:type="dxa"/>
          </w:tcPr>
          <w:p w14:paraId="789306F5" w14:textId="3138EC21" w:rsidR="00EC2546" w:rsidRPr="00A13966" w:rsidRDefault="00EC254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biedt uw tool bescherming tegen het gebruik van AI tijdens toetsen? </w:t>
            </w:r>
          </w:p>
        </w:tc>
        <w:tc>
          <w:tcPr>
            <w:tcW w:w="4350" w:type="dxa"/>
          </w:tcPr>
          <w:p w14:paraId="3B7EE402" w14:textId="77777777" w:rsidR="00EC2546" w:rsidRPr="00A13966" w:rsidRDefault="00EC254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3676E6" w:rsidRPr="00A00F04" w14:paraId="3DE7A283" w14:textId="77777777" w:rsidTr="2712307E">
        <w:tc>
          <w:tcPr>
            <w:tcW w:w="4673" w:type="dxa"/>
          </w:tcPr>
          <w:p w14:paraId="6FE96326" w14:textId="4949E28A" w:rsidR="003676E6" w:rsidRPr="00A13966" w:rsidRDefault="003676E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Biedt uw tool functionaliteiten aan om in de tool tentamens te plannen?</w:t>
            </w:r>
          </w:p>
        </w:tc>
        <w:tc>
          <w:tcPr>
            <w:tcW w:w="4350" w:type="dxa"/>
          </w:tcPr>
          <w:p w14:paraId="678D9706" w14:textId="77777777" w:rsidR="003676E6" w:rsidRPr="00A13966" w:rsidRDefault="003676E6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B141C" w:rsidRPr="00A00F04" w14:paraId="23BEF484" w14:textId="77777777" w:rsidTr="2712307E">
        <w:tc>
          <w:tcPr>
            <w:tcW w:w="4673" w:type="dxa"/>
          </w:tcPr>
          <w:p w14:paraId="18E1A573" w14:textId="240A67F0" w:rsidR="006B141C" w:rsidRPr="00A13966" w:rsidRDefault="006B141C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Is de gebruikersinterface meertalig? M.a.w. kan de interface door de gebruiker zowel in het Nederlands als in het Engels ingesteld worden?</w:t>
            </w:r>
          </w:p>
        </w:tc>
        <w:tc>
          <w:tcPr>
            <w:tcW w:w="4350" w:type="dxa"/>
          </w:tcPr>
          <w:p w14:paraId="2394EFC4" w14:textId="77777777" w:rsidR="006B141C" w:rsidRPr="00A13966" w:rsidRDefault="006B141C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B141C" w:rsidRPr="00A00F04" w14:paraId="7E01C9D0" w14:textId="77777777" w:rsidTr="2712307E">
        <w:tc>
          <w:tcPr>
            <w:tcW w:w="4673" w:type="dxa"/>
          </w:tcPr>
          <w:p w14:paraId="577BC410" w14:textId="4A363C2F" w:rsidR="006B141C" w:rsidRPr="00A13966" w:rsidRDefault="00CF1C1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eastAsia="Aptos" w:hAnsi="Calibri" w:cs="Calibri"/>
                <w:szCs w:val="21"/>
                <w:lang w:val="nl-NL"/>
              </w:rPr>
            </w:pPr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In hoeverre is het mogelijk om het beheer van de configuraties centraal te laten plaats vinden? </w:t>
            </w:r>
          </w:p>
        </w:tc>
        <w:tc>
          <w:tcPr>
            <w:tcW w:w="4350" w:type="dxa"/>
          </w:tcPr>
          <w:p w14:paraId="421D6D95" w14:textId="77777777" w:rsidR="006B141C" w:rsidRPr="00A13966" w:rsidRDefault="006B141C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B141C" w:rsidRPr="00A00F04" w14:paraId="5D72AB02" w14:textId="77777777" w:rsidTr="2712307E">
        <w:tc>
          <w:tcPr>
            <w:tcW w:w="4673" w:type="dxa"/>
          </w:tcPr>
          <w:p w14:paraId="77843F01" w14:textId="0686AB37" w:rsidR="006B141C" w:rsidRPr="00A13966" w:rsidRDefault="00CF1C16" w:rsidP="00CF1C16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In hoeverre is het mogelijk om bepaalde taken te delegeren naar andere gebruikers (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obv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Role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Based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Access Control) </w:t>
            </w:r>
          </w:p>
        </w:tc>
        <w:tc>
          <w:tcPr>
            <w:tcW w:w="4350" w:type="dxa"/>
          </w:tcPr>
          <w:p w14:paraId="27720D3D" w14:textId="77777777" w:rsidR="006B141C" w:rsidRPr="00A13966" w:rsidRDefault="006B141C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B141C" w:rsidRPr="00A00F04" w14:paraId="4915416D" w14:textId="77777777" w:rsidTr="2712307E">
        <w:tc>
          <w:tcPr>
            <w:tcW w:w="4673" w:type="dxa"/>
          </w:tcPr>
          <w:p w14:paraId="4B02F024" w14:textId="56E9C9FC" w:rsidR="006B141C" w:rsidRPr="00A13966" w:rsidRDefault="00CF1C1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Hoe wordt er binnen uw tool gelogd? 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br/>
              <w:t xml:space="preserve">Wat is er zichtbaar in de logs? </w:t>
            </w:r>
          </w:p>
        </w:tc>
        <w:tc>
          <w:tcPr>
            <w:tcW w:w="4350" w:type="dxa"/>
          </w:tcPr>
          <w:p w14:paraId="4AC38013" w14:textId="77777777" w:rsidR="006B141C" w:rsidRPr="00A13966" w:rsidRDefault="006B141C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B141C" w:rsidRPr="00A00F04" w14:paraId="708E1FBB" w14:textId="77777777" w:rsidTr="2712307E">
        <w:tc>
          <w:tcPr>
            <w:tcW w:w="4673" w:type="dxa"/>
          </w:tcPr>
          <w:p w14:paraId="35EA0B62" w14:textId="4A33583B" w:rsidR="006B141C" w:rsidRPr="00A13966" w:rsidRDefault="00CF1C1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Is het mogelijk om centraal aanpassingen te doen en deze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realtime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naar de </w:t>
            </w:r>
            <w:proofErr w:type="spellStart"/>
            <w:r w:rsidR="00E40A49" w:rsidRPr="00A13966">
              <w:rPr>
                <w:rFonts w:ascii="Calibri" w:hAnsi="Calibri" w:cs="Calibri"/>
                <w:szCs w:val="21"/>
                <w:lang w:val="nl-NL"/>
              </w:rPr>
              <w:t>toetswerkplek</w:t>
            </w:r>
            <w:proofErr w:type="spellEnd"/>
            <w:r w:rsidR="00E40A49" w:rsidRPr="00A13966">
              <w:rPr>
                <w:rFonts w:ascii="Calibri" w:hAnsi="Calibri" w:cs="Calibri"/>
                <w:szCs w:val="21"/>
                <w:lang w:val="nl-NL"/>
              </w:rPr>
              <w:t xml:space="preserve"> 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te pushen? </w:t>
            </w:r>
          </w:p>
          <w:p w14:paraId="66630AFA" w14:textId="5B14AF24" w:rsidR="00CF1C16" w:rsidRPr="00A13966" w:rsidRDefault="00CF1C16" w:rsidP="00E40A49">
            <w:pPr>
              <w:spacing w:after="0" w:line="280" w:lineRule="exact"/>
              <w:ind w:left="360"/>
              <w:rPr>
                <w:rFonts w:ascii="Calibri" w:hAnsi="Calibri" w:cs="Calibri"/>
                <w:szCs w:val="21"/>
                <w:lang w:val="nl-NL"/>
              </w:rPr>
            </w:pPr>
          </w:p>
        </w:tc>
        <w:tc>
          <w:tcPr>
            <w:tcW w:w="4350" w:type="dxa"/>
          </w:tcPr>
          <w:p w14:paraId="00A90E16" w14:textId="77777777" w:rsidR="006B141C" w:rsidRPr="00A13966" w:rsidRDefault="006B141C" w:rsidP="00053F1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24DEC9F9" w:rsidRPr="00A00F04" w14:paraId="65834C9A" w14:textId="77777777" w:rsidTr="24DEC9F9">
        <w:trPr>
          <w:trHeight w:val="300"/>
        </w:trPr>
        <w:tc>
          <w:tcPr>
            <w:tcW w:w="4673" w:type="dxa"/>
          </w:tcPr>
          <w:p w14:paraId="1B6D1304" w14:textId="6B1E33A5" w:rsidR="24DEC9F9" w:rsidRPr="00A13966" w:rsidRDefault="79CD7B21" w:rsidP="00E40A49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Is het mogelijk om exports van configuraties te maken en deze weer te importeren? </w:t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00F04">
              <w:rPr>
                <w:rFonts w:ascii="Calibri" w:hAnsi="Calibri" w:cs="Calibri"/>
                <w:szCs w:val="21"/>
                <w:lang w:val="nl-NL"/>
              </w:rPr>
              <w:br/>
            </w:r>
            <w:r w:rsidRPr="00A13966">
              <w:rPr>
                <w:rFonts w:ascii="Calibri" w:hAnsi="Calibri" w:cs="Calibri"/>
                <w:szCs w:val="21"/>
                <w:lang w:val="nl-NL"/>
              </w:rPr>
              <w:t>(</w:t>
            </w:r>
            <w:proofErr w:type="gramStart"/>
            <w:r w:rsidRPr="00A13966">
              <w:rPr>
                <w:rFonts w:ascii="Calibri" w:hAnsi="Calibri" w:cs="Calibri"/>
                <w:szCs w:val="21"/>
                <w:lang w:val="nl-NL"/>
              </w:rPr>
              <w:t>bijvoorbeeld</w:t>
            </w:r>
            <w:proofErr w:type="gram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tussen test- en productie omgeving, of als back-up)</w:t>
            </w:r>
          </w:p>
        </w:tc>
        <w:tc>
          <w:tcPr>
            <w:tcW w:w="4350" w:type="dxa"/>
          </w:tcPr>
          <w:p w14:paraId="749E0F61" w14:textId="343E893D" w:rsidR="24DEC9F9" w:rsidRPr="00A13966" w:rsidRDefault="24DEC9F9" w:rsidP="24DEC9F9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2712307E" w:rsidRPr="00A00F04" w14:paraId="6CE780E7" w14:textId="77777777" w:rsidTr="2712307E">
        <w:trPr>
          <w:trHeight w:val="300"/>
        </w:trPr>
        <w:tc>
          <w:tcPr>
            <w:tcW w:w="4673" w:type="dxa"/>
          </w:tcPr>
          <w:p w14:paraId="273EBD61" w14:textId="0E8678ED" w:rsidR="18C83CA7" w:rsidRPr="00A13966" w:rsidRDefault="18C83CA7" w:rsidP="2712307E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lastRenderedPageBreak/>
              <w:t xml:space="preserve">In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hoeverrre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is het mogelijk om fraude t</w:t>
            </w:r>
            <w:r w:rsidR="00A801B3" w:rsidRPr="00A13966">
              <w:rPr>
                <w:rFonts w:ascii="Calibri" w:hAnsi="Calibri" w:cs="Calibri"/>
                <w:szCs w:val="21"/>
                <w:lang w:val="nl-NL"/>
              </w:rPr>
              <w:t>e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detecteren?</w:t>
            </w:r>
          </w:p>
        </w:tc>
        <w:tc>
          <w:tcPr>
            <w:tcW w:w="4350" w:type="dxa"/>
          </w:tcPr>
          <w:p w14:paraId="0725617D" w14:textId="1418E9CD" w:rsidR="2712307E" w:rsidRPr="00A13966" w:rsidRDefault="2712307E" w:rsidP="2712307E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2712307E" w:rsidRPr="00A00F04" w14:paraId="626DBF06" w14:textId="77777777" w:rsidTr="2712307E">
        <w:trPr>
          <w:trHeight w:val="300"/>
        </w:trPr>
        <w:tc>
          <w:tcPr>
            <w:tcW w:w="4673" w:type="dxa"/>
          </w:tcPr>
          <w:p w14:paraId="4A36FA03" w14:textId="49DF949D" w:rsidR="31E425FE" w:rsidRPr="00A13966" w:rsidRDefault="31E425FE" w:rsidP="009C12C6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Calibri" w:eastAsia="Segoe UI" w:hAnsi="Calibri" w:cs="Calibri"/>
                <w:szCs w:val="21"/>
                <w:lang w:val="nl-NL"/>
              </w:rPr>
            </w:pPr>
            <w:r w:rsidRPr="00A13966">
              <w:rPr>
                <w:rFonts w:ascii="Calibri" w:eastAsia="Segoe UI" w:hAnsi="Calibri" w:cs="Calibri"/>
                <w:szCs w:val="21"/>
                <w:lang w:val="nl-NL"/>
              </w:rPr>
              <w:t>Kunnen beheerders real</w:t>
            </w:r>
            <w:r w:rsidRPr="00A13966">
              <w:rPr>
                <w:rFonts w:ascii="Cambria Math" w:eastAsia="Segoe UI" w:hAnsi="Cambria Math" w:cs="Cambria Math"/>
                <w:szCs w:val="21"/>
                <w:lang w:val="nl-NL"/>
              </w:rPr>
              <w:t>‑</w:t>
            </w:r>
            <w:r w:rsidRPr="00A13966">
              <w:rPr>
                <w:rFonts w:ascii="Calibri" w:eastAsia="Segoe UI" w:hAnsi="Calibri" w:cs="Calibri"/>
                <w:szCs w:val="21"/>
                <w:lang w:val="nl-NL"/>
              </w:rPr>
              <w:t>time monitoren of studenten proberen beveiligingsmaatregelen te omzeilen?</w:t>
            </w:r>
          </w:p>
        </w:tc>
        <w:tc>
          <w:tcPr>
            <w:tcW w:w="4350" w:type="dxa"/>
          </w:tcPr>
          <w:p w14:paraId="25973A5E" w14:textId="69E4B0E7" w:rsidR="2712307E" w:rsidRPr="00A13966" w:rsidRDefault="2712307E" w:rsidP="2712307E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2712307E" w:rsidRPr="00A00F04" w14:paraId="6ED5A6DB" w14:textId="77777777" w:rsidTr="2712307E">
        <w:trPr>
          <w:trHeight w:val="300"/>
        </w:trPr>
        <w:tc>
          <w:tcPr>
            <w:tcW w:w="4673" w:type="dxa"/>
          </w:tcPr>
          <w:p w14:paraId="0C3B21DB" w14:textId="1CB5332A" w:rsidR="29229591" w:rsidRPr="00A13966" w:rsidRDefault="29229591" w:rsidP="009C12C6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Calibri" w:eastAsia="Segoe UI" w:hAnsi="Calibri" w:cs="Calibri"/>
                <w:szCs w:val="21"/>
                <w:lang w:val="nl-NL"/>
              </w:rPr>
            </w:pPr>
            <w:r w:rsidRPr="00A13966">
              <w:rPr>
                <w:rFonts w:ascii="Calibri" w:eastAsia="Segoe UI" w:hAnsi="Calibri" w:cs="Calibri"/>
                <w:szCs w:val="21"/>
                <w:lang w:val="nl-NL"/>
              </w:rPr>
              <w:t xml:space="preserve">Biedt de tool mogelijkheden voor </w:t>
            </w:r>
            <w:proofErr w:type="spellStart"/>
            <w:r w:rsidRPr="00A13966">
              <w:rPr>
                <w:rFonts w:ascii="Calibri" w:eastAsia="Segoe UI" w:hAnsi="Calibri" w:cs="Calibri"/>
                <w:szCs w:val="21"/>
                <w:lang w:val="nl-NL"/>
              </w:rPr>
              <w:t>auditing</w:t>
            </w:r>
            <w:proofErr w:type="spellEnd"/>
            <w:r w:rsidRPr="00A13966">
              <w:rPr>
                <w:rFonts w:ascii="Calibri" w:eastAsia="Segoe UI" w:hAnsi="Calibri" w:cs="Calibri"/>
                <w:szCs w:val="21"/>
                <w:lang w:val="nl-NL"/>
              </w:rPr>
              <w:t xml:space="preserve">, </w:t>
            </w:r>
            <w:proofErr w:type="spellStart"/>
            <w:r w:rsidRPr="00A13966">
              <w:rPr>
                <w:rFonts w:ascii="Calibri" w:eastAsia="Segoe UI" w:hAnsi="Calibri" w:cs="Calibri"/>
                <w:szCs w:val="21"/>
                <w:lang w:val="nl-NL"/>
              </w:rPr>
              <w:t>logging</w:t>
            </w:r>
            <w:proofErr w:type="spellEnd"/>
            <w:r w:rsidRPr="00A13966">
              <w:rPr>
                <w:rFonts w:ascii="Calibri" w:eastAsia="Segoe UI" w:hAnsi="Calibri" w:cs="Calibri"/>
                <w:szCs w:val="21"/>
                <w:lang w:val="nl-NL"/>
              </w:rPr>
              <w:t xml:space="preserve"> of ra</w:t>
            </w:r>
            <w:r w:rsidR="00046485" w:rsidRPr="00A13966">
              <w:rPr>
                <w:rFonts w:ascii="Calibri" w:eastAsia="Segoe UI" w:hAnsi="Calibri" w:cs="Calibri"/>
                <w:szCs w:val="21"/>
                <w:lang w:val="nl-NL"/>
              </w:rPr>
              <w:t>p</w:t>
            </w:r>
            <w:r w:rsidRPr="00A13966">
              <w:rPr>
                <w:rFonts w:ascii="Calibri" w:eastAsia="Segoe UI" w:hAnsi="Calibri" w:cs="Calibri"/>
                <w:szCs w:val="21"/>
                <w:lang w:val="nl-NL"/>
              </w:rPr>
              <w:t>portages?</w:t>
            </w:r>
          </w:p>
        </w:tc>
        <w:tc>
          <w:tcPr>
            <w:tcW w:w="4350" w:type="dxa"/>
          </w:tcPr>
          <w:p w14:paraId="6A08EC64" w14:textId="3B33CCC8" w:rsidR="2712307E" w:rsidRPr="00A13966" w:rsidRDefault="2712307E" w:rsidP="2712307E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</w:tbl>
    <w:p w14:paraId="48846D8A" w14:textId="77777777" w:rsidR="006B141C" w:rsidRPr="00A13966" w:rsidRDefault="006B141C" w:rsidP="00484FD0">
      <w:pPr>
        <w:rPr>
          <w:rFonts w:ascii="Calibri" w:hAnsi="Calibri" w:cs="Calibri"/>
          <w:szCs w:val="21"/>
          <w:lang w:val="nl-NL"/>
        </w:rPr>
      </w:pPr>
    </w:p>
    <w:p w14:paraId="490071E4" w14:textId="15DBDC5E" w:rsidR="008261FA" w:rsidRPr="00A13966" w:rsidRDefault="006B141C" w:rsidP="00545374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Cs w:val="21"/>
          <w:lang w:val="nl-NL"/>
        </w:rPr>
      </w:pPr>
      <w:r w:rsidRPr="00A13966">
        <w:rPr>
          <w:rFonts w:ascii="Calibri" w:hAnsi="Calibri" w:cs="Calibri"/>
          <w:b/>
          <w:bCs/>
          <w:szCs w:val="21"/>
          <w:lang w:val="nl-NL"/>
        </w:rPr>
        <w:t>Normenkaders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70"/>
        <w:gridCol w:w="5068"/>
      </w:tblGrid>
      <w:tr w:rsidR="00CC51B6" w:rsidRPr="00A00F04" w14:paraId="4EE7AC78" w14:textId="77777777" w:rsidTr="00D046AC">
        <w:tc>
          <w:tcPr>
            <w:tcW w:w="3870" w:type="dxa"/>
          </w:tcPr>
          <w:p w14:paraId="389A0ED8" w14:textId="3CAFAB0E" w:rsidR="00CC51B6" w:rsidRPr="00A13966" w:rsidRDefault="00CC51B6" w:rsidP="0094303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Hoe zijn de test- en productie omgeving gescheiden? Welke data wordt er overgenomen/gekloond? </w:t>
            </w:r>
          </w:p>
        </w:tc>
        <w:tc>
          <w:tcPr>
            <w:tcW w:w="5068" w:type="dxa"/>
          </w:tcPr>
          <w:p w14:paraId="09384625" w14:textId="77777777" w:rsidR="00CC51B6" w:rsidRPr="00A13966" w:rsidRDefault="00CC51B6" w:rsidP="00545374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CC51B6" w:rsidRPr="00A00F04" w14:paraId="0125649E" w14:textId="77777777" w:rsidTr="00D046AC">
        <w:tc>
          <w:tcPr>
            <w:tcW w:w="3870" w:type="dxa"/>
          </w:tcPr>
          <w:p w14:paraId="07108FA6" w14:textId="497DA36D" w:rsidR="00CC51B6" w:rsidRPr="00A13966" w:rsidRDefault="00CC51B6" w:rsidP="0094303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is het mogelijk om te kunnen testen/accepteren zonder risico voor productie? </w:t>
            </w:r>
          </w:p>
        </w:tc>
        <w:tc>
          <w:tcPr>
            <w:tcW w:w="5068" w:type="dxa"/>
          </w:tcPr>
          <w:p w14:paraId="21637FAA" w14:textId="77777777" w:rsidR="00CC51B6" w:rsidRPr="00A13966" w:rsidRDefault="00CC51B6" w:rsidP="00545374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</w:tbl>
    <w:p w14:paraId="311E0801" w14:textId="77777777" w:rsidR="008261FA" w:rsidRPr="00A13966" w:rsidRDefault="008261FA" w:rsidP="00545374">
      <w:pPr>
        <w:rPr>
          <w:rFonts w:ascii="Calibri" w:hAnsi="Calibri" w:cs="Calibri"/>
          <w:szCs w:val="21"/>
          <w:lang w:val="nl-NL"/>
        </w:rPr>
      </w:pPr>
    </w:p>
    <w:p w14:paraId="6825CF79" w14:textId="71490D5F" w:rsidR="008261FA" w:rsidRPr="00A13966" w:rsidRDefault="006B141C" w:rsidP="008261FA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Cs w:val="21"/>
          <w:lang w:val="nl-NL"/>
        </w:rPr>
      </w:pPr>
      <w:r w:rsidRPr="00A13966">
        <w:rPr>
          <w:rFonts w:ascii="Calibri" w:hAnsi="Calibri" w:cs="Calibri"/>
          <w:b/>
          <w:bCs/>
          <w:szCs w:val="21"/>
          <w:lang w:val="nl-NL"/>
        </w:rPr>
        <w:t>Diensten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70"/>
        <w:gridCol w:w="5068"/>
      </w:tblGrid>
      <w:tr w:rsidR="00545374" w:rsidRPr="00A00F04" w14:paraId="77B2905D" w14:textId="77777777" w:rsidTr="2712307E">
        <w:tc>
          <w:tcPr>
            <w:tcW w:w="3870" w:type="dxa"/>
          </w:tcPr>
          <w:p w14:paraId="74BA975B" w14:textId="674896A5" w:rsidR="00545374" w:rsidRPr="00A13966" w:rsidRDefault="1DE9CC27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In hoeverre biedt u ondersteuning/training aan bij het gebruik van uw tool?</w:t>
            </w:r>
          </w:p>
        </w:tc>
        <w:tc>
          <w:tcPr>
            <w:tcW w:w="5068" w:type="dxa"/>
          </w:tcPr>
          <w:p w14:paraId="354D75F2" w14:textId="77777777" w:rsidR="00545374" w:rsidRPr="00A13966" w:rsidRDefault="00545374" w:rsidP="00545374">
            <w:pPr>
              <w:pStyle w:val="ListParagraph"/>
              <w:ind w:left="0"/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545374" w:rsidRPr="00A00F04" w14:paraId="248DB62F" w14:textId="77777777" w:rsidTr="2712307E">
        <w:tc>
          <w:tcPr>
            <w:tcW w:w="3870" w:type="dxa"/>
          </w:tcPr>
          <w:p w14:paraId="18593C9E" w14:textId="552CECE4" w:rsidR="00545374" w:rsidRPr="00A13966" w:rsidRDefault="006B141C" w:rsidP="006B141C">
            <w:pPr>
              <w:pStyle w:val="ListParagraph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Welke implementatiediensten zou u willen leveren om een soepele ingebruikname maximaal te ondersteunen? Wat zijn de geleerde lessen op gebied van implementatie die u graag aan ons zou willen meegeven?</w:t>
            </w:r>
          </w:p>
        </w:tc>
        <w:tc>
          <w:tcPr>
            <w:tcW w:w="5068" w:type="dxa"/>
          </w:tcPr>
          <w:p w14:paraId="3277448D" w14:textId="77777777" w:rsidR="00545374" w:rsidRPr="00A13966" w:rsidRDefault="00545374" w:rsidP="00545374">
            <w:pPr>
              <w:pStyle w:val="ListParagraph"/>
              <w:ind w:left="0"/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31AB1B7E" w:rsidRPr="00A00F04" w14:paraId="714DE73E" w14:textId="77777777" w:rsidTr="31AB1B7E">
        <w:trPr>
          <w:trHeight w:val="300"/>
        </w:trPr>
        <w:tc>
          <w:tcPr>
            <w:tcW w:w="3870" w:type="dxa"/>
          </w:tcPr>
          <w:p w14:paraId="5EA43925" w14:textId="5F4F8B46" w:rsidR="12F9A7B1" w:rsidRPr="00A13966" w:rsidRDefault="078F878B" w:rsidP="009C12C6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Calibri" w:hAnsi="Calibri" w:cs="Calibri"/>
                <w:szCs w:val="21"/>
                <w:lang w:val="nl-NL"/>
              </w:rPr>
            </w:pPr>
            <w:proofErr w:type="gramStart"/>
            <w:r w:rsidRPr="00A13966">
              <w:rPr>
                <w:rFonts w:ascii="Calibri" w:hAnsi="Calibri" w:cs="Calibri"/>
                <w:szCs w:val="21"/>
                <w:lang w:val="nl-NL"/>
              </w:rPr>
              <w:t>Hoe lang</w:t>
            </w:r>
            <w:proofErr w:type="gram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duurt een gemiddelde implementatie van de tool?</w:t>
            </w:r>
          </w:p>
        </w:tc>
        <w:tc>
          <w:tcPr>
            <w:tcW w:w="5068" w:type="dxa"/>
          </w:tcPr>
          <w:p w14:paraId="287B3616" w14:textId="48F83C43" w:rsidR="31AB1B7E" w:rsidRPr="00A13966" w:rsidRDefault="31AB1B7E" w:rsidP="009C12C6">
            <w:pPr>
              <w:pStyle w:val="ListParagraph"/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2712307E" w:rsidRPr="00A00F04" w14:paraId="16DD7A46" w14:textId="77777777" w:rsidTr="2712307E">
        <w:trPr>
          <w:trHeight w:val="300"/>
        </w:trPr>
        <w:tc>
          <w:tcPr>
            <w:tcW w:w="3870" w:type="dxa"/>
          </w:tcPr>
          <w:p w14:paraId="4316BC11" w14:textId="5AF0B10F" w:rsidR="03855D64" w:rsidRPr="00A13966" w:rsidRDefault="03855D64" w:rsidP="009C12C6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hoeverre biedt de tool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API's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aan voor automatisering, koppelingen of rapportages?</w:t>
            </w:r>
          </w:p>
        </w:tc>
        <w:tc>
          <w:tcPr>
            <w:tcW w:w="5068" w:type="dxa"/>
          </w:tcPr>
          <w:p w14:paraId="32DE2502" w14:textId="6063F84B" w:rsidR="2712307E" w:rsidRPr="00A13966" w:rsidRDefault="2712307E" w:rsidP="009C12C6">
            <w:pPr>
              <w:pStyle w:val="ListParagraph"/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52CED212" w:rsidRPr="00A13966" w14:paraId="6BFF2023" w14:textId="77777777" w:rsidTr="52CED212">
        <w:trPr>
          <w:trHeight w:val="300"/>
        </w:trPr>
        <w:tc>
          <w:tcPr>
            <w:tcW w:w="3870" w:type="dxa"/>
          </w:tcPr>
          <w:p w14:paraId="75C29BBE" w14:textId="1D0CC361" w:rsidR="52CED212" w:rsidRPr="00A13966" w:rsidRDefault="58739D1D" w:rsidP="009C12C6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Wordt ondersteuning geboden tijdens tentamenperiodes? Ook buiten kantooruren?</w:t>
            </w:r>
          </w:p>
        </w:tc>
        <w:tc>
          <w:tcPr>
            <w:tcW w:w="5068" w:type="dxa"/>
          </w:tcPr>
          <w:p w14:paraId="659F6B6B" w14:textId="02C1BA0D" w:rsidR="52CED212" w:rsidRPr="00A13966" w:rsidRDefault="52CED212" w:rsidP="009C12C6">
            <w:pPr>
              <w:pStyle w:val="ListParagraph"/>
              <w:rPr>
                <w:rFonts w:ascii="Calibri" w:hAnsi="Calibri" w:cs="Calibri"/>
                <w:szCs w:val="21"/>
                <w:lang w:val="nl-NL"/>
              </w:rPr>
            </w:pPr>
          </w:p>
        </w:tc>
      </w:tr>
    </w:tbl>
    <w:p w14:paraId="02C62E63" w14:textId="77777777" w:rsidR="006B141C" w:rsidRDefault="006B141C" w:rsidP="008261FA">
      <w:pPr>
        <w:pStyle w:val="ListParagraph"/>
        <w:rPr>
          <w:rFonts w:ascii="Calibri" w:hAnsi="Calibri" w:cs="Calibri"/>
          <w:szCs w:val="21"/>
          <w:lang w:val="nl-NL"/>
        </w:rPr>
      </w:pPr>
    </w:p>
    <w:p w14:paraId="7B6087A7" w14:textId="77777777" w:rsidR="00A13966" w:rsidRDefault="00A13966" w:rsidP="008261FA">
      <w:pPr>
        <w:pStyle w:val="ListParagraph"/>
        <w:rPr>
          <w:rFonts w:ascii="Calibri" w:hAnsi="Calibri" w:cs="Calibri"/>
          <w:szCs w:val="21"/>
          <w:lang w:val="nl-NL"/>
        </w:rPr>
      </w:pPr>
    </w:p>
    <w:p w14:paraId="752FAE2C" w14:textId="77777777" w:rsidR="00A13966" w:rsidRPr="00A13966" w:rsidRDefault="00A13966" w:rsidP="008261FA">
      <w:pPr>
        <w:pStyle w:val="ListParagraph"/>
        <w:rPr>
          <w:rFonts w:ascii="Calibri" w:hAnsi="Calibri" w:cs="Calibri"/>
          <w:szCs w:val="21"/>
          <w:lang w:val="nl-NL"/>
        </w:rPr>
      </w:pPr>
    </w:p>
    <w:p w14:paraId="0E75425B" w14:textId="6642A64E" w:rsidR="008261FA" w:rsidRPr="00A13966" w:rsidRDefault="006B141C" w:rsidP="00787824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Cs w:val="21"/>
          <w:lang w:val="nl-NL"/>
        </w:rPr>
      </w:pPr>
      <w:r w:rsidRPr="00A13966">
        <w:rPr>
          <w:rFonts w:ascii="Calibri" w:hAnsi="Calibri" w:cs="Calibri"/>
          <w:b/>
          <w:bCs/>
          <w:szCs w:val="21"/>
          <w:lang w:val="nl-NL"/>
        </w:rPr>
        <w:t>Architectuur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70"/>
        <w:gridCol w:w="5068"/>
      </w:tblGrid>
      <w:tr w:rsidR="00787824" w:rsidRPr="00A13966" w14:paraId="2D11E747" w14:textId="77777777" w:rsidTr="281BD1DB">
        <w:tc>
          <w:tcPr>
            <w:tcW w:w="3870" w:type="dxa"/>
          </w:tcPr>
          <w:p w14:paraId="0493D74C" w14:textId="4FD931E5" w:rsidR="00787824" w:rsidRPr="00A13966" w:rsidRDefault="006B141C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</w:rPr>
            </w:pPr>
            <w:r w:rsidRPr="00A13966">
              <w:rPr>
                <w:rFonts w:ascii="Calibri" w:eastAsia="Aptos" w:hAnsi="Calibri" w:cs="Calibri"/>
                <w:szCs w:val="21"/>
                <w:lang w:val="nl-NL"/>
              </w:rPr>
              <w:lastRenderedPageBreak/>
              <w:t xml:space="preserve">Hoe wordt Single </w:t>
            </w:r>
            <w:proofErr w:type="spellStart"/>
            <w:r w:rsidRPr="00A13966">
              <w:rPr>
                <w:rFonts w:ascii="Calibri" w:eastAsia="Aptos" w:hAnsi="Calibri" w:cs="Calibri"/>
                <w:szCs w:val="21"/>
                <w:lang w:val="nl-NL"/>
              </w:rPr>
              <w:t>Sign</w:t>
            </w:r>
            <w:proofErr w:type="spellEnd"/>
            <w:r w:rsidRPr="00A13966">
              <w:rPr>
                <w:rFonts w:ascii="Calibri" w:eastAsia="Aptos" w:hAnsi="Calibri" w:cs="Calibri"/>
                <w:szCs w:val="21"/>
                <w:lang w:val="nl-NL"/>
              </w:rPr>
              <w:t xml:space="preserve">-On (SSO) ondersteund? 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In het kader van digitale autonomie maken we gebruik van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SURFconext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(</w:t>
            </w:r>
            <w:proofErr w:type="gramStart"/>
            <w:r w:rsidRPr="00A13966">
              <w:rPr>
                <w:rFonts w:ascii="Calibri" w:hAnsi="Calibri" w:cs="Calibri"/>
                <w:szCs w:val="21"/>
                <w:lang w:val="nl-NL"/>
              </w:rPr>
              <w:t>SAML /</w:t>
            </w:r>
            <w:proofErr w:type="gram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OpenID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>). Kunt u aangeven in hoeverre dit wordt ondersteund?</w:t>
            </w:r>
            <w:r w:rsidR="000E7B0A" w:rsidRPr="00A13966">
              <w:rPr>
                <w:rFonts w:ascii="Calibri" w:hAnsi="Calibri" w:cs="Calibri"/>
                <w:szCs w:val="21"/>
                <w:lang w:val="nl-NL"/>
              </w:rPr>
              <w:t xml:space="preserve"> </w:t>
            </w:r>
          </w:p>
        </w:tc>
        <w:tc>
          <w:tcPr>
            <w:tcW w:w="5068" w:type="dxa"/>
          </w:tcPr>
          <w:p w14:paraId="36B73250" w14:textId="77777777" w:rsidR="00787824" w:rsidRPr="00A13966" w:rsidRDefault="00787824" w:rsidP="00787824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787824" w:rsidRPr="00A00F04" w14:paraId="72AD92C3" w14:textId="77777777" w:rsidTr="281BD1DB">
        <w:tc>
          <w:tcPr>
            <w:tcW w:w="3870" w:type="dxa"/>
          </w:tcPr>
          <w:p w14:paraId="22E25BD2" w14:textId="5F80D967" w:rsidR="00787824" w:rsidRPr="00A13966" w:rsidRDefault="006B141C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Kunt u een visualisatie leveren van de oplossing, de componenten waar deze uit bestaat en hun onderlinge afhankelijkheden?  </w:t>
            </w:r>
          </w:p>
        </w:tc>
        <w:tc>
          <w:tcPr>
            <w:tcW w:w="5068" w:type="dxa"/>
          </w:tcPr>
          <w:p w14:paraId="60E956A3" w14:textId="77777777" w:rsidR="00787824" w:rsidRPr="00A13966" w:rsidRDefault="00787824" w:rsidP="00787824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B141C" w:rsidRPr="00A13966" w14:paraId="5E9EFFF0" w14:textId="77777777" w:rsidTr="281BD1DB">
        <w:tc>
          <w:tcPr>
            <w:tcW w:w="3870" w:type="dxa"/>
          </w:tcPr>
          <w:p w14:paraId="7A288784" w14:textId="62A512CD" w:rsidR="006B141C" w:rsidRPr="00A13966" w:rsidRDefault="006B141C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Wat zijn volgens u de belangrijkste ontwikkelingen/innovaties met betrekking tot </w:t>
            </w:r>
            <w:proofErr w:type="spellStart"/>
            <w:r w:rsidR="000E7B0A" w:rsidRPr="00A13966">
              <w:rPr>
                <w:rFonts w:ascii="Calibri" w:hAnsi="Calibri" w:cs="Calibri"/>
                <w:szCs w:val="21"/>
                <w:lang w:val="nl-NL"/>
              </w:rPr>
              <w:t>workspace</w:t>
            </w:r>
            <w:proofErr w:type="spellEnd"/>
            <w:r w:rsidR="000E7B0A" w:rsidRPr="00A13966">
              <w:rPr>
                <w:rFonts w:ascii="Calibri" w:hAnsi="Calibri" w:cs="Calibri"/>
                <w:szCs w:val="21"/>
                <w:lang w:val="nl-NL"/>
              </w:rPr>
              <w:t xml:space="preserve"> management voor </w:t>
            </w:r>
            <w:proofErr w:type="spellStart"/>
            <w:r w:rsidR="000E7B0A" w:rsidRPr="00A13966">
              <w:rPr>
                <w:rFonts w:ascii="Calibri" w:hAnsi="Calibri" w:cs="Calibri"/>
                <w:szCs w:val="21"/>
                <w:lang w:val="nl-NL"/>
              </w:rPr>
              <w:t>toetswerkplekken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op de (middel)lange termijn</w:t>
            </w:r>
            <w:r w:rsidR="00635A3D" w:rsidRPr="00A13966">
              <w:rPr>
                <w:rFonts w:ascii="Calibri" w:hAnsi="Calibri" w:cs="Calibri"/>
                <w:szCs w:val="21"/>
                <w:lang w:val="nl-NL"/>
              </w:rPr>
              <w:t>?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Hoe speelt u hierop in?</w:t>
            </w:r>
          </w:p>
        </w:tc>
        <w:tc>
          <w:tcPr>
            <w:tcW w:w="5068" w:type="dxa"/>
          </w:tcPr>
          <w:p w14:paraId="7FE3BB8D" w14:textId="77777777" w:rsidR="006B141C" w:rsidRPr="00A13966" w:rsidRDefault="006B141C" w:rsidP="00787824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B141C" w:rsidRPr="00A00F04" w14:paraId="3F0E045F" w14:textId="77777777" w:rsidTr="281BD1DB">
        <w:tc>
          <w:tcPr>
            <w:tcW w:w="3870" w:type="dxa"/>
          </w:tcPr>
          <w:p w14:paraId="02C7FFAB" w14:textId="6B415503" w:rsidR="006B141C" w:rsidRPr="00A13966" w:rsidRDefault="000E7B0A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eastAsia="Aptos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Kan uw oplossing een integratie realiseren met een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toetsapplicatie</w:t>
            </w:r>
            <w:proofErr w:type="spell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? </w:t>
            </w:r>
          </w:p>
        </w:tc>
        <w:tc>
          <w:tcPr>
            <w:tcW w:w="5068" w:type="dxa"/>
          </w:tcPr>
          <w:p w14:paraId="4DA7F27A" w14:textId="77777777" w:rsidR="006B141C" w:rsidRPr="00A13966" w:rsidRDefault="006B141C" w:rsidP="00787824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6B141C" w:rsidRPr="00A13966" w14:paraId="68DF48B5" w14:textId="77777777" w:rsidTr="281BD1DB">
        <w:tc>
          <w:tcPr>
            <w:tcW w:w="3870" w:type="dxa"/>
          </w:tcPr>
          <w:p w14:paraId="53FEA1AF" w14:textId="06AEB89F" w:rsidR="007A5716" w:rsidRPr="00A13966" w:rsidRDefault="007A5716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Kunt u expliciet de integratiemogelijkheden benoemen met:</w:t>
            </w:r>
          </w:p>
          <w:p w14:paraId="6A8D931C" w14:textId="47060F3E" w:rsidR="007A5716" w:rsidRPr="00A13966" w:rsidRDefault="002921EB" w:rsidP="007A5716">
            <w:pPr>
              <w:pStyle w:val="ListParagraph"/>
              <w:numPr>
                <w:ilvl w:val="1"/>
                <w:numId w:val="8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Active Directory</w:t>
            </w:r>
          </w:p>
          <w:p w14:paraId="54517F86" w14:textId="2A11782F" w:rsidR="007A5716" w:rsidRPr="00A13966" w:rsidRDefault="002921EB" w:rsidP="007A5716">
            <w:pPr>
              <w:numPr>
                <w:ilvl w:val="1"/>
                <w:numId w:val="8"/>
              </w:numPr>
              <w:spacing w:after="0" w:line="280" w:lineRule="exact"/>
              <w:rPr>
                <w:rFonts w:ascii="Calibri" w:hAnsi="Calibri" w:cs="Calibri"/>
                <w:szCs w:val="21"/>
              </w:rPr>
            </w:pPr>
            <w:r w:rsidRPr="00A13966">
              <w:rPr>
                <w:rFonts w:ascii="Calibri" w:hAnsi="Calibri" w:cs="Calibri"/>
                <w:szCs w:val="21"/>
              </w:rPr>
              <w:t>Microsoft Azure</w:t>
            </w:r>
          </w:p>
          <w:p w14:paraId="71DC11D1" w14:textId="18C07366" w:rsidR="002921EB" w:rsidRPr="00A13966" w:rsidRDefault="002921EB" w:rsidP="007A5716">
            <w:pPr>
              <w:numPr>
                <w:ilvl w:val="1"/>
                <w:numId w:val="8"/>
              </w:numPr>
              <w:spacing w:after="0" w:line="280" w:lineRule="exact"/>
              <w:rPr>
                <w:rFonts w:ascii="Calibri" w:hAnsi="Calibri" w:cs="Calibri"/>
                <w:szCs w:val="21"/>
              </w:rPr>
            </w:pPr>
            <w:r w:rsidRPr="00A13966">
              <w:rPr>
                <w:rFonts w:ascii="Calibri" w:hAnsi="Calibri" w:cs="Calibri"/>
                <w:szCs w:val="21"/>
              </w:rPr>
              <w:t>Time Edit – (</w:t>
            </w:r>
            <w:proofErr w:type="spellStart"/>
            <w:r w:rsidRPr="00A13966">
              <w:rPr>
                <w:rFonts w:ascii="Calibri" w:hAnsi="Calibri" w:cs="Calibri"/>
                <w:szCs w:val="21"/>
              </w:rPr>
              <w:t>roostersoftware</w:t>
            </w:r>
            <w:proofErr w:type="spellEnd"/>
            <w:r w:rsidRPr="00A13966">
              <w:rPr>
                <w:rFonts w:ascii="Calibri" w:hAnsi="Calibri" w:cs="Calibri"/>
                <w:szCs w:val="21"/>
              </w:rPr>
              <w:t>)</w:t>
            </w:r>
          </w:p>
          <w:p w14:paraId="0369F5AD" w14:textId="7B3C745E" w:rsidR="006B141C" w:rsidRPr="00A13966" w:rsidRDefault="006B141C" w:rsidP="002921EB">
            <w:pPr>
              <w:pStyle w:val="ListParagraph"/>
              <w:spacing w:after="0" w:line="280" w:lineRule="exact"/>
              <w:ind w:left="1440"/>
              <w:rPr>
                <w:rFonts w:ascii="Calibri" w:hAnsi="Calibri" w:cs="Calibri"/>
                <w:szCs w:val="21"/>
                <w:lang w:val="nl-NL"/>
              </w:rPr>
            </w:pPr>
          </w:p>
        </w:tc>
        <w:tc>
          <w:tcPr>
            <w:tcW w:w="5068" w:type="dxa"/>
          </w:tcPr>
          <w:p w14:paraId="1302AE24" w14:textId="77777777" w:rsidR="006B141C" w:rsidRPr="00A13966" w:rsidRDefault="006B141C" w:rsidP="00787824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</w:tbl>
    <w:p w14:paraId="437F5D0C" w14:textId="77777777" w:rsidR="008261FA" w:rsidRPr="00A13966" w:rsidRDefault="008261FA" w:rsidP="00787824">
      <w:pPr>
        <w:rPr>
          <w:rStyle w:val="cf01"/>
          <w:rFonts w:ascii="Calibri" w:hAnsi="Calibri" w:cs="Calibri"/>
          <w:sz w:val="21"/>
          <w:szCs w:val="21"/>
          <w:lang w:val="nl-NL"/>
        </w:rPr>
      </w:pPr>
    </w:p>
    <w:p w14:paraId="082173D9" w14:textId="71998936" w:rsidR="008261FA" w:rsidRPr="00A13966" w:rsidRDefault="007A5716" w:rsidP="00787824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Cs w:val="21"/>
          <w:lang w:val="nl-NL"/>
        </w:rPr>
      </w:pPr>
      <w:r w:rsidRPr="00A13966">
        <w:rPr>
          <w:rFonts w:ascii="Calibri" w:hAnsi="Calibri" w:cs="Calibri"/>
          <w:b/>
          <w:bCs/>
          <w:szCs w:val="21"/>
          <w:lang w:val="nl-NL"/>
        </w:rPr>
        <w:t>Prijs en kosten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70"/>
        <w:gridCol w:w="5068"/>
      </w:tblGrid>
      <w:tr w:rsidR="00787824" w:rsidRPr="00A13966" w14:paraId="213B2479" w14:textId="77777777" w:rsidTr="2712307E">
        <w:tc>
          <w:tcPr>
            <w:tcW w:w="3870" w:type="dxa"/>
          </w:tcPr>
          <w:p w14:paraId="3656F6DA" w14:textId="6D1BCCBF" w:rsidR="00787824" w:rsidRPr="00A13966" w:rsidRDefault="0D7303D6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proofErr w:type="gramStart"/>
            <w:r w:rsidRPr="00A13966">
              <w:rPr>
                <w:rFonts w:ascii="Calibri" w:hAnsi="Calibri" w:cs="Calibri"/>
                <w:szCs w:val="21"/>
                <w:lang w:val="nl-NL"/>
              </w:rPr>
              <w:t>C</w:t>
            </w:r>
            <w:r w:rsidR="003177B1" w:rsidRPr="00A13966">
              <w:rPr>
                <w:rFonts w:ascii="Calibri" w:hAnsi="Calibri" w:cs="Calibri"/>
                <w:szCs w:val="21"/>
                <w:lang w:val="nl-NL"/>
              </w:rPr>
              <w:t>i</w:t>
            </w:r>
            <w:r w:rsidRPr="00A13966">
              <w:rPr>
                <w:rFonts w:ascii="Calibri" w:hAnsi="Calibri" w:cs="Calibri"/>
                <w:szCs w:val="21"/>
                <w:lang w:val="nl-NL"/>
              </w:rPr>
              <w:t>rca</w:t>
            </w:r>
            <w:proofErr w:type="gramEnd"/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 1500 </w:t>
            </w:r>
            <w:proofErr w:type="spellStart"/>
            <w:r w:rsidRPr="00A13966">
              <w:rPr>
                <w:rFonts w:ascii="Calibri" w:hAnsi="Calibri" w:cs="Calibri"/>
                <w:szCs w:val="21"/>
                <w:lang w:val="nl-NL"/>
              </w:rPr>
              <w:t>toetswerkplekken</w:t>
            </w:r>
            <w:proofErr w:type="spellEnd"/>
            <w:r w:rsidR="002921EB" w:rsidRPr="00A13966">
              <w:rPr>
                <w:rFonts w:ascii="Calibri" w:hAnsi="Calibri" w:cs="Calibri"/>
                <w:szCs w:val="21"/>
                <w:lang w:val="nl-NL"/>
              </w:rPr>
              <w:br/>
            </w:r>
            <w:r w:rsidR="002921EB" w:rsidRPr="00A13966">
              <w:rPr>
                <w:rFonts w:ascii="Calibri" w:hAnsi="Calibri" w:cs="Calibri"/>
                <w:szCs w:val="21"/>
                <w:lang w:val="nl-NL"/>
              </w:rPr>
              <w:br/>
            </w:r>
            <w:r w:rsidR="007A5716" w:rsidRPr="00A13966">
              <w:rPr>
                <w:rFonts w:ascii="Calibri" w:hAnsi="Calibri" w:cs="Calibri"/>
                <w:szCs w:val="21"/>
                <w:lang w:val="nl-NL"/>
              </w:rPr>
              <w:t xml:space="preserve">Hoe ziet uw licentiemodel eruit? Waarop is deze gebaseerd? Kunt u een staffel aangeven? </w:t>
            </w:r>
            <w:r w:rsidR="000F6F67">
              <w:rPr>
                <w:rFonts w:ascii="Calibri" w:hAnsi="Calibri" w:cs="Calibri"/>
                <w:szCs w:val="21"/>
                <w:lang w:val="nl-NL"/>
              </w:rPr>
              <w:t xml:space="preserve">Per device, student, </w:t>
            </w:r>
            <w:proofErr w:type="spellStart"/>
            <w:r w:rsidR="000F6F67">
              <w:rPr>
                <w:rFonts w:ascii="Calibri" w:hAnsi="Calibri" w:cs="Calibri"/>
                <w:szCs w:val="21"/>
                <w:lang w:val="nl-NL"/>
              </w:rPr>
              <w:t>exam</w:t>
            </w:r>
            <w:proofErr w:type="spellEnd"/>
            <w:r w:rsidR="000F6F67">
              <w:rPr>
                <w:rFonts w:ascii="Calibri" w:hAnsi="Calibri" w:cs="Calibri"/>
                <w:szCs w:val="21"/>
                <w:lang w:val="nl-NL"/>
              </w:rPr>
              <w:t>, locatie?</w:t>
            </w:r>
          </w:p>
        </w:tc>
        <w:tc>
          <w:tcPr>
            <w:tcW w:w="5068" w:type="dxa"/>
          </w:tcPr>
          <w:p w14:paraId="4148CF07" w14:textId="77777777" w:rsidR="00787824" w:rsidRPr="00A13966" w:rsidRDefault="00787824" w:rsidP="00787824">
            <w:pPr>
              <w:pStyle w:val="ListParagraph"/>
              <w:ind w:left="0"/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787824" w:rsidRPr="00A00F04" w14:paraId="140DA89A" w14:textId="77777777" w:rsidTr="2712307E">
        <w:tc>
          <w:tcPr>
            <w:tcW w:w="3870" w:type="dxa"/>
          </w:tcPr>
          <w:p w14:paraId="74F30321" w14:textId="49D53992" w:rsidR="00787824" w:rsidRPr="00A13966" w:rsidRDefault="007A5716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Met welke (eenmalige) kostensoorten moeten we rekening houden bij een implementatie? </w:t>
            </w:r>
          </w:p>
        </w:tc>
        <w:tc>
          <w:tcPr>
            <w:tcW w:w="5068" w:type="dxa"/>
          </w:tcPr>
          <w:p w14:paraId="29CC0CA4" w14:textId="77777777" w:rsidR="00787824" w:rsidRPr="00A13966" w:rsidRDefault="00787824" w:rsidP="00787824">
            <w:pPr>
              <w:pStyle w:val="ListParagraph"/>
              <w:ind w:left="0"/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787824" w:rsidRPr="00A13966" w14:paraId="626D89F4" w14:textId="77777777" w:rsidTr="2712307E">
        <w:tc>
          <w:tcPr>
            <w:tcW w:w="3870" w:type="dxa"/>
          </w:tcPr>
          <w:p w14:paraId="6B09D82F" w14:textId="1ACB1463" w:rsidR="00787824" w:rsidRPr="00A13966" w:rsidRDefault="007A5716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Zijn er nog andere eenmalige of structurele kosten waar we rekening mee moeten houden</w:t>
            </w:r>
            <w:r w:rsidR="002921EB" w:rsidRPr="00A13966">
              <w:rPr>
                <w:rFonts w:ascii="Calibri" w:hAnsi="Calibri" w:cs="Calibri"/>
                <w:szCs w:val="21"/>
                <w:lang w:val="nl-NL"/>
              </w:rPr>
              <w:t>?</w:t>
            </w:r>
            <w:r w:rsidR="1E3929F4" w:rsidRPr="00A13966">
              <w:rPr>
                <w:rFonts w:ascii="Calibri" w:hAnsi="Calibri" w:cs="Calibri"/>
                <w:szCs w:val="21"/>
                <w:lang w:val="nl-NL"/>
              </w:rPr>
              <w:t xml:space="preserve"> Denk aan training, support en updates.</w:t>
            </w:r>
          </w:p>
        </w:tc>
        <w:tc>
          <w:tcPr>
            <w:tcW w:w="5068" w:type="dxa"/>
          </w:tcPr>
          <w:p w14:paraId="73B784C6" w14:textId="77777777" w:rsidR="00787824" w:rsidRPr="00A13966" w:rsidRDefault="00787824" w:rsidP="00787824">
            <w:pPr>
              <w:pStyle w:val="ListParagraph"/>
              <w:ind w:left="0"/>
              <w:rPr>
                <w:rFonts w:ascii="Calibri" w:hAnsi="Calibri" w:cs="Calibri"/>
                <w:szCs w:val="21"/>
                <w:lang w:val="nl-NL"/>
              </w:rPr>
            </w:pPr>
          </w:p>
        </w:tc>
      </w:tr>
    </w:tbl>
    <w:p w14:paraId="369154B7" w14:textId="77777777" w:rsidR="008261FA" w:rsidRPr="00A13966" w:rsidRDefault="008261FA" w:rsidP="008261FA">
      <w:pPr>
        <w:pStyle w:val="ListParagraph"/>
        <w:rPr>
          <w:rFonts w:ascii="Calibri" w:hAnsi="Calibri" w:cs="Calibri"/>
          <w:szCs w:val="21"/>
          <w:lang w:val="nl-NL"/>
        </w:rPr>
      </w:pPr>
    </w:p>
    <w:p w14:paraId="006BCA2D" w14:textId="7D92B7B7" w:rsidR="008261FA" w:rsidRPr="00A13966" w:rsidRDefault="007A5716" w:rsidP="00787824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Cs w:val="21"/>
          <w:lang w:val="nl-NL"/>
        </w:rPr>
      </w:pPr>
      <w:r w:rsidRPr="00A13966">
        <w:rPr>
          <w:rFonts w:ascii="Calibri" w:hAnsi="Calibri" w:cs="Calibri"/>
          <w:b/>
          <w:bCs/>
          <w:szCs w:val="21"/>
          <w:lang w:val="nl-NL"/>
        </w:rPr>
        <w:lastRenderedPageBreak/>
        <w:t>Duurzaamheid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70"/>
        <w:gridCol w:w="5068"/>
      </w:tblGrid>
      <w:tr w:rsidR="00787824" w:rsidRPr="00A00F04" w14:paraId="13A9ACBF" w14:textId="77777777" w:rsidTr="00BE0D03">
        <w:tc>
          <w:tcPr>
            <w:tcW w:w="3870" w:type="dxa"/>
          </w:tcPr>
          <w:p w14:paraId="6B45AB2C" w14:textId="7FBDD737" w:rsidR="00787824" w:rsidRPr="00A13966" w:rsidRDefault="007A5716" w:rsidP="0094303E">
            <w:pPr>
              <w:pStyle w:val="ListParagraph"/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Kunt u adviseren op welke wijze Tilburg University duurzaamheid een rol kan laten spelen in de aanbesteding, zodat dit aansluit bij de huidige markt?</w:t>
            </w:r>
          </w:p>
        </w:tc>
        <w:tc>
          <w:tcPr>
            <w:tcW w:w="5068" w:type="dxa"/>
          </w:tcPr>
          <w:p w14:paraId="6AC49C36" w14:textId="77777777" w:rsidR="00787824" w:rsidRPr="00A13966" w:rsidRDefault="00787824" w:rsidP="00787824">
            <w:pPr>
              <w:pStyle w:val="ListParagraph"/>
              <w:ind w:left="0"/>
              <w:rPr>
                <w:rFonts w:ascii="Calibri" w:hAnsi="Calibri" w:cs="Calibri"/>
                <w:szCs w:val="21"/>
                <w:lang w:val="nl-NL"/>
              </w:rPr>
            </w:pPr>
          </w:p>
        </w:tc>
      </w:tr>
    </w:tbl>
    <w:p w14:paraId="16C21E40" w14:textId="77777777" w:rsidR="008261FA" w:rsidRPr="00A13966" w:rsidRDefault="008261FA" w:rsidP="008261FA">
      <w:pPr>
        <w:pStyle w:val="ListParagraph"/>
        <w:rPr>
          <w:rFonts w:ascii="Calibri" w:hAnsi="Calibri" w:cs="Calibri"/>
          <w:szCs w:val="21"/>
          <w:lang w:val="nl-NL"/>
        </w:rPr>
      </w:pPr>
    </w:p>
    <w:p w14:paraId="300F4302" w14:textId="3F40E5A8" w:rsidR="008261FA" w:rsidRPr="00A13966" w:rsidRDefault="008261FA" w:rsidP="008645FA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Cs w:val="21"/>
          <w:lang w:val="nl-NL"/>
        </w:rPr>
      </w:pPr>
      <w:r w:rsidRPr="00A13966">
        <w:rPr>
          <w:rFonts w:ascii="Calibri" w:hAnsi="Calibri" w:cs="Calibri"/>
          <w:b/>
          <w:bCs/>
          <w:szCs w:val="21"/>
          <w:lang w:val="nl-NL"/>
        </w:rPr>
        <w:t>Afsluiting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70"/>
        <w:gridCol w:w="5068"/>
      </w:tblGrid>
      <w:tr w:rsidR="008645FA" w:rsidRPr="00A00F04" w14:paraId="557F9F4B" w14:textId="77777777" w:rsidTr="00BE0D03">
        <w:tc>
          <w:tcPr>
            <w:tcW w:w="3870" w:type="dxa"/>
          </w:tcPr>
          <w:p w14:paraId="206CA042" w14:textId="3209F7DB" w:rsidR="008645FA" w:rsidRPr="00A13966" w:rsidRDefault="007A571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  <w:lang w:val="nl-NL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>Is er verder nog informatie die u nog mee wilt geven aan Tilburg University over de voorgenomen aanbesteding en uit te voeren opdracht? </w:t>
            </w:r>
          </w:p>
        </w:tc>
        <w:tc>
          <w:tcPr>
            <w:tcW w:w="5068" w:type="dxa"/>
          </w:tcPr>
          <w:p w14:paraId="024CC073" w14:textId="77777777" w:rsidR="008645FA" w:rsidRPr="00A13966" w:rsidRDefault="008645FA" w:rsidP="008645FA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  <w:tr w:rsidR="008645FA" w:rsidRPr="00A13966" w14:paraId="061D2CFB" w14:textId="77777777" w:rsidTr="00BE0D03">
        <w:tc>
          <w:tcPr>
            <w:tcW w:w="3870" w:type="dxa"/>
          </w:tcPr>
          <w:p w14:paraId="1C0EDDD6" w14:textId="27718840" w:rsidR="008645FA" w:rsidRPr="00A13966" w:rsidRDefault="007A5716" w:rsidP="0094303E">
            <w:pPr>
              <w:numPr>
                <w:ilvl w:val="0"/>
                <w:numId w:val="12"/>
              </w:numPr>
              <w:spacing w:after="0" w:line="280" w:lineRule="exact"/>
              <w:rPr>
                <w:rFonts w:ascii="Calibri" w:hAnsi="Calibri" w:cs="Calibri"/>
                <w:szCs w:val="21"/>
              </w:rPr>
            </w:pPr>
            <w:r w:rsidRPr="00A13966">
              <w:rPr>
                <w:rFonts w:ascii="Calibri" w:hAnsi="Calibri" w:cs="Calibri"/>
                <w:szCs w:val="21"/>
                <w:lang w:val="nl-NL"/>
              </w:rPr>
              <w:t xml:space="preserve">Wilt u uitgenodigd worden voor een gesprek aanvullend op de schriftelijke beantwoording zoals omschreven in paragraaf 2.2? </w:t>
            </w:r>
            <w:proofErr w:type="spellStart"/>
            <w:r w:rsidRPr="00A13966">
              <w:rPr>
                <w:rFonts w:ascii="Calibri" w:hAnsi="Calibri" w:cs="Calibri"/>
                <w:szCs w:val="21"/>
              </w:rPr>
              <w:t>Heeft</w:t>
            </w:r>
            <w:proofErr w:type="spellEnd"/>
            <w:r w:rsidRPr="00A13966">
              <w:rPr>
                <w:rFonts w:ascii="Calibri" w:hAnsi="Calibri" w:cs="Calibri"/>
                <w:szCs w:val="21"/>
              </w:rPr>
              <w:t xml:space="preserve"> u </w:t>
            </w:r>
            <w:proofErr w:type="spellStart"/>
            <w:r w:rsidRPr="00A13966">
              <w:rPr>
                <w:rFonts w:ascii="Calibri" w:hAnsi="Calibri" w:cs="Calibri"/>
                <w:szCs w:val="21"/>
              </w:rPr>
              <w:t>daarnaast</w:t>
            </w:r>
            <w:proofErr w:type="spellEnd"/>
            <w:r w:rsidRPr="00A13966"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 w:rsidRPr="00A13966">
              <w:rPr>
                <w:rFonts w:ascii="Calibri" w:hAnsi="Calibri" w:cs="Calibri"/>
                <w:szCs w:val="21"/>
              </w:rPr>
              <w:t>ook</w:t>
            </w:r>
            <w:proofErr w:type="spellEnd"/>
            <w:r w:rsidRPr="00A13966"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 w:rsidRPr="00A13966">
              <w:rPr>
                <w:rFonts w:ascii="Calibri" w:hAnsi="Calibri" w:cs="Calibri"/>
                <w:szCs w:val="21"/>
              </w:rPr>
              <w:t>een</w:t>
            </w:r>
            <w:proofErr w:type="spellEnd"/>
            <w:r w:rsidRPr="00A13966"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 w:rsidRPr="00A13966">
              <w:rPr>
                <w:rFonts w:ascii="Calibri" w:hAnsi="Calibri" w:cs="Calibri"/>
                <w:szCs w:val="21"/>
              </w:rPr>
              <w:t>voorkeursdatum</w:t>
            </w:r>
            <w:proofErr w:type="spellEnd"/>
            <w:r w:rsidRPr="00A13966"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 w:rsidRPr="00A13966">
              <w:rPr>
                <w:rFonts w:ascii="Calibri" w:hAnsi="Calibri" w:cs="Calibri"/>
                <w:szCs w:val="21"/>
              </w:rPr>
              <w:t>en</w:t>
            </w:r>
            <w:proofErr w:type="spellEnd"/>
            <w:r w:rsidRPr="00A13966"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 w:rsidRPr="00A13966">
              <w:rPr>
                <w:rFonts w:ascii="Calibri" w:hAnsi="Calibri" w:cs="Calibri"/>
                <w:szCs w:val="21"/>
              </w:rPr>
              <w:t>tijdsslot</w:t>
            </w:r>
            <w:proofErr w:type="spellEnd"/>
            <w:r w:rsidRPr="00A13966">
              <w:rPr>
                <w:rFonts w:ascii="Calibri" w:hAnsi="Calibri" w:cs="Calibri"/>
                <w:szCs w:val="21"/>
              </w:rPr>
              <w:t>? </w:t>
            </w:r>
          </w:p>
        </w:tc>
        <w:tc>
          <w:tcPr>
            <w:tcW w:w="5068" w:type="dxa"/>
          </w:tcPr>
          <w:p w14:paraId="01612034" w14:textId="77777777" w:rsidR="008645FA" w:rsidRPr="00A13966" w:rsidRDefault="008645FA" w:rsidP="008645FA">
            <w:pPr>
              <w:rPr>
                <w:rFonts w:ascii="Calibri" w:hAnsi="Calibri" w:cs="Calibri"/>
                <w:szCs w:val="21"/>
                <w:lang w:val="nl-NL"/>
              </w:rPr>
            </w:pPr>
          </w:p>
        </w:tc>
      </w:tr>
    </w:tbl>
    <w:p w14:paraId="5B5D3896" w14:textId="77777777" w:rsidR="007551D8" w:rsidRPr="00A13966" w:rsidRDefault="007551D8">
      <w:pPr>
        <w:rPr>
          <w:rFonts w:ascii="Calibri" w:hAnsi="Calibri" w:cs="Calibri"/>
          <w:lang w:val="nl-NL"/>
        </w:rPr>
      </w:pPr>
    </w:p>
    <w:sectPr w:rsidR="007551D8" w:rsidRPr="00A13966" w:rsidSect="008261FA">
      <w:footerReference w:type="default" r:id="rId10"/>
      <w:pgSz w:w="11907" w:h="16839" w:code="9"/>
      <w:pgMar w:top="1440" w:right="179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ED92" w14:textId="77777777" w:rsidR="00474A24" w:rsidRDefault="00474A24">
      <w:pPr>
        <w:spacing w:after="0" w:line="240" w:lineRule="auto"/>
      </w:pPr>
      <w:r>
        <w:separator/>
      </w:r>
    </w:p>
  </w:endnote>
  <w:endnote w:type="continuationSeparator" w:id="0">
    <w:p w14:paraId="533A06E9" w14:textId="77777777" w:rsidR="00474A24" w:rsidRDefault="0047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6E5F" w14:textId="6A59F129" w:rsidR="00892ED2" w:rsidRPr="00314AA8" w:rsidRDefault="008C2A50" w:rsidP="00876AC9">
    <w:pPr>
      <w:rPr>
        <w:sz w:val="16"/>
        <w:szCs w:val="16"/>
        <w:lang w:val="nl-NL"/>
      </w:rPr>
    </w:pPr>
    <w:r>
      <w:rPr>
        <w:sz w:val="16"/>
        <w:szCs w:val="16"/>
        <w:lang w:val="nl-NL"/>
      </w:rPr>
      <w:t>Document t.b.v. markconsul</w:t>
    </w:r>
    <w:r w:rsidRPr="006B4199">
      <w:rPr>
        <w:sz w:val="16"/>
        <w:szCs w:val="16"/>
        <w:lang w:val="nl-NL"/>
      </w:rPr>
      <w:t xml:space="preserve">tatie </w:t>
    </w:r>
    <w:r w:rsidR="006B141C">
      <w:rPr>
        <w:sz w:val="16"/>
        <w:szCs w:val="16"/>
        <w:lang w:val="nl-NL"/>
      </w:rPr>
      <w:t xml:space="preserve">Document Management Systeem </w:t>
    </w:r>
    <w:proofErr w:type="spellStart"/>
    <w:r w:rsidR="006B141C">
      <w:rPr>
        <w:sz w:val="16"/>
        <w:szCs w:val="16"/>
        <w:lang w:val="nl-NL"/>
      </w:rPr>
      <w:t>TiU</w:t>
    </w:r>
    <w:proofErr w:type="spellEnd"/>
    <w:r w:rsidR="006B141C">
      <w:rPr>
        <w:sz w:val="16"/>
        <w:szCs w:val="16"/>
        <w:lang w:val="nl-NL"/>
      </w:rPr>
      <w:t>/ES00925</w:t>
    </w:r>
    <w:r w:rsidRPr="00314AA8"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 w:rsidR="006B141C" w:rsidRPr="00314AA8">
      <w:rPr>
        <w:sz w:val="16"/>
        <w:szCs w:val="16"/>
        <w:lang w:val="nl-NL"/>
      </w:rPr>
      <w:t xml:space="preserve">Pagina </w:t>
    </w:r>
    <w:r w:rsidR="006B141C" w:rsidRPr="000E3F5B">
      <w:rPr>
        <w:sz w:val="16"/>
        <w:szCs w:val="16"/>
      </w:rPr>
      <w:fldChar w:fldCharType="begin"/>
    </w:r>
    <w:r w:rsidR="006B141C" w:rsidRPr="00314AA8">
      <w:rPr>
        <w:sz w:val="16"/>
        <w:szCs w:val="16"/>
        <w:lang w:val="nl-NL"/>
      </w:rPr>
      <w:instrText xml:space="preserve"> PAGE </w:instrText>
    </w:r>
    <w:r w:rsidR="006B141C" w:rsidRPr="000E3F5B">
      <w:rPr>
        <w:sz w:val="16"/>
        <w:szCs w:val="16"/>
      </w:rPr>
      <w:fldChar w:fldCharType="separate"/>
    </w:r>
    <w:r w:rsidR="006B141C" w:rsidRPr="006B141C">
      <w:rPr>
        <w:sz w:val="16"/>
        <w:szCs w:val="16"/>
        <w:lang w:val="nl-NL"/>
      </w:rPr>
      <w:t>2</w:t>
    </w:r>
    <w:r w:rsidR="006B141C" w:rsidRPr="000E3F5B">
      <w:rPr>
        <w:sz w:val="16"/>
        <w:szCs w:val="16"/>
      </w:rPr>
      <w:fldChar w:fldCharType="end"/>
    </w:r>
    <w:r w:rsidR="006B141C" w:rsidRPr="00314AA8">
      <w:rPr>
        <w:sz w:val="16"/>
        <w:szCs w:val="16"/>
        <w:lang w:val="nl-NL"/>
      </w:rPr>
      <w:t xml:space="preserve"> van </w:t>
    </w:r>
    <w:r w:rsidR="006B141C" w:rsidRPr="000E3F5B">
      <w:rPr>
        <w:sz w:val="16"/>
        <w:szCs w:val="16"/>
      </w:rPr>
      <w:fldChar w:fldCharType="begin"/>
    </w:r>
    <w:r w:rsidR="006B141C" w:rsidRPr="00314AA8">
      <w:rPr>
        <w:sz w:val="16"/>
        <w:szCs w:val="16"/>
        <w:lang w:val="nl-NL"/>
      </w:rPr>
      <w:instrText xml:space="preserve"> NUMPAGES  </w:instrText>
    </w:r>
    <w:r w:rsidR="006B141C" w:rsidRPr="000E3F5B">
      <w:rPr>
        <w:sz w:val="16"/>
        <w:szCs w:val="16"/>
      </w:rPr>
      <w:fldChar w:fldCharType="separate"/>
    </w:r>
    <w:r w:rsidR="006B141C" w:rsidRPr="006B141C">
      <w:rPr>
        <w:sz w:val="16"/>
        <w:szCs w:val="16"/>
        <w:lang w:val="nl-NL"/>
      </w:rPr>
      <w:t>5</w:t>
    </w:r>
    <w:r w:rsidR="006B141C" w:rsidRPr="000E3F5B">
      <w:rPr>
        <w:sz w:val="16"/>
        <w:szCs w:val="16"/>
      </w:rPr>
      <w:fldChar w:fldCharType="end"/>
    </w:r>
  </w:p>
  <w:p w14:paraId="0D4F101A" w14:textId="77777777" w:rsidR="00892ED2" w:rsidRPr="00314AA8" w:rsidRDefault="00892ED2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89EE" w14:textId="77777777" w:rsidR="00474A24" w:rsidRDefault="00474A24">
      <w:pPr>
        <w:spacing w:after="0" w:line="240" w:lineRule="auto"/>
      </w:pPr>
      <w:r>
        <w:separator/>
      </w:r>
    </w:p>
  </w:footnote>
  <w:footnote w:type="continuationSeparator" w:id="0">
    <w:p w14:paraId="33714C5C" w14:textId="77777777" w:rsidR="00474A24" w:rsidRDefault="00474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586D"/>
    <w:multiLevelType w:val="hybridMultilevel"/>
    <w:tmpl w:val="4A5AE38C"/>
    <w:lvl w:ilvl="0" w:tplc="DA34C0F6">
      <w:start w:val="1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33CE"/>
    <w:multiLevelType w:val="multilevel"/>
    <w:tmpl w:val="C6262C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5F335D4"/>
    <w:multiLevelType w:val="hybridMultilevel"/>
    <w:tmpl w:val="0B1A54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BA3"/>
    <w:multiLevelType w:val="hybridMultilevel"/>
    <w:tmpl w:val="E18E9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15C94"/>
    <w:multiLevelType w:val="hybridMultilevel"/>
    <w:tmpl w:val="5ED20EA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7A63531"/>
    <w:multiLevelType w:val="multilevel"/>
    <w:tmpl w:val="C6262C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2E93DF4"/>
    <w:multiLevelType w:val="hybridMultilevel"/>
    <w:tmpl w:val="75A0E1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E4D8B"/>
    <w:multiLevelType w:val="hybridMultilevel"/>
    <w:tmpl w:val="440008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42545"/>
    <w:multiLevelType w:val="hybridMultilevel"/>
    <w:tmpl w:val="7820D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536C0"/>
    <w:multiLevelType w:val="hybridMultilevel"/>
    <w:tmpl w:val="212CF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72B43"/>
    <w:multiLevelType w:val="hybridMultilevel"/>
    <w:tmpl w:val="D20A68F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654F23"/>
    <w:multiLevelType w:val="hybridMultilevel"/>
    <w:tmpl w:val="B25E34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D0558"/>
    <w:multiLevelType w:val="multilevel"/>
    <w:tmpl w:val="891457D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015956376">
    <w:abstractNumId w:val="5"/>
  </w:num>
  <w:num w:numId="2" w16cid:durableId="1619945482">
    <w:abstractNumId w:val="4"/>
  </w:num>
  <w:num w:numId="3" w16cid:durableId="162282224">
    <w:abstractNumId w:val="8"/>
  </w:num>
  <w:num w:numId="4" w16cid:durableId="1682320258">
    <w:abstractNumId w:val="11"/>
  </w:num>
  <w:num w:numId="5" w16cid:durableId="1684629883">
    <w:abstractNumId w:val="3"/>
  </w:num>
  <w:num w:numId="6" w16cid:durableId="1876576987">
    <w:abstractNumId w:val="0"/>
  </w:num>
  <w:num w:numId="7" w16cid:durableId="1906837150">
    <w:abstractNumId w:val="10"/>
  </w:num>
  <w:num w:numId="8" w16cid:durableId="295137230">
    <w:abstractNumId w:val="9"/>
  </w:num>
  <w:num w:numId="9" w16cid:durableId="678459767">
    <w:abstractNumId w:val="1"/>
  </w:num>
  <w:num w:numId="10" w16cid:durableId="866407285">
    <w:abstractNumId w:val="2"/>
  </w:num>
  <w:num w:numId="11" w16cid:durableId="937297392">
    <w:abstractNumId w:val="12"/>
  </w:num>
  <w:num w:numId="12" w16cid:durableId="948047597">
    <w:abstractNumId w:val="6"/>
  </w:num>
  <w:num w:numId="13" w16cid:durableId="985477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5"/>
    <w:rsid w:val="0000470D"/>
    <w:rsid w:val="00015B95"/>
    <w:rsid w:val="0002575E"/>
    <w:rsid w:val="00032CD6"/>
    <w:rsid w:val="00035FEF"/>
    <w:rsid w:val="00041D26"/>
    <w:rsid w:val="00046485"/>
    <w:rsid w:val="0004719C"/>
    <w:rsid w:val="00047DD4"/>
    <w:rsid w:val="000529FB"/>
    <w:rsid w:val="000533D4"/>
    <w:rsid w:val="00053F19"/>
    <w:rsid w:val="00054247"/>
    <w:rsid w:val="000546F0"/>
    <w:rsid w:val="00056FDD"/>
    <w:rsid w:val="000625A5"/>
    <w:rsid w:val="00065AE6"/>
    <w:rsid w:val="00065EBC"/>
    <w:rsid w:val="0006644C"/>
    <w:rsid w:val="00081FF2"/>
    <w:rsid w:val="0008242D"/>
    <w:rsid w:val="00086A14"/>
    <w:rsid w:val="0009075E"/>
    <w:rsid w:val="00091F0E"/>
    <w:rsid w:val="00092050"/>
    <w:rsid w:val="00097BCA"/>
    <w:rsid w:val="000A4824"/>
    <w:rsid w:val="000A5CFB"/>
    <w:rsid w:val="000A7AD2"/>
    <w:rsid w:val="000B235F"/>
    <w:rsid w:val="000D035B"/>
    <w:rsid w:val="000D4D19"/>
    <w:rsid w:val="000D4DE2"/>
    <w:rsid w:val="000E1EFA"/>
    <w:rsid w:val="000E4AE7"/>
    <w:rsid w:val="000E4C54"/>
    <w:rsid w:val="000E7B0A"/>
    <w:rsid w:val="000F51BD"/>
    <w:rsid w:val="000F6F67"/>
    <w:rsid w:val="000F75E0"/>
    <w:rsid w:val="0010621C"/>
    <w:rsid w:val="00113629"/>
    <w:rsid w:val="00113946"/>
    <w:rsid w:val="001149F6"/>
    <w:rsid w:val="001204D7"/>
    <w:rsid w:val="00120F46"/>
    <w:rsid w:val="0012373C"/>
    <w:rsid w:val="00124CBF"/>
    <w:rsid w:val="001356AA"/>
    <w:rsid w:val="001375A9"/>
    <w:rsid w:val="00144227"/>
    <w:rsid w:val="00151A85"/>
    <w:rsid w:val="00152D3F"/>
    <w:rsid w:val="0015588D"/>
    <w:rsid w:val="00162BA9"/>
    <w:rsid w:val="001632CD"/>
    <w:rsid w:val="0016647D"/>
    <w:rsid w:val="0017379B"/>
    <w:rsid w:val="0017541E"/>
    <w:rsid w:val="001878C2"/>
    <w:rsid w:val="001914DD"/>
    <w:rsid w:val="00191A19"/>
    <w:rsid w:val="001925BD"/>
    <w:rsid w:val="00194EBB"/>
    <w:rsid w:val="00195CBC"/>
    <w:rsid w:val="001A27D4"/>
    <w:rsid w:val="001A4069"/>
    <w:rsid w:val="001B3CB2"/>
    <w:rsid w:val="001C28F8"/>
    <w:rsid w:val="001C3CF1"/>
    <w:rsid w:val="001C40FB"/>
    <w:rsid w:val="001C5389"/>
    <w:rsid w:val="001D3864"/>
    <w:rsid w:val="001D3F60"/>
    <w:rsid w:val="001E45E9"/>
    <w:rsid w:val="001F1B16"/>
    <w:rsid w:val="001F24EB"/>
    <w:rsid w:val="002000E5"/>
    <w:rsid w:val="00200307"/>
    <w:rsid w:val="00204FA1"/>
    <w:rsid w:val="00210195"/>
    <w:rsid w:val="0021248D"/>
    <w:rsid w:val="00225359"/>
    <w:rsid w:val="00226C94"/>
    <w:rsid w:val="00237688"/>
    <w:rsid w:val="00245838"/>
    <w:rsid w:val="00252355"/>
    <w:rsid w:val="0026259C"/>
    <w:rsid w:val="00276907"/>
    <w:rsid w:val="00286A84"/>
    <w:rsid w:val="002879F7"/>
    <w:rsid w:val="002921EB"/>
    <w:rsid w:val="002A5BD6"/>
    <w:rsid w:val="002A5ED7"/>
    <w:rsid w:val="002A6A51"/>
    <w:rsid w:val="002B19E6"/>
    <w:rsid w:val="002B2469"/>
    <w:rsid w:val="002B4B3F"/>
    <w:rsid w:val="002B52D4"/>
    <w:rsid w:val="002C0A9E"/>
    <w:rsid w:val="002C3ABB"/>
    <w:rsid w:val="002C6F27"/>
    <w:rsid w:val="002C7177"/>
    <w:rsid w:val="002C7DFE"/>
    <w:rsid w:val="002D08DE"/>
    <w:rsid w:val="002D2BBC"/>
    <w:rsid w:val="002D54A5"/>
    <w:rsid w:val="002D7D74"/>
    <w:rsid w:val="002E23E9"/>
    <w:rsid w:val="002E5224"/>
    <w:rsid w:val="002E7FEC"/>
    <w:rsid w:val="00300CC8"/>
    <w:rsid w:val="00301B80"/>
    <w:rsid w:val="00302376"/>
    <w:rsid w:val="00306EB1"/>
    <w:rsid w:val="00307637"/>
    <w:rsid w:val="003129D6"/>
    <w:rsid w:val="003177B1"/>
    <w:rsid w:val="00320FBB"/>
    <w:rsid w:val="00330DAF"/>
    <w:rsid w:val="00335649"/>
    <w:rsid w:val="00350D81"/>
    <w:rsid w:val="00357B9C"/>
    <w:rsid w:val="00362BF1"/>
    <w:rsid w:val="00363187"/>
    <w:rsid w:val="0036428E"/>
    <w:rsid w:val="003676E6"/>
    <w:rsid w:val="00370C35"/>
    <w:rsid w:val="003829DE"/>
    <w:rsid w:val="00387F1C"/>
    <w:rsid w:val="003934A4"/>
    <w:rsid w:val="00395EFD"/>
    <w:rsid w:val="00395F19"/>
    <w:rsid w:val="003A2952"/>
    <w:rsid w:val="003A4B89"/>
    <w:rsid w:val="003B5A94"/>
    <w:rsid w:val="003C3840"/>
    <w:rsid w:val="003C642C"/>
    <w:rsid w:val="003D0D0E"/>
    <w:rsid w:val="003D63F1"/>
    <w:rsid w:val="003E669D"/>
    <w:rsid w:val="003E6C46"/>
    <w:rsid w:val="003F283E"/>
    <w:rsid w:val="003F69ED"/>
    <w:rsid w:val="003F78A3"/>
    <w:rsid w:val="00401A0E"/>
    <w:rsid w:val="00411169"/>
    <w:rsid w:val="00411817"/>
    <w:rsid w:val="00412876"/>
    <w:rsid w:val="00420B99"/>
    <w:rsid w:val="00423DC7"/>
    <w:rsid w:val="004273CA"/>
    <w:rsid w:val="004349E6"/>
    <w:rsid w:val="0044078F"/>
    <w:rsid w:val="00441412"/>
    <w:rsid w:val="00453C48"/>
    <w:rsid w:val="00455399"/>
    <w:rsid w:val="004555BF"/>
    <w:rsid w:val="00456583"/>
    <w:rsid w:val="00456D4C"/>
    <w:rsid w:val="004703E6"/>
    <w:rsid w:val="004710B3"/>
    <w:rsid w:val="00473F88"/>
    <w:rsid w:val="004745C0"/>
    <w:rsid w:val="00474A24"/>
    <w:rsid w:val="00476A3C"/>
    <w:rsid w:val="00477CED"/>
    <w:rsid w:val="00484C32"/>
    <w:rsid w:val="00484FD0"/>
    <w:rsid w:val="00486047"/>
    <w:rsid w:val="00487C3A"/>
    <w:rsid w:val="004A1499"/>
    <w:rsid w:val="004A1800"/>
    <w:rsid w:val="004B1083"/>
    <w:rsid w:val="004B3931"/>
    <w:rsid w:val="004B47F4"/>
    <w:rsid w:val="004B4CE7"/>
    <w:rsid w:val="004C425E"/>
    <w:rsid w:val="004D1FF3"/>
    <w:rsid w:val="004D29F9"/>
    <w:rsid w:val="004D3DA0"/>
    <w:rsid w:val="004D6DF8"/>
    <w:rsid w:val="004D6FC7"/>
    <w:rsid w:val="004D7362"/>
    <w:rsid w:val="004E22D9"/>
    <w:rsid w:val="004E282F"/>
    <w:rsid w:val="004E499F"/>
    <w:rsid w:val="004E78F4"/>
    <w:rsid w:val="004F114C"/>
    <w:rsid w:val="004F2F76"/>
    <w:rsid w:val="004F634D"/>
    <w:rsid w:val="004F6C3E"/>
    <w:rsid w:val="00500F45"/>
    <w:rsid w:val="00505A55"/>
    <w:rsid w:val="0050664D"/>
    <w:rsid w:val="005125CC"/>
    <w:rsid w:val="00514873"/>
    <w:rsid w:val="005165B7"/>
    <w:rsid w:val="005220C9"/>
    <w:rsid w:val="005239E5"/>
    <w:rsid w:val="00524464"/>
    <w:rsid w:val="00527B51"/>
    <w:rsid w:val="005305F3"/>
    <w:rsid w:val="005315C9"/>
    <w:rsid w:val="0053509D"/>
    <w:rsid w:val="00536B66"/>
    <w:rsid w:val="00544941"/>
    <w:rsid w:val="00545374"/>
    <w:rsid w:val="0054790A"/>
    <w:rsid w:val="00551C38"/>
    <w:rsid w:val="00555D92"/>
    <w:rsid w:val="0055727B"/>
    <w:rsid w:val="00561156"/>
    <w:rsid w:val="00570B89"/>
    <w:rsid w:val="00570D2A"/>
    <w:rsid w:val="005755FB"/>
    <w:rsid w:val="00582267"/>
    <w:rsid w:val="00587D90"/>
    <w:rsid w:val="005913FE"/>
    <w:rsid w:val="00591ADF"/>
    <w:rsid w:val="005959B4"/>
    <w:rsid w:val="005A4B8C"/>
    <w:rsid w:val="005A73ED"/>
    <w:rsid w:val="005B2176"/>
    <w:rsid w:val="005B3C2C"/>
    <w:rsid w:val="005B609E"/>
    <w:rsid w:val="005C04E5"/>
    <w:rsid w:val="005C3A6D"/>
    <w:rsid w:val="005C3EF0"/>
    <w:rsid w:val="005D561B"/>
    <w:rsid w:val="005D7C91"/>
    <w:rsid w:val="005E0E18"/>
    <w:rsid w:val="005E36F7"/>
    <w:rsid w:val="005F3044"/>
    <w:rsid w:val="005F45DF"/>
    <w:rsid w:val="005F70B7"/>
    <w:rsid w:val="006049DD"/>
    <w:rsid w:val="00604FF1"/>
    <w:rsid w:val="006117BC"/>
    <w:rsid w:val="00616B26"/>
    <w:rsid w:val="00617F7A"/>
    <w:rsid w:val="006200E3"/>
    <w:rsid w:val="00621DA9"/>
    <w:rsid w:val="00626BDB"/>
    <w:rsid w:val="00634675"/>
    <w:rsid w:val="00635A3D"/>
    <w:rsid w:val="006467A0"/>
    <w:rsid w:val="00647F92"/>
    <w:rsid w:val="006512C3"/>
    <w:rsid w:val="00652BFB"/>
    <w:rsid w:val="00662452"/>
    <w:rsid w:val="006626C8"/>
    <w:rsid w:val="0066756D"/>
    <w:rsid w:val="006745ED"/>
    <w:rsid w:val="00676726"/>
    <w:rsid w:val="00684502"/>
    <w:rsid w:val="00685FAA"/>
    <w:rsid w:val="00695808"/>
    <w:rsid w:val="00696B00"/>
    <w:rsid w:val="006A2EEB"/>
    <w:rsid w:val="006A2F98"/>
    <w:rsid w:val="006A306E"/>
    <w:rsid w:val="006A5534"/>
    <w:rsid w:val="006B141C"/>
    <w:rsid w:val="006B6C09"/>
    <w:rsid w:val="006C1E98"/>
    <w:rsid w:val="006C67BC"/>
    <w:rsid w:val="006D62F7"/>
    <w:rsid w:val="006D6D3E"/>
    <w:rsid w:val="006D7332"/>
    <w:rsid w:val="006E0AC8"/>
    <w:rsid w:val="006E63F4"/>
    <w:rsid w:val="006F28A7"/>
    <w:rsid w:val="006F3BF0"/>
    <w:rsid w:val="007014DF"/>
    <w:rsid w:val="00702036"/>
    <w:rsid w:val="0070FF67"/>
    <w:rsid w:val="00711519"/>
    <w:rsid w:val="00712B18"/>
    <w:rsid w:val="007136AE"/>
    <w:rsid w:val="00715911"/>
    <w:rsid w:val="007336B8"/>
    <w:rsid w:val="0073375D"/>
    <w:rsid w:val="007343AA"/>
    <w:rsid w:val="00735812"/>
    <w:rsid w:val="00740D6F"/>
    <w:rsid w:val="00742480"/>
    <w:rsid w:val="007460F6"/>
    <w:rsid w:val="00746C9D"/>
    <w:rsid w:val="00751218"/>
    <w:rsid w:val="007535D1"/>
    <w:rsid w:val="0075388B"/>
    <w:rsid w:val="007538C8"/>
    <w:rsid w:val="00754444"/>
    <w:rsid w:val="007551D8"/>
    <w:rsid w:val="00755C78"/>
    <w:rsid w:val="00756435"/>
    <w:rsid w:val="00757994"/>
    <w:rsid w:val="0076019D"/>
    <w:rsid w:val="00760F16"/>
    <w:rsid w:val="00775571"/>
    <w:rsid w:val="00776576"/>
    <w:rsid w:val="00780FFE"/>
    <w:rsid w:val="00785099"/>
    <w:rsid w:val="00787824"/>
    <w:rsid w:val="00794622"/>
    <w:rsid w:val="007A013A"/>
    <w:rsid w:val="007A22CC"/>
    <w:rsid w:val="007A549A"/>
    <w:rsid w:val="007A5716"/>
    <w:rsid w:val="007A59DA"/>
    <w:rsid w:val="007A7995"/>
    <w:rsid w:val="007A7DE4"/>
    <w:rsid w:val="007B4046"/>
    <w:rsid w:val="007B5008"/>
    <w:rsid w:val="007C2FC6"/>
    <w:rsid w:val="007C7BFC"/>
    <w:rsid w:val="007D3659"/>
    <w:rsid w:val="007D3FB6"/>
    <w:rsid w:val="007E2F62"/>
    <w:rsid w:val="007E651D"/>
    <w:rsid w:val="007F1169"/>
    <w:rsid w:val="007F3635"/>
    <w:rsid w:val="00801477"/>
    <w:rsid w:val="00804AA7"/>
    <w:rsid w:val="008059AE"/>
    <w:rsid w:val="00806657"/>
    <w:rsid w:val="00810034"/>
    <w:rsid w:val="00810997"/>
    <w:rsid w:val="00811DCA"/>
    <w:rsid w:val="00812487"/>
    <w:rsid w:val="008255FB"/>
    <w:rsid w:val="00825FA9"/>
    <w:rsid w:val="008261FA"/>
    <w:rsid w:val="00834647"/>
    <w:rsid w:val="00836648"/>
    <w:rsid w:val="00841110"/>
    <w:rsid w:val="00844F4F"/>
    <w:rsid w:val="00855932"/>
    <w:rsid w:val="008645FA"/>
    <w:rsid w:val="008657FA"/>
    <w:rsid w:val="00866EF5"/>
    <w:rsid w:val="00876AC9"/>
    <w:rsid w:val="008771D8"/>
    <w:rsid w:val="00880564"/>
    <w:rsid w:val="00883A2C"/>
    <w:rsid w:val="008863D7"/>
    <w:rsid w:val="00887842"/>
    <w:rsid w:val="00890217"/>
    <w:rsid w:val="008909AE"/>
    <w:rsid w:val="00891B2A"/>
    <w:rsid w:val="00892ED2"/>
    <w:rsid w:val="008A6871"/>
    <w:rsid w:val="008B2C61"/>
    <w:rsid w:val="008B546F"/>
    <w:rsid w:val="008C2A50"/>
    <w:rsid w:val="008C3AA0"/>
    <w:rsid w:val="008C4BC0"/>
    <w:rsid w:val="008C512E"/>
    <w:rsid w:val="008C54B4"/>
    <w:rsid w:val="008D00C8"/>
    <w:rsid w:val="008D1568"/>
    <w:rsid w:val="008E4C1D"/>
    <w:rsid w:val="008E7A76"/>
    <w:rsid w:val="008E7C6B"/>
    <w:rsid w:val="008F7436"/>
    <w:rsid w:val="00900E02"/>
    <w:rsid w:val="00902673"/>
    <w:rsid w:val="00904339"/>
    <w:rsid w:val="00911544"/>
    <w:rsid w:val="009115B4"/>
    <w:rsid w:val="009136CA"/>
    <w:rsid w:val="00915BF2"/>
    <w:rsid w:val="00916E80"/>
    <w:rsid w:val="00924D58"/>
    <w:rsid w:val="00930FB0"/>
    <w:rsid w:val="00941C26"/>
    <w:rsid w:val="00942423"/>
    <w:rsid w:val="0094303E"/>
    <w:rsid w:val="009538F3"/>
    <w:rsid w:val="00961DE5"/>
    <w:rsid w:val="00963338"/>
    <w:rsid w:val="00970579"/>
    <w:rsid w:val="00976260"/>
    <w:rsid w:val="00976FFB"/>
    <w:rsid w:val="00980B70"/>
    <w:rsid w:val="00981E34"/>
    <w:rsid w:val="00987CFF"/>
    <w:rsid w:val="009905B4"/>
    <w:rsid w:val="00991183"/>
    <w:rsid w:val="00997BB0"/>
    <w:rsid w:val="009A151F"/>
    <w:rsid w:val="009A1896"/>
    <w:rsid w:val="009A1B34"/>
    <w:rsid w:val="009A7E8B"/>
    <w:rsid w:val="009B459A"/>
    <w:rsid w:val="009B46B9"/>
    <w:rsid w:val="009B6279"/>
    <w:rsid w:val="009B7944"/>
    <w:rsid w:val="009C0AC4"/>
    <w:rsid w:val="009C12C6"/>
    <w:rsid w:val="009C7F4D"/>
    <w:rsid w:val="009D1556"/>
    <w:rsid w:val="009E1A74"/>
    <w:rsid w:val="009E2A5B"/>
    <w:rsid w:val="009E2FE7"/>
    <w:rsid w:val="009E5446"/>
    <w:rsid w:val="009E56E0"/>
    <w:rsid w:val="009E643E"/>
    <w:rsid w:val="009F4FCA"/>
    <w:rsid w:val="00A00F04"/>
    <w:rsid w:val="00A048FD"/>
    <w:rsid w:val="00A0574F"/>
    <w:rsid w:val="00A0669B"/>
    <w:rsid w:val="00A13966"/>
    <w:rsid w:val="00A2150E"/>
    <w:rsid w:val="00A234DD"/>
    <w:rsid w:val="00A235BE"/>
    <w:rsid w:val="00A30C72"/>
    <w:rsid w:val="00A40D7D"/>
    <w:rsid w:val="00A5571E"/>
    <w:rsid w:val="00A60442"/>
    <w:rsid w:val="00A644D9"/>
    <w:rsid w:val="00A700B7"/>
    <w:rsid w:val="00A7045E"/>
    <w:rsid w:val="00A70C7A"/>
    <w:rsid w:val="00A801B3"/>
    <w:rsid w:val="00A81C4A"/>
    <w:rsid w:val="00A85D53"/>
    <w:rsid w:val="00A872A3"/>
    <w:rsid w:val="00AA0385"/>
    <w:rsid w:val="00AA4DDF"/>
    <w:rsid w:val="00AA74BF"/>
    <w:rsid w:val="00AB229A"/>
    <w:rsid w:val="00AB3006"/>
    <w:rsid w:val="00AB3ED0"/>
    <w:rsid w:val="00AB634D"/>
    <w:rsid w:val="00AC3039"/>
    <w:rsid w:val="00AC3DE1"/>
    <w:rsid w:val="00AD0368"/>
    <w:rsid w:val="00AD0603"/>
    <w:rsid w:val="00AD1798"/>
    <w:rsid w:val="00AD326D"/>
    <w:rsid w:val="00AE03F0"/>
    <w:rsid w:val="00AF00FE"/>
    <w:rsid w:val="00AF6EE9"/>
    <w:rsid w:val="00B01AA8"/>
    <w:rsid w:val="00B0477B"/>
    <w:rsid w:val="00B079E9"/>
    <w:rsid w:val="00B13DE8"/>
    <w:rsid w:val="00B228BC"/>
    <w:rsid w:val="00B255C9"/>
    <w:rsid w:val="00B26D35"/>
    <w:rsid w:val="00B30F28"/>
    <w:rsid w:val="00B32320"/>
    <w:rsid w:val="00B35ED1"/>
    <w:rsid w:val="00B376FD"/>
    <w:rsid w:val="00B43A5F"/>
    <w:rsid w:val="00B442CB"/>
    <w:rsid w:val="00B51742"/>
    <w:rsid w:val="00B5459B"/>
    <w:rsid w:val="00B55E31"/>
    <w:rsid w:val="00B576A9"/>
    <w:rsid w:val="00B62C19"/>
    <w:rsid w:val="00B7358F"/>
    <w:rsid w:val="00B735ED"/>
    <w:rsid w:val="00B76471"/>
    <w:rsid w:val="00B804FA"/>
    <w:rsid w:val="00B85960"/>
    <w:rsid w:val="00B9224A"/>
    <w:rsid w:val="00B94DE8"/>
    <w:rsid w:val="00B96CAC"/>
    <w:rsid w:val="00B97F97"/>
    <w:rsid w:val="00BA0435"/>
    <w:rsid w:val="00BA6541"/>
    <w:rsid w:val="00BB1A4C"/>
    <w:rsid w:val="00BB2242"/>
    <w:rsid w:val="00BB22DD"/>
    <w:rsid w:val="00BB3BAC"/>
    <w:rsid w:val="00BC38E2"/>
    <w:rsid w:val="00BC4666"/>
    <w:rsid w:val="00BC5873"/>
    <w:rsid w:val="00BD21A7"/>
    <w:rsid w:val="00BD4D18"/>
    <w:rsid w:val="00BD618A"/>
    <w:rsid w:val="00BD7F8A"/>
    <w:rsid w:val="00BE05D2"/>
    <w:rsid w:val="00BE0D03"/>
    <w:rsid w:val="00BE3D0F"/>
    <w:rsid w:val="00BE758F"/>
    <w:rsid w:val="00BE7ED8"/>
    <w:rsid w:val="00BF4A2B"/>
    <w:rsid w:val="00BF55F5"/>
    <w:rsid w:val="00C06C4D"/>
    <w:rsid w:val="00C07935"/>
    <w:rsid w:val="00C15F02"/>
    <w:rsid w:val="00C1766A"/>
    <w:rsid w:val="00C23B08"/>
    <w:rsid w:val="00C23C2F"/>
    <w:rsid w:val="00C2427D"/>
    <w:rsid w:val="00C3174B"/>
    <w:rsid w:val="00C34205"/>
    <w:rsid w:val="00C34CAA"/>
    <w:rsid w:val="00C4111A"/>
    <w:rsid w:val="00C420D0"/>
    <w:rsid w:val="00C50D47"/>
    <w:rsid w:val="00C52A4F"/>
    <w:rsid w:val="00C61918"/>
    <w:rsid w:val="00C62A9F"/>
    <w:rsid w:val="00C6505A"/>
    <w:rsid w:val="00C6594C"/>
    <w:rsid w:val="00C70559"/>
    <w:rsid w:val="00C7541F"/>
    <w:rsid w:val="00C76DDA"/>
    <w:rsid w:val="00C806F5"/>
    <w:rsid w:val="00C81D51"/>
    <w:rsid w:val="00C8207E"/>
    <w:rsid w:val="00C869F7"/>
    <w:rsid w:val="00C86AF0"/>
    <w:rsid w:val="00C870CD"/>
    <w:rsid w:val="00C876D9"/>
    <w:rsid w:val="00C9155B"/>
    <w:rsid w:val="00C93257"/>
    <w:rsid w:val="00C93F18"/>
    <w:rsid w:val="00CA02E2"/>
    <w:rsid w:val="00CB0A6D"/>
    <w:rsid w:val="00CC09B4"/>
    <w:rsid w:val="00CC0A92"/>
    <w:rsid w:val="00CC2713"/>
    <w:rsid w:val="00CC386A"/>
    <w:rsid w:val="00CC3CBB"/>
    <w:rsid w:val="00CC47BE"/>
    <w:rsid w:val="00CC51B6"/>
    <w:rsid w:val="00CD1E78"/>
    <w:rsid w:val="00CD3CFA"/>
    <w:rsid w:val="00CE3938"/>
    <w:rsid w:val="00CE7FDF"/>
    <w:rsid w:val="00CF1C16"/>
    <w:rsid w:val="00D02072"/>
    <w:rsid w:val="00D03407"/>
    <w:rsid w:val="00D046AC"/>
    <w:rsid w:val="00D14752"/>
    <w:rsid w:val="00D23417"/>
    <w:rsid w:val="00D35785"/>
    <w:rsid w:val="00D40923"/>
    <w:rsid w:val="00D426A1"/>
    <w:rsid w:val="00D51D54"/>
    <w:rsid w:val="00D574FA"/>
    <w:rsid w:val="00D61140"/>
    <w:rsid w:val="00D6399F"/>
    <w:rsid w:val="00D664E8"/>
    <w:rsid w:val="00D6699A"/>
    <w:rsid w:val="00D757C8"/>
    <w:rsid w:val="00D762EC"/>
    <w:rsid w:val="00D76498"/>
    <w:rsid w:val="00D91FB6"/>
    <w:rsid w:val="00D92F3D"/>
    <w:rsid w:val="00D93BE5"/>
    <w:rsid w:val="00D95AC4"/>
    <w:rsid w:val="00DA0FF1"/>
    <w:rsid w:val="00DA2A67"/>
    <w:rsid w:val="00DA4FA2"/>
    <w:rsid w:val="00DB2C03"/>
    <w:rsid w:val="00DB6DD1"/>
    <w:rsid w:val="00DB7429"/>
    <w:rsid w:val="00DC482F"/>
    <w:rsid w:val="00DC61EB"/>
    <w:rsid w:val="00DC6621"/>
    <w:rsid w:val="00DE023F"/>
    <w:rsid w:val="00DE0358"/>
    <w:rsid w:val="00DE0D04"/>
    <w:rsid w:val="00DE146D"/>
    <w:rsid w:val="00DE310C"/>
    <w:rsid w:val="00DE4CF6"/>
    <w:rsid w:val="00DF24E7"/>
    <w:rsid w:val="00E02777"/>
    <w:rsid w:val="00E03068"/>
    <w:rsid w:val="00E0394D"/>
    <w:rsid w:val="00E10169"/>
    <w:rsid w:val="00E11965"/>
    <w:rsid w:val="00E11DB0"/>
    <w:rsid w:val="00E2238D"/>
    <w:rsid w:val="00E2239A"/>
    <w:rsid w:val="00E2672E"/>
    <w:rsid w:val="00E26B21"/>
    <w:rsid w:val="00E344CF"/>
    <w:rsid w:val="00E34AC6"/>
    <w:rsid w:val="00E34B14"/>
    <w:rsid w:val="00E357AD"/>
    <w:rsid w:val="00E40A49"/>
    <w:rsid w:val="00E4139F"/>
    <w:rsid w:val="00E50E4A"/>
    <w:rsid w:val="00E51846"/>
    <w:rsid w:val="00E52E6B"/>
    <w:rsid w:val="00E5409A"/>
    <w:rsid w:val="00E56D07"/>
    <w:rsid w:val="00E608CC"/>
    <w:rsid w:val="00E6182D"/>
    <w:rsid w:val="00E6585A"/>
    <w:rsid w:val="00E66647"/>
    <w:rsid w:val="00E749A7"/>
    <w:rsid w:val="00E80B1F"/>
    <w:rsid w:val="00E8335E"/>
    <w:rsid w:val="00E87E37"/>
    <w:rsid w:val="00E90459"/>
    <w:rsid w:val="00E906CF"/>
    <w:rsid w:val="00E910F9"/>
    <w:rsid w:val="00E928CE"/>
    <w:rsid w:val="00EA1DD4"/>
    <w:rsid w:val="00EA3012"/>
    <w:rsid w:val="00EA3997"/>
    <w:rsid w:val="00EA4FBC"/>
    <w:rsid w:val="00EA5D57"/>
    <w:rsid w:val="00EA6DCA"/>
    <w:rsid w:val="00EC24B3"/>
    <w:rsid w:val="00EC2546"/>
    <w:rsid w:val="00EE1544"/>
    <w:rsid w:val="00EE471D"/>
    <w:rsid w:val="00EE615C"/>
    <w:rsid w:val="00EF0E10"/>
    <w:rsid w:val="00EF1FFA"/>
    <w:rsid w:val="00EF2F6F"/>
    <w:rsid w:val="00F01742"/>
    <w:rsid w:val="00F0448D"/>
    <w:rsid w:val="00F11BCA"/>
    <w:rsid w:val="00F14595"/>
    <w:rsid w:val="00F1494C"/>
    <w:rsid w:val="00F16D2E"/>
    <w:rsid w:val="00F31878"/>
    <w:rsid w:val="00F3263D"/>
    <w:rsid w:val="00F4283C"/>
    <w:rsid w:val="00F4574A"/>
    <w:rsid w:val="00F463C7"/>
    <w:rsid w:val="00F54487"/>
    <w:rsid w:val="00F57228"/>
    <w:rsid w:val="00F60609"/>
    <w:rsid w:val="00F61DB8"/>
    <w:rsid w:val="00F64327"/>
    <w:rsid w:val="00F67490"/>
    <w:rsid w:val="00F70CE8"/>
    <w:rsid w:val="00F7262A"/>
    <w:rsid w:val="00F831F3"/>
    <w:rsid w:val="00F8565F"/>
    <w:rsid w:val="00F861E9"/>
    <w:rsid w:val="00F92AA6"/>
    <w:rsid w:val="00FB1DCB"/>
    <w:rsid w:val="00FB3F6D"/>
    <w:rsid w:val="00FB4558"/>
    <w:rsid w:val="00FC09D3"/>
    <w:rsid w:val="00FC3878"/>
    <w:rsid w:val="00FD0C7B"/>
    <w:rsid w:val="00FD320B"/>
    <w:rsid w:val="00FD36F7"/>
    <w:rsid w:val="00FD63E3"/>
    <w:rsid w:val="00FF0C25"/>
    <w:rsid w:val="00FF1B3A"/>
    <w:rsid w:val="00FF2A95"/>
    <w:rsid w:val="00FF4F06"/>
    <w:rsid w:val="01879B9C"/>
    <w:rsid w:val="0374465A"/>
    <w:rsid w:val="03855D64"/>
    <w:rsid w:val="03F5F07A"/>
    <w:rsid w:val="04A78CBD"/>
    <w:rsid w:val="050DD32E"/>
    <w:rsid w:val="078F878B"/>
    <w:rsid w:val="0A591BCF"/>
    <w:rsid w:val="0A8D2BF9"/>
    <w:rsid w:val="0B881836"/>
    <w:rsid w:val="0D08DAB2"/>
    <w:rsid w:val="0D14884D"/>
    <w:rsid w:val="0D7303D6"/>
    <w:rsid w:val="0FA9FE96"/>
    <w:rsid w:val="0FD59F65"/>
    <w:rsid w:val="10517688"/>
    <w:rsid w:val="10A4CECC"/>
    <w:rsid w:val="10A5D97B"/>
    <w:rsid w:val="1169795D"/>
    <w:rsid w:val="117AC45F"/>
    <w:rsid w:val="12F9A7B1"/>
    <w:rsid w:val="1341600C"/>
    <w:rsid w:val="14620F62"/>
    <w:rsid w:val="15019055"/>
    <w:rsid w:val="15D14D20"/>
    <w:rsid w:val="172FCF6F"/>
    <w:rsid w:val="180E345E"/>
    <w:rsid w:val="18C83CA7"/>
    <w:rsid w:val="1950D0E6"/>
    <w:rsid w:val="1A152091"/>
    <w:rsid w:val="1A26CADF"/>
    <w:rsid w:val="1C255573"/>
    <w:rsid w:val="1D56B62B"/>
    <w:rsid w:val="1DE9CC27"/>
    <w:rsid w:val="1E3929F4"/>
    <w:rsid w:val="1E85CDFF"/>
    <w:rsid w:val="1F4BF3FD"/>
    <w:rsid w:val="1F844A50"/>
    <w:rsid w:val="20982762"/>
    <w:rsid w:val="20AB4BC2"/>
    <w:rsid w:val="210D4F96"/>
    <w:rsid w:val="223DCC27"/>
    <w:rsid w:val="22916560"/>
    <w:rsid w:val="22FE2033"/>
    <w:rsid w:val="232639C2"/>
    <w:rsid w:val="234AFF79"/>
    <w:rsid w:val="24151808"/>
    <w:rsid w:val="24DEC9F9"/>
    <w:rsid w:val="25C65447"/>
    <w:rsid w:val="25CF3DBA"/>
    <w:rsid w:val="26A2098B"/>
    <w:rsid w:val="26AC04AB"/>
    <w:rsid w:val="2712307E"/>
    <w:rsid w:val="27594681"/>
    <w:rsid w:val="277D7675"/>
    <w:rsid w:val="281BD1DB"/>
    <w:rsid w:val="29229591"/>
    <w:rsid w:val="292A4D22"/>
    <w:rsid w:val="29BE76B6"/>
    <w:rsid w:val="2AE7054D"/>
    <w:rsid w:val="2B7F342B"/>
    <w:rsid w:val="2D5E8A9B"/>
    <w:rsid w:val="2D858D14"/>
    <w:rsid w:val="2EE9CE75"/>
    <w:rsid w:val="304320FA"/>
    <w:rsid w:val="31AB1B7E"/>
    <w:rsid w:val="31BF2FB6"/>
    <w:rsid w:val="31E425FE"/>
    <w:rsid w:val="3293FDB2"/>
    <w:rsid w:val="32AD4022"/>
    <w:rsid w:val="32CC75A8"/>
    <w:rsid w:val="345848CD"/>
    <w:rsid w:val="35167BF2"/>
    <w:rsid w:val="35320151"/>
    <w:rsid w:val="37E7D167"/>
    <w:rsid w:val="37F70D65"/>
    <w:rsid w:val="3A2458B9"/>
    <w:rsid w:val="3B04128A"/>
    <w:rsid w:val="3C709C05"/>
    <w:rsid w:val="3D17D96C"/>
    <w:rsid w:val="3D2B468F"/>
    <w:rsid w:val="3FCD104A"/>
    <w:rsid w:val="407BB9CD"/>
    <w:rsid w:val="407D5572"/>
    <w:rsid w:val="428DCCF4"/>
    <w:rsid w:val="439A1904"/>
    <w:rsid w:val="4422A6B1"/>
    <w:rsid w:val="447961A7"/>
    <w:rsid w:val="447D237B"/>
    <w:rsid w:val="4589AB92"/>
    <w:rsid w:val="476C840F"/>
    <w:rsid w:val="48504254"/>
    <w:rsid w:val="48B53D02"/>
    <w:rsid w:val="4B3D706D"/>
    <w:rsid w:val="4C6AA251"/>
    <w:rsid w:val="4D4EE402"/>
    <w:rsid w:val="4D7E259E"/>
    <w:rsid w:val="4E7E6061"/>
    <w:rsid w:val="4EC889D6"/>
    <w:rsid w:val="4F0C703B"/>
    <w:rsid w:val="4F0C782A"/>
    <w:rsid w:val="5025EF12"/>
    <w:rsid w:val="50938E4F"/>
    <w:rsid w:val="50AD858E"/>
    <w:rsid w:val="512DDE2F"/>
    <w:rsid w:val="51D82B64"/>
    <w:rsid w:val="5278F4D2"/>
    <w:rsid w:val="52CED212"/>
    <w:rsid w:val="53012EEA"/>
    <w:rsid w:val="534AF647"/>
    <w:rsid w:val="54EA7DDE"/>
    <w:rsid w:val="556D659B"/>
    <w:rsid w:val="5736D2BA"/>
    <w:rsid w:val="574F77F6"/>
    <w:rsid w:val="5752BA7E"/>
    <w:rsid w:val="57D2E27B"/>
    <w:rsid w:val="583DCA30"/>
    <w:rsid w:val="58739D1D"/>
    <w:rsid w:val="58B7A307"/>
    <w:rsid w:val="59E6ADAB"/>
    <w:rsid w:val="59F2DE8F"/>
    <w:rsid w:val="5A96BF9F"/>
    <w:rsid w:val="5AEEB682"/>
    <w:rsid w:val="5BC008B6"/>
    <w:rsid w:val="5C6AEB0D"/>
    <w:rsid w:val="5DA892DC"/>
    <w:rsid w:val="602073CF"/>
    <w:rsid w:val="60F950B2"/>
    <w:rsid w:val="60F999B9"/>
    <w:rsid w:val="626FB213"/>
    <w:rsid w:val="672CF4C7"/>
    <w:rsid w:val="699A7126"/>
    <w:rsid w:val="6A2EAC7A"/>
    <w:rsid w:val="6BD43F13"/>
    <w:rsid w:val="6D025AF5"/>
    <w:rsid w:val="6EF6AB36"/>
    <w:rsid w:val="6F94B783"/>
    <w:rsid w:val="7037A4F6"/>
    <w:rsid w:val="70C65648"/>
    <w:rsid w:val="71282D9F"/>
    <w:rsid w:val="7180BCE2"/>
    <w:rsid w:val="7199E187"/>
    <w:rsid w:val="71B7FFDC"/>
    <w:rsid w:val="740FB7C5"/>
    <w:rsid w:val="798C48CF"/>
    <w:rsid w:val="79CD7B21"/>
    <w:rsid w:val="79EB458E"/>
    <w:rsid w:val="7A25FE9F"/>
    <w:rsid w:val="7B901345"/>
    <w:rsid w:val="7D5A854D"/>
    <w:rsid w:val="7FC9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10FAF"/>
  <w15:chartTrackingRefBased/>
  <w15:docId w15:val="{83FFB70C-A507-4ACE-ACA3-2375C402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A"/>
    <w:pPr>
      <w:spacing w:after="200" w:line="276" w:lineRule="auto"/>
    </w:pPr>
    <w:rPr>
      <w:rFonts w:ascii="Arial" w:eastAsiaTheme="minorEastAsia" w:hAnsi="Arial" w:cs="Arial"/>
      <w:kern w:val="0"/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0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00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F4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826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1FA"/>
    <w:rPr>
      <w:rFonts w:ascii="Arial" w:eastAsiaTheme="minorEastAsia" w:hAnsi="Arial" w:cs="Arial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1FA"/>
    <w:rPr>
      <w:rFonts w:ascii="Arial" w:eastAsiaTheme="minorEastAsia" w:hAnsi="Arial" w:cs="Arial"/>
      <w:kern w:val="0"/>
      <w:sz w:val="21"/>
      <w:szCs w:val="22"/>
      <w:lang w:val="en-US"/>
      <w14:ligatures w14:val="none"/>
    </w:rPr>
  </w:style>
  <w:style w:type="character" w:customStyle="1" w:styleId="cf01">
    <w:name w:val="cf01"/>
    <w:basedOn w:val="DefaultParagraphFont"/>
    <w:rsid w:val="008261FA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82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BD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B1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41C"/>
    <w:rPr>
      <w:rFonts w:ascii="Arial" w:eastAsiaTheme="minorEastAsia" w:hAnsi="Arial" w:cs="Arial"/>
      <w:kern w:val="0"/>
      <w:sz w:val="21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C54B4"/>
    <w:pPr>
      <w:spacing w:after="0" w:line="240" w:lineRule="auto"/>
    </w:pPr>
    <w:rPr>
      <w:rFonts w:ascii="Arial" w:eastAsiaTheme="minorEastAsia" w:hAnsi="Arial" w:cs="Arial"/>
      <w:kern w:val="0"/>
      <w:sz w:val="21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DDF"/>
    <w:rPr>
      <w:rFonts w:ascii="Arial" w:eastAsiaTheme="minorEastAsia" w:hAnsi="Arial" w:cs="Arial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23D86659C84E994C36ECDE70E299" ma:contentTypeVersion="3" ma:contentTypeDescription="Een nieuw document maken." ma:contentTypeScope="" ma:versionID="fb27281136daf066adc1cbca9553a078">
  <xsd:schema xmlns:xsd="http://www.w3.org/2001/XMLSchema" xmlns:xs="http://www.w3.org/2001/XMLSchema" xmlns:p="http://schemas.microsoft.com/office/2006/metadata/properties" xmlns:ns2="d10561a7-8f00-4e50-a86d-a2f30a9e586a" targetNamespace="http://schemas.microsoft.com/office/2006/metadata/properties" ma:root="true" ma:fieldsID="1c41d82a68d813f3fccfaf26160a8b7f" ns2:_="">
    <xsd:import namespace="d10561a7-8f00-4e50-a86d-a2f30a9e5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561a7-8f00-4e50-a86d-a2f30a9e5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B45D8-B410-45CB-8AAC-5482C7006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F1065-BAD8-4509-8A86-29844F84F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6F4B10-0B97-4498-A7A0-A8EE19082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561a7-8f00-4e50-a86d-a2f30a9e5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1400</Words>
  <Characters>7985</Characters>
  <Application>Microsoft Office Word</Application>
  <DocSecurity>0</DocSecurity>
  <Lines>66</Lines>
  <Paragraphs>18</Paragraphs>
  <ScaleCrop>false</ScaleCrop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Linders</dc:creator>
  <cp:keywords/>
  <dc:description/>
  <cp:lastModifiedBy>Rob van Kessel</cp:lastModifiedBy>
  <cp:revision>150</cp:revision>
  <dcterms:created xsi:type="dcterms:W3CDTF">2025-02-20T18:47:00Z</dcterms:created>
  <dcterms:modified xsi:type="dcterms:W3CDTF">2026-02-19T09:50:00Z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0x01010039EB23D86659C84E994C36ECDE70E299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2025-02-17T15:00:15Z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c8bd4547-54cc-434f-9e48-21417fc1a952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SIP_Label_b29f4804-9ab0-4527-a877-f7a87100f5fc_Tag">
    <vt:lpwstr>10, 3, 0, 2</vt:lpwstr>
  </property>
</Properties>
</file>