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00E" w:rsidRPr="00C8500E" w:rsidRDefault="00C8500E" w:rsidP="002931C2">
      <w:pPr>
        <w:rPr>
          <w:color w:val="813D91" w:themeColor="accent3"/>
        </w:rPr>
      </w:pPr>
      <w:bookmarkStart w:id="0" w:name="_GoBack"/>
      <w:bookmarkEnd w:id="0"/>
      <w:r w:rsidRPr="00C8500E">
        <w:rPr>
          <w:rStyle w:val="normaltextrun"/>
          <w:rFonts w:ascii="Arial" w:hAnsi="Arial" w:cs="Arial"/>
          <w:b/>
          <w:bCs/>
          <w:color w:val="813D91" w:themeColor="accent3"/>
          <w:sz w:val="36"/>
          <w:szCs w:val="36"/>
          <w:shd w:val="clear" w:color="auto" w:fill="FFFFFF"/>
        </w:rPr>
        <w:t>Bijlage 10 Verklaring middelen derde</w:t>
      </w:r>
      <w:r w:rsidRPr="00C8500E">
        <w:rPr>
          <w:rStyle w:val="eop"/>
          <w:rFonts w:ascii="Arial" w:hAnsi="Arial" w:cs="Arial"/>
          <w:color w:val="813D91" w:themeColor="accent3"/>
          <w:sz w:val="36"/>
          <w:szCs w:val="36"/>
          <w:shd w:val="clear" w:color="auto" w:fill="FFFFFF"/>
        </w:rPr>
        <w:t> </w:t>
      </w:r>
    </w:p>
    <w:p w:rsidR="00C8500E" w:rsidRDefault="00C8500E" w:rsidP="002931C2">
      <w:pPr>
        <w:rPr>
          <w:b/>
          <w:color w:val="813D91" w:themeColor="accent3"/>
          <w:sz w:val="17"/>
          <w:szCs w:val="17"/>
        </w:rPr>
      </w:pPr>
      <w:bookmarkStart w:id="1" w:name="_Hlk11354504"/>
    </w:p>
    <w:p w:rsidR="00C8500E" w:rsidRDefault="00C8500E" w:rsidP="002931C2">
      <w:pPr>
        <w:rPr>
          <w:b/>
          <w:color w:val="813D91" w:themeColor="accent3"/>
          <w:sz w:val="17"/>
          <w:szCs w:val="17"/>
        </w:rPr>
      </w:pPr>
      <w:r w:rsidRPr="00C8500E">
        <w:rPr>
          <w:b/>
          <w:color w:val="813D91" w:themeColor="accent3"/>
          <w:sz w:val="17"/>
          <w:szCs w:val="17"/>
        </w:rPr>
        <w:t xml:space="preserve">Ondergetekenden verklaren dat:  </w:t>
      </w:r>
    </w:p>
    <w:bookmarkEnd w:id="1"/>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zich met betrekking tot de geschiktheidseis zoals genoemd in paragraaf [x] van het Beschrijvend Document beroept op de middelen van [naam derde];</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Contactgegevens derde:</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statutaire naam:</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vestigingsadres:</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postadres:</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telefoonnummer:</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e-mail:</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nummer van inschrijving in het handelsregister:</w:t>
      </w:r>
      <w:r>
        <w:rPr>
          <w:rStyle w:val="eop"/>
          <w:rFonts w:ascii="Arial" w:hAnsi="Arial" w:cs="Arial"/>
          <w:sz w:val="18"/>
          <w:szCs w:val="18"/>
        </w:rPr>
        <w:t> </w:t>
      </w:r>
    </w:p>
    <w:p w:rsidR="00C8500E" w:rsidRDefault="00C8500E" w:rsidP="00C8500E">
      <w:pPr>
        <w:pStyle w:val="paragraph"/>
        <w:spacing w:before="0" w:beforeAutospacing="0" w:after="0" w:afterAutospacing="0"/>
        <w:ind w:firstLine="105"/>
        <w:jc w:val="both"/>
        <w:textAlignment w:val="baseline"/>
        <w:rPr>
          <w:rFonts w:ascii="Arial" w:hAnsi="Arial" w:cs="Arial"/>
          <w:sz w:val="18"/>
          <w:szCs w:val="18"/>
        </w:rPr>
      </w:pP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derde] voldoet, zo blijkt uit bijgevoegd bewijsstuk aan deze geschiktheidseis voor zover Inschrijver zich beroept op diens middelen;</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voor de uitvoering van de Opdracht op diens eerste verzoek daadwerkelijk kan beschikken over de voor de uitvoering van de Opdracht noodzakelijke middelen van [naam derde];</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Fonts w:ascii="Arial" w:hAnsi="Arial" w:cs="Arial"/>
          <w:sz w:val="18"/>
          <w:szCs w:val="18"/>
        </w:rPr>
      </w:pPr>
      <w:r>
        <w:rPr>
          <w:rStyle w:val="normaltextrun"/>
          <w:rFonts w:ascii="Arial" w:hAnsi="Arial" w:cs="Arial"/>
          <w:sz w:val="18"/>
          <w:szCs w:val="18"/>
        </w:rP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6.3) een beroep wordt gedaan op de middelen van een derde). </w:t>
      </w:r>
      <w:r>
        <w:rPr>
          <w:rStyle w:val="eop"/>
          <w:rFonts w:ascii="Arial" w:hAnsi="Arial" w:cs="Arial"/>
          <w:sz w:val="18"/>
          <w:szCs w:val="18"/>
        </w:rPr>
        <w:t> </w:t>
      </w:r>
    </w:p>
    <w:p w:rsidR="00C8500E" w:rsidRDefault="00C8500E" w:rsidP="00C8500E">
      <w:pPr>
        <w:pStyle w:val="paragraph"/>
        <w:numPr>
          <w:ilvl w:val="0"/>
          <w:numId w:val="24"/>
        </w:numPr>
        <w:spacing w:before="0" w:beforeAutospacing="0" w:after="0" w:afterAutospacing="0"/>
        <w:textAlignment w:val="baseline"/>
        <w:rPr>
          <w:rStyle w:val="eop"/>
          <w:rFonts w:ascii="Arial" w:hAnsi="Arial" w:cs="Arial"/>
          <w:sz w:val="18"/>
          <w:szCs w:val="18"/>
        </w:rPr>
      </w:pPr>
      <w:r>
        <w:rPr>
          <w:rStyle w:val="normaltextrun"/>
          <w:rFonts w:ascii="Arial" w:hAnsi="Arial" w:cs="Arial"/>
          <w:sz w:val="18"/>
          <w:szCs w:val="18"/>
        </w:rPr>
        <w:t>[Naam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r>
        <w:rPr>
          <w:rStyle w:val="eop"/>
          <w:rFonts w:ascii="Arial" w:hAnsi="Arial" w:cs="Arial"/>
          <w:sz w:val="18"/>
          <w:szCs w:val="18"/>
        </w:rPr>
        <w:t> </w:t>
      </w:r>
    </w:p>
    <w:p w:rsidR="00C8500E" w:rsidRDefault="00C8500E" w:rsidP="00C8500E">
      <w:pPr>
        <w:pStyle w:val="paragraph"/>
        <w:spacing w:before="0" w:beforeAutospacing="0" w:after="0" w:afterAutospacing="0"/>
        <w:textAlignment w:val="baseline"/>
        <w:rPr>
          <w:rStyle w:val="eop"/>
          <w:rFonts w:ascii="Arial" w:hAnsi="Arial" w:cs="Arial"/>
          <w:sz w:val="18"/>
          <w:szCs w:val="18"/>
        </w:rPr>
      </w:pPr>
    </w:p>
    <w:p w:rsidR="00C8500E" w:rsidRDefault="00C8500E" w:rsidP="00C8500E">
      <w:pPr>
        <w:pStyle w:val="paragraph"/>
        <w:spacing w:before="0" w:beforeAutospacing="0" w:after="0" w:afterAutospacing="0"/>
        <w:textAlignment w:val="baseline"/>
        <w:rPr>
          <w:rStyle w:val="eop"/>
          <w:rFonts w:ascii="Arial" w:hAnsi="Arial" w:cs="Arial"/>
          <w:sz w:val="18"/>
          <w:szCs w:val="18"/>
        </w:rPr>
      </w:pPr>
    </w:p>
    <w:p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Ondergetekende verklaart dat hij/zij deze verklaring naar waarheid heeft ondertekend en tevens dat hij/zij daartoe rechtens bevoegd is.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rsidTr="00C8500E">
        <w:trPr>
          <w:trHeight w:val="45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derde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rsidR="00C8500E" w:rsidRPr="00C8500E" w:rsidRDefault="00C8500E" w:rsidP="00C8500E">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4"/>
        <w:gridCol w:w="5141"/>
      </w:tblGrid>
      <w:tr w:rsidR="00C8500E" w:rsidRPr="00C8500E"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Inschrijver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Naam ondertekenaar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Functie ondertekenaar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rsidTr="00C8500E">
        <w:trPr>
          <w:trHeight w:val="705"/>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Handtekening </w:t>
            </w:r>
          </w:p>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r w:rsidR="00C8500E" w:rsidRPr="00C8500E" w:rsidTr="00C8500E">
        <w:trPr>
          <w:trHeight w:val="300"/>
        </w:trPr>
        <w:tc>
          <w:tcPr>
            <w:tcW w:w="298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Plaats en datum </w:t>
            </w:r>
          </w:p>
        </w:tc>
        <w:tc>
          <w:tcPr>
            <w:tcW w:w="6015" w:type="dxa"/>
            <w:tcBorders>
              <w:top w:val="single" w:sz="6" w:space="0" w:color="BFBFBF"/>
              <w:left w:val="single" w:sz="6" w:space="0" w:color="BFBFBF"/>
              <w:bottom w:val="single" w:sz="6" w:space="0" w:color="BFBFBF"/>
              <w:right w:val="single" w:sz="6" w:space="0" w:color="BFBFBF"/>
            </w:tcBorders>
            <w:hideMark/>
          </w:tcPr>
          <w:p w:rsidR="00C8500E" w:rsidRPr="00C8500E" w:rsidRDefault="00C8500E" w:rsidP="00C8500E">
            <w:pPr>
              <w:spacing w:line="240" w:lineRule="auto"/>
              <w:jc w:val="both"/>
              <w:textAlignment w:val="baseline"/>
              <w:rPr>
                <w:rFonts w:ascii="Times New Roman" w:eastAsia="Times New Roman" w:hAnsi="Times New Roman" w:cs="Times New Roman"/>
                <w:sz w:val="24"/>
                <w:szCs w:val="24"/>
                <w:lang w:eastAsia="nl-NL"/>
              </w:rPr>
            </w:pPr>
            <w:r w:rsidRPr="00C8500E">
              <w:rPr>
                <w:rFonts w:ascii="Arial" w:eastAsia="Times New Roman" w:hAnsi="Arial" w:cs="Arial"/>
                <w:sz w:val="18"/>
                <w:szCs w:val="18"/>
                <w:lang w:eastAsia="nl-NL"/>
              </w:rPr>
              <w:t> </w:t>
            </w:r>
          </w:p>
        </w:tc>
      </w:tr>
    </w:tbl>
    <w:p w:rsidR="00C8500E" w:rsidRDefault="00C8500E" w:rsidP="00C8500E">
      <w:pPr>
        <w:pStyle w:val="paragraph"/>
        <w:spacing w:before="0" w:beforeAutospacing="0" w:after="0" w:afterAutospacing="0"/>
        <w:textAlignment w:val="baseline"/>
        <w:rPr>
          <w:rFonts w:ascii="Arial" w:hAnsi="Arial" w:cs="Arial"/>
          <w:sz w:val="18"/>
          <w:szCs w:val="18"/>
        </w:rPr>
      </w:pPr>
    </w:p>
    <w:p w:rsidR="002931C2" w:rsidRPr="002931C2" w:rsidRDefault="002931C2" w:rsidP="002931C2"/>
    <w:p w:rsidR="002931C2" w:rsidRPr="002931C2" w:rsidRDefault="002931C2" w:rsidP="00C8500E">
      <w:pPr>
        <w:pStyle w:val="Agendapunt"/>
        <w:numPr>
          <w:ilvl w:val="0"/>
          <w:numId w:val="0"/>
        </w:numPr>
        <w:ind w:left="210" w:hanging="210"/>
      </w:pPr>
    </w:p>
    <w:sectPr w:rsidR="002931C2" w:rsidRPr="002931C2" w:rsidSect="002A5F1E">
      <w:headerReference w:type="default" r:id="rId10"/>
      <w:footerReference w:type="default" r:id="rId11"/>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853" w:rsidRDefault="00F15853" w:rsidP="002A5F1E">
      <w:pPr>
        <w:spacing w:line="240" w:lineRule="auto"/>
      </w:pPr>
      <w:r>
        <w:separator/>
      </w:r>
    </w:p>
  </w:endnote>
  <w:endnote w:type="continuationSeparator" w:id="0">
    <w:p w:rsidR="00F15853" w:rsidRDefault="00F15853"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2C2A6B5E" wp14:editId="2C2A6B5F">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853" w:rsidRDefault="00F15853" w:rsidP="002A5F1E">
      <w:pPr>
        <w:spacing w:line="240" w:lineRule="auto"/>
      </w:pPr>
      <w:r>
        <w:separator/>
      </w:r>
    </w:p>
  </w:footnote>
  <w:footnote w:type="continuationSeparator" w:id="0">
    <w:p w:rsidR="00F15853" w:rsidRDefault="00F15853"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2C2A6B5C" wp14:editId="2C2A6B5D">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C8500E">
      <w:t>Bijlage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EC7058"/>
    <w:multiLevelType w:val="multilevel"/>
    <w:tmpl w:val="8200B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A631F8"/>
    <w:multiLevelType w:val="multilevel"/>
    <w:tmpl w:val="8CB20A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5E16"/>
    <w:multiLevelType w:val="hybridMultilevel"/>
    <w:tmpl w:val="6E169F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743B59"/>
    <w:multiLevelType w:val="multilevel"/>
    <w:tmpl w:val="1C207C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BB3341"/>
    <w:multiLevelType w:val="multilevel"/>
    <w:tmpl w:val="E26CCF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E229FC"/>
    <w:multiLevelType w:val="multilevel"/>
    <w:tmpl w:val="D0F021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EC590D"/>
    <w:multiLevelType w:val="multilevel"/>
    <w:tmpl w:val="108E9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396F0E"/>
    <w:multiLevelType w:val="multilevel"/>
    <w:tmpl w:val="668EBC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CC7486"/>
    <w:multiLevelType w:val="multilevel"/>
    <w:tmpl w:val="07A6AF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B9055D"/>
    <w:multiLevelType w:val="multilevel"/>
    <w:tmpl w:val="FBC209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24753D"/>
    <w:multiLevelType w:val="multilevel"/>
    <w:tmpl w:val="F7A05E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F24C01"/>
    <w:multiLevelType w:val="multilevel"/>
    <w:tmpl w:val="1E946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3872BA"/>
    <w:multiLevelType w:val="multilevel"/>
    <w:tmpl w:val="270EA67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6"/>
  </w:num>
  <w:num w:numId="13">
    <w:abstractNumId w:val="20"/>
  </w:num>
  <w:num w:numId="14">
    <w:abstractNumId w:val="10"/>
  </w:num>
  <w:num w:numId="15">
    <w:abstractNumId w:val="11"/>
  </w:num>
  <w:num w:numId="16">
    <w:abstractNumId w:val="13"/>
  </w:num>
  <w:num w:numId="17">
    <w:abstractNumId w:val="22"/>
  </w:num>
  <w:num w:numId="18">
    <w:abstractNumId w:val="14"/>
  </w:num>
  <w:num w:numId="19">
    <w:abstractNumId w:val="21"/>
  </w:num>
  <w:num w:numId="20">
    <w:abstractNumId w:val="19"/>
  </w:num>
  <w:num w:numId="21">
    <w:abstractNumId w:val="17"/>
  </w:num>
  <w:num w:numId="22">
    <w:abstractNumId w:val="15"/>
  </w:num>
  <w:num w:numId="23">
    <w:abstractNumId w:val="2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853"/>
    <w:rsid w:val="00035E8B"/>
    <w:rsid w:val="000419DE"/>
    <w:rsid w:val="000B5DAD"/>
    <w:rsid w:val="000D2C77"/>
    <w:rsid w:val="00147BA6"/>
    <w:rsid w:val="00173336"/>
    <w:rsid w:val="001D1BFC"/>
    <w:rsid w:val="002931C2"/>
    <w:rsid w:val="002A5F1E"/>
    <w:rsid w:val="002E2156"/>
    <w:rsid w:val="00385FAF"/>
    <w:rsid w:val="003D4D44"/>
    <w:rsid w:val="00477340"/>
    <w:rsid w:val="004E2359"/>
    <w:rsid w:val="0057067C"/>
    <w:rsid w:val="00647CD6"/>
    <w:rsid w:val="006E79CC"/>
    <w:rsid w:val="00786584"/>
    <w:rsid w:val="007A0D79"/>
    <w:rsid w:val="007A5A36"/>
    <w:rsid w:val="007C6550"/>
    <w:rsid w:val="008352B3"/>
    <w:rsid w:val="00854E0E"/>
    <w:rsid w:val="0095633A"/>
    <w:rsid w:val="009606ED"/>
    <w:rsid w:val="00973AF5"/>
    <w:rsid w:val="009751E5"/>
    <w:rsid w:val="00995FBA"/>
    <w:rsid w:val="00A011DE"/>
    <w:rsid w:val="00A631AE"/>
    <w:rsid w:val="00A77115"/>
    <w:rsid w:val="00AF5BC4"/>
    <w:rsid w:val="00BE1B22"/>
    <w:rsid w:val="00BF6E27"/>
    <w:rsid w:val="00C702EB"/>
    <w:rsid w:val="00C745CF"/>
    <w:rsid w:val="00C8500E"/>
    <w:rsid w:val="00C93197"/>
    <w:rsid w:val="00CD33F4"/>
    <w:rsid w:val="00D30C98"/>
    <w:rsid w:val="00D71C36"/>
    <w:rsid w:val="00DC61FF"/>
    <w:rsid w:val="00F15853"/>
    <w:rsid w:val="00F311F4"/>
    <w:rsid w:val="00F411EC"/>
    <w:rsid w:val="00F4477B"/>
    <w:rsid w:val="00F577C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A6B25"/>
  <w15:chartTrackingRefBased/>
  <w15:docId w15:val="{B7ED19AD-D976-4C3C-80A4-69CF2971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C8500E"/>
  </w:style>
  <w:style w:type="character" w:customStyle="1" w:styleId="eop">
    <w:name w:val="eop"/>
    <w:basedOn w:val="Standaardalinea-lettertype"/>
    <w:rsid w:val="00C8500E"/>
  </w:style>
  <w:style w:type="paragraph" w:customStyle="1" w:styleId="paragraph">
    <w:name w:val="paragraph"/>
    <w:basedOn w:val="Standaard"/>
    <w:rsid w:val="00C8500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620618">
      <w:bodyDiv w:val="1"/>
      <w:marLeft w:val="0"/>
      <w:marRight w:val="0"/>
      <w:marTop w:val="0"/>
      <w:marBottom w:val="0"/>
      <w:divBdr>
        <w:top w:val="none" w:sz="0" w:space="0" w:color="auto"/>
        <w:left w:val="none" w:sz="0" w:space="0" w:color="auto"/>
        <w:bottom w:val="none" w:sz="0" w:space="0" w:color="auto"/>
        <w:right w:val="none" w:sz="0" w:space="0" w:color="auto"/>
      </w:divBdr>
    </w:div>
    <w:div w:id="823619804">
      <w:bodyDiv w:val="1"/>
      <w:marLeft w:val="0"/>
      <w:marRight w:val="0"/>
      <w:marTop w:val="0"/>
      <w:marBottom w:val="0"/>
      <w:divBdr>
        <w:top w:val="none" w:sz="0" w:space="0" w:color="auto"/>
        <w:left w:val="none" w:sz="0" w:space="0" w:color="auto"/>
        <w:bottom w:val="none" w:sz="0" w:space="0" w:color="auto"/>
        <w:right w:val="none" w:sz="0" w:space="0" w:color="auto"/>
      </w:divBdr>
    </w:div>
    <w:div w:id="1281884360">
      <w:bodyDiv w:val="1"/>
      <w:marLeft w:val="0"/>
      <w:marRight w:val="0"/>
      <w:marTop w:val="0"/>
      <w:marBottom w:val="0"/>
      <w:divBdr>
        <w:top w:val="none" w:sz="0" w:space="0" w:color="auto"/>
        <w:left w:val="none" w:sz="0" w:space="0" w:color="auto"/>
        <w:bottom w:val="none" w:sz="0" w:space="0" w:color="auto"/>
        <w:right w:val="none" w:sz="0" w:space="0" w:color="auto"/>
      </w:divBdr>
      <w:divsChild>
        <w:div w:id="639919038">
          <w:marLeft w:val="0"/>
          <w:marRight w:val="0"/>
          <w:marTop w:val="0"/>
          <w:marBottom w:val="0"/>
          <w:divBdr>
            <w:top w:val="none" w:sz="0" w:space="0" w:color="auto"/>
            <w:left w:val="none" w:sz="0" w:space="0" w:color="auto"/>
            <w:bottom w:val="none" w:sz="0" w:space="0" w:color="auto"/>
            <w:right w:val="none" w:sz="0" w:space="0" w:color="auto"/>
          </w:divBdr>
        </w:div>
        <w:div w:id="519004073">
          <w:marLeft w:val="0"/>
          <w:marRight w:val="0"/>
          <w:marTop w:val="0"/>
          <w:marBottom w:val="0"/>
          <w:divBdr>
            <w:top w:val="none" w:sz="0" w:space="0" w:color="auto"/>
            <w:left w:val="none" w:sz="0" w:space="0" w:color="auto"/>
            <w:bottom w:val="none" w:sz="0" w:space="0" w:color="auto"/>
            <w:right w:val="none" w:sz="0" w:space="0" w:color="auto"/>
          </w:divBdr>
          <w:divsChild>
            <w:div w:id="926884513">
              <w:marLeft w:val="0"/>
              <w:marRight w:val="0"/>
              <w:marTop w:val="30"/>
              <w:marBottom w:val="30"/>
              <w:divBdr>
                <w:top w:val="none" w:sz="0" w:space="0" w:color="auto"/>
                <w:left w:val="none" w:sz="0" w:space="0" w:color="auto"/>
                <w:bottom w:val="none" w:sz="0" w:space="0" w:color="auto"/>
                <w:right w:val="none" w:sz="0" w:space="0" w:color="auto"/>
              </w:divBdr>
              <w:divsChild>
                <w:div w:id="641542059">
                  <w:marLeft w:val="0"/>
                  <w:marRight w:val="0"/>
                  <w:marTop w:val="0"/>
                  <w:marBottom w:val="0"/>
                  <w:divBdr>
                    <w:top w:val="none" w:sz="0" w:space="0" w:color="auto"/>
                    <w:left w:val="none" w:sz="0" w:space="0" w:color="auto"/>
                    <w:bottom w:val="none" w:sz="0" w:space="0" w:color="auto"/>
                    <w:right w:val="none" w:sz="0" w:space="0" w:color="auto"/>
                  </w:divBdr>
                  <w:divsChild>
                    <w:div w:id="351150337">
                      <w:marLeft w:val="0"/>
                      <w:marRight w:val="0"/>
                      <w:marTop w:val="0"/>
                      <w:marBottom w:val="0"/>
                      <w:divBdr>
                        <w:top w:val="none" w:sz="0" w:space="0" w:color="auto"/>
                        <w:left w:val="none" w:sz="0" w:space="0" w:color="auto"/>
                        <w:bottom w:val="none" w:sz="0" w:space="0" w:color="auto"/>
                        <w:right w:val="none" w:sz="0" w:space="0" w:color="auto"/>
                      </w:divBdr>
                    </w:div>
                  </w:divsChild>
                </w:div>
                <w:div w:id="2007127395">
                  <w:marLeft w:val="0"/>
                  <w:marRight w:val="0"/>
                  <w:marTop w:val="0"/>
                  <w:marBottom w:val="0"/>
                  <w:divBdr>
                    <w:top w:val="none" w:sz="0" w:space="0" w:color="auto"/>
                    <w:left w:val="none" w:sz="0" w:space="0" w:color="auto"/>
                    <w:bottom w:val="none" w:sz="0" w:space="0" w:color="auto"/>
                    <w:right w:val="none" w:sz="0" w:space="0" w:color="auto"/>
                  </w:divBdr>
                  <w:divsChild>
                    <w:div w:id="1622421650">
                      <w:marLeft w:val="0"/>
                      <w:marRight w:val="0"/>
                      <w:marTop w:val="0"/>
                      <w:marBottom w:val="0"/>
                      <w:divBdr>
                        <w:top w:val="none" w:sz="0" w:space="0" w:color="auto"/>
                        <w:left w:val="none" w:sz="0" w:space="0" w:color="auto"/>
                        <w:bottom w:val="none" w:sz="0" w:space="0" w:color="auto"/>
                        <w:right w:val="none" w:sz="0" w:space="0" w:color="auto"/>
                      </w:divBdr>
                    </w:div>
                  </w:divsChild>
                </w:div>
                <w:div w:id="1070730321">
                  <w:marLeft w:val="0"/>
                  <w:marRight w:val="0"/>
                  <w:marTop w:val="0"/>
                  <w:marBottom w:val="0"/>
                  <w:divBdr>
                    <w:top w:val="none" w:sz="0" w:space="0" w:color="auto"/>
                    <w:left w:val="none" w:sz="0" w:space="0" w:color="auto"/>
                    <w:bottom w:val="none" w:sz="0" w:space="0" w:color="auto"/>
                    <w:right w:val="none" w:sz="0" w:space="0" w:color="auto"/>
                  </w:divBdr>
                  <w:divsChild>
                    <w:div w:id="1701200906">
                      <w:marLeft w:val="0"/>
                      <w:marRight w:val="0"/>
                      <w:marTop w:val="0"/>
                      <w:marBottom w:val="0"/>
                      <w:divBdr>
                        <w:top w:val="none" w:sz="0" w:space="0" w:color="auto"/>
                        <w:left w:val="none" w:sz="0" w:space="0" w:color="auto"/>
                        <w:bottom w:val="none" w:sz="0" w:space="0" w:color="auto"/>
                        <w:right w:val="none" w:sz="0" w:space="0" w:color="auto"/>
                      </w:divBdr>
                    </w:div>
                  </w:divsChild>
                </w:div>
                <w:div w:id="1978027154">
                  <w:marLeft w:val="0"/>
                  <w:marRight w:val="0"/>
                  <w:marTop w:val="0"/>
                  <w:marBottom w:val="0"/>
                  <w:divBdr>
                    <w:top w:val="none" w:sz="0" w:space="0" w:color="auto"/>
                    <w:left w:val="none" w:sz="0" w:space="0" w:color="auto"/>
                    <w:bottom w:val="none" w:sz="0" w:space="0" w:color="auto"/>
                    <w:right w:val="none" w:sz="0" w:space="0" w:color="auto"/>
                  </w:divBdr>
                  <w:divsChild>
                    <w:div w:id="2132356569">
                      <w:marLeft w:val="0"/>
                      <w:marRight w:val="0"/>
                      <w:marTop w:val="0"/>
                      <w:marBottom w:val="0"/>
                      <w:divBdr>
                        <w:top w:val="none" w:sz="0" w:space="0" w:color="auto"/>
                        <w:left w:val="none" w:sz="0" w:space="0" w:color="auto"/>
                        <w:bottom w:val="none" w:sz="0" w:space="0" w:color="auto"/>
                        <w:right w:val="none" w:sz="0" w:space="0" w:color="auto"/>
                      </w:divBdr>
                    </w:div>
                  </w:divsChild>
                </w:div>
                <w:div w:id="554244821">
                  <w:marLeft w:val="0"/>
                  <w:marRight w:val="0"/>
                  <w:marTop w:val="0"/>
                  <w:marBottom w:val="0"/>
                  <w:divBdr>
                    <w:top w:val="none" w:sz="0" w:space="0" w:color="auto"/>
                    <w:left w:val="none" w:sz="0" w:space="0" w:color="auto"/>
                    <w:bottom w:val="none" w:sz="0" w:space="0" w:color="auto"/>
                    <w:right w:val="none" w:sz="0" w:space="0" w:color="auto"/>
                  </w:divBdr>
                  <w:divsChild>
                    <w:div w:id="539518737">
                      <w:marLeft w:val="0"/>
                      <w:marRight w:val="0"/>
                      <w:marTop w:val="0"/>
                      <w:marBottom w:val="0"/>
                      <w:divBdr>
                        <w:top w:val="none" w:sz="0" w:space="0" w:color="auto"/>
                        <w:left w:val="none" w:sz="0" w:space="0" w:color="auto"/>
                        <w:bottom w:val="none" w:sz="0" w:space="0" w:color="auto"/>
                        <w:right w:val="none" w:sz="0" w:space="0" w:color="auto"/>
                      </w:divBdr>
                    </w:div>
                  </w:divsChild>
                </w:div>
                <w:div w:id="1904369180">
                  <w:marLeft w:val="0"/>
                  <w:marRight w:val="0"/>
                  <w:marTop w:val="0"/>
                  <w:marBottom w:val="0"/>
                  <w:divBdr>
                    <w:top w:val="none" w:sz="0" w:space="0" w:color="auto"/>
                    <w:left w:val="none" w:sz="0" w:space="0" w:color="auto"/>
                    <w:bottom w:val="none" w:sz="0" w:space="0" w:color="auto"/>
                    <w:right w:val="none" w:sz="0" w:space="0" w:color="auto"/>
                  </w:divBdr>
                  <w:divsChild>
                    <w:div w:id="1535846936">
                      <w:marLeft w:val="0"/>
                      <w:marRight w:val="0"/>
                      <w:marTop w:val="0"/>
                      <w:marBottom w:val="0"/>
                      <w:divBdr>
                        <w:top w:val="none" w:sz="0" w:space="0" w:color="auto"/>
                        <w:left w:val="none" w:sz="0" w:space="0" w:color="auto"/>
                        <w:bottom w:val="none" w:sz="0" w:space="0" w:color="auto"/>
                        <w:right w:val="none" w:sz="0" w:space="0" w:color="auto"/>
                      </w:divBdr>
                    </w:div>
                  </w:divsChild>
                </w:div>
                <w:div w:id="960723247">
                  <w:marLeft w:val="0"/>
                  <w:marRight w:val="0"/>
                  <w:marTop w:val="0"/>
                  <w:marBottom w:val="0"/>
                  <w:divBdr>
                    <w:top w:val="none" w:sz="0" w:space="0" w:color="auto"/>
                    <w:left w:val="none" w:sz="0" w:space="0" w:color="auto"/>
                    <w:bottom w:val="none" w:sz="0" w:space="0" w:color="auto"/>
                    <w:right w:val="none" w:sz="0" w:space="0" w:color="auto"/>
                  </w:divBdr>
                  <w:divsChild>
                    <w:div w:id="2111199908">
                      <w:marLeft w:val="0"/>
                      <w:marRight w:val="0"/>
                      <w:marTop w:val="0"/>
                      <w:marBottom w:val="0"/>
                      <w:divBdr>
                        <w:top w:val="none" w:sz="0" w:space="0" w:color="auto"/>
                        <w:left w:val="none" w:sz="0" w:space="0" w:color="auto"/>
                        <w:bottom w:val="none" w:sz="0" w:space="0" w:color="auto"/>
                        <w:right w:val="none" w:sz="0" w:space="0" w:color="auto"/>
                      </w:divBdr>
                    </w:div>
                    <w:div w:id="1612130969">
                      <w:marLeft w:val="0"/>
                      <w:marRight w:val="0"/>
                      <w:marTop w:val="0"/>
                      <w:marBottom w:val="0"/>
                      <w:divBdr>
                        <w:top w:val="none" w:sz="0" w:space="0" w:color="auto"/>
                        <w:left w:val="none" w:sz="0" w:space="0" w:color="auto"/>
                        <w:bottom w:val="none" w:sz="0" w:space="0" w:color="auto"/>
                        <w:right w:val="none" w:sz="0" w:space="0" w:color="auto"/>
                      </w:divBdr>
                    </w:div>
                  </w:divsChild>
                </w:div>
                <w:div w:id="1385563524">
                  <w:marLeft w:val="0"/>
                  <w:marRight w:val="0"/>
                  <w:marTop w:val="0"/>
                  <w:marBottom w:val="0"/>
                  <w:divBdr>
                    <w:top w:val="none" w:sz="0" w:space="0" w:color="auto"/>
                    <w:left w:val="none" w:sz="0" w:space="0" w:color="auto"/>
                    <w:bottom w:val="none" w:sz="0" w:space="0" w:color="auto"/>
                    <w:right w:val="none" w:sz="0" w:space="0" w:color="auto"/>
                  </w:divBdr>
                  <w:divsChild>
                    <w:div w:id="441340085">
                      <w:marLeft w:val="0"/>
                      <w:marRight w:val="0"/>
                      <w:marTop w:val="0"/>
                      <w:marBottom w:val="0"/>
                      <w:divBdr>
                        <w:top w:val="none" w:sz="0" w:space="0" w:color="auto"/>
                        <w:left w:val="none" w:sz="0" w:space="0" w:color="auto"/>
                        <w:bottom w:val="none" w:sz="0" w:space="0" w:color="auto"/>
                        <w:right w:val="none" w:sz="0" w:space="0" w:color="auto"/>
                      </w:divBdr>
                    </w:div>
                  </w:divsChild>
                </w:div>
                <w:div w:id="1534853262">
                  <w:marLeft w:val="0"/>
                  <w:marRight w:val="0"/>
                  <w:marTop w:val="0"/>
                  <w:marBottom w:val="0"/>
                  <w:divBdr>
                    <w:top w:val="none" w:sz="0" w:space="0" w:color="auto"/>
                    <w:left w:val="none" w:sz="0" w:space="0" w:color="auto"/>
                    <w:bottom w:val="none" w:sz="0" w:space="0" w:color="auto"/>
                    <w:right w:val="none" w:sz="0" w:space="0" w:color="auto"/>
                  </w:divBdr>
                  <w:divsChild>
                    <w:div w:id="773863567">
                      <w:marLeft w:val="0"/>
                      <w:marRight w:val="0"/>
                      <w:marTop w:val="0"/>
                      <w:marBottom w:val="0"/>
                      <w:divBdr>
                        <w:top w:val="none" w:sz="0" w:space="0" w:color="auto"/>
                        <w:left w:val="none" w:sz="0" w:space="0" w:color="auto"/>
                        <w:bottom w:val="none" w:sz="0" w:space="0" w:color="auto"/>
                        <w:right w:val="none" w:sz="0" w:space="0" w:color="auto"/>
                      </w:divBdr>
                    </w:div>
                  </w:divsChild>
                </w:div>
                <w:div w:id="892159992">
                  <w:marLeft w:val="0"/>
                  <w:marRight w:val="0"/>
                  <w:marTop w:val="0"/>
                  <w:marBottom w:val="0"/>
                  <w:divBdr>
                    <w:top w:val="none" w:sz="0" w:space="0" w:color="auto"/>
                    <w:left w:val="none" w:sz="0" w:space="0" w:color="auto"/>
                    <w:bottom w:val="none" w:sz="0" w:space="0" w:color="auto"/>
                    <w:right w:val="none" w:sz="0" w:space="0" w:color="auto"/>
                  </w:divBdr>
                  <w:divsChild>
                    <w:div w:id="12676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1705">
          <w:marLeft w:val="0"/>
          <w:marRight w:val="0"/>
          <w:marTop w:val="0"/>
          <w:marBottom w:val="0"/>
          <w:divBdr>
            <w:top w:val="none" w:sz="0" w:space="0" w:color="auto"/>
            <w:left w:val="none" w:sz="0" w:space="0" w:color="auto"/>
            <w:bottom w:val="none" w:sz="0" w:space="0" w:color="auto"/>
            <w:right w:val="none" w:sz="0" w:space="0" w:color="auto"/>
          </w:divBdr>
        </w:div>
        <w:div w:id="2112778150">
          <w:marLeft w:val="0"/>
          <w:marRight w:val="0"/>
          <w:marTop w:val="0"/>
          <w:marBottom w:val="0"/>
          <w:divBdr>
            <w:top w:val="none" w:sz="0" w:space="0" w:color="auto"/>
            <w:left w:val="none" w:sz="0" w:space="0" w:color="auto"/>
            <w:bottom w:val="none" w:sz="0" w:space="0" w:color="auto"/>
            <w:right w:val="none" w:sz="0" w:space="0" w:color="auto"/>
          </w:divBdr>
          <w:divsChild>
            <w:div w:id="765463933">
              <w:marLeft w:val="0"/>
              <w:marRight w:val="0"/>
              <w:marTop w:val="30"/>
              <w:marBottom w:val="30"/>
              <w:divBdr>
                <w:top w:val="none" w:sz="0" w:space="0" w:color="auto"/>
                <w:left w:val="none" w:sz="0" w:space="0" w:color="auto"/>
                <w:bottom w:val="none" w:sz="0" w:space="0" w:color="auto"/>
                <w:right w:val="none" w:sz="0" w:space="0" w:color="auto"/>
              </w:divBdr>
              <w:divsChild>
                <w:div w:id="1100950828">
                  <w:marLeft w:val="0"/>
                  <w:marRight w:val="0"/>
                  <w:marTop w:val="0"/>
                  <w:marBottom w:val="0"/>
                  <w:divBdr>
                    <w:top w:val="none" w:sz="0" w:space="0" w:color="auto"/>
                    <w:left w:val="none" w:sz="0" w:space="0" w:color="auto"/>
                    <w:bottom w:val="none" w:sz="0" w:space="0" w:color="auto"/>
                    <w:right w:val="none" w:sz="0" w:space="0" w:color="auto"/>
                  </w:divBdr>
                  <w:divsChild>
                    <w:div w:id="1891720797">
                      <w:marLeft w:val="0"/>
                      <w:marRight w:val="0"/>
                      <w:marTop w:val="0"/>
                      <w:marBottom w:val="0"/>
                      <w:divBdr>
                        <w:top w:val="none" w:sz="0" w:space="0" w:color="auto"/>
                        <w:left w:val="none" w:sz="0" w:space="0" w:color="auto"/>
                        <w:bottom w:val="none" w:sz="0" w:space="0" w:color="auto"/>
                        <w:right w:val="none" w:sz="0" w:space="0" w:color="auto"/>
                      </w:divBdr>
                    </w:div>
                  </w:divsChild>
                </w:div>
                <w:div w:id="201984571">
                  <w:marLeft w:val="0"/>
                  <w:marRight w:val="0"/>
                  <w:marTop w:val="0"/>
                  <w:marBottom w:val="0"/>
                  <w:divBdr>
                    <w:top w:val="none" w:sz="0" w:space="0" w:color="auto"/>
                    <w:left w:val="none" w:sz="0" w:space="0" w:color="auto"/>
                    <w:bottom w:val="none" w:sz="0" w:space="0" w:color="auto"/>
                    <w:right w:val="none" w:sz="0" w:space="0" w:color="auto"/>
                  </w:divBdr>
                  <w:divsChild>
                    <w:div w:id="208421356">
                      <w:marLeft w:val="0"/>
                      <w:marRight w:val="0"/>
                      <w:marTop w:val="0"/>
                      <w:marBottom w:val="0"/>
                      <w:divBdr>
                        <w:top w:val="none" w:sz="0" w:space="0" w:color="auto"/>
                        <w:left w:val="none" w:sz="0" w:space="0" w:color="auto"/>
                        <w:bottom w:val="none" w:sz="0" w:space="0" w:color="auto"/>
                        <w:right w:val="none" w:sz="0" w:space="0" w:color="auto"/>
                      </w:divBdr>
                    </w:div>
                  </w:divsChild>
                </w:div>
                <w:div w:id="1043141561">
                  <w:marLeft w:val="0"/>
                  <w:marRight w:val="0"/>
                  <w:marTop w:val="0"/>
                  <w:marBottom w:val="0"/>
                  <w:divBdr>
                    <w:top w:val="none" w:sz="0" w:space="0" w:color="auto"/>
                    <w:left w:val="none" w:sz="0" w:space="0" w:color="auto"/>
                    <w:bottom w:val="none" w:sz="0" w:space="0" w:color="auto"/>
                    <w:right w:val="none" w:sz="0" w:space="0" w:color="auto"/>
                  </w:divBdr>
                  <w:divsChild>
                    <w:div w:id="1906640247">
                      <w:marLeft w:val="0"/>
                      <w:marRight w:val="0"/>
                      <w:marTop w:val="0"/>
                      <w:marBottom w:val="0"/>
                      <w:divBdr>
                        <w:top w:val="none" w:sz="0" w:space="0" w:color="auto"/>
                        <w:left w:val="none" w:sz="0" w:space="0" w:color="auto"/>
                        <w:bottom w:val="none" w:sz="0" w:space="0" w:color="auto"/>
                        <w:right w:val="none" w:sz="0" w:space="0" w:color="auto"/>
                      </w:divBdr>
                    </w:div>
                  </w:divsChild>
                </w:div>
                <w:div w:id="1700157708">
                  <w:marLeft w:val="0"/>
                  <w:marRight w:val="0"/>
                  <w:marTop w:val="0"/>
                  <w:marBottom w:val="0"/>
                  <w:divBdr>
                    <w:top w:val="none" w:sz="0" w:space="0" w:color="auto"/>
                    <w:left w:val="none" w:sz="0" w:space="0" w:color="auto"/>
                    <w:bottom w:val="none" w:sz="0" w:space="0" w:color="auto"/>
                    <w:right w:val="none" w:sz="0" w:space="0" w:color="auto"/>
                  </w:divBdr>
                  <w:divsChild>
                    <w:div w:id="945891530">
                      <w:marLeft w:val="0"/>
                      <w:marRight w:val="0"/>
                      <w:marTop w:val="0"/>
                      <w:marBottom w:val="0"/>
                      <w:divBdr>
                        <w:top w:val="none" w:sz="0" w:space="0" w:color="auto"/>
                        <w:left w:val="none" w:sz="0" w:space="0" w:color="auto"/>
                        <w:bottom w:val="none" w:sz="0" w:space="0" w:color="auto"/>
                        <w:right w:val="none" w:sz="0" w:space="0" w:color="auto"/>
                      </w:divBdr>
                    </w:div>
                  </w:divsChild>
                </w:div>
                <w:div w:id="453643716">
                  <w:marLeft w:val="0"/>
                  <w:marRight w:val="0"/>
                  <w:marTop w:val="0"/>
                  <w:marBottom w:val="0"/>
                  <w:divBdr>
                    <w:top w:val="none" w:sz="0" w:space="0" w:color="auto"/>
                    <w:left w:val="none" w:sz="0" w:space="0" w:color="auto"/>
                    <w:bottom w:val="none" w:sz="0" w:space="0" w:color="auto"/>
                    <w:right w:val="none" w:sz="0" w:space="0" w:color="auto"/>
                  </w:divBdr>
                  <w:divsChild>
                    <w:div w:id="1302154483">
                      <w:marLeft w:val="0"/>
                      <w:marRight w:val="0"/>
                      <w:marTop w:val="0"/>
                      <w:marBottom w:val="0"/>
                      <w:divBdr>
                        <w:top w:val="none" w:sz="0" w:space="0" w:color="auto"/>
                        <w:left w:val="none" w:sz="0" w:space="0" w:color="auto"/>
                        <w:bottom w:val="none" w:sz="0" w:space="0" w:color="auto"/>
                        <w:right w:val="none" w:sz="0" w:space="0" w:color="auto"/>
                      </w:divBdr>
                    </w:div>
                  </w:divsChild>
                </w:div>
                <w:div w:id="1554653853">
                  <w:marLeft w:val="0"/>
                  <w:marRight w:val="0"/>
                  <w:marTop w:val="0"/>
                  <w:marBottom w:val="0"/>
                  <w:divBdr>
                    <w:top w:val="none" w:sz="0" w:space="0" w:color="auto"/>
                    <w:left w:val="none" w:sz="0" w:space="0" w:color="auto"/>
                    <w:bottom w:val="none" w:sz="0" w:space="0" w:color="auto"/>
                    <w:right w:val="none" w:sz="0" w:space="0" w:color="auto"/>
                  </w:divBdr>
                  <w:divsChild>
                    <w:div w:id="436412654">
                      <w:marLeft w:val="0"/>
                      <w:marRight w:val="0"/>
                      <w:marTop w:val="0"/>
                      <w:marBottom w:val="0"/>
                      <w:divBdr>
                        <w:top w:val="none" w:sz="0" w:space="0" w:color="auto"/>
                        <w:left w:val="none" w:sz="0" w:space="0" w:color="auto"/>
                        <w:bottom w:val="none" w:sz="0" w:space="0" w:color="auto"/>
                        <w:right w:val="none" w:sz="0" w:space="0" w:color="auto"/>
                      </w:divBdr>
                    </w:div>
                  </w:divsChild>
                </w:div>
                <w:div w:id="143789131">
                  <w:marLeft w:val="0"/>
                  <w:marRight w:val="0"/>
                  <w:marTop w:val="0"/>
                  <w:marBottom w:val="0"/>
                  <w:divBdr>
                    <w:top w:val="none" w:sz="0" w:space="0" w:color="auto"/>
                    <w:left w:val="none" w:sz="0" w:space="0" w:color="auto"/>
                    <w:bottom w:val="none" w:sz="0" w:space="0" w:color="auto"/>
                    <w:right w:val="none" w:sz="0" w:space="0" w:color="auto"/>
                  </w:divBdr>
                  <w:divsChild>
                    <w:div w:id="1741560342">
                      <w:marLeft w:val="0"/>
                      <w:marRight w:val="0"/>
                      <w:marTop w:val="0"/>
                      <w:marBottom w:val="0"/>
                      <w:divBdr>
                        <w:top w:val="none" w:sz="0" w:space="0" w:color="auto"/>
                        <w:left w:val="none" w:sz="0" w:space="0" w:color="auto"/>
                        <w:bottom w:val="none" w:sz="0" w:space="0" w:color="auto"/>
                        <w:right w:val="none" w:sz="0" w:space="0" w:color="auto"/>
                      </w:divBdr>
                    </w:div>
                    <w:div w:id="1067262935">
                      <w:marLeft w:val="0"/>
                      <w:marRight w:val="0"/>
                      <w:marTop w:val="0"/>
                      <w:marBottom w:val="0"/>
                      <w:divBdr>
                        <w:top w:val="none" w:sz="0" w:space="0" w:color="auto"/>
                        <w:left w:val="none" w:sz="0" w:space="0" w:color="auto"/>
                        <w:bottom w:val="none" w:sz="0" w:space="0" w:color="auto"/>
                        <w:right w:val="none" w:sz="0" w:space="0" w:color="auto"/>
                      </w:divBdr>
                    </w:div>
                  </w:divsChild>
                </w:div>
                <w:div w:id="781076584">
                  <w:marLeft w:val="0"/>
                  <w:marRight w:val="0"/>
                  <w:marTop w:val="0"/>
                  <w:marBottom w:val="0"/>
                  <w:divBdr>
                    <w:top w:val="none" w:sz="0" w:space="0" w:color="auto"/>
                    <w:left w:val="none" w:sz="0" w:space="0" w:color="auto"/>
                    <w:bottom w:val="none" w:sz="0" w:space="0" w:color="auto"/>
                    <w:right w:val="none" w:sz="0" w:space="0" w:color="auto"/>
                  </w:divBdr>
                  <w:divsChild>
                    <w:div w:id="753938383">
                      <w:marLeft w:val="0"/>
                      <w:marRight w:val="0"/>
                      <w:marTop w:val="0"/>
                      <w:marBottom w:val="0"/>
                      <w:divBdr>
                        <w:top w:val="none" w:sz="0" w:space="0" w:color="auto"/>
                        <w:left w:val="none" w:sz="0" w:space="0" w:color="auto"/>
                        <w:bottom w:val="none" w:sz="0" w:space="0" w:color="auto"/>
                        <w:right w:val="none" w:sz="0" w:space="0" w:color="auto"/>
                      </w:divBdr>
                    </w:div>
                  </w:divsChild>
                </w:div>
                <w:div w:id="1249541163">
                  <w:marLeft w:val="0"/>
                  <w:marRight w:val="0"/>
                  <w:marTop w:val="0"/>
                  <w:marBottom w:val="0"/>
                  <w:divBdr>
                    <w:top w:val="none" w:sz="0" w:space="0" w:color="auto"/>
                    <w:left w:val="none" w:sz="0" w:space="0" w:color="auto"/>
                    <w:bottom w:val="none" w:sz="0" w:space="0" w:color="auto"/>
                    <w:right w:val="none" w:sz="0" w:space="0" w:color="auto"/>
                  </w:divBdr>
                  <w:divsChild>
                    <w:div w:id="1400248457">
                      <w:marLeft w:val="0"/>
                      <w:marRight w:val="0"/>
                      <w:marTop w:val="0"/>
                      <w:marBottom w:val="0"/>
                      <w:divBdr>
                        <w:top w:val="none" w:sz="0" w:space="0" w:color="auto"/>
                        <w:left w:val="none" w:sz="0" w:space="0" w:color="auto"/>
                        <w:bottom w:val="none" w:sz="0" w:space="0" w:color="auto"/>
                        <w:right w:val="none" w:sz="0" w:space="0" w:color="auto"/>
                      </w:divBdr>
                    </w:div>
                  </w:divsChild>
                </w:div>
                <w:div w:id="633025470">
                  <w:marLeft w:val="0"/>
                  <w:marRight w:val="0"/>
                  <w:marTop w:val="0"/>
                  <w:marBottom w:val="0"/>
                  <w:divBdr>
                    <w:top w:val="none" w:sz="0" w:space="0" w:color="auto"/>
                    <w:left w:val="none" w:sz="0" w:space="0" w:color="auto"/>
                    <w:bottom w:val="none" w:sz="0" w:space="0" w:color="auto"/>
                    <w:right w:val="none" w:sz="0" w:space="0" w:color="auto"/>
                  </w:divBdr>
                  <w:divsChild>
                    <w:div w:id="103291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rkfiles01\UserShares\deijkersb\Downloads\Bijlage%2010%20Verklaring%20middelen%20derde%20(1).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1B52BCE28B14D80C5305C02DD1D97" ma:contentTypeVersion="8" ma:contentTypeDescription="Een nieuw document maken." ma:contentTypeScope="" ma:versionID="030a757d5d4db0b432b1a4dfa33925f1">
  <xsd:schema xmlns:xsd="http://www.w3.org/2001/XMLSchema" xmlns:xs="http://www.w3.org/2001/XMLSchema" xmlns:p="http://schemas.microsoft.com/office/2006/metadata/properties" xmlns:ns2="535800ec-43de-47d4-92ca-d3cecaa7b850" targetNamespace="http://schemas.microsoft.com/office/2006/metadata/properties" ma:root="true" ma:fieldsID="b010a170681b08673b8e56fe0bdd318d" ns2:_="">
    <xsd:import namespace="535800ec-43de-47d4-92ca-d3cecaa7b8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800ec-43de-47d4-92ca-d3cecaa7b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E2CD3-475D-49B6-A849-72FADD5A6F6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535800ec-43de-47d4-92ca-d3cecaa7b850"/>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3.xml><?xml version="1.0" encoding="utf-8"?>
<ds:datastoreItem xmlns:ds="http://schemas.openxmlformats.org/officeDocument/2006/customXml" ds:itemID="{B8C19556-4C6E-411F-9B54-EE5408D28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800ec-43de-47d4-92ca-d3cecaa7b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10 Verklaring middelen derde (1)</Template>
  <TotalTime>1</TotalTime>
  <Pages>1</Pages>
  <Words>270</Words>
  <Characters>1488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Deijkers</dc:creator>
  <cp:keywords/>
  <dc:description/>
  <cp:lastModifiedBy>Bas Deijkers</cp:lastModifiedBy>
  <cp:revision>1</cp:revision>
  <dcterms:created xsi:type="dcterms:W3CDTF">2026-02-11T14:09:00Z</dcterms:created>
  <dcterms:modified xsi:type="dcterms:W3CDTF">2026-02-11T14:10:00Z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0x0101007EC1B52BCE28B14D80C5305C02DD1D97</vt:lpwstr>
  </property>
  <property fmtid="{D5CDD505-2E9C-101B-9397-08002B2CF9AE}" pid="4" name="MediaServiceImageTags">
    <vt:lpwstr/>
  </property>
  <property fmtid="{D5CDD505-2E9C-101B-9397-08002B2CF9AE}" pid="5" name="Order">
    <vt:r8>134900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