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734D" w14:textId="15411C33" w:rsidR="004E65F6" w:rsidRPr="004E65F6" w:rsidRDefault="004E65F6" w:rsidP="004E65F6">
      <w:pPr>
        <w:keepNext/>
        <w:keepLines/>
        <w:spacing w:before="240" w:after="120" w:line="240" w:lineRule="auto"/>
        <w:jc w:val="both"/>
        <w:outlineLvl w:val="0"/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</w:pPr>
      <w:bookmarkStart w:id="0" w:name="_Ref63341729"/>
      <w:bookmarkStart w:id="1" w:name="_Toc176448446"/>
      <w:bookmarkStart w:id="2" w:name="_Hlk72427247"/>
      <w:r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  <w:t xml:space="preserve">Bijlage 02. </w:t>
      </w:r>
      <w:r w:rsidRPr="004E65F6"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  <w:t>Kerncompetenties</w:t>
      </w:r>
      <w:bookmarkEnd w:id="0"/>
      <w:bookmarkEnd w:id="1"/>
    </w:p>
    <w:tbl>
      <w:tblPr>
        <w:tblStyle w:val="Stijl1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4E65F6" w:rsidRPr="004E65F6" w14:paraId="4AD429EE" w14:textId="77777777" w:rsidTr="00816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D3E2006" w14:textId="77777777" w:rsidR="004E65F6" w:rsidRPr="004E65F6" w:rsidRDefault="004E65F6" w:rsidP="004E65F6">
            <w:pPr>
              <w:keepNext/>
              <w:keepLines/>
              <w:outlineLvl w:val="5"/>
              <w:rPr>
                <w:rFonts w:ascii="Calibri Light" w:eastAsia="Times New Roman" w:hAnsi="Calibri Light" w:cs="Times New Roman"/>
                <w:bCs/>
                <w:iCs/>
                <w:color w:val="FFFFFF"/>
                <w:sz w:val="20"/>
                <w:szCs w:val="28"/>
              </w:rPr>
            </w:pPr>
            <w:r w:rsidRPr="004E65F6">
              <w:rPr>
                <w:rFonts w:eastAsia="Times New Roman" w:cs="Calibri"/>
                <w:iCs/>
                <w:sz w:val="20"/>
                <w:szCs w:val="28"/>
              </w:rPr>
              <w:t xml:space="preserve">REFERENTIE 1 </w:t>
            </w:r>
          </w:p>
        </w:tc>
        <w:tc>
          <w:tcPr>
            <w:tcW w:w="4252" w:type="dxa"/>
            <w:gridSpan w:val="2"/>
          </w:tcPr>
          <w:p w14:paraId="135F51DC" w14:textId="77777777" w:rsidR="004E65F6" w:rsidRPr="004E65F6" w:rsidRDefault="004E65F6" w:rsidP="004E65F6">
            <w:pPr>
              <w:keepNext/>
              <w:keepLines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iCs/>
                <w:color w:val="FFFFFF"/>
                <w:sz w:val="20"/>
                <w:szCs w:val="28"/>
              </w:rPr>
            </w:pPr>
            <w:r w:rsidRPr="004E65F6">
              <w:rPr>
                <w:rFonts w:eastAsia="Times New Roman" w:cs="Calibri"/>
                <w:iCs/>
                <w:sz w:val="20"/>
                <w:szCs w:val="28"/>
              </w:rPr>
              <w:t>TOELICHTING</w:t>
            </w:r>
          </w:p>
        </w:tc>
      </w:tr>
      <w:tr w:rsidR="004E65F6" w:rsidRPr="004E65F6" w14:paraId="6734B50A" w14:textId="77777777" w:rsidTr="00816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8597477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Naam referent</w:t>
            </w:r>
          </w:p>
        </w:tc>
        <w:tc>
          <w:tcPr>
            <w:tcW w:w="4252" w:type="dxa"/>
            <w:gridSpan w:val="2"/>
          </w:tcPr>
          <w:p w14:paraId="2AD5CD60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4451EE59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C122050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Branche van referent</w:t>
            </w:r>
          </w:p>
        </w:tc>
        <w:tc>
          <w:tcPr>
            <w:tcW w:w="4252" w:type="dxa"/>
            <w:gridSpan w:val="2"/>
          </w:tcPr>
          <w:p w14:paraId="0E6E9B8B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7BF5B5B9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631B7C8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Vestigingsplaats</w:t>
            </w:r>
          </w:p>
        </w:tc>
        <w:tc>
          <w:tcPr>
            <w:tcW w:w="4252" w:type="dxa"/>
            <w:gridSpan w:val="2"/>
          </w:tcPr>
          <w:p w14:paraId="0C643945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7325669F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C497A1D" w14:textId="77777777" w:rsidR="004E65F6" w:rsidRPr="004E65F6" w:rsidRDefault="004E65F6" w:rsidP="004E65F6">
            <w:pPr>
              <w:jc w:val="both"/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Met deze referentie dient de Inschrijver aan te tonen dat zij leveranties van IT-hardware heeft verzorgd voor een instelling in het primair of voortgezet onderwijs met meer dan 1.000 leerlingen.</w:t>
            </w:r>
          </w:p>
        </w:tc>
        <w:tc>
          <w:tcPr>
            <w:tcW w:w="4252" w:type="dxa"/>
            <w:gridSpan w:val="2"/>
          </w:tcPr>
          <w:p w14:paraId="49DE6069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44B00FE7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CDED0BA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Contactpersoon</w:t>
            </w:r>
          </w:p>
        </w:tc>
        <w:tc>
          <w:tcPr>
            <w:tcW w:w="4252" w:type="dxa"/>
            <w:gridSpan w:val="2"/>
          </w:tcPr>
          <w:p w14:paraId="0AFA703A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709395C3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15ED88D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Telefoonnummer contactpersoon</w:t>
            </w:r>
          </w:p>
        </w:tc>
        <w:tc>
          <w:tcPr>
            <w:tcW w:w="4252" w:type="dxa"/>
            <w:gridSpan w:val="2"/>
          </w:tcPr>
          <w:p w14:paraId="1EA66594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5F6F2036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8E5401D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E-mailadres contactpersoon</w:t>
            </w:r>
          </w:p>
        </w:tc>
        <w:tc>
          <w:tcPr>
            <w:tcW w:w="4252" w:type="dxa"/>
            <w:gridSpan w:val="2"/>
          </w:tcPr>
          <w:p w14:paraId="3DD9967D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12B4CEEF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533998C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Looptijd en start van de Raamovereenkomst</w:t>
            </w:r>
          </w:p>
        </w:tc>
        <w:tc>
          <w:tcPr>
            <w:tcW w:w="4252" w:type="dxa"/>
            <w:gridSpan w:val="2"/>
          </w:tcPr>
          <w:p w14:paraId="67967935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0E955D5B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 w:val="restart"/>
          </w:tcPr>
          <w:p w14:paraId="3D7350C9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Waarde van de opdracht</w:t>
            </w:r>
          </w:p>
        </w:tc>
        <w:tc>
          <w:tcPr>
            <w:tcW w:w="2126" w:type="dxa"/>
          </w:tcPr>
          <w:p w14:paraId="0BEEFE13" w14:textId="77777777" w:rsidR="004E65F6" w:rsidRPr="004E65F6" w:rsidRDefault="004E65F6" w:rsidP="004E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E65F6">
              <w:rPr>
                <w:rFonts w:ascii="Calibri" w:eastAsia="Calibri" w:hAnsi="Calibri" w:cs="Times New Roman"/>
              </w:rPr>
              <w:t xml:space="preserve">JAAR: </w:t>
            </w:r>
          </w:p>
        </w:tc>
        <w:tc>
          <w:tcPr>
            <w:tcW w:w="2126" w:type="dxa"/>
          </w:tcPr>
          <w:p w14:paraId="6A95C437" w14:textId="77777777" w:rsidR="004E65F6" w:rsidRPr="004E65F6" w:rsidRDefault="004E65F6" w:rsidP="004E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E65F6">
              <w:rPr>
                <w:rFonts w:ascii="Calibri" w:eastAsia="Calibri" w:hAnsi="Calibri" w:cs="Times New Roman"/>
              </w:rPr>
              <w:t>JAAR:</w:t>
            </w:r>
          </w:p>
        </w:tc>
      </w:tr>
      <w:tr w:rsidR="004E65F6" w:rsidRPr="004E65F6" w14:paraId="3BFD8FA3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/>
          </w:tcPr>
          <w:p w14:paraId="132B2AB4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</w:p>
        </w:tc>
        <w:tc>
          <w:tcPr>
            <w:tcW w:w="2126" w:type="dxa"/>
          </w:tcPr>
          <w:p w14:paraId="7A11E92B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E65F6">
              <w:rPr>
                <w:rFonts w:ascii="Calibri" w:eastAsia="Calibri" w:hAnsi="Calibri" w:cs="Times New Roman"/>
              </w:rPr>
              <w:t>€</w:t>
            </w:r>
          </w:p>
        </w:tc>
        <w:tc>
          <w:tcPr>
            <w:tcW w:w="2126" w:type="dxa"/>
          </w:tcPr>
          <w:p w14:paraId="1C2B1627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E65F6">
              <w:rPr>
                <w:rFonts w:ascii="Calibri" w:eastAsia="Calibri" w:hAnsi="Calibri" w:cs="Times New Roman"/>
              </w:rPr>
              <w:t>€</w:t>
            </w:r>
          </w:p>
        </w:tc>
      </w:tr>
      <w:tr w:rsidR="004E65F6" w:rsidRPr="004E65F6" w14:paraId="2E165EED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97C4645" w14:textId="77777777" w:rsidR="004E65F6" w:rsidRPr="004E65F6" w:rsidRDefault="004E65F6" w:rsidP="004E65F6">
            <w:pPr>
              <w:rPr>
                <w:rFonts w:eastAsia="Calibri" w:cs="Times New Roman"/>
                <w:bCs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Beknopte beschrijving van de inhoud van de Raamovereenkomst (Opdracht).</w:t>
            </w:r>
          </w:p>
          <w:p w14:paraId="7FA087AD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</w:p>
        </w:tc>
        <w:tc>
          <w:tcPr>
            <w:tcW w:w="4252" w:type="dxa"/>
            <w:gridSpan w:val="2"/>
          </w:tcPr>
          <w:p w14:paraId="4C81E40B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14:paraId="2B447746" w14:textId="77777777" w:rsidR="004E65F6" w:rsidRPr="004E65F6" w:rsidRDefault="004E65F6" w:rsidP="004E65F6">
      <w:pPr>
        <w:spacing w:after="12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A095B6" w14:textId="77777777" w:rsidR="004E65F6" w:rsidRPr="004E65F6" w:rsidRDefault="004E65F6" w:rsidP="004E65F6">
      <w:pPr>
        <w:spacing w:after="12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E65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Denkt u aan het accorderen van de bijbehorende eis op </w:t>
      </w:r>
      <w:proofErr w:type="spellStart"/>
      <w:r w:rsidRPr="004E65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TenderNed</w:t>
      </w:r>
      <w:proofErr w:type="spellEnd"/>
      <w:r w:rsidRPr="004E65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?</w:t>
      </w:r>
    </w:p>
    <w:p w14:paraId="379C6CCA" w14:textId="77777777" w:rsidR="004E65F6" w:rsidRPr="004E65F6" w:rsidRDefault="004E65F6" w:rsidP="004E65F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E65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tbl>
      <w:tblPr>
        <w:tblStyle w:val="Stijl1"/>
        <w:tblpPr w:leftFromText="141" w:rightFromText="141" w:vertAnchor="page" w:horzAnchor="margin" w:tblpY="2000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4E65F6" w:rsidRPr="004E65F6" w14:paraId="40CE7393" w14:textId="77777777" w:rsidTr="004E6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bookmarkEnd w:id="2"/>
          <w:p w14:paraId="104022B0" w14:textId="77777777" w:rsidR="004E65F6" w:rsidRPr="004E65F6" w:rsidRDefault="004E65F6" w:rsidP="004E65F6">
            <w:pPr>
              <w:keepNext/>
              <w:keepLines/>
              <w:outlineLvl w:val="5"/>
              <w:rPr>
                <w:rFonts w:ascii="Calibri Light" w:eastAsia="Times New Roman" w:hAnsi="Calibri Light" w:cs="Times New Roman"/>
                <w:bCs/>
                <w:iCs/>
                <w:color w:val="FFFFFF"/>
                <w:sz w:val="20"/>
                <w:szCs w:val="28"/>
              </w:rPr>
            </w:pPr>
            <w:r w:rsidRPr="004E65F6">
              <w:rPr>
                <w:rFonts w:eastAsia="Times New Roman" w:cs="Calibri"/>
                <w:iCs/>
                <w:sz w:val="20"/>
                <w:szCs w:val="28"/>
              </w:rPr>
              <w:lastRenderedPageBreak/>
              <w:t xml:space="preserve">REFERENTIE </w:t>
            </w:r>
            <w:r>
              <w:rPr>
                <w:rFonts w:eastAsia="Times New Roman" w:cs="Calibri"/>
                <w:iCs/>
                <w:sz w:val="20"/>
                <w:szCs w:val="28"/>
              </w:rPr>
              <w:t>2</w:t>
            </w:r>
          </w:p>
        </w:tc>
        <w:tc>
          <w:tcPr>
            <w:tcW w:w="4252" w:type="dxa"/>
            <w:gridSpan w:val="2"/>
          </w:tcPr>
          <w:p w14:paraId="077F7C41" w14:textId="77777777" w:rsidR="004E65F6" w:rsidRPr="004E65F6" w:rsidRDefault="004E65F6" w:rsidP="004E65F6">
            <w:pPr>
              <w:keepNext/>
              <w:keepLines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iCs/>
                <w:color w:val="FFFFFF"/>
                <w:sz w:val="20"/>
                <w:szCs w:val="28"/>
              </w:rPr>
            </w:pPr>
            <w:r w:rsidRPr="004E65F6">
              <w:rPr>
                <w:rFonts w:eastAsia="Times New Roman" w:cs="Calibri"/>
                <w:iCs/>
                <w:sz w:val="20"/>
                <w:szCs w:val="28"/>
              </w:rPr>
              <w:t>TOELICHTING</w:t>
            </w:r>
          </w:p>
        </w:tc>
      </w:tr>
      <w:tr w:rsidR="004E65F6" w:rsidRPr="004E65F6" w14:paraId="7708DB4C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B349D74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Naam referent</w:t>
            </w:r>
          </w:p>
        </w:tc>
        <w:tc>
          <w:tcPr>
            <w:tcW w:w="4252" w:type="dxa"/>
            <w:gridSpan w:val="2"/>
          </w:tcPr>
          <w:p w14:paraId="3C8936D2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07479BE1" w14:textId="77777777" w:rsidTr="004E65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9D1D79D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Branche van referent</w:t>
            </w:r>
          </w:p>
        </w:tc>
        <w:tc>
          <w:tcPr>
            <w:tcW w:w="4252" w:type="dxa"/>
            <w:gridSpan w:val="2"/>
          </w:tcPr>
          <w:p w14:paraId="7249762D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4FF6744F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133C035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Vestigingsplaats</w:t>
            </w:r>
          </w:p>
        </w:tc>
        <w:tc>
          <w:tcPr>
            <w:tcW w:w="4252" w:type="dxa"/>
            <w:gridSpan w:val="2"/>
          </w:tcPr>
          <w:p w14:paraId="1961974F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7F56A66F" w14:textId="77777777" w:rsidTr="004E65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CD8E6E5" w14:textId="77777777" w:rsidR="004E65F6" w:rsidRPr="004E65F6" w:rsidRDefault="004E65F6" w:rsidP="004E65F6">
            <w:pPr>
              <w:jc w:val="both"/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Met deze referentie dient de Inschrijver aan te tonen dat zij leveranties van IT-hardware heeft verzorgd voor een instelling in het primair of voortgezet onderwijs met meer dan 1.000 leerlingen.</w:t>
            </w:r>
          </w:p>
        </w:tc>
        <w:tc>
          <w:tcPr>
            <w:tcW w:w="4252" w:type="dxa"/>
            <w:gridSpan w:val="2"/>
          </w:tcPr>
          <w:p w14:paraId="681EC41E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37DAF8B6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A3BF3F9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Contactpersoon</w:t>
            </w:r>
          </w:p>
        </w:tc>
        <w:tc>
          <w:tcPr>
            <w:tcW w:w="4252" w:type="dxa"/>
            <w:gridSpan w:val="2"/>
          </w:tcPr>
          <w:p w14:paraId="290B76D8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173FA30E" w14:textId="77777777" w:rsidTr="004E65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6843974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Telefoonnummer contactpersoon</w:t>
            </w:r>
          </w:p>
        </w:tc>
        <w:tc>
          <w:tcPr>
            <w:tcW w:w="4252" w:type="dxa"/>
            <w:gridSpan w:val="2"/>
          </w:tcPr>
          <w:p w14:paraId="799D0116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32A552D7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F5EFF83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E-mailadres contactpersoon</w:t>
            </w:r>
          </w:p>
        </w:tc>
        <w:tc>
          <w:tcPr>
            <w:tcW w:w="4252" w:type="dxa"/>
            <w:gridSpan w:val="2"/>
          </w:tcPr>
          <w:p w14:paraId="7A7D43F7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33844E43" w14:textId="77777777" w:rsidTr="004E65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B67E28B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Looptijd en start van de Raamovereenkomst</w:t>
            </w:r>
          </w:p>
        </w:tc>
        <w:tc>
          <w:tcPr>
            <w:tcW w:w="4252" w:type="dxa"/>
            <w:gridSpan w:val="2"/>
          </w:tcPr>
          <w:p w14:paraId="2B6A9935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178B1058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 w:val="restart"/>
          </w:tcPr>
          <w:p w14:paraId="75BB292B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Waarde van de opdracht</w:t>
            </w:r>
          </w:p>
        </w:tc>
        <w:tc>
          <w:tcPr>
            <w:tcW w:w="2126" w:type="dxa"/>
          </w:tcPr>
          <w:p w14:paraId="282745BE" w14:textId="77777777" w:rsidR="004E65F6" w:rsidRPr="004E65F6" w:rsidRDefault="004E65F6" w:rsidP="004E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E65F6">
              <w:rPr>
                <w:rFonts w:ascii="Calibri" w:eastAsia="Calibri" w:hAnsi="Calibri" w:cs="Times New Roman"/>
              </w:rPr>
              <w:t xml:space="preserve">JAAR: </w:t>
            </w:r>
          </w:p>
        </w:tc>
        <w:tc>
          <w:tcPr>
            <w:tcW w:w="2126" w:type="dxa"/>
          </w:tcPr>
          <w:p w14:paraId="05AB4BE4" w14:textId="77777777" w:rsidR="004E65F6" w:rsidRPr="004E65F6" w:rsidRDefault="004E65F6" w:rsidP="004E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E65F6">
              <w:rPr>
                <w:rFonts w:ascii="Calibri" w:eastAsia="Calibri" w:hAnsi="Calibri" w:cs="Times New Roman"/>
              </w:rPr>
              <w:t>JAAR:</w:t>
            </w:r>
          </w:p>
        </w:tc>
      </w:tr>
      <w:tr w:rsidR="004E65F6" w:rsidRPr="004E65F6" w14:paraId="77C0128A" w14:textId="77777777" w:rsidTr="004E65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/>
          </w:tcPr>
          <w:p w14:paraId="4CFEC161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</w:p>
        </w:tc>
        <w:tc>
          <w:tcPr>
            <w:tcW w:w="2126" w:type="dxa"/>
          </w:tcPr>
          <w:p w14:paraId="644D9608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E65F6">
              <w:rPr>
                <w:rFonts w:ascii="Calibri" w:eastAsia="Calibri" w:hAnsi="Calibri" w:cs="Times New Roman"/>
              </w:rPr>
              <w:t>€</w:t>
            </w:r>
          </w:p>
        </w:tc>
        <w:tc>
          <w:tcPr>
            <w:tcW w:w="2126" w:type="dxa"/>
          </w:tcPr>
          <w:p w14:paraId="0F818B0C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E65F6">
              <w:rPr>
                <w:rFonts w:ascii="Calibri" w:eastAsia="Calibri" w:hAnsi="Calibri" w:cs="Times New Roman"/>
              </w:rPr>
              <w:t>€</w:t>
            </w:r>
          </w:p>
        </w:tc>
      </w:tr>
      <w:tr w:rsidR="004E65F6" w:rsidRPr="004E65F6" w14:paraId="36DF2159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E942767" w14:textId="77777777" w:rsidR="004E65F6" w:rsidRPr="004E65F6" w:rsidRDefault="004E65F6" w:rsidP="004E65F6">
            <w:pPr>
              <w:rPr>
                <w:rFonts w:eastAsia="Calibri" w:cs="Times New Roman"/>
                <w:bCs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Beknopte beschrijving van de inhoud van de Raamovereenkomst (Opdracht).</w:t>
            </w:r>
          </w:p>
          <w:p w14:paraId="34B86A38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</w:p>
        </w:tc>
        <w:tc>
          <w:tcPr>
            <w:tcW w:w="4252" w:type="dxa"/>
            <w:gridSpan w:val="2"/>
          </w:tcPr>
          <w:p w14:paraId="21CFAAFB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14:paraId="32854A13" w14:textId="77777777" w:rsidR="004E65F6" w:rsidRDefault="004E65F6" w:rsidP="004E65F6"/>
    <w:sectPr w:rsidR="004E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099C"/>
    <w:multiLevelType w:val="hybridMultilevel"/>
    <w:tmpl w:val="6E3A1D26"/>
    <w:lvl w:ilvl="0" w:tplc="9BD84142">
      <w:start w:val="1"/>
      <w:numFmt w:val="decimalZero"/>
      <w:lvlText w:val="Bijlage 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992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F6"/>
    <w:rsid w:val="004E65F6"/>
    <w:rsid w:val="00864411"/>
    <w:rsid w:val="008C14D0"/>
    <w:rsid w:val="009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027C"/>
  <w15:chartTrackingRefBased/>
  <w15:docId w15:val="{6305A041-B826-4901-B750-DFB99717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6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6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6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6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6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6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6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6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6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6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6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6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65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65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65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65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65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65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6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6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6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6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6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65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65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65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6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65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65F6"/>
    <w:rPr>
      <w:b/>
      <w:bCs/>
      <w:smallCaps/>
      <w:color w:val="0F4761" w:themeColor="accent1" w:themeShade="BF"/>
      <w:spacing w:val="5"/>
    </w:rPr>
  </w:style>
  <w:style w:type="table" w:customStyle="1" w:styleId="Stijl1">
    <w:name w:val="Stijl1"/>
    <w:basedOn w:val="Standaardtabel"/>
    <w:uiPriority w:val="99"/>
    <w:rsid w:val="004E65F6"/>
    <w:pPr>
      <w:spacing w:before="60" w:after="60" w:line="240" w:lineRule="auto"/>
    </w:pPr>
    <w:rPr>
      <w:kern w:val="0"/>
      <w:sz w:val="22"/>
      <w:szCs w:val="22"/>
      <w14:ligatures w14:val="none"/>
    </w:rPr>
    <w:tblPr>
      <w:tblStyleRowBandSize w:val="1"/>
    </w:tblPr>
    <w:tblStylePr w:type="firstRow">
      <w:pPr>
        <w:jc w:val="left"/>
      </w:pPr>
      <w:rPr>
        <w:rFonts w:ascii="Calibri" w:hAnsi="Calibri"/>
        <w:b/>
        <w:i/>
        <w:caps/>
        <w:smallCaps w:val="0"/>
        <w:color w:val="0074AD"/>
        <w:sz w:val="22"/>
      </w:rPr>
      <w:tblPr/>
      <w:tcPr>
        <w:tcBorders>
          <w:top w:val="nil"/>
          <w:left w:val="nil"/>
          <w:bottom w:val="single" w:sz="4" w:space="0" w:color="7F7F7F"/>
          <w:right w:val="nil"/>
          <w:insideH w:val="nil"/>
          <w:insideV w:val="nil"/>
        </w:tcBorders>
        <w:vAlign w:val="bottom"/>
      </w:tcPr>
    </w:tblStylePr>
    <w:tblStylePr w:type="firstCol">
      <w:rPr>
        <w:rFonts w:ascii="Calibri" w:hAnsi="Calibri"/>
        <w:b/>
        <w:caps/>
        <w:smallCaps w:val="0"/>
        <w:sz w:val="22"/>
      </w:rPr>
      <w:tblPr/>
      <w:tcPr>
        <w:tcBorders>
          <w:top w:val="nil"/>
          <w:left w:val="nil"/>
          <w:bottom w:val="nil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E5E5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97942-6c2b-486f-b3cf-29b9a8cf6cf2" xsi:nil="true"/>
    <lcf76f155ced4ddcb4097134ff3c332f xmlns="a1d7fae8-dd98-45ea-a451-a426950056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16DAF4C4F6A41814C15AAD9DE843A" ma:contentTypeVersion="13" ma:contentTypeDescription="Een nieuw document maken." ma:contentTypeScope="" ma:versionID="b21f9ab91314d1c18e4313717d7c0964">
  <xsd:schema xmlns:xsd="http://www.w3.org/2001/XMLSchema" xmlns:xs="http://www.w3.org/2001/XMLSchema" xmlns:p="http://schemas.microsoft.com/office/2006/metadata/properties" xmlns:ns2="a1d7fae8-dd98-45ea-a451-a42695005687" xmlns:ns3="ba897942-6c2b-486f-b3cf-29b9a8cf6cf2" targetNamespace="http://schemas.microsoft.com/office/2006/metadata/properties" ma:root="true" ma:fieldsID="67db7622e42db96942975505080664b1" ns2:_="" ns3:_="">
    <xsd:import namespace="a1d7fae8-dd98-45ea-a451-a42695005687"/>
    <xsd:import namespace="ba897942-6c2b-486f-b3cf-29b9a8cf6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fae8-dd98-45ea-a451-a42695005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2f4ec2f-da15-4902-8fa6-112cf7c4e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97942-6c2b-486f-b3cf-29b9a8cf6c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d21f2c-4200-464c-8e54-f24a345707cc}" ma:internalName="TaxCatchAll" ma:showField="CatchAllData" ma:web="ba897942-6c2b-486f-b3cf-29b9a8cf6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AC1A4-B0B9-40EB-ACDE-F82B0C5AD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718FE-B9A7-4B58-BE7F-00AA5B4E1D61}">
  <ds:schemaRefs>
    <ds:schemaRef ds:uri="http://schemas.microsoft.com/office/2006/metadata/properties"/>
    <ds:schemaRef ds:uri="http://schemas.microsoft.com/office/infopath/2007/PartnerControls"/>
    <ds:schemaRef ds:uri="ba897942-6c2b-486f-b3cf-29b9a8cf6cf2"/>
    <ds:schemaRef ds:uri="a1d7fae8-dd98-45ea-a451-a42695005687"/>
  </ds:schemaRefs>
</ds:datastoreItem>
</file>

<file path=customXml/itemProps3.xml><?xml version="1.0" encoding="utf-8"?>
<ds:datastoreItem xmlns:ds="http://schemas.openxmlformats.org/officeDocument/2006/customXml" ds:itemID="{6E61E480-7040-4CFE-AA5A-73F0C0C0C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fae8-dd98-45ea-a451-a42695005687"/>
    <ds:schemaRef ds:uri="ba897942-6c2b-486f-b3cf-29b9a8cf6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Bruggers</dc:creator>
  <cp:keywords/>
  <dc:description/>
  <cp:lastModifiedBy>Inge Hofman</cp:lastModifiedBy>
  <cp:revision>3</cp:revision>
  <dcterms:created xsi:type="dcterms:W3CDTF">2024-09-09T10:03:00Z</dcterms:created>
  <dcterms:modified xsi:type="dcterms:W3CDTF">2026-02-17T09:55:00Z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0x010100CA616DAF4C4F6A41814C15AAD9DE843A</vt:lpwstr>
  </property>
  <property fmtid="{D5CDD505-2E9C-101B-9397-08002B2CF9AE}" pid="3" name="MediaServiceImageTags">
    <vt:lpwstr/>
  </property>
  <property fmtid="{D5CDD505-2E9C-101B-9397-08002B2CF9AE}" pid="4" name="Order">
    <vt:r8>7169800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