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A20B9CD" w:rsidR="0074236A" w:rsidRPr="00C85921" w:rsidRDefault="0074236A" w:rsidP="0074236A">
      <w:pPr>
        <w:outlineLvl w:val="0"/>
        <w:rPr>
          <w:rFonts w:ascii="Verdana" w:hAnsi="Verdana"/>
          <w:b/>
          <w:color w:val="000000"/>
          <w:sz w:val="32"/>
          <w:szCs w:val="32"/>
          <w:lang w:val="en-GB"/>
        </w:rPr>
      </w:pP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52C4F698" w14:textId="77777777" w:rsidR="00440EF8" w:rsidRPr="00C85921" w:rsidRDefault="00440EF8" w:rsidP="00440EF8">
      <w:pPr>
        <w:rPr>
          <w:lang w:val="en-GB"/>
        </w:rPr>
      </w:pPr>
    </w:p>
    <w:p w14:paraId="693515D5" w14:textId="77777777" w:rsidR="00440EF8" w:rsidRPr="00C85921" w:rsidRDefault="00440EF8" w:rsidP="00440EF8">
      <w:pPr>
        <w:rPr>
          <w:lang w:val="en-GB"/>
        </w:rPr>
      </w:pPr>
    </w:p>
    <w:p w14:paraId="34938CCF" w14:textId="77777777" w:rsidR="00440EF8" w:rsidRPr="00C85921" w:rsidRDefault="00440EF8" w:rsidP="00440EF8">
      <w:pPr>
        <w:rPr>
          <w:lang w:val="en-GB"/>
        </w:rPr>
      </w:pPr>
    </w:p>
    <w:p w14:paraId="1B8DA16A" w14:textId="77777777" w:rsidR="00440EF8" w:rsidRPr="00C85921" w:rsidRDefault="00440EF8" w:rsidP="00440EF8">
      <w:pPr>
        <w:rPr>
          <w:lang w:val="en-GB"/>
        </w:rPr>
      </w:pPr>
    </w:p>
    <w:p w14:paraId="23762C89" w14:textId="642C9F0B" w:rsidR="00440EF8" w:rsidRPr="00C85921" w:rsidRDefault="00440EF8" w:rsidP="00440EF8">
      <w:pPr>
        <w:rPr>
          <w:lang w:val="en-GB"/>
        </w:rPr>
      </w:pPr>
    </w:p>
    <w:p w14:paraId="0797531F" w14:textId="77777777" w:rsidR="00440EF8" w:rsidRPr="00C85921" w:rsidRDefault="00440EF8" w:rsidP="00440EF8">
      <w:pPr>
        <w:rPr>
          <w:lang w:val="en-GB"/>
        </w:rPr>
      </w:pPr>
    </w:p>
    <w:p w14:paraId="535C8D73"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6BF5D920" w:rsidR="00BC57C6" w:rsidRPr="00C85921" w:rsidRDefault="00EB39A8" w:rsidP="00440EF8">
      <w:pPr>
        <w:tabs>
          <w:tab w:val="left" w:pos="9094"/>
        </w:tabs>
        <w:spacing w:line="260" w:lineRule="atLeast"/>
        <w:jc w:val="both"/>
        <w:rPr>
          <w:rFonts w:asciiTheme="minorHAnsi" w:hAnsiTheme="minorHAnsi" w:cstheme="minorHAnsi"/>
          <w:b/>
          <w:sz w:val="32"/>
          <w:szCs w:val="18"/>
          <w:lang w:val="en-GB"/>
        </w:rPr>
      </w:pPr>
      <w:r w:rsidRPr="00C85921">
        <w:rPr>
          <w:rFonts w:asciiTheme="minorHAnsi" w:hAnsiTheme="minorHAnsi" w:cstheme="minorHAnsi"/>
          <w:b/>
          <w:sz w:val="32"/>
          <w:szCs w:val="18"/>
          <w:lang w:val="en-GB"/>
        </w:rPr>
        <w:t>A</w:t>
      </w:r>
      <w:r w:rsidR="00EB436E">
        <w:rPr>
          <w:rFonts w:asciiTheme="minorHAnsi" w:hAnsiTheme="minorHAnsi" w:cstheme="minorHAnsi"/>
          <w:b/>
          <w:sz w:val="32"/>
          <w:szCs w:val="18"/>
          <w:lang w:val="en-GB"/>
        </w:rPr>
        <w:t>nnex</w:t>
      </w:r>
      <w:r w:rsidR="00BC57C6" w:rsidRPr="00C85921">
        <w:rPr>
          <w:rFonts w:asciiTheme="minorHAnsi" w:hAnsiTheme="minorHAnsi" w:cstheme="minorHAnsi"/>
          <w:b/>
          <w:sz w:val="32"/>
          <w:szCs w:val="18"/>
          <w:lang w:val="en-GB"/>
        </w:rPr>
        <w:t xml:space="preserve"> B0</w:t>
      </w:r>
      <w:r w:rsidR="00EB436E">
        <w:rPr>
          <w:rFonts w:asciiTheme="minorHAnsi" w:hAnsiTheme="minorHAnsi" w:cstheme="minorHAnsi"/>
          <w:b/>
          <w:sz w:val="32"/>
          <w:szCs w:val="18"/>
          <w:lang w:val="en-GB"/>
        </w:rPr>
        <w:t>2</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0696DDAC" w:rsidR="00440EF8" w:rsidRPr="00C85921" w:rsidRDefault="00EB39A8" w:rsidP="00440EF8">
      <w:pPr>
        <w:tabs>
          <w:tab w:val="left" w:pos="9094"/>
        </w:tabs>
        <w:spacing w:line="260" w:lineRule="atLeast"/>
        <w:jc w:val="both"/>
        <w:rPr>
          <w:b/>
          <w:sz w:val="32"/>
          <w:szCs w:val="32"/>
          <w:lang w:val="en-GB"/>
        </w:rPr>
      </w:pPr>
      <w:r w:rsidRPr="00C85921">
        <w:rPr>
          <w:rFonts w:asciiTheme="minorHAnsi" w:hAnsiTheme="minorHAnsi" w:cstheme="minorHAnsi"/>
          <w:b/>
          <w:sz w:val="32"/>
          <w:szCs w:val="32"/>
          <w:lang w:val="en-GB"/>
        </w:rPr>
        <w:t xml:space="preserve">Declaration re. use of Third Party </w:t>
      </w:r>
      <w:r w:rsidR="004C634B" w:rsidRPr="004B4EC2">
        <w:rPr>
          <w:rFonts w:asciiTheme="minorHAnsi" w:hAnsiTheme="minorHAnsi" w:cstheme="minorHAnsi"/>
          <w:b/>
          <w:sz w:val="32"/>
          <w:szCs w:val="32"/>
          <w:lang w:val="en-GB"/>
        </w:rPr>
        <w:t xml:space="preserve">Technical </w:t>
      </w:r>
      <w:r w:rsidR="004B4EC2" w:rsidRPr="004B4EC2">
        <w:rPr>
          <w:rFonts w:asciiTheme="minorHAnsi" w:hAnsiTheme="minorHAnsi" w:cstheme="minorHAnsi"/>
          <w:b/>
          <w:sz w:val="32"/>
          <w:szCs w:val="32"/>
          <w:lang w:val="en-GB"/>
        </w:rPr>
        <w:t xml:space="preserve">and </w:t>
      </w:r>
      <w:r w:rsidR="004C634B" w:rsidRPr="004B4EC2">
        <w:rPr>
          <w:rFonts w:asciiTheme="minorHAnsi" w:hAnsiTheme="minorHAnsi" w:cstheme="minorHAnsi"/>
          <w:b/>
          <w:sz w:val="32"/>
          <w:szCs w:val="32"/>
          <w:lang w:val="en-GB"/>
        </w:rPr>
        <w:t>Professional Competence</w:t>
      </w:r>
      <w:r w:rsidR="00612DE5" w:rsidRPr="00C85921">
        <w:rPr>
          <w:rFonts w:asciiTheme="minorHAnsi" w:hAnsiTheme="minorHAnsi" w:cstheme="minorHAnsi"/>
          <w:b/>
          <w:sz w:val="32"/>
          <w:szCs w:val="32"/>
          <w:lang w:val="en-GB"/>
        </w:rPr>
        <w:t xml:space="preserve"> </w:t>
      </w:r>
    </w:p>
    <w:p w14:paraId="1B5E648A" w14:textId="77777777" w:rsidR="00BA0A05" w:rsidRPr="0049365B" w:rsidRDefault="00BA0A05" w:rsidP="00BA0A05">
      <w:pPr>
        <w:tabs>
          <w:tab w:val="left" w:pos="9094"/>
        </w:tabs>
        <w:spacing w:line="260" w:lineRule="atLeast"/>
        <w:jc w:val="both"/>
        <w:rPr>
          <w:b/>
          <w:sz w:val="32"/>
          <w:szCs w:val="32"/>
          <w:lang w:val="en-GB"/>
        </w:rPr>
      </w:pPr>
    </w:p>
    <w:p w14:paraId="0F43C5CC" w14:textId="77777777" w:rsidR="00BA0A05" w:rsidRPr="0049365B" w:rsidRDefault="00BA0A05" w:rsidP="00BA0A05">
      <w:pPr>
        <w:tabs>
          <w:tab w:val="left" w:pos="9094"/>
        </w:tabs>
        <w:spacing w:line="260" w:lineRule="atLeast"/>
        <w:jc w:val="both"/>
        <w:rPr>
          <w:b/>
          <w:sz w:val="32"/>
          <w:szCs w:val="32"/>
          <w:lang w:val="en-GB"/>
        </w:rPr>
      </w:pPr>
    </w:p>
    <w:p w14:paraId="3607D769" w14:textId="1F7119ED" w:rsidR="00BA0A05" w:rsidRPr="003B33CD" w:rsidRDefault="00BA0A05" w:rsidP="00FD3224">
      <w:pPr>
        <w:spacing w:after="120"/>
        <w:rPr>
          <w:rFonts w:asciiTheme="minorHAnsi" w:hAnsiTheme="minorHAnsi" w:cstheme="minorHAnsi"/>
          <w:b/>
          <w:color w:val="000000"/>
          <w:sz w:val="26"/>
          <w:szCs w:val="26"/>
          <w:lang w:val="en-US"/>
        </w:rPr>
      </w:pPr>
      <w:r w:rsidRPr="00A91C82">
        <w:rPr>
          <w:rFonts w:asciiTheme="minorHAnsi" w:hAnsiTheme="minorHAnsi"/>
          <w:b/>
          <w:color w:val="000000"/>
          <w:sz w:val="26"/>
          <w:szCs w:val="26"/>
          <w:lang w:val="en-US"/>
        </w:rPr>
        <w:t>Applicable to the European open tender for</w:t>
      </w:r>
      <w:r w:rsidRPr="00A91C82">
        <w:rPr>
          <w:rFonts w:asciiTheme="minorHAnsi" w:hAnsiTheme="minorHAnsi" w:cstheme="minorHAnsi"/>
          <w:b/>
          <w:color w:val="000000"/>
          <w:sz w:val="26"/>
          <w:szCs w:val="26"/>
          <w:lang w:val="en-US"/>
        </w:rPr>
        <w:t xml:space="preserve"> </w:t>
      </w:r>
      <w:r w:rsidR="00FD3224" w:rsidRPr="00FD3224">
        <w:rPr>
          <w:rFonts w:asciiTheme="minorHAnsi" w:hAnsiTheme="minorHAnsi" w:cstheme="minorHAnsi"/>
          <w:b/>
          <w:color w:val="000000"/>
          <w:sz w:val="26"/>
          <w:szCs w:val="26"/>
          <w:lang w:val="en-US"/>
        </w:rPr>
        <w:t>InSAR based deformation service for the Dutch built environment</w:t>
      </w:r>
      <w:r w:rsidR="00907328">
        <w:rPr>
          <w:rFonts w:asciiTheme="minorHAnsi" w:hAnsiTheme="minorHAnsi" w:cstheme="minorHAnsi"/>
          <w:b/>
          <w:color w:val="000000"/>
          <w:sz w:val="26"/>
          <w:szCs w:val="26"/>
          <w:lang w:val="en-US"/>
        </w:rPr>
        <w:t xml:space="preserve"> (2026)</w:t>
      </w:r>
    </w:p>
    <w:p w14:paraId="65DFA8BD" w14:textId="77777777" w:rsidR="00BA0A05" w:rsidRPr="0049365B" w:rsidRDefault="00BA0A05" w:rsidP="00BA0A05">
      <w:pPr>
        <w:spacing w:after="120" w:line="360" w:lineRule="auto"/>
        <w:rPr>
          <w:rFonts w:ascii="Verdana" w:hAnsi="Verdana"/>
          <w:sz w:val="24"/>
          <w:szCs w:val="24"/>
          <w:lang w:val="en-GB"/>
        </w:rPr>
      </w:pPr>
    </w:p>
    <w:p w14:paraId="50595372" w14:textId="77777777" w:rsidR="00BA0A05" w:rsidRPr="0049365B" w:rsidRDefault="00BA0A05" w:rsidP="00BA0A05">
      <w:pPr>
        <w:spacing w:after="120" w:line="360" w:lineRule="auto"/>
        <w:rPr>
          <w:rFonts w:ascii="Verdana" w:hAnsi="Verdana"/>
          <w:sz w:val="24"/>
          <w:szCs w:val="24"/>
          <w:lang w:val="en-GB"/>
        </w:rPr>
      </w:pPr>
    </w:p>
    <w:p w14:paraId="0DE30EC3"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p>
    <w:p w14:paraId="5ABA1A37"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p>
    <w:p w14:paraId="308CA5D8"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1EC31E98"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p>
    <w:p w14:paraId="3E797FDD" w14:textId="77777777" w:rsidR="00BA0A05" w:rsidRPr="0049365B" w:rsidRDefault="00BA0A05" w:rsidP="00BA0A05">
      <w:pPr>
        <w:tabs>
          <w:tab w:val="left" w:pos="2410"/>
          <w:tab w:val="left" w:pos="2552"/>
          <w:tab w:val="left" w:pos="3828"/>
        </w:tabs>
        <w:spacing w:after="120" w:line="360" w:lineRule="auto"/>
        <w:rPr>
          <w:rFonts w:ascii="Verdana" w:hAnsi="Verdana"/>
          <w:b/>
          <w:color w:val="000000"/>
          <w:szCs w:val="24"/>
          <w:lang w:val="en-GB"/>
        </w:rPr>
      </w:pPr>
    </w:p>
    <w:p w14:paraId="562B2889" w14:textId="77777777" w:rsidR="00BA0A05" w:rsidRPr="0049365B" w:rsidRDefault="00BA0A05" w:rsidP="00BA0A05">
      <w:pPr>
        <w:tabs>
          <w:tab w:val="left" w:pos="1418"/>
          <w:tab w:val="left" w:pos="2528"/>
          <w:tab w:val="left" w:pos="3828"/>
        </w:tabs>
        <w:spacing w:after="120"/>
        <w:rPr>
          <w:rFonts w:ascii="Verdana" w:hAnsi="Verdana"/>
          <w:b/>
          <w:szCs w:val="24"/>
          <w:lang w:val="en-GB"/>
        </w:rPr>
      </w:pPr>
    </w:p>
    <w:p w14:paraId="50BEF526" w14:textId="77777777" w:rsidR="00BA0A05" w:rsidRPr="0049365B" w:rsidRDefault="00BA0A05" w:rsidP="00BA0A05">
      <w:pPr>
        <w:tabs>
          <w:tab w:val="left" w:pos="1418"/>
          <w:tab w:val="left" w:pos="2528"/>
          <w:tab w:val="left" w:pos="3828"/>
        </w:tabs>
        <w:spacing w:after="120"/>
        <w:rPr>
          <w:rFonts w:ascii="Verdana" w:hAnsi="Verdana"/>
          <w:b/>
          <w:szCs w:val="24"/>
          <w:lang w:val="en-GB"/>
        </w:rPr>
      </w:pPr>
    </w:p>
    <w:p w14:paraId="62AD85A2" w14:textId="789EB5A6" w:rsidR="00907328" w:rsidRPr="00907328" w:rsidRDefault="00907328" w:rsidP="00907328">
      <w:pPr>
        <w:spacing w:line="260" w:lineRule="atLeast"/>
        <w:outlineLvl w:val="0"/>
        <w:rPr>
          <w:rFonts w:asciiTheme="minorHAnsi" w:hAnsiTheme="minorHAnsi" w:cstheme="minorHAnsi"/>
          <w:b/>
          <w:sz w:val="24"/>
          <w:szCs w:val="24"/>
          <w:lang w:val="en-GB"/>
        </w:rPr>
      </w:pPr>
      <w:r w:rsidRPr="00907328">
        <w:rPr>
          <w:rFonts w:asciiTheme="minorHAnsi" w:hAnsiTheme="minorHAnsi" w:cstheme="minorHAnsi"/>
          <w:b/>
          <w:sz w:val="24"/>
          <w:szCs w:val="24"/>
          <w:lang w:val="en-GB"/>
        </w:rPr>
        <w:t>Reference</w:t>
      </w:r>
      <w:r w:rsidRPr="00907328">
        <w:rPr>
          <w:rFonts w:asciiTheme="minorHAnsi" w:hAnsiTheme="minorHAnsi" w:cstheme="minorHAnsi"/>
          <w:b/>
          <w:sz w:val="24"/>
          <w:szCs w:val="24"/>
          <w:lang w:val="en-GB"/>
        </w:rPr>
        <w:tab/>
        <w:t xml:space="preserve">: </w:t>
      </w:r>
      <w:r w:rsidRPr="00907328">
        <w:rPr>
          <w:rFonts w:asciiTheme="minorHAnsi" w:hAnsiTheme="minorHAnsi" w:cstheme="minorHAnsi"/>
          <w:b/>
          <w:sz w:val="24"/>
          <w:szCs w:val="24"/>
          <w:lang w:val="en-US"/>
        </w:rPr>
        <w:t>WS2916555872</w:t>
      </w:r>
      <w:r w:rsidRPr="00907328">
        <w:rPr>
          <w:rFonts w:asciiTheme="minorHAnsi" w:hAnsiTheme="minorHAnsi" w:cstheme="minorHAnsi"/>
          <w:b/>
          <w:sz w:val="24"/>
          <w:szCs w:val="24"/>
          <w:lang w:val="en-GB"/>
        </w:rPr>
        <w:br/>
        <w:t>Date</w:t>
      </w:r>
      <w:r w:rsidRPr="00907328">
        <w:rPr>
          <w:rFonts w:asciiTheme="minorHAnsi" w:hAnsiTheme="minorHAnsi" w:cstheme="minorHAnsi"/>
          <w:b/>
          <w:sz w:val="24"/>
          <w:szCs w:val="24"/>
          <w:lang w:val="en-GB"/>
        </w:rPr>
        <w:tab/>
      </w:r>
      <w:r w:rsidRPr="00907328">
        <w:rPr>
          <w:rFonts w:asciiTheme="minorHAnsi" w:hAnsiTheme="minorHAnsi" w:cstheme="minorHAnsi"/>
          <w:b/>
          <w:sz w:val="24"/>
          <w:szCs w:val="24"/>
          <w:lang w:val="en-GB"/>
        </w:rPr>
        <w:tab/>
        <w:t xml:space="preserve">: </w:t>
      </w:r>
      <w:r w:rsidR="003231D7">
        <w:rPr>
          <w:rFonts w:asciiTheme="minorHAnsi" w:hAnsiTheme="minorHAnsi" w:cstheme="minorHAnsi"/>
          <w:b/>
          <w:sz w:val="24"/>
          <w:szCs w:val="24"/>
          <w:lang w:val="en-GB"/>
        </w:rPr>
        <w:t>16</w:t>
      </w:r>
      <w:r w:rsidRPr="00907328">
        <w:rPr>
          <w:rFonts w:asciiTheme="minorHAnsi" w:hAnsiTheme="minorHAnsi" w:cstheme="minorHAnsi"/>
          <w:b/>
          <w:sz w:val="24"/>
          <w:szCs w:val="24"/>
          <w:lang w:val="en-GB"/>
        </w:rPr>
        <w:t>-0</w:t>
      </w:r>
      <w:r w:rsidR="003231D7">
        <w:rPr>
          <w:rFonts w:asciiTheme="minorHAnsi" w:hAnsiTheme="minorHAnsi" w:cstheme="minorHAnsi"/>
          <w:b/>
          <w:sz w:val="24"/>
          <w:szCs w:val="24"/>
          <w:lang w:val="en-GB"/>
        </w:rPr>
        <w:t>2</w:t>
      </w:r>
      <w:r w:rsidRPr="00907328">
        <w:rPr>
          <w:rFonts w:asciiTheme="minorHAnsi" w:hAnsiTheme="minorHAnsi" w:cstheme="minorHAnsi"/>
          <w:b/>
          <w:sz w:val="24"/>
          <w:szCs w:val="24"/>
          <w:lang w:val="en-GB"/>
        </w:rPr>
        <w:t>-2026</w:t>
      </w:r>
    </w:p>
    <w:p w14:paraId="48CF836D" w14:textId="7BB17A4B" w:rsidR="00BA0A05" w:rsidRPr="00447BF6" w:rsidRDefault="00BA0A05" w:rsidP="00BA0A05">
      <w:pPr>
        <w:spacing w:line="260" w:lineRule="atLeast"/>
        <w:outlineLvl w:val="0"/>
        <w:rPr>
          <w:rFonts w:asciiTheme="minorHAnsi" w:hAnsiTheme="minorHAnsi" w:cstheme="minorHAnsi"/>
          <w:b/>
          <w:color w:val="000000"/>
          <w:sz w:val="24"/>
          <w:szCs w:val="24"/>
          <w:lang w:val="en-GB"/>
        </w:rPr>
      </w:pP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687F8F0A" w14:textId="77777777" w:rsidR="00837F1E" w:rsidRPr="00C85921" w:rsidRDefault="00837F1E" w:rsidP="00BB2E23">
      <w:pPr>
        <w:spacing w:line="260" w:lineRule="atLeast"/>
        <w:ind w:left="680" w:hanging="680"/>
        <w:rPr>
          <w:rFonts w:ascii="Verdana" w:hAnsi="Verdana"/>
          <w:b/>
          <w:sz w:val="16"/>
          <w:szCs w:val="16"/>
          <w:lang w:val="en-GB"/>
        </w:rPr>
      </w:pPr>
    </w:p>
    <w:p w14:paraId="6D924CC7" w14:textId="212FE071" w:rsidR="00EA6830" w:rsidRPr="00C85921" w:rsidRDefault="00C86F88" w:rsidP="00EA6830">
      <w:pPr>
        <w:pStyle w:val="Heading5"/>
        <w:spacing w:line="240" w:lineRule="atLeast"/>
        <w:rPr>
          <w:rFonts w:asciiTheme="minorHAnsi" w:hAnsiTheme="minorHAnsi" w:cstheme="minorHAnsi"/>
          <w:sz w:val="18"/>
          <w:szCs w:val="18"/>
          <w:lang w:val="en-GB"/>
        </w:rPr>
      </w:pPr>
      <w:r w:rsidRPr="00C85921">
        <w:rPr>
          <w:rFonts w:asciiTheme="minorHAnsi" w:hAnsiTheme="minorHAnsi" w:cstheme="minorHAnsi"/>
          <w:b/>
          <w:szCs w:val="18"/>
          <w:lang w:val="en-GB"/>
        </w:rPr>
        <w:t>A</w:t>
      </w:r>
      <w:r w:rsidR="00762562">
        <w:rPr>
          <w:rFonts w:asciiTheme="minorHAnsi" w:hAnsiTheme="minorHAnsi" w:cstheme="minorHAnsi"/>
          <w:b/>
          <w:szCs w:val="18"/>
          <w:lang w:val="en-GB"/>
        </w:rPr>
        <w:t>nne</w:t>
      </w:r>
      <w:r w:rsidRPr="00C85921">
        <w:rPr>
          <w:rFonts w:asciiTheme="minorHAnsi" w:hAnsiTheme="minorHAnsi" w:cstheme="minorHAnsi"/>
          <w:b/>
          <w:szCs w:val="18"/>
          <w:lang w:val="en-GB"/>
        </w:rPr>
        <w:t xml:space="preserve">x </w:t>
      </w:r>
      <w:r w:rsidR="00EA6830" w:rsidRPr="00C85921">
        <w:rPr>
          <w:rFonts w:asciiTheme="minorHAnsi" w:hAnsiTheme="minorHAnsi" w:cstheme="minorHAnsi"/>
          <w:b/>
          <w:szCs w:val="18"/>
          <w:lang w:val="en-GB"/>
        </w:rPr>
        <w:t>B0</w:t>
      </w:r>
      <w:r w:rsidR="00762562">
        <w:rPr>
          <w:rFonts w:asciiTheme="minorHAnsi" w:hAnsiTheme="minorHAnsi" w:cstheme="minorHAnsi"/>
          <w:b/>
          <w:szCs w:val="18"/>
          <w:lang w:val="en-GB"/>
        </w:rPr>
        <w:t>2</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4349E152"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duly authorized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0455E9A0"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authorized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6EF042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3231D7">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60AA449" w:rsidR="00A8546B" w:rsidRPr="00762562" w:rsidRDefault="00415B59" w:rsidP="00413B83">
    <w:pPr>
      <w:pBdr>
        <w:bottom w:val="single" w:sz="4" w:space="1" w:color="auto"/>
      </w:pBdr>
      <w:rPr>
        <w:rFonts w:asciiTheme="minorHAnsi" w:hAnsiTheme="minorHAnsi" w:cstheme="minorHAnsi"/>
        <w:sz w:val="16"/>
        <w:lang w:val="en-US"/>
      </w:rPr>
    </w:pPr>
    <w:r w:rsidRPr="00762562">
      <w:rPr>
        <w:rFonts w:asciiTheme="minorHAnsi" w:hAnsiTheme="minorHAnsi" w:cstheme="minorHAnsi"/>
        <w:sz w:val="16"/>
        <w:lang w:val="en-US"/>
      </w:rPr>
      <w:t>A</w:t>
    </w:r>
    <w:r w:rsidR="00762562">
      <w:rPr>
        <w:rFonts w:asciiTheme="minorHAnsi" w:hAnsiTheme="minorHAnsi" w:cstheme="minorHAnsi"/>
        <w:sz w:val="16"/>
        <w:lang w:val="en-US"/>
      </w:rPr>
      <w:t>nne</w:t>
    </w:r>
    <w:r w:rsidRPr="00762562">
      <w:rPr>
        <w:rFonts w:asciiTheme="minorHAnsi" w:hAnsiTheme="minorHAnsi" w:cstheme="minorHAnsi"/>
        <w:sz w:val="16"/>
        <w:lang w:val="en-US"/>
      </w:rPr>
      <w:t>x</w:t>
    </w:r>
    <w:r w:rsidR="0071136E" w:rsidRPr="00762562">
      <w:rPr>
        <w:rFonts w:asciiTheme="minorHAnsi" w:hAnsiTheme="minorHAnsi" w:cstheme="minorHAnsi"/>
        <w:sz w:val="16"/>
        <w:lang w:val="en-US"/>
      </w:rPr>
      <w:t xml:space="preserve"> </w:t>
    </w:r>
    <w:r w:rsidR="00413B83" w:rsidRPr="00762562">
      <w:rPr>
        <w:rFonts w:asciiTheme="minorHAnsi" w:hAnsiTheme="minorHAnsi" w:cstheme="minorHAnsi"/>
        <w:sz w:val="16"/>
        <w:lang w:val="en-US"/>
      </w:rPr>
      <w:t>B</w:t>
    </w:r>
    <w:r w:rsidR="00EA6830" w:rsidRPr="00762562">
      <w:rPr>
        <w:rFonts w:asciiTheme="minorHAnsi" w:hAnsiTheme="minorHAnsi" w:cstheme="minorHAnsi"/>
        <w:sz w:val="16"/>
        <w:lang w:val="en-US"/>
      </w:rPr>
      <w:t>0</w:t>
    </w:r>
    <w:r w:rsidR="00762562">
      <w:rPr>
        <w:rFonts w:asciiTheme="minorHAnsi" w:hAnsiTheme="minorHAnsi" w:cstheme="minorHAnsi"/>
        <w:sz w:val="16"/>
        <w:lang w:val="en-US"/>
      </w:rPr>
      <w:t>2</w:t>
    </w:r>
    <w:r w:rsidR="002F2052">
      <w:rPr>
        <w:rFonts w:asciiTheme="minorHAnsi" w:hAnsiTheme="minorHAnsi" w:cstheme="minorHAnsi"/>
        <w:sz w:val="16"/>
        <w:lang w:val="en-US"/>
      </w:rPr>
      <w:t xml:space="preserve"> </w:t>
    </w:r>
    <w:r w:rsidR="000D3FBA" w:rsidRPr="00865998">
      <w:rPr>
        <w:rFonts w:asciiTheme="minorHAnsi" w:hAnsiTheme="minorHAnsi" w:cstheme="minorHAnsi"/>
        <w:sz w:val="16"/>
        <w:lang w:val="en-US"/>
      </w:rPr>
      <w:t xml:space="preserve">to </w:t>
    </w:r>
    <w:r w:rsidR="00375860" w:rsidRPr="00375860">
      <w:rPr>
        <w:rFonts w:asciiTheme="minorHAnsi" w:hAnsiTheme="minorHAnsi" w:cstheme="minorHAnsi"/>
        <w:bCs/>
        <w:color w:val="000000"/>
        <w:sz w:val="16"/>
        <w:szCs w:val="16"/>
        <w:lang w:val="en-US"/>
      </w:rPr>
      <w:t>WS2916555872</w:t>
    </w:r>
    <w:r w:rsidR="00375860" w:rsidRPr="00375860">
      <w:rPr>
        <w:rFonts w:asciiTheme="minorHAnsi" w:hAnsiTheme="minorHAnsi" w:cstheme="minorHAnsi"/>
        <w:bCs/>
        <w:color w:val="000000"/>
        <w:sz w:val="16"/>
        <w:szCs w:val="16"/>
        <w:lang w:val="en-US"/>
      </w:rPr>
      <w:tab/>
    </w:r>
    <w:r w:rsidR="00375860" w:rsidRPr="00375860">
      <w:rPr>
        <w:rFonts w:asciiTheme="minorHAnsi" w:hAnsiTheme="minorHAnsi" w:cstheme="minorHAnsi"/>
        <w:bCs/>
        <w:color w:val="000000"/>
        <w:sz w:val="16"/>
        <w:szCs w:val="16"/>
        <w:lang w:val="en-US"/>
      </w:rPr>
      <w:tab/>
    </w:r>
    <w:r w:rsidR="00375860" w:rsidRPr="00375860">
      <w:rPr>
        <w:rFonts w:asciiTheme="minorHAnsi" w:hAnsiTheme="minorHAnsi" w:cstheme="minorHAnsi"/>
        <w:bCs/>
        <w:color w:val="000000"/>
        <w:sz w:val="16"/>
        <w:szCs w:val="16"/>
        <w:lang w:val="en-US"/>
      </w:rPr>
      <w:tab/>
    </w:r>
    <w:r w:rsidR="00375860" w:rsidRPr="00375860">
      <w:rPr>
        <w:rFonts w:asciiTheme="minorHAnsi" w:hAnsiTheme="minorHAnsi" w:cstheme="minorHAnsi"/>
        <w:bCs/>
        <w:color w:val="000000"/>
        <w:sz w:val="16"/>
        <w:szCs w:val="16"/>
        <w:lang w:val="en-US"/>
      </w:rPr>
      <w:tab/>
    </w:r>
    <w:r w:rsidR="00375860" w:rsidRPr="00375860">
      <w:rPr>
        <w:rFonts w:asciiTheme="minorHAnsi" w:hAnsiTheme="minorHAnsi" w:cstheme="minorHAnsi"/>
        <w:bCs/>
        <w:color w:val="000000"/>
        <w:sz w:val="16"/>
        <w:szCs w:val="16"/>
        <w:lang w:val="en-US"/>
      </w:rPr>
      <w:tab/>
    </w:r>
    <w:r w:rsidR="00375860" w:rsidRPr="00375860">
      <w:rPr>
        <w:rFonts w:asciiTheme="minorHAnsi" w:hAnsiTheme="minorHAnsi" w:cstheme="minorHAnsi"/>
        <w:bCs/>
        <w:color w:val="000000"/>
        <w:sz w:val="16"/>
        <w:szCs w:val="16"/>
        <w:lang w:val="en-US"/>
      </w:rPr>
      <w:tab/>
    </w:r>
    <w:r w:rsidR="00375860" w:rsidRPr="00375860">
      <w:rPr>
        <w:rFonts w:asciiTheme="minorHAnsi" w:hAnsiTheme="minorHAnsi" w:cstheme="minorHAnsi"/>
        <w:bCs/>
        <w:color w:val="000000"/>
        <w:sz w:val="16"/>
        <w:szCs w:val="16"/>
        <w:lang w:val="en-US"/>
      </w:rPr>
      <w:tab/>
    </w:r>
    <w:r w:rsidR="00375860" w:rsidRPr="00375860">
      <w:rPr>
        <w:rFonts w:asciiTheme="minorHAnsi" w:hAnsiTheme="minorHAnsi" w:cstheme="minorHAnsi"/>
        <w:bCs/>
        <w:color w:val="000000"/>
        <w:sz w:val="16"/>
        <w:szCs w:val="16"/>
        <w:lang w:val="en-US"/>
      </w:rPr>
      <w:tab/>
      <w:t xml:space="preserve">           Date: </w:t>
    </w:r>
    <w:r w:rsidR="003231D7">
      <w:rPr>
        <w:rFonts w:asciiTheme="minorHAnsi" w:hAnsiTheme="minorHAnsi" w:cstheme="minorHAnsi"/>
        <w:bCs/>
        <w:color w:val="000000"/>
        <w:sz w:val="16"/>
        <w:szCs w:val="16"/>
        <w:lang w:val="en-US"/>
      </w:rPr>
      <w:t>16</w:t>
    </w:r>
    <w:r w:rsidR="00375860" w:rsidRPr="00375860">
      <w:rPr>
        <w:rFonts w:asciiTheme="minorHAnsi" w:hAnsiTheme="minorHAnsi" w:cstheme="minorHAnsi"/>
        <w:bCs/>
        <w:color w:val="000000"/>
        <w:sz w:val="16"/>
        <w:szCs w:val="16"/>
        <w:lang w:val="en-US"/>
      </w:rPr>
      <w:t>-0</w:t>
    </w:r>
    <w:r w:rsidR="003231D7">
      <w:rPr>
        <w:rFonts w:asciiTheme="minorHAnsi" w:hAnsiTheme="minorHAnsi" w:cstheme="minorHAnsi"/>
        <w:bCs/>
        <w:color w:val="000000"/>
        <w:sz w:val="16"/>
        <w:szCs w:val="16"/>
        <w:lang w:val="en-US"/>
      </w:rPr>
      <w:t>2</w:t>
    </w:r>
    <w:r w:rsidR="00375860" w:rsidRPr="00375860">
      <w:rPr>
        <w:rFonts w:asciiTheme="minorHAnsi" w:hAnsiTheme="minorHAnsi" w:cstheme="minorHAnsi"/>
        <w:bCs/>
        <w:color w:val="000000"/>
        <w:sz w:val="16"/>
        <w:szCs w:val="16"/>
        <w:lang w:val="en-US"/>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938" w14:textId="6B7C121A" w:rsidR="00415B59" w:rsidRDefault="00E567EC" w:rsidP="00E567EC">
    <w:pPr>
      <w:pStyle w:val="Header"/>
      <w:tabs>
        <w:tab w:val="clear" w:pos="4153"/>
        <w:tab w:val="clear" w:pos="8306"/>
        <w:tab w:val="left" w:pos="661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0E2B06F2" wp14:editId="11CF4DB5">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93600697">
    <w:abstractNumId w:val="39"/>
  </w:num>
  <w:num w:numId="2" w16cid:durableId="833035732">
    <w:abstractNumId w:val="19"/>
  </w:num>
  <w:num w:numId="3" w16cid:durableId="2001079536">
    <w:abstractNumId w:val="6"/>
  </w:num>
  <w:num w:numId="4" w16cid:durableId="200359902">
    <w:abstractNumId w:val="28"/>
  </w:num>
  <w:num w:numId="5" w16cid:durableId="1566185351">
    <w:abstractNumId w:val="32"/>
  </w:num>
  <w:num w:numId="6" w16cid:durableId="674722859">
    <w:abstractNumId w:val="35"/>
  </w:num>
  <w:num w:numId="7" w16cid:durableId="1980307029">
    <w:abstractNumId w:val="33"/>
  </w:num>
  <w:num w:numId="8" w16cid:durableId="1216548025">
    <w:abstractNumId w:val="22"/>
  </w:num>
  <w:num w:numId="9" w16cid:durableId="838467900">
    <w:abstractNumId w:val="30"/>
  </w:num>
  <w:num w:numId="10" w16cid:durableId="617297536">
    <w:abstractNumId w:val="14"/>
  </w:num>
  <w:num w:numId="11" w16cid:durableId="1977909128">
    <w:abstractNumId w:val="36"/>
  </w:num>
  <w:num w:numId="12" w16cid:durableId="542904742">
    <w:abstractNumId w:val="27"/>
  </w:num>
  <w:num w:numId="13" w16cid:durableId="1262959076">
    <w:abstractNumId w:val="11"/>
  </w:num>
  <w:num w:numId="14" w16cid:durableId="420178537">
    <w:abstractNumId w:val="0"/>
  </w:num>
  <w:num w:numId="15" w16cid:durableId="1843275761">
    <w:abstractNumId w:val="13"/>
  </w:num>
  <w:num w:numId="16" w16cid:durableId="700060078">
    <w:abstractNumId w:val="4"/>
  </w:num>
  <w:num w:numId="17" w16cid:durableId="1680354316">
    <w:abstractNumId w:val="25"/>
  </w:num>
  <w:num w:numId="18" w16cid:durableId="129177637">
    <w:abstractNumId w:val="37"/>
  </w:num>
  <w:num w:numId="19" w16cid:durableId="826941306">
    <w:abstractNumId w:val="12"/>
  </w:num>
  <w:num w:numId="20" w16cid:durableId="1035816679">
    <w:abstractNumId w:val="10"/>
  </w:num>
  <w:num w:numId="21" w16cid:durableId="562063409">
    <w:abstractNumId w:val="38"/>
  </w:num>
  <w:num w:numId="22" w16cid:durableId="1337802946">
    <w:abstractNumId w:val="7"/>
  </w:num>
  <w:num w:numId="23" w16cid:durableId="1376544746">
    <w:abstractNumId w:val="1"/>
  </w:num>
  <w:num w:numId="24" w16cid:durableId="1759791815">
    <w:abstractNumId w:val="15"/>
  </w:num>
  <w:num w:numId="25" w16cid:durableId="2017534259">
    <w:abstractNumId w:val="8"/>
  </w:num>
  <w:num w:numId="26" w16cid:durableId="1360428009">
    <w:abstractNumId w:val="24"/>
  </w:num>
  <w:num w:numId="27" w16cid:durableId="117265173">
    <w:abstractNumId w:val="5"/>
  </w:num>
  <w:num w:numId="28" w16cid:durableId="2126539402">
    <w:abstractNumId w:val="17"/>
  </w:num>
  <w:num w:numId="29" w16cid:durableId="1969627806">
    <w:abstractNumId w:val="23"/>
  </w:num>
  <w:num w:numId="30" w16cid:durableId="510871903">
    <w:abstractNumId w:val="2"/>
  </w:num>
  <w:num w:numId="31" w16cid:durableId="1708136951">
    <w:abstractNumId w:val="20"/>
  </w:num>
  <w:num w:numId="32" w16cid:durableId="1723480428">
    <w:abstractNumId w:val="26"/>
  </w:num>
  <w:num w:numId="33" w16cid:durableId="499081639">
    <w:abstractNumId w:val="3"/>
  </w:num>
  <w:num w:numId="34" w16cid:durableId="747459523">
    <w:abstractNumId w:val="29"/>
  </w:num>
  <w:num w:numId="35" w16cid:durableId="834763128">
    <w:abstractNumId w:val="18"/>
  </w:num>
  <w:num w:numId="36" w16cid:durableId="829368631">
    <w:abstractNumId w:val="31"/>
  </w:num>
  <w:num w:numId="37" w16cid:durableId="1353721524">
    <w:abstractNumId w:val="16"/>
  </w:num>
  <w:num w:numId="38" w16cid:durableId="287855886">
    <w:abstractNumId w:val="9"/>
  </w:num>
  <w:num w:numId="39" w16cid:durableId="2086566218">
    <w:abstractNumId w:val="21"/>
  </w:num>
  <w:num w:numId="40" w16cid:durableId="1261190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C2538"/>
    <w:rsid w:val="000C61BB"/>
    <w:rsid w:val="000C6BB5"/>
    <w:rsid w:val="000D3FBA"/>
    <w:rsid w:val="0011152E"/>
    <w:rsid w:val="00112118"/>
    <w:rsid w:val="00114A63"/>
    <w:rsid w:val="001541D8"/>
    <w:rsid w:val="00155054"/>
    <w:rsid w:val="0015743C"/>
    <w:rsid w:val="0017214A"/>
    <w:rsid w:val="001A583A"/>
    <w:rsid w:val="001B7B6E"/>
    <w:rsid w:val="001E18A1"/>
    <w:rsid w:val="001E466B"/>
    <w:rsid w:val="001E6247"/>
    <w:rsid w:val="002019F7"/>
    <w:rsid w:val="0022121A"/>
    <w:rsid w:val="00226B91"/>
    <w:rsid w:val="00242446"/>
    <w:rsid w:val="002439AA"/>
    <w:rsid w:val="00246007"/>
    <w:rsid w:val="002502AB"/>
    <w:rsid w:val="00252442"/>
    <w:rsid w:val="00252B77"/>
    <w:rsid w:val="00257747"/>
    <w:rsid w:val="00266983"/>
    <w:rsid w:val="00267064"/>
    <w:rsid w:val="00271279"/>
    <w:rsid w:val="0027712B"/>
    <w:rsid w:val="00293B82"/>
    <w:rsid w:val="002A26F2"/>
    <w:rsid w:val="002A41D7"/>
    <w:rsid w:val="002C2E90"/>
    <w:rsid w:val="002C35D4"/>
    <w:rsid w:val="002C5753"/>
    <w:rsid w:val="002D198C"/>
    <w:rsid w:val="002D2305"/>
    <w:rsid w:val="002F2052"/>
    <w:rsid w:val="0030362F"/>
    <w:rsid w:val="0030763B"/>
    <w:rsid w:val="00312907"/>
    <w:rsid w:val="00313950"/>
    <w:rsid w:val="003231D7"/>
    <w:rsid w:val="00337D62"/>
    <w:rsid w:val="00343D5A"/>
    <w:rsid w:val="00352DE9"/>
    <w:rsid w:val="00367C9F"/>
    <w:rsid w:val="003732FC"/>
    <w:rsid w:val="00375860"/>
    <w:rsid w:val="00386D8D"/>
    <w:rsid w:val="00395B1D"/>
    <w:rsid w:val="003B33CD"/>
    <w:rsid w:val="003B3AFC"/>
    <w:rsid w:val="003B6543"/>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40EF8"/>
    <w:rsid w:val="00462495"/>
    <w:rsid w:val="0046347F"/>
    <w:rsid w:val="00465F05"/>
    <w:rsid w:val="00475D5B"/>
    <w:rsid w:val="00486228"/>
    <w:rsid w:val="0049713C"/>
    <w:rsid w:val="004A121B"/>
    <w:rsid w:val="004A644B"/>
    <w:rsid w:val="004B2182"/>
    <w:rsid w:val="004B27E0"/>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73F39"/>
    <w:rsid w:val="00580C93"/>
    <w:rsid w:val="005A2247"/>
    <w:rsid w:val="005A4F90"/>
    <w:rsid w:val="005A7EB7"/>
    <w:rsid w:val="005B19A8"/>
    <w:rsid w:val="005C2135"/>
    <w:rsid w:val="005C4BFE"/>
    <w:rsid w:val="005D6A4D"/>
    <w:rsid w:val="005F73AF"/>
    <w:rsid w:val="00610354"/>
    <w:rsid w:val="00612DE5"/>
    <w:rsid w:val="006339AD"/>
    <w:rsid w:val="0064128A"/>
    <w:rsid w:val="00644958"/>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62562"/>
    <w:rsid w:val="007A295B"/>
    <w:rsid w:val="007C2BF3"/>
    <w:rsid w:val="007D01FC"/>
    <w:rsid w:val="007D34D0"/>
    <w:rsid w:val="007F779C"/>
    <w:rsid w:val="00800956"/>
    <w:rsid w:val="00801D94"/>
    <w:rsid w:val="0081080F"/>
    <w:rsid w:val="00816490"/>
    <w:rsid w:val="00837F1E"/>
    <w:rsid w:val="008544BF"/>
    <w:rsid w:val="00855A93"/>
    <w:rsid w:val="00856239"/>
    <w:rsid w:val="0087568C"/>
    <w:rsid w:val="008904FD"/>
    <w:rsid w:val="008A4B22"/>
    <w:rsid w:val="008A5FA6"/>
    <w:rsid w:val="008B54AA"/>
    <w:rsid w:val="008B76B1"/>
    <w:rsid w:val="008C50EE"/>
    <w:rsid w:val="008F0BFF"/>
    <w:rsid w:val="00906AF6"/>
    <w:rsid w:val="00907328"/>
    <w:rsid w:val="00910CF0"/>
    <w:rsid w:val="00921E0E"/>
    <w:rsid w:val="00923E20"/>
    <w:rsid w:val="009307C4"/>
    <w:rsid w:val="00941C3F"/>
    <w:rsid w:val="009444C8"/>
    <w:rsid w:val="00973360"/>
    <w:rsid w:val="00982CD2"/>
    <w:rsid w:val="00996F57"/>
    <w:rsid w:val="009A507E"/>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91C82"/>
    <w:rsid w:val="00AA02A1"/>
    <w:rsid w:val="00AA34C3"/>
    <w:rsid w:val="00AB436F"/>
    <w:rsid w:val="00AB6BB3"/>
    <w:rsid w:val="00AC1855"/>
    <w:rsid w:val="00AE0953"/>
    <w:rsid w:val="00B04194"/>
    <w:rsid w:val="00B069A3"/>
    <w:rsid w:val="00B078F9"/>
    <w:rsid w:val="00B100DB"/>
    <w:rsid w:val="00B2695F"/>
    <w:rsid w:val="00B33091"/>
    <w:rsid w:val="00B55588"/>
    <w:rsid w:val="00B7681C"/>
    <w:rsid w:val="00B96495"/>
    <w:rsid w:val="00BA0A05"/>
    <w:rsid w:val="00BB2E23"/>
    <w:rsid w:val="00BB3B5C"/>
    <w:rsid w:val="00BC57C6"/>
    <w:rsid w:val="00BF7D7C"/>
    <w:rsid w:val="00C05F49"/>
    <w:rsid w:val="00C41110"/>
    <w:rsid w:val="00C5484A"/>
    <w:rsid w:val="00C7261F"/>
    <w:rsid w:val="00C74FD3"/>
    <w:rsid w:val="00C75AEB"/>
    <w:rsid w:val="00C812DC"/>
    <w:rsid w:val="00C85921"/>
    <w:rsid w:val="00C86F88"/>
    <w:rsid w:val="00C91ACB"/>
    <w:rsid w:val="00CB21FA"/>
    <w:rsid w:val="00CC38A8"/>
    <w:rsid w:val="00CC61F0"/>
    <w:rsid w:val="00CD7D98"/>
    <w:rsid w:val="00CE38C1"/>
    <w:rsid w:val="00D227B3"/>
    <w:rsid w:val="00D44F03"/>
    <w:rsid w:val="00D50FB2"/>
    <w:rsid w:val="00D54FA3"/>
    <w:rsid w:val="00D76306"/>
    <w:rsid w:val="00D82AB3"/>
    <w:rsid w:val="00D92F21"/>
    <w:rsid w:val="00D95A02"/>
    <w:rsid w:val="00DA510E"/>
    <w:rsid w:val="00DD33BD"/>
    <w:rsid w:val="00DF00E7"/>
    <w:rsid w:val="00DF0F89"/>
    <w:rsid w:val="00DF1E43"/>
    <w:rsid w:val="00E14961"/>
    <w:rsid w:val="00E1504D"/>
    <w:rsid w:val="00E17C7E"/>
    <w:rsid w:val="00E206E9"/>
    <w:rsid w:val="00E22893"/>
    <w:rsid w:val="00E27059"/>
    <w:rsid w:val="00E303ED"/>
    <w:rsid w:val="00E323CD"/>
    <w:rsid w:val="00E567EC"/>
    <w:rsid w:val="00E608F4"/>
    <w:rsid w:val="00E6208C"/>
    <w:rsid w:val="00E66DFF"/>
    <w:rsid w:val="00E710F4"/>
    <w:rsid w:val="00E73CC8"/>
    <w:rsid w:val="00E762EF"/>
    <w:rsid w:val="00E81C3D"/>
    <w:rsid w:val="00E82FB5"/>
    <w:rsid w:val="00E844C1"/>
    <w:rsid w:val="00E85571"/>
    <w:rsid w:val="00EA04BB"/>
    <w:rsid w:val="00EA1A79"/>
    <w:rsid w:val="00EA6830"/>
    <w:rsid w:val="00EB259C"/>
    <w:rsid w:val="00EB39A8"/>
    <w:rsid w:val="00EB436E"/>
    <w:rsid w:val="00ED23DD"/>
    <w:rsid w:val="00EE6666"/>
    <w:rsid w:val="00EF73FB"/>
    <w:rsid w:val="00F21055"/>
    <w:rsid w:val="00F33082"/>
    <w:rsid w:val="00F37FE5"/>
    <w:rsid w:val="00F4303B"/>
    <w:rsid w:val="00F43A5F"/>
    <w:rsid w:val="00F456FA"/>
    <w:rsid w:val="00F722A6"/>
    <w:rsid w:val="00F92918"/>
    <w:rsid w:val="00F94DD3"/>
    <w:rsid w:val="00F964C3"/>
    <w:rsid w:val="00FA3CD7"/>
    <w:rsid w:val="00FA6F69"/>
    <w:rsid w:val="00FA77E5"/>
    <w:rsid w:val="00FC5A27"/>
    <w:rsid w:val="00FC77BD"/>
    <w:rsid w:val="00FD3224"/>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21185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29aff09d7bc4e0efd2897adf28aa03e5">
  <xsd:schema xmlns:xsd="http://www.w3.org/2001/XMLSchema" xmlns:xs="http://www.w3.org/2001/XMLSchema" xmlns:p="http://schemas.microsoft.com/office/2006/metadata/properties" xmlns:ns2="7c4617c0-f516-45a0-8be0-1c7d0d096019" targetNamespace="http://schemas.microsoft.com/office/2006/metadata/properties" ma:root="true" ma:fieldsID="e4e189896d300641014eec141b9ed788"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_dlc_DocId xmlns="7c4617c0-f516-45a0-8be0-1c7d0d096019">A6AC5KF2AKVM-360717369-498</_dlc_DocId>
    <_dlc_DocIdUrl xmlns="7c4617c0-f516-45a0-8be0-1c7d0d096019">
      <Url>https://city.tno.nl/teams/T92730/_layouts/15/DocIdRedir.aspx?ID=A6AC5KF2AKVM-360717369-498</Url>
      <Description>A6AC5KF2AKVM-360717369-498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E5FD97-22A4-4B5F-BCC6-416411D1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564BC-0148-4EC8-910E-FFE82EC076E5}">
  <ds:schemaRefs>
    <ds:schemaRef ds:uri="http://schemas.microsoft.com/sharepoint/events"/>
  </ds:schemaRefs>
</ds:datastoreItem>
</file>

<file path=customXml/itemProps3.xml><?xml version="1.0" encoding="utf-8"?>
<ds:datastoreItem xmlns:ds="http://schemas.openxmlformats.org/officeDocument/2006/customXml" ds:itemID="{5B57C2BD-39B3-442C-ADE0-150039705BD0}">
  <ds:schemaRefs>
    <ds:schemaRef ds:uri="http://schemas.openxmlformats.org/officeDocument/2006/bibliography"/>
  </ds:schemaRefs>
</ds:datastoreItem>
</file>

<file path=customXml/itemProps4.xml><?xml version="1.0" encoding="utf-8"?>
<ds:datastoreItem xmlns:ds="http://schemas.openxmlformats.org/officeDocument/2006/customXml" ds:itemID="{B5F92D98-47EB-4240-A098-CA5ED5EA3672}">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c4617c0-f516-45a0-8be0-1c7d0d096019"/>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248</Words>
  <Characters>1513</Characters>
  <Application>Microsoft Office Word</Application>
  <DocSecurity>0</DocSecurity>
  <Lines>82</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Dekker, J.P.C. (Hans)</dc:creator>
  <cp:lastModifiedBy>Peddemors, R.M. (Raymond)</cp:lastModifiedBy>
  <cp:revision>24</cp:revision>
  <cp:lastPrinted>2013-04-24T14:14:00Z</cp:lastPrinted>
  <dcterms:created xsi:type="dcterms:W3CDTF">2025-02-26T10:29:00Z</dcterms:created>
  <dcterms:modified xsi:type="dcterms:W3CDTF">2026-02-16T10:44:00Z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35226270-8ab3-4f1c-a757-9b1510d948e2</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