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4F6B9" w14:textId="77777777" w:rsidR="00B84DC6" w:rsidRPr="00A72C87" w:rsidRDefault="00B84DC6" w:rsidP="00A450CC">
      <w:pPr>
        <w:spacing w:after="120" w:line="240" w:lineRule="auto"/>
        <w:rPr>
          <w:rFonts w:ascii="Dosis" w:hAnsi="Dosis"/>
          <w:sz w:val="20"/>
          <w:szCs w:val="20"/>
        </w:rPr>
      </w:pPr>
    </w:p>
    <w:p w14:paraId="7209FAA2" w14:textId="77777777" w:rsidR="00B84DC6" w:rsidRPr="00A72C87" w:rsidRDefault="00B84DC6" w:rsidP="00A450CC">
      <w:pPr>
        <w:spacing w:after="120" w:line="240" w:lineRule="auto"/>
        <w:rPr>
          <w:rFonts w:ascii="Dosis" w:hAnsi="Dosis"/>
          <w:sz w:val="20"/>
          <w:szCs w:val="20"/>
        </w:rPr>
      </w:pPr>
    </w:p>
    <w:p w14:paraId="03E11A7B" w14:textId="77777777" w:rsidR="00B84DC6" w:rsidRPr="00A72C87" w:rsidRDefault="00B84DC6" w:rsidP="00A450CC">
      <w:pPr>
        <w:pStyle w:val="brood"/>
        <w:spacing w:line="276" w:lineRule="auto"/>
        <w:rPr>
          <w:rFonts w:ascii="Dosis" w:hAnsi="Dosis" w:cs="Arial"/>
          <w:sz w:val="20"/>
        </w:rPr>
      </w:pPr>
    </w:p>
    <w:p w14:paraId="6DC19D73" w14:textId="77777777" w:rsidR="00B84DC6" w:rsidRPr="00A72C87" w:rsidRDefault="00B84DC6" w:rsidP="00A450CC">
      <w:pPr>
        <w:pStyle w:val="brood"/>
        <w:spacing w:line="276" w:lineRule="auto"/>
        <w:rPr>
          <w:rFonts w:ascii="Dosis" w:hAnsi="Dosis" w:cs="Arial"/>
          <w:sz w:val="20"/>
        </w:rPr>
      </w:pPr>
    </w:p>
    <w:p w14:paraId="37C22A88" w14:textId="77777777" w:rsidR="00B84DC6" w:rsidRPr="00A72C87" w:rsidRDefault="00B84DC6" w:rsidP="00A450CC">
      <w:pPr>
        <w:pStyle w:val="brood"/>
        <w:spacing w:line="276" w:lineRule="auto"/>
        <w:rPr>
          <w:rFonts w:ascii="Dosis" w:hAnsi="Dosis" w:cs="Arial"/>
          <w:sz w:val="20"/>
        </w:rPr>
      </w:pPr>
    </w:p>
    <w:p w14:paraId="2EE670A9" w14:textId="77777777" w:rsidR="00B84DC6" w:rsidRPr="00A72C87" w:rsidRDefault="00B84DC6" w:rsidP="00A450CC">
      <w:pPr>
        <w:pStyle w:val="brood"/>
        <w:spacing w:line="276" w:lineRule="auto"/>
        <w:rPr>
          <w:rFonts w:ascii="Dosis" w:hAnsi="Dosis" w:cs="Arial"/>
          <w:sz w:val="20"/>
        </w:rPr>
      </w:pPr>
    </w:p>
    <w:p w14:paraId="597CC149" w14:textId="77777777" w:rsidR="00B84DC6" w:rsidRPr="00A72C87" w:rsidRDefault="00B84DC6" w:rsidP="00A450CC">
      <w:pPr>
        <w:pStyle w:val="brood"/>
        <w:spacing w:line="276" w:lineRule="auto"/>
        <w:rPr>
          <w:rFonts w:ascii="Dosis" w:hAnsi="Dosis" w:cs="Arial"/>
          <w:sz w:val="20"/>
        </w:rPr>
      </w:pPr>
    </w:p>
    <w:p w14:paraId="220FE8B6" w14:textId="77777777" w:rsidR="00B84DC6" w:rsidRPr="00A72C87" w:rsidRDefault="00B84DC6" w:rsidP="00A450CC">
      <w:pPr>
        <w:pStyle w:val="brood"/>
        <w:spacing w:line="276" w:lineRule="auto"/>
        <w:rPr>
          <w:rFonts w:ascii="Dosis" w:hAnsi="Dosis" w:cs="Arial"/>
          <w:sz w:val="20"/>
        </w:rPr>
      </w:pPr>
    </w:p>
    <w:p w14:paraId="575F43C4" w14:textId="77777777" w:rsidR="00B84DC6" w:rsidRPr="00A72C87" w:rsidRDefault="00B84DC6" w:rsidP="00A450CC">
      <w:pPr>
        <w:pStyle w:val="brood"/>
        <w:spacing w:line="276" w:lineRule="auto"/>
        <w:rPr>
          <w:rFonts w:ascii="Dosis" w:hAnsi="Dosis" w:cs="Arial"/>
          <w:sz w:val="20"/>
        </w:rPr>
      </w:pPr>
    </w:p>
    <w:p w14:paraId="7CB79223" w14:textId="77777777" w:rsidR="00B84DC6" w:rsidRPr="00A72C87" w:rsidRDefault="00B84DC6" w:rsidP="00A450CC">
      <w:pPr>
        <w:pStyle w:val="brood"/>
        <w:spacing w:line="276" w:lineRule="auto"/>
        <w:rPr>
          <w:rFonts w:ascii="Dosis" w:hAnsi="Dosis" w:cs="Arial"/>
          <w:sz w:val="20"/>
        </w:rPr>
      </w:pPr>
    </w:p>
    <w:p w14:paraId="296E440C" w14:textId="77777777" w:rsidR="00B84DC6" w:rsidRPr="00A72C87" w:rsidRDefault="00DC64E8" w:rsidP="00A450CC">
      <w:pPr>
        <w:rPr>
          <w:rFonts w:ascii="Dosis" w:hAnsi="Dosis"/>
          <w:highlight w:val="yellow"/>
        </w:rPr>
      </w:pPr>
      <w:r w:rsidRPr="00A72C87">
        <w:rPr>
          <w:rFonts w:ascii="Dosis" w:hAnsi="Dosis"/>
          <w:noProof/>
          <w:lang w:eastAsia="nl-NL"/>
        </w:rPr>
        <mc:AlternateContent>
          <mc:Choice Requires="wps">
            <w:drawing>
              <wp:anchor distT="0" distB="0" distL="114300" distR="114300" simplePos="0" relativeHeight="251660288" behindDoc="0" locked="0" layoutInCell="1" allowOverlap="1" wp14:anchorId="5AF6E0CD" wp14:editId="4C1AFCBA">
                <wp:simplePos x="0" y="0"/>
                <wp:positionH relativeFrom="margin">
                  <wp:posOffset>7620</wp:posOffset>
                </wp:positionH>
                <wp:positionV relativeFrom="paragraph">
                  <wp:posOffset>5746750</wp:posOffset>
                </wp:positionV>
                <wp:extent cx="4657725" cy="638175"/>
                <wp:effectExtent l="0" t="0" r="9525"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6FA248" w14:textId="19A0B755" w:rsidR="00B84DC6" w:rsidRPr="00E3164B" w:rsidRDefault="008F5877" w:rsidP="00A450CC">
                            <w:pPr>
                              <w:rPr>
                                <w:rFonts w:ascii="Arial" w:hAnsi="Arial" w:cs="Arial"/>
                                <w:sz w:val="21"/>
                                <w:szCs w:val="21"/>
                              </w:rPr>
                            </w:pPr>
                            <w:r>
                              <w:rPr>
                                <w:rFonts w:ascii="Arial" w:hAnsi="Arial" w:cs="Arial"/>
                                <w:sz w:val="21"/>
                                <w:szCs w:val="21"/>
                              </w:rPr>
                              <w:t>Aventus,</w:t>
                            </w:r>
                            <w:r w:rsidR="00932418">
                              <w:rPr>
                                <w:rFonts w:ascii="Arial" w:hAnsi="Arial" w:cs="Arial"/>
                                <w:sz w:val="21"/>
                                <w:szCs w:val="21"/>
                              </w:rPr>
                              <w:t xml:space="preserve"> 202</w:t>
                            </w:r>
                            <w:r>
                              <w:rPr>
                                <w:rFonts w:ascii="Arial" w:hAnsi="Arial" w:cs="Arial"/>
                                <w:sz w:val="21"/>
                                <w:szCs w:val="21"/>
                              </w:rPr>
                              <w:t>6</w:t>
                            </w:r>
                          </w:p>
                        </w:txbxContent>
                      </wps:txbx>
                      <wps:bodyPr rot="0" vert="horz" wrap="square" anchor="t" anchorCtr="0" upright="1"/>
                    </wps:wsp>
                  </a:graphicData>
                </a:graphic>
              </wp:anchor>
            </w:drawing>
          </mc:Choice>
          <mc:Fallback>
            <w:pict>
              <v:shapetype w14:anchorId="5AF6E0CD" id="_x0000_t202" coordsize="21600,21600" o:spt="202" path="m,l,21600r21600,l21600,xe">
                <v:stroke joinstyle="miter"/>
                <v:path gradientshapeok="t" o:connecttype="rect"/>
              </v:shapetype>
              <v:shape id="Text Box 4" o:spid="_x0000_s1026" type="#_x0000_t202" style="position:absolute;margin-left:.6pt;margin-top:452.5pt;width:366.75pt;height:50.2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" stroked="f">
                <v:textbox>
                  <w:txbxContent>
                    <w:p w14:paraId="226FA248" w14:textId="19A0B755" w:rsidR="00B84DC6" w:rsidRPr="00E3164B" w:rsidRDefault="008F5877" w:rsidP="00A450CC">
                      <w:pPr>
                        <w:rPr>
                          <w:rFonts w:ascii="Arial" w:hAnsi="Arial" w:cs="Arial"/>
                          <w:sz w:val="21"/>
                          <w:szCs w:val="21"/>
                        </w:rPr>
                      </w:pPr>
                      <w:r>
                        <w:rPr>
                          <w:rFonts w:ascii="Arial" w:hAnsi="Arial" w:cs="Arial"/>
                          <w:sz w:val="21"/>
                          <w:szCs w:val="21"/>
                        </w:rPr>
                        <w:t>Aventus,</w:t>
                      </w:r>
                      <w:r w:rsidR="00932418">
                        <w:rPr>
                          <w:rFonts w:ascii="Arial" w:hAnsi="Arial" w:cs="Arial"/>
                          <w:sz w:val="21"/>
                          <w:szCs w:val="21"/>
                        </w:rPr>
                        <w:t xml:space="preserve"> 202</w:t>
                      </w:r>
                      <w:r>
                        <w:rPr>
                          <w:rFonts w:ascii="Arial" w:hAnsi="Arial" w:cs="Arial"/>
                          <w:sz w:val="21"/>
                          <w:szCs w:val="21"/>
                        </w:rPr>
                        <w:t>6</w:t>
                      </w:r>
                    </w:p>
                  </w:txbxContent>
                </v:textbox>
                <w10:wrap anchorx="margin"/>
              </v:shape>
            </w:pict>
          </mc:Fallback>
        </mc:AlternateContent>
      </w:r>
      <w:r w:rsidRPr="00A72C87">
        <w:rPr>
          <w:rFonts w:ascii="Dosis" w:hAnsi="Dosis"/>
          <w:noProof/>
          <w:lang w:eastAsia="nl-NL"/>
        </w:rPr>
        <mc:AlternateContent>
          <mc:Choice Requires="wps">
            <w:drawing>
              <wp:anchor distT="0" distB="0" distL="114300" distR="114300" simplePos="0" relativeHeight="251658240" behindDoc="0" locked="0" layoutInCell="1" allowOverlap="1" wp14:anchorId="425E46C2" wp14:editId="35CD5C7D">
                <wp:simplePos x="0" y="0"/>
                <wp:positionH relativeFrom="margin">
                  <wp:align>left</wp:align>
                </wp:positionH>
                <wp:positionV relativeFrom="paragraph">
                  <wp:posOffset>10795</wp:posOffset>
                </wp:positionV>
                <wp:extent cx="4932045" cy="1849120"/>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1849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431F0B" w14:textId="2A2295F6" w:rsidR="00EA4FDB" w:rsidRDefault="00EA4FDB" w:rsidP="00A450CC">
                            <w:pPr>
                              <w:rPr>
                                <w:rFonts w:ascii="Arial" w:hAnsi="Arial" w:cs="Arial"/>
                                <w:b/>
                                <w:sz w:val="40"/>
                                <w:szCs w:val="40"/>
                              </w:rPr>
                            </w:pPr>
                            <w:r>
                              <w:rPr>
                                <w:rFonts w:ascii="Arial" w:hAnsi="Arial" w:cs="Arial"/>
                                <w:b/>
                                <w:sz w:val="40"/>
                                <w:szCs w:val="40"/>
                              </w:rPr>
                              <w:t>Bijlage</w:t>
                            </w:r>
                            <w:r w:rsidR="004B689C">
                              <w:rPr>
                                <w:rFonts w:ascii="Arial" w:hAnsi="Arial" w:cs="Arial"/>
                                <w:b/>
                                <w:sz w:val="40"/>
                                <w:szCs w:val="40"/>
                              </w:rPr>
                              <w:t>:</w:t>
                            </w:r>
                          </w:p>
                          <w:p w14:paraId="44F10BB1" w14:textId="01AA0312" w:rsidR="00B84DC6" w:rsidRDefault="00DC64E8" w:rsidP="00A450CC">
                            <w:pPr>
                              <w:rPr>
                                <w:rFonts w:ascii="Arial" w:hAnsi="Arial" w:cs="Arial"/>
                                <w:b/>
                                <w:sz w:val="40"/>
                                <w:szCs w:val="40"/>
                              </w:rPr>
                            </w:pPr>
                            <w:r>
                              <w:rPr>
                                <w:rFonts w:ascii="Arial" w:hAnsi="Arial" w:cs="Arial"/>
                                <w:b/>
                                <w:sz w:val="40"/>
                                <w:szCs w:val="40"/>
                              </w:rPr>
                              <w:t>Concept Wachtkamerovereenkomst onderhoud</w:t>
                            </w:r>
                            <w:r w:rsidRPr="00C61611">
                              <w:rPr>
                                <w:rFonts w:ascii="Arial" w:hAnsi="Arial" w:cs="Arial"/>
                                <w:b/>
                                <w:sz w:val="40"/>
                                <w:szCs w:val="40"/>
                              </w:rPr>
                              <w:t xml:space="preserve"> </w:t>
                            </w:r>
                            <w:r w:rsidR="00683053">
                              <w:rPr>
                                <w:rFonts w:ascii="Arial" w:hAnsi="Arial" w:cs="Arial"/>
                                <w:b/>
                                <w:sz w:val="40"/>
                                <w:szCs w:val="40"/>
                              </w:rPr>
                              <w:t>E/W installaties</w:t>
                            </w:r>
                          </w:p>
                          <w:p w14:paraId="6E5A5B64" w14:textId="77777777" w:rsidR="00B84DC6" w:rsidRDefault="00B84DC6" w:rsidP="00A450CC">
                            <w:pPr>
                              <w:rPr>
                                <w:rFonts w:ascii="Arial" w:hAnsi="Arial" w:cs="Arial"/>
                                <w:b/>
                                <w:sz w:val="40"/>
                                <w:szCs w:val="40"/>
                              </w:rPr>
                            </w:pPr>
                          </w:p>
                        </w:txbxContent>
                      </wps:txbx>
                      <wps:bodyPr rot="0" vert="horz" wrap="square" anchor="t" anchorCtr="0" upright="1"/>
                    </wps:wsp>
                  </a:graphicData>
                </a:graphic>
              </wp:anchor>
            </w:drawing>
          </mc:Choice>
          <mc:Fallback>
            <w:pict>
              <v:shape w14:anchorId="425E46C2" id="Text Box 2" o:spid="_x0000_s1027" type="#_x0000_t202" style="position:absolute;margin-left:0;margin-top:.85pt;width:388.35pt;height:145.6pt;z-index:2516582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" stroked="f">
                <v:textbox>
                  <w:txbxContent>
                    <w:p w14:paraId="5F431F0B" w14:textId="2A2295F6" w:rsidR="00EA4FDB" w:rsidRDefault="00EA4FDB" w:rsidP="00A450CC">
                      <w:pPr>
                        <w:rPr>
                          <w:rFonts w:ascii="Arial" w:hAnsi="Arial" w:cs="Arial"/>
                          <w:b/>
                          <w:sz w:val="40"/>
                          <w:szCs w:val="40"/>
                        </w:rPr>
                      </w:pPr>
                      <w:r>
                        <w:rPr>
                          <w:rFonts w:ascii="Arial" w:hAnsi="Arial" w:cs="Arial"/>
                          <w:b/>
                          <w:sz w:val="40"/>
                          <w:szCs w:val="40"/>
                        </w:rPr>
                        <w:t>Bijlage</w:t>
                      </w:r>
                      <w:r w:rsidR="004B689C">
                        <w:rPr>
                          <w:rFonts w:ascii="Arial" w:hAnsi="Arial" w:cs="Arial"/>
                          <w:b/>
                          <w:sz w:val="40"/>
                          <w:szCs w:val="40"/>
                        </w:rPr>
                        <w:t>:</w:t>
                      </w:r>
                    </w:p>
                    <w:p w14:paraId="44F10BB1" w14:textId="01AA0312" w:rsidR="00B84DC6" w:rsidRDefault="00DC64E8" w:rsidP="00A450CC">
                      <w:pPr>
                        <w:rPr>
                          <w:rFonts w:ascii="Arial" w:hAnsi="Arial" w:cs="Arial"/>
                          <w:b/>
                          <w:sz w:val="40"/>
                          <w:szCs w:val="40"/>
                        </w:rPr>
                      </w:pPr>
                      <w:r>
                        <w:rPr>
                          <w:rFonts w:ascii="Arial" w:hAnsi="Arial" w:cs="Arial"/>
                          <w:b/>
                          <w:sz w:val="40"/>
                          <w:szCs w:val="40"/>
                        </w:rPr>
                        <w:t>Concept Wachtkamerovereenkomst onderhoud</w:t>
                      </w:r>
                      <w:r w:rsidRPr="00C61611">
                        <w:rPr>
                          <w:rFonts w:ascii="Arial" w:hAnsi="Arial" w:cs="Arial"/>
                          <w:b/>
                          <w:sz w:val="40"/>
                          <w:szCs w:val="40"/>
                        </w:rPr>
                        <w:t xml:space="preserve"> </w:t>
                      </w:r>
                      <w:r w:rsidR="00683053">
                        <w:rPr>
                          <w:rFonts w:ascii="Arial" w:hAnsi="Arial" w:cs="Arial"/>
                          <w:b/>
                          <w:sz w:val="40"/>
                          <w:szCs w:val="40"/>
                        </w:rPr>
                        <w:t>E/W installaties</w:t>
                      </w:r>
                    </w:p>
                    <w:p w14:paraId="6E5A5B64" w14:textId="77777777" w:rsidR="00B84DC6" w:rsidRDefault="00B84DC6" w:rsidP="00A450CC">
                      <w:pPr>
                        <w:rPr>
                          <w:rFonts w:ascii="Arial" w:hAnsi="Arial" w:cs="Arial"/>
                          <w:b/>
                          <w:sz w:val="40"/>
                          <w:szCs w:val="40"/>
                        </w:rPr>
                      </w:pPr>
                    </w:p>
                  </w:txbxContent>
                </v:textbox>
                <w10:wrap anchorx="margin"/>
              </v:shape>
            </w:pict>
          </mc:Fallback>
        </mc:AlternateContent>
      </w:r>
      <w:r w:rsidRPr="00A72C87">
        <w:rPr>
          <w:rFonts w:ascii="Dosis" w:hAnsi="Dosis"/>
          <w:highlight w:val="yellow"/>
        </w:rPr>
        <w:br w:type="page"/>
      </w:r>
    </w:p>
    <w:p w14:paraId="0635599A" w14:textId="77777777" w:rsidR="00B84DC6" w:rsidRPr="00A72C87" w:rsidRDefault="00DC64E8" w:rsidP="00A450CC">
      <w:pPr>
        <w:spacing w:line="276" w:lineRule="auto"/>
        <w:rPr>
          <w:rFonts w:ascii="Dosis" w:hAnsi="Dosis"/>
          <w:b/>
          <w:sz w:val="24"/>
          <w:szCs w:val="24"/>
        </w:rPr>
      </w:pPr>
      <w:r w:rsidRPr="00A72C87">
        <w:rPr>
          <w:rFonts w:ascii="Dosis" w:hAnsi="Dosis"/>
          <w:b/>
          <w:sz w:val="24"/>
          <w:szCs w:val="24"/>
        </w:rPr>
        <w:lastRenderedPageBreak/>
        <w:t>Titelpagina</w:t>
      </w:r>
    </w:p>
    <w:p w14:paraId="47BB293C" w14:textId="77777777" w:rsidR="00B84DC6" w:rsidRPr="00A72C87" w:rsidRDefault="00B84DC6" w:rsidP="00A450CC">
      <w:pPr>
        <w:rPr>
          <w:rFonts w:ascii="Dosis" w:hAnsi="Dosis"/>
        </w:rPr>
      </w:pPr>
    </w:p>
    <w:p w14:paraId="7229B6CA" w14:textId="72828AF8" w:rsidR="00B84DC6" w:rsidRPr="00A72C87" w:rsidRDefault="00DC64E8" w:rsidP="00A450CC">
      <w:pPr>
        <w:spacing w:line="276" w:lineRule="auto"/>
        <w:ind w:left="3540" w:hanging="3540"/>
        <w:rPr>
          <w:rFonts w:ascii="Dosis" w:hAnsi="Dosis"/>
          <w:highlight w:val="yellow"/>
        </w:rPr>
      </w:pPr>
      <w:r w:rsidRPr="00A72C87">
        <w:rPr>
          <w:rFonts w:ascii="Dosis" w:hAnsi="Dosis"/>
        </w:rPr>
        <w:t>Document:</w:t>
      </w:r>
      <w:r w:rsidRPr="00A72C87">
        <w:rPr>
          <w:rFonts w:ascii="Dosis" w:hAnsi="Dosis"/>
        </w:rPr>
        <w:tab/>
        <w:t xml:space="preserve">Concept Wachtkamerovereenkomst </w:t>
      </w:r>
      <w:r w:rsidR="00B27894" w:rsidRPr="00A72C87">
        <w:rPr>
          <w:rFonts w:ascii="Dosis" w:hAnsi="Dosis"/>
        </w:rPr>
        <w:t xml:space="preserve">onderhoud </w:t>
      </w:r>
      <w:r w:rsidR="00683053" w:rsidRPr="00A72C87">
        <w:rPr>
          <w:rFonts w:ascii="Dosis" w:hAnsi="Dosis"/>
        </w:rPr>
        <w:t>E/W installaties</w:t>
      </w:r>
    </w:p>
    <w:p w14:paraId="455654F9" w14:textId="77777777" w:rsidR="00B84DC6" w:rsidRPr="00A72C87" w:rsidRDefault="00DC64E8" w:rsidP="00A450CC">
      <w:pPr>
        <w:spacing w:line="276" w:lineRule="auto"/>
        <w:rPr>
          <w:rFonts w:ascii="Dosis" w:hAnsi="Dosis"/>
        </w:rPr>
      </w:pPr>
      <w:r w:rsidRPr="00A72C87">
        <w:rPr>
          <w:rFonts w:ascii="Dosis" w:hAnsi="Dosis"/>
        </w:rPr>
        <w:t>Documentcode:</w:t>
      </w:r>
      <w:r w:rsidRPr="00A72C87">
        <w:rPr>
          <w:rFonts w:ascii="Dosis" w:hAnsi="Dosis"/>
        </w:rPr>
        <w:tab/>
      </w:r>
      <w:r w:rsidRPr="00A72C87">
        <w:rPr>
          <w:rFonts w:ascii="Dosis" w:hAnsi="Dosis"/>
        </w:rPr>
        <w:tab/>
      </w:r>
      <w:r w:rsidRPr="00A72C87">
        <w:rPr>
          <w:rFonts w:ascii="Dosis" w:hAnsi="Dosis"/>
        </w:rPr>
        <w:tab/>
      </w:r>
    </w:p>
    <w:p w14:paraId="1C06BC63" w14:textId="77777777" w:rsidR="00B84DC6" w:rsidRPr="00A72C87" w:rsidRDefault="00DC64E8" w:rsidP="00A450CC">
      <w:pPr>
        <w:spacing w:line="276" w:lineRule="auto"/>
        <w:rPr>
          <w:rFonts w:ascii="Dosis" w:hAnsi="Dosis"/>
        </w:rPr>
      </w:pPr>
      <w:r w:rsidRPr="00A72C87">
        <w:rPr>
          <w:rFonts w:ascii="Dosis" w:hAnsi="Dosis"/>
        </w:rPr>
        <w:t>Datum:</w:t>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p>
    <w:p w14:paraId="4975D2F8" w14:textId="77777777" w:rsidR="00B84DC6" w:rsidRPr="00A72C87" w:rsidRDefault="00DC64E8" w:rsidP="00A450CC">
      <w:pPr>
        <w:spacing w:line="276" w:lineRule="auto"/>
        <w:rPr>
          <w:rFonts w:ascii="Dosis" w:hAnsi="Dosis"/>
        </w:rPr>
      </w:pPr>
      <w:r w:rsidRPr="00A72C87">
        <w:rPr>
          <w:rFonts w:ascii="Dosis" w:hAnsi="Dosis"/>
        </w:rPr>
        <w:t>Versie:</w:t>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t>1.0</w:t>
      </w:r>
    </w:p>
    <w:p w14:paraId="482B45FD" w14:textId="2ADE4021" w:rsidR="00B84DC6" w:rsidRPr="00A72C87" w:rsidRDefault="00DC64E8" w:rsidP="00A450CC">
      <w:pPr>
        <w:spacing w:line="276" w:lineRule="auto"/>
        <w:rPr>
          <w:rFonts w:ascii="Dosis" w:hAnsi="Dosis"/>
        </w:rPr>
      </w:pPr>
      <w:r w:rsidRPr="00A72C87">
        <w:rPr>
          <w:rFonts w:ascii="Dosis" w:hAnsi="Dosis"/>
        </w:rPr>
        <w:t>Opdrachtgever:</w:t>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r w:rsidR="004B689C">
        <w:rPr>
          <w:rFonts w:ascii="Dosis" w:hAnsi="Dosis"/>
        </w:rPr>
        <w:t>Aventus</w:t>
      </w:r>
    </w:p>
    <w:p w14:paraId="3F28E934" w14:textId="24BE4334" w:rsidR="00B84DC6" w:rsidRPr="00A72C87" w:rsidRDefault="00DC64E8" w:rsidP="00A450CC">
      <w:pPr>
        <w:rPr>
          <w:rFonts w:ascii="Dosis" w:hAnsi="Dosis"/>
        </w:rPr>
      </w:pPr>
      <w:r w:rsidRPr="00A72C87">
        <w:rPr>
          <w:rFonts w:ascii="Dosis" w:hAnsi="Dosis"/>
        </w:rPr>
        <w:t>Contactpersoon opdrachtgever:</w:t>
      </w:r>
      <w:r w:rsidRPr="00A72C87">
        <w:rPr>
          <w:rFonts w:ascii="Dosis" w:hAnsi="Dosis"/>
        </w:rPr>
        <w:tab/>
      </w:r>
      <w:r w:rsidR="004B689C">
        <w:rPr>
          <w:rFonts w:ascii="Dosis" w:hAnsi="Dosis"/>
        </w:rPr>
        <w:tab/>
      </w:r>
    </w:p>
    <w:p w14:paraId="1F87581E" w14:textId="77777777" w:rsidR="00B84DC6" w:rsidRPr="00A72C87" w:rsidRDefault="00DC64E8" w:rsidP="00A450CC">
      <w:pPr>
        <w:spacing w:line="276" w:lineRule="auto"/>
        <w:rPr>
          <w:rFonts w:ascii="Dosis" w:hAnsi="Dosis"/>
          <w:b/>
          <w:bCs/>
        </w:rPr>
      </w:pPr>
      <w:r w:rsidRPr="00A72C87">
        <w:rPr>
          <w:rFonts w:ascii="Dosis" w:hAnsi="Dosis"/>
        </w:rPr>
        <w:t>Contractant:</w:t>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r w:rsidRPr="00A72C87">
        <w:rPr>
          <w:rFonts w:ascii="Dosis" w:hAnsi="Dosis"/>
          <w:b/>
          <w:bCs/>
          <w:highlight w:val="yellow"/>
        </w:rPr>
        <w:t>Naam contractant</w:t>
      </w:r>
    </w:p>
    <w:p w14:paraId="264C43C7" w14:textId="77777777" w:rsidR="00B84DC6" w:rsidRPr="00A72C87" w:rsidRDefault="00DC64E8" w:rsidP="00A450CC">
      <w:pPr>
        <w:spacing w:line="276" w:lineRule="auto"/>
        <w:rPr>
          <w:rFonts w:ascii="Dosis" w:hAnsi="Dosis"/>
        </w:rPr>
      </w:pPr>
      <w:r w:rsidRPr="00A72C87">
        <w:rPr>
          <w:rFonts w:ascii="Dosis" w:hAnsi="Dosis"/>
        </w:rPr>
        <w:t>Contactpersoon contractant:</w:t>
      </w:r>
      <w:r w:rsidRPr="00A72C87">
        <w:rPr>
          <w:rFonts w:ascii="Dosis" w:hAnsi="Dosis"/>
        </w:rPr>
        <w:tab/>
      </w:r>
      <w:r w:rsidRPr="00A72C87">
        <w:rPr>
          <w:rFonts w:ascii="Dosis" w:hAnsi="Dosis"/>
        </w:rPr>
        <w:tab/>
      </w:r>
      <w:r w:rsidRPr="00A72C87">
        <w:rPr>
          <w:rFonts w:ascii="Dosis" w:hAnsi="Dosis"/>
          <w:b/>
          <w:bCs/>
          <w:highlight w:val="yellow"/>
        </w:rPr>
        <w:t>Naam contactpersoon</w:t>
      </w:r>
      <w:r w:rsidRPr="00A72C87">
        <w:rPr>
          <w:rFonts w:ascii="Dosis" w:hAnsi="Dosis"/>
        </w:rPr>
        <w:t xml:space="preserve"> </w:t>
      </w:r>
    </w:p>
    <w:p w14:paraId="56D0EAB4" w14:textId="77777777" w:rsidR="00B84DC6" w:rsidRPr="00A72C87" w:rsidRDefault="00DC64E8" w:rsidP="00A450CC">
      <w:pPr>
        <w:spacing w:line="276" w:lineRule="auto"/>
        <w:rPr>
          <w:rFonts w:ascii="Dosis" w:hAnsi="Dosis"/>
        </w:rPr>
      </w:pPr>
      <w:r w:rsidRPr="00A72C87">
        <w:rPr>
          <w:rFonts w:ascii="Dosis" w:hAnsi="Dosis"/>
        </w:rPr>
        <w:t>Auteur:</w:t>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t>Quadrance</w:t>
      </w:r>
    </w:p>
    <w:p w14:paraId="27C8EB2F" w14:textId="4EF2E276" w:rsidR="00B84DC6" w:rsidRPr="00A72C87" w:rsidRDefault="00DC64E8" w:rsidP="00A450CC">
      <w:pPr>
        <w:spacing w:line="276" w:lineRule="auto"/>
        <w:rPr>
          <w:rFonts w:ascii="Dosis" w:hAnsi="Dosis"/>
        </w:rPr>
      </w:pP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r w:rsidR="00733948" w:rsidRPr="00A72C87">
        <w:rPr>
          <w:rFonts w:ascii="Dosis" w:hAnsi="Dosis"/>
        </w:rPr>
        <w:t>Keulenstraat 8-L</w:t>
      </w:r>
    </w:p>
    <w:p w14:paraId="61F34436" w14:textId="6545920E" w:rsidR="00B84DC6" w:rsidRPr="00A72C87" w:rsidRDefault="00DC64E8" w:rsidP="00A450CC">
      <w:pPr>
        <w:spacing w:line="276" w:lineRule="auto"/>
        <w:rPr>
          <w:rFonts w:ascii="Dosis" w:hAnsi="Dosis"/>
        </w:rPr>
      </w:pP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t xml:space="preserve">7418 </w:t>
      </w:r>
      <w:r w:rsidR="00733948" w:rsidRPr="00A72C87">
        <w:rPr>
          <w:rFonts w:ascii="Dosis" w:hAnsi="Dosis"/>
        </w:rPr>
        <w:t>ET</w:t>
      </w:r>
      <w:r w:rsidRPr="00A72C87">
        <w:rPr>
          <w:rFonts w:ascii="Dosis" w:hAnsi="Dosis"/>
        </w:rPr>
        <w:t xml:space="preserve"> Deventer</w:t>
      </w:r>
    </w:p>
    <w:p w14:paraId="4C8CB929" w14:textId="77777777" w:rsidR="00B84DC6" w:rsidRPr="00A72C87" w:rsidRDefault="00DC64E8" w:rsidP="00A450CC">
      <w:pPr>
        <w:spacing w:line="276" w:lineRule="auto"/>
        <w:rPr>
          <w:rFonts w:ascii="Dosis" w:hAnsi="Dosis"/>
        </w:rPr>
      </w:pP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r w:rsidRPr="00A72C87">
        <w:rPr>
          <w:rFonts w:ascii="Dosis" w:hAnsi="Dosis"/>
        </w:rPr>
        <w:tab/>
      </w:r>
    </w:p>
    <w:p w14:paraId="4DA8492A" w14:textId="77777777" w:rsidR="00B84DC6" w:rsidRPr="00A72C87" w:rsidRDefault="00B84DC6" w:rsidP="00A450CC">
      <w:pPr>
        <w:spacing w:line="276" w:lineRule="auto"/>
        <w:rPr>
          <w:rFonts w:ascii="Dosis" w:hAnsi="Dosis"/>
        </w:rPr>
      </w:pPr>
    </w:p>
    <w:p w14:paraId="4C0B9FFB" w14:textId="77777777" w:rsidR="00B84DC6" w:rsidRPr="00A72C87" w:rsidRDefault="00DC64E8">
      <w:pPr>
        <w:rPr>
          <w:rFonts w:ascii="Dosis" w:hAnsi="Dosis"/>
          <w:sz w:val="20"/>
          <w:szCs w:val="20"/>
        </w:rPr>
      </w:pPr>
      <w:r w:rsidRPr="00A72C87">
        <w:rPr>
          <w:rFonts w:ascii="Dosis" w:hAnsi="Dosis"/>
          <w:sz w:val="20"/>
          <w:szCs w:val="20"/>
        </w:rPr>
        <w:br w:type="page"/>
      </w:r>
    </w:p>
    <w:p w14:paraId="75054436"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lastRenderedPageBreak/>
        <w:t xml:space="preserve">Ondergetekenden, </w:t>
      </w:r>
    </w:p>
    <w:p w14:paraId="04A6FACD" w14:textId="77777777" w:rsidR="00E071E3" w:rsidRPr="00651B7F" w:rsidRDefault="00E071E3" w:rsidP="00E071E3">
      <w:pPr>
        <w:rPr>
          <w:rFonts w:ascii="Dosis" w:hAnsi="Dosis" w:cs="ArialMT"/>
        </w:rPr>
      </w:pPr>
      <w:r w:rsidRPr="00651B7F">
        <w:rPr>
          <w:rFonts w:ascii="Dosis" w:hAnsi="Dosis" w:cs="ArialMT"/>
        </w:rPr>
        <w:t xml:space="preserve">Stichting Regionaal Opleidingen Centrum Aventus, Onderwijsinstelling die middelbaar beroepsonderwijs en volwasseneneducatie aanbiedt in de Stedendriehoek Apeldoorn, Deventer en Zutphen, gevestigd en kantoorhoudende aan Laan van de Mensenrechten 500, 7731 VZ Apeldoorn, KvK nummer 80811440, te dezen rechtsgeldig vertegenwoordigd door de mevrouw </w:t>
      </w:r>
      <w:r>
        <w:rPr>
          <w:rFonts w:ascii="Dosis" w:hAnsi="Dosis" w:cs="ArialMT"/>
        </w:rPr>
        <w:t>E. Marks,</w:t>
      </w:r>
      <w:r w:rsidRPr="00651B7F">
        <w:rPr>
          <w:rFonts w:ascii="Dosis" w:hAnsi="Dosis" w:cs="ArialMT"/>
        </w:rPr>
        <w:t xml:space="preserve"> in zijn hoedanigheid van </w:t>
      </w:r>
      <w:r>
        <w:rPr>
          <w:rFonts w:ascii="Dosis" w:hAnsi="Dosis" w:cs="ArialMT"/>
        </w:rPr>
        <w:t>voorzitter collega van bestuur</w:t>
      </w:r>
      <w:r w:rsidRPr="00651B7F">
        <w:rPr>
          <w:rFonts w:ascii="Dosis" w:hAnsi="Dosis" w:cs="ArialMT"/>
        </w:rPr>
        <w:t>, hierna te noemen “Opdrachtgever”,</w:t>
      </w:r>
    </w:p>
    <w:p w14:paraId="10A7CADE"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en </w:t>
      </w:r>
    </w:p>
    <w:p w14:paraId="05AB18DA" w14:textId="77777777" w:rsidR="00BC6DCA" w:rsidRPr="00651B7F" w:rsidRDefault="00BC6DCA" w:rsidP="00BC6DCA">
      <w:pPr>
        <w:rPr>
          <w:rFonts w:ascii="Dosis" w:hAnsi="Dosis" w:cs="ArialMT"/>
        </w:rPr>
      </w:pPr>
      <w:r w:rsidRPr="00651B7F">
        <w:rPr>
          <w:rFonts w:ascii="Dosis" w:hAnsi="Dosis" w:cs="ArialMT"/>
        </w:rPr>
        <w:t>Opdrachtnemer, gevestigd en kantoorhoudende te [locat</w:t>
      </w:r>
      <w:r>
        <w:rPr>
          <w:rFonts w:ascii="Dosis" w:hAnsi="Dosis" w:cs="ArialMT"/>
        </w:rPr>
        <w:t>i</w:t>
      </w:r>
      <w:r w:rsidRPr="00651B7F">
        <w:rPr>
          <w:rFonts w:ascii="Dosis" w:hAnsi="Dosis" w:cs="ArialMT"/>
        </w:rPr>
        <w:t>e], aan de [adres, postcode], KvK nummer [nummer] te dezen rechtsgeldig vertegenwoordigd door de heer/mevrouw [voor</w:t>
      </w:r>
      <w:r>
        <w:rPr>
          <w:rFonts w:ascii="Dosis" w:hAnsi="Dosis" w:cs="ArialMT"/>
        </w:rPr>
        <w:t>-</w:t>
      </w:r>
      <w:r w:rsidRPr="00651B7F">
        <w:rPr>
          <w:rFonts w:ascii="Dosis" w:hAnsi="Dosis" w:cs="ArialMT"/>
        </w:rPr>
        <w:t xml:space="preserve"> en achternaam], in zijn/haar hoedanigheid als [functie], hierna te noemen “Opdrachtnemer”.</w:t>
      </w:r>
    </w:p>
    <w:p w14:paraId="79B0558F" w14:textId="3212AED1" w:rsidR="00B84DC6" w:rsidRPr="00A72C87" w:rsidRDefault="00BC6DCA" w:rsidP="00A450CC">
      <w:pPr>
        <w:spacing w:after="120" w:line="240" w:lineRule="auto"/>
        <w:rPr>
          <w:rFonts w:ascii="Dosis" w:hAnsi="Dosis" w:cstheme="minorHAnsi"/>
        </w:rPr>
      </w:pPr>
      <w:r w:rsidRPr="00651B7F">
        <w:rPr>
          <w:rFonts w:ascii="Dosis" w:hAnsi="Dosis" w:cs="ArialMT"/>
        </w:rPr>
        <w:t>Stichting Regionaal Opleidingen Centrum Aventus</w:t>
      </w:r>
      <w:r w:rsidR="00DC64E8" w:rsidRPr="00A72C87">
        <w:rPr>
          <w:rFonts w:ascii="Dosis" w:hAnsi="Dosis" w:cstheme="minorHAnsi"/>
        </w:rPr>
        <w:t xml:space="preserve"> en Wachtkamercontractant hierna samen te noemen: ‘Partijen’. </w:t>
      </w:r>
    </w:p>
    <w:p w14:paraId="7CCF403D"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Overwegende dat: </w:t>
      </w:r>
    </w:p>
    <w:p w14:paraId="35E05694" w14:textId="532B86B5" w:rsidR="00B84DC6" w:rsidRPr="00A72C87" w:rsidRDefault="007D4032" w:rsidP="00A450CC">
      <w:pPr>
        <w:pStyle w:val="Lijstalinea"/>
        <w:numPr>
          <w:ilvl w:val="0"/>
          <w:numId w:val="4"/>
        </w:numPr>
        <w:spacing w:line="240" w:lineRule="auto"/>
        <w:rPr>
          <w:rFonts w:ascii="Dosis" w:hAnsi="Dosis" w:cstheme="minorHAnsi"/>
          <w:sz w:val="22"/>
          <w:lang w:val="nl-NL"/>
        </w:rPr>
      </w:pPr>
      <w:r>
        <w:rPr>
          <w:rFonts w:ascii="Dosis" w:hAnsi="Dosis" w:cstheme="minorHAnsi"/>
          <w:sz w:val="22"/>
          <w:lang w:val="nl-NL"/>
        </w:rPr>
        <w:t>Opdrachtgever</w:t>
      </w:r>
      <w:r w:rsidR="00BC6DCA" w:rsidRPr="00BC6DCA">
        <w:rPr>
          <w:rFonts w:ascii="Dosis" w:hAnsi="Dosis" w:cstheme="minorHAnsi"/>
          <w:sz w:val="22"/>
          <w:lang w:val="nl-NL"/>
        </w:rPr>
        <w:t xml:space="preserve"> heeft</w:t>
      </w:r>
      <w:r w:rsidR="00DC64E8" w:rsidRPr="00A72C87">
        <w:rPr>
          <w:rFonts w:ascii="Dosis" w:hAnsi="Dosis" w:cstheme="minorHAnsi"/>
          <w:sz w:val="22"/>
          <w:lang w:val="nl-NL"/>
        </w:rPr>
        <w:t xml:space="preserve"> een Europese </w:t>
      </w:r>
      <w:r w:rsidR="00782BB7" w:rsidRPr="00A72C87">
        <w:rPr>
          <w:rFonts w:ascii="Dosis" w:hAnsi="Dosis" w:cstheme="minorHAnsi"/>
          <w:sz w:val="22"/>
          <w:lang w:val="nl-NL"/>
        </w:rPr>
        <w:t xml:space="preserve">niet openbare </w:t>
      </w:r>
      <w:r w:rsidR="00DC64E8" w:rsidRPr="00A72C87">
        <w:rPr>
          <w:rFonts w:ascii="Dosis" w:hAnsi="Dosis" w:cstheme="minorHAnsi"/>
          <w:sz w:val="22"/>
          <w:lang w:val="nl-NL"/>
        </w:rPr>
        <w:t xml:space="preserve">aanbestedingsprocedure georganiseerd met als doel een overeenkomst te sluiten voor het onderhoud en beheer van de </w:t>
      </w:r>
      <w:r w:rsidR="00155D96" w:rsidRPr="00A72C87">
        <w:rPr>
          <w:rFonts w:ascii="Dosis" w:hAnsi="Dosis" w:cstheme="minorHAnsi"/>
          <w:sz w:val="22"/>
          <w:lang w:val="nl-NL"/>
        </w:rPr>
        <w:t>E&amp;W installaties</w:t>
      </w:r>
      <w:r w:rsidR="00BC6DCA">
        <w:rPr>
          <w:rFonts w:ascii="Dosis" w:hAnsi="Dosis" w:cstheme="minorHAnsi"/>
          <w:sz w:val="22"/>
          <w:lang w:val="nl-NL"/>
        </w:rPr>
        <w:t>.</w:t>
      </w:r>
    </w:p>
    <w:p w14:paraId="7A662D53" w14:textId="1BEF46B1" w:rsidR="00B84DC6" w:rsidRPr="00A72C87" w:rsidRDefault="00DC64E8" w:rsidP="00A450CC">
      <w:pPr>
        <w:pStyle w:val="Lijstalinea"/>
        <w:numPr>
          <w:ilvl w:val="0"/>
          <w:numId w:val="4"/>
        </w:numPr>
        <w:spacing w:line="240" w:lineRule="auto"/>
        <w:rPr>
          <w:rFonts w:ascii="Dosis" w:hAnsi="Dosis" w:cstheme="minorHAnsi"/>
          <w:sz w:val="22"/>
          <w:lang w:val="nl-NL"/>
        </w:rPr>
      </w:pPr>
      <w:r w:rsidRPr="00A72C87">
        <w:rPr>
          <w:rFonts w:ascii="Dosis" w:hAnsi="Dosis" w:cstheme="minorHAnsi"/>
          <w:b/>
          <w:sz w:val="22"/>
          <w:lang w:val="nl-NL"/>
        </w:rPr>
        <w:t>Winnaar aanbesteding</w:t>
      </w:r>
      <w:r w:rsidRPr="00A72C87">
        <w:rPr>
          <w:rFonts w:ascii="Dosis" w:hAnsi="Dosis" w:cstheme="minorHAnsi"/>
          <w:sz w:val="22"/>
          <w:lang w:val="nl-NL"/>
        </w:rPr>
        <w:t xml:space="preserve">, in deze aanbestedingsprocedure </w:t>
      </w:r>
      <w:r w:rsidR="00E34260" w:rsidRPr="00A72C87">
        <w:rPr>
          <w:rFonts w:ascii="Dosis" w:hAnsi="Dosis" w:cstheme="minorHAnsi"/>
          <w:sz w:val="22"/>
          <w:lang w:val="nl-NL"/>
        </w:rPr>
        <w:t>wordt beoordeeld op prijs en kwaliteit (MVI)</w:t>
      </w:r>
      <w:r w:rsidRPr="00A72C87">
        <w:rPr>
          <w:rFonts w:ascii="Dosis" w:hAnsi="Dosis" w:cstheme="minorHAnsi"/>
          <w:sz w:val="22"/>
          <w:lang w:val="nl-NL"/>
        </w:rPr>
        <w:t>;</w:t>
      </w:r>
      <w:r w:rsidR="00E34260" w:rsidRPr="004B689C">
        <w:rPr>
          <w:rFonts w:ascii="Dosis" w:hAnsi="Dosis"/>
          <w:lang w:val="nl-NL"/>
        </w:rPr>
        <w:t xml:space="preserve"> </w:t>
      </w:r>
    </w:p>
    <w:p w14:paraId="3CE5C6E2" w14:textId="36362D1D" w:rsidR="00B84DC6" w:rsidRPr="00A72C87" w:rsidRDefault="007D4032" w:rsidP="009E7BF8">
      <w:pPr>
        <w:pStyle w:val="Lijstalinea"/>
        <w:numPr>
          <w:ilvl w:val="0"/>
          <w:numId w:val="4"/>
        </w:numPr>
        <w:spacing w:line="240" w:lineRule="auto"/>
        <w:rPr>
          <w:rFonts w:ascii="Dosis" w:hAnsi="Dosis" w:cstheme="minorHAnsi"/>
          <w:sz w:val="22"/>
          <w:lang w:val="nl-NL"/>
        </w:rPr>
      </w:pPr>
      <w:r>
        <w:rPr>
          <w:rFonts w:ascii="Dosis" w:hAnsi="Dosis" w:cstheme="minorHAnsi"/>
          <w:sz w:val="22"/>
          <w:lang w:val="nl-NL"/>
        </w:rPr>
        <w:t xml:space="preserve">Opdrachtgever heeft </w:t>
      </w:r>
      <w:r w:rsidR="001F74BB" w:rsidRPr="00A72C87">
        <w:rPr>
          <w:rFonts w:ascii="Dosis" w:hAnsi="Dosis" w:cstheme="minorHAnsi"/>
          <w:sz w:val="22"/>
          <w:lang w:val="nl-NL"/>
        </w:rPr>
        <w:t xml:space="preserve"> </w:t>
      </w:r>
      <w:r w:rsidR="00DC64E8" w:rsidRPr="00A72C87">
        <w:rPr>
          <w:rFonts w:ascii="Dosis" w:hAnsi="Dosis" w:cstheme="minorHAnsi"/>
          <w:sz w:val="22"/>
          <w:lang w:val="nl-NL"/>
        </w:rPr>
        <w:t xml:space="preserve">een overeenkomst gesloten met </w:t>
      </w:r>
      <w:r w:rsidR="00DC64E8" w:rsidRPr="00BD74A2">
        <w:rPr>
          <w:rFonts w:ascii="Dosis" w:hAnsi="Dosis" w:cstheme="minorHAnsi"/>
          <w:b/>
          <w:bCs/>
          <w:sz w:val="22"/>
          <w:lang w:val="nl-NL"/>
        </w:rPr>
        <w:t xml:space="preserve">Winnaar aanbesteding </w:t>
      </w:r>
      <w:r w:rsidR="00DC64E8" w:rsidRPr="00A72C87">
        <w:rPr>
          <w:rFonts w:ascii="Dosis" w:hAnsi="Dosis" w:cstheme="minorHAnsi"/>
          <w:sz w:val="22"/>
          <w:lang w:val="nl-NL"/>
        </w:rPr>
        <w:t xml:space="preserve">voor de duur van </w:t>
      </w:r>
      <w:r w:rsidR="00BD74A2" w:rsidRPr="00BD74A2">
        <w:rPr>
          <w:rFonts w:ascii="Dosis" w:hAnsi="Dosis" w:cstheme="minorHAnsi"/>
          <w:sz w:val="22"/>
          <w:lang w:val="nl-NL"/>
        </w:rPr>
        <w:t>[5 jaar]; Bij een succesvolle samenwerking kan het contract [twee]maal worden verlengd met een periode van [5 jaar];</w:t>
      </w:r>
      <w:r>
        <w:rPr>
          <w:rFonts w:ascii="Dosis" w:hAnsi="Dosis" w:cstheme="minorHAnsi"/>
          <w:sz w:val="22"/>
          <w:lang w:val="nl-NL"/>
        </w:rPr>
        <w:t xml:space="preserve"> </w:t>
      </w:r>
      <w:r w:rsidR="00DC64E8" w:rsidRPr="00A72C87">
        <w:rPr>
          <w:rFonts w:ascii="Dosis" w:hAnsi="Dosis" w:cstheme="minorHAnsi"/>
          <w:sz w:val="22"/>
          <w:lang w:val="nl-NL"/>
        </w:rPr>
        <w:t xml:space="preserve">De startdatum is </w:t>
      </w:r>
      <w:r w:rsidR="00524E9C" w:rsidRPr="00524E9C">
        <w:rPr>
          <w:rFonts w:ascii="Dosis" w:hAnsi="Dosis" w:cstheme="minorHAnsi"/>
          <w:sz w:val="22"/>
          <w:highlight w:val="yellow"/>
          <w:lang w:val="nl-NL"/>
        </w:rPr>
        <w:t>01</w:t>
      </w:r>
      <w:r w:rsidR="00C37466" w:rsidRPr="00524E9C">
        <w:rPr>
          <w:rFonts w:ascii="Dosis" w:hAnsi="Dosis" w:cstheme="minorHAnsi"/>
          <w:sz w:val="22"/>
          <w:highlight w:val="yellow"/>
          <w:lang w:val="nl-NL"/>
        </w:rPr>
        <w:t>-</w:t>
      </w:r>
      <w:r w:rsidR="00524E9C" w:rsidRPr="00524E9C">
        <w:rPr>
          <w:rFonts w:ascii="Dosis" w:hAnsi="Dosis" w:cstheme="minorHAnsi"/>
          <w:sz w:val="22"/>
          <w:highlight w:val="yellow"/>
          <w:lang w:val="nl-NL"/>
        </w:rPr>
        <w:t>01</w:t>
      </w:r>
      <w:r w:rsidR="00C37466" w:rsidRPr="00524E9C">
        <w:rPr>
          <w:rFonts w:ascii="Dosis" w:hAnsi="Dosis" w:cstheme="minorHAnsi"/>
          <w:sz w:val="22"/>
          <w:highlight w:val="yellow"/>
          <w:lang w:val="nl-NL"/>
        </w:rPr>
        <w:t>-</w:t>
      </w:r>
      <w:r w:rsidR="001F74BB" w:rsidRPr="00524E9C">
        <w:rPr>
          <w:rFonts w:ascii="Dosis" w:hAnsi="Dosis" w:cstheme="minorHAnsi"/>
          <w:sz w:val="22"/>
          <w:highlight w:val="yellow"/>
          <w:lang w:val="nl-NL"/>
        </w:rPr>
        <w:t>202</w:t>
      </w:r>
      <w:r w:rsidR="00524E9C" w:rsidRPr="00524E9C">
        <w:rPr>
          <w:rFonts w:ascii="Dosis" w:hAnsi="Dosis" w:cstheme="minorHAnsi"/>
          <w:sz w:val="22"/>
          <w:highlight w:val="yellow"/>
          <w:lang w:val="nl-NL"/>
        </w:rPr>
        <w:t>7</w:t>
      </w:r>
      <w:r w:rsidR="00DC64E8" w:rsidRPr="00524E9C">
        <w:rPr>
          <w:rFonts w:ascii="Dosis" w:hAnsi="Dosis" w:cstheme="minorHAnsi"/>
          <w:sz w:val="22"/>
          <w:highlight w:val="yellow"/>
          <w:lang w:val="nl-NL"/>
        </w:rPr>
        <w:t>;</w:t>
      </w:r>
      <w:r w:rsidR="00DC64E8" w:rsidRPr="00A72C87">
        <w:rPr>
          <w:rFonts w:ascii="Dosis" w:hAnsi="Dosis" w:cstheme="minorHAnsi"/>
          <w:sz w:val="22"/>
          <w:lang w:val="nl-NL"/>
        </w:rPr>
        <w:t xml:space="preserve"> </w:t>
      </w:r>
    </w:p>
    <w:p w14:paraId="16BEEDAD" w14:textId="4436BB8F" w:rsidR="00B84DC6" w:rsidRPr="00A72C87" w:rsidRDefault="00DC64E8" w:rsidP="00A450CC">
      <w:pPr>
        <w:pStyle w:val="Lijstalinea"/>
        <w:numPr>
          <w:ilvl w:val="0"/>
          <w:numId w:val="4"/>
        </w:numPr>
        <w:spacing w:line="240" w:lineRule="auto"/>
        <w:rPr>
          <w:rFonts w:ascii="Dosis" w:hAnsi="Dosis" w:cstheme="minorHAnsi"/>
          <w:sz w:val="22"/>
          <w:lang w:val="nl-NL"/>
        </w:rPr>
      </w:pPr>
      <w:r w:rsidRPr="00A72C87">
        <w:rPr>
          <w:rFonts w:ascii="Dosis" w:hAnsi="Dosis" w:cstheme="minorHAnsi"/>
          <w:sz w:val="22"/>
          <w:lang w:val="nl-NL"/>
        </w:rPr>
        <w:t xml:space="preserve">Wachtkamercontractant op grond van zijn inschrijving van [datum inschrijving] (hierna: </w:t>
      </w:r>
      <w:r w:rsidRPr="00A72C87">
        <w:rPr>
          <w:rFonts w:ascii="Dosis" w:hAnsi="Dosis" w:cstheme="minorHAnsi"/>
          <w:b/>
          <w:sz w:val="22"/>
          <w:lang w:val="nl-NL"/>
        </w:rPr>
        <w:t>de Inschrijving</w:t>
      </w:r>
      <w:r w:rsidRPr="00A72C87">
        <w:rPr>
          <w:rFonts w:ascii="Dosis" w:hAnsi="Dosis" w:cstheme="minorHAnsi"/>
          <w:sz w:val="22"/>
          <w:lang w:val="nl-NL"/>
        </w:rPr>
        <w:t xml:space="preserve">) als tweede in rang is geëindigd bij voornoemde aanbesteding. </w:t>
      </w:r>
    </w:p>
    <w:p w14:paraId="35B0BF78" w14:textId="16AAA7F9" w:rsidR="00B84DC6" w:rsidRPr="00A72C87" w:rsidRDefault="00524E9C" w:rsidP="00A450CC">
      <w:pPr>
        <w:pStyle w:val="Lijstalinea"/>
        <w:numPr>
          <w:ilvl w:val="0"/>
          <w:numId w:val="4"/>
        </w:numPr>
        <w:spacing w:line="240" w:lineRule="auto"/>
        <w:rPr>
          <w:rFonts w:ascii="Dosis" w:hAnsi="Dosis" w:cstheme="minorHAnsi"/>
          <w:sz w:val="22"/>
          <w:lang w:val="nl-NL"/>
        </w:rPr>
      </w:pPr>
      <w:r>
        <w:rPr>
          <w:rFonts w:ascii="Dosis" w:hAnsi="Dosis" w:cstheme="minorHAnsi"/>
          <w:sz w:val="22"/>
          <w:lang w:val="nl-NL"/>
        </w:rPr>
        <w:t>Opdrachtgever</w:t>
      </w:r>
      <w:r w:rsidR="001F74BB" w:rsidRPr="00A72C87">
        <w:rPr>
          <w:rFonts w:ascii="Dosis" w:hAnsi="Dosis" w:cstheme="minorHAnsi"/>
          <w:sz w:val="22"/>
          <w:lang w:val="nl-NL"/>
        </w:rPr>
        <w:t xml:space="preserve"> </w:t>
      </w:r>
      <w:r w:rsidR="00DC64E8" w:rsidRPr="00A72C87">
        <w:rPr>
          <w:rFonts w:ascii="Dosis" w:hAnsi="Dosis" w:cstheme="minorHAnsi"/>
          <w:sz w:val="22"/>
          <w:lang w:val="nl-NL"/>
        </w:rPr>
        <w:t>voornemens is om een wachtkamerovereenkomst te sluiten met de inschrijver die als tweede in rang is geëindigd bij de aanbesteding. Dit betreft een ‘schaduwovereenkomst’ die uitsluitend in werking treedt indien de overeenkomst met Winnaar aanbesteding wordt ontbonden;</w:t>
      </w:r>
    </w:p>
    <w:p w14:paraId="2CE34114" w14:textId="45D17C86" w:rsidR="00B84DC6" w:rsidRPr="004B689C" w:rsidRDefault="007D4032" w:rsidP="6F1015CB">
      <w:pPr>
        <w:pStyle w:val="Lijstalinea"/>
        <w:numPr>
          <w:ilvl w:val="0"/>
          <w:numId w:val="4"/>
        </w:numPr>
        <w:spacing w:line="240" w:lineRule="auto"/>
        <w:rPr>
          <w:rFonts w:ascii="Dosis" w:hAnsi="Dosis" w:cstheme="minorBidi"/>
          <w:sz w:val="22"/>
          <w:lang w:val="nl-NL"/>
        </w:rPr>
      </w:pPr>
      <w:r>
        <w:rPr>
          <w:rFonts w:ascii="Dosis" w:hAnsi="Dosis" w:cstheme="minorBidi"/>
          <w:sz w:val="22"/>
          <w:lang w:val="nl-NL"/>
        </w:rPr>
        <w:t>Opdrachtgever</w:t>
      </w:r>
      <w:r w:rsidR="001F74BB" w:rsidRPr="004B689C">
        <w:rPr>
          <w:rFonts w:ascii="Dosis" w:hAnsi="Dosis" w:cstheme="minorBidi"/>
          <w:sz w:val="22"/>
          <w:lang w:val="nl-NL"/>
        </w:rPr>
        <w:t xml:space="preserve"> </w:t>
      </w:r>
      <w:r w:rsidR="00DC64E8" w:rsidRPr="004B689C">
        <w:rPr>
          <w:rFonts w:ascii="Dosis" w:hAnsi="Dosis" w:cstheme="minorBidi"/>
          <w:sz w:val="22"/>
          <w:lang w:val="nl-NL"/>
        </w:rPr>
        <w:t xml:space="preserve">op basis van het voorgaande de onderhavige wachtkamerovereenkomst wenst aan te gaan met Wachtkamercontractant (hierna: de </w:t>
      </w:r>
      <w:r w:rsidR="00DC64E8" w:rsidRPr="004B689C">
        <w:rPr>
          <w:rFonts w:ascii="Dosis" w:hAnsi="Dosis" w:cstheme="minorBidi"/>
          <w:b/>
          <w:bCs/>
          <w:sz w:val="22"/>
          <w:lang w:val="nl-NL"/>
        </w:rPr>
        <w:t>Wachtkamerovereenkomst</w:t>
      </w:r>
      <w:r w:rsidR="00DC64E8" w:rsidRPr="004B689C">
        <w:rPr>
          <w:rFonts w:ascii="Dosis" w:hAnsi="Dosis" w:cstheme="minorBidi"/>
          <w:sz w:val="22"/>
          <w:lang w:val="nl-NL"/>
        </w:rPr>
        <w:t xml:space="preserve">); </w:t>
      </w:r>
    </w:p>
    <w:p w14:paraId="254462DA" w14:textId="61342E31" w:rsidR="00B84DC6" w:rsidRPr="00A72C87" w:rsidRDefault="00DC64E8" w:rsidP="00A450CC">
      <w:pPr>
        <w:pStyle w:val="Lijstalinea"/>
        <w:numPr>
          <w:ilvl w:val="0"/>
          <w:numId w:val="4"/>
        </w:numPr>
        <w:spacing w:line="240" w:lineRule="auto"/>
        <w:rPr>
          <w:rFonts w:ascii="Dosis" w:hAnsi="Dosis" w:cstheme="minorHAnsi"/>
          <w:sz w:val="22"/>
          <w:lang w:val="nl-NL"/>
        </w:rPr>
      </w:pPr>
      <w:r w:rsidRPr="00A72C87">
        <w:rPr>
          <w:rFonts w:ascii="Dosis" w:hAnsi="Dosis" w:cstheme="minorHAnsi"/>
          <w:sz w:val="22"/>
          <w:lang w:val="nl-NL"/>
        </w:rPr>
        <w:t xml:space="preserve">De bijlagen bij deze overeenkomst onderdeel uitmaken van deze overeenkomst; </w:t>
      </w:r>
    </w:p>
    <w:p w14:paraId="4B90FCB8" w14:textId="29DD022B" w:rsidR="00B84DC6" w:rsidRPr="00A72C87" w:rsidRDefault="00B84DC6" w:rsidP="00DC64E8">
      <w:pPr>
        <w:pStyle w:val="Lijstalinea"/>
        <w:spacing w:line="240" w:lineRule="auto"/>
        <w:ind w:left="0"/>
        <w:rPr>
          <w:rFonts w:ascii="Dosis" w:hAnsi="Dosis" w:cstheme="minorHAnsi"/>
          <w:sz w:val="22"/>
          <w:lang w:val="nl-NL"/>
        </w:rPr>
      </w:pPr>
    </w:p>
    <w:p w14:paraId="143BE92D"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Verklaren als volgt te zijn overeengekomen:</w:t>
      </w:r>
    </w:p>
    <w:p w14:paraId="56195F37" w14:textId="16894D19" w:rsidR="00B84DC6" w:rsidRPr="00A72C87" w:rsidRDefault="00DC64E8" w:rsidP="00A450CC">
      <w:pPr>
        <w:spacing w:after="120" w:line="240" w:lineRule="auto"/>
        <w:rPr>
          <w:rFonts w:ascii="Dosis" w:hAnsi="Dosis" w:cstheme="minorHAnsi"/>
          <w:b/>
        </w:rPr>
      </w:pPr>
      <w:r w:rsidRPr="00A72C87">
        <w:rPr>
          <w:rFonts w:ascii="Dosis" w:hAnsi="Dosis" w:cstheme="minorHAnsi"/>
          <w:b/>
        </w:rPr>
        <w:t>Artikel 1 Toepassing wachtkamerovereenkomst</w:t>
      </w:r>
    </w:p>
    <w:p w14:paraId="4BCDCF26" w14:textId="354BEC00" w:rsidR="00B84DC6" w:rsidRPr="00A72C87" w:rsidRDefault="00DC64E8">
      <w:pPr>
        <w:pStyle w:val="Lijstalinea"/>
        <w:numPr>
          <w:ilvl w:val="0"/>
          <w:numId w:val="8"/>
        </w:numPr>
        <w:spacing w:line="240" w:lineRule="auto"/>
        <w:rPr>
          <w:rFonts w:ascii="Dosis" w:hAnsi="Dosis" w:cstheme="minorHAnsi"/>
          <w:sz w:val="22"/>
          <w:lang w:val="nl-NL"/>
        </w:rPr>
      </w:pPr>
      <w:r w:rsidRPr="00A72C87">
        <w:rPr>
          <w:rFonts w:ascii="Dosis" w:hAnsi="Dosis" w:cstheme="minorHAnsi"/>
          <w:sz w:val="22"/>
          <w:lang w:val="nl-NL"/>
        </w:rPr>
        <w:t xml:space="preserve">Indien </w:t>
      </w:r>
      <w:r w:rsidR="007D4032">
        <w:rPr>
          <w:rFonts w:ascii="Dosis" w:hAnsi="Dosis" w:cstheme="minorHAnsi"/>
          <w:sz w:val="22"/>
          <w:lang w:val="nl-NL"/>
        </w:rPr>
        <w:t>Opdrachtgever</w:t>
      </w:r>
      <w:r w:rsidR="001F74BB" w:rsidRPr="00A72C87">
        <w:rPr>
          <w:rFonts w:ascii="Dosis" w:hAnsi="Dosis" w:cstheme="minorHAnsi"/>
          <w:sz w:val="22"/>
          <w:lang w:val="nl-NL"/>
        </w:rPr>
        <w:t xml:space="preserve"> </w:t>
      </w:r>
      <w:r w:rsidRPr="00A72C87">
        <w:rPr>
          <w:rFonts w:ascii="Dosis" w:hAnsi="Dosis" w:cstheme="minorHAnsi"/>
          <w:sz w:val="22"/>
          <w:lang w:val="nl-NL"/>
        </w:rPr>
        <w:t xml:space="preserve">de overeenkomst met Winnaar aanbesteding tussentijds beëindigt, </w:t>
      </w:r>
      <w:r w:rsidR="00235122" w:rsidRPr="00A72C87">
        <w:rPr>
          <w:rFonts w:ascii="Dosis" w:hAnsi="Dosis" w:cstheme="minorHAnsi"/>
          <w:sz w:val="22"/>
          <w:lang w:val="nl-NL"/>
        </w:rPr>
        <w:t xml:space="preserve">is </w:t>
      </w:r>
      <w:r w:rsidR="007D4032">
        <w:rPr>
          <w:rFonts w:ascii="Dosis" w:hAnsi="Dosis" w:cstheme="minorHAnsi"/>
          <w:sz w:val="22"/>
          <w:lang w:val="nl-NL"/>
        </w:rPr>
        <w:t>Opdrachtgever</w:t>
      </w:r>
      <w:r w:rsidR="001F74BB" w:rsidRPr="00A72C87">
        <w:rPr>
          <w:rFonts w:ascii="Dosis" w:hAnsi="Dosis" w:cstheme="minorHAnsi"/>
          <w:sz w:val="22"/>
          <w:lang w:val="nl-NL"/>
        </w:rPr>
        <w:t xml:space="preserve"> </w:t>
      </w:r>
      <w:r w:rsidRPr="00A72C87">
        <w:rPr>
          <w:rFonts w:ascii="Dosis" w:hAnsi="Dosis" w:cstheme="minorHAnsi"/>
          <w:sz w:val="22"/>
          <w:lang w:val="nl-NL"/>
        </w:rPr>
        <w:t xml:space="preserve">gerechtigd om gebruik te maken van de Wachtkamerovereenkomst. </w:t>
      </w:r>
      <w:r w:rsidR="007D4032">
        <w:rPr>
          <w:rFonts w:ascii="Dosis" w:hAnsi="Dosis" w:cstheme="minorHAnsi"/>
          <w:sz w:val="22"/>
          <w:lang w:val="nl-NL"/>
        </w:rPr>
        <w:t>Opdrachtgever</w:t>
      </w:r>
      <w:r w:rsidR="001F74BB" w:rsidRPr="00A72C87">
        <w:rPr>
          <w:rFonts w:ascii="Dosis" w:hAnsi="Dosis" w:cstheme="minorHAnsi"/>
          <w:sz w:val="22"/>
          <w:lang w:val="nl-NL"/>
        </w:rPr>
        <w:t xml:space="preserve"> </w:t>
      </w:r>
      <w:r w:rsidRPr="00A72C87">
        <w:rPr>
          <w:rFonts w:ascii="Dosis" w:hAnsi="Dosis" w:cstheme="minorHAnsi"/>
          <w:sz w:val="22"/>
          <w:lang w:val="nl-NL"/>
        </w:rPr>
        <w:t xml:space="preserve">is hiertoe niet verplicht. Hij kan ook besluiten om de opdracht opnieuw (Europees) aan te besteden. </w:t>
      </w:r>
    </w:p>
    <w:p w14:paraId="3190BE7F" w14:textId="50DAAB4B" w:rsidR="00B84DC6" w:rsidRPr="00A72C87" w:rsidRDefault="00DC64E8">
      <w:pPr>
        <w:pStyle w:val="Lijstalinea"/>
        <w:numPr>
          <w:ilvl w:val="0"/>
          <w:numId w:val="8"/>
        </w:numPr>
        <w:spacing w:line="240" w:lineRule="auto"/>
        <w:rPr>
          <w:rFonts w:ascii="Dosis" w:hAnsi="Dosis" w:cstheme="minorHAnsi"/>
          <w:sz w:val="22"/>
          <w:lang w:val="nl-NL"/>
        </w:rPr>
      </w:pPr>
      <w:r w:rsidRPr="00A72C87">
        <w:rPr>
          <w:rFonts w:ascii="Dosis" w:hAnsi="Dosis" w:cstheme="minorHAnsi"/>
          <w:sz w:val="22"/>
          <w:lang w:val="nl-NL"/>
        </w:rPr>
        <w:t xml:space="preserve">De aanbestedende dienst stelt Wachtkamercontractant schriftelijk in kennis van zijn besluit om al dan niet gebruik te maken van de Wachtkamerovereenkomst. Indien </w:t>
      </w:r>
      <w:r w:rsidR="007D4032">
        <w:rPr>
          <w:rFonts w:ascii="Dosis" w:hAnsi="Dosis" w:cstheme="minorHAnsi"/>
          <w:sz w:val="22"/>
          <w:lang w:val="nl-NL"/>
        </w:rPr>
        <w:t>Opdrachtgever</w:t>
      </w:r>
      <w:r w:rsidR="001F74BB" w:rsidRPr="00A72C87">
        <w:rPr>
          <w:rFonts w:ascii="Dosis" w:hAnsi="Dosis" w:cstheme="minorHAnsi"/>
          <w:sz w:val="22"/>
          <w:lang w:val="nl-NL"/>
        </w:rPr>
        <w:t xml:space="preserve"> </w:t>
      </w:r>
      <w:r w:rsidRPr="00A72C87">
        <w:rPr>
          <w:rFonts w:ascii="Dosis" w:hAnsi="Dosis" w:cstheme="minorHAnsi"/>
          <w:sz w:val="22"/>
          <w:lang w:val="nl-NL"/>
        </w:rPr>
        <w:t xml:space="preserve">besluit geen gebruik te maken van de Wachtkamerovereenkomst is hij jegens Wachtkamercontractant niet gehouden tot vergoeding van kosten en/of schade. Besluit de aanbestedende dienst om geen gebruik te maken van de Wachtkamerovereenkomst, dan is deze overeenkomst onmiddellijk beëindigd en kunnen aan deze overeenkomst geen rechten meer worden ontleend. </w:t>
      </w:r>
    </w:p>
    <w:p w14:paraId="36C839A5" w14:textId="5DEE856C" w:rsidR="00B84DC6" w:rsidRPr="00A72C87" w:rsidRDefault="00DC64E8">
      <w:pPr>
        <w:pStyle w:val="Lijstalinea"/>
        <w:numPr>
          <w:ilvl w:val="0"/>
          <w:numId w:val="8"/>
        </w:numPr>
        <w:spacing w:line="240" w:lineRule="auto"/>
        <w:rPr>
          <w:rFonts w:ascii="Dosis" w:hAnsi="Dosis" w:cstheme="minorHAnsi"/>
          <w:sz w:val="22"/>
          <w:lang w:val="nl-NL"/>
        </w:rPr>
      </w:pPr>
      <w:r w:rsidRPr="00A72C87">
        <w:rPr>
          <w:rFonts w:ascii="Dosis" w:hAnsi="Dosis" w:cstheme="minorHAnsi"/>
          <w:sz w:val="22"/>
          <w:lang w:val="nl-NL"/>
        </w:rPr>
        <w:t xml:space="preserve">Wachtkamercontractant doet zijn Inschrijving gedurende de eerste </w:t>
      </w:r>
      <w:r w:rsidR="00C35BD0" w:rsidRPr="00A72C87">
        <w:rPr>
          <w:rFonts w:ascii="Dosis" w:hAnsi="Dosis" w:cstheme="minorHAnsi"/>
          <w:sz w:val="22"/>
          <w:lang w:val="nl-NL"/>
        </w:rPr>
        <w:t>drie maanden</w:t>
      </w:r>
      <w:r w:rsidRPr="00A72C87">
        <w:rPr>
          <w:rFonts w:ascii="Dosis" w:hAnsi="Dosis" w:cstheme="minorHAnsi"/>
          <w:sz w:val="22"/>
          <w:lang w:val="nl-NL"/>
        </w:rPr>
        <w:t xml:space="preserve"> na </w:t>
      </w:r>
      <w:r w:rsidR="00C35BD0" w:rsidRPr="00A72C87">
        <w:rPr>
          <w:rFonts w:ascii="Dosis" w:hAnsi="Dosis" w:cstheme="minorHAnsi"/>
          <w:sz w:val="22"/>
          <w:lang w:val="nl-NL"/>
        </w:rPr>
        <w:t>definitieve gunning</w:t>
      </w:r>
      <w:r w:rsidRPr="00A72C87">
        <w:rPr>
          <w:rFonts w:ascii="Dosis" w:hAnsi="Dosis" w:cstheme="minorHAnsi"/>
          <w:sz w:val="22"/>
          <w:lang w:val="nl-NL"/>
        </w:rPr>
        <w:t xml:space="preserve"> gestand. Indien </w:t>
      </w:r>
      <w:r w:rsidR="007D4032">
        <w:rPr>
          <w:rFonts w:ascii="Dosis" w:hAnsi="Dosis" w:cstheme="minorHAnsi"/>
          <w:sz w:val="22"/>
          <w:lang w:val="nl-NL"/>
        </w:rPr>
        <w:t>Opdrachtgever</w:t>
      </w:r>
      <w:r w:rsidR="001F74BB" w:rsidRPr="00A72C87">
        <w:rPr>
          <w:rFonts w:ascii="Dosis" w:hAnsi="Dosis" w:cstheme="minorHAnsi"/>
          <w:sz w:val="22"/>
          <w:lang w:val="nl-NL"/>
        </w:rPr>
        <w:t xml:space="preserve"> </w:t>
      </w:r>
      <w:r w:rsidRPr="00A72C87">
        <w:rPr>
          <w:rFonts w:ascii="Dosis" w:hAnsi="Dosis" w:cstheme="minorHAnsi"/>
          <w:sz w:val="22"/>
          <w:lang w:val="nl-NL"/>
        </w:rPr>
        <w:t xml:space="preserve">zich gedurende deze termijn beroept op de Wachtkamerovereenkomst, is Wachtkamercontractant gehouden om over te gaan tot het sluiten </w:t>
      </w:r>
      <w:r w:rsidRPr="00A72C87">
        <w:rPr>
          <w:rFonts w:ascii="Dosis" w:hAnsi="Dosis" w:cstheme="minorHAnsi"/>
          <w:sz w:val="22"/>
          <w:lang w:val="nl-NL"/>
        </w:rPr>
        <w:lastRenderedPageBreak/>
        <w:t xml:space="preserve">van de juridische overeenkomst en technische overeenkomst met </w:t>
      </w:r>
      <w:r w:rsidR="007D4032">
        <w:rPr>
          <w:rFonts w:ascii="Dosis" w:hAnsi="Dosis" w:cstheme="minorHAnsi"/>
          <w:sz w:val="22"/>
          <w:lang w:val="nl-NL"/>
        </w:rPr>
        <w:t>Opdrachtgever</w:t>
      </w:r>
      <w:r w:rsidR="001F74BB" w:rsidRPr="00A72C87">
        <w:rPr>
          <w:rFonts w:ascii="Dosis" w:hAnsi="Dosis" w:cstheme="minorHAnsi"/>
          <w:sz w:val="22"/>
          <w:lang w:val="nl-NL"/>
        </w:rPr>
        <w:t xml:space="preserve"> </w:t>
      </w:r>
      <w:r w:rsidRPr="00A72C87">
        <w:rPr>
          <w:rFonts w:ascii="Dosis" w:hAnsi="Dosis" w:cstheme="minorHAnsi"/>
          <w:sz w:val="22"/>
          <w:lang w:val="nl-NL"/>
        </w:rPr>
        <w:t>(hierna: de Overeenkomst). De Overeenkomst is in concept bij deze overeenkomst gevoegd.</w:t>
      </w:r>
    </w:p>
    <w:p w14:paraId="6612A7AA" w14:textId="57581D59" w:rsidR="00B84DC6" w:rsidRPr="00A72C87" w:rsidRDefault="00DC64E8" w:rsidP="00A450CC">
      <w:pPr>
        <w:pStyle w:val="Lijstalinea"/>
        <w:numPr>
          <w:ilvl w:val="0"/>
          <w:numId w:val="8"/>
        </w:numPr>
        <w:spacing w:line="240" w:lineRule="auto"/>
        <w:rPr>
          <w:rFonts w:ascii="Dosis" w:hAnsi="Dosis" w:cstheme="minorHAnsi"/>
          <w:sz w:val="22"/>
          <w:lang w:val="nl-NL"/>
        </w:rPr>
      </w:pPr>
      <w:r w:rsidRPr="00A72C87">
        <w:rPr>
          <w:rFonts w:ascii="Dosis" w:hAnsi="Dosis" w:cstheme="minorHAnsi"/>
          <w:sz w:val="22"/>
          <w:lang w:val="nl-NL"/>
        </w:rPr>
        <w:t xml:space="preserve">Indien </w:t>
      </w:r>
      <w:r w:rsidR="007D4032">
        <w:rPr>
          <w:rFonts w:ascii="Dosis" w:hAnsi="Dosis" w:cstheme="minorHAnsi"/>
          <w:sz w:val="22"/>
          <w:lang w:val="nl-NL"/>
        </w:rPr>
        <w:t>Opdrachtgever</w:t>
      </w:r>
      <w:r w:rsidR="005B1F50" w:rsidRPr="00A72C87">
        <w:rPr>
          <w:rFonts w:ascii="Dosis" w:hAnsi="Dosis" w:cstheme="minorHAnsi"/>
          <w:sz w:val="22"/>
          <w:lang w:val="nl-NL"/>
        </w:rPr>
        <w:t xml:space="preserve"> </w:t>
      </w:r>
      <w:r w:rsidRPr="00A72C87">
        <w:rPr>
          <w:rFonts w:ascii="Dosis" w:hAnsi="Dosis" w:cstheme="minorHAnsi"/>
          <w:sz w:val="22"/>
          <w:lang w:val="nl-NL"/>
        </w:rPr>
        <w:t xml:space="preserve">zich beroept op de Wachtkamerovereenkomst vindt (eventuele) indexering van de aanneemsom/de door Wachtkamercontractant afgegeven prijzen plaats op de wijze zoals in de </w:t>
      </w:r>
      <w:r w:rsidR="00A45EE9" w:rsidRPr="00A72C87">
        <w:rPr>
          <w:rFonts w:ascii="Dosis" w:hAnsi="Dosis" w:cstheme="minorHAnsi"/>
          <w:sz w:val="22"/>
          <w:lang w:val="nl-NL"/>
        </w:rPr>
        <w:t>concept onderhoudso</w:t>
      </w:r>
      <w:r w:rsidRPr="00A72C87">
        <w:rPr>
          <w:rFonts w:ascii="Dosis" w:hAnsi="Dosis" w:cstheme="minorHAnsi"/>
          <w:sz w:val="22"/>
          <w:lang w:val="nl-NL"/>
        </w:rPr>
        <w:t xml:space="preserve">vereenkomst is voorzien. </w:t>
      </w:r>
    </w:p>
    <w:p w14:paraId="2F6B360D" w14:textId="19234ECB" w:rsidR="00B84DC6" w:rsidRPr="00A72C87" w:rsidRDefault="00DC64E8" w:rsidP="00A450CC">
      <w:pPr>
        <w:pStyle w:val="Lijstalinea"/>
        <w:numPr>
          <w:ilvl w:val="0"/>
          <w:numId w:val="8"/>
        </w:numPr>
        <w:spacing w:line="240" w:lineRule="auto"/>
        <w:rPr>
          <w:rFonts w:ascii="Dosis" w:hAnsi="Dosis" w:cstheme="minorHAnsi"/>
          <w:sz w:val="22"/>
          <w:lang w:val="nl-NL"/>
        </w:rPr>
      </w:pPr>
      <w:r w:rsidRPr="00A72C87">
        <w:rPr>
          <w:rFonts w:ascii="Dosis" w:hAnsi="Dosis" w:cstheme="minorHAnsi"/>
          <w:sz w:val="22"/>
          <w:lang w:val="nl-NL"/>
        </w:rPr>
        <w:t xml:space="preserve">Wachtkamercontractant zal zo spoedig mogelijk na ondertekening van de Overeenkomst een aanvang maken met de uitvoering. Partijen maken hierover nadere afspraken. </w:t>
      </w:r>
    </w:p>
    <w:p w14:paraId="3F05622C" w14:textId="26C6BB28" w:rsidR="00B84DC6" w:rsidRPr="00A72C87" w:rsidRDefault="00DC64E8" w:rsidP="00A450CC">
      <w:pPr>
        <w:pStyle w:val="Lijstalinea"/>
        <w:numPr>
          <w:ilvl w:val="0"/>
          <w:numId w:val="8"/>
        </w:numPr>
        <w:spacing w:line="240" w:lineRule="auto"/>
        <w:rPr>
          <w:rFonts w:ascii="Dosis" w:hAnsi="Dosis" w:cstheme="minorHAnsi"/>
          <w:sz w:val="22"/>
          <w:lang w:val="nl-NL"/>
        </w:rPr>
      </w:pPr>
      <w:r w:rsidRPr="00A72C87">
        <w:rPr>
          <w:rFonts w:ascii="Dosis" w:hAnsi="Dosis" w:cstheme="minorHAnsi"/>
          <w:sz w:val="22"/>
          <w:lang w:val="nl-NL"/>
        </w:rPr>
        <w:t xml:space="preserve">Indien achterstallig onderhoud moet worden uitgevoerd om de Overeenkomst te kunnen uitvoeren zoals beschreven, zal Wachtkamercontractant een offerte maken voor het plegen van het achterstallig onderhoud op nacalculatiebasis en kunnen deze kosten, na toestemming van </w:t>
      </w:r>
      <w:r w:rsidR="007D4032">
        <w:rPr>
          <w:rFonts w:ascii="Dosis" w:hAnsi="Dosis" w:cstheme="minorHAnsi"/>
          <w:sz w:val="22"/>
          <w:lang w:val="nl-NL"/>
        </w:rPr>
        <w:t>Opdrachtgever</w:t>
      </w:r>
      <w:r w:rsidR="00012D41" w:rsidRPr="00A72C87">
        <w:rPr>
          <w:rFonts w:ascii="Dosis" w:hAnsi="Dosis" w:cstheme="minorHAnsi"/>
          <w:sz w:val="22"/>
          <w:lang w:val="nl-NL"/>
        </w:rPr>
        <w:t>,</w:t>
      </w:r>
      <w:r w:rsidRPr="00A72C87">
        <w:rPr>
          <w:rFonts w:ascii="Dosis" w:hAnsi="Dosis" w:cstheme="minorHAnsi"/>
          <w:sz w:val="22"/>
          <w:lang w:val="nl-NL"/>
        </w:rPr>
        <w:t xml:space="preserve"> bij </w:t>
      </w:r>
      <w:r w:rsidR="007D4032">
        <w:rPr>
          <w:rFonts w:ascii="Dosis" w:hAnsi="Dosis" w:cstheme="minorHAnsi"/>
          <w:sz w:val="22"/>
          <w:lang w:val="nl-NL"/>
        </w:rPr>
        <w:t>Opdrachtgever</w:t>
      </w:r>
      <w:r w:rsidR="003B1568" w:rsidRPr="00A72C87">
        <w:rPr>
          <w:rFonts w:ascii="Dosis" w:hAnsi="Dosis" w:cstheme="minorHAnsi"/>
          <w:sz w:val="22"/>
          <w:lang w:val="nl-NL"/>
        </w:rPr>
        <w:t xml:space="preserve"> </w:t>
      </w:r>
      <w:r w:rsidRPr="00A72C87">
        <w:rPr>
          <w:rFonts w:ascii="Dosis" w:hAnsi="Dosis" w:cstheme="minorHAnsi"/>
          <w:sz w:val="22"/>
          <w:lang w:val="nl-NL"/>
        </w:rPr>
        <w:t>in rekening worden gebracht.</w:t>
      </w:r>
    </w:p>
    <w:p w14:paraId="6FD5B9B3" w14:textId="6B7A606C" w:rsidR="00B84DC6" w:rsidRPr="00A72C87" w:rsidRDefault="00DC64E8" w:rsidP="00DC64E8">
      <w:pPr>
        <w:pStyle w:val="Lijstalinea"/>
        <w:numPr>
          <w:ilvl w:val="0"/>
          <w:numId w:val="8"/>
        </w:numPr>
        <w:spacing w:line="240" w:lineRule="auto"/>
        <w:rPr>
          <w:rFonts w:ascii="Dosis" w:hAnsi="Dosis" w:cstheme="minorHAnsi"/>
          <w:sz w:val="22"/>
          <w:lang w:val="nl-NL"/>
        </w:rPr>
      </w:pPr>
      <w:r w:rsidRPr="00A72C87">
        <w:rPr>
          <w:rFonts w:ascii="Dosis" w:hAnsi="Dosis" w:cstheme="minorHAnsi"/>
          <w:sz w:val="22"/>
          <w:lang w:val="nl-NL"/>
        </w:rPr>
        <w:t xml:space="preserve">Indien er van de Wachtkamerovereenkomst gebruik wordt gemaakt, geldt de Overeenkomst voor de resterende duur van de contractperiode van de originele overeenkomst met Winnaar aanbesteding en heeft </w:t>
      </w:r>
      <w:r w:rsidR="007D4032">
        <w:rPr>
          <w:rFonts w:ascii="Dosis" w:hAnsi="Dosis" w:cstheme="minorHAnsi"/>
          <w:sz w:val="22"/>
          <w:lang w:val="nl-NL"/>
        </w:rPr>
        <w:t>Opdrachtgever</w:t>
      </w:r>
      <w:r w:rsidR="008E307F" w:rsidRPr="00A72C87">
        <w:rPr>
          <w:rFonts w:ascii="Dosis" w:hAnsi="Dosis" w:cstheme="minorHAnsi"/>
          <w:sz w:val="22"/>
          <w:lang w:val="nl-NL"/>
        </w:rPr>
        <w:t xml:space="preserve"> </w:t>
      </w:r>
      <w:r w:rsidRPr="00A72C87">
        <w:rPr>
          <w:rFonts w:ascii="Dosis" w:hAnsi="Dosis" w:cstheme="minorHAnsi"/>
          <w:sz w:val="22"/>
          <w:lang w:val="nl-NL"/>
        </w:rPr>
        <w:t xml:space="preserve">de mogelijkheid om gebruik te maken van eventuele nog resterende verlengingsopties. </w:t>
      </w:r>
    </w:p>
    <w:p w14:paraId="754204EE" w14:textId="25ACCD2D" w:rsidR="00B84DC6" w:rsidRPr="00A72C87" w:rsidRDefault="007D4032" w:rsidP="00DC64E8">
      <w:pPr>
        <w:pStyle w:val="Lijstalinea"/>
        <w:numPr>
          <w:ilvl w:val="0"/>
          <w:numId w:val="8"/>
        </w:numPr>
        <w:spacing w:line="240" w:lineRule="auto"/>
        <w:rPr>
          <w:rFonts w:ascii="Dosis" w:hAnsi="Dosis" w:cstheme="minorHAnsi"/>
          <w:lang w:val="nl-NL"/>
        </w:rPr>
      </w:pPr>
      <w:r>
        <w:rPr>
          <w:rFonts w:ascii="Dosis" w:hAnsi="Dosis" w:cstheme="minorHAnsi"/>
          <w:sz w:val="22"/>
          <w:lang w:val="nl-NL"/>
        </w:rPr>
        <w:t>Opdrachtgever</w:t>
      </w:r>
      <w:r w:rsidR="008E307F" w:rsidRPr="00A72C87">
        <w:rPr>
          <w:rFonts w:ascii="Dosis" w:hAnsi="Dosis" w:cstheme="minorHAnsi"/>
          <w:sz w:val="22"/>
          <w:lang w:val="nl-NL"/>
        </w:rPr>
        <w:t xml:space="preserve"> </w:t>
      </w:r>
      <w:r w:rsidR="00DC64E8" w:rsidRPr="00A72C87">
        <w:rPr>
          <w:rFonts w:ascii="Dosis" w:hAnsi="Dosis" w:cstheme="minorHAnsi"/>
          <w:sz w:val="22"/>
          <w:lang w:val="nl-NL"/>
        </w:rPr>
        <w:t>heeft het recht om de Wachtkamerovereenkomst met onmiddellijke ingang op te zeggen, zonder een opzegtermijn in acht te nemen of enige kosten/schade te vergoeden aan Wachtkamercontractant, indien:</w:t>
      </w:r>
    </w:p>
    <w:p w14:paraId="00C416E0" w14:textId="6576717E" w:rsidR="00B84DC6" w:rsidRPr="00A72C87" w:rsidRDefault="00C37466" w:rsidP="00DC64E8">
      <w:pPr>
        <w:pStyle w:val="Lijstalinea"/>
        <w:numPr>
          <w:ilvl w:val="0"/>
          <w:numId w:val="10"/>
        </w:numPr>
        <w:spacing w:line="240" w:lineRule="auto"/>
        <w:rPr>
          <w:rFonts w:ascii="Dosis" w:hAnsi="Dosis" w:cstheme="minorHAnsi"/>
          <w:lang w:val="nl-NL"/>
        </w:rPr>
      </w:pPr>
      <w:r w:rsidRPr="00A72C87">
        <w:rPr>
          <w:rFonts w:ascii="Dosis" w:hAnsi="Dosis" w:cstheme="minorHAnsi"/>
          <w:sz w:val="22"/>
          <w:lang w:val="nl-NL"/>
        </w:rPr>
        <w:t>Het</w:t>
      </w:r>
      <w:r w:rsidR="00DC64E8" w:rsidRPr="00A72C87">
        <w:rPr>
          <w:rFonts w:ascii="Dosis" w:hAnsi="Dosis" w:cstheme="minorHAnsi"/>
          <w:sz w:val="22"/>
          <w:lang w:val="nl-NL"/>
        </w:rPr>
        <w:t xml:space="preserve"> faillissement van Wachtkamercontractant is aangevraagd of Wachtkamercontractant in staat van faillissement is verklaard;</w:t>
      </w:r>
    </w:p>
    <w:p w14:paraId="7DAE3EF3" w14:textId="77777777" w:rsidR="00B84DC6" w:rsidRPr="00A72C87" w:rsidRDefault="00DC64E8" w:rsidP="00DC64E8">
      <w:pPr>
        <w:pStyle w:val="Lijstalinea"/>
        <w:numPr>
          <w:ilvl w:val="0"/>
          <w:numId w:val="10"/>
        </w:numPr>
        <w:spacing w:line="240" w:lineRule="auto"/>
        <w:rPr>
          <w:rFonts w:ascii="Dosis" w:hAnsi="Dosis" w:cstheme="minorHAnsi"/>
          <w:lang w:val="nl-NL"/>
        </w:rPr>
      </w:pPr>
      <w:r w:rsidRPr="00A72C87">
        <w:rPr>
          <w:rFonts w:ascii="Dosis" w:hAnsi="Dosis" w:cstheme="minorHAnsi"/>
          <w:sz w:val="22"/>
          <w:lang w:val="nl-NL"/>
        </w:rPr>
        <w:t>Wachtkamercontractant surseance van betaling aanvraagt of haar surseance van betaling is verleend;</w:t>
      </w:r>
    </w:p>
    <w:p w14:paraId="20B1FD98" w14:textId="77777777" w:rsidR="00B84DC6" w:rsidRPr="00A72C87" w:rsidRDefault="00DC64E8" w:rsidP="00DC64E8">
      <w:pPr>
        <w:pStyle w:val="Lijstalinea"/>
        <w:numPr>
          <w:ilvl w:val="0"/>
          <w:numId w:val="10"/>
        </w:numPr>
        <w:spacing w:line="240" w:lineRule="auto"/>
        <w:rPr>
          <w:rFonts w:ascii="Dosis" w:hAnsi="Dosis" w:cstheme="minorHAnsi"/>
          <w:lang w:val="nl-NL"/>
        </w:rPr>
      </w:pPr>
      <w:r w:rsidRPr="00A72C87">
        <w:rPr>
          <w:rFonts w:ascii="Dosis" w:hAnsi="Dosis" w:cstheme="minorHAnsi"/>
          <w:sz w:val="22"/>
          <w:lang w:val="nl-NL"/>
        </w:rPr>
        <w:t>De onderneming van Wachtkamercontractant wordt geliquideerd of (gedeeltelijk) wordt gestaakt;</w:t>
      </w:r>
    </w:p>
    <w:p w14:paraId="675A8543" w14:textId="77777777" w:rsidR="00B84DC6" w:rsidRPr="00A72C87" w:rsidRDefault="00DC64E8" w:rsidP="00DC64E8">
      <w:pPr>
        <w:pStyle w:val="Lijstalinea"/>
        <w:numPr>
          <w:ilvl w:val="0"/>
          <w:numId w:val="10"/>
        </w:numPr>
        <w:spacing w:line="240" w:lineRule="auto"/>
        <w:rPr>
          <w:rFonts w:ascii="Dosis" w:hAnsi="Dosis" w:cstheme="minorHAnsi"/>
          <w:lang w:val="nl-NL"/>
        </w:rPr>
      </w:pPr>
      <w:r w:rsidRPr="00A72C87">
        <w:rPr>
          <w:rFonts w:ascii="Dosis" w:hAnsi="Dosis" w:cstheme="minorHAnsi"/>
          <w:sz w:val="22"/>
          <w:lang w:val="nl-NL"/>
        </w:rPr>
        <w:t>Wachtkamercontractant wordt overgenomen door een andere onderneming of met een andere onderneming fuseert;</w:t>
      </w:r>
    </w:p>
    <w:p w14:paraId="16B73B67" w14:textId="74861315" w:rsidR="00B84DC6" w:rsidRPr="00A72C87" w:rsidRDefault="00DC64E8" w:rsidP="00DC64E8">
      <w:pPr>
        <w:pStyle w:val="Lijstalinea"/>
        <w:numPr>
          <w:ilvl w:val="0"/>
          <w:numId w:val="10"/>
        </w:numPr>
        <w:spacing w:line="240" w:lineRule="auto"/>
        <w:rPr>
          <w:rFonts w:ascii="Dosis" w:hAnsi="Dosis" w:cstheme="minorHAnsi"/>
          <w:lang w:val="nl-NL"/>
        </w:rPr>
      </w:pPr>
      <w:r w:rsidRPr="00A72C87">
        <w:rPr>
          <w:rFonts w:ascii="Dosis" w:hAnsi="Dosis" w:cstheme="minorHAnsi"/>
          <w:sz w:val="22"/>
          <w:lang w:val="nl-NL"/>
        </w:rPr>
        <w:t xml:space="preserve">Aan personeel van </w:t>
      </w:r>
      <w:r w:rsidR="007D4032">
        <w:rPr>
          <w:rFonts w:ascii="Dosis" w:hAnsi="Dosis" w:cstheme="minorHAnsi"/>
          <w:sz w:val="22"/>
          <w:lang w:val="nl-NL"/>
        </w:rPr>
        <w:t>Opdrachtgever</w:t>
      </w:r>
      <w:r w:rsidR="00FC2CF1" w:rsidRPr="00A72C87">
        <w:rPr>
          <w:rFonts w:ascii="Dosis" w:hAnsi="Dosis" w:cstheme="minorHAnsi"/>
          <w:sz w:val="22"/>
          <w:lang w:val="nl-NL"/>
        </w:rPr>
        <w:t xml:space="preserve"> </w:t>
      </w:r>
      <w:r w:rsidRPr="00A72C87">
        <w:rPr>
          <w:rFonts w:ascii="Dosis" w:hAnsi="Dosis" w:cstheme="minorHAnsi"/>
          <w:sz w:val="22"/>
          <w:lang w:val="nl-NL"/>
        </w:rPr>
        <w:t>enige vergoeding, beloning, gift of ander voordeel, in welke vorm dan ook, is toegezegd, aangeboden of verschaft door Wachtkamercontractant en hierdoor de houding van dat personeel ten aanzien van de overeenkomst met Winnaar aanbesteding en/of een eventueel beroep op de Wachtkamerovereenkomst zou zijn of kunnen worden beïnvloed.</w:t>
      </w:r>
    </w:p>
    <w:p w14:paraId="421698EB" w14:textId="77777777" w:rsidR="00B84DC6" w:rsidRPr="00A72C87" w:rsidRDefault="00B84DC6" w:rsidP="00DC64E8">
      <w:pPr>
        <w:pStyle w:val="Lijstalinea"/>
        <w:spacing w:line="240" w:lineRule="auto"/>
        <w:ind w:left="1080"/>
        <w:rPr>
          <w:rFonts w:ascii="Dosis" w:hAnsi="Dosis" w:cstheme="minorHAnsi"/>
          <w:lang w:val="nl-NL"/>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5070"/>
        <w:gridCol w:w="3969"/>
      </w:tblGrid>
      <w:tr w:rsidR="00F90964" w:rsidRPr="00A72C87" w14:paraId="3C71A9FA" w14:textId="77777777" w:rsidTr="00260E01">
        <w:trPr>
          <w:trHeight w:val="99"/>
        </w:trPr>
        <w:tc>
          <w:tcPr>
            <w:tcW w:w="5070" w:type="dxa"/>
          </w:tcPr>
          <w:p w14:paraId="77F53653" w14:textId="78BABCD1"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Aldus opgemaakt op </w:t>
            </w:r>
            <w:r w:rsidRPr="009C2CE7">
              <w:rPr>
                <w:rFonts w:ascii="Dosis" w:hAnsi="Dosis" w:cstheme="minorHAnsi"/>
                <w:highlight w:val="yellow"/>
              </w:rPr>
              <w:t>[datum]</w:t>
            </w:r>
            <w:r w:rsidRPr="00A72C87">
              <w:rPr>
                <w:rFonts w:ascii="Dosis" w:hAnsi="Dosis" w:cstheme="minorHAnsi"/>
              </w:rPr>
              <w:t xml:space="preserve"> </w:t>
            </w:r>
            <w:r w:rsidR="007D4032">
              <w:rPr>
                <w:rFonts w:ascii="Dosis" w:hAnsi="Dosis" w:cstheme="minorHAnsi"/>
              </w:rPr>
              <w:t>Opdrachtgever</w:t>
            </w:r>
            <w:r w:rsidR="00FC2CF1" w:rsidRPr="00A72C87">
              <w:rPr>
                <w:rFonts w:ascii="Dosis" w:hAnsi="Dosis" w:cstheme="minorHAnsi"/>
              </w:rPr>
              <w:t xml:space="preserve"> </w:t>
            </w:r>
            <w:r w:rsidRPr="00A72C87">
              <w:rPr>
                <w:rFonts w:ascii="Dosis" w:hAnsi="Dosis" w:cstheme="minorHAnsi"/>
              </w:rPr>
              <w:t xml:space="preserve">en in tweevoud ondertekend,  </w:t>
            </w:r>
          </w:p>
        </w:tc>
        <w:tc>
          <w:tcPr>
            <w:tcW w:w="3969" w:type="dxa"/>
          </w:tcPr>
          <w:p w14:paraId="15320EE2"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 </w:t>
            </w:r>
          </w:p>
        </w:tc>
      </w:tr>
      <w:tr w:rsidR="00F90964" w:rsidRPr="00A72C87" w14:paraId="47D7280E" w14:textId="77777777" w:rsidTr="00260E01">
        <w:trPr>
          <w:trHeight w:val="99"/>
        </w:trPr>
        <w:tc>
          <w:tcPr>
            <w:tcW w:w="5070" w:type="dxa"/>
          </w:tcPr>
          <w:p w14:paraId="6F92A64C"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Datum: </w:t>
            </w:r>
          </w:p>
        </w:tc>
        <w:tc>
          <w:tcPr>
            <w:tcW w:w="3969" w:type="dxa"/>
          </w:tcPr>
          <w:p w14:paraId="6802A093"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Datum: </w:t>
            </w:r>
          </w:p>
        </w:tc>
      </w:tr>
      <w:tr w:rsidR="00F90964" w:rsidRPr="00A72C87" w14:paraId="50DCFAD8" w14:textId="77777777" w:rsidTr="00260E01">
        <w:trPr>
          <w:trHeight w:val="99"/>
        </w:trPr>
        <w:tc>
          <w:tcPr>
            <w:tcW w:w="5070" w:type="dxa"/>
          </w:tcPr>
          <w:p w14:paraId="24287635"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[aanbestedende dienst] </w:t>
            </w:r>
          </w:p>
        </w:tc>
        <w:tc>
          <w:tcPr>
            <w:tcW w:w="3969" w:type="dxa"/>
          </w:tcPr>
          <w:p w14:paraId="3F4B8FEB"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[Wachtkamercontractant] </w:t>
            </w:r>
          </w:p>
        </w:tc>
      </w:tr>
      <w:tr w:rsidR="00F90964" w:rsidRPr="00A72C87" w14:paraId="7A07574E" w14:textId="77777777" w:rsidTr="00260E01">
        <w:trPr>
          <w:trHeight w:val="99"/>
        </w:trPr>
        <w:tc>
          <w:tcPr>
            <w:tcW w:w="5070" w:type="dxa"/>
          </w:tcPr>
          <w:p w14:paraId="48900D74"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[naam] </w:t>
            </w:r>
          </w:p>
        </w:tc>
        <w:tc>
          <w:tcPr>
            <w:tcW w:w="3969" w:type="dxa"/>
          </w:tcPr>
          <w:p w14:paraId="596104F0"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[naam] </w:t>
            </w:r>
          </w:p>
        </w:tc>
      </w:tr>
      <w:tr w:rsidR="00F90964" w:rsidRPr="00A72C87" w14:paraId="43C63DF4" w14:textId="77777777" w:rsidTr="00260E01">
        <w:trPr>
          <w:trHeight w:val="99"/>
        </w:trPr>
        <w:tc>
          <w:tcPr>
            <w:tcW w:w="5070" w:type="dxa"/>
          </w:tcPr>
          <w:p w14:paraId="06AD4FAA"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[functie] </w:t>
            </w:r>
          </w:p>
        </w:tc>
        <w:tc>
          <w:tcPr>
            <w:tcW w:w="3969" w:type="dxa"/>
          </w:tcPr>
          <w:p w14:paraId="41D5D7D8"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[functie] </w:t>
            </w:r>
          </w:p>
        </w:tc>
      </w:tr>
      <w:tr w:rsidR="00F90964" w:rsidRPr="00A72C87" w14:paraId="55FE9CCE" w14:textId="77777777" w:rsidTr="00260E01">
        <w:trPr>
          <w:trHeight w:val="323"/>
        </w:trPr>
        <w:tc>
          <w:tcPr>
            <w:tcW w:w="9039" w:type="dxa"/>
            <w:gridSpan w:val="2"/>
          </w:tcPr>
          <w:p w14:paraId="2743943B" w14:textId="77777777" w:rsidR="00B84DC6" w:rsidRPr="00A72C87" w:rsidRDefault="00B84DC6" w:rsidP="00A450CC">
            <w:pPr>
              <w:spacing w:after="120" w:line="240" w:lineRule="auto"/>
              <w:rPr>
                <w:rFonts w:ascii="Dosis" w:hAnsi="Dosis" w:cstheme="minorHAnsi"/>
              </w:rPr>
            </w:pPr>
          </w:p>
          <w:p w14:paraId="669A660F" w14:textId="77777777" w:rsidR="00B84DC6" w:rsidRPr="00A72C87" w:rsidRDefault="00DC64E8" w:rsidP="00A450CC">
            <w:pPr>
              <w:spacing w:after="120" w:line="240" w:lineRule="auto"/>
              <w:rPr>
                <w:rFonts w:ascii="Dosis" w:hAnsi="Dosis" w:cstheme="minorHAnsi"/>
              </w:rPr>
            </w:pPr>
            <w:r w:rsidRPr="00A72C87">
              <w:rPr>
                <w:rFonts w:ascii="Dosis" w:hAnsi="Dosis" w:cstheme="minorHAnsi"/>
              </w:rPr>
              <w:t xml:space="preserve">Bijlagen: </w:t>
            </w:r>
          </w:p>
          <w:p w14:paraId="4C4A4A5B" w14:textId="77777777" w:rsidR="00B84DC6" w:rsidRPr="00A72C87" w:rsidRDefault="00DC64E8" w:rsidP="00260E01">
            <w:pPr>
              <w:pStyle w:val="Lijstalinea"/>
              <w:numPr>
                <w:ilvl w:val="0"/>
                <w:numId w:val="9"/>
              </w:numPr>
              <w:spacing w:line="240" w:lineRule="auto"/>
              <w:rPr>
                <w:rFonts w:ascii="Dosis" w:hAnsi="Dosis" w:cstheme="minorHAnsi"/>
                <w:sz w:val="22"/>
                <w:lang w:val="nl-NL"/>
              </w:rPr>
            </w:pPr>
            <w:proofErr w:type="spellStart"/>
            <w:r w:rsidRPr="00A72C87">
              <w:rPr>
                <w:rFonts w:ascii="Dosis" w:hAnsi="Dosis" w:cstheme="minorHAnsi"/>
                <w:sz w:val="22"/>
              </w:rPr>
              <w:t>Overeenkomst</w:t>
            </w:r>
            <w:proofErr w:type="spellEnd"/>
            <w:r w:rsidRPr="00A72C87">
              <w:rPr>
                <w:rFonts w:ascii="Dosis" w:hAnsi="Dosis" w:cstheme="minorHAnsi"/>
                <w:sz w:val="22"/>
              </w:rPr>
              <w:t xml:space="preserve"> </w:t>
            </w:r>
          </w:p>
          <w:p w14:paraId="59135707" w14:textId="77777777" w:rsidR="00B84DC6" w:rsidRPr="00A72C87" w:rsidRDefault="00DC64E8" w:rsidP="00260E01">
            <w:pPr>
              <w:pStyle w:val="Lijstalinea"/>
              <w:numPr>
                <w:ilvl w:val="0"/>
                <w:numId w:val="9"/>
              </w:numPr>
              <w:spacing w:line="240" w:lineRule="auto"/>
              <w:rPr>
                <w:rFonts w:ascii="Dosis" w:hAnsi="Dosis" w:cstheme="minorHAnsi"/>
                <w:sz w:val="22"/>
                <w:lang w:val="nl-NL"/>
              </w:rPr>
            </w:pPr>
            <w:proofErr w:type="spellStart"/>
            <w:r w:rsidRPr="00A72C87">
              <w:rPr>
                <w:rFonts w:ascii="Dosis" w:hAnsi="Dosis" w:cstheme="minorHAnsi"/>
                <w:sz w:val="22"/>
              </w:rPr>
              <w:t>Inschrijving</w:t>
            </w:r>
            <w:proofErr w:type="spellEnd"/>
            <w:r w:rsidRPr="00A72C87">
              <w:rPr>
                <w:rFonts w:ascii="Dosis" w:hAnsi="Dosis" w:cstheme="minorHAnsi"/>
                <w:sz w:val="22"/>
              </w:rPr>
              <w:t xml:space="preserve"> </w:t>
            </w:r>
            <w:proofErr w:type="spellStart"/>
            <w:r w:rsidRPr="00A72C87">
              <w:rPr>
                <w:rFonts w:ascii="Dosis" w:hAnsi="Dosis" w:cstheme="minorHAnsi"/>
                <w:sz w:val="22"/>
              </w:rPr>
              <w:t>Wachtkamercontractant</w:t>
            </w:r>
            <w:proofErr w:type="spellEnd"/>
          </w:p>
        </w:tc>
      </w:tr>
    </w:tbl>
    <w:p w14:paraId="23D26EF1" w14:textId="77777777" w:rsidR="00B84DC6" w:rsidRPr="00A72C87" w:rsidRDefault="00B84DC6" w:rsidP="00A450CC">
      <w:pPr>
        <w:spacing w:after="120" w:line="240" w:lineRule="auto"/>
        <w:rPr>
          <w:rFonts w:ascii="Dosis" w:hAnsi="Dosis" w:cstheme="minorHAnsi"/>
        </w:rPr>
      </w:pPr>
    </w:p>
    <w:sectPr w:rsidR="00B84DC6" w:rsidRPr="00A72C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Dosis">
    <w:charset w:val="00"/>
    <w:family w:val="auto"/>
    <w:pitch w:val="variable"/>
    <w:sig w:usb0="A00000BF" w:usb1="4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B2"/>
    <w:family w:val="auto"/>
    <w:notTrueType/>
    <w:pitch w:val="default"/>
    <w:sig w:usb0="00002000" w:usb1="00000000" w:usb2="00000000"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20D7"/>
    <w:multiLevelType w:val="hybridMultilevel"/>
    <w:tmpl w:val="2D8E1FBC"/>
    <w:lvl w:ilvl="0" w:tplc="BB44B772">
      <w:start w:val="1"/>
      <w:numFmt w:val="decimal"/>
      <w:lvlText w:val="%1."/>
      <w:lvlJc w:val="left"/>
      <w:pPr>
        <w:ind w:left="720" w:hanging="360"/>
      </w:pPr>
    </w:lvl>
    <w:lvl w:ilvl="1" w:tplc="3F80666C" w:tentative="1">
      <w:start w:val="1"/>
      <w:numFmt w:val="lowerLetter"/>
      <w:lvlText w:val="%2."/>
      <w:lvlJc w:val="left"/>
      <w:pPr>
        <w:ind w:left="1440" w:hanging="360"/>
      </w:pPr>
    </w:lvl>
    <w:lvl w:ilvl="2" w:tplc="AF40AA44" w:tentative="1">
      <w:start w:val="1"/>
      <w:numFmt w:val="lowerRoman"/>
      <w:lvlText w:val="%3."/>
      <w:lvlJc w:val="right"/>
      <w:pPr>
        <w:ind w:left="2160" w:hanging="180"/>
      </w:pPr>
    </w:lvl>
    <w:lvl w:ilvl="3" w:tplc="5BF8D478" w:tentative="1">
      <w:start w:val="1"/>
      <w:numFmt w:val="decimal"/>
      <w:lvlText w:val="%4."/>
      <w:lvlJc w:val="left"/>
      <w:pPr>
        <w:ind w:left="2880" w:hanging="360"/>
      </w:pPr>
    </w:lvl>
    <w:lvl w:ilvl="4" w:tplc="7BFC050A" w:tentative="1">
      <w:start w:val="1"/>
      <w:numFmt w:val="lowerLetter"/>
      <w:lvlText w:val="%5."/>
      <w:lvlJc w:val="left"/>
      <w:pPr>
        <w:ind w:left="3600" w:hanging="360"/>
      </w:pPr>
    </w:lvl>
    <w:lvl w:ilvl="5" w:tplc="B708297E" w:tentative="1">
      <w:start w:val="1"/>
      <w:numFmt w:val="lowerRoman"/>
      <w:lvlText w:val="%6."/>
      <w:lvlJc w:val="right"/>
      <w:pPr>
        <w:ind w:left="4320" w:hanging="180"/>
      </w:pPr>
    </w:lvl>
    <w:lvl w:ilvl="6" w:tplc="28BC0DFA" w:tentative="1">
      <w:start w:val="1"/>
      <w:numFmt w:val="decimal"/>
      <w:lvlText w:val="%7."/>
      <w:lvlJc w:val="left"/>
      <w:pPr>
        <w:ind w:left="5040" w:hanging="360"/>
      </w:pPr>
    </w:lvl>
    <w:lvl w:ilvl="7" w:tplc="6BA8892E" w:tentative="1">
      <w:start w:val="1"/>
      <w:numFmt w:val="lowerLetter"/>
      <w:lvlText w:val="%8."/>
      <w:lvlJc w:val="left"/>
      <w:pPr>
        <w:ind w:left="5760" w:hanging="360"/>
      </w:pPr>
    </w:lvl>
    <w:lvl w:ilvl="8" w:tplc="23A247F6" w:tentative="1">
      <w:start w:val="1"/>
      <w:numFmt w:val="lowerRoman"/>
      <w:lvlText w:val="%9."/>
      <w:lvlJc w:val="right"/>
      <w:pPr>
        <w:ind w:left="6480" w:hanging="180"/>
      </w:pPr>
    </w:lvl>
  </w:abstractNum>
  <w:abstractNum w:abstractNumId="1" w15:restartNumberingAfterBreak="0">
    <w:nsid w:val="16626A3E"/>
    <w:multiLevelType w:val="hybridMultilevel"/>
    <w:tmpl w:val="2CC02B84"/>
    <w:lvl w:ilvl="0" w:tplc="61C65A96">
      <w:start w:val="1"/>
      <w:numFmt w:val="decimal"/>
      <w:lvlText w:val="%1."/>
      <w:lvlJc w:val="left"/>
      <w:pPr>
        <w:ind w:left="720" w:hanging="360"/>
      </w:pPr>
    </w:lvl>
    <w:lvl w:ilvl="1" w:tplc="C1624364" w:tentative="1">
      <w:start w:val="1"/>
      <w:numFmt w:val="lowerLetter"/>
      <w:lvlText w:val="%2."/>
      <w:lvlJc w:val="left"/>
      <w:pPr>
        <w:ind w:left="1440" w:hanging="360"/>
      </w:pPr>
    </w:lvl>
    <w:lvl w:ilvl="2" w:tplc="A89CEEF2" w:tentative="1">
      <w:start w:val="1"/>
      <w:numFmt w:val="lowerRoman"/>
      <w:lvlText w:val="%3."/>
      <w:lvlJc w:val="right"/>
      <w:pPr>
        <w:ind w:left="2160" w:hanging="180"/>
      </w:pPr>
    </w:lvl>
    <w:lvl w:ilvl="3" w:tplc="7EDA0FB0" w:tentative="1">
      <w:start w:val="1"/>
      <w:numFmt w:val="decimal"/>
      <w:lvlText w:val="%4."/>
      <w:lvlJc w:val="left"/>
      <w:pPr>
        <w:ind w:left="2880" w:hanging="360"/>
      </w:pPr>
    </w:lvl>
    <w:lvl w:ilvl="4" w:tplc="13F86364" w:tentative="1">
      <w:start w:val="1"/>
      <w:numFmt w:val="lowerLetter"/>
      <w:lvlText w:val="%5."/>
      <w:lvlJc w:val="left"/>
      <w:pPr>
        <w:ind w:left="3600" w:hanging="360"/>
      </w:pPr>
    </w:lvl>
    <w:lvl w:ilvl="5" w:tplc="5E100030" w:tentative="1">
      <w:start w:val="1"/>
      <w:numFmt w:val="lowerRoman"/>
      <w:lvlText w:val="%6."/>
      <w:lvlJc w:val="right"/>
      <w:pPr>
        <w:ind w:left="4320" w:hanging="180"/>
      </w:pPr>
    </w:lvl>
    <w:lvl w:ilvl="6" w:tplc="7F0C92CC" w:tentative="1">
      <w:start w:val="1"/>
      <w:numFmt w:val="decimal"/>
      <w:lvlText w:val="%7."/>
      <w:lvlJc w:val="left"/>
      <w:pPr>
        <w:ind w:left="5040" w:hanging="360"/>
      </w:pPr>
    </w:lvl>
    <w:lvl w:ilvl="7" w:tplc="45ECDF08" w:tentative="1">
      <w:start w:val="1"/>
      <w:numFmt w:val="lowerLetter"/>
      <w:lvlText w:val="%8."/>
      <w:lvlJc w:val="left"/>
      <w:pPr>
        <w:ind w:left="5760" w:hanging="360"/>
      </w:pPr>
    </w:lvl>
    <w:lvl w:ilvl="8" w:tplc="DC2AC5A2" w:tentative="1">
      <w:start w:val="1"/>
      <w:numFmt w:val="lowerRoman"/>
      <w:lvlText w:val="%9."/>
      <w:lvlJc w:val="right"/>
      <w:pPr>
        <w:ind w:left="6480" w:hanging="180"/>
      </w:pPr>
    </w:lvl>
  </w:abstractNum>
  <w:abstractNum w:abstractNumId="2" w15:restartNumberingAfterBreak="0">
    <w:nsid w:val="1D9B7BFE"/>
    <w:multiLevelType w:val="multilevel"/>
    <w:tmpl w:val="E16A2A12"/>
    <w:lvl w:ilvl="0">
      <w:start w:val="1"/>
      <w:numFmt w:val="decimal"/>
      <w:pStyle w:val="Kop1"/>
      <w:lvlText w:val="%1."/>
      <w:lvlJc w:val="left"/>
      <w:pPr>
        <w:ind w:left="360" w:hanging="360"/>
      </w:pPr>
    </w:lvl>
    <w:lvl w:ilvl="1">
      <w:start w:val="1"/>
      <w:numFmt w:val="decimal"/>
      <w:pStyle w:val="Kop2"/>
      <w:lvlText w:val="%1.%2"/>
      <w:lvlJc w:val="right"/>
      <w:pPr>
        <w:tabs>
          <w:tab w:val="num" w:pos="0"/>
        </w:tabs>
        <w:ind w:left="0" w:hanging="170"/>
      </w:pPr>
      <w:rPr>
        <w:i w:val="0"/>
      </w:rPr>
    </w:lvl>
    <w:lvl w:ilvl="2">
      <w:start w:val="1"/>
      <w:numFmt w:val="decimal"/>
      <w:pStyle w:val="Kop3"/>
      <w:lvlText w:val="%1.%2.%3"/>
      <w:lvlJc w:val="right"/>
      <w:pPr>
        <w:tabs>
          <w:tab w:val="num" w:pos="0"/>
        </w:tabs>
        <w:ind w:left="0" w:hanging="170"/>
      </w:pPr>
    </w:lvl>
    <w:lvl w:ilvl="3">
      <w:start w:val="1"/>
      <w:numFmt w:val="decimal"/>
      <w:pStyle w:val="Kop4"/>
      <w:lvlText w:val="%1.%2.%3.%4"/>
      <w:lvlJc w:val="right"/>
      <w:pPr>
        <w:tabs>
          <w:tab w:val="num" w:pos="0"/>
        </w:tabs>
        <w:ind w:left="0" w:hanging="170"/>
      </w:pPr>
    </w:lvl>
    <w:lvl w:ilvl="4">
      <w:start w:val="1"/>
      <w:numFmt w:val="decimal"/>
      <w:pStyle w:val="Kop5"/>
      <w:lvlText w:val="%1.%2.%3.%4.%5"/>
      <w:lvlJc w:val="right"/>
      <w:pPr>
        <w:tabs>
          <w:tab w:val="num" w:pos="0"/>
        </w:tabs>
        <w:ind w:left="0" w:hanging="170"/>
      </w:pPr>
    </w:lvl>
    <w:lvl w:ilvl="5">
      <w:start w:val="1"/>
      <w:numFmt w:val="decimal"/>
      <w:pStyle w:val="Kop6"/>
      <w:lvlText w:val="%1.%2.%3.%4.%5.%6"/>
      <w:lvlJc w:val="right"/>
      <w:pPr>
        <w:tabs>
          <w:tab w:val="num" w:pos="0"/>
        </w:tabs>
        <w:ind w:left="0" w:hanging="170"/>
      </w:pPr>
    </w:lvl>
    <w:lvl w:ilvl="6">
      <w:start w:val="1"/>
      <w:numFmt w:val="decimal"/>
      <w:pStyle w:val="Kop7"/>
      <w:lvlText w:val="%1.%2.%3.%4.%5.%6.%7"/>
      <w:lvlJc w:val="right"/>
      <w:pPr>
        <w:tabs>
          <w:tab w:val="num" w:pos="0"/>
        </w:tabs>
        <w:ind w:left="0" w:hanging="170"/>
      </w:pPr>
    </w:lvl>
    <w:lvl w:ilvl="7">
      <w:start w:val="1"/>
      <w:numFmt w:val="decimal"/>
      <w:pStyle w:val="Kop8"/>
      <w:lvlText w:val="%1.%2.%3.%4.%5.%6.%7.%8"/>
      <w:lvlJc w:val="right"/>
      <w:pPr>
        <w:tabs>
          <w:tab w:val="num" w:pos="0"/>
        </w:tabs>
        <w:ind w:left="0" w:hanging="170"/>
      </w:pPr>
    </w:lvl>
    <w:lvl w:ilvl="8">
      <w:start w:val="1"/>
      <w:numFmt w:val="decimal"/>
      <w:pStyle w:val="Kop9"/>
      <w:lvlText w:val="%1.%2.%3.%4.%5.%6.%7.%8.%9"/>
      <w:lvlJc w:val="right"/>
      <w:pPr>
        <w:tabs>
          <w:tab w:val="num" w:pos="0"/>
        </w:tabs>
        <w:ind w:left="0" w:hanging="170"/>
      </w:pPr>
    </w:lvl>
  </w:abstractNum>
  <w:abstractNum w:abstractNumId="3" w15:restartNumberingAfterBreak="0">
    <w:nsid w:val="1F0E2235"/>
    <w:multiLevelType w:val="hybridMultilevel"/>
    <w:tmpl w:val="2796EE26"/>
    <w:lvl w:ilvl="0" w:tplc="E7903A36">
      <w:start w:val="1"/>
      <w:numFmt w:val="decimal"/>
      <w:lvlText w:val="%1."/>
      <w:lvlJc w:val="left"/>
      <w:pPr>
        <w:ind w:left="720" w:hanging="360"/>
      </w:pPr>
    </w:lvl>
    <w:lvl w:ilvl="1" w:tplc="B35C710A" w:tentative="1">
      <w:start w:val="1"/>
      <w:numFmt w:val="lowerLetter"/>
      <w:lvlText w:val="%2."/>
      <w:lvlJc w:val="left"/>
      <w:pPr>
        <w:ind w:left="1440" w:hanging="360"/>
      </w:pPr>
    </w:lvl>
    <w:lvl w:ilvl="2" w:tplc="F942187C" w:tentative="1">
      <w:start w:val="1"/>
      <w:numFmt w:val="lowerRoman"/>
      <w:lvlText w:val="%3."/>
      <w:lvlJc w:val="right"/>
      <w:pPr>
        <w:ind w:left="2160" w:hanging="180"/>
      </w:pPr>
    </w:lvl>
    <w:lvl w:ilvl="3" w:tplc="AD60D082" w:tentative="1">
      <w:start w:val="1"/>
      <w:numFmt w:val="decimal"/>
      <w:lvlText w:val="%4."/>
      <w:lvlJc w:val="left"/>
      <w:pPr>
        <w:ind w:left="2880" w:hanging="360"/>
      </w:pPr>
    </w:lvl>
    <w:lvl w:ilvl="4" w:tplc="8CA07F58" w:tentative="1">
      <w:start w:val="1"/>
      <w:numFmt w:val="lowerLetter"/>
      <w:lvlText w:val="%5."/>
      <w:lvlJc w:val="left"/>
      <w:pPr>
        <w:ind w:left="3600" w:hanging="360"/>
      </w:pPr>
    </w:lvl>
    <w:lvl w:ilvl="5" w:tplc="DFC87E2E" w:tentative="1">
      <w:start w:val="1"/>
      <w:numFmt w:val="lowerRoman"/>
      <w:lvlText w:val="%6."/>
      <w:lvlJc w:val="right"/>
      <w:pPr>
        <w:ind w:left="4320" w:hanging="180"/>
      </w:pPr>
    </w:lvl>
    <w:lvl w:ilvl="6" w:tplc="3306D932" w:tentative="1">
      <w:start w:val="1"/>
      <w:numFmt w:val="decimal"/>
      <w:lvlText w:val="%7."/>
      <w:lvlJc w:val="left"/>
      <w:pPr>
        <w:ind w:left="5040" w:hanging="360"/>
      </w:pPr>
    </w:lvl>
    <w:lvl w:ilvl="7" w:tplc="E940E442" w:tentative="1">
      <w:start w:val="1"/>
      <w:numFmt w:val="lowerLetter"/>
      <w:lvlText w:val="%8."/>
      <w:lvlJc w:val="left"/>
      <w:pPr>
        <w:ind w:left="5760" w:hanging="360"/>
      </w:pPr>
    </w:lvl>
    <w:lvl w:ilvl="8" w:tplc="72328814" w:tentative="1">
      <w:start w:val="1"/>
      <w:numFmt w:val="lowerRoman"/>
      <w:lvlText w:val="%9."/>
      <w:lvlJc w:val="right"/>
      <w:pPr>
        <w:ind w:left="6480" w:hanging="180"/>
      </w:pPr>
    </w:lvl>
  </w:abstractNum>
  <w:abstractNum w:abstractNumId="4" w15:restartNumberingAfterBreak="0">
    <w:nsid w:val="3D937F3D"/>
    <w:multiLevelType w:val="hybridMultilevel"/>
    <w:tmpl w:val="3FBA1ED4"/>
    <w:lvl w:ilvl="0" w:tplc="8244D0D2">
      <w:start w:val="1"/>
      <w:numFmt w:val="decimal"/>
      <w:lvlText w:val="%1."/>
      <w:lvlJc w:val="left"/>
      <w:pPr>
        <w:ind w:left="720" w:hanging="360"/>
      </w:pPr>
    </w:lvl>
    <w:lvl w:ilvl="1" w:tplc="B36CE9FC" w:tentative="1">
      <w:start w:val="1"/>
      <w:numFmt w:val="lowerLetter"/>
      <w:lvlText w:val="%2."/>
      <w:lvlJc w:val="left"/>
      <w:pPr>
        <w:ind w:left="1440" w:hanging="360"/>
      </w:pPr>
    </w:lvl>
    <w:lvl w:ilvl="2" w:tplc="F50EDEFA" w:tentative="1">
      <w:start w:val="1"/>
      <w:numFmt w:val="lowerRoman"/>
      <w:lvlText w:val="%3."/>
      <w:lvlJc w:val="right"/>
      <w:pPr>
        <w:ind w:left="2160" w:hanging="180"/>
      </w:pPr>
    </w:lvl>
    <w:lvl w:ilvl="3" w:tplc="BDC499D6" w:tentative="1">
      <w:start w:val="1"/>
      <w:numFmt w:val="decimal"/>
      <w:lvlText w:val="%4."/>
      <w:lvlJc w:val="left"/>
      <w:pPr>
        <w:ind w:left="2880" w:hanging="360"/>
      </w:pPr>
    </w:lvl>
    <w:lvl w:ilvl="4" w:tplc="43CE9504" w:tentative="1">
      <w:start w:val="1"/>
      <w:numFmt w:val="lowerLetter"/>
      <w:lvlText w:val="%5."/>
      <w:lvlJc w:val="left"/>
      <w:pPr>
        <w:ind w:left="3600" w:hanging="360"/>
      </w:pPr>
    </w:lvl>
    <w:lvl w:ilvl="5" w:tplc="5D9A431A" w:tentative="1">
      <w:start w:val="1"/>
      <w:numFmt w:val="lowerRoman"/>
      <w:lvlText w:val="%6."/>
      <w:lvlJc w:val="right"/>
      <w:pPr>
        <w:ind w:left="4320" w:hanging="180"/>
      </w:pPr>
    </w:lvl>
    <w:lvl w:ilvl="6" w:tplc="9628E972" w:tentative="1">
      <w:start w:val="1"/>
      <w:numFmt w:val="decimal"/>
      <w:lvlText w:val="%7."/>
      <w:lvlJc w:val="left"/>
      <w:pPr>
        <w:ind w:left="5040" w:hanging="360"/>
      </w:pPr>
    </w:lvl>
    <w:lvl w:ilvl="7" w:tplc="5D4EEF4A" w:tentative="1">
      <w:start w:val="1"/>
      <w:numFmt w:val="lowerLetter"/>
      <w:lvlText w:val="%8."/>
      <w:lvlJc w:val="left"/>
      <w:pPr>
        <w:ind w:left="5760" w:hanging="360"/>
      </w:pPr>
    </w:lvl>
    <w:lvl w:ilvl="8" w:tplc="982A20E4" w:tentative="1">
      <w:start w:val="1"/>
      <w:numFmt w:val="lowerRoman"/>
      <w:lvlText w:val="%9."/>
      <w:lvlJc w:val="right"/>
      <w:pPr>
        <w:ind w:left="6480" w:hanging="180"/>
      </w:pPr>
    </w:lvl>
  </w:abstractNum>
  <w:abstractNum w:abstractNumId="5" w15:restartNumberingAfterBreak="0">
    <w:nsid w:val="42AC712B"/>
    <w:multiLevelType w:val="hybridMultilevel"/>
    <w:tmpl w:val="9B9AEBEC"/>
    <w:lvl w:ilvl="0" w:tplc="487AC326">
      <w:start w:val="1"/>
      <w:numFmt w:val="bullet"/>
      <w:lvlText w:val=""/>
      <w:lvlJc w:val="left"/>
      <w:pPr>
        <w:ind w:left="720" w:hanging="360"/>
      </w:pPr>
      <w:rPr>
        <w:rFonts w:ascii="Symbol" w:hAnsi="Symbol" w:hint="default"/>
      </w:rPr>
    </w:lvl>
    <w:lvl w:ilvl="1" w:tplc="0DAA8432" w:tentative="1">
      <w:start w:val="1"/>
      <w:numFmt w:val="bullet"/>
      <w:lvlText w:val="o"/>
      <w:lvlJc w:val="left"/>
      <w:pPr>
        <w:ind w:left="1440" w:hanging="360"/>
      </w:pPr>
      <w:rPr>
        <w:rFonts w:ascii="Courier New" w:hAnsi="Courier New" w:cs="Courier New" w:hint="default"/>
      </w:rPr>
    </w:lvl>
    <w:lvl w:ilvl="2" w:tplc="EA8CAECA" w:tentative="1">
      <w:start w:val="1"/>
      <w:numFmt w:val="bullet"/>
      <w:lvlText w:val=""/>
      <w:lvlJc w:val="left"/>
      <w:pPr>
        <w:ind w:left="2160" w:hanging="360"/>
      </w:pPr>
      <w:rPr>
        <w:rFonts w:ascii="Wingdings" w:hAnsi="Wingdings" w:hint="default"/>
      </w:rPr>
    </w:lvl>
    <w:lvl w:ilvl="3" w:tplc="F34C5BFA" w:tentative="1">
      <w:start w:val="1"/>
      <w:numFmt w:val="bullet"/>
      <w:lvlText w:val=""/>
      <w:lvlJc w:val="left"/>
      <w:pPr>
        <w:ind w:left="2880" w:hanging="360"/>
      </w:pPr>
      <w:rPr>
        <w:rFonts w:ascii="Symbol" w:hAnsi="Symbol" w:hint="default"/>
      </w:rPr>
    </w:lvl>
    <w:lvl w:ilvl="4" w:tplc="0CE2A310" w:tentative="1">
      <w:start w:val="1"/>
      <w:numFmt w:val="bullet"/>
      <w:lvlText w:val="o"/>
      <w:lvlJc w:val="left"/>
      <w:pPr>
        <w:ind w:left="3600" w:hanging="360"/>
      </w:pPr>
      <w:rPr>
        <w:rFonts w:ascii="Courier New" w:hAnsi="Courier New" w:cs="Courier New" w:hint="default"/>
      </w:rPr>
    </w:lvl>
    <w:lvl w:ilvl="5" w:tplc="44642FBC" w:tentative="1">
      <w:start w:val="1"/>
      <w:numFmt w:val="bullet"/>
      <w:lvlText w:val=""/>
      <w:lvlJc w:val="left"/>
      <w:pPr>
        <w:ind w:left="4320" w:hanging="360"/>
      </w:pPr>
      <w:rPr>
        <w:rFonts w:ascii="Wingdings" w:hAnsi="Wingdings" w:hint="default"/>
      </w:rPr>
    </w:lvl>
    <w:lvl w:ilvl="6" w:tplc="CC382B1A" w:tentative="1">
      <w:start w:val="1"/>
      <w:numFmt w:val="bullet"/>
      <w:lvlText w:val=""/>
      <w:lvlJc w:val="left"/>
      <w:pPr>
        <w:ind w:left="5040" w:hanging="360"/>
      </w:pPr>
      <w:rPr>
        <w:rFonts w:ascii="Symbol" w:hAnsi="Symbol" w:hint="default"/>
      </w:rPr>
    </w:lvl>
    <w:lvl w:ilvl="7" w:tplc="0776B880" w:tentative="1">
      <w:start w:val="1"/>
      <w:numFmt w:val="bullet"/>
      <w:lvlText w:val="o"/>
      <w:lvlJc w:val="left"/>
      <w:pPr>
        <w:ind w:left="5760" w:hanging="360"/>
      </w:pPr>
      <w:rPr>
        <w:rFonts w:ascii="Courier New" w:hAnsi="Courier New" w:cs="Courier New" w:hint="default"/>
      </w:rPr>
    </w:lvl>
    <w:lvl w:ilvl="8" w:tplc="A0E2AE48" w:tentative="1">
      <w:start w:val="1"/>
      <w:numFmt w:val="bullet"/>
      <w:lvlText w:val=""/>
      <w:lvlJc w:val="left"/>
      <w:pPr>
        <w:ind w:left="6480" w:hanging="360"/>
      </w:pPr>
      <w:rPr>
        <w:rFonts w:ascii="Wingdings" w:hAnsi="Wingdings" w:hint="default"/>
      </w:rPr>
    </w:lvl>
  </w:abstractNum>
  <w:abstractNum w:abstractNumId="6" w15:restartNumberingAfterBreak="0">
    <w:nsid w:val="6ECC513C"/>
    <w:multiLevelType w:val="hybridMultilevel"/>
    <w:tmpl w:val="98F0B328"/>
    <w:lvl w:ilvl="0" w:tplc="9B1C1E6E">
      <w:start w:val="1"/>
      <w:numFmt w:val="decimal"/>
      <w:lvlText w:val="%1."/>
      <w:lvlJc w:val="left"/>
      <w:pPr>
        <w:ind w:left="720" w:hanging="360"/>
      </w:pPr>
      <w:rPr>
        <w:rFonts w:hint="default"/>
        <w:b w:val="0"/>
        <w:bCs w:val="0"/>
        <w:sz w:val="20"/>
        <w:szCs w:val="20"/>
      </w:rPr>
    </w:lvl>
    <w:lvl w:ilvl="1" w:tplc="B9769C58" w:tentative="1">
      <w:start w:val="1"/>
      <w:numFmt w:val="lowerLetter"/>
      <w:lvlText w:val="%2."/>
      <w:lvlJc w:val="left"/>
      <w:pPr>
        <w:ind w:left="1440" w:hanging="360"/>
      </w:pPr>
    </w:lvl>
    <w:lvl w:ilvl="2" w:tplc="4EF2198E" w:tentative="1">
      <w:start w:val="1"/>
      <w:numFmt w:val="lowerRoman"/>
      <w:lvlText w:val="%3."/>
      <w:lvlJc w:val="right"/>
      <w:pPr>
        <w:ind w:left="2160" w:hanging="180"/>
      </w:pPr>
    </w:lvl>
    <w:lvl w:ilvl="3" w:tplc="A6187D46" w:tentative="1">
      <w:start w:val="1"/>
      <w:numFmt w:val="decimal"/>
      <w:lvlText w:val="%4."/>
      <w:lvlJc w:val="left"/>
      <w:pPr>
        <w:ind w:left="2880" w:hanging="360"/>
      </w:pPr>
    </w:lvl>
    <w:lvl w:ilvl="4" w:tplc="6EAA05E8" w:tentative="1">
      <w:start w:val="1"/>
      <w:numFmt w:val="lowerLetter"/>
      <w:lvlText w:val="%5."/>
      <w:lvlJc w:val="left"/>
      <w:pPr>
        <w:ind w:left="3600" w:hanging="360"/>
      </w:pPr>
    </w:lvl>
    <w:lvl w:ilvl="5" w:tplc="09CACFA2" w:tentative="1">
      <w:start w:val="1"/>
      <w:numFmt w:val="lowerRoman"/>
      <w:lvlText w:val="%6."/>
      <w:lvlJc w:val="right"/>
      <w:pPr>
        <w:ind w:left="4320" w:hanging="180"/>
      </w:pPr>
    </w:lvl>
    <w:lvl w:ilvl="6" w:tplc="24AC36B8" w:tentative="1">
      <w:start w:val="1"/>
      <w:numFmt w:val="decimal"/>
      <w:lvlText w:val="%7."/>
      <w:lvlJc w:val="left"/>
      <w:pPr>
        <w:ind w:left="5040" w:hanging="360"/>
      </w:pPr>
    </w:lvl>
    <w:lvl w:ilvl="7" w:tplc="AC06E320" w:tentative="1">
      <w:start w:val="1"/>
      <w:numFmt w:val="lowerLetter"/>
      <w:lvlText w:val="%8."/>
      <w:lvlJc w:val="left"/>
      <w:pPr>
        <w:ind w:left="5760" w:hanging="360"/>
      </w:pPr>
    </w:lvl>
    <w:lvl w:ilvl="8" w:tplc="0316CFF6" w:tentative="1">
      <w:start w:val="1"/>
      <w:numFmt w:val="lowerRoman"/>
      <w:lvlText w:val="%9."/>
      <w:lvlJc w:val="right"/>
      <w:pPr>
        <w:ind w:left="6480" w:hanging="180"/>
      </w:pPr>
    </w:lvl>
  </w:abstractNum>
  <w:abstractNum w:abstractNumId="7" w15:restartNumberingAfterBreak="0">
    <w:nsid w:val="78A77E54"/>
    <w:multiLevelType w:val="hybridMultilevel"/>
    <w:tmpl w:val="A72E14DC"/>
    <w:lvl w:ilvl="0" w:tplc="DB9A38EC">
      <w:start w:val="1"/>
      <w:numFmt w:val="decimal"/>
      <w:lvlText w:val="%1."/>
      <w:lvlJc w:val="left"/>
      <w:pPr>
        <w:ind w:left="720" w:hanging="360"/>
      </w:pPr>
      <w:rPr>
        <w:rFonts w:hint="default"/>
      </w:rPr>
    </w:lvl>
    <w:lvl w:ilvl="1" w:tplc="39167730" w:tentative="1">
      <w:start w:val="1"/>
      <w:numFmt w:val="lowerLetter"/>
      <w:lvlText w:val="%2."/>
      <w:lvlJc w:val="left"/>
      <w:pPr>
        <w:ind w:left="1440" w:hanging="360"/>
      </w:pPr>
    </w:lvl>
    <w:lvl w:ilvl="2" w:tplc="F17E3656" w:tentative="1">
      <w:start w:val="1"/>
      <w:numFmt w:val="lowerRoman"/>
      <w:lvlText w:val="%3."/>
      <w:lvlJc w:val="right"/>
      <w:pPr>
        <w:ind w:left="2160" w:hanging="180"/>
      </w:pPr>
    </w:lvl>
    <w:lvl w:ilvl="3" w:tplc="EBA80F2C" w:tentative="1">
      <w:start w:val="1"/>
      <w:numFmt w:val="decimal"/>
      <w:lvlText w:val="%4."/>
      <w:lvlJc w:val="left"/>
      <w:pPr>
        <w:ind w:left="2880" w:hanging="360"/>
      </w:pPr>
    </w:lvl>
    <w:lvl w:ilvl="4" w:tplc="7046BAC2" w:tentative="1">
      <w:start w:val="1"/>
      <w:numFmt w:val="lowerLetter"/>
      <w:lvlText w:val="%5."/>
      <w:lvlJc w:val="left"/>
      <w:pPr>
        <w:ind w:left="3600" w:hanging="360"/>
      </w:pPr>
    </w:lvl>
    <w:lvl w:ilvl="5" w:tplc="31F29664" w:tentative="1">
      <w:start w:val="1"/>
      <w:numFmt w:val="lowerRoman"/>
      <w:lvlText w:val="%6."/>
      <w:lvlJc w:val="right"/>
      <w:pPr>
        <w:ind w:left="4320" w:hanging="180"/>
      </w:pPr>
    </w:lvl>
    <w:lvl w:ilvl="6" w:tplc="11FC3486" w:tentative="1">
      <w:start w:val="1"/>
      <w:numFmt w:val="decimal"/>
      <w:lvlText w:val="%7."/>
      <w:lvlJc w:val="left"/>
      <w:pPr>
        <w:ind w:left="5040" w:hanging="360"/>
      </w:pPr>
    </w:lvl>
    <w:lvl w:ilvl="7" w:tplc="6BF03238" w:tentative="1">
      <w:start w:val="1"/>
      <w:numFmt w:val="lowerLetter"/>
      <w:lvlText w:val="%8."/>
      <w:lvlJc w:val="left"/>
      <w:pPr>
        <w:ind w:left="5760" w:hanging="360"/>
      </w:pPr>
    </w:lvl>
    <w:lvl w:ilvl="8" w:tplc="E486965E" w:tentative="1">
      <w:start w:val="1"/>
      <w:numFmt w:val="lowerRoman"/>
      <w:lvlText w:val="%9."/>
      <w:lvlJc w:val="right"/>
      <w:pPr>
        <w:ind w:left="6480" w:hanging="180"/>
      </w:pPr>
    </w:lvl>
  </w:abstractNum>
  <w:abstractNum w:abstractNumId="8" w15:restartNumberingAfterBreak="0">
    <w:nsid w:val="78E11C1F"/>
    <w:multiLevelType w:val="hybridMultilevel"/>
    <w:tmpl w:val="1444F28E"/>
    <w:lvl w:ilvl="0" w:tplc="AB404E72">
      <w:start w:val="2"/>
      <w:numFmt w:val="bullet"/>
      <w:lvlText w:val="-"/>
      <w:lvlJc w:val="left"/>
      <w:pPr>
        <w:ind w:left="1080" w:hanging="360"/>
      </w:pPr>
      <w:rPr>
        <w:rFonts w:ascii="Calibri" w:eastAsia="Candara" w:hAnsi="Calibri" w:cstheme="minorHAnsi" w:hint="default"/>
      </w:rPr>
    </w:lvl>
    <w:lvl w:ilvl="1" w:tplc="D1F66442" w:tentative="1">
      <w:start w:val="1"/>
      <w:numFmt w:val="bullet"/>
      <w:lvlText w:val="o"/>
      <w:lvlJc w:val="left"/>
      <w:pPr>
        <w:ind w:left="1800" w:hanging="360"/>
      </w:pPr>
      <w:rPr>
        <w:rFonts w:ascii="Courier New" w:hAnsi="Courier New" w:cs="Courier New" w:hint="default"/>
      </w:rPr>
    </w:lvl>
    <w:lvl w:ilvl="2" w:tplc="B8923604" w:tentative="1">
      <w:start w:val="1"/>
      <w:numFmt w:val="bullet"/>
      <w:lvlText w:val=""/>
      <w:lvlJc w:val="left"/>
      <w:pPr>
        <w:ind w:left="2520" w:hanging="360"/>
      </w:pPr>
      <w:rPr>
        <w:rFonts w:ascii="Wingdings" w:hAnsi="Wingdings" w:hint="default"/>
      </w:rPr>
    </w:lvl>
    <w:lvl w:ilvl="3" w:tplc="B2D62788" w:tentative="1">
      <w:start w:val="1"/>
      <w:numFmt w:val="bullet"/>
      <w:lvlText w:val=""/>
      <w:lvlJc w:val="left"/>
      <w:pPr>
        <w:ind w:left="3240" w:hanging="360"/>
      </w:pPr>
      <w:rPr>
        <w:rFonts w:ascii="Symbol" w:hAnsi="Symbol" w:hint="default"/>
      </w:rPr>
    </w:lvl>
    <w:lvl w:ilvl="4" w:tplc="D7E06638" w:tentative="1">
      <w:start w:val="1"/>
      <w:numFmt w:val="bullet"/>
      <w:lvlText w:val="o"/>
      <w:lvlJc w:val="left"/>
      <w:pPr>
        <w:ind w:left="3960" w:hanging="360"/>
      </w:pPr>
      <w:rPr>
        <w:rFonts w:ascii="Courier New" w:hAnsi="Courier New" w:cs="Courier New" w:hint="default"/>
      </w:rPr>
    </w:lvl>
    <w:lvl w:ilvl="5" w:tplc="E5F8E904" w:tentative="1">
      <w:start w:val="1"/>
      <w:numFmt w:val="bullet"/>
      <w:lvlText w:val=""/>
      <w:lvlJc w:val="left"/>
      <w:pPr>
        <w:ind w:left="4680" w:hanging="360"/>
      </w:pPr>
      <w:rPr>
        <w:rFonts w:ascii="Wingdings" w:hAnsi="Wingdings" w:hint="default"/>
      </w:rPr>
    </w:lvl>
    <w:lvl w:ilvl="6" w:tplc="BB7298E6" w:tentative="1">
      <w:start w:val="1"/>
      <w:numFmt w:val="bullet"/>
      <w:lvlText w:val=""/>
      <w:lvlJc w:val="left"/>
      <w:pPr>
        <w:ind w:left="5400" w:hanging="360"/>
      </w:pPr>
      <w:rPr>
        <w:rFonts w:ascii="Symbol" w:hAnsi="Symbol" w:hint="default"/>
      </w:rPr>
    </w:lvl>
    <w:lvl w:ilvl="7" w:tplc="23ACFDDE" w:tentative="1">
      <w:start w:val="1"/>
      <w:numFmt w:val="bullet"/>
      <w:lvlText w:val="o"/>
      <w:lvlJc w:val="left"/>
      <w:pPr>
        <w:ind w:left="6120" w:hanging="360"/>
      </w:pPr>
      <w:rPr>
        <w:rFonts w:ascii="Courier New" w:hAnsi="Courier New" w:cs="Courier New" w:hint="default"/>
      </w:rPr>
    </w:lvl>
    <w:lvl w:ilvl="8" w:tplc="B95C8E8C" w:tentative="1">
      <w:start w:val="1"/>
      <w:numFmt w:val="bullet"/>
      <w:lvlText w:val=""/>
      <w:lvlJc w:val="left"/>
      <w:pPr>
        <w:ind w:left="6840" w:hanging="360"/>
      </w:pPr>
      <w:rPr>
        <w:rFonts w:ascii="Wingdings" w:hAnsi="Wingdings" w:hint="default"/>
      </w:rPr>
    </w:lvl>
  </w:abstractNum>
  <w:abstractNum w:abstractNumId="9" w15:restartNumberingAfterBreak="0">
    <w:nsid w:val="7B676E79"/>
    <w:multiLevelType w:val="hybridMultilevel"/>
    <w:tmpl w:val="C3E49EE6"/>
    <w:lvl w:ilvl="0" w:tplc="E12E1F50">
      <w:start w:val="1"/>
      <w:numFmt w:val="decimal"/>
      <w:lvlText w:val="%1."/>
      <w:lvlJc w:val="left"/>
      <w:pPr>
        <w:ind w:left="720" w:hanging="360"/>
      </w:pPr>
      <w:rPr>
        <w:rFonts w:hint="default"/>
      </w:rPr>
    </w:lvl>
    <w:lvl w:ilvl="1" w:tplc="B9E4F826" w:tentative="1">
      <w:start w:val="1"/>
      <w:numFmt w:val="lowerLetter"/>
      <w:lvlText w:val="%2."/>
      <w:lvlJc w:val="left"/>
      <w:pPr>
        <w:ind w:left="1440" w:hanging="360"/>
      </w:pPr>
    </w:lvl>
    <w:lvl w:ilvl="2" w:tplc="8626E2FC" w:tentative="1">
      <w:start w:val="1"/>
      <w:numFmt w:val="lowerRoman"/>
      <w:lvlText w:val="%3."/>
      <w:lvlJc w:val="right"/>
      <w:pPr>
        <w:ind w:left="2160" w:hanging="180"/>
      </w:pPr>
    </w:lvl>
    <w:lvl w:ilvl="3" w:tplc="A1B2AC4C" w:tentative="1">
      <w:start w:val="1"/>
      <w:numFmt w:val="decimal"/>
      <w:lvlText w:val="%4."/>
      <w:lvlJc w:val="left"/>
      <w:pPr>
        <w:ind w:left="2880" w:hanging="360"/>
      </w:pPr>
    </w:lvl>
    <w:lvl w:ilvl="4" w:tplc="4CE671A4" w:tentative="1">
      <w:start w:val="1"/>
      <w:numFmt w:val="lowerLetter"/>
      <w:lvlText w:val="%5."/>
      <w:lvlJc w:val="left"/>
      <w:pPr>
        <w:ind w:left="3600" w:hanging="360"/>
      </w:pPr>
    </w:lvl>
    <w:lvl w:ilvl="5" w:tplc="1C4CD16C" w:tentative="1">
      <w:start w:val="1"/>
      <w:numFmt w:val="lowerRoman"/>
      <w:lvlText w:val="%6."/>
      <w:lvlJc w:val="right"/>
      <w:pPr>
        <w:ind w:left="4320" w:hanging="180"/>
      </w:pPr>
    </w:lvl>
    <w:lvl w:ilvl="6" w:tplc="BC34BD52" w:tentative="1">
      <w:start w:val="1"/>
      <w:numFmt w:val="decimal"/>
      <w:lvlText w:val="%7."/>
      <w:lvlJc w:val="left"/>
      <w:pPr>
        <w:ind w:left="5040" w:hanging="360"/>
      </w:pPr>
    </w:lvl>
    <w:lvl w:ilvl="7" w:tplc="88A83288" w:tentative="1">
      <w:start w:val="1"/>
      <w:numFmt w:val="lowerLetter"/>
      <w:lvlText w:val="%8."/>
      <w:lvlJc w:val="left"/>
      <w:pPr>
        <w:ind w:left="5760" w:hanging="360"/>
      </w:pPr>
    </w:lvl>
    <w:lvl w:ilvl="8" w:tplc="076AC95E" w:tentative="1">
      <w:start w:val="1"/>
      <w:numFmt w:val="lowerRoman"/>
      <w:lvlText w:val="%9."/>
      <w:lvlJc w:val="right"/>
      <w:pPr>
        <w:ind w:left="6480" w:hanging="180"/>
      </w:pPr>
    </w:lvl>
  </w:abstractNum>
  <w:num w:numId="1" w16cid:durableId="19862321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8536886">
    <w:abstractNumId w:val="0"/>
  </w:num>
  <w:num w:numId="3" w16cid:durableId="1928731287">
    <w:abstractNumId w:val="7"/>
  </w:num>
  <w:num w:numId="4" w16cid:durableId="1781408936">
    <w:abstractNumId w:val="4"/>
  </w:num>
  <w:num w:numId="5" w16cid:durableId="522549438">
    <w:abstractNumId w:val="1"/>
  </w:num>
  <w:num w:numId="6" w16cid:durableId="547650429">
    <w:abstractNumId w:val="9"/>
  </w:num>
  <w:num w:numId="7" w16cid:durableId="1214928840">
    <w:abstractNumId w:val="3"/>
  </w:num>
  <w:num w:numId="8" w16cid:durableId="966204432">
    <w:abstractNumId w:val="6"/>
  </w:num>
  <w:num w:numId="9" w16cid:durableId="644626753">
    <w:abstractNumId w:val="5"/>
  </w:num>
  <w:num w:numId="10" w16cid:durableId="21179418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964"/>
    <w:rsid w:val="00012D41"/>
    <w:rsid w:val="00047913"/>
    <w:rsid w:val="00092DA0"/>
    <w:rsid w:val="001039BC"/>
    <w:rsid w:val="00121637"/>
    <w:rsid w:val="00155D96"/>
    <w:rsid w:val="001620A1"/>
    <w:rsid w:val="001C463B"/>
    <w:rsid w:val="001E1F22"/>
    <w:rsid w:val="001E5887"/>
    <w:rsid w:val="001F74BB"/>
    <w:rsid w:val="00202B88"/>
    <w:rsid w:val="00232FAC"/>
    <w:rsid w:val="00235122"/>
    <w:rsid w:val="002448FF"/>
    <w:rsid w:val="00253E85"/>
    <w:rsid w:val="0027779C"/>
    <w:rsid w:val="00312D9E"/>
    <w:rsid w:val="003B1568"/>
    <w:rsid w:val="004967F5"/>
    <w:rsid w:val="004B689C"/>
    <w:rsid w:val="004C7D83"/>
    <w:rsid w:val="00524E9C"/>
    <w:rsid w:val="0055735C"/>
    <w:rsid w:val="00593BA5"/>
    <w:rsid w:val="005A4327"/>
    <w:rsid w:val="005B1F50"/>
    <w:rsid w:val="005C0817"/>
    <w:rsid w:val="005C4337"/>
    <w:rsid w:val="005F13AF"/>
    <w:rsid w:val="00602737"/>
    <w:rsid w:val="0061763F"/>
    <w:rsid w:val="00683053"/>
    <w:rsid w:val="006F663A"/>
    <w:rsid w:val="007012C3"/>
    <w:rsid w:val="00733948"/>
    <w:rsid w:val="00782BB7"/>
    <w:rsid w:val="007D4032"/>
    <w:rsid w:val="008741B9"/>
    <w:rsid w:val="008D7149"/>
    <w:rsid w:val="008E307F"/>
    <w:rsid w:val="008F5877"/>
    <w:rsid w:val="00932418"/>
    <w:rsid w:val="009A2C41"/>
    <w:rsid w:val="009B4D06"/>
    <w:rsid w:val="009C2CE7"/>
    <w:rsid w:val="00A45EE9"/>
    <w:rsid w:val="00A72C87"/>
    <w:rsid w:val="00A8796C"/>
    <w:rsid w:val="00AA3036"/>
    <w:rsid w:val="00B27894"/>
    <w:rsid w:val="00B84DC6"/>
    <w:rsid w:val="00BA079A"/>
    <w:rsid w:val="00BC6DCA"/>
    <w:rsid w:val="00BD0742"/>
    <w:rsid w:val="00BD74A2"/>
    <w:rsid w:val="00BF5668"/>
    <w:rsid w:val="00C35BD0"/>
    <w:rsid w:val="00C360C9"/>
    <w:rsid w:val="00C37466"/>
    <w:rsid w:val="00CA579F"/>
    <w:rsid w:val="00D14C83"/>
    <w:rsid w:val="00DB7B59"/>
    <w:rsid w:val="00DC64E8"/>
    <w:rsid w:val="00E04912"/>
    <w:rsid w:val="00E071E3"/>
    <w:rsid w:val="00E34260"/>
    <w:rsid w:val="00E66F1C"/>
    <w:rsid w:val="00EA4FDB"/>
    <w:rsid w:val="00ED1369"/>
    <w:rsid w:val="00F03C12"/>
    <w:rsid w:val="00F1434C"/>
    <w:rsid w:val="00F23FF3"/>
    <w:rsid w:val="00F2527B"/>
    <w:rsid w:val="00F719AD"/>
    <w:rsid w:val="00F90964"/>
    <w:rsid w:val="00FC2CF1"/>
    <w:rsid w:val="00FE52ED"/>
    <w:rsid w:val="6F1015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966A4"/>
  <w15:docId w15:val="{4C6A680E-38E4-4A53-8BA6-27ABC377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40D8B"/>
    <w:pPr>
      <w:keepNext/>
      <w:keepLines/>
      <w:numPr>
        <w:numId w:val="1"/>
      </w:numPr>
      <w:spacing w:before="480" w:after="120" w:line="312" w:lineRule="auto"/>
      <w:outlineLvl w:val="0"/>
    </w:pPr>
    <w:rPr>
      <w:rFonts w:ascii="Verdana" w:eastAsiaTheme="majorEastAsia" w:hAnsi="Verdana" w:cstheme="majorBidi"/>
      <w:b/>
      <w:bCs/>
      <w:sz w:val="19"/>
      <w:szCs w:val="28"/>
    </w:rPr>
  </w:style>
  <w:style w:type="paragraph" w:styleId="Kop2">
    <w:name w:val="heading 2"/>
    <w:basedOn w:val="Standaard"/>
    <w:next w:val="Standaard"/>
    <w:link w:val="Kop2Char"/>
    <w:uiPriority w:val="9"/>
    <w:semiHidden/>
    <w:unhideWhenUsed/>
    <w:qFormat/>
    <w:rsid w:val="00040D8B"/>
    <w:pPr>
      <w:keepLines/>
      <w:widowControl w:val="0"/>
      <w:numPr>
        <w:ilvl w:val="1"/>
        <w:numId w:val="1"/>
      </w:numPr>
      <w:spacing w:before="120" w:after="120" w:line="240" w:lineRule="auto"/>
      <w:outlineLvl w:val="1"/>
    </w:pPr>
    <w:rPr>
      <w:rFonts w:ascii="Verdana" w:eastAsiaTheme="majorEastAsia" w:hAnsi="Verdana" w:cstheme="majorBidi"/>
      <w:bCs/>
      <w:sz w:val="19"/>
      <w:szCs w:val="26"/>
    </w:rPr>
  </w:style>
  <w:style w:type="paragraph" w:styleId="Kop3">
    <w:name w:val="heading 3"/>
    <w:basedOn w:val="Standaard"/>
    <w:next w:val="Standaard"/>
    <w:link w:val="Kop3Char"/>
    <w:uiPriority w:val="9"/>
    <w:semiHidden/>
    <w:unhideWhenUsed/>
    <w:qFormat/>
    <w:rsid w:val="00040D8B"/>
    <w:pPr>
      <w:keepNext/>
      <w:keepLines/>
      <w:numPr>
        <w:ilvl w:val="2"/>
        <w:numId w:val="1"/>
      </w:numPr>
      <w:spacing w:before="200" w:after="120" w:line="312" w:lineRule="auto"/>
      <w:outlineLvl w:val="2"/>
    </w:pPr>
    <w:rPr>
      <w:rFonts w:ascii="Verdana" w:eastAsiaTheme="majorEastAsia" w:hAnsi="Verdana" w:cstheme="majorBidi"/>
      <w:b/>
      <w:bCs/>
      <w:color w:val="4472C4" w:themeColor="accent1"/>
      <w:sz w:val="19"/>
    </w:rPr>
  </w:style>
  <w:style w:type="paragraph" w:styleId="Kop4">
    <w:name w:val="heading 4"/>
    <w:basedOn w:val="Standaard"/>
    <w:next w:val="Standaard"/>
    <w:link w:val="Kop4Char"/>
    <w:uiPriority w:val="9"/>
    <w:semiHidden/>
    <w:unhideWhenUsed/>
    <w:qFormat/>
    <w:rsid w:val="00040D8B"/>
    <w:pPr>
      <w:keepNext/>
      <w:keepLines/>
      <w:numPr>
        <w:ilvl w:val="3"/>
        <w:numId w:val="1"/>
      </w:numPr>
      <w:spacing w:before="200" w:after="120" w:line="312" w:lineRule="auto"/>
      <w:outlineLvl w:val="3"/>
    </w:pPr>
    <w:rPr>
      <w:rFonts w:asciiTheme="majorHAnsi" w:eastAsiaTheme="majorEastAsia" w:hAnsiTheme="majorHAnsi" w:cstheme="majorBidi"/>
      <w:bCs/>
      <w:iCs/>
      <w:color w:val="4472C4" w:themeColor="accent1"/>
      <w:sz w:val="19"/>
    </w:rPr>
  </w:style>
  <w:style w:type="paragraph" w:styleId="Kop5">
    <w:name w:val="heading 5"/>
    <w:basedOn w:val="Standaard"/>
    <w:next w:val="Standaard"/>
    <w:link w:val="Kop5Char"/>
    <w:uiPriority w:val="9"/>
    <w:semiHidden/>
    <w:unhideWhenUsed/>
    <w:qFormat/>
    <w:rsid w:val="00040D8B"/>
    <w:pPr>
      <w:keepNext/>
      <w:keepLines/>
      <w:numPr>
        <w:ilvl w:val="4"/>
        <w:numId w:val="1"/>
      </w:numPr>
      <w:spacing w:before="200" w:after="120" w:line="312" w:lineRule="auto"/>
      <w:outlineLvl w:val="4"/>
    </w:pPr>
    <w:rPr>
      <w:rFonts w:asciiTheme="majorHAnsi" w:eastAsiaTheme="majorEastAsia" w:hAnsiTheme="majorHAnsi" w:cstheme="majorBidi"/>
      <w:color w:val="1F3763" w:themeColor="accent1" w:themeShade="7F"/>
      <w:sz w:val="19"/>
    </w:rPr>
  </w:style>
  <w:style w:type="paragraph" w:styleId="Kop6">
    <w:name w:val="heading 6"/>
    <w:basedOn w:val="Standaard"/>
    <w:next w:val="Standaard"/>
    <w:link w:val="Kop6Char"/>
    <w:uiPriority w:val="9"/>
    <w:semiHidden/>
    <w:unhideWhenUsed/>
    <w:qFormat/>
    <w:rsid w:val="00040D8B"/>
    <w:pPr>
      <w:keepNext/>
      <w:keepLines/>
      <w:numPr>
        <w:ilvl w:val="5"/>
        <w:numId w:val="1"/>
      </w:numPr>
      <w:spacing w:before="200" w:after="120" w:line="312" w:lineRule="auto"/>
      <w:outlineLvl w:val="5"/>
    </w:pPr>
    <w:rPr>
      <w:rFonts w:asciiTheme="majorHAnsi" w:eastAsiaTheme="majorEastAsia" w:hAnsiTheme="majorHAnsi" w:cstheme="majorBidi"/>
      <w:i/>
      <w:iCs/>
      <w:color w:val="1F3763" w:themeColor="accent1" w:themeShade="7F"/>
      <w:sz w:val="19"/>
    </w:rPr>
  </w:style>
  <w:style w:type="paragraph" w:styleId="Kop7">
    <w:name w:val="heading 7"/>
    <w:basedOn w:val="Standaard"/>
    <w:next w:val="Standaard"/>
    <w:link w:val="Kop7Char"/>
    <w:uiPriority w:val="9"/>
    <w:semiHidden/>
    <w:unhideWhenUsed/>
    <w:qFormat/>
    <w:rsid w:val="00040D8B"/>
    <w:pPr>
      <w:keepNext/>
      <w:keepLines/>
      <w:numPr>
        <w:ilvl w:val="6"/>
        <w:numId w:val="1"/>
      </w:numPr>
      <w:spacing w:before="200" w:after="120" w:line="312" w:lineRule="auto"/>
      <w:outlineLvl w:val="6"/>
    </w:pPr>
    <w:rPr>
      <w:rFonts w:asciiTheme="majorHAnsi" w:eastAsiaTheme="majorEastAsia" w:hAnsiTheme="majorHAnsi" w:cstheme="majorBidi"/>
      <w:i/>
      <w:iCs/>
      <w:color w:val="404040" w:themeColor="text1" w:themeTint="BF"/>
      <w:sz w:val="19"/>
    </w:rPr>
  </w:style>
  <w:style w:type="paragraph" w:styleId="Kop8">
    <w:name w:val="heading 8"/>
    <w:basedOn w:val="Standaard"/>
    <w:next w:val="Standaard"/>
    <w:link w:val="Kop8Char"/>
    <w:uiPriority w:val="9"/>
    <w:semiHidden/>
    <w:unhideWhenUsed/>
    <w:qFormat/>
    <w:rsid w:val="00040D8B"/>
    <w:pPr>
      <w:keepNext/>
      <w:keepLines/>
      <w:numPr>
        <w:ilvl w:val="7"/>
        <w:numId w:val="1"/>
      </w:numPr>
      <w:spacing w:before="200" w:after="120" w:line="312" w:lineRule="auto"/>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040D8B"/>
    <w:pPr>
      <w:keepNext/>
      <w:keepLines/>
      <w:numPr>
        <w:ilvl w:val="8"/>
        <w:numId w:val="1"/>
      </w:numPr>
      <w:spacing w:before="200" w:after="120" w:line="312" w:lineRule="auto"/>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18060D"/>
    <w:pPr>
      <w:autoSpaceDE w:val="0"/>
      <w:autoSpaceDN w:val="0"/>
      <w:adjustRightInd w:val="0"/>
      <w:spacing w:after="0" w:line="240" w:lineRule="auto"/>
    </w:pPr>
    <w:rPr>
      <w:rFonts w:ascii="Meiryo" w:eastAsia="Meiryo" w:cs="Meiryo"/>
      <w:color w:val="000000"/>
      <w:sz w:val="24"/>
      <w:szCs w:val="24"/>
    </w:rPr>
  </w:style>
  <w:style w:type="character" w:customStyle="1" w:styleId="Kop1Char">
    <w:name w:val="Kop 1 Char"/>
    <w:basedOn w:val="Standaardalinea-lettertype"/>
    <w:link w:val="Kop1"/>
    <w:uiPriority w:val="9"/>
    <w:rsid w:val="00040D8B"/>
    <w:rPr>
      <w:rFonts w:ascii="Verdana" w:eastAsiaTheme="majorEastAsia" w:hAnsi="Verdana" w:cstheme="majorBidi"/>
      <w:b/>
      <w:bCs/>
      <w:sz w:val="19"/>
      <w:szCs w:val="28"/>
    </w:rPr>
  </w:style>
  <w:style w:type="character" w:customStyle="1" w:styleId="Kop2Char">
    <w:name w:val="Kop 2 Char"/>
    <w:basedOn w:val="Standaardalinea-lettertype"/>
    <w:link w:val="Kop2"/>
    <w:uiPriority w:val="9"/>
    <w:semiHidden/>
    <w:rsid w:val="00040D8B"/>
    <w:rPr>
      <w:rFonts w:ascii="Verdana" w:eastAsiaTheme="majorEastAsia" w:hAnsi="Verdana" w:cstheme="majorBidi"/>
      <w:bCs/>
      <w:sz w:val="19"/>
      <w:szCs w:val="26"/>
    </w:rPr>
  </w:style>
  <w:style w:type="character" w:customStyle="1" w:styleId="Kop3Char">
    <w:name w:val="Kop 3 Char"/>
    <w:basedOn w:val="Standaardalinea-lettertype"/>
    <w:link w:val="Kop3"/>
    <w:uiPriority w:val="9"/>
    <w:semiHidden/>
    <w:rsid w:val="00040D8B"/>
    <w:rPr>
      <w:rFonts w:ascii="Verdana" w:eastAsiaTheme="majorEastAsia" w:hAnsi="Verdana" w:cstheme="majorBidi"/>
      <w:b/>
      <w:bCs/>
      <w:color w:val="4472C4" w:themeColor="accent1"/>
      <w:sz w:val="19"/>
    </w:rPr>
  </w:style>
  <w:style w:type="character" w:customStyle="1" w:styleId="Kop4Char">
    <w:name w:val="Kop 4 Char"/>
    <w:basedOn w:val="Standaardalinea-lettertype"/>
    <w:link w:val="Kop4"/>
    <w:uiPriority w:val="9"/>
    <w:semiHidden/>
    <w:rsid w:val="00040D8B"/>
    <w:rPr>
      <w:rFonts w:asciiTheme="majorHAnsi" w:eastAsiaTheme="majorEastAsia" w:hAnsiTheme="majorHAnsi" w:cstheme="majorBidi"/>
      <w:bCs/>
      <w:iCs/>
      <w:color w:val="4472C4" w:themeColor="accent1"/>
      <w:sz w:val="19"/>
    </w:rPr>
  </w:style>
  <w:style w:type="character" w:customStyle="1" w:styleId="Kop5Char">
    <w:name w:val="Kop 5 Char"/>
    <w:basedOn w:val="Standaardalinea-lettertype"/>
    <w:link w:val="Kop5"/>
    <w:uiPriority w:val="9"/>
    <w:semiHidden/>
    <w:rsid w:val="00040D8B"/>
    <w:rPr>
      <w:rFonts w:asciiTheme="majorHAnsi" w:eastAsiaTheme="majorEastAsia" w:hAnsiTheme="majorHAnsi" w:cstheme="majorBidi"/>
      <w:color w:val="1F3763" w:themeColor="accent1" w:themeShade="7F"/>
      <w:sz w:val="19"/>
    </w:rPr>
  </w:style>
  <w:style w:type="character" w:customStyle="1" w:styleId="Kop6Char">
    <w:name w:val="Kop 6 Char"/>
    <w:basedOn w:val="Standaardalinea-lettertype"/>
    <w:link w:val="Kop6"/>
    <w:uiPriority w:val="9"/>
    <w:semiHidden/>
    <w:rsid w:val="00040D8B"/>
    <w:rPr>
      <w:rFonts w:asciiTheme="majorHAnsi" w:eastAsiaTheme="majorEastAsia" w:hAnsiTheme="majorHAnsi" w:cstheme="majorBidi"/>
      <w:i/>
      <w:iCs/>
      <w:color w:val="1F3763" w:themeColor="accent1" w:themeShade="7F"/>
      <w:sz w:val="19"/>
    </w:rPr>
  </w:style>
  <w:style w:type="character" w:customStyle="1" w:styleId="Kop7Char">
    <w:name w:val="Kop 7 Char"/>
    <w:basedOn w:val="Standaardalinea-lettertype"/>
    <w:link w:val="Kop7"/>
    <w:uiPriority w:val="9"/>
    <w:semiHidden/>
    <w:rsid w:val="00040D8B"/>
    <w:rPr>
      <w:rFonts w:asciiTheme="majorHAnsi" w:eastAsiaTheme="majorEastAsia" w:hAnsiTheme="majorHAnsi" w:cstheme="majorBidi"/>
      <w:i/>
      <w:iCs/>
      <w:color w:val="404040" w:themeColor="text1" w:themeTint="BF"/>
      <w:sz w:val="19"/>
    </w:rPr>
  </w:style>
  <w:style w:type="character" w:customStyle="1" w:styleId="Kop8Char">
    <w:name w:val="Kop 8 Char"/>
    <w:basedOn w:val="Standaardalinea-lettertype"/>
    <w:link w:val="Kop8"/>
    <w:uiPriority w:val="9"/>
    <w:semiHidden/>
    <w:rsid w:val="00040D8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040D8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040D8B"/>
    <w:pPr>
      <w:keepNext/>
      <w:spacing w:after="120" w:line="276" w:lineRule="auto"/>
      <w:ind w:left="720"/>
      <w:contextualSpacing/>
    </w:pPr>
    <w:rPr>
      <w:rFonts w:ascii="Verdana" w:eastAsia="Candara" w:hAnsi="Verdana" w:cs="Times New Roman"/>
      <w:sz w:val="19"/>
      <w:lang w:val="en-US" w:bidi="en-US"/>
    </w:rPr>
  </w:style>
  <w:style w:type="paragraph" w:customStyle="1" w:styleId="brood">
    <w:name w:val="brood"/>
    <w:uiPriority w:val="99"/>
    <w:rsid w:val="00A450CC"/>
    <w:pPr>
      <w:spacing w:after="0" w:line="240" w:lineRule="auto"/>
    </w:pPr>
    <w:rPr>
      <w:rFonts w:ascii="Univers" w:eastAsia="Times New Roman" w:hAnsi="Univers" w:cs="Times New Roman"/>
      <w:szCs w:val="20"/>
      <w:lang w:eastAsia="nl-NL"/>
    </w:rPr>
  </w:style>
  <w:style w:type="paragraph" w:styleId="Ballontekst">
    <w:name w:val="Balloon Text"/>
    <w:basedOn w:val="Standaard"/>
    <w:link w:val="BallontekstChar"/>
    <w:uiPriority w:val="99"/>
    <w:semiHidden/>
    <w:unhideWhenUsed/>
    <w:rsid w:val="009E7BF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E7BF8"/>
    <w:rPr>
      <w:rFonts w:ascii="Segoe UI" w:hAnsi="Segoe UI" w:cs="Segoe UI"/>
      <w:sz w:val="18"/>
      <w:szCs w:val="18"/>
    </w:rPr>
  </w:style>
  <w:style w:type="character" w:styleId="Verwijzingopmerking">
    <w:name w:val="annotation reference"/>
    <w:basedOn w:val="Standaardalinea-lettertype"/>
    <w:uiPriority w:val="99"/>
    <w:semiHidden/>
    <w:unhideWhenUsed/>
    <w:rsid w:val="0094183F"/>
    <w:rPr>
      <w:sz w:val="16"/>
      <w:szCs w:val="16"/>
    </w:rPr>
  </w:style>
  <w:style w:type="paragraph" w:styleId="Tekstopmerking">
    <w:name w:val="annotation text"/>
    <w:basedOn w:val="Standaard"/>
    <w:link w:val="TekstopmerkingChar"/>
    <w:uiPriority w:val="99"/>
    <w:unhideWhenUsed/>
    <w:rsid w:val="0094183F"/>
    <w:pPr>
      <w:spacing w:line="240" w:lineRule="auto"/>
    </w:pPr>
    <w:rPr>
      <w:sz w:val="20"/>
      <w:szCs w:val="20"/>
    </w:rPr>
  </w:style>
  <w:style w:type="character" w:customStyle="1" w:styleId="TekstopmerkingChar">
    <w:name w:val="Tekst opmerking Char"/>
    <w:basedOn w:val="Standaardalinea-lettertype"/>
    <w:link w:val="Tekstopmerking"/>
    <w:uiPriority w:val="99"/>
    <w:rsid w:val="0094183F"/>
    <w:rPr>
      <w:sz w:val="20"/>
      <w:szCs w:val="20"/>
    </w:rPr>
  </w:style>
  <w:style w:type="paragraph" w:styleId="Onderwerpvanopmerking">
    <w:name w:val="annotation subject"/>
    <w:basedOn w:val="Tekstopmerking"/>
    <w:next w:val="Tekstopmerking"/>
    <w:link w:val="OnderwerpvanopmerkingChar"/>
    <w:uiPriority w:val="99"/>
    <w:semiHidden/>
    <w:unhideWhenUsed/>
    <w:rsid w:val="0094183F"/>
    <w:rPr>
      <w:b/>
      <w:bCs/>
    </w:rPr>
  </w:style>
  <w:style w:type="character" w:customStyle="1" w:styleId="OnderwerpvanopmerkingChar">
    <w:name w:val="Onderwerp van opmerking Char"/>
    <w:basedOn w:val="TekstopmerkingChar"/>
    <w:link w:val="Onderwerpvanopmerking"/>
    <w:uiPriority w:val="99"/>
    <w:semiHidden/>
    <w:rsid w:val="009418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430B92C5AAF4283EFBCBA8672BC33" ma:contentTypeVersion="10" ma:contentTypeDescription="Een nieuw document maken." ma:contentTypeScope="" ma:versionID="6f05260b326431461dca626354bcc6b8">
  <xsd:schema xmlns:xsd="http://www.w3.org/2001/XMLSchema" xmlns:xs="http://www.w3.org/2001/XMLSchema" xmlns:p="http://schemas.microsoft.com/office/2006/metadata/properties" xmlns:ns2="89a585ce-9259-4c6e-8d51-37d70dbf09e9" xmlns:ns3="67a3950a-2f56-4687-9487-44688e42ea04" targetNamespace="http://schemas.microsoft.com/office/2006/metadata/properties" ma:root="true" ma:fieldsID="9e5a151aad860cdf43db13c829eb50fd" ns2:_="" ns3:_="">
    <xsd:import namespace="89a585ce-9259-4c6e-8d51-37d70dbf09e9"/>
    <xsd:import namespace="67a3950a-2f56-4687-9487-44688e42ea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585ce-9259-4c6e-8d51-37d70dbf0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26ff767-adaa-4201-a4eb-e1f8fdc4e2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a3950a-2f56-4687-9487-44688e42ea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d35f49-0c08-44f7-b3dd-f660dd285fbb}" ma:internalName="TaxCatchAll" ma:showField="CatchAllData" ma:web="67a3950a-2f56-4687-9487-44688e42ea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a3950a-2f56-4687-9487-44688e42ea04" xsi:nil="true"/>
    <lcf76f155ced4ddcb4097134ff3c332f xmlns="89a585ce-9259-4c6e-8d51-37d70dbf09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132783-AC3B-4929-9EC1-CB3A1EE87341}"/>
</file>

<file path=customXml/itemProps2.xml><?xml version="1.0" encoding="utf-8"?>
<ds:datastoreItem xmlns:ds="http://schemas.openxmlformats.org/officeDocument/2006/customXml" ds:itemID="{BC9EFD47-4091-4C97-A852-2BAA56466ADB}">
  <ds:schemaRefs>
    <ds:schemaRef ds:uri="http://schemas.microsoft.com/sharepoint/v3/contenttype/forms"/>
  </ds:schemaRefs>
</ds:datastoreItem>
</file>

<file path=customXml/itemProps3.xml><?xml version="1.0" encoding="utf-8"?>
<ds:datastoreItem xmlns:ds="http://schemas.openxmlformats.org/officeDocument/2006/customXml" ds:itemID="{0BF1FE2E-5850-4F4A-9541-B228F1188274}">
  <ds:schemaRefs>
    <ds:schemaRef ds:uri="http://schemas.microsoft.com/office/2006/metadata/properties"/>
    <ds:schemaRef ds:uri="http://schemas.microsoft.com/office/infopath/2007/PartnerControls"/>
    <ds:schemaRef ds:uri="0784f6a0-e8d8-4b23-b401-1ca874435638"/>
    <ds:schemaRef ds:uri="aaa45abe-98fe-441e-aba8-37725d01c3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5080</Characters>
  <Application>Microsoft Office Word</Application>
  <DocSecurity>0</DocSecurity>
  <Lines>42</Lines>
  <Paragraphs>11</Paragraphs>
  <ScaleCrop>false</ScaleCrop>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e.middelink</dc:creator>
  <cp:lastModifiedBy>Selinde Wübkes | Quadrance</cp:lastModifiedBy>
  <cp:revision>70</cp:revision>
  <dcterms:created xsi:type="dcterms:W3CDTF">2021-06-15T13:26:00Z</dcterms:created>
  <dcterms:modified xsi:type="dcterms:W3CDTF">2026-01-07T22:23:00Z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0x010100B40430B92C5AAF4283EFBCBA8672BC33</vt:lpwstr>
  </property>
  <property fmtid="{D5CDD505-2E9C-101B-9397-08002B2CF9AE}" pid="3" name="Order">
    <vt:r8>48600</vt:r8>
  </property>
  <property fmtid="{D5CDD505-2E9C-101B-9397-08002B2CF9AE}" pid="4" name="MediaServiceImageTags">
    <vt:lpwstr/>
  </property>
</Properties>
</file>