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703F14" w14:textId="77777777" w:rsidR="000232F5" w:rsidRPr="009D76E3" w:rsidRDefault="000232F5" w:rsidP="00E017D5">
      <w:pPr>
        <w:pStyle w:val="Plattetekst"/>
        <w:spacing w:line="276" w:lineRule="auto"/>
        <w:rPr>
          <w:sz w:val="20"/>
        </w:rPr>
      </w:pPr>
    </w:p>
    <w:p w14:paraId="3730C9D1" w14:textId="77777777" w:rsidR="000232F5" w:rsidRPr="009D76E3" w:rsidRDefault="000232F5" w:rsidP="00E017D5">
      <w:pPr>
        <w:pStyle w:val="Plattetekst"/>
        <w:spacing w:line="276" w:lineRule="auto"/>
        <w:rPr>
          <w:sz w:val="20"/>
        </w:rPr>
      </w:pPr>
    </w:p>
    <w:p w14:paraId="65BB31D0" w14:textId="77777777" w:rsidR="000232F5" w:rsidRPr="009D76E3" w:rsidRDefault="00A33FC4" w:rsidP="00E017D5">
      <w:pPr>
        <w:pStyle w:val="Plattetekst"/>
        <w:spacing w:line="276" w:lineRule="auto"/>
        <w:rPr>
          <w:sz w:val="20"/>
        </w:rPr>
      </w:pPr>
      <w:r w:rsidRPr="009D76E3">
        <w:rPr>
          <w:noProof/>
          <w:lang w:bidi="ar-SA"/>
        </w:rPr>
        <w:drawing>
          <wp:anchor distT="0" distB="0" distL="114300" distR="114300" simplePos="0" relativeHeight="251671040" behindDoc="1" locked="0" layoutInCell="1" allowOverlap="1" wp14:anchorId="0A157DB1" wp14:editId="2A01F1C2">
            <wp:simplePos x="0" y="0"/>
            <wp:positionH relativeFrom="column">
              <wp:posOffset>0</wp:posOffset>
            </wp:positionH>
            <wp:positionV relativeFrom="paragraph">
              <wp:posOffset>-635</wp:posOffset>
            </wp:positionV>
            <wp:extent cx="2725947" cy="1240436"/>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tHogeland_Logo_rgb_turquoise_pos_01.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25947" cy="1240436"/>
                    </a:xfrm>
                    <a:prstGeom prst="rect">
                      <a:avLst/>
                    </a:prstGeom>
                  </pic:spPr>
                </pic:pic>
              </a:graphicData>
            </a:graphic>
          </wp:anchor>
        </w:drawing>
      </w:r>
    </w:p>
    <w:p w14:paraId="5972DF10" w14:textId="77777777" w:rsidR="000232F5" w:rsidRPr="009D76E3" w:rsidRDefault="000232F5" w:rsidP="00E017D5">
      <w:pPr>
        <w:pStyle w:val="Plattetekst"/>
        <w:spacing w:line="276" w:lineRule="auto"/>
        <w:rPr>
          <w:sz w:val="20"/>
        </w:rPr>
      </w:pPr>
    </w:p>
    <w:p w14:paraId="26E4553C" w14:textId="77777777" w:rsidR="000232F5" w:rsidRPr="009D76E3" w:rsidRDefault="000232F5" w:rsidP="00E017D5">
      <w:pPr>
        <w:pStyle w:val="Plattetekst"/>
        <w:spacing w:line="276" w:lineRule="auto"/>
        <w:rPr>
          <w:sz w:val="20"/>
        </w:rPr>
      </w:pPr>
    </w:p>
    <w:p w14:paraId="20A6B245" w14:textId="77777777" w:rsidR="000232F5" w:rsidRPr="009D76E3" w:rsidRDefault="000232F5" w:rsidP="00E017D5">
      <w:pPr>
        <w:pStyle w:val="Plattetekst"/>
        <w:spacing w:line="276" w:lineRule="auto"/>
        <w:rPr>
          <w:sz w:val="20"/>
        </w:rPr>
      </w:pPr>
    </w:p>
    <w:p w14:paraId="3611C1E1" w14:textId="77777777" w:rsidR="000232F5" w:rsidRPr="009D76E3" w:rsidRDefault="000232F5" w:rsidP="00E017D5">
      <w:pPr>
        <w:pStyle w:val="Plattetekst"/>
        <w:spacing w:line="276" w:lineRule="auto"/>
        <w:rPr>
          <w:sz w:val="20"/>
        </w:rPr>
      </w:pPr>
    </w:p>
    <w:p w14:paraId="6247B325" w14:textId="77777777" w:rsidR="00A33FC4" w:rsidRPr="009D76E3" w:rsidRDefault="00A33FC4" w:rsidP="00E017D5">
      <w:pPr>
        <w:spacing w:before="120" w:line="276" w:lineRule="auto"/>
        <w:ind w:right="-6"/>
        <w:rPr>
          <w:spacing w:val="1"/>
          <w:w w:val="90"/>
          <w:sz w:val="52"/>
        </w:rPr>
      </w:pPr>
    </w:p>
    <w:p w14:paraId="73B08D8C" w14:textId="77777777" w:rsidR="00AA2F5A" w:rsidRPr="009D76E3" w:rsidRDefault="00AA2F5A" w:rsidP="00E017D5">
      <w:pPr>
        <w:spacing w:before="120" w:line="276" w:lineRule="auto"/>
        <w:ind w:right="-6"/>
        <w:rPr>
          <w:b/>
          <w:spacing w:val="1"/>
          <w:w w:val="90"/>
          <w:sz w:val="52"/>
        </w:rPr>
      </w:pPr>
    </w:p>
    <w:p w14:paraId="57331E68" w14:textId="77777777" w:rsidR="00AA2F5A" w:rsidRPr="009D76E3" w:rsidRDefault="00AA2F5A" w:rsidP="00E017D5">
      <w:pPr>
        <w:spacing w:before="120" w:line="276" w:lineRule="auto"/>
        <w:ind w:right="-6"/>
        <w:rPr>
          <w:b/>
          <w:spacing w:val="1"/>
          <w:w w:val="90"/>
          <w:sz w:val="52"/>
        </w:rPr>
      </w:pPr>
    </w:p>
    <w:p w14:paraId="4BA941F3" w14:textId="5F9F452F" w:rsidR="00575EF0" w:rsidRPr="00575EF0" w:rsidRDefault="00575EF0" w:rsidP="00575EF0">
      <w:pPr>
        <w:spacing w:before="120" w:line="276" w:lineRule="auto"/>
        <w:ind w:right="-6"/>
        <w:jc w:val="center"/>
        <w:rPr>
          <w:b/>
          <w:bCs/>
          <w:spacing w:val="1"/>
          <w:w w:val="90"/>
          <w:sz w:val="52"/>
        </w:rPr>
      </w:pPr>
      <w:r w:rsidRPr="00575EF0">
        <w:rPr>
          <w:b/>
          <w:bCs/>
          <w:spacing w:val="1"/>
          <w:w w:val="90"/>
          <w:sz w:val="52"/>
        </w:rPr>
        <w:t>Verkoop ontwikkellocatie</w:t>
      </w:r>
      <w:r w:rsidR="00F90895">
        <w:rPr>
          <w:b/>
          <w:bCs/>
          <w:spacing w:val="1"/>
          <w:w w:val="90"/>
          <w:sz w:val="52"/>
        </w:rPr>
        <w:t xml:space="preserve"> voormalige SNS-locatie</w:t>
      </w:r>
      <w:r w:rsidRPr="00575EF0">
        <w:rPr>
          <w:b/>
          <w:bCs/>
          <w:spacing w:val="1"/>
          <w:w w:val="90"/>
          <w:sz w:val="52"/>
        </w:rPr>
        <w:t xml:space="preserve"> Molenerf te Uithuizen</w:t>
      </w:r>
    </w:p>
    <w:p w14:paraId="44F072C7" w14:textId="77777777" w:rsidR="00404385" w:rsidRDefault="00404385" w:rsidP="00E017D5">
      <w:pPr>
        <w:spacing w:before="120" w:line="276" w:lineRule="auto"/>
        <w:ind w:right="-6"/>
        <w:jc w:val="center"/>
        <w:rPr>
          <w:spacing w:val="1"/>
          <w:w w:val="90"/>
          <w:sz w:val="40"/>
          <w:szCs w:val="40"/>
        </w:rPr>
      </w:pPr>
    </w:p>
    <w:p w14:paraId="0019BE88" w14:textId="73E2532C" w:rsidR="000232F5" w:rsidRPr="00E277C6" w:rsidRDefault="00266495" w:rsidP="00575EF0">
      <w:pPr>
        <w:pStyle w:val="Plattetekst"/>
        <w:spacing w:before="6" w:line="276" w:lineRule="auto"/>
        <w:jc w:val="center"/>
        <w:rPr>
          <w:i/>
        </w:rPr>
      </w:pPr>
      <w:r>
        <w:rPr>
          <w:spacing w:val="1"/>
          <w:w w:val="90"/>
          <w:sz w:val="40"/>
          <w:szCs w:val="40"/>
        </w:rPr>
        <w:t>O</w:t>
      </w:r>
      <w:r w:rsidR="00575EF0" w:rsidRPr="00575EF0">
        <w:rPr>
          <w:spacing w:val="1"/>
          <w:w w:val="90"/>
          <w:sz w:val="40"/>
          <w:szCs w:val="40"/>
        </w:rPr>
        <w:t xml:space="preserve">proep tot inschrijven van gegadigden voor de koop en ontwikkeling van </w:t>
      </w:r>
      <w:r>
        <w:rPr>
          <w:spacing w:val="1"/>
          <w:w w:val="90"/>
          <w:sz w:val="40"/>
          <w:szCs w:val="40"/>
        </w:rPr>
        <w:t>de SNS-locatie op het</w:t>
      </w:r>
      <w:r w:rsidR="00575EF0" w:rsidRPr="00575EF0">
        <w:rPr>
          <w:spacing w:val="1"/>
          <w:w w:val="90"/>
          <w:sz w:val="40"/>
          <w:szCs w:val="40"/>
        </w:rPr>
        <w:t xml:space="preserve"> Molenerf te Uithuizen</w:t>
      </w:r>
    </w:p>
    <w:p w14:paraId="76AF0E97" w14:textId="77777777" w:rsidR="000232F5" w:rsidRPr="00E277C6" w:rsidRDefault="000232F5" w:rsidP="00E017D5">
      <w:pPr>
        <w:spacing w:before="1" w:line="276" w:lineRule="auto"/>
        <w:ind w:left="156"/>
        <w:rPr>
          <w:sz w:val="28"/>
        </w:rPr>
      </w:pPr>
    </w:p>
    <w:p w14:paraId="1A0CD8F8" w14:textId="77777777" w:rsidR="00A04B64" w:rsidRPr="00E277C6" w:rsidRDefault="00A04B64" w:rsidP="00E017D5">
      <w:pPr>
        <w:pStyle w:val="Plattetekst"/>
        <w:spacing w:line="276" w:lineRule="auto"/>
        <w:rPr>
          <w:b/>
          <w:i/>
          <w:sz w:val="20"/>
        </w:rPr>
      </w:pPr>
    </w:p>
    <w:p w14:paraId="79EC5292" w14:textId="77777777" w:rsidR="000232F5" w:rsidRPr="00E277C6" w:rsidRDefault="000232F5" w:rsidP="00E017D5">
      <w:pPr>
        <w:pStyle w:val="Plattetekst"/>
        <w:spacing w:line="276" w:lineRule="auto"/>
        <w:rPr>
          <w:b/>
          <w:i/>
          <w:sz w:val="20"/>
        </w:rPr>
      </w:pPr>
    </w:p>
    <w:p w14:paraId="7A2898E1" w14:textId="77777777" w:rsidR="00934F99" w:rsidRPr="00E277C6" w:rsidRDefault="00934F99" w:rsidP="00E017D5">
      <w:pPr>
        <w:pStyle w:val="Plattetekst"/>
        <w:spacing w:line="276" w:lineRule="auto"/>
        <w:rPr>
          <w:b/>
          <w:i/>
          <w:sz w:val="20"/>
        </w:rPr>
      </w:pPr>
    </w:p>
    <w:p w14:paraId="027DFB09" w14:textId="77777777" w:rsidR="00934F99" w:rsidRPr="00E277C6" w:rsidRDefault="00934F99" w:rsidP="00E017D5">
      <w:pPr>
        <w:pStyle w:val="Plattetekst"/>
        <w:spacing w:line="276" w:lineRule="auto"/>
        <w:rPr>
          <w:b/>
          <w:i/>
          <w:sz w:val="20"/>
        </w:rPr>
      </w:pPr>
    </w:p>
    <w:p w14:paraId="36142F29" w14:textId="77777777" w:rsidR="00934F99" w:rsidRPr="00E277C6" w:rsidRDefault="00934F99" w:rsidP="00E017D5">
      <w:pPr>
        <w:pStyle w:val="Plattetekst"/>
        <w:spacing w:line="276" w:lineRule="auto"/>
        <w:rPr>
          <w:b/>
          <w:i/>
          <w:sz w:val="20"/>
        </w:rPr>
      </w:pPr>
    </w:p>
    <w:p w14:paraId="3F61F5CA" w14:textId="77777777" w:rsidR="00934F99" w:rsidRPr="00E277C6" w:rsidRDefault="00934F99" w:rsidP="00E017D5">
      <w:pPr>
        <w:pStyle w:val="Plattetekst"/>
        <w:spacing w:line="276" w:lineRule="auto"/>
        <w:rPr>
          <w:b/>
          <w:i/>
          <w:sz w:val="20"/>
        </w:rPr>
      </w:pPr>
    </w:p>
    <w:p w14:paraId="2C1F1236" w14:textId="77777777" w:rsidR="00934F99" w:rsidRPr="00E277C6" w:rsidRDefault="00934F99" w:rsidP="00E017D5">
      <w:pPr>
        <w:pStyle w:val="Plattetekst"/>
        <w:spacing w:line="276" w:lineRule="auto"/>
        <w:rPr>
          <w:b/>
          <w:i/>
          <w:sz w:val="20"/>
        </w:rPr>
      </w:pPr>
    </w:p>
    <w:p w14:paraId="3F0A7490" w14:textId="77777777" w:rsidR="00934F99" w:rsidRPr="00E277C6" w:rsidRDefault="00934F99" w:rsidP="00E017D5">
      <w:pPr>
        <w:pStyle w:val="Plattetekst"/>
        <w:spacing w:line="276" w:lineRule="auto"/>
        <w:rPr>
          <w:b/>
          <w:i/>
          <w:sz w:val="20"/>
        </w:rPr>
      </w:pPr>
    </w:p>
    <w:p w14:paraId="0F269514" w14:textId="77777777" w:rsidR="00934F99" w:rsidRPr="00E277C6" w:rsidRDefault="00934F99" w:rsidP="00E017D5">
      <w:pPr>
        <w:pStyle w:val="Plattetekst"/>
        <w:spacing w:line="276" w:lineRule="auto"/>
        <w:rPr>
          <w:b/>
          <w:i/>
          <w:sz w:val="20"/>
        </w:rPr>
      </w:pPr>
    </w:p>
    <w:p w14:paraId="5631CECC" w14:textId="77777777" w:rsidR="00934F99" w:rsidRPr="00E277C6" w:rsidRDefault="00934F99" w:rsidP="00E017D5">
      <w:pPr>
        <w:pStyle w:val="Plattetekst"/>
        <w:spacing w:line="276" w:lineRule="auto"/>
        <w:jc w:val="center"/>
        <w:rPr>
          <w:b/>
          <w:i/>
          <w:sz w:val="20"/>
        </w:rPr>
      </w:pPr>
    </w:p>
    <w:p w14:paraId="4FD73A3B" w14:textId="77777777" w:rsidR="000232F5" w:rsidRPr="00E277C6" w:rsidRDefault="000232F5" w:rsidP="00E017D5">
      <w:pPr>
        <w:pStyle w:val="Plattetekst"/>
        <w:spacing w:before="2" w:line="276" w:lineRule="auto"/>
        <w:jc w:val="center"/>
        <w:rPr>
          <w:b/>
          <w:i/>
          <w:sz w:val="17"/>
        </w:rPr>
      </w:pPr>
    </w:p>
    <w:p w14:paraId="0EE1C646" w14:textId="77777777" w:rsidR="000232F5" w:rsidRPr="0074245D" w:rsidRDefault="000232F5" w:rsidP="00E017D5">
      <w:pPr>
        <w:spacing w:line="276" w:lineRule="auto"/>
        <w:sectPr w:rsidR="000232F5" w:rsidRPr="0074245D">
          <w:type w:val="continuous"/>
          <w:pgSz w:w="11910" w:h="16840"/>
          <w:pgMar w:top="1580" w:right="1300" w:bottom="280" w:left="1260" w:header="708" w:footer="708" w:gutter="0"/>
          <w:cols w:space="708"/>
        </w:sectPr>
      </w:pPr>
    </w:p>
    <w:sdt>
      <w:sdtPr>
        <w:rPr>
          <w:rFonts w:ascii="Arial" w:eastAsia="Arial" w:hAnsi="Arial" w:cs="Arial"/>
          <w:color w:val="auto"/>
          <w:sz w:val="22"/>
          <w:szCs w:val="22"/>
          <w:lang w:bidi="nl-NL"/>
        </w:rPr>
        <w:id w:val="1276903406"/>
        <w:docPartObj>
          <w:docPartGallery w:val="Table of Contents"/>
          <w:docPartUnique/>
        </w:docPartObj>
      </w:sdtPr>
      <w:sdtEndPr>
        <w:rPr>
          <w:b/>
          <w:bCs/>
        </w:rPr>
      </w:sdtEndPr>
      <w:sdtContent>
        <w:p w14:paraId="3FC34414" w14:textId="77777777" w:rsidR="0038459E" w:rsidRPr="00FE4A79" w:rsidRDefault="0038459E" w:rsidP="006E0371">
          <w:pPr>
            <w:pStyle w:val="Kopvaninhoudsopgave"/>
            <w:spacing w:line="276" w:lineRule="auto"/>
            <w:rPr>
              <w:rFonts w:ascii="Arial" w:hAnsi="Arial" w:cs="Arial"/>
              <w:b/>
            </w:rPr>
          </w:pPr>
          <w:r w:rsidRPr="00FE4A79">
            <w:rPr>
              <w:rFonts w:ascii="Arial" w:hAnsi="Arial" w:cs="Arial"/>
              <w:b/>
            </w:rPr>
            <w:t>Inhoud</w:t>
          </w:r>
        </w:p>
        <w:p w14:paraId="41178B9B" w14:textId="50F12DFC" w:rsidR="002E2652" w:rsidRDefault="0038459E">
          <w:pPr>
            <w:pStyle w:val="Inhopg1"/>
            <w:tabs>
              <w:tab w:val="right" w:leader="dot" w:pos="9340"/>
            </w:tabs>
            <w:rPr>
              <w:rFonts w:asciiTheme="minorHAnsi" w:eastAsiaTheme="minorEastAsia" w:hAnsiTheme="minorHAnsi" w:cstheme="minorBidi"/>
              <w:b w:val="0"/>
              <w:bCs w:val="0"/>
              <w:noProof/>
              <w:lang w:bidi="ar-SA"/>
            </w:rPr>
          </w:pPr>
          <w:r>
            <w:fldChar w:fldCharType="begin"/>
          </w:r>
          <w:r>
            <w:instrText xml:space="preserve"> TOC \o "1-3" \h \z \u </w:instrText>
          </w:r>
          <w:r>
            <w:fldChar w:fldCharType="separate"/>
          </w:r>
          <w:hyperlink w:anchor="_Toc120024860" w:history="1">
            <w:r w:rsidR="002E2652" w:rsidRPr="00745D4F">
              <w:rPr>
                <w:rStyle w:val="Hyperlink"/>
                <w:rFonts w:ascii="Arial" w:hAnsi="Arial" w:cs="Arial"/>
                <w:noProof/>
                <w:w w:val="118"/>
              </w:rPr>
              <w:t>1</w:t>
            </w:r>
            <w:r w:rsidR="002E2652">
              <w:rPr>
                <w:rFonts w:asciiTheme="minorHAnsi" w:eastAsiaTheme="minorEastAsia" w:hAnsiTheme="minorHAnsi" w:cstheme="minorBidi"/>
                <w:b w:val="0"/>
                <w:bCs w:val="0"/>
                <w:noProof/>
                <w:lang w:bidi="ar-SA"/>
              </w:rPr>
              <w:tab/>
            </w:r>
            <w:r w:rsidR="002E2652" w:rsidRPr="00745D4F">
              <w:rPr>
                <w:rStyle w:val="Hyperlink"/>
                <w:rFonts w:ascii="Arial" w:hAnsi="Arial" w:cs="Arial"/>
                <w:noProof/>
                <w:w w:val="110"/>
              </w:rPr>
              <w:t>Inleiding</w:t>
            </w:r>
            <w:r w:rsidR="002E2652">
              <w:rPr>
                <w:noProof/>
                <w:webHidden/>
              </w:rPr>
              <w:tab/>
            </w:r>
            <w:r w:rsidR="002E2652">
              <w:rPr>
                <w:noProof/>
                <w:webHidden/>
              </w:rPr>
              <w:fldChar w:fldCharType="begin"/>
            </w:r>
            <w:r w:rsidR="002E2652">
              <w:rPr>
                <w:noProof/>
                <w:webHidden/>
              </w:rPr>
              <w:instrText xml:space="preserve"> PAGEREF _Toc120024860 \h </w:instrText>
            </w:r>
            <w:r w:rsidR="002E2652">
              <w:rPr>
                <w:noProof/>
                <w:webHidden/>
              </w:rPr>
            </w:r>
            <w:r w:rsidR="002E2652">
              <w:rPr>
                <w:noProof/>
                <w:webHidden/>
              </w:rPr>
              <w:fldChar w:fldCharType="separate"/>
            </w:r>
            <w:r w:rsidR="001014FB">
              <w:rPr>
                <w:noProof/>
                <w:webHidden/>
              </w:rPr>
              <w:t>3</w:t>
            </w:r>
            <w:r w:rsidR="002E2652">
              <w:rPr>
                <w:noProof/>
                <w:webHidden/>
              </w:rPr>
              <w:fldChar w:fldCharType="end"/>
            </w:r>
          </w:hyperlink>
        </w:p>
        <w:p w14:paraId="3F539911" w14:textId="6FEF8251" w:rsidR="002E2652" w:rsidRDefault="002E2652">
          <w:pPr>
            <w:pStyle w:val="Inhopg2"/>
            <w:tabs>
              <w:tab w:val="left" w:pos="1037"/>
              <w:tab w:val="right" w:leader="dot" w:pos="9340"/>
            </w:tabs>
            <w:rPr>
              <w:rFonts w:asciiTheme="minorHAnsi" w:eastAsiaTheme="minorEastAsia" w:hAnsiTheme="minorHAnsi" w:cstheme="minorBidi"/>
              <w:noProof/>
              <w:lang w:bidi="ar-SA"/>
            </w:rPr>
          </w:pPr>
          <w:hyperlink w:anchor="_Toc120024861" w:history="1">
            <w:r w:rsidRPr="00745D4F">
              <w:rPr>
                <w:rStyle w:val="Hyperlink"/>
                <w:noProof/>
              </w:rPr>
              <w:t>1.1</w:t>
            </w:r>
            <w:r>
              <w:rPr>
                <w:rFonts w:asciiTheme="minorHAnsi" w:eastAsiaTheme="minorEastAsia" w:hAnsiTheme="minorHAnsi" w:cstheme="minorBidi"/>
                <w:noProof/>
                <w:lang w:bidi="ar-SA"/>
              </w:rPr>
              <w:tab/>
            </w:r>
            <w:r w:rsidRPr="00745D4F">
              <w:rPr>
                <w:rStyle w:val="Hyperlink"/>
                <w:noProof/>
              </w:rPr>
              <w:t>Aanleiding</w:t>
            </w:r>
            <w:r>
              <w:rPr>
                <w:noProof/>
                <w:webHidden/>
              </w:rPr>
              <w:tab/>
            </w:r>
            <w:r>
              <w:rPr>
                <w:noProof/>
                <w:webHidden/>
              </w:rPr>
              <w:fldChar w:fldCharType="begin"/>
            </w:r>
            <w:r>
              <w:rPr>
                <w:noProof/>
                <w:webHidden/>
              </w:rPr>
              <w:instrText xml:space="preserve"> PAGEREF _Toc120024861 \h </w:instrText>
            </w:r>
            <w:r>
              <w:rPr>
                <w:noProof/>
                <w:webHidden/>
              </w:rPr>
            </w:r>
            <w:r>
              <w:rPr>
                <w:noProof/>
                <w:webHidden/>
              </w:rPr>
              <w:fldChar w:fldCharType="separate"/>
            </w:r>
            <w:r w:rsidR="001014FB">
              <w:rPr>
                <w:noProof/>
                <w:webHidden/>
              </w:rPr>
              <w:t>3</w:t>
            </w:r>
            <w:r>
              <w:rPr>
                <w:noProof/>
                <w:webHidden/>
              </w:rPr>
              <w:fldChar w:fldCharType="end"/>
            </w:r>
          </w:hyperlink>
        </w:p>
        <w:p w14:paraId="05240044" w14:textId="7D4EED48" w:rsidR="002E2652" w:rsidRDefault="002E2652">
          <w:pPr>
            <w:pStyle w:val="Inhopg2"/>
            <w:tabs>
              <w:tab w:val="left" w:pos="1037"/>
              <w:tab w:val="right" w:leader="dot" w:pos="9340"/>
            </w:tabs>
            <w:rPr>
              <w:rFonts w:asciiTheme="minorHAnsi" w:eastAsiaTheme="minorEastAsia" w:hAnsiTheme="minorHAnsi" w:cstheme="minorBidi"/>
              <w:noProof/>
              <w:lang w:bidi="ar-SA"/>
            </w:rPr>
          </w:pPr>
          <w:hyperlink w:anchor="_Toc120024862" w:history="1">
            <w:r w:rsidRPr="00745D4F">
              <w:rPr>
                <w:rStyle w:val="Hyperlink"/>
                <w:noProof/>
              </w:rPr>
              <w:t>1.2</w:t>
            </w:r>
            <w:r>
              <w:rPr>
                <w:rFonts w:asciiTheme="minorHAnsi" w:eastAsiaTheme="minorEastAsia" w:hAnsiTheme="minorHAnsi" w:cstheme="minorBidi"/>
                <w:noProof/>
                <w:lang w:bidi="ar-SA"/>
              </w:rPr>
              <w:tab/>
            </w:r>
            <w:r w:rsidRPr="00745D4F">
              <w:rPr>
                <w:rStyle w:val="Hyperlink"/>
                <w:noProof/>
              </w:rPr>
              <w:t>Oproep tot inschrijving</w:t>
            </w:r>
            <w:r>
              <w:rPr>
                <w:noProof/>
                <w:webHidden/>
              </w:rPr>
              <w:tab/>
            </w:r>
            <w:r>
              <w:rPr>
                <w:noProof/>
                <w:webHidden/>
              </w:rPr>
              <w:fldChar w:fldCharType="begin"/>
            </w:r>
            <w:r>
              <w:rPr>
                <w:noProof/>
                <w:webHidden/>
              </w:rPr>
              <w:instrText xml:space="preserve"> PAGEREF _Toc120024862 \h </w:instrText>
            </w:r>
            <w:r>
              <w:rPr>
                <w:noProof/>
                <w:webHidden/>
              </w:rPr>
            </w:r>
            <w:r>
              <w:rPr>
                <w:noProof/>
                <w:webHidden/>
              </w:rPr>
              <w:fldChar w:fldCharType="separate"/>
            </w:r>
            <w:r w:rsidR="001014FB">
              <w:rPr>
                <w:noProof/>
                <w:webHidden/>
              </w:rPr>
              <w:t>4</w:t>
            </w:r>
            <w:r>
              <w:rPr>
                <w:noProof/>
                <w:webHidden/>
              </w:rPr>
              <w:fldChar w:fldCharType="end"/>
            </w:r>
          </w:hyperlink>
        </w:p>
        <w:p w14:paraId="512AD112" w14:textId="1D6B4AE9" w:rsidR="002E2652" w:rsidRDefault="002E2652">
          <w:pPr>
            <w:pStyle w:val="Inhopg2"/>
            <w:tabs>
              <w:tab w:val="left" w:pos="1037"/>
              <w:tab w:val="right" w:leader="dot" w:pos="9340"/>
            </w:tabs>
            <w:rPr>
              <w:rFonts w:asciiTheme="minorHAnsi" w:eastAsiaTheme="minorEastAsia" w:hAnsiTheme="minorHAnsi" w:cstheme="minorBidi"/>
              <w:noProof/>
              <w:lang w:bidi="ar-SA"/>
            </w:rPr>
          </w:pPr>
          <w:hyperlink w:anchor="_Toc120024863" w:history="1">
            <w:r w:rsidRPr="00745D4F">
              <w:rPr>
                <w:rStyle w:val="Hyperlink"/>
                <w:noProof/>
              </w:rPr>
              <w:t>1.3</w:t>
            </w:r>
            <w:r>
              <w:rPr>
                <w:rFonts w:asciiTheme="minorHAnsi" w:eastAsiaTheme="minorEastAsia" w:hAnsiTheme="minorHAnsi" w:cstheme="minorBidi"/>
                <w:noProof/>
                <w:lang w:bidi="ar-SA"/>
              </w:rPr>
              <w:tab/>
            </w:r>
            <w:r w:rsidRPr="00745D4F">
              <w:rPr>
                <w:rStyle w:val="Hyperlink"/>
                <w:noProof/>
              </w:rPr>
              <w:t>Ons afwegingskader op hoofdlijnen</w:t>
            </w:r>
            <w:r>
              <w:rPr>
                <w:noProof/>
                <w:webHidden/>
              </w:rPr>
              <w:tab/>
            </w:r>
            <w:r>
              <w:rPr>
                <w:noProof/>
                <w:webHidden/>
              </w:rPr>
              <w:fldChar w:fldCharType="begin"/>
            </w:r>
            <w:r>
              <w:rPr>
                <w:noProof/>
                <w:webHidden/>
              </w:rPr>
              <w:instrText xml:space="preserve"> PAGEREF _Toc120024863 \h </w:instrText>
            </w:r>
            <w:r>
              <w:rPr>
                <w:noProof/>
                <w:webHidden/>
              </w:rPr>
            </w:r>
            <w:r>
              <w:rPr>
                <w:noProof/>
                <w:webHidden/>
              </w:rPr>
              <w:fldChar w:fldCharType="separate"/>
            </w:r>
            <w:r w:rsidR="001014FB">
              <w:rPr>
                <w:noProof/>
                <w:webHidden/>
              </w:rPr>
              <w:t>5</w:t>
            </w:r>
            <w:r>
              <w:rPr>
                <w:noProof/>
                <w:webHidden/>
              </w:rPr>
              <w:fldChar w:fldCharType="end"/>
            </w:r>
          </w:hyperlink>
        </w:p>
        <w:p w14:paraId="72A38B5C" w14:textId="2E2B7296" w:rsidR="002E2652" w:rsidRDefault="002E2652">
          <w:pPr>
            <w:pStyle w:val="Inhopg1"/>
            <w:tabs>
              <w:tab w:val="right" w:leader="dot" w:pos="9340"/>
            </w:tabs>
            <w:rPr>
              <w:rFonts w:asciiTheme="minorHAnsi" w:eastAsiaTheme="minorEastAsia" w:hAnsiTheme="minorHAnsi" w:cstheme="minorBidi"/>
              <w:b w:val="0"/>
              <w:bCs w:val="0"/>
              <w:noProof/>
              <w:lang w:bidi="ar-SA"/>
            </w:rPr>
          </w:pPr>
          <w:hyperlink w:anchor="_Toc120024864" w:history="1">
            <w:r w:rsidRPr="00745D4F">
              <w:rPr>
                <w:rStyle w:val="Hyperlink"/>
                <w:rFonts w:ascii="Arial" w:hAnsi="Arial" w:cs="Arial"/>
                <w:noProof/>
              </w:rPr>
              <w:t>2</w:t>
            </w:r>
            <w:r>
              <w:rPr>
                <w:rFonts w:asciiTheme="minorHAnsi" w:eastAsiaTheme="minorEastAsia" w:hAnsiTheme="minorHAnsi" w:cstheme="minorBidi"/>
                <w:b w:val="0"/>
                <w:bCs w:val="0"/>
                <w:noProof/>
                <w:lang w:bidi="ar-SA"/>
              </w:rPr>
              <w:tab/>
            </w:r>
            <w:r w:rsidRPr="00745D4F">
              <w:rPr>
                <w:rStyle w:val="Hyperlink"/>
                <w:rFonts w:ascii="Arial" w:hAnsi="Arial" w:cs="Arial"/>
                <w:noProof/>
              </w:rPr>
              <w:t>Omschrijving</w:t>
            </w:r>
            <w:r>
              <w:rPr>
                <w:noProof/>
                <w:webHidden/>
              </w:rPr>
              <w:tab/>
            </w:r>
            <w:r>
              <w:rPr>
                <w:noProof/>
                <w:webHidden/>
              </w:rPr>
              <w:fldChar w:fldCharType="begin"/>
            </w:r>
            <w:r>
              <w:rPr>
                <w:noProof/>
                <w:webHidden/>
              </w:rPr>
              <w:instrText xml:space="preserve"> PAGEREF _Toc120024864 \h </w:instrText>
            </w:r>
            <w:r>
              <w:rPr>
                <w:noProof/>
                <w:webHidden/>
              </w:rPr>
            </w:r>
            <w:r>
              <w:rPr>
                <w:noProof/>
                <w:webHidden/>
              </w:rPr>
              <w:fldChar w:fldCharType="separate"/>
            </w:r>
            <w:r w:rsidR="001014FB">
              <w:rPr>
                <w:noProof/>
                <w:webHidden/>
              </w:rPr>
              <w:t>6</w:t>
            </w:r>
            <w:r>
              <w:rPr>
                <w:noProof/>
                <w:webHidden/>
              </w:rPr>
              <w:fldChar w:fldCharType="end"/>
            </w:r>
          </w:hyperlink>
        </w:p>
        <w:p w14:paraId="072630E0" w14:textId="358FD991" w:rsidR="002E2652" w:rsidRDefault="002E2652">
          <w:pPr>
            <w:pStyle w:val="Inhopg2"/>
            <w:tabs>
              <w:tab w:val="left" w:pos="1037"/>
              <w:tab w:val="right" w:leader="dot" w:pos="9340"/>
            </w:tabs>
            <w:rPr>
              <w:rFonts w:asciiTheme="minorHAnsi" w:eastAsiaTheme="minorEastAsia" w:hAnsiTheme="minorHAnsi" w:cstheme="minorBidi"/>
              <w:noProof/>
              <w:lang w:bidi="ar-SA"/>
            </w:rPr>
          </w:pPr>
          <w:hyperlink w:anchor="_Toc120024865" w:history="1">
            <w:r w:rsidRPr="00745D4F">
              <w:rPr>
                <w:rStyle w:val="Hyperlink"/>
                <w:noProof/>
              </w:rPr>
              <w:t>2.1</w:t>
            </w:r>
            <w:r>
              <w:rPr>
                <w:rFonts w:asciiTheme="minorHAnsi" w:eastAsiaTheme="minorEastAsia" w:hAnsiTheme="minorHAnsi" w:cstheme="minorBidi"/>
                <w:noProof/>
                <w:lang w:bidi="ar-SA"/>
              </w:rPr>
              <w:tab/>
            </w:r>
            <w:r w:rsidRPr="00745D4F">
              <w:rPr>
                <w:rStyle w:val="Hyperlink"/>
                <w:noProof/>
              </w:rPr>
              <w:t>Doel</w:t>
            </w:r>
            <w:r>
              <w:rPr>
                <w:noProof/>
                <w:webHidden/>
              </w:rPr>
              <w:tab/>
            </w:r>
            <w:r>
              <w:rPr>
                <w:noProof/>
                <w:webHidden/>
              </w:rPr>
              <w:fldChar w:fldCharType="begin"/>
            </w:r>
            <w:r>
              <w:rPr>
                <w:noProof/>
                <w:webHidden/>
              </w:rPr>
              <w:instrText xml:space="preserve"> PAGEREF _Toc120024865 \h </w:instrText>
            </w:r>
            <w:r>
              <w:rPr>
                <w:noProof/>
                <w:webHidden/>
              </w:rPr>
            </w:r>
            <w:r>
              <w:rPr>
                <w:noProof/>
                <w:webHidden/>
              </w:rPr>
              <w:fldChar w:fldCharType="separate"/>
            </w:r>
            <w:r w:rsidR="001014FB">
              <w:rPr>
                <w:noProof/>
                <w:webHidden/>
              </w:rPr>
              <w:t>6</w:t>
            </w:r>
            <w:r>
              <w:rPr>
                <w:noProof/>
                <w:webHidden/>
              </w:rPr>
              <w:fldChar w:fldCharType="end"/>
            </w:r>
          </w:hyperlink>
        </w:p>
        <w:p w14:paraId="5F2DBCF1" w14:textId="16082A4C" w:rsidR="002E2652" w:rsidRDefault="002E2652">
          <w:pPr>
            <w:pStyle w:val="Inhopg2"/>
            <w:tabs>
              <w:tab w:val="left" w:pos="1037"/>
              <w:tab w:val="right" w:leader="dot" w:pos="9340"/>
            </w:tabs>
            <w:rPr>
              <w:rFonts w:asciiTheme="minorHAnsi" w:eastAsiaTheme="minorEastAsia" w:hAnsiTheme="minorHAnsi" w:cstheme="minorBidi"/>
              <w:noProof/>
              <w:lang w:bidi="ar-SA"/>
            </w:rPr>
          </w:pPr>
          <w:hyperlink w:anchor="_Toc120024866" w:history="1">
            <w:r w:rsidRPr="00745D4F">
              <w:rPr>
                <w:rStyle w:val="Hyperlink"/>
                <w:noProof/>
              </w:rPr>
              <w:t xml:space="preserve">2.2 </w:t>
            </w:r>
            <w:r>
              <w:rPr>
                <w:rFonts w:asciiTheme="minorHAnsi" w:eastAsiaTheme="minorEastAsia" w:hAnsiTheme="minorHAnsi" w:cstheme="minorBidi"/>
                <w:noProof/>
                <w:lang w:bidi="ar-SA"/>
              </w:rPr>
              <w:tab/>
            </w:r>
            <w:r w:rsidRPr="00745D4F">
              <w:rPr>
                <w:rStyle w:val="Hyperlink"/>
                <w:noProof/>
              </w:rPr>
              <w:t>Randvoorwaarden</w:t>
            </w:r>
            <w:r>
              <w:rPr>
                <w:noProof/>
                <w:webHidden/>
              </w:rPr>
              <w:tab/>
            </w:r>
            <w:r>
              <w:rPr>
                <w:noProof/>
                <w:webHidden/>
              </w:rPr>
              <w:fldChar w:fldCharType="begin"/>
            </w:r>
            <w:r>
              <w:rPr>
                <w:noProof/>
                <w:webHidden/>
              </w:rPr>
              <w:instrText xml:space="preserve"> PAGEREF _Toc120024866 \h </w:instrText>
            </w:r>
            <w:r>
              <w:rPr>
                <w:noProof/>
                <w:webHidden/>
              </w:rPr>
            </w:r>
            <w:r>
              <w:rPr>
                <w:noProof/>
                <w:webHidden/>
              </w:rPr>
              <w:fldChar w:fldCharType="separate"/>
            </w:r>
            <w:r w:rsidR="001014FB">
              <w:rPr>
                <w:noProof/>
                <w:webHidden/>
              </w:rPr>
              <w:t>6</w:t>
            </w:r>
            <w:r>
              <w:rPr>
                <w:noProof/>
                <w:webHidden/>
              </w:rPr>
              <w:fldChar w:fldCharType="end"/>
            </w:r>
          </w:hyperlink>
        </w:p>
        <w:p w14:paraId="78B652E6" w14:textId="519269D7" w:rsidR="002E2652" w:rsidRDefault="002E2652">
          <w:pPr>
            <w:pStyle w:val="Inhopg2"/>
            <w:tabs>
              <w:tab w:val="left" w:pos="1037"/>
              <w:tab w:val="right" w:leader="dot" w:pos="9340"/>
            </w:tabs>
            <w:rPr>
              <w:rFonts w:asciiTheme="minorHAnsi" w:eastAsiaTheme="minorEastAsia" w:hAnsiTheme="minorHAnsi" w:cstheme="minorBidi"/>
              <w:noProof/>
              <w:lang w:bidi="ar-SA"/>
            </w:rPr>
          </w:pPr>
          <w:hyperlink w:anchor="_Toc120024867" w:history="1">
            <w:r w:rsidRPr="00745D4F">
              <w:rPr>
                <w:rStyle w:val="Hyperlink"/>
                <w:noProof/>
                <w:w w:val="95"/>
              </w:rPr>
              <w:t>2.3</w:t>
            </w:r>
            <w:r>
              <w:rPr>
                <w:rFonts w:asciiTheme="minorHAnsi" w:eastAsiaTheme="minorEastAsia" w:hAnsiTheme="minorHAnsi" w:cstheme="minorBidi"/>
                <w:noProof/>
                <w:lang w:bidi="ar-SA"/>
              </w:rPr>
              <w:tab/>
            </w:r>
            <w:r w:rsidRPr="00745D4F">
              <w:rPr>
                <w:rStyle w:val="Hyperlink"/>
                <w:noProof/>
                <w:w w:val="95"/>
              </w:rPr>
              <w:t>De inschrijvingsprocedure</w:t>
            </w:r>
            <w:r>
              <w:rPr>
                <w:noProof/>
                <w:webHidden/>
              </w:rPr>
              <w:tab/>
            </w:r>
            <w:r>
              <w:rPr>
                <w:noProof/>
                <w:webHidden/>
              </w:rPr>
              <w:fldChar w:fldCharType="begin"/>
            </w:r>
            <w:r>
              <w:rPr>
                <w:noProof/>
                <w:webHidden/>
              </w:rPr>
              <w:instrText xml:space="preserve"> PAGEREF _Toc120024867 \h </w:instrText>
            </w:r>
            <w:r>
              <w:rPr>
                <w:noProof/>
                <w:webHidden/>
              </w:rPr>
            </w:r>
            <w:r>
              <w:rPr>
                <w:noProof/>
                <w:webHidden/>
              </w:rPr>
              <w:fldChar w:fldCharType="separate"/>
            </w:r>
            <w:r w:rsidR="001014FB">
              <w:rPr>
                <w:noProof/>
                <w:webHidden/>
              </w:rPr>
              <w:t>7</w:t>
            </w:r>
            <w:r>
              <w:rPr>
                <w:noProof/>
                <w:webHidden/>
              </w:rPr>
              <w:fldChar w:fldCharType="end"/>
            </w:r>
          </w:hyperlink>
        </w:p>
        <w:p w14:paraId="05972A3C" w14:textId="17E0B9A6" w:rsidR="002E2652" w:rsidRDefault="002E2652">
          <w:pPr>
            <w:pStyle w:val="Inhopg2"/>
            <w:tabs>
              <w:tab w:val="left" w:pos="1037"/>
              <w:tab w:val="right" w:leader="dot" w:pos="9340"/>
            </w:tabs>
            <w:rPr>
              <w:rFonts w:asciiTheme="minorHAnsi" w:eastAsiaTheme="minorEastAsia" w:hAnsiTheme="minorHAnsi" w:cstheme="minorBidi"/>
              <w:noProof/>
              <w:lang w:bidi="ar-SA"/>
            </w:rPr>
          </w:pPr>
          <w:hyperlink w:anchor="_Toc120024868" w:history="1">
            <w:r w:rsidRPr="00745D4F">
              <w:rPr>
                <w:rStyle w:val="Hyperlink"/>
                <w:noProof/>
              </w:rPr>
              <w:t>2.4</w:t>
            </w:r>
            <w:r>
              <w:rPr>
                <w:rFonts w:asciiTheme="minorHAnsi" w:eastAsiaTheme="minorEastAsia" w:hAnsiTheme="minorHAnsi" w:cstheme="minorBidi"/>
                <w:noProof/>
                <w:lang w:bidi="ar-SA"/>
              </w:rPr>
              <w:tab/>
            </w:r>
            <w:r w:rsidRPr="00745D4F">
              <w:rPr>
                <w:rStyle w:val="Hyperlink"/>
                <w:noProof/>
              </w:rPr>
              <w:t>Planning</w:t>
            </w:r>
            <w:r>
              <w:rPr>
                <w:noProof/>
                <w:webHidden/>
              </w:rPr>
              <w:tab/>
            </w:r>
            <w:r>
              <w:rPr>
                <w:noProof/>
                <w:webHidden/>
              </w:rPr>
              <w:fldChar w:fldCharType="begin"/>
            </w:r>
            <w:r>
              <w:rPr>
                <w:noProof/>
                <w:webHidden/>
              </w:rPr>
              <w:instrText xml:space="preserve"> PAGEREF _Toc120024868 \h </w:instrText>
            </w:r>
            <w:r>
              <w:rPr>
                <w:noProof/>
                <w:webHidden/>
              </w:rPr>
            </w:r>
            <w:r>
              <w:rPr>
                <w:noProof/>
                <w:webHidden/>
              </w:rPr>
              <w:fldChar w:fldCharType="separate"/>
            </w:r>
            <w:r w:rsidR="001014FB">
              <w:rPr>
                <w:noProof/>
                <w:webHidden/>
              </w:rPr>
              <w:t>7</w:t>
            </w:r>
            <w:r>
              <w:rPr>
                <w:noProof/>
                <w:webHidden/>
              </w:rPr>
              <w:fldChar w:fldCharType="end"/>
            </w:r>
          </w:hyperlink>
        </w:p>
        <w:p w14:paraId="133BE9D6" w14:textId="7FF8C09C" w:rsidR="002E2652" w:rsidRDefault="002E2652">
          <w:pPr>
            <w:pStyle w:val="Inhopg2"/>
            <w:tabs>
              <w:tab w:val="left" w:pos="1037"/>
              <w:tab w:val="right" w:leader="dot" w:pos="9340"/>
            </w:tabs>
            <w:rPr>
              <w:rFonts w:asciiTheme="minorHAnsi" w:eastAsiaTheme="minorEastAsia" w:hAnsiTheme="minorHAnsi" w:cstheme="minorBidi"/>
              <w:noProof/>
              <w:lang w:bidi="ar-SA"/>
            </w:rPr>
          </w:pPr>
          <w:hyperlink w:anchor="_Toc120024869" w:history="1">
            <w:r w:rsidRPr="00745D4F">
              <w:rPr>
                <w:rStyle w:val="Hyperlink"/>
                <w:noProof/>
              </w:rPr>
              <w:t xml:space="preserve">2.5 </w:t>
            </w:r>
            <w:r>
              <w:rPr>
                <w:rFonts w:asciiTheme="minorHAnsi" w:eastAsiaTheme="minorEastAsia" w:hAnsiTheme="minorHAnsi" w:cstheme="minorBidi"/>
                <w:noProof/>
                <w:lang w:bidi="ar-SA"/>
              </w:rPr>
              <w:tab/>
            </w:r>
            <w:r w:rsidRPr="00745D4F">
              <w:rPr>
                <w:rStyle w:val="Hyperlink"/>
                <w:noProof/>
              </w:rPr>
              <w:t>Projectvoorstel</w:t>
            </w:r>
            <w:r>
              <w:rPr>
                <w:noProof/>
                <w:webHidden/>
              </w:rPr>
              <w:tab/>
            </w:r>
            <w:r>
              <w:rPr>
                <w:noProof/>
                <w:webHidden/>
              </w:rPr>
              <w:fldChar w:fldCharType="begin"/>
            </w:r>
            <w:r>
              <w:rPr>
                <w:noProof/>
                <w:webHidden/>
              </w:rPr>
              <w:instrText xml:space="preserve"> PAGEREF _Toc120024869 \h </w:instrText>
            </w:r>
            <w:r>
              <w:rPr>
                <w:noProof/>
                <w:webHidden/>
              </w:rPr>
            </w:r>
            <w:r>
              <w:rPr>
                <w:noProof/>
                <w:webHidden/>
              </w:rPr>
              <w:fldChar w:fldCharType="separate"/>
            </w:r>
            <w:r w:rsidR="001014FB">
              <w:rPr>
                <w:noProof/>
                <w:webHidden/>
              </w:rPr>
              <w:t>9</w:t>
            </w:r>
            <w:r>
              <w:rPr>
                <w:noProof/>
                <w:webHidden/>
              </w:rPr>
              <w:fldChar w:fldCharType="end"/>
            </w:r>
          </w:hyperlink>
        </w:p>
        <w:p w14:paraId="7C866665" w14:textId="06D670BA" w:rsidR="002E2652" w:rsidRDefault="002E2652">
          <w:pPr>
            <w:pStyle w:val="Inhopg1"/>
            <w:tabs>
              <w:tab w:val="right" w:leader="dot" w:pos="9340"/>
            </w:tabs>
            <w:rPr>
              <w:rFonts w:asciiTheme="minorHAnsi" w:eastAsiaTheme="minorEastAsia" w:hAnsiTheme="minorHAnsi" w:cstheme="minorBidi"/>
              <w:b w:val="0"/>
              <w:bCs w:val="0"/>
              <w:noProof/>
              <w:lang w:bidi="ar-SA"/>
            </w:rPr>
          </w:pPr>
          <w:hyperlink w:anchor="_Toc120024870" w:history="1">
            <w:r w:rsidRPr="00745D4F">
              <w:rPr>
                <w:rStyle w:val="Hyperlink"/>
                <w:rFonts w:ascii="Arial" w:hAnsi="Arial" w:cs="Arial"/>
                <w:noProof/>
              </w:rPr>
              <w:t>3.</w:t>
            </w:r>
            <w:r>
              <w:rPr>
                <w:rFonts w:asciiTheme="minorHAnsi" w:eastAsiaTheme="minorEastAsia" w:hAnsiTheme="minorHAnsi" w:cstheme="minorBidi"/>
                <w:b w:val="0"/>
                <w:bCs w:val="0"/>
                <w:noProof/>
                <w:lang w:bidi="ar-SA"/>
              </w:rPr>
              <w:tab/>
            </w:r>
            <w:r w:rsidRPr="00745D4F">
              <w:rPr>
                <w:rStyle w:val="Hyperlink"/>
                <w:rFonts w:ascii="Arial" w:hAnsi="Arial" w:cs="Arial"/>
                <w:noProof/>
              </w:rPr>
              <w:t>Gunningscriteria</w:t>
            </w:r>
            <w:r>
              <w:rPr>
                <w:noProof/>
                <w:webHidden/>
              </w:rPr>
              <w:tab/>
            </w:r>
            <w:r>
              <w:rPr>
                <w:noProof/>
                <w:webHidden/>
              </w:rPr>
              <w:fldChar w:fldCharType="begin"/>
            </w:r>
            <w:r>
              <w:rPr>
                <w:noProof/>
                <w:webHidden/>
              </w:rPr>
              <w:instrText xml:space="preserve"> PAGEREF _Toc120024870 \h </w:instrText>
            </w:r>
            <w:r>
              <w:rPr>
                <w:noProof/>
                <w:webHidden/>
              </w:rPr>
            </w:r>
            <w:r>
              <w:rPr>
                <w:noProof/>
                <w:webHidden/>
              </w:rPr>
              <w:fldChar w:fldCharType="separate"/>
            </w:r>
            <w:r w:rsidR="001014FB">
              <w:rPr>
                <w:noProof/>
                <w:webHidden/>
              </w:rPr>
              <w:t>12</w:t>
            </w:r>
            <w:r>
              <w:rPr>
                <w:noProof/>
                <w:webHidden/>
              </w:rPr>
              <w:fldChar w:fldCharType="end"/>
            </w:r>
          </w:hyperlink>
        </w:p>
        <w:p w14:paraId="4B131E9C" w14:textId="5AC1DD57" w:rsidR="002E2652" w:rsidRDefault="002E2652">
          <w:pPr>
            <w:pStyle w:val="Inhopg1"/>
            <w:tabs>
              <w:tab w:val="right" w:leader="dot" w:pos="9340"/>
            </w:tabs>
            <w:rPr>
              <w:rFonts w:asciiTheme="minorHAnsi" w:eastAsiaTheme="minorEastAsia" w:hAnsiTheme="minorHAnsi" w:cstheme="minorBidi"/>
              <w:b w:val="0"/>
              <w:bCs w:val="0"/>
              <w:noProof/>
              <w:lang w:bidi="ar-SA"/>
            </w:rPr>
          </w:pPr>
          <w:hyperlink w:anchor="_Toc120024871" w:history="1">
            <w:r w:rsidRPr="00745D4F">
              <w:rPr>
                <w:rStyle w:val="Hyperlink"/>
                <w:rFonts w:ascii="Arial" w:hAnsi="Arial" w:cs="Arial"/>
                <w:noProof/>
              </w:rPr>
              <w:t>4.</w:t>
            </w:r>
            <w:r>
              <w:rPr>
                <w:rFonts w:asciiTheme="minorHAnsi" w:eastAsiaTheme="minorEastAsia" w:hAnsiTheme="minorHAnsi" w:cstheme="minorBidi"/>
                <w:b w:val="0"/>
                <w:bCs w:val="0"/>
                <w:noProof/>
                <w:lang w:bidi="ar-SA"/>
              </w:rPr>
              <w:tab/>
            </w:r>
            <w:r w:rsidRPr="00745D4F">
              <w:rPr>
                <w:rStyle w:val="Hyperlink"/>
                <w:rFonts w:ascii="Arial" w:hAnsi="Arial" w:cs="Arial"/>
                <w:noProof/>
              </w:rPr>
              <w:t>Beoordeling</w:t>
            </w:r>
            <w:r>
              <w:rPr>
                <w:noProof/>
                <w:webHidden/>
              </w:rPr>
              <w:tab/>
            </w:r>
            <w:r>
              <w:rPr>
                <w:noProof/>
                <w:webHidden/>
              </w:rPr>
              <w:fldChar w:fldCharType="begin"/>
            </w:r>
            <w:r>
              <w:rPr>
                <w:noProof/>
                <w:webHidden/>
              </w:rPr>
              <w:instrText xml:space="preserve"> PAGEREF _Toc120024871 \h </w:instrText>
            </w:r>
            <w:r>
              <w:rPr>
                <w:noProof/>
                <w:webHidden/>
              </w:rPr>
            </w:r>
            <w:r>
              <w:rPr>
                <w:noProof/>
                <w:webHidden/>
              </w:rPr>
              <w:fldChar w:fldCharType="separate"/>
            </w:r>
            <w:r w:rsidR="001014FB">
              <w:rPr>
                <w:noProof/>
                <w:webHidden/>
              </w:rPr>
              <w:t>13</w:t>
            </w:r>
            <w:r>
              <w:rPr>
                <w:noProof/>
                <w:webHidden/>
              </w:rPr>
              <w:fldChar w:fldCharType="end"/>
            </w:r>
          </w:hyperlink>
        </w:p>
        <w:p w14:paraId="378A327F" w14:textId="4F336C4C" w:rsidR="002E2652" w:rsidRDefault="002E2652">
          <w:pPr>
            <w:pStyle w:val="Inhopg2"/>
            <w:tabs>
              <w:tab w:val="left" w:pos="1037"/>
              <w:tab w:val="right" w:leader="dot" w:pos="9340"/>
            </w:tabs>
            <w:rPr>
              <w:rFonts w:asciiTheme="minorHAnsi" w:eastAsiaTheme="minorEastAsia" w:hAnsiTheme="minorHAnsi" w:cstheme="minorBidi"/>
              <w:noProof/>
              <w:lang w:bidi="ar-SA"/>
            </w:rPr>
          </w:pPr>
          <w:hyperlink w:anchor="_Toc120024872" w:history="1">
            <w:r w:rsidRPr="00745D4F">
              <w:rPr>
                <w:rStyle w:val="Hyperlink"/>
                <w:noProof/>
              </w:rPr>
              <w:t>4.1</w:t>
            </w:r>
            <w:r>
              <w:rPr>
                <w:rFonts w:asciiTheme="minorHAnsi" w:eastAsiaTheme="minorEastAsia" w:hAnsiTheme="minorHAnsi" w:cstheme="minorBidi"/>
                <w:noProof/>
                <w:lang w:bidi="ar-SA"/>
              </w:rPr>
              <w:tab/>
            </w:r>
            <w:r w:rsidRPr="00745D4F">
              <w:rPr>
                <w:rStyle w:val="Hyperlink"/>
                <w:noProof/>
              </w:rPr>
              <w:t>Beoordelingstabel</w:t>
            </w:r>
            <w:r>
              <w:rPr>
                <w:noProof/>
                <w:webHidden/>
              </w:rPr>
              <w:tab/>
            </w:r>
            <w:r>
              <w:rPr>
                <w:noProof/>
                <w:webHidden/>
              </w:rPr>
              <w:fldChar w:fldCharType="begin"/>
            </w:r>
            <w:r>
              <w:rPr>
                <w:noProof/>
                <w:webHidden/>
              </w:rPr>
              <w:instrText xml:space="preserve"> PAGEREF _Toc120024872 \h </w:instrText>
            </w:r>
            <w:r>
              <w:rPr>
                <w:noProof/>
                <w:webHidden/>
              </w:rPr>
            </w:r>
            <w:r>
              <w:rPr>
                <w:noProof/>
                <w:webHidden/>
              </w:rPr>
              <w:fldChar w:fldCharType="separate"/>
            </w:r>
            <w:r w:rsidR="001014FB">
              <w:rPr>
                <w:noProof/>
                <w:webHidden/>
              </w:rPr>
              <w:t>13</w:t>
            </w:r>
            <w:r>
              <w:rPr>
                <w:noProof/>
                <w:webHidden/>
              </w:rPr>
              <w:fldChar w:fldCharType="end"/>
            </w:r>
          </w:hyperlink>
        </w:p>
        <w:p w14:paraId="4BBFF439" w14:textId="5F0CECB0" w:rsidR="002E2652" w:rsidRDefault="002E2652">
          <w:pPr>
            <w:pStyle w:val="Inhopg2"/>
            <w:tabs>
              <w:tab w:val="left" w:pos="1037"/>
              <w:tab w:val="right" w:leader="dot" w:pos="9340"/>
            </w:tabs>
            <w:rPr>
              <w:rFonts w:asciiTheme="minorHAnsi" w:eastAsiaTheme="minorEastAsia" w:hAnsiTheme="minorHAnsi" w:cstheme="minorBidi"/>
              <w:noProof/>
              <w:lang w:bidi="ar-SA"/>
            </w:rPr>
          </w:pPr>
          <w:hyperlink w:anchor="_Toc120024873" w:history="1">
            <w:r w:rsidRPr="00745D4F">
              <w:rPr>
                <w:rStyle w:val="Hyperlink"/>
                <w:noProof/>
              </w:rPr>
              <w:t>4.2</w:t>
            </w:r>
            <w:r>
              <w:rPr>
                <w:rFonts w:asciiTheme="minorHAnsi" w:eastAsiaTheme="minorEastAsia" w:hAnsiTheme="minorHAnsi" w:cstheme="minorBidi"/>
                <w:noProof/>
                <w:lang w:bidi="ar-SA"/>
              </w:rPr>
              <w:tab/>
            </w:r>
            <w:r w:rsidRPr="00745D4F">
              <w:rPr>
                <w:rStyle w:val="Hyperlink"/>
                <w:noProof/>
              </w:rPr>
              <w:t>Beoordelingscommissie</w:t>
            </w:r>
            <w:r>
              <w:rPr>
                <w:noProof/>
                <w:webHidden/>
              </w:rPr>
              <w:tab/>
            </w:r>
            <w:r>
              <w:rPr>
                <w:noProof/>
                <w:webHidden/>
              </w:rPr>
              <w:fldChar w:fldCharType="begin"/>
            </w:r>
            <w:r>
              <w:rPr>
                <w:noProof/>
                <w:webHidden/>
              </w:rPr>
              <w:instrText xml:space="preserve"> PAGEREF _Toc120024873 \h </w:instrText>
            </w:r>
            <w:r>
              <w:rPr>
                <w:noProof/>
                <w:webHidden/>
              </w:rPr>
            </w:r>
            <w:r>
              <w:rPr>
                <w:noProof/>
                <w:webHidden/>
              </w:rPr>
              <w:fldChar w:fldCharType="separate"/>
            </w:r>
            <w:r w:rsidR="001014FB">
              <w:rPr>
                <w:noProof/>
                <w:webHidden/>
              </w:rPr>
              <w:t>16</w:t>
            </w:r>
            <w:r>
              <w:rPr>
                <w:noProof/>
                <w:webHidden/>
              </w:rPr>
              <w:fldChar w:fldCharType="end"/>
            </w:r>
          </w:hyperlink>
        </w:p>
        <w:p w14:paraId="1E09107E" w14:textId="77777777" w:rsidR="0038459E" w:rsidRDefault="0038459E" w:rsidP="006E0371">
          <w:pPr>
            <w:spacing w:line="276" w:lineRule="auto"/>
          </w:pPr>
          <w:r>
            <w:rPr>
              <w:b/>
              <w:bCs/>
            </w:rPr>
            <w:fldChar w:fldCharType="end"/>
          </w:r>
        </w:p>
      </w:sdtContent>
    </w:sdt>
    <w:p w14:paraId="5CCA66D2" w14:textId="77777777" w:rsidR="000232F5" w:rsidRPr="00606E9A" w:rsidRDefault="000232F5" w:rsidP="00E017D5">
      <w:pPr>
        <w:spacing w:line="276" w:lineRule="auto"/>
        <w:ind w:left="156"/>
        <w:sectPr w:rsidR="000232F5" w:rsidRPr="00606E9A">
          <w:headerReference w:type="default" r:id="rId12"/>
          <w:footerReference w:type="default" r:id="rId13"/>
          <w:pgSz w:w="11910" w:h="16840"/>
          <w:pgMar w:top="1320" w:right="1300" w:bottom="1200" w:left="1260" w:header="540" w:footer="1002" w:gutter="0"/>
          <w:pgNumType w:start="2"/>
          <w:cols w:space="708"/>
        </w:sectPr>
      </w:pPr>
      <w:bookmarkStart w:id="0" w:name="_bookmark0"/>
      <w:bookmarkEnd w:id="0"/>
    </w:p>
    <w:p w14:paraId="5BD77734" w14:textId="77777777" w:rsidR="000232F5" w:rsidRPr="00606E9A" w:rsidRDefault="0025318A" w:rsidP="004B0A11">
      <w:pPr>
        <w:pStyle w:val="Kop1"/>
        <w:numPr>
          <w:ilvl w:val="0"/>
          <w:numId w:val="1"/>
        </w:numPr>
        <w:tabs>
          <w:tab w:val="left" w:pos="589"/>
        </w:tabs>
        <w:spacing w:before="96" w:line="276" w:lineRule="auto"/>
        <w:rPr>
          <w:rFonts w:ascii="Arial" w:hAnsi="Arial" w:cs="Arial"/>
        </w:rPr>
      </w:pPr>
      <w:bookmarkStart w:id="1" w:name="_bookmark1"/>
      <w:bookmarkStart w:id="2" w:name="_Toc17730441"/>
      <w:bookmarkStart w:id="3" w:name="_Toc120024860"/>
      <w:bookmarkEnd w:id="1"/>
      <w:r w:rsidRPr="00606E9A">
        <w:rPr>
          <w:rFonts w:ascii="Arial" w:hAnsi="Arial" w:cs="Arial"/>
          <w:w w:val="110"/>
        </w:rPr>
        <w:lastRenderedPageBreak/>
        <w:t>Inleiding</w:t>
      </w:r>
      <w:bookmarkEnd w:id="2"/>
      <w:bookmarkEnd w:id="3"/>
    </w:p>
    <w:p w14:paraId="7404FBD3" w14:textId="77777777" w:rsidR="00C13EE8" w:rsidRPr="00606E9A" w:rsidRDefault="00C13EE8" w:rsidP="00E017D5">
      <w:pPr>
        <w:pStyle w:val="Geenafstand"/>
        <w:spacing w:line="276" w:lineRule="auto"/>
        <w:rPr>
          <w:rFonts w:eastAsia="Times New Roman"/>
          <w:b/>
          <w:bCs/>
          <w:w w:val="110"/>
          <w:sz w:val="28"/>
          <w:szCs w:val="28"/>
        </w:rPr>
      </w:pPr>
    </w:p>
    <w:p w14:paraId="7E3DCA1B" w14:textId="77777777" w:rsidR="009B198A" w:rsidRPr="00BD0650" w:rsidRDefault="00BD0650" w:rsidP="00C508F6">
      <w:pPr>
        <w:pStyle w:val="Kop2"/>
        <w:spacing w:line="276" w:lineRule="auto"/>
        <w:ind w:hanging="14"/>
        <w:rPr>
          <w:rFonts w:ascii="Arial" w:hAnsi="Arial" w:cs="Arial"/>
        </w:rPr>
      </w:pPr>
      <w:bookmarkStart w:id="4" w:name="_Toc120024861"/>
      <w:r>
        <w:rPr>
          <w:rFonts w:ascii="Arial" w:hAnsi="Arial" w:cs="Arial"/>
        </w:rPr>
        <w:t>1.1</w:t>
      </w:r>
      <w:r>
        <w:rPr>
          <w:rFonts w:ascii="Arial" w:hAnsi="Arial" w:cs="Arial"/>
        </w:rPr>
        <w:tab/>
      </w:r>
      <w:r w:rsidR="009B198A" w:rsidRPr="00BD0650">
        <w:rPr>
          <w:rFonts w:ascii="Arial" w:hAnsi="Arial" w:cs="Arial"/>
        </w:rPr>
        <w:t>Aanleiding</w:t>
      </w:r>
      <w:bookmarkEnd w:id="4"/>
    </w:p>
    <w:p w14:paraId="237F62C6" w14:textId="77777777" w:rsidR="009B198A" w:rsidRPr="00606E9A" w:rsidRDefault="009B198A" w:rsidP="00E017D5">
      <w:pPr>
        <w:pStyle w:val="Geenafstand"/>
        <w:spacing w:line="276" w:lineRule="auto"/>
        <w:ind w:left="734"/>
        <w:rPr>
          <w:b/>
          <w:sz w:val="26"/>
          <w:szCs w:val="26"/>
        </w:rPr>
      </w:pPr>
    </w:p>
    <w:p w14:paraId="42C95662" w14:textId="2451F267" w:rsidR="00F90895" w:rsidRDefault="00D578C4" w:rsidP="00F90895">
      <w:pPr>
        <w:pStyle w:val="Plattetekst"/>
        <w:spacing w:line="276" w:lineRule="auto"/>
        <w:jc w:val="both"/>
      </w:pPr>
      <w:r w:rsidRPr="00D578C4">
        <w:t xml:space="preserve">Uithuizen heeft een regionaal verzorgend dorpscentrum. Om deze centrumfunctie te behouden en te versterken is het noodzakelijk om te blijven investeren in kwaliteit. Het programma Centrumontwikkeling Uithuizen omvat daarom een aantal samenhangende projecten, te weten: de Blink, het Molenerf, de Schoolstraat en de bestrijding van leegstand. Het Molenerf vormt, net als de omgeving rond de Albert Heijn, de grens van het kernwinkelgebied. In het project Schoolstraat </w:t>
      </w:r>
      <w:r w:rsidR="005031B6">
        <w:t>is</w:t>
      </w:r>
      <w:r w:rsidRPr="00D578C4">
        <w:t xml:space="preserve"> onder andere de Albert Heijn </w:t>
      </w:r>
      <w:r w:rsidR="00951830">
        <w:t>gerealiseerd</w:t>
      </w:r>
      <w:r w:rsidRPr="00D578C4">
        <w:t xml:space="preserve"> in een nieuwbouwlocatie.</w:t>
      </w:r>
      <w:r w:rsidR="003973CF">
        <w:t xml:space="preserve"> Eveneens</w:t>
      </w:r>
      <w:r w:rsidR="00F82AB3">
        <w:t xml:space="preserve"> wordt op het Molenerf een nieuwe Lidl en Jumbo gerealiseerd.</w:t>
      </w:r>
    </w:p>
    <w:p w14:paraId="4B7C8F66" w14:textId="77777777" w:rsidR="00F90895" w:rsidRDefault="00F90895" w:rsidP="00F90895">
      <w:pPr>
        <w:pStyle w:val="Plattetekst"/>
        <w:spacing w:line="276" w:lineRule="auto"/>
        <w:jc w:val="both"/>
      </w:pPr>
    </w:p>
    <w:p w14:paraId="6273E246" w14:textId="19CB59E2" w:rsidR="0055234D" w:rsidRDefault="00F90895" w:rsidP="00F90895">
      <w:pPr>
        <w:pStyle w:val="Plattetekst"/>
        <w:spacing w:line="276" w:lineRule="auto"/>
        <w:jc w:val="both"/>
      </w:pPr>
      <w:r w:rsidRPr="00F90895">
        <w:t xml:space="preserve">Als onderdeel van het Centrumplan Uithuizen wordt nu gezocht naar een invulling voor de </w:t>
      </w:r>
      <w:r>
        <w:t>voormalige SNS-</w:t>
      </w:r>
      <w:r w:rsidRPr="00F90895">
        <w:t>locatie</w:t>
      </w:r>
      <w:r>
        <w:t xml:space="preserve"> </w:t>
      </w:r>
      <w:r w:rsidR="00344E90">
        <w:t>als slotstuk voor de gehele</w:t>
      </w:r>
      <w:r w:rsidRPr="00F90895">
        <w:t xml:space="preserve"> Molenerf</w:t>
      </w:r>
      <w:r w:rsidR="00344E90">
        <w:t xml:space="preserve"> ontwikkeling</w:t>
      </w:r>
      <w:r w:rsidRPr="00F90895">
        <w:t>. Door herinrichting van het Molenerf ontstaat ruimte voor een uitbreiding van de Jumbo-supermarkt en de bouw van appartementen</w:t>
      </w:r>
      <w:r>
        <w:t xml:space="preserve"> met een commerciële plint.</w:t>
      </w:r>
      <w:r w:rsidRPr="00F90895">
        <w:t xml:space="preserve"> De herinrichting</w:t>
      </w:r>
      <w:r w:rsidR="006F4ED4">
        <w:t xml:space="preserve"> </w:t>
      </w:r>
      <w:r w:rsidRPr="00F90895">
        <w:t xml:space="preserve">omvat onder meer de sloop van verouderde </w:t>
      </w:r>
      <w:r>
        <w:t>(winkel)panden</w:t>
      </w:r>
      <w:r w:rsidRPr="00F90895">
        <w:t xml:space="preserve"> (waaronder het voormalige SNS-pand en de panden van Lidl/Aldi) en de bouw van een nieuwe Lidl supermarkt op de voormalige bouwmarktlocatie (Sennema-terrein). Het </w:t>
      </w:r>
      <w:r w:rsidR="00985A33">
        <w:t>Omgevingsplan</w:t>
      </w:r>
      <w:r w:rsidRPr="00F90895">
        <w:t xml:space="preserve"> ‘Molenerf Uithuizen’ is inmiddels vastgesteld om deze ontwikkelingen mogelijk te maken. In dit </w:t>
      </w:r>
      <w:r w:rsidR="00D416AE">
        <w:t>O</w:t>
      </w:r>
      <w:r w:rsidR="00FF0306">
        <w:t>mgeving</w:t>
      </w:r>
      <w:r w:rsidRPr="00F90895">
        <w:t>splan zijn</w:t>
      </w:r>
      <w:r w:rsidR="00E331F4">
        <w:t xml:space="preserve"> onder andere</w:t>
      </w:r>
      <w:r w:rsidRPr="00F90895">
        <w:t xml:space="preserve"> bouw- en gebruiksregels opgenomen, waaronder een </w:t>
      </w:r>
      <w:r w:rsidRPr="00357DD8">
        <w:t>Beeldkwaliteitsplan</w:t>
      </w:r>
      <w:r w:rsidR="00227505">
        <w:t xml:space="preserve"> </w:t>
      </w:r>
      <w:r w:rsidR="00227505" w:rsidRPr="00227505">
        <w:rPr>
          <w:b/>
          <w:bCs/>
        </w:rPr>
        <w:t>(Bijlage 1)</w:t>
      </w:r>
      <w:r w:rsidRPr="00F90895">
        <w:t xml:space="preserve">, waaraan de invulling van de </w:t>
      </w:r>
      <w:r w:rsidR="00E331F4">
        <w:t>SNS</w:t>
      </w:r>
      <w:r w:rsidRPr="00F90895">
        <w:t>-locatie zal moeten voldoen.</w:t>
      </w:r>
    </w:p>
    <w:p w14:paraId="5FE0DA18" w14:textId="77777777" w:rsidR="00F90895" w:rsidRDefault="00F90895" w:rsidP="00E017D5">
      <w:pPr>
        <w:pStyle w:val="Geenafstand"/>
        <w:spacing w:line="276" w:lineRule="auto"/>
        <w:ind w:left="155"/>
      </w:pPr>
    </w:p>
    <w:p w14:paraId="12BC8E58" w14:textId="6835B07A" w:rsidR="007F6F5B" w:rsidRDefault="00357DD8" w:rsidP="00357DD8">
      <w:pPr>
        <w:pStyle w:val="Geenafstand"/>
        <w:spacing w:line="276" w:lineRule="auto"/>
        <w:ind w:left="155"/>
        <w:jc w:val="center"/>
      </w:pPr>
      <w:r>
        <w:rPr>
          <w:noProof/>
          <w:lang w:bidi="ar-SA"/>
        </w:rPr>
        <w:drawing>
          <wp:inline distT="0" distB="0" distL="0" distR="0" wp14:anchorId="215CBCE8" wp14:editId="0935E24B">
            <wp:extent cx="2842182" cy="2735194"/>
            <wp:effectExtent l="0" t="0" r="0" b="0"/>
            <wp:docPr id="132409102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4091024" name="Afbeelding 1"/>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2851482" cy="2744144"/>
                    </a:xfrm>
                    <a:prstGeom prst="rect">
                      <a:avLst/>
                    </a:prstGeom>
                    <a:noFill/>
                    <a:ln>
                      <a:noFill/>
                    </a:ln>
                  </pic:spPr>
                </pic:pic>
              </a:graphicData>
            </a:graphic>
          </wp:inline>
        </w:drawing>
      </w:r>
      <w:r>
        <w:t xml:space="preserve">  </w:t>
      </w:r>
      <w:r>
        <w:rPr>
          <w:noProof/>
          <w:sz w:val="14"/>
        </w:rPr>
        <w:drawing>
          <wp:inline distT="0" distB="0" distL="0" distR="0" wp14:anchorId="0C2755F9" wp14:editId="6C9CC691">
            <wp:extent cx="2915352" cy="2719975"/>
            <wp:effectExtent l="0" t="0" r="0" b="0"/>
            <wp:docPr id="1051193573" name="Afbeelding 2" descr="Afbeelding met Stedenbouwkunde, Plan, tekst, kaar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193573" name="Afbeelding 2" descr="Afbeelding met Stedenbouwkunde, Plan, tekst, kaart&#10;&#10;Door AI gegenereerde inhoud is mogelijk onjuis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44605" cy="2747268"/>
                    </a:xfrm>
                    <a:prstGeom prst="rect">
                      <a:avLst/>
                    </a:prstGeom>
                    <a:noFill/>
                    <a:ln>
                      <a:noFill/>
                    </a:ln>
                  </pic:spPr>
                </pic:pic>
              </a:graphicData>
            </a:graphic>
          </wp:inline>
        </w:drawing>
      </w:r>
    </w:p>
    <w:p w14:paraId="486D6B4D" w14:textId="215C4A58" w:rsidR="0055234D" w:rsidRDefault="00383C19" w:rsidP="00383C19">
      <w:pPr>
        <w:pStyle w:val="Geenafstand"/>
        <w:spacing w:line="276" w:lineRule="auto"/>
        <w:ind w:firstLine="155"/>
      </w:pPr>
      <w:r>
        <w:rPr>
          <w:sz w:val="14"/>
        </w:rPr>
        <w:t xml:space="preserve">          </w:t>
      </w:r>
      <w:r w:rsidR="00357DD8">
        <w:rPr>
          <w:sz w:val="14"/>
        </w:rPr>
        <w:t xml:space="preserve">    </w:t>
      </w:r>
      <w:r w:rsidR="0055234D" w:rsidRPr="001E0E21">
        <w:rPr>
          <w:sz w:val="14"/>
        </w:rPr>
        <w:t xml:space="preserve">Bestaande situatie </w:t>
      </w:r>
      <w:r w:rsidR="00357DD8">
        <w:rPr>
          <w:sz w:val="14"/>
        </w:rPr>
        <w:t>met beoogd ontwikkelperceel (rood)</w:t>
      </w:r>
      <w:r w:rsidR="001E0E21">
        <w:rPr>
          <w:sz w:val="14"/>
        </w:rPr>
        <w:tab/>
      </w:r>
      <w:r w:rsidR="00357DD8">
        <w:rPr>
          <w:sz w:val="14"/>
        </w:rPr>
        <w:tab/>
      </w:r>
      <w:r>
        <w:rPr>
          <w:sz w:val="14"/>
        </w:rPr>
        <w:t xml:space="preserve">     </w:t>
      </w:r>
      <w:r w:rsidR="00B638C0">
        <w:rPr>
          <w:sz w:val="14"/>
        </w:rPr>
        <w:t xml:space="preserve">Toekomstige </w:t>
      </w:r>
      <w:r w:rsidR="0055234D" w:rsidRPr="001E0E21">
        <w:rPr>
          <w:sz w:val="14"/>
        </w:rPr>
        <w:t>situatie</w:t>
      </w:r>
      <w:r w:rsidR="00B638C0">
        <w:rPr>
          <w:sz w:val="14"/>
        </w:rPr>
        <w:t xml:space="preserve"> met naastgelegen </w:t>
      </w:r>
      <w:r w:rsidR="00357DD8">
        <w:rPr>
          <w:sz w:val="14"/>
        </w:rPr>
        <w:t>uitgebreide jumbo</w:t>
      </w:r>
    </w:p>
    <w:p w14:paraId="28BA45E3" w14:textId="77777777" w:rsidR="002D1B75" w:rsidRDefault="002D1B75" w:rsidP="006E0371">
      <w:pPr>
        <w:pStyle w:val="Geenafstand"/>
        <w:spacing w:line="276" w:lineRule="auto"/>
        <w:ind w:left="156"/>
      </w:pPr>
    </w:p>
    <w:p w14:paraId="0D17E052" w14:textId="77777777" w:rsidR="0055234D" w:rsidRDefault="0055234D" w:rsidP="006E0371">
      <w:pPr>
        <w:pStyle w:val="Geenafstand"/>
        <w:spacing w:line="276" w:lineRule="auto"/>
        <w:ind w:left="156"/>
      </w:pPr>
    </w:p>
    <w:p w14:paraId="68056EDF" w14:textId="33AB46BA" w:rsidR="00B638C0" w:rsidRDefault="005C29F0" w:rsidP="00D9004C">
      <w:pPr>
        <w:pStyle w:val="Kop2"/>
        <w:tabs>
          <w:tab w:val="left" w:pos="156"/>
          <w:tab w:val="left" w:pos="284"/>
          <w:tab w:val="left" w:pos="1560"/>
        </w:tabs>
        <w:spacing w:line="276" w:lineRule="auto"/>
        <w:ind w:left="142" w:hanging="14"/>
        <w:jc w:val="center"/>
      </w:pPr>
      <w:bookmarkStart w:id="5" w:name="_Toc120024862"/>
      <w:r>
        <w:rPr>
          <w:noProof/>
        </w:rPr>
        <w:lastRenderedPageBreak/>
        <w:drawing>
          <wp:inline distT="0" distB="0" distL="0" distR="0" wp14:anchorId="2D6B78DB" wp14:editId="6AB4C71A">
            <wp:extent cx="2321781" cy="2258666"/>
            <wp:effectExtent l="0" t="0" r="0" b="0"/>
            <wp:docPr id="1862388605" name="Afbeelding 1" descr="Afbeelding met buitenshuis, hemel, gebouw, teken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388605" name="Afbeelding 1" descr="Afbeelding met buitenshuis, hemel, gebouw, tekening&#10;&#10;Door AI gegenereerde inhoud is mogelijk onjuist."/>
                    <pic:cNvPicPr/>
                  </pic:nvPicPr>
                  <pic:blipFill>
                    <a:blip r:embed="rId16"/>
                    <a:stretch>
                      <a:fillRect/>
                    </a:stretch>
                  </pic:blipFill>
                  <pic:spPr>
                    <a:xfrm>
                      <a:off x="0" y="0"/>
                      <a:ext cx="2338019" cy="2274462"/>
                    </a:xfrm>
                    <a:prstGeom prst="rect">
                      <a:avLst/>
                    </a:prstGeom>
                  </pic:spPr>
                </pic:pic>
              </a:graphicData>
            </a:graphic>
          </wp:inline>
        </w:drawing>
      </w:r>
      <w:r w:rsidR="00125EB4">
        <w:rPr>
          <w:noProof/>
        </w:rPr>
        <w:drawing>
          <wp:inline distT="0" distB="0" distL="0" distR="0" wp14:anchorId="7F85DC65" wp14:editId="7A72E745">
            <wp:extent cx="3444009" cy="2103976"/>
            <wp:effectExtent l="0" t="0" r="0" b="0"/>
            <wp:docPr id="234741757" name="Afbeelding 1" descr="Afbeelding met schets, tekening, Lijnillustraties, hui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741757" name="Afbeelding 1" descr="Afbeelding met schets, tekening, Lijnillustraties, huis&#10;&#10;Door AI gegenereerde inhoud is mogelijk onjuist."/>
                    <pic:cNvPicPr/>
                  </pic:nvPicPr>
                  <pic:blipFill>
                    <a:blip r:embed="rId17"/>
                    <a:stretch>
                      <a:fillRect/>
                    </a:stretch>
                  </pic:blipFill>
                  <pic:spPr>
                    <a:xfrm>
                      <a:off x="0" y="0"/>
                      <a:ext cx="3474455" cy="2122575"/>
                    </a:xfrm>
                    <a:prstGeom prst="rect">
                      <a:avLst/>
                    </a:prstGeom>
                  </pic:spPr>
                </pic:pic>
              </a:graphicData>
            </a:graphic>
          </wp:inline>
        </w:drawing>
      </w:r>
    </w:p>
    <w:p w14:paraId="337B4CFC" w14:textId="708AA81C" w:rsidR="00B638C0" w:rsidRPr="00B638C0" w:rsidRDefault="00D9004C" w:rsidP="00D9004C">
      <w:pPr>
        <w:pStyle w:val="Kop2"/>
        <w:tabs>
          <w:tab w:val="left" w:pos="156"/>
          <w:tab w:val="left" w:pos="284"/>
          <w:tab w:val="left" w:pos="1560"/>
        </w:tabs>
        <w:spacing w:line="276" w:lineRule="auto"/>
        <w:jc w:val="center"/>
        <w:rPr>
          <w:rFonts w:ascii="Arial" w:hAnsi="Arial" w:cs="Arial"/>
          <w:b w:val="0"/>
          <w:sz w:val="14"/>
          <w:szCs w:val="14"/>
        </w:rPr>
      </w:pPr>
      <w:r>
        <w:rPr>
          <w:rFonts w:ascii="Arial" w:hAnsi="Arial" w:cs="Arial"/>
          <w:b w:val="0"/>
          <w:sz w:val="14"/>
          <w:szCs w:val="14"/>
        </w:rPr>
        <w:t>Schetsmatige f</w:t>
      </w:r>
      <w:r w:rsidR="005C29F0">
        <w:rPr>
          <w:rFonts w:ascii="Arial" w:hAnsi="Arial" w:cs="Arial"/>
          <w:b w:val="0"/>
          <w:sz w:val="14"/>
          <w:szCs w:val="14"/>
        </w:rPr>
        <w:t>oto’s vanuit het Beeldkwaliteitsplan</w:t>
      </w:r>
    </w:p>
    <w:p w14:paraId="5C4275DA" w14:textId="1C3BE47C" w:rsidR="00D9004C" w:rsidRPr="00D9004C" w:rsidRDefault="00875729" w:rsidP="00875729">
      <w:pPr>
        <w:pStyle w:val="Kop2"/>
        <w:tabs>
          <w:tab w:val="left" w:pos="156"/>
          <w:tab w:val="left" w:pos="284"/>
          <w:tab w:val="left" w:pos="1560"/>
        </w:tabs>
        <w:spacing w:line="276" w:lineRule="auto"/>
        <w:ind w:left="142" w:hanging="14"/>
        <w:jc w:val="center"/>
        <w:rPr>
          <w:rFonts w:ascii="Arial" w:hAnsi="Arial" w:cs="Arial"/>
          <w:b w:val="0"/>
          <w:sz w:val="14"/>
          <w:szCs w:val="14"/>
        </w:rPr>
      </w:pPr>
      <w:r>
        <w:rPr>
          <w:rFonts w:ascii="Arial" w:hAnsi="Arial" w:cs="Arial"/>
          <w:b w:val="0"/>
          <w:noProof/>
          <w:sz w:val="14"/>
          <w:szCs w:val="14"/>
        </w:rPr>
        <w:drawing>
          <wp:inline distT="0" distB="0" distL="0" distR="0" wp14:anchorId="6D900874" wp14:editId="5730A67A">
            <wp:extent cx="2878372" cy="2157008"/>
            <wp:effectExtent l="0" t="0" r="0" b="0"/>
            <wp:docPr id="65962695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901642" cy="2174446"/>
                    </a:xfrm>
                    <a:prstGeom prst="rect">
                      <a:avLst/>
                    </a:prstGeom>
                    <a:noFill/>
                    <a:ln>
                      <a:noFill/>
                    </a:ln>
                  </pic:spPr>
                </pic:pic>
              </a:graphicData>
            </a:graphic>
          </wp:inline>
        </w:drawing>
      </w:r>
      <w:r>
        <w:rPr>
          <w:rFonts w:ascii="Arial" w:hAnsi="Arial" w:cs="Arial"/>
          <w:b w:val="0"/>
          <w:noProof/>
          <w:sz w:val="14"/>
          <w:szCs w:val="14"/>
        </w:rPr>
        <w:drawing>
          <wp:inline distT="0" distB="0" distL="0" distR="0" wp14:anchorId="3A707849" wp14:editId="7FF78EDD">
            <wp:extent cx="2885072" cy="2162027"/>
            <wp:effectExtent l="0" t="0" r="0" b="0"/>
            <wp:docPr id="425091554"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909500" cy="2180333"/>
                    </a:xfrm>
                    <a:prstGeom prst="rect">
                      <a:avLst/>
                    </a:prstGeom>
                    <a:noFill/>
                    <a:ln>
                      <a:noFill/>
                    </a:ln>
                  </pic:spPr>
                </pic:pic>
              </a:graphicData>
            </a:graphic>
          </wp:inline>
        </w:drawing>
      </w:r>
    </w:p>
    <w:p w14:paraId="4FC5B2EE" w14:textId="5E835750" w:rsidR="00875729" w:rsidRDefault="00D9004C" w:rsidP="00875729">
      <w:pPr>
        <w:pStyle w:val="Kop2"/>
        <w:tabs>
          <w:tab w:val="left" w:pos="156"/>
          <w:tab w:val="left" w:pos="284"/>
          <w:tab w:val="left" w:pos="1560"/>
        </w:tabs>
        <w:spacing w:line="276" w:lineRule="auto"/>
        <w:jc w:val="center"/>
        <w:rPr>
          <w:rFonts w:ascii="Arial" w:hAnsi="Arial" w:cs="Arial"/>
          <w:b w:val="0"/>
          <w:sz w:val="14"/>
          <w:szCs w:val="14"/>
        </w:rPr>
      </w:pPr>
      <w:r w:rsidRPr="00875729">
        <w:rPr>
          <w:rFonts w:ascii="Arial" w:hAnsi="Arial" w:cs="Arial"/>
          <w:b w:val="0"/>
          <w:sz w:val="14"/>
          <w:szCs w:val="14"/>
        </w:rPr>
        <w:t>Foto’s van de huidige situatie</w:t>
      </w:r>
    </w:p>
    <w:p w14:paraId="154C0221" w14:textId="44CDE14D" w:rsidR="00875729" w:rsidRDefault="00774227" w:rsidP="00875729">
      <w:pPr>
        <w:pStyle w:val="Kop2"/>
        <w:tabs>
          <w:tab w:val="left" w:pos="156"/>
          <w:tab w:val="left" w:pos="284"/>
          <w:tab w:val="left" w:pos="1560"/>
        </w:tabs>
        <w:spacing w:line="276" w:lineRule="auto"/>
        <w:jc w:val="center"/>
        <w:rPr>
          <w:rFonts w:ascii="Arial" w:hAnsi="Arial" w:cs="Arial"/>
          <w:b w:val="0"/>
          <w:sz w:val="14"/>
          <w:szCs w:val="14"/>
        </w:rPr>
      </w:pPr>
      <w:r>
        <w:rPr>
          <w:noProof/>
        </w:rPr>
        <w:drawing>
          <wp:inline distT="0" distB="0" distL="0" distR="0" wp14:anchorId="294931F9" wp14:editId="15A732D8">
            <wp:extent cx="4196812" cy="3593990"/>
            <wp:effectExtent l="0" t="0" r="0" b="0"/>
            <wp:docPr id="184719697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200294" cy="3596972"/>
                    </a:xfrm>
                    <a:prstGeom prst="rect">
                      <a:avLst/>
                    </a:prstGeom>
                    <a:noFill/>
                    <a:ln>
                      <a:noFill/>
                    </a:ln>
                  </pic:spPr>
                </pic:pic>
              </a:graphicData>
            </a:graphic>
          </wp:inline>
        </w:drawing>
      </w:r>
    </w:p>
    <w:p w14:paraId="63C2A32D" w14:textId="4F738232" w:rsidR="00875729" w:rsidRDefault="00774227" w:rsidP="00875729">
      <w:pPr>
        <w:pStyle w:val="Kop2"/>
        <w:tabs>
          <w:tab w:val="left" w:pos="156"/>
          <w:tab w:val="left" w:pos="284"/>
          <w:tab w:val="left" w:pos="1560"/>
        </w:tabs>
        <w:spacing w:line="276" w:lineRule="auto"/>
        <w:jc w:val="center"/>
        <w:rPr>
          <w:rFonts w:ascii="Arial" w:hAnsi="Arial" w:cs="Arial"/>
          <w:b w:val="0"/>
          <w:sz w:val="14"/>
          <w:szCs w:val="14"/>
        </w:rPr>
      </w:pPr>
      <w:r>
        <w:rPr>
          <w:rFonts w:ascii="Arial" w:hAnsi="Arial" w:cs="Arial"/>
          <w:b w:val="0"/>
          <w:sz w:val="14"/>
          <w:szCs w:val="14"/>
        </w:rPr>
        <w:t>Schets gehele Molenerf ontwikkeling</w:t>
      </w:r>
    </w:p>
    <w:p w14:paraId="778F6CC8" w14:textId="75F39642" w:rsidR="00241125" w:rsidRPr="00FD4226" w:rsidRDefault="00BD0650" w:rsidP="00875729">
      <w:pPr>
        <w:pStyle w:val="Kop2"/>
        <w:tabs>
          <w:tab w:val="left" w:pos="156"/>
          <w:tab w:val="left" w:pos="284"/>
          <w:tab w:val="left" w:pos="1560"/>
        </w:tabs>
        <w:spacing w:line="276" w:lineRule="auto"/>
        <w:jc w:val="left"/>
        <w:rPr>
          <w:rFonts w:ascii="Arial" w:hAnsi="Arial" w:cs="Arial"/>
        </w:rPr>
      </w:pPr>
      <w:r>
        <w:br w:type="column"/>
      </w:r>
      <w:r w:rsidRPr="00FD4226">
        <w:rPr>
          <w:rFonts w:ascii="Arial" w:hAnsi="Arial" w:cs="Arial"/>
        </w:rPr>
        <w:lastRenderedPageBreak/>
        <w:t>1.2</w:t>
      </w:r>
      <w:r w:rsidRPr="00FD4226">
        <w:rPr>
          <w:rFonts w:ascii="Arial" w:hAnsi="Arial" w:cs="Arial"/>
        </w:rPr>
        <w:tab/>
      </w:r>
      <w:r w:rsidR="00D857C9" w:rsidRPr="00FD4226">
        <w:rPr>
          <w:rFonts w:ascii="Arial" w:hAnsi="Arial" w:cs="Arial"/>
        </w:rPr>
        <w:t>Oproep tot inschrijving</w:t>
      </w:r>
      <w:bookmarkEnd w:id="5"/>
    </w:p>
    <w:p w14:paraId="544D2892" w14:textId="77777777" w:rsidR="00241125" w:rsidRPr="00572F8A" w:rsidRDefault="00241125" w:rsidP="006E0371">
      <w:pPr>
        <w:pStyle w:val="Kop2"/>
        <w:spacing w:line="276" w:lineRule="auto"/>
        <w:rPr>
          <w:rFonts w:ascii="Arial" w:hAnsi="Arial" w:cs="Arial"/>
        </w:rPr>
      </w:pPr>
    </w:p>
    <w:p w14:paraId="7DA1E7AA" w14:textId="0536BEBE" w:rsidR="005648E5" w:rsidRDefault="005648E5" w:rsidP="005648E5">
      <w:pPr>
        <w:pStyle w:val="Plattetekst"/>
        <w:spacing w:line="276" w:lineRule="auto"/>
        <w:jc w:val="both"/>
      </w:pPr>
      <w:r w:rsidRPr="005648E5">
        <w:t xml:space="preserve">Om te komen tot een </w:t>
      </w:r>
      <w:r w:rsidR="00DF141F" w:rsidRPr="00DF141F">
        <w:t xml:space="preserve">hoogwaardige, toekomstbestendige en in meerdere opzichten meest gunstige invulling, is ervoor gekozen deze locatie via een openbare uitvraag aan te bieden. </w:t>
      </w:r>
      <w:r w:rsidR="00C62988" w:rsidRPr="00C62988">
        <w:t>Hierbij is kwaliteit leidend in de beoordeling en gunning.</w:t>
      </w:r>
    </w:p>
    <w:p w14:paraId="3027816F" w14:textId="77777777" w:rsidR="005648E5" w:rsidRDefault="005648E5" w:rsidP="005648E5">
      <w:pPr>
        <w:pStyle w:val="Plattetekst"/>
        <w:spacing w:line="276" w:lineRule="auto"/>
        <w:jc w:val="both"/>
      </w:pPr>
    </w:p>
    <w:p w14:paraId="0908C4C2" w14:textId="12E7AF6B" w:rsidR="005648E5" w:rsidRDefault="005648E5" w:rsidP="005648E5">
      <w:pPr>
        <w:pStyle w:val="Plattetekst"/>
        <w:spacing w:line="276" w:lineRule="auto"/>
        <w:jc w:val="both"/>
      </w:pPr>
      <w:r w:rsidRPr="005648E5">
        <w:t>Gegadigden worden uitgenodigd een inschrijving (projectvoorstel) in te dienen voor de koop van de</w:t>
      </w:r>
      <w:r w:rsidR="00084A86">
        <w:t>ze</w:t>
      </w:r>
      <w:r w:rsidRPr="005648E5">
        <w:t xml:space="preserve"> ontwikkellocatie </w:t>
      </w:r>
      <w:r w:rsidR="00084A86">
        <w:t xml:space="preserve">aan het </w:t>
      </w:r>
      <w:r w:rsidRPr="005648E5">
        <w:t xml:space="preserve">Molenerf </w:t>
      </w:r>
      <w:r w:rsidR="00084A86">
        <w:t>in</w:t>
      </w:r>
      <w:r w:rsidRPr="005648E5">
        <w:t xml:space="preserve"> Uithuizen, inclusief de realisatie van nieuwbouw op deze locatie. </w:t>
      </w:r>
      <w:r w:rsidR="00AC5027" w:rsidRPr="00AC5027">
        <w:t>Na afloop van de inschrijftermijn beoordeelt de gemeente de geldige inschrijvingen op basis van de in dit document vastgelegde (gunnings)criteria.</w:t>
      </w:r>
      <w:r w:rsidR="00EE3E36">
        <w:t xml:space="preserve"> </w:t>
      </w:r>
      <w:r w:rsidR="00EE3E36" w:rsidRPr="00EE3E36">
        <w:t xml:space="preserve">De locatie wordt vervolgens </w:t>
      </w:r>
      <w:r w:rsidR="004C0DCA">
        <w:t xml:space="preserve">voorlopig </w:t>
      </w:r>
      <w:r w:rsidR="00EE3E36" w:rsidRPr="00EE3E36">
        <w:t>gegund aan de inschrijver met de hoogste totaalscore (beste prijs-kwaliteitverhouding)</w:t>
      </w:r>
      <w:r w:rsidR="00EE3E36">
        <w:t>.</w:t>
      </w:r>
    </w:p>
    <w:p w14:paraId="7A62899A" w14:textId="77777777" w:rsidR="005648E5" w:rsidRDefault="005648E5" w:rsidP="005648E5">
      <w:pPr>
        <w:pStyle w:val="Plattetekst"/>
        <w:spacing w:line="276" w:lineRule="auto"/>
        <w:jc w:val="both"/>
      </w:pPr>
    </w:p>
    <w:p w14:paraId="57B71B61" w14:textId="307101E5" w:rsidR="00C078F4" w:rsidRDefault="005648E5" w:rsidP="005648E5">
      <w:pPr>
        <w:pStyle w:val="Plattetekst"/>
        <w:spacing w:line="276" w:lineRule="auto"/>
        <w:jc w:val="both"/>
      </w:pPr>
      <w:r w:rsidRPr="005648E5">
        <w:t>In dit document staat de werkwijze beschreven voor het indienen van een inschrijving.</w:t>
      </w:r>
    </w:p>
    <w:p w14:paraId="1BC99B82" w14:textId="77777777" w:rsidR="005648E5" w:rsidRPr="00C078F4" w:rsidRDefault="005648E5" w:rsidP="005648E5">
      <w:pPr>
        <w:pStyle w:val="Plattetekst"/>
        <w:spacing w:line="276" w:lineRule="auto"/>
        <w:jc w:val="both"/>
      </w:pPr>
    </w:p>
    <w:p w14:paraId="26A24017" w14:textId="77777777" w:rsidR="009B198A" w:rsidRPr="00BD0650" w:rsidRDefault="00BD0650" w:rsidP="006E0371">
      <w:pPr>
        <w:pStyle w:val="Kop2"/>
        <w:spacing w:line="276" w:lineRule="auto"/>
        <w:ind w:left="0" w:firstLine="720"/>
        <w:rPr>
          <w:rFonts w:ascii="Arial" w:hAnsi="Arial" w:cs="Arial"/>
        </w:rPr>
      </w:pPr>
      <w:bookmarkStart w:id="6" w:name="_Toc120024863"/>
      <w:r>
        <w:rPr>
          <w:rFonts w:ascii="Arial" w:hAnsi="Arial" w:cs="Arial"/>
        </w:rPr>
        <w:t>1.3</w:t>
      </w:r>
      <w:r>
        <w:rPr>
          <w:rFonts w:ascii="Arial" w:hAnsi="Arial" w:cs="Arial"/>
        </w:rPr>
        <w:tab/>
      </w:r>
      <w:r w:rsidR="00C078F4" w:rsidRPr="00BD0650">
        <w:rPr>
          <w:rFonts w:ascii="Arial" w:hAnsi="Arial" w:cs="Arial"/>
        </w:rPr>
        <w:t>Ons afwegingskader op hoofdlijnen</w:t>
      </w:r>
      <w:bookmarkEnd w:id="6"/>
    </w:p>
    <w:p w14:paraId="398182C1" w14:textId="77777777" w:rsidR="009B198A" w:rsidRPr="00606E9A" w:rsidRDefault="009B198A" w:rsidP="00E017D5">
      <w:pPr>
        <w:pStyle w:val="Geenafstand"/>
        <w:spacing w:line="276" w:lineRule="auto"/>
        <w:rPr>
          <w:b/>
          <w:sz w:val="26"/>
          <w:szCs w:val="26"/>
        </w:rPr>
      </w:pPr>
    </w:p>
    <w:p w14:paraId="672FD878" w14:textId="77777777" w:rsidR="005648E5" w:rsidRDefault="005648E5" w:rsidP="004A4A7C">
      <w:pPr>
        <w:pStyle w:val="Geenafstand"/>
        <w:spacing w:line="276" w:lineRule="auto"/>
        <w:ind w:left="155"/>
        <w:jc w:val="both"/>
      </w:pPr>
      <w:r w:rsidRPr="005648E5">
        <w:t>Bij de verkoop en ontwikkeling van de locatie spelen op hoofdlijnen de volgende aspecten een rol:</w:t>
      </w:r>
    </w:p>
    <w:p w14:paraId="604E953A" w14:textId="77777777" w:rsidR="005648E5" w:rsidRPr="005648E5" w:rsidRDefault="005648E5" w:rsidP="005648E5">
      <w:pPr>
        <w:pStyle w:val="Geenafstand"/>
        <w:spacing w:line="276" w:lineRule="auto"/>
        <w:ind w:left="155"/>
      </w:pPr>
    </w:p>
    <w:p w14:paraId="561D315A" w14:textId="77777777" w:rsidR="004A4A7C" w:rsidRPr="004A4A7C" w:rsidRDefault="00C774CE" w:rsidP="004A4A7C">
      <w:pPr>
        <w:pStyle w:val="Geenafstand"/>
        <w:numPr>
          <w:ilvl w:val="0"/>
          <w:numId w:val="11"/>
        </w:numPr>
        <w:spacing w:line="276" w:lineRule="auto"/>
        <w:jc w:val="both"/>
      </w:pPr>
      <w:r w:rsidRPr="00C774CE">
        <w:rPr>
          <w:b/>
          <w:bCs/>
        </w:rPr>
        <w:t>Kwaliteit en ruimtelijke inpassing</w:t>
      </w:r>
    </w:p>
    <w:p w14:paraId="48984A65" w14:textId="527CB63C" w:rsidR="00E93830" w:rsidRDefault="00AE6AA6" w:rsidP="004A4A7C">
      <w:pPr>
        <w:pStyle w:val="Geenafstand"/>
        <w:spacing w:line="276" w:lineRule="auto"/>
        <w:ind w:left="720"/>
        <w:jc w:val="both"/>
      </w:pPr>
      <w:r w:rsidRPr="00AE6AA6">
        <w:t xml:space="preserve">De nieuwbouw voldoet in ieder geval aan de uitgangspunten en randvoorwaarden uit het Beeldkwaliteitsplan Molenerf </w:t>
      </w:r>
      <w:r w:rsidRPr="00AE6AA6">
        <w:rPr>
          <w:b/>
          <w:bCs/>
        </w:rPr>
        <w:t>(Bijlage 1)</w:t>
      </w:r>
      <w:r w:rsidRPr="00AE6AA6">
        <w:t xml:space="preserve"> en draagt bij aan de beoogde ruimtelijke kwaliteit, zowel in architectuur en schaal als in materialisering en de aansluiting op de openbare ruimte. De KHV-schets voor de SNS-locatie </w:t>
      </w:r>
      <w:r w:rsidRPr="00AE6AA6">
        <w:rPr>
          <w:b/>
          <w:bCs/>
        </w:rPr>
        <w:t>(Bijlage 2)</w:t>
      </w:r>
      <w:r w:rsidRPr="00AE6AA6">
        <w:t xml:space="preserve"> vormt daarbij een richtinggevend vertrekpunt voor de opzet en inpassing, zonder dat sprake is van een vaststaand ontwerp. Daarbij wordt verwacht dat het plan in de uitwerking zichtbaar bijdraagt aan de kwaliteitsambitie voor het Molenerf.</w:t>
      </w:r>
    </w:p>
    <w:p w14:paraId="4EA672A3" w14:textId="77777777" w:rsidR="00AE6AA6" w:rsidRPr="005648E5" w:rsidRDefault="00AE6AA6" w:rsidP="004A4A7C">
      <w:pPr>
        <w:pStyle w:val="Geenafstand"/>
        <w:spacing w:line="276" w:lineRule="auto"/>
        <w:ind w:left="720"/>
        <w:jc w:val="both"/>
      </w:pPr>
    </w:p>
    <w:p w14:paraId="4403F7D9" w14:textId="77777777" w:rsidR="004A4A7C" w:rsidRPr="004A4A7C" w:rsidRDefault="00C774CE" w:rsidP="004A4A7C">
      <w:pPr>
        <w:pStyle w:val="Geenafstand"/>
        <w:numPr>
          <w:ilvl w:val="0"/>
          <w:numId w:val="11"/>
        </w:numPr>
        <w:spacing w:line="276" w:lineRule="auto"/>
        <w:jc w:val="both"/>
      </w:pPr>
      <w:r w:rsidRPr="00C774CE">
        <w:rPr>
          <w:b/>
          <w:bCs/>
        </w:rPr>
        <w:t>Commerciële plint als drager van levendigheid</w:t>
      </w:r>
    </w:p>
    <w:p w14:paraId="34CD687A" w14:textId="69133B9A" w:rsidR="004A4A7C" w:rsidRDefault="00C774CE" w:rsidP="002D036A">
      <w:pPr>
        <w:pStyle w:val="Geenafstand"/>
        <w:spacing w:line="276" w:lineRule="auto"/>
        <w:ind w:left="720"/>
        <w:jc w:val="both"/>
      </w:pPr>
      <w:r w:rsidRPr="00C774CE">
        <w:t>De begane grond krijgt</w:t>
      </w:r>
      <w:r w:rsidR="00DB057C">
        <w:t>, conform het Omgevingsplan,</w:t>
      </w:r>
      <w:r w:rsidRPr="00C774CE">
        <w:t xml:space="preserve"> een </w:t>
      </w:r>
      <w:r w:rsidR="00442742">
        <w:t xml:space="preserve">duidelijke commerciële of maatschappelijke functie die bijdraagt aan de levendigheid en het voorzieningenniveau van het centrum. De plint moet zich goed verhouden tot de publieke ruimte en zorgen voor een aantrekkelijke, open uitstraling naar het Molenerf. De gemeente ondersteunt de ontwikkelaar waar mogelijk bij het vinden en verbinden van passende gebruikers/huurders en wijst op beschikbare instrumenten, zoals de </w:t>
      </w:r>
      <w:hyperlink r:id="rId21" w:history="1">
        <w:r w:rsidR="00442742" w:rsidRPr="002D036A">
          <w:rPr>
            <w:rStyle w:val="Hyperlink"/>
          </w:rPr>
          <w:t>verplaatsingssubsidie</w:t>
        </w:r>
      </w:hyperlink>
      <w:r w:rsidR="00442742">
        <w:t>. Daarbij krijgt de ontwikkelaar ruimte in de planning om de commerciële invulling zorgvuldig tot stand te brengen</w:t>
      </w:r>
      <w:r w:rsidR="00B771D6">
        <w:t>.</w:t>
      </w:r>
    </w:p>
    <w:p w14:paraId="0B4766D9" w14:textId="472DEBCF" w:rsidR="005648E5" w:rsidRPr="005648E5" w:rsidRDefault="005648E5" w:rsidP="004A4A7C">
      <w:pPr>
        <w:pStyle w:val="Geenafstand"/>
        <w:spacing w:line="276" w:lineRule="auto"/>
        <w:ind w:left="720"/>
        <w:jc w:val="both"/>
      </w:pPr>
    </w:p>
    <w:p w14:paraId="1A65C5AA" w14:textId="77777777" w:rsidR="004A4A7C" w:rsidRPr="004A4A7C" w:rsidRDefault="00C774CE" w:rsidP="004A4A7C">
      <w:pPr>
        <w:pStyle w:val="Geenafstand"/>
        <w:numPr>
          <w:ilvl w:val="0"/>
          <w:numId w:val="11"/>
        </w:numPr>
        <w:spacing w:line="276" w:lineRule="auto"/>
        <w:jc w:val="both"/>
      </w:pPr>
      <w:r w:rsidRPr="00C774CE">
        <w:rPr>
          <w:b/>
          <w:bCs/>
        </w:rPr>
        <w:t>Woningbouw binnen planologische kaders</w:t>
      </w:r>
    </w:p>
    <w:p w14:paraId="447B98E7" w14:textId="13567BFF" w:rsidR="004A4A7C" w:rsidRDefault="00C774CE" w:rsidP="004A4A7C">
      <w:pPr>
        <w:pStyle w:val="Geenafstand"/>
        <w:spacing w:line="276" w:lineRule="auto"/>
        <w:ind w:left="720"/>
        <w:jc w:val="both"/>
      </w:pPr>
      <w:r w:rsidRPr="00C774CE">
        <w:t>Op de verdiepingen worden appartementen gerealiseerd die bijdragen aan een gevarieerd</w:t>
      </w:r>
      <w:r>
        <w:t xml:space="preserve"> en betaalbaar</w:t>
      </w:r>
      <w:r w:rsidRPr="00C774CE">
        <w:t xml:space="preserve"> woonaanbod. Het</w:t>
      </w:r>
      <w:r w:rsidR="00E36508">
        <w:t xml:space="preserve"> </w:t>
      </w:r>
      <w:r w:rsidR="00985A33">
        <w:t>Omgevingsplan</w:t>
      </w:r>
      <w:r w:rsidRPr="00C774CE">
        <w:t xml:space="preserve"> laat een maximum van 10 woningen toe</w:t>
      </w:r>
      <w:r w:rsidR="006C2987">
        <w:t>, waarbij de gemeente een minimum aantal woningen van 8 vereist</w:t>
      </w:r>
      <w:r w:rsidR="00B22B47">
        <w:t xml:space="preserve"> voor deze uitvraag</w:t>
      </w:r>
      <w:r w:rsidR="006C2987">
        <w:t>.</w:t>
      </w:r>
    </w:p>
    <w:p w14:paraId="4D4151C5" w14:textId="54A5B9A6" w:rsidR="005648E5" w:rsidRPr="005648E5" w:rsidRDefault="005648E5" w:rsidP="004A4A7C">
      <w:pPr>
        <w:pStyle w:val="Geenafstand"/>
        <w:spacing w:line="276" w:lineRule="auto"/>
        <w:ind w:left="720"/>
        <w:jc w:val="both"/>
      </w:pPr>
    </w:p>
    <w:p w14:paraId="2F2D0A21" w14:textId="77777777" w:rsidR="00703703" w:rsidRPr="00703703" w:rsidRDefault="00703703" w:rsidP="00703703">
      <w:pPr>
        <w:pStyle w:val="Geenafstand"/>
        <w:numPr>
          <w:ilvl w:val="0"/>
          <w:numId w:val="11"/>
        </w:numPr>
        <w:spacing w:line="276" w:lineRule="auto"/>
        <w:rPr>
          <w:b/>
          <w:bCs/>
        </w:rPr>
      </w:pPr>
      <w:r w:rsidRPr="00703703">
        <w:rPr>
          <w:b/>
          <w:bCs/>
        </w:rPr>
        <w:t>Evenwicht tussen prijs en kwaliteit</w:t>
      </w:r>
    </w:p>
    <w:p w14:paraId="3675BA62" w14:textId="5898F497" w:rsidR="00EC03E7" w:rsidRDefault="00703703" w:rsidP="008162AE">
      <w:pPr>
        <w:pStyle w:val="Geenafstand"/>
        <w:spacing w:line="276" w:lineRule="auto"/>
        <w:ind w:left="720"/>
        <w:jc w:val="both"/>
      </w:pPr>
      <w:r w:rsidRPr="00703703">
        <w:t xml:space="preserve">De gemeente gunt op basis van de beste prijs-kwaliteitverhouding. Niet </w:t>
      </w:r>
      <w:r w:rsidR="00747783">
        <w:t xml:space="preserve">alleen </w:t>
      </w:r>
      <w:r w:rsidRPr="00703703">
        <w:t xml:space="preserve">de hoogste grondprijs, maar de beste balans tussen ruimtelijke kwaliteit, biedingsprijs en </w:t>
      </w:r>
      <w:r w:rsidRPr="00703703">
        <w:lastRenderedPageBreak/>
        <w:t>beoogde verkoopprijzen van de woningen is bepalend voor de uiteindelijke gunning.</w:t>
      </w:r>
    </w:p>
    <w:p w14:paraId="31610726" w14:textId="77777777" w:rsidR="00EC03E7" w:rsidRDefault="00EC03E7" w:rsidP="00EC03E7">
      <w:pPr>
        <w:pStyle w:val="Geenafstand"/>
        <w:spacing w:line="276" w:lineRule="auto"/>
      </w:pPr>
    </w:p>
    <w:p w14:paraId="0A05190C" w14:textId="77777777" w:rsidR="008162AE" w:rsidRPr="008162AE" w:rsidRDefault="00EC03E7" w:rsidP="008162AE">
      <w:pPr>
        <w:pStyle w:val="Geenafstand"/>
        <w:numPr>
          <w:ilvl w:val="0"/>
          <w:numId w:val="20"/>
        </w:numPr>
        <w:spacing w:line="276" w:lineRule="auto"/>
        <w:jc w:val="both"/>
      </w:pPr>
      <w:r w:rsidRPr="00EC03E7">
        <w:rPr>
          <w:b/>
          <w:bCs/>
        </w:rPr>
        <w:t>Minimum inschrijvingsbedrag</w:t>
      </w:r>
    </w:p>
    <w:p w14:paraId="5ECB1F4B" w14:textId="714975E6" w:rsidR="00747783" w:rsidRPr="00703703" w:rsidRDefault="00B64C22" w:rsidP="00E353F1">
      <w:pPr>
        <w:pStyle w:val="Geenafstand"/>
        <w:spacing w:line="276" w:lineRule="auto"/>
        <w:ind w:left="567"/>
        <w:jc w:val="both"/>
      </w:pPr>
      <w:r w:rsidRPr="00B64C22">
        <w:t>Op basis van onder meer een recente waardebepaling en marktanalyse is de minimumbiedingsprijs voor de bouwkavel vastgesteld op € 250.000,- excl. btw. Afhankelijk van de hoogte van de bieding en de uitkomst van de toets op marktconformiteit kan het nodig zijn dat de inschrijver een (de-minimis) verklaring aanlevert dan wel een nadere verantwoording verstrekt in het kader van de staatssteunregels.</w:t>
      </w:r>
    </w:p>
    <w:p w14:paraId="764900BB" w14:textId="77777777" w:rsidR="005648E5" w:rsidRPr="005648E5" w:rsidRDefault="005648E5" w:rsidP="005648E5">
      <w:pPr>
        <w:pStyle w:val="Geenafstand"/>
        <w:spacing w:line="276" w:lineRule="auto"/>
      </w:pPr>
    </w:p>
    <w:p w14:paraId="3E49FD4C" w14:textId="77777777" w:rsidR="00C078F4" w:rsidRDefault="00156423" w:rsidP="006E0371">
      <w:pPr>
        <w:pStyle w:val="Kop1"/>
        <w:spacing w:line="276" w:lineRule="auto"/>
        <w:ind w:left="993" w:hanging="426"/>
        <w:rPr>
          <w:rFonts w:ascii="Arial" w:hAnsi="Arial" w:cs="Arial"/>
        </w:rPr>
      </w:pPr>
      <w:bookmarkStart w:id="7" w:name="_Toc120024864"/>
      <w:r w:rsidRPr="00156423">
        <w:rPr>
          <w:rFonts w:ascii="Arial" w:hAnsi="Arial" w:cs="Arial"/>
        </w:rPr>
        <w:t>2</w:t>
      </w:r>
      <w:r w:rsidRPr="00156423">
        <w:rPr>
          <w:rFonts w:ascii="Arial" w:hAnsi="Arial" w:cs="Arial"/>
        </w:rPr>
        <w:tab/>
      </w:r>
      <w:r w:rsidR="00C078F4" w:rsidRPr="006E0371">
        <w:rPr>
          <w:rFonts w:ascii="Arial" w:hAnsi="Arial" w:cs="Arial"/>
        </w:rPr>
        <w:t>Omschrijving</w:t>
      </w:r>
      <w:bookmarkEnd w:id="7"/>
    </w:p>
    <w:p w14:paraId="37872481" w14:textId="77777777" w:rsidR="006E0371" w:rsidRPr="006E0371" w:rsidRDefault="006E0371" w:rsidP="006E0371">
      <w:pPr>
        <w:pStyle w:val="Kop1"/>
        <w:spacing w:line="276" w:lineRule="auto"/>
        <w:ind w:left="993" w:hanging="426"/>
        <w:rPr>
          <w:rFonts w:ascii="Arial" w:hAnsi="Arial" w:cs="Arial"/>
        </w:rPr>
      </w:pPr>
    </w:p>
    <w:p w14:paraId="56902A46" w14:textId="77777777" w:rsidR="000232F5" w:rsidRPr="005D6A3F" w:rsidRDefault="00156423" w:rsidP="006E0371">
      <w:pPr>
        <w:pStyle w:val="Kop2"/>
        <w:spacing w:line="276" w:lineRule="auto"/>
        <w:ind w:left="0" w:firstLine="720"/>
        <w:rPr>
          <w:rFonts w:ascii="Arial" w:hAnsi="Arial" w:cs="Arial"/>
        </w:rPr>
      </w:pPr>
      <w:bookmarkStart w:id="8" w:name="_bookmark2"/>
      <w:bookmarkStart w:id="9" w:name="_Toc17730442"/>
      <w:bookmarkStart w:id="10" w:name="_Toc120024865"/>
      <w:bookmarkEnd w:id="8"/>
      <w:r w:rsidRPr="005D6A3F">
        <w:rPr>
          <w:rFonts w:ascii="Arial" w:hAnsi="Arial" w:cs="Arial"/>
        </w:rPr>
        <w:t>2.1</w:t>
      </w:r>
      <w:r w:rsidRPr="005D6A3F">
        <w:rPr>
          <w:rFonts w:ascii="Arial" w:hAnsi="Arial" w:cs="Arial"/>
        </w:rPr>
        <w:tab/>
      </w:r>
      <w:r w:rsidR="0025318A" w:rsidRPr="005D6A3F">
        <w:rPr>
          <w:rFonts w:ascii="Arial" w:hAnsi="Arial" w:cs="Arial"/>
        </w:rPr>
        <w:t>Doel</w:t>
      </w:r>
      <w:bookmarkEnd w:id="9"/>
      <w:bookmarkEnd w:id="10"/>
    </w:p>
    <w:p w14:paraId="73B2AF38" w14:textId="77777777" w:rsidR="00BC715E" w:rsidRDefault="00BC715E" w:rsidP="00E017D5">
      <w:pPr>
        <w:pStyle w:val="Kop1"/>
        <w:spacing w:line="276" w:lineRule="auto"/>
        <w:rPr>
          <w:rFonts w:ascii="Arial" w:hAnsi="Arial" w:cs="Arial"/>
        </w:rPr>
      </w:pPr>
    </w:p>
    <w:p w14:paraId="72490716" w14:textId="07D31802" w:rsidR="00BD0650" w:rsidRDefault="00750CC6" w:rsidP="00750CC6">
      <w:pPr>
        <w:pStyle w:val="Geenafstand"/>
        <w:spacing w:line="276" w:lineRule="auto"/>
        <w:jc w:val="both"/>
      </w:pPr>
      <w:r w:rsidRPr="00750CC6">
        <w:t>Voor de</w:t>
      </w:r>
      <w:r>
        <w:t xml:space="preserve"> voormalige SNS-</w:t>
      </w:r>
      <w:r w:rsidRPr="00750CC6">
        <w:t xml:space="preserve">locatie wordt gezocht naar een geschikte ontwikkelaar die op deze locatie nieuwbouw zal realiseren met op de verdiepingen appartementen (woonfunctie) en op de begane grond een </w:t>
      </w:r>
      <w:r w:rsidR="003C7978">
        <w:t xml:space="preserve">commerciële </w:t>
      </w:r>
      <w:r w:rsidRPr="00750CC6">
        <w:t>invulling die passend is bij en aanvullend is op de omgeving en het centrum van Uithuizen.</w:t>
      </w:r>
    </w:p>
    <w:p w14:paraId="4F5098D7" w14:textId="77777777" w:rsidR="00296881" w:rsidRDefault="00296881" w:rsidP="0050436A">
      <w:pPr>
        <w:pStyle w:val="Kop2"/>
        <w:spacing w:line="276" w:lineRule="auto"/>
        <w:ind w:left="0" w:firstLine="0"/>
      </w:pPr>
    </w:p>
    <w:p w14:paraId="620451F6" w14:textId="77777777" w:rsidR="00A5778A" w:rsidRPr="0068041D" w:rsidRDefault="00A5778A" w:rsidP="006E0371">
      <w:pPr>
        <w:pStyle w:val="Kop2"/>
        <w:spacing w:line="276" w:lineRule="auto"/>
        <w:ind w:hanging="14"/>
        <w:rPr>
          <w:rFonts w:ascii="Arial" w:hAnsi="Arial" w:cs="Arial"/>
        </w:rPr>
      </w:pPr>
      <w:bookmarkStart w:id="11" w:name="_Toc120024866"/>
      <w:r w:rsidRPr="0068041D">
        <w:rPr>
          <w:rFonts w:ascii="Arial" w:hAnsi="Arial" w:cs="Arial"/>
        </w:rPr>
        <w:t xml:space="preserve">2.2 </w:t>
      </w:r>
      <w:r w:rsidR="0068041D" w:rsidRPr="0068041D">
        <w:rPr>
          <w:rFonts w:ascii="Arial" w:hAnsi="Arial" w:cs="Arial"/>
        </w:rPr>
        <w:tab/>
      </w:r>
      <w:r w:rsidRPr="0068041D">
        <w:rPr>
          <w:rFonts w:ascii="Arial" w:hAnsi="Arial" w:cs="Arial"/>
        </w:rPr>
        <w:t>Randvoorwaarden</w:t>
      </w:r>
      <w:bookmarkEnd w:id="11"/>
    </w:p>
    <w:p w14:paraId="5AC92CBF" w14:textId="77777777" w:rsidR="009D5F6C" w:rsidRDefault="009D5F6C" w:rsidP="006E0371">
      <w:pPr>
        <w:pStyle w:val="Geenafstand"/>
        <w:spacing w:line="276" w:lineRule="auto"/>
      </w:pPr>
    </w:p>
    <w:p w14:paraId="4759ECCF" w14:textId="1E5DDA69" w:rsidR="009E68EE" w:rsidRPr="006A14EA" w:rsidRDefault="009C44C1" w:rsidP="006E0371">
      <w:pPr>
        <w:pStyle w:val="Geenafstand"/>
        <w:spacing w:line="276" w:lineRule="auto"/>
        <w:rPr>
          <w:i/>
          <w:iCs/>
          <w:u w:val="single"/>
        </w:rPr>
      </w:pPr>
      <w:r>
        <w:rPr>
          <w:i/>
          <w:iCs/>
          <w:u w:val="single"/>
        </w:rPr>
        <w:t>Omgevingsplan</w:t>
      </w:r>
      <w:r w:rsidR="009E68EE" w:rsidRPr="006A14EA">
        <w:rPr>
          <w:i/>
          <w:iCs/>
          <w:u w:val="single"/>
        </w:rPr>
        <w:t xml:space="preserve"> en kwaliteitseisen: </w:t>
      </w:r>
    </w:p>
    <w:p w14:paraId="777EDC5E" w14:textId="77777777" w:rsidR="009E68EE" w:rsidRDefault="009E68EE" w:rsidP="006E0371">
      <w:pPr>
        <w:pStyle w:val="Geenafstand"/>
        <w:spacing w:line="276" w:lineRule="auto"/>
      </w:pPr>
    </w:p>
    <w:p w14:paraId="52D916C4" w14:textId="4A808745" w:rsidR="009E68EE" w:rsidRDefault="009E68EE" w:rsidP="009E68EE">
      <w:pPr>
        <w:pStyle w:val="Geenafstand"/>
        <w:spacing w:line="276" w:lineRule="auto"/>
        <w:jc w:val="both"/>
      </w:pPr>
      <w:r w:rsidRPr="009E68EE">
        <w:t xml:space="preserve">De inschrijver dient een invulling te bieden die in overeenstemming is met het vastgestelde </w:t>
      </w:r>
      <w:r w:rsidR="00985A33">
        <w:t>Omgevingsplan</w:t>
      </w:r>
      <w:r w:rsidRPr="009E68EE">
        <w:t xml:space="preserve"> ‘Molenerf Uithuizen’. Alle relevante eisen uit dit plan</w:t>
      </w:r>
      <w:r>
        <w:t>,</w:t>
      </w:r>
      <w:r w:rsidRPr="009E68EE">
        <w:t xml:space="preserve"> </w:t>
      </w:r>
      <w:r w:rsidR="00985A33">
        <w:t xml:space="preserve">naast </w:t>
      </w:r>
      <w:r w:rsidRPr="009E68EE">
        <w:t>de bouwregels, gebruiksvoorschriften en de richtlijnen uit het Beeldkwaliteitsplan</w:t>
      </w:r>
      <w:r>
        <w:t>,</w:t>
      </w:r>
      <w:r w:rsidRPr="009E68EE">
        <w:t xml:space="preserve"> zijn van toepassing op de ontwikkeling. In het </w:t>
      </w:r>
      <w:r w:rsidR="00D416AE">
        <w:t>Omgevingsplan</w:t>
      </w:r>
      <w:r w:rsidRPr="009E68EE">
        <w:t xml:space="preserve"> en de bijbehorende onderzoeksrapporten (o.a. bodem, geluid, </w:t>
      </w:r>
      <w:r>
        <w:t>AERIUS</w:t>
      </w:r>
      <w:r w:rsidRPr="009E68EE">
        <w:t>, archeologie) staan voorwaarden waaraan de ontwikkeling moet voldoen</w:t>
      </w:r>
      <w:r>
        <w:t xml:space="preserve">: </w:t>
      </w:r>
      <w:r w:rsidRPr="009E68EE">
        <w:t>inschrijvers worden geacht hiervan op de hoogte te zijn en hun plan hierbinnen te laten passen.</w:t>
      </w:r>
    </w:p>
    <w:p w14:paraId="5F7F6562" w14:textId="77777777" w:rsidR="00B6785B" w:rsidRDefault="00B6785B" w:rsidP="009E68EE">
      <w:pPr>
        <w:pStyle w:val="Geenafstand"/>
        <w:spacing w:line="276" w:lineRule="auto"/>
        <w:jc w:val="both"/>
      </w:pPr>
    </w:p>
    <w:p w14:paraId="46E09216" w14:textId="77777777" w:rsidR="00B6785B" w:rsidRPr="006A14EA" w:rsidRDefault="00B6785B" w:rsidP="009E68EE">
      <w:pPr>
        <w:pStyle w:val="Geenafstand"/>
        <w:spacing w:line="276" w:lineRule="auto"/>
        <w:jc w:val="both"/>
        <w:rPr>
          <w:i/>
          <w:iCs/>
          <w:u w:val="single"/>
        </w:rPr>
      </w:pPr>
      <w:r w:rsidRPr="006A14EA">
        <w:rPr>
          <w:i/>
          <w:iCs/>
          <w:u w:val="single"/>
        </w:rPr>
        <w:t xml:space="preserve">Samenwerking Jumbo: </w:t>
      </w:r>
    </w:p>
    <w:p w14:paraId="353D54B5" w14:textId="77777777" w:rsidR="00B6785B" w:rsidRDefault="00B6785B" w:rsidP="009E68EE">
      <w:pPr>
        <w:pStyle w:val="Geenafstand"/>
        <w:spacing w:line="276" w:lineRule="auto"/>
        <w:jc w:val="both"/>
      </w:pPr>
    </w:p>
    <w:p w14:paraId="7030DA05" w14:textId="38CC7216" w:rsidR="00B6785B" w:rsidRDefault="00B6785B" w:rsidP="009E68EE">
      <w:pPr>
        <w:pStyle w:val="Geenafstand"/>
        <w:spacing w:line="276" w:lineRule="auto"/>
        <w:jc w:val="both"/>
      </w:pPr>
      <w:r w:rsidRPr="00B6785B">
        <w:t xml:space="preserve">De naastgelegen </w:t>
      </w:r>
      <w:r w:rsidRPr="00266495">
        <w:t>Jumbo</w:t>
      </w:r>
      <w:r w:rsidRPr="00B6785B">
        <w:t xml:space="preserve"> supermarkt zal</w:t>
      </w:r>
      <w:r w:rsidR="006F24B7">
        <w:t xml:space="preserve"> vanaf</w:t>
      </w:r>
      <w:r w:rsidRPr="00B6785B">
        <w:t xml:space="preserve"> </w:t>
      </w:r>
      <w:r w:rsidR="008A54D5">
        <w:t xml:space="preserve">medio </w:t>
      </w:r>
      <w:r w:rsidR="002B2C94">
        <w:t>mei</w:t>
      </w:r>
      <w:r w:rsidR="00BA390C">
        <w:t>-juni</w:t>
      </w:r>
      <w:r w:rsidR="00840D4E">
        <w:t xml:space="preserve"> 2026</w:t>
      </w:r>
      <w:r w:rsidR="008A54D5">
        <w:t xml:space="preserve"> </w:t>
      </w:r>
      <w:r w:rsidRPr="00B6785B">
        <w:t xml:space="preserve">op het aangrenzende perceel worden verbouwd en uitgebreid. De ontwikkeling van de nieuwe bebouwing op </w:t>
      </w:r>
      <w:r w:rsidR="00266495">
        <w:t xml:space="preserve">de SNS-locatie </w:t>
      </w:r>
      <w:r w:rsidR="00840D4E">
        <w:t xml:space="preserve">zal </w:t>
      </w:r>
      <w:r w:rsidR="008A54D5">
        <w:t xml:space="preserve">na de herontwikkeling van de Jumbo </w:t>
      </w:r>
      <w:r w:rsidR="00840D4E">
        <w:t xml:space="preserve">in aansluiting op </w:t>
      </w:r>
      <w:r w:rsidRPr="00B6785B">
        <w:t>deze supermarktuitbreiding plaatsvinden. Dit houdt in dat het ontwerp van de nieuwbouw goed afgestemd dien</w:t>
      </w:r>
      <w:r w:rsidR="006E02CC">
        <w:t>t</w:t>
      </w:r>
      <w:r w:rsidRPr="00B6785B">
        <w:t xml:space="preserve"> te worden op de (uitbreidings)plannen van Jumbo, zodat </w:t>
      </w:r>
      <w:r w:rsidR="002D5F32">
        <w:t>na de uitbreiding van de Jumbo het</w:t>
      </w:r>
      <w:r w:rsidRPr="00B6785B">
        <w:t xml:space="preserve"> project</w:t>
      </w:r>
      <w:r w:rsidR="002D5F32">
        <w:t xml:space="preserve"> </w:t>
      </w:r>
      <w:r w:rsidR="00970DA0">
        <w:t xml:space="preserve">goed </w:t>
      </w:r>
      <w:r w:rsidR="002D5F32">
        <w:t>aansluit</w:t>
      </w:r>
      <w:r w:rsidRPr="00B6785B">
        <w:t>. Ter informatie zijn de schetsontwerpen van de Jumbo-uitbreiding als bijlage bij deze uitvraag gevoegd</w:t>
      </w:r>
      <w:r w:rsidR="00E62585">
        <w:t xml:space="preserve"> </w:t>
      </w:r>
      <w:r w:rsidR="00E62585">
        <w:rPr>
          <w:b/>
          <w:bCs/>
        </w:rPr>
        <w:t xml:space="preserve">(Bijlage </w:t>
      </w:r>
      <w:r w:rsidR="00367C61">
        <w:rPr>
          <w:b/>
          <w:bCs/>
        </w:rPr>
        <w:t>3</w:t>
      </w:r>
      <w:r w:rsidR="00E62585">
        <w:rPr>
          <w:b/>
          <w:bCs/>
        </w:rPr>
        <w:t>)</w:t>
      </w:r>
      <w:r w:rsidRPr="00B67465">
        <w:t>.</w:t>
      </w:r>
    </w:p>
    <w:p w14:paraId="1F1D9F46" w14:textId="77777777" w:rsidR="00A52A75" w:rsidRDefault="00A52A75" w:rsidP="009E68EE">
      <w:pPr>
        <w:pStyle w:val="Geenafstand"/>
        <w:spacing w:line="276" w:lineRule="auto"/>
        <w:jc w:val="both"/>
      </w:pPr>
    </w:p>
    <w:p w14:paraId="5C1F5EB5" w14:textId="77777777" w:rsidR="00A52A75" w:rsidRPr="006A14EA" w:rsidRDefault="00A52A75" w:rsidP="009E68EE">
      <w:pPr>
        <w:pStyle w:val="Geenafstand"/>
        <w:spacing w:line="276" w:lineRule="auto"/>
        <w:jc w:val="both"/>
        <w:rPr>
          <w:i/>
          <w:iCs/>
        </w:rPr>
      </w:pPr>
      <w:r w:rsidRPr="00DA0B0F">
        <w:rPr>
          <w:i/>
          <w:iCs/>
          <w:u w:val="single"/>
        </w:rPr>
        <w:t>Koop- en realisatieovereenkomst:</w:t>
      </w:r>
    </w:p>
    <w:p w14:paraId="09E1B6A6" w14:textId="77777777" w:rsidR="00A52A75" w:rsidRDefault="00A52A75" w:rsidP="009E68EE">
      <w:pPr>
        <w:pStyle w:val="Geenafstand"/>
        <w:spacing w:line="276" w:lineRule="auto"/>
        <w:jc w:val="both"/>
        <w:rPr>
          <w:b/>
          <w:bCs/>
        </w:rPr>
      </w:pPr>
    </w:p>
    <w:p w14:paraId="019882B3" w14:textId="43ACB469" w:rsidR="0099069C" w:rsidRDefault="0099069C" w:rsidP="00F84C4A">
      <w:pPr>
        <w:pStyle w:val="Geenafstand"/>
        <w:spacing w:line="276" w:lineRule="auto"/>
        <w:jc w:val="both"/>
      </w:pPr>
      <w:r>
        <w:t xml:space="preserve">Aan deze uitvraag is een concept koop- en realisatieovereenkomst toegevoegd </w:t>
      </w:r>
      <w:r w:rsidRPr="00CE18F5">
        <w:rPr>
          <w:b/>
          <w:bCs/>
        </w:rPr>
        <w:t>(Bijlage</w:t>
      </w:r>
      <w:r w:rsidR="00E75A5E">
        <w:rPr>
          <w:b/>
          <w:bCs/>
        </w:rPr>
        <w:t xml:space="preserve"> </w:t>
      </w:r>
      <w:r w:rsidR="00367C61">
        <w:rPr>
          <w:b/>
          <w:bCs/>
        </w:rPr>
        <w:t>4</w:t>
      </w:r>
      <w:r w:rsidRPr="00CE18F5">
        <w:rPr>
          <w:b/>
          <w:bCs/>
        </w:rPr>
        <w:t>)</w:t>
      </w:r>
      <w:r>
        <w:t>. Deze conceptversie schetst de beoogde richting voor de afspraken die de gemeente met de uiteindelijke koper zal maken. Na (voorlopige) gunning nemen partijen</w:t>
      </w:r>
      <w:r w:rsidR="00FA12BD">
        <w:t xml:space="preserve"> </w:t>
      </w:r>
      <w:r>
        <w:t>6 maanden de tijd om de koop- en realisatieovereenkomst te finaliseren.</w:t>
      </w:r>
    </w:p>
    <w:p w14:paraId="52DACC1E" w14:textId="77777777" w:rsidR="0099069C" w:rsidRDefault="0099069C" w:rsidP="00F84C4A">
      <w:pPr>
        <w:pStyle w:val="Geenafstand"/>
        <w:spacing w:line="276" w:lineRule="auto"/>
        <w:jc w:val="both"/>
      </w:pPr>
    </w:p>
    <w:p w14:paraId="2ED5727E" w14:textId="77777777" w:rsidR="0099069C" w:rsidRDefault="0099069C" w:rsidP="00F84C4A">
      <w:pPr>
        <w:pStyle w:val="Geenafstand"/>
        <w:spacing w:line="276" w:lineRule="auto"/>
        <w:jc w:val="both"/>
      </w:pPr>
      <w:r>
        <w:t xml:space="preserve">In deze periode krijgt de geselecteerde inschrijver de gelegenheid om noodzakelijke </w:t>
      </w:r>
      <w:r>
        <w:lastRenderedPageBreak/>
        <w:t>(haalbaarheids)onderzoeken uit te voeren en de plannen verder uit te werken, zodat afspraken zorgvuldig en realistisch kunnen worden vastgelegd. Het uitgangspunt is dat in de overeenkomst in ieder geval bepalingen worden opgenomen over de realisatie van het ingediende plan binnen een bepaalde termijn, de instandhouding van functie(s) en eventuele voorwaarden bij doorverkoop.</w:t>
      </w:r>
    </w:p>
    <w:p w14:paraId="4D9617AD" w14:textId="77777777" w:rsidR="0099069C" w:rsidRDefault="0099069C" w:rsidP="00F84C4A">
      <w:pPr>
        <w:pStyle w:val="Geenafstand"/>
        <w:spacing w:line="276" w:lineRule="auto"/>
        <w:jc w:val="both"/>
      </w:pPr>
    </w:p>
    <w:p w14:paraId="1E7359F4" w14:textId="33D12690" w:rsidR="0099069C" w:rsidRDefault="00DD3E13" w:rsidP="00DD3E13">
      <w:pPr>
        <w:pStyle w:val="Geenafstand"/>
        <w:spacing w:line="276" w:lineRule="auto"/>
        <w:jc w:val="both"/>
      </w:pPr>
      <w:r w:rsidRPr="00DD3E13">
        <w:t>De gemeente behoudt gedurende deze fase het recht om, na afloop van de termijn van 6 maanden, op basis van de voortgang en uitkomsten van de uitwerking te besluiten of en met welke partij zij de overeenkomst definitief aangaat. Het uitgangspunt is nadrukkelijk dat partijen binnen deze termijn toewerken naar finalisering van de overeenkomst. Alleen wanneer dit in de praktijk</w:t>
      </w:r>
      <w:r>
        <w:t xml:space="preserve"> écht</w:t>
      </w:r>
      <w:r w:rsidRPr="00DD3E13">
        <w:t xml:space="preserve"> niet haalbaar of wenselijk blijkt, kan de gemeente besluiten de onderhandelingen te beëindigen en</w:t>
      </w:r>
      <w:r>
        <w:t xml:space="preserve">, </w:t>
      </w:r>
      <w:r w:rsidRPr="00DD3E13">
        <w:t>binnen de kaders van deze uitvraag</w:t>
      </w:r>
      <w:r>
        <w:t>,</w:t>
      </w:r>
      <w:r w:rsidRPr="00DD3E13">
        <w:t xml:space="preserve"> met een andere inschrijver verder te gaan.</w:t>
      </w:r>
    </w:p>
    <w:p w14:paraId="1A365AC9" w14:textId="77777777" w:rsidR="00B26786" w:rsidRDefault="00B26786" w:rsidP="00DD3E13">
      <w:pPr>
        <w:pStyle w:val="Geenafstand"/>
        <w:spacing w:line="276" w:lineRule="auto"/>
        <w:jc w:val="both"/>
      </w:pPr>
    </w:p>
    <w:p w14:paraId="1AE00846" w14:textId="3076B8A5" w:rsidR="00B26786" w:rsidRPr="00B26786" w:rsidRDefault="00B26786" w:rsidP="00DD3E13">
      <w:pPr>
        <w:pStyle w:val="Geenafstand"/>
        <w:spacing w:line="276" w:lineRule="auto"/>
        <w:jc w:val="both"/>
      </w:pPr>
      <w:r>
        <w:t>Eveneens is een concept verkooptekening (</w:t>
      </w:r>
      <w:r>
        <w:rPr>
          <w:b/>
          <w:bCs/>
        </w:rPr>
        <w:t xml:space="preserve">Bijlage 5) </w:t>
      </w:r>
      <w:r>
        <w:t>bijgevoegd.</w:t>
      </w:r>
    </w:p>
    <w:p w14:paraId="429BED3F" w14:textId="77777777" w:rsidR="00DD3E13" w:rsidRDefault="00DD3E13" w:rsidP="0099069C">
      <w:pPr>
        <w:pStyle w:val="Geenafstand"/>
        <w:spacing w:line="276" w:lineRule="auto"/>
      </w:pPr>
    </w:p>
    <w:p w14:paraId="173E1F32" w14:textId="5BB93E94" w:rsidR="0019236A" w:rsidRPr="006A14EA" w:rsidRDefault="0019236A" w:rsidP="0019236A">
      <w:pPr>
        <w:pStyle w:val="Geenafstand"/>
        <w:spacing w:line="276" w:lineRule="auto"/>
        <w:rPr>
          <w:i/>
          <w:u w:val="single"/>
        </w:rPr>
      </w:pPr>
      <w:r>
        <w:rPr>
          <w:i/>
          <w:u w:val="single"/>
        </w:rPr>
        <w:t>Verklaring Uitsluitingsgronden</w:t>
      </w:r>
      <w:r w:rsidRPr="006A14EA">
        <w:rPr>
          <w:i/>
          <w:u w:val="single"/>
        </w:rPr>
        <w:t>:</w:t>
      </w:r>
    </w:p>
    <w:p w14:paraId="57D4FA44" w14:textId="77777777" w:rsidR="0019236A" w:rsidRDefault="0019236A" w:rsidP="0099069C">
      <w:pPr>
        <w:pStyle w:val="Geenafstand"/>
        <w:spacing w:line="276" w:lineRule="auto"/>
      </w:pPr>
    </w:p>
    <w:p w14:paraId="15A15F5D" w14:textId="3E99A109" w:rsidR="0019236A" w:rsidRDefault="0019236A" w:rsidP="0019236A">
      <w:pPr>
        <w:pStyle w:val="Geenafstand"/>
        <w:spacing w:line="276" w:lineRule="auto"/>
        <w:jc w:val="both"/>
      </w:pPr>
      <w:r w:rsidRPr="0019236A">
        <w:t xml:space="preserve">Onderdeel van de inschrijving is tevens het invullen en ondertekenen van de Verklaring Uitsluitingsgronden </w:t>
      </w:r>
      <w:r w:rsidRPr="0019236A">
        <w:rPr>
          <w:b/>
          <w:bCs/>
        </w:rPr>
        <w:t xml:space="preserve">(Bijlage </w:t>
      </w:r>
      <w:r w:rsidR="00572EA8">
        <w:rPr>
          <w:b/>
          <w:bCs/>
        </w:rPr>
        <w:t>6</w:t>
      </w:r>
      <w:r w:rsidRPr="0019236A">
        <w:rPr>
          <w:b/>
          <w:bCs/>
        </w:rPr>
        <w:t>)</w:t>
      </w:r>
      <w:r w:rsidRPr="0019236A">
        <w:t>. De inschrijver levert deze verklaring volledig ingevuld aan als onderdeel van de inschrijving. Indien sprake is van deelname in combinatie of met onderaannemers/verbonden partijen, dient iedere betrokken partij een afzonderlijke Verklaring Uitsluitingsgronden in te dienen.</w:t>
      </w:r>
    </w:p>
    <w:p w14:paraId="677C2DA1" w14:textId="77777777" w:rsidR="0019236A" w:rsidRDefault="0019236A" w:rsidP="0099069C">
      <w:pPr>
        <w:pStyle w:val="Geenafstand"/>
        <w:spacing w:line="276" w:lineRule="auto"/>
      </w:pPr>
    </w:p>
    <w:p w14:paraId="72C6882E" w14:textId="3921AE50" w:rsidR="00A5778A" w:rsidRPr="006A14EA" w:rsidRDefault="00A5778A" w:rsidP="006E0371">
      <w:pPr>
        <w:pStyle w:val="Geenafstand"/>
        <w:spacing w:line="276" w:lineRule="auto"/>
        <w:rPr>
          <w:i/>
          <w:u w:val="single"/>
        </w:rPr>
      </w:pPr>
      <w:r w:rsidRPr="006A14EA">
        <w:rPr>
          <w:i/>
          <w:u w:val="single"/>
        </w:rPr>
        <w:t>Bibob</w:t>
      </w:r>
      <w:r w:rsidR="00155458" w:rsidRPr="006A14EA">
        <w:rPr>
          <w:i/>
          <w:u w:val="single"/>
        </w:rPr>
        <w:t>:</w:t>
      </w:r>
    </w:p>
    <w:p w14:paraId="624A2738" w14:textId="77777777" w:rsidR="007F1C07" w:rsidRPr="004266FD" w:rsidRDefault="007F1C07" w:rsidP="006E0371">
      <w:pPr>
        <w:pStyle w:val="Geenafstand"/>
        <w:spacing w:line="276" w:lineRule="auto"/>
        <w:rPr>
          <w:i/>
        </w:rPr>
      </w:pPr>
    </w:p>
    <w:p w14:paraId="69BC9790" w14:textId="2B755815" w:rsidR="005A0E2D" w:rsidRPr="005A0E2D" w:rsidRDefault="005A0E2D" w:rsidP="005A0E2D">
      <w:pPr>
        <w:pStyle w:val="Geenafstand"/>
        <w:jc w:val="both"/>
        <w:rPr>
          <w:szCs w:val="20"/>
        </w:rPr>
      </w:pPr>
      <w:r>
        <w:rPr>
          <w:szCs w:val="20"/>
        </w:rPr>
        <w:t>Gemeente</w:t>
      </w:r>
      <w:r w:rsidRPr="005A0E2D">
        <w:rPr>
          <w:szCs w:val="20"/>
        </w:rPr>
        <w:t xml:space="preserve">, behoudt zich gedurende de gehele procedure het recht voor een inschrijver te onderwerpen aan een Bibob-onderzoek wat kan resulteren door een Bibob-toets door bij het Bureau BIBOB van het ministerie van Justitie. </w:t>
      </w:r>
      <w:r>
        <w:rPr>
          <w:szCs w:val="20"/>
        </w:rPr>
        <w:t>Gemeente</w:t>
      </w:r>
      <w:r w:rsidRPr="005A0E2D">
        <w:rPr>
          <w:szCs w:val="20"/>
        </w:rPr>
        <w:t xml:space="preserve"> kan, naar aanleiding van de uitkomst van het Bibob-onderzoek, besluiten een verkoop al dan niet aan een onderneming te gunnen.</w:t>
      </w:r>
    </w:p>
    <w:p w14:paraId="030F549F" w14:textId="77777777" w:rsidR="005A0E2D" w:rsidRPr="005A0E2D" w:rsidRDefault="005A0E2D" w:rsidP="005A0E2D">
      <w:pPr>
        <w:pStyle w:val="Geenafstand"/>
        <w:jc w:val="both"/>
        <w:rPr>
          <w:szCs w:val="20"/>
        </w:rPr>
      </w:pPr>
    </w:p>
    <w:p w14:paraId="7E2DFB0D" w14:textId="77777777" w:rsidR="005A0E2D" w:rsidRPr="005A0E2D" w:rsidRDefault="005A0E2D" w:rsidP="005A0E2D">
      <w:pPr>
        <w:pStyle w:val="Geenafstand"/>
        <w:jc w:val="both"/>
        <w:rPr>
          <w:sz w:val="18"/>
          <w:szCs w:val="16"/>
        </w:rPr>
      </w:pPr>
      <w:r w:rsidRPr="005A0E2D">
        <w:rPr>
          <w:sz w:val="18"/>
          <w:szCs w:val="16"/>
        </w:rPr>
        <w:t xml:space="preserve">Verkoper heeft de wens om zoveel mogelijk te voorkomen dat niet-integere partijen worden gefaciliteerd in hun activiteiten door middel van het aangaan of laten voortbestaan van overeenkomsten tussen deze partijen en de Verkoper. Zie ook het algemene Bibob-beleid dat de Verkoper hanteert en dat te vinden is via: </w:t>
      </w:r>
      <w:hyperlink r:id="rId22" w:history="1">
        <w:r w:rsidRPr="005A0E2D">
          <w:rPr>
            <w:rStyle w:val="Hyperlink"/>
            <w:sz w:val="18"/>
            <w:szCs w:val="16"/>
          </w:rPr>
          <w:t>https://lokaleregelgeving.overheid.nl/CVDR628914</w:t>
        </w:r>
      </w:hyperlink>
      <w:r w:rsidRPr="005A0E2D">
        <w:rPr>
          <w:sz w:val="18"/>
          <w:szCs w:val="16"/>
        </w:rPr>
        <w:t xml:space="preserve"> </w:t>
      </w:r>
    </w:p>
    <w:p w14:paraId="450510C5" w14:textId="77777777" w:rsidR="005A0E2D" w:rsidRPr="005A0E2D" w:rsidRDefault="005A0E2D" w:rsidP="005A0E2D">
      <w:pPr>
        <w:pStyle w:val="Geenafstand"/>
        <w:jc w:val="both"/>
        <w:rPr>
          <w:szCs w:val="20"/>
        </w:rPr>
      </w:pPr>
    </w:p>
    <w:p w14:paraId="3DB7FCCF" w14:textId="1B369D08" w:rsidR="005A0E2D" w:rsidRPr="005A0E2D" w:rsidRDefault="005A0E2D" w:rsidP="005A0E2D">
      <w:pPr>
        <w:pStyle w:val="Geenafstand"/>
        <w:jc w:val="both"/>
        <w:rPr>
          <w:sz w:val="18"/>
          <w:szCs w:val="16"/>
        </w:rPr>
      </w:pPr>
      <w:r w:rsidRPr="005A0E2D">
        <w:rPr>
          <w:sz w:val="18"/>
          <w:szCs w:val="16"/>
        </w:rPr>
        <w:t>Verkoper behoudt zich gedurende de gehele procedure het recht voor gegadigden te onderwerpen aan een nader onderzoek naar de integriteit van de gegadigden in het kader van de Wet bevordering integriteitsbeoordeling (Wet Bibob). Naar aanleiding van een eigen Bibob onderzoek kan de Verkoper het Landelijk Bureau Bibob (LBB) om BIBOB-advies vragen indien zij daar aanleiding toe ziet. Verkoper kan, naar aanleiding van de uitkomst van het eigen Bibob onderzoek en/of het advies van het L</w:t>
      </w:r>
      <w:r w:rsidR="002232C4">
        <w:rPr>
          <w:sz w:val="18"/>
          <w:szCs w:val="16"/>
        </w:rPr>
        <w:t>B</w:t>
      </w:r>
      <w:r w:rsidRPr="005A0E2D">
        <w:rPr>
          <w:sz w:val="18"/>
          <w:szCs w:val="16"/>
        </w:rPr>
        <w:t>B, besluiten zonder gehouden te zijn tot het vergoeden van eventuele schade om een aanvraag niet in te willigen en/of gegadigde uit te sluiten van verdere deelname van de verkoopprocedure en/of af te zien van het aangaan van een vastgoed- en grondtransactie met betreffende gegadigde, indien:</w:t>
      </w:r>
    </w:p>
    <w:p w14:paraId="2033C82A" w14:textId="77777777" w:rsidR="005A0E2D" w:rsidRPr="005A0E2D" w:rsidRDefault="005A0E2D" w:rsidP="005A0E2D">
      <w:pPr>
        <w:pStyle w:val="Geenafstand"/>
        <w:numPr>
          <w:ilvl w:val="0"/>
          <w:numId w:val="46"/>
        </w:numPr>
        <w:rPr>
          <w:sz w:val="18"/>
          <w:szCs w:val="16"/>
        </w:rPr>
      </w:pPr>
      <w:r w:rsidRPr="005A0E2D">
        <w:rPr>
          <w:sz w:val="18"/>
          <w:szCs w:val="16"/>
        </w:rPr>
        <w:t>Er sprake is van een ernstig en/of tenminste een mindere mate van gevaar dat de vastgoedtransactie mede zal worden gebruikt om uit gepleegde strafbare feiten verkregen of te verkrijgen, op geld waardeerbare voordelen te benutten, of;</w:t>
      </w:r>
    </w:p>
    <w:p w14:paraId="7D92B51E" w14:textId="77777777" w:rsidR="005A0E2D" w:rsidRPr="005A0E2D" w:rsidRDefault="005A0E2D" w:rsidP="005A0E2D">
      <w:pPr>
        <w:pStyle w:val="Geenafstand"/>
        <w:numPr>
          <w:ilvl w:val="0"/>
          <w:numId w:val="46"/>
        </w:numPr>
        <w:rPr>
          <w:sz w:val="18"/>
          <w:szCs w:val="16"/>
        </w:rPr>
      </w:pPr>
      <w:r w:rsidRPr="005A0E2D">
        <w:rPr>
          <w:sz w:val="18"/>
          <w:szCs w:val="16"/>
        </w:rPr>
        <w:t>Er sprake is van een ernstig gevaar en/of tenminste een mindere mate van gevaar dat in of met de onroerende zaak waar de vastgoedtransactie betrekking op heeft, mede strafbare feiten zullen worden gepleegd, of;</w:t>
      </w:r>
    </w:p>
    <w:p w14:paraId="003B3324" w14:textId="77777777" w:rsidR="005A0E2D" w:rsidRPr="005A0E2D" w:rsidRDefault="005A0E2D" w:rsidP="005A0E2D">
      <w:pPr>
        <w:pStyle w:val="Geenafstand"/>
        <w:numPr>
          <w:ilvl w:val="0"/>
          <w:numId w:val="46"/>
        </w:numPr>
        <w:rPr>
          <w:sz w:val="18"/>
          <w:szCs w:val="16"/>
        </w:rPr>
      </w:pPr>
      <w:r w:rsidRPr="005A0E2D">
        <w:rPr>
          <w:sz w:val="18"/>
          <w:szCs w:val="16"/>
        </w:rPr>
        <w:t>Er sprake is van integriteitstwijfels ten aanzien van de gegadigde. Hetgeen in ieder geval inhoudt dat er geen sprake mag zijn van feiten en omstandigheden die erop wijzen of redelijkerwijs doen vermoeden dat gegadigde in relatie staat tot strafbare feiten. Het is in dit verband niet noodzakelijk dat gegadigde formeel als verdachte wordt aangemerkt en/of strafrechtelijk vervolgd en veroordeeld wordt om integriteitstwijfels aan te nemen. Ook verwevenheid en/of zakelijk samenwerkingsverband tussen gegadigde en derden die in relatie staan tot strafbare feiten en/of daarvan verdacht worden, creëert integriteittwijfels;</w:t>
      </w:r>
    </w:p>
    <w:p w14:paraId="7A25ADA3" w14:textId="77777777" w:rsidR="005A0E2D" w:rsidRPr="005A0E2D" w:rsidRDefault="005A0E2D" w:rsidP="005A0E2D">
      <w:pPr>
        <w:pStyle w:val="Geenafstand"/>
        <w:numPr>
          <w:ilvl w:val="0"/>
          <w:numId w:val="46"/>
        </w:numPr>
        <w:rPr>
          <w:sz w:val="18"/>
          <w:szCs w:val="16"/>
        </w:rPr>
      </w:pPr>
      <w:r w:rsidRPr="005A0E2D">
        <w:rPr>
          <w:sz w:val="18"/>
          <w:szCs w:val="16"/>
        </w:rPr>
        <w:t>Er sprake is van feiten en omstandigheden die erop wijzen of redelijkerwijs doen vermoeden dat ter verkrijging of ter behoud van deze vastgoedtransactie een strafbaar feit is gepleegd, of;</w:t>
      </w:r>
    </w:p>
    <w:p w14:paraId="128343F3" w14:textId="77777777" w:rsidR="005A0E2D" w:rsidRPr="005A0E2D" w:rsidRDefault="005A0E2D" w:rsidP="005A0E2D">
      <w:pPr>
        <w:pStyle w:val="Geenafstand"/>
        <w:numPr>
          <w:ilvl w:val="0"/>
          <w:numId w:val="46"/>
        </w:numPr>
        <w:rPr>
          <w:sz w:val="18"/>
          <w:szCs w:val="16"/>
        </w:rPr>
      </w:pPr>
      <w:r w:rsidRPr="005A0E2D">
        <w:rPr>
          <w:sz w:val="18"/>
          <w:szCs w:val="16"/>
        </w:rPr>
        <w:lastRenderedPageBreak/>
        <w:t>Gegadigde heeft nagelaten de vragen die hem door Verkoper zijn gesteld op grond van artikel 7a Wet Bibob, volledig en naar waarheid te beantwoorden, of;</w:t>
      </w:r>
    </w:p>
    <w:p w14:paraId="50D27B32" w14:textId="77777777" w:rsidR="005A0E2D" w:rsidRPr="005A0E2D" w:rsidRDefault="005A0E2D" w:rsidP="005A0E2D">
      <w:pPr>
        <w:pStyle w:val="Geenafstand"/>
        <w:numPr>
          <w:ilvl w:val="0"/>
          <w:numId w:val="46"/>
        </w:numPr>
        <w:rPr>
          <w:sz w:val="18"/>
          <w:szCs w:val="16"/>
        </w:rPr>
      </w:pPr>
      <w:r w:rsidRPr="005A0E2D">
        <w:rPr>
          <w:sz w:val="18"/>
          <w:szCs w:val="16"/>
        </w:rPr>
        <w:t>Gegadigde heeft nagelaten de vragen die hem door het LBB zijn gesteld op grond van artikel 12, derde lid Wet Bibob, volledig en naar waarheid te beantwoorden.</w:t>
      </w:r>
    </w:p>
    <w:p w14:paraId="4C7F25F5" w14:textId="77777777" w:rsidR="005A0E2D" w:rsidRPr="005A0E2D" w:rsidRDefault="005A0E2D" w:rsidP="005A0E2D">
      <w:pPr>
        <w:pStyle w:val="Geenafstand"/>
        <w:rPr>
          <w:sz w:val="18"/>
          <w:szCs w:val="16"/>
        </w:rPr>
      </w:pPr>
    </w:p>
    <w:p w14:paraId="17EB4802" w14:textId="44E010FA" w:rsidR="005A0E2D" w:rsidRDefault="005A0E2D" w:rsidP="005A0E2D">
      <w:pPr>
        <w:pStyle w:val="Geenafstand"/>
        <w:jc w:val="both"/>
        <w:rPr>
          <w:sz w:val="18"/>
          <w:szCs w:val="16"/>
        </w:rPr>
      </w:pPr>
      <w:r w:rsidRPr="005A0E2D">
        <w:rPr>
          <w:sz w:val="18"/>
          <w:szCs w:val="16"/>
        </w:rPr>
        <w:t>De begrippen ernstig gevaar, mindere mate van gevaar, strafbare feiten, in relatie staan tot en feiten en omstandigheden die erop wijzen of redelijkerwijs doen vermoeden hebben in deze verkoopprocedure de betekenis die hen in de Wet Bibob toekomt.</w:t>
      </w:r>
    </w:p>
    <w:p w14:paraId="0F72902B" w14:textId="77777777" w:rsidR="002B30EF" w:rsidRPr="005A0E2D" w:rsidRDefault="002B30EF" w:rsidP="005A0E2D">
      <w:pPr>
        <w:pStyle w:val="Geenafstand"/>
        <w:jc w:val="both"/>
        <w:rPr>
          <w:sz w:val="18"/>
          <w:szCs w:val="16"/>
        </w:rPr>
      </w:pPr>
    </w:p>
    <w:p w14:paraId="38363CCF" w14:textId="77777777" w:rsidR="005A0E2D" w:rsidRPr="005A0E2D" w:rsidRDefault="005A0E2D" w:rsidP="005A0E2D">
      <w:pPr>
        <w:pStyle w:val="Geenafstand"/>
        <w:rPr>
          <w:i/>
          <w:iCs/>
          <w:sz w:val="18"/>
          <w:szCs w:val="16"/>
        </w:rPr>
      </w:pPr>
      <w:r w:rsidRPr="005A0E2D">
        <w:rPr>
          <w:i/>
          <w:iCs/>
          <w:sz w:val="18"/>
          <w:szCs w:val="16"/>
        </w:rPr>
        <w:t xml:space="preserve">Voorbehoud beëindigen procedure </w:t>
      </w:r>
    </w:p>
    <w:p w14:paraId="13C7A100" w14:textId="77777777" w:rsidR="005A0E2D" w:rsidRPr="005A0E2D" w:rsidRDefault="005A0E2D" w:rsidP="005A0E2D">
      <w:pPr>
        <w:pStyle w:val="Geenafstand"/>
        <w:jc w:val="both"/>
        <w:rPr>
          <w:sz w:val="18"/>
          <w:szCs w:val="16"/>
        </w:rPr>
      </w:pPr>
      <w:r w:rsidRPr="005A0E2D">
        <w:rPr>
          <w:sz w:val="18"/>
          <w:szCs w:val="16"/>
        </w:rPr>
        <w:t>Verkoper behoudt zich het recht voor om, zonder gehouden te zijn tot het vergoeden van eventuele schade, de hele of een deel van de procedure te wijzigen en/of tijdelijk en/of definitief te stoppen. Verkoper heeft te alle tijde het recht om niet tot definitieve verkoop over te gaan.</w:t>
      </w:r>
    </w:p>
    <w:p w14:paraId="0C0F0FD4" w14:textId="77777777" w:rsidR="00075A96" w:rsidRPr="00C508F6" w:rsidRDefault="00075A96" w:rsidP="006E0371">
      <w:pPr>
        <w:pStyle w:val="Geenafstand"/>
        <w:spacing w:line="276" w:lineRule="auto"/>
        <w:rPr>
          <w:highlight w:val="yellow"/>
        </w:rPr>
      </w:pPr>
    </w:p>
    <w:p w14:paraId="38DEF8E7" w14:textId="5E3EEA86" w:rsidR="00083173" w:rsidRPr="006A14EA" w:rsidRDefault="00273AD1" w:rsidP="006E0371">
      <w:pPr>
        <w:pStyle w:val="Geenafstand"/>
        <w:spacing w:line="276" w:lineRule="auto"/>
        <w:rPr>
          <w:i/>
          <w:u w:val="single"/>
        </w:rPr>
      </w:pPr>
      <w:r>
        <w:rPr>
          <w:i/>
          <w:u w:val="single"/>
        </w:rPr>
        <w:t>TenderNed</w:t>
      </w:r>
      <w:r w:rsidR="007F1C07" w:rsidRPr="006A14EA">
        <w:rPr>
          <w:i/>
          <w:u w:val="single"/>
        </w:rPr>
        <w:t>:</w:t>
      </w:r>
    </w:p>
    <w:p w14:paraId="1D6A7D18" w14:textId="77777777" w:rsidR="007F1C07" w:rsidRPr="004266FD" w:rsidRDefault="007F1C07" w:rsidP="006E0371">
      <w:pPr>
        <w:pStyle w:val="Geenafstand"/>
        <w:spacing w:line="276" w:lineRule="auto"/>
        <w:rPr>
          <w:i/>
        </w:rPr>
      </w:pPr>
    </w:p>
    <w:p w14:paraId="5CFF9B4B" w14:textId="02119ED7" w:rsidR="00992FC8" w:rsidRPr="004266FD" w:rsidRDefault="00992FC8" w:rsidP="007F1C07">
      <w:pPr>
        <w:pStyle w:val="Geenafstand"/>
        <w:spacing w:line="276" w:lineRule="auto"/>
        <w:jc w:val="both"/>
      </w:pPr>
      <w:r w:rsidRPr="004266FD">
        <w:t xml:space="preserve">De gehele inschrijving gaat volledig digitaal via </w:t>
      </w:r>
      <w:r w:rsidR="00273AD1">
        <w:t>het TenderNed</w:t>
      </w:r>
      <w:r w:rsidRPr="004266FD">
        <w:t xml:space="preserve"> systeem</w:t>
      </w:r>
      <w:r w:rsidR="00B662A8">
        <w:t>. A</w:t>
      </w:r>
      <w:r w:rsidRPr="004266FD">
        <w:t>anbiedingen via</w:t>
      </w:r>
      <w:r w:rsidR="00766355" w:rsidRPr="004266FD">
        <w:t xml:space="preserve"> post,</w:t>
      </w:r>
      <w:r w:rsidRPr="004266FD">
        <w:t xml:space="preserve"> mail </w:t>
      </w:r>
      <w:r w:rsidR="00341EA8" w:rsidRPr="00341EA8">
        <w:t>en dergelijke</w:t>
      </w:r>
      <w:r w:rsidRPr="004266FD">
        <w:t xml:space="preserve"> worden niet in behandeling genomen.</w:t>
      </w:r>
      <w:r w:rsidR="003A187D">
        <w:t xml:space="preserve"> </w:t>
      </w:r>
      <w:r w:rsidR="003A187D" w:rsidRPr="003A187D">
        <w:t>Partijen die interesse hebben om mee te dingen, dienen zich binnen deze procedure en vóór de sluitingstermijn via TenderNed aan te melden en in te schrijven. Na sluiting van de inschrijftermijn is deelname niet meer mogelijk</w:t>
      </w:r>
      <w:r w:rsidR="004D6D3B">
        <w:t>,</w:t>
      </w:r>
      <w:r w:rsidR="003A187D" w:rsidRPr="003A187D">
        <w:t xml:space="preserve"> dit is de enige gelegenheid om aan deze uitvraag deel te nemen.</w:t>
      </w:r>
    </w:p>
    <w:p w14:paraId="54F5833B" w14:textId="77777777" w:rsidR="00992FC8" w:rsidRPr="00C54005" w:rsidRDefault="00992FC8" w:rsidP="006E0371">
      <w:pPr>
        <w:pStyle w:val="Geenafstand"/>
        <w:spacing w:line="276" w:lineRule="auto"/>
        <w:rPr>
          <w:highlight w:val="yellow"/>
        </w:rPr>
      </w:pPr>
    </w:p>
    <w:p w14:paraId="69B8595B" w14:textId="194DB9D8" w:rsidR="00992FC8" w:rsidRPr="006A14EA" w:rsidRDefault="00992FC8" w:rsidP="004266FD">
      <w:pPr>
        <w:pStyle w:val="Kop2"/>
        <w:spacing w:line="276" w:lineRule="auto"/>
        <w:ind w:left="0" w:firstLine="0"/>
        <w:rPr>
          <w:rFonts w:ascii="Arial" w:hAnsi="Arial" w:cs="Arial"/>
          <w:b w:val="0"/>
          <w:i/>
          <w:sz w:val="22"/>
          <w:szCs w:val="22"/>
          <w:u w:val="single"/>
        </w:rPr>
      </w:pPr>
      <w:bookmarkStart w:id="12" w:name="_Toc68601213"/>
      <w:r w:rsidRPr="006A14EA">
        <w:rPr>
          <w:rFonts w:ascii="Arial" w:hAnsi="Arial" w:cs="Arial"/>
          <w:b w:val="0"/>
          <w:i/>
          <w:sz w:val="22"/>
          <w:szCs w:val="22"/>
          <w:u w:val="single"/>
        </w:rPr>
        <w:t>Inlichtingen</w:t>
      </w:r>
      <w:bookmarkEnd w:id="12"/>
      <w:r w:rsidR="007F1C07" w:rsidRPr="006A14EA">
        <w:rPr>
          <w:rFonts w:ascii="Arial" w:hAnsi="Arial" w:cs="Arial"/>
          <w:b w:val="0"/>
          <w:i/>
          <w:sz w:val="22"/>
          <w:szCs w:val="22"/>
          <w:u w:val="single"/>
        </w:rPr>
        <w:t>:</w:t>
      </w:r>
    </w:p>
    <w:p w14:paraId="06F24227" w14:textId="77777777" w:rsidR="007F1C07" w:rsidRPr="004266FD" w:rsidRDefault="007F1C07" w:rsidP="004266FD">
      <w:pPr>
        <w:pStyle w:val="Kop2"/>
        <w:spacing w:line="276" w:lineRule="auto"/>
        <w:ind w:left="0" w:firstLine="0"/>
        <w:rPr>
          <w:rFonts w:ascii="Arial" w:hAnsi="Arial" w:cs="Arial"/>
          <w:b w:val="0"/>
          <w:i/>
          <w:sz w:val="22"/>
          <w:szCs w:val="22"/>
        </w:rPr>
      </w:pPr>
    </w:p>
    <w:p w14:paraId="6048D99D" w14:textId="302BC89A" w:rsidR="00992FC8" w:rsidRPr="004266FD" w:rsidRDefault="00992FC8" w:rsidP="009E68EE">
      <w:pPr>
        <w:spacing w:line="276" w:lineRule="auto"/>
        <w:jc w:val="both"/>
      </w:pPr>
      <w:r w:rsidRPr="00C54005">
        <w:t xml:space="preserve">Alle informatie zoals opgenomen in deze </w:t>
      </w:r>
      <w:r w:rsidR="00097E4B">
        <w:t>uitvraag</w:t>
      </w:r>
      <w:r w:rsidRPr="00C54005">
        <w:t xml:space="preserve"> is naar beste kunnen geleverd. Opdrachtgever wijst iedere aansprakelijkheid voor schade als gevolg van onjuistheden of onvolledigheid van de informatie zoals opgenomen in deze </w:t>
      </w:r>
      <w:r w:rsidR="00097E4B">
        <w:t>uitvraag</w:t>
      </w:r>
      <w:r w:rsidRPr="00C54005">
        <w:t xml:space="preserve"> van de hand. Inschrijvers worden geacht zelf onderzoek te doen naar alle relevante omstandigheden betreff</w:t>
      </w:r>
      <w:r w:rsidRPr="004266FD">
        <w:t>ende de opdracht (onder meer door het stellen van vragen in de ronde van Nota van Inlichtingen).</w:t>
      </w:r>
    </w:p>
    <w:p w14:paraId="65D148E7" w14:textId="77777777" w:rsidR="00083173" w:rsidRPr="004266FD" w:rsidRDefault="00083173" w:rsidP="006E0371">
      <w:pPr>
        <w:pStyle w:val="Geenafstand"/>
        <w:spacing w:line="276" w:lineRule="auto"/>
      </w:pPr>
    </w:p>
    <w:p w14:paraId="066AF728" w14:textId="2B4FDEFF" w:rsidR="006A30E5" w:rsidRPr="0068041D" w:rsidRDefault="00A5778A" w:rsidP="00552964">
      <w:pPr>
        <w:pStyle w:val="Kop2"/>
        <w:spacing w:line="276" w:lineRule="auto"/>
        <w:ind w:left="0" w:firstLine="0"/>
        <w:rPr>
          <w:rFonts w:ascii="Arial" w:hAnsi="Arial" w:cs="Arial"/>
          <w:w w:val="95"/>
        </w:rPr>
      </w:pPr>
      <w:r w:rsidRPr="0068041D">
        <w:rPr>
          <w:rFonts w:ascii="Arial" w:hAnsi="Arial" w:cs="Arial"/>
          <w:w w:val="95"/>
        </w:rPr>
        <w:t xml:space="preserve"> </w:t>
      </w:r>
      <w:r w:rsidR="005D6A3F">
        <w:rPr>
          <w:rFonts w:ascii="Arial" w:hAnsi="Arial" w:cs="Arial"/>
          <w:w w:val="95"/>
        </w:rPr>
        <w:tab/>
      </w:r>
      <w:bookmarkStart w:id="13" w:name="_Toc120024867"/>
      <w:r w:rsidR="0068041D">
        <w:rPr>
          <w:rFonts w:ascii="Arial" w:hAnsi="Arial" w:cs="Arial"/>
          <w:w w:val="95"/>
        </w:rPr>
        <w:t>2.3</w:t>
      </w:r>
      <w:r w:rsidR="0068041D">
        <w:rPr>
          <w:rFonts w:ascii="Arial" w:hAnsi="Arial" w:cs="Arial"/>
          <w:w w:val="95"/>
        </w:rPr>
        <w:tab/>
      </w:r>
      <w:r w:rsidR="003302D6" w:rsidRPr="0068041D">
        <w:rPr>
          <w:rFonts w:ascii="Arial" w:hAnsi="Arial" w:cs="Arial"/>
          <w:w w:val="95"/>
        </w:rPr>
        <w:t>De</w:t>
      </w:r>
      <w:r w:rsidR="00F6752C" w:rsidRPr="0068041D">
        <w:rPr>
          <w:rFonts w:ascii="Arial" w:hAnsi="Arial" w:cs="Arial"/>
          <w:w w:val="95"/>
        </w:rPr>
        <w:t xml:space="preserve"> inschrijvings</w:t>
      </w:r>
      <w:r w:rsidR="006A30E5" w:rsidRPr="0068041D">
        <w:rPr>
          <w:rFonts w:ascii="Arial" w:hAnsi="Arial" w:cs="Arial"/>
          <w:w w:val="95"/>
        </w:rPr>
        <w:t>procedure</w:t>
      </w:r>
      <w:bookmarkEnd w:id="13"/>
    </w:p>
    <w:p w14:paraId="50985B53" w14:textId="77777777" w:rsidR="005E3A65" w:rsidRPr="00606E9A" w:rsidRDefault="005E3A65" w:rsidP="00E017D5">
      <w:pPr>
        <w:pStyle w:val="Plattetekst"/>
        <w:spacing w:before="54" w:line="276" w:lineRule="auto"/>
        <w:ind w:right="111"/>
        <w:rPr>
          <w:w w:val="95"/>
        </w:rPr>
      </w:pPr>
    </w:p>
    <w:p w14:paraId="6742C522" w14:textId="3C259CE3" w:rsidR="00341EA8" w:rsidRPr="00341EA8" w:rsidRDefault="00341EA8" w:rsidP="00341EA8">
      <w:pPr>
        <w:pStyle w:val="Plattetekst"/>
        <w:spacing w:line="276" w:lineRule="auto"/>
        <w:jc w:val="both"/>
      </w:pPr>
      <w:r w:rsidRPr="00341EA8">
        <w:t>De gemeente Het Hogeland is eigenaar van de grond/locatie. De verkoop (en gunning) geschiedt via een openbare inschrijving (uitvraag). Met deze inschrijvingsprocedure wordt een gelijk speelveld gecreëerd, waarbij alle gegadigden gelijke kansen krijgen. Tevens is gekozen voor een passende mate van openbaarheid: deze oproep tot inschrijving is gepubliceerd via de gemeentelijke communicatiekanalen (waaronder de nieuwsberichtenpagina, de</w:t>
      </w:r>
      <w:r w:rsidR="009B33B3">
        <w:t xml:space="preserve"> </w:t>
      </w:r>
      <w:r w:rsidRPr="00341EA8">
        <w:t>website en de sociale media van de gemeente).</w:t>
      </w:r>
    </w:p>
    <w:p w14:paraId="33E313D4" w14:textId="77777777" w:rsidR="004E6999" w:rsidRPr="0074245D" w:rsidRDefault="004E6999" w:rsidP="00341EA8">
      <w:pPr>
        <w:pStyle w:val="Plattetekst"/>
        <w:spacing w:line="276" w:lineRule="auto"/>
        <w:jc w:val="both"/>
      </w:pPr>
    </w:p>
    <w:p w14:paraId="297C7945" w14:textId="77777777" w:rsidR="005E3A65" w:rsidRPr="006E0371" w:rsidRDefault="00F550C7" w:rsidP="006E0371">
      <w:pPr>
        <w:pStyle w:val="Kop2"/>
        <w:spacing w:line="276" w:lineRule="auto"/>
        <w:ind w:hanging="14"/>
        <w:rPr>
          <w:rFonts w:ascii="Arial" w:hAnsi="Arial" w:cs="Arial"/>
        </w:rPr>
      </w:pPr>
      <w:bookmarkStart w:id="14" w:name="_Toc120024868"/>
      <w:r w:rsidRPr="006E0371">
        <w:rPr>
          <w:rFonts w:ascii="Arial" w:hAnsi="Arial" w:cs="Arial"/>
        </w:rPr>
        <w:t>2.4</w:t>
      </w:r>
      <w:r w:rsidRPr="006E0371">
        <w:rPr>
          <w:rFonts w:ascii="Arial" w:hAnsi="Arial" w:cs="Arial"/>
        </w:rPr>
        <w:tab/>
      </w:r>
      <w:r w:rsidR="004E6999" w:rsidRPr="006E0371">
        <w:rPr>
          <w:rFonts w:ascii="Arial" w:hAnsi="Arial" w:cs="Arial"/>
        </w:rPr>
        <w:t>Planning</w:t>
      </w:r>
      <w:bookmarkEnd w:id="14"/>
    </w:p>
    <w:p w14:paraId="274509F6" w14:textId="77777777" w:rsidR="0068041D" w:rsidRDefault="0068041D" w:rsidP="006E0371">
      <w:pPr>
        <w:pStyle w:val="Geenafstand"/>
        <w:spacing w:line="276" w:lineRule="auto"/>
        <w:rPr>
          <w:rFonts w:eastAsia="MS Mincho"/>
          <w:szCs w:val="20"/>
          <w:lang w:val="nl-BE"/>
        </w:rPr>
      </w:pPr>
    </w:p>
    <w:p w14:paraId="1E9BD732" w14:textId="616D3487" w:rsidR="004E6999" w:rsidRPr="00A63847" w:rsidRDefault="004E6999" w:rsidP="006E0371">
      <w:pPr>
        <w:pStyle w:val="Geenafstand"/>
        <w:spacing w:line="276" w:lineRule="auto"/>
        <w:rPr>
          <w:rFonts w:eastAsia="MS Mincho"/>
          <w:b/>
          <w:bCs/>
          <w:szCs w:val="20"/>
          <w:lang w:val="nl-BE"/>
        </w:rPr>
      </w:pPr>
      <w:r w:rsidRPr="00A63847">
        <w:rPr>
          <w:rFonts w:eastAsia="MS Mincho"/>
          <w:szCs w:val="20"/>
          <w:lang w:val="nl-BE"/>
        </w:rPr>
        <w:t xml:space="preserve">De volgende planning geeft inzicht in hoe </w:t>
      </w:r>
      <w:r w:rsidR="00DB3595">
        <w:rPr>
          <w:rFonts w:eastAsia="MS Mincho"/>
          <w:szCs w:val="20"/>
          <w:lang w:val="nl-BE"/>
        </w:rPr>
        <w:t xml:space="preserve">de </w:t>
      </w:r>
      <w:r w:rsidRPr="00A63847">
        <w:rPr>
          <w:rFonts w:eastAsia="MS Mincho"/>
          <w:szCs w:val="20"/>
          <w:lang w:val="nl-BE"/>
        </w:rPr>
        <w:t xml:space="preserve">gemeente het tijdpad van deze </w:t>
      </w:r>
      <w:r w:rsidR="00C627FC">
        <w:rPr>
          <w:rFonts w:eastAsia="MS Mincho"/>
          <w:szCs w:val="20"/>
          <w:lang w:val="nl-BE"/>
        </w:rPr>
        <w:t>verkoopprocedure</w:t>
      </w:r>
      <w:r w:rsidRPr="00A63847">
        <w:rPr>
          <w:rFonts w:eastAsia="MS Mincho"/>
          <w:szCs w:val="20"/>
          <w:lang w:val="nl-BE"/>
        </w:rPr>
        <w:t xml:space="preserve"> heeft uitgezet en welke onderdelen daar deel van uitmaken. Deze planning is indicatief. Er kunnen geen rechten aan worden ontleend en de gemeente zal zich inspannen conform deze planning te werken. </w:t>
      </w:r>
      <w:r w:rsidRPr="00A63847">
        <w:rPr>
          <w:rFonts w:eastAsia="MS Mincho"/>
          <w:b/>
          <w:bCs/>
          <w:szCs w:val="20"/>
          <w:lang w:val="nl-BE"/>
        </w:rPr>
        <w:t>De vetgedrukte data zijn niet indicatief.</w:t>
      </w:r>
    </w:p>
    <w:p w14:paraId="5B9B4ED0" w14:textId="77777777" w:rsidR="004E6999" w:rsidRPr="00606E9A" w:rsidRDefault="004E6999" w:rsidP="00E017D5">
      <w:pPr>
        <w:pStyle w:val="Plattetekst"/>
        <w:spacing w:before="54" w:line="276" w:lineRule="auto"/>
        <w:ind w:left="155" w:right="111"/>
        <w:rPr>
          <w:w w:val="95"/>
        </w:rPr>
      </w:pP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0" w:type="dxa"/>
          <w:left w:w="70" w:type="dxa"/>
          <w:bottom w:w="40" w:type="dxa"/>
          <w:right w:w="70" w:type="dxa"/>
        </w:tblCellMar>
        <w:tblLook w:val="01E0" w:firstRow="1" w:lastRow="1" w:firstColumn="1" w:lastColumn="1" w:noHBand="0" w:noVBand="0"/>
      </w:tblPr>
      <w:tblGrid>
        <w:gridCol w:w="5103"/>
        <w:gridCol w:w="3828"/>
      </w:tblGrid>
      <w:tr w:rsidR="004E6999" w:rsidRPr="008B3095" w14:paraId="2EE6F0D6" w14:textId="77777777" w:rsidTr="00C35580">
        <w:trPr>
          <w:cantSplit/>
          <w:trHeight w:val="283"/>
          <w:tblHeader/>
        </w:trPr>
        <w:tc>
          <w:tcPr>
            <w:tcW w:w="5103" w:type="dxa"/>
            <w:tcBorders>
              <w:top w:val="single" w:sz="4" w:space="0" w:color="auto"/>
              <w:left w:val="single" w:sz="4" w:space="0" w:color="auto"/>
              <w:bottom w:val="single" w:sz="4" w:space="0" w:color="auto"/>
              <w:right w:val="single" w:sz="4" w:space="0" w:color="auto"/>
            </w:tcBorders>
            <w:shd w:val="clear" w:color="auto" w:fill="8FA7CC"/>
            <w:hideMark/>
          </w:tcPr>
          <w:p w14:paraId="702B5D7F" w14:textId="77777777" w:rsidR="004E6999" w:rsidRPr="008B3095" w:rsidRDefault="004E6999" w:rsidP="00E017D5">
            <w:pPr>
              <w:spacing w:line="276" w:lineRule="auto"/>
              <w:rPr>
                <w:b/>
                <w:szCs w:val="20"/>
              </w:rPr>
            </w:pPr>
            <w:r w:rsidRPr="008B3095">
              <w:rPr>
                <w:b/>
                <w:szCs w:val="20"/>
              </w:rPr>
              <w:t>Omschrijving</w:t>
            </w:r>
          </w:p>
        </w:tc>
        <w:tc>
          <w:tcPr>
            <w:tcW w:w="3828" w:type="dxa"/>
            <w:tcBorders>
              <w:top w:val="single" w:sz="4" w:space="0" w:color="auto"/>
              <w:left w:val="single" w:sz="4" w:space="0" w:color="auto"/>
              <w:bottom w:val="single" w:sz="4" w:space="0" w:color="auto"/>
              <w:right w:val="single" w:sz="4" w:space="0" w:color="auto"/>
            </w:tcBorders>
            <w:shd w:val="clear" w:color="auto" w:fill="8FA7CC"/>
            <w:hideMark/>
          </w:tcPr>
          <w:p w14:paraId="4AAECC78" w14:textId="77777777" w:rsidR="004E6999" w:rsidRPr="008B3095" w:rsidRDefault="004E6999" w:rsidP="006E0371">
            <w:pPr>
              <w:spacing w:line="276" w:lineRule="auto"/>
              <w:rPr>
                <w:b/>
                <w:szCs w:val="20"/>
              </w:rPr>
            </w:pPr>
            <w:r>
              <w:rPr>
                <w:b/>
                <w:szCs w:val="20"/>
              </w:rPr>
              <w:t>Datum en tijdstip</w:t>
            </w:r>
          </w:p>
        </w:tc>
      </w:tr>
      <w:tr w:rsidR="004E6999" w:rsidRPr="008B3095" w14:paraId="45692939" w14:textId="77777777" w:rsidTr="00C35580">
        <w:trPr>
          <w:cantSplit/>
          <w:trHeight w:val="283"/>
          <w:tblHeader/>
        </w:trPr>
        <w:tc>
          <w:tcPr>
            <w:tcW w:w="5103" w:type="dxa"/>
            <w:tcBorders>
              <w:top w:val="single" w:sz="4" w:space="0" w:color="auto"/>
              <w:left w:val="single" w:sz="4" w:space="0" w:color="auto"/>
              <w:bottom w:val="single" w:sz="4" w:space="0" w:color="auto"/>
              <w:right w:val="single" w:sz="4" w:space="0" w:color="auto"/>
            </w:tcBorders>
            <w:hideMark/>
          </w:tcPr>
          <w:p w14:paraId="6CB20207" w14:textId="77777777" w:rsidR="004E6999" w:rsidRPr="008B3095" w:rsidRDefault="004E6999" w:rsidP="00E017D5">
            <w:pPr>
              <w:spacing w:line="276" w:lineRule="auto"/>
              <w:rPr>
                <w:szCs w:val="20"/>
              </w:rPr>
            </w:pPr>
            <w:r w:rsidRPr="008B3095">
              <w:rPr>
                <w:szCs w:val="20"/>
              </w:rPr>
              <w:t xml:space="preserve">Publicatie </w:t>
            </w:r>
          </w:p>
        </w:tc>
        <w:tc>
          <w:tcPr>
            <w:tcW w:w="3828" w:type="dxa"/>
            <w:tcBorders>
              <w:top w:val="single" w:sz="4" w:space="0" w:color="auto"/>
              <w:left w:val="single" w:sz="4" w:space="0" w:color="auto"/>
              <w:bottom w:val="single" w:sz="4" w:space="0" w:color="auto"/>
              <w:right w:val="single" w:sz="4" w:space="0" w:color="auto"/>
            </w:tcBorders>
          </w:tcPr>
          <w:p w14:paraId="0404C0E8" w14:textId="20ABD22A" w:rsidR="004E6999" w:rsidRPr="008955CB" w:rsidRDefault="00730863" w:rsidP="004266FD">
            <w:pPr>
              <w:spacing w:line="276" w:lineRule="auto"/>
              <w:rPr>
                <w:b/>
                <w:szCs w:val="20"/>
              </w:rPr>
            </w:pPr>
            <w:r w:rsidRPr="008955CB">
              <w:rPr>
                <w:b/>
                <w:szCs w:val="20"/>
              </w:rPr>
              <w:t>1</w:t>
            </w:r>
            <w:r w:rsidR="00EA1BAB" w:rsidRPr="008955CB">
              <w:rPr>
                <w:b/>
                <w:szCs w:val="20"/>
              </w:rPr>
              <w:t>3</w:t>
            </w:r>
            <w:r w:rsidR="00F550C7" w:rsidRPr="008955CB">
              <w:rPr>
                <w:b/>
                <w:szCs w:val="20"/>
              </w:rPr>
              <w:t xml:space="preserve"> </w:t>
            </w:r>
            <w:r w:rsidR="00A8009C" w:rsidRPr="008955CB">
              <w:rPr>
                <w:b/>
                <w:szCs w:val="20"/>
              </w:rPr>
              <w:t>februari</w:t>
            </w:r>
            <w:r w:rsidR="00F550C7" w:rsidRPr="008955CB">
              <w:rPr>
                <w:b/>
                <w:szCs w:val="20"/>
              </w:rPr>
              <w:t xml:space="preserve"> 202</w:t>
            </w:r>
            <w:r w:rsidR="00615D83" w:rsidRPr="008955CB">
              <w:rPr>
                <w:b/>
                <w:szCs w:val="20"/>
              </w:rPr>
              <w:t>6</w:t>
            </w:r>
          </w:p>
        </w:tc>
      </w:tr>
      <w:tr w:rsidR="004E6999" w:rsidRPr="008B3095" w14:paraId="71DC1B20" w14:textId="77777777" w:rsidTr="00C35580">
        <w:trPr>
          <w:cantSplit/>
          <w:trHeight w:val="283"/>
          <w:tblHeader/>
        </w:trPr>
        <w:tc>
          <w:tcPr>
            <w:tcW w:w="5103" w:type="dxa"/>
            <w:tcBorders>
              <w:top w:val="single" w:sz="4" w:space="0" w:color="auto"/>
              <w:left w:val="single" w:sz="4" w:space="0" w:color="auto"/>
              <w:bottom w:val="single" w:sz="4" w:space="0" w:color="auto"/>
              <w:right w:val="single" w:sz="4" w:space="0" w:color="auto"/>
            </w:tcBorders>
          </w:tcPr>
          <w:p w14:paraId="6E5F383C" w14:textId="2A43E266" w:rsidR="004E6999" w:rsidRDefault="004E6999" w:rsidP="00E017D5">
            <w:pPr>
              <w:spacing w:line="276" w:lineRule="auto"/>
              <w:rPr>
                <w:szCs w:val="20"/>
              </w:rPr>
            </w:pPr>
            <w:r w:rsidRPr="0068041D">
              <w:rPr>
                <w:szCs w:val="20"/>
              </w:rPr>
              <w:t>Schouw</w:t>
            </w:r>
            <w:r w:rsidR="00CA1577">
              <w:rPr>
                <w:szCs w:val="20"/>
              </w:rPr>
              <w:t xml:space="preserve"> met toelichting ontwikkelingen</w:t>
            </w:r>
            <w:r w:rsidRPr="0068041D">
              <w:rPr>
                <w:szCs w:val="20"/>
              </w:rPr>
              <w:t xml:space="preserve"> (</w:t>
            </w:r>
            <w:r w:rsidR="00730863" w:rsidRPr="0068041D">
              <w:rPr>
                <w:szCs w:val="20"/>
              </w:rPr>
              <w:t>indien gewenst</w:t>
            </w:r>
            <w:r w:rsidR="00CA1577">
              <w:rPr>
                <w:szCs w:val="20"/>
              </w:rPr>
              <w:t xml:space="preserve"> aangeven via TenderNed</w:t>
            </w:r>
            <w:r w:rsidRPr="0068041D">
              <w:rPr>
                <w:szCs w:val="20"/>
              </w:rPr>
              <w:t>)</w:t>
            </w:r>
          </w:p>
        </w:tc>
        <w:tc>
          <w:tcPr>
            <w:tcW w:w="3828" w:type="dxa"/>
            <w:tcBorders>
              <w:top w:val="single" w:sz="4" w:space="0" w:color="auto"/>
              <w:left w:val="single" w:sz="4" w:space="0" w:color="auto"/>
              <w:bottom w:val="single" w:sz="4" w:space="0" w:color="auto"/>
              <w:right w:val="single" w:sz="4" w:space="0" w:color="auto"/>
            </w:tcBorders>
          </w:tcPr>
          <w:p w14:paraId="55FD4F68" w14:textId="70BC0794" w:rsidR="004E6999" w:rsidRPr="008955CB" w:rsidRDefault="00BD6185" w:rsidP="00E017D5">
            <w:pPr>
              <w:spacing w:line="276" w:lineRule="auto"/>
              <w:rPr>
                <w:szCs w:val="20"/>
              </w:rPr>
            </w:pPr>
            <w:r>
              <w:rPr>
                <w:szCs w:val="20"/>
              </w:rPr>
              <w:t>24</w:t>
            </w:r>
            <w:r w:rsidR="00730863" w:rsidRPr="008955CB">
              <w:rPr>
                <w:szCs w:val="20"/>
              </w:rPr>
              <w:t xml:space="preserve"> en </w:t>
            </w:r>
            <w:r>
              <w:rPr>
                <w:szCs w:val="20"/>
              </w:rPr>
              <w:t>26</w:t>
            </w:r>
            <w:r w:rsidR="00730863" w:rsidRPr="008955CB">
              <w:rPr>
                <w:szCs w:val="20"/>
              </w:rPr>
              <w:t xml:space="preserve"> </w:t>
            </w:r>
            <w:r>
              <w:rPr>
                <w:szCs w:val="20"/>
              </w:rPr>
              <w:t>februari</w:t>
            </w:r>
            <w:r w:rsidR="00730863" w:rsidRPr="008955CB">
              <w:rPr>
                <w:szCs w:val="20"/>
              </w:rPr>
              <w:t xml:space="preserve"> 202</w:t>
            </w:r>
            <w:r w:rsidR="00615D83" w:rsidRPr="008955CB">
              <w:rPr>
                <w:szCs w:val="20"/>
              </w:rPr>
              <w:t>6</w:t>
            </w:r>
            <w:r w:rsidR="00F550C7" w:rsidRPr="008955CB">
              <w:rPr>
                <w:szCs w:val="20"/>
              </w:rPr>
              <w:t xml:space="preserve">, 13.00 – 14.00 uur </w:t>
            </w:r>
            <w:r w:rsidR="00317E56" w:rsidRPr="008955CB">
              <w:rPr>
                <w:szCs w:val="20"/>
              </w:rPr>
              <w:t>op locatie</w:t>
            </w:r>
          </w:p>
        </w:tc>
      </w:tr>
      <w:tr w:rsidR="004E6999" w:rsidRPr="008B3095" w14:paraId="3DC98C2C" w14:textId="77777777" w:rsidTr="00C35580">
        <w:trPr>
          <w:cantSplit/>
          <w:trHeight w:val="283"/>
          <w:tblHeader/>
        </w:trPr>
        <w:tc>
          <w:tcPr>
            <w:tcW w:w="5103" w:type="dxa"/>
            <w:tcBorders>
              <w:top w:val="single" w:sz="4" w:space="0" w:color="auto"/>
              <w:left w:val="single" w:sz="4" w:space="0" w:color="auto"/>
              <w:bottom w:val="single" w:sz="4" w:space="0" w:color="auto"/>
              <w:right w:val="single" w:sz="4" w:space="0" w:color="auto"/>
            </w:tcBorders>
          </w:tcPr>
          <w:p w14:paraId="24098C5E" w14:textId="6E342651" w:rsidR="004E6999" w:rsidRPr="00C92749" w:rsidRDefault="004E6999" w:rsidP="00E017D5">
            <w:pPr>
              <w:spacing w:line="276" w:lineRule="auto"/>
              <w:rPr>
                <w:szCs w:val="20"/>
              </w:rPr>
            </w:pPr>
            <w:r w:rsidRPr="00C92749">
              <w:rPr>
                <w:szCs w:val="20"/>
              </w:rPr>
              <w:lastRenderedPageBreak/>
              <w:t>Deadline voor het stellen van vragen</w:t>
            </w:r>
            <w:r w:rsidR="00EF7F73" w:rsidRPr="00C92749">
              <w:rPr>
                <w:szCs w:val="20"/>
              </w:rPr>
              <w:t xml:space="preserve"> </w:t>
            </w:r>
            <w:r w:rsidR="00F43515">
              <w:rPr>
                <w:szCs w:val="20"/>
              </w:rPr>
              <w:t xml:space="preserve">eerste ronde </w:t>
            </w:r>
            <w:r w:rsidR="00EF7F73" w:rsidRPr="00C92749">
              <w:rPr>
                <w:szCs w:val="20"/>
              </w:rPr>
              <w:t xml:space="preserve">(uitsluitend digitaal via </w:t>
            </w:r>
            <w:r w:rsidR="009D1AD4">
              <w:rPr>
                <w:szCs w:val="20"/>
              </w:rPr>
              <w:t>TenderNed</w:t>
            </w:r>
            <w:r w:rsidR="00EF7F73" w:rsidRPr="00C92749">
              <w:rPr>
                <w:szCs w:val="20"/>
              </w:rPr>
              <w:t>)</w:t>
            </w:r>
            <w:r w:rsidRPr="00C92749">
              <w:rPr>
                <w:szCs w:val="20"/>
              </w:rPr>
              <w:t xml:space="preserve"> </w:t>
            </w:r>
          </w:p>
        </w:tc>
        <w:tc>
          <w:tcPr>
            <w:tcW w:w="3828" w:type="dxa"/>
            <w:tcBorders>
              <w:top w:val="single" w:sz="4" w:space="0" w:color="auto"/>
              <w:left w:val="single" w:sz="4" w:space="0" w:color="auto"/>
              <w:bottom w:val="single" w:sz="4" w:space="0" w:color="auto"/>
              <w:right w:val="single" w:sz="4" w:space="0" w:color="auto"/>
            </w:tcBorders>
          </w:tcPr>
          <w:p w14:paraId="1D5AC1CD" w14:textId="4B8D8E1C" w:rsidR="004E6999" w:rsidRPr="008955CB" w:rsidRDefault="00F50AAC" w:rsidP="004266FD">
            <w:pPr>
              <w:spacing w:line="276" w:lineRule="auto"/>
              <w:rPr>
                <w:b/>
                <w:szCs w:val="20"/>
              </w:rPr>
            </w:pPr>
            <w:r w:rsidRPr="008955CB">
              <w:rPr>
                <w:b/>
                <w:szCs w:val="20"/>
              </w:rPr>
              <w:t>6</w:t>
            </w:r>
            <w:r w:rsidR="00730863" w:rsidRPr="008955CB">
              <w:rPr>
                <w:b/>
                <w:szCs w:val="20"/>
              </w:rPr>
              <w:t xml:space="preserve"> </w:t>
            </w:r>
            <w:r w:rsidR="00A8009C" w:rsidRPr="008955CB">
              <w:rPr>
                <w:b/>
                <w:szCs w:val="20"/>
              </w:rPr>
              <w:t>maart</w:t>
            </w:r>
            <w:r w:rsidR="00730863" w:rsidRPr="008955CB">
              <w:rPr>
                <w:b/>
                <w:szCs w:val="20"/>
              </w:rPr>
              <w:t xml:space="preserve"> 202</w:t>
            </w:r>
            <w:r w:rsidR="00615D83" w:rsidRPr="008955CB">
              <w:rPr>
                <w:b/>
                <w:szCs w:val="20"/>
              </w:rPr>
              <w:t>6</w:t>
            </w:r>
            <w:r w:rsidR="00766355" w:rsidRPr="008955CB">
              <w:rPr>
                <w:b/>
                <w:szCs w:val="20"/>
              </w:rPr>
              <w:t xml:space="preserve"> 12:00 uur</w:t>
            </w:r>
          </w:p>
        </w:tc>
      </w:tr>
      <w:tr w:rsidR="004E6999" w:rsidRPr="008B3095" w14:paraId="50353911" w14:textId="77777777" w:rsidTr="00C35580">
        <w:trPr>
          <w:cantSplit/>
          <w:trHeight w:val="283"/>
          <w:tblHeader/>
        </w:trPr>
        <w:tc>
          <w:tcPr>
            <w:tcW w:w="5103" w:type="dxa"/>
            <w:tcBorders>
              <w:top w:val="single" w:sz="4" w:space="0" w:color="auto"/>
              <w:left w:val="single" w:sz="4" w:space="0" w:color="auto"/>
              <w:bottom w:val="single" w:sz="4" w:space="0" w:color="auto"/>
              <w:right w:val="single" w:sz="4" w:space="0" w:color="auto"/>
            </w:tcBorders>
          </w:tcPr>
          <w:p w14:paraId="78133E63" w14:textId="77777777" w:rsidR="004E6999" w:rsidRPr="008B3095" w:rsidRDefault="004E6999" w:rsidP="00E017D5">
            <w:pPr>
              <w:spacing w:line="276" w:lineRule="auto"/>
              <w:rPr>
                <w:szCs w:val="20"/>
              </w:rPr>
            </w:pPr>
            <w:r>
              <w:rPr>
                <w:szCs w:val="20"/>
              </w:rPr>
              <w:t xml:space="preserve">Streefdatum publicatie </w:t>
            </w:r>
            <w:r w:rsidR="00730863">
              <w:rPr>
                <w:szCs w:val="20"/>
              </w:rPr>
              <w:t>beantwoording vragen</w:t>
            </w:r>
          </w:p>
        </w:tc>
        <w:tc>
          <w:tcPr>
            <w:tcW w:w="3828" w:type="dxa"/>
            <w:tcBorders>
              <w:top w:val="single" w:sz="4" w:space="0" w:color="auto"/>
              <w:left w:val="single" w:sz="4" w:space="0" w:color="auto"/>
              <w:bottom w:val="single" w:sz="4" w:space="0" w:color="auto"/>
              <w:right w:val="single" w:sz="4" w:space="0" w:color="auto"/>
            </w:tcBorders>
          </w:tcPr>
          <w:p w14:paraId="154D43F8" w14:textId="3AA8141E" w:rsidR="004E6999" w:rsidRPr="008955CB" w:rsidRDefault="00F50AAC" w:rsidP="004266FD">
            <w:pPr>
              <w:spacing w:line="276" w:lineRule="auto"/>
              <w:rPr>
                <w:szCs w:val="20"/>
              </w:rPr>
            </w:pPr>
            <w:r w:rsidRPr="008955CB">
              <w:rPr>
                <w:szCs w:val="20"/>
              </w:rPr>
              <w:t>1</w:t>
            </w:r>
            <w:r w:rsidR="00BD6185">
              <w:rPr>
                <w:szCs w:val="20"/>
              </w:rPr>
              <w:t>8</w:t>
            </w:r>
            <w:r w:rsidR="003B7AF2" w:rsidRPr="008955CB">
              <w:rPr>
                <w:szCs w:val="20"/>
              </w:rPr>
              <w:t xml:space="preserve"> </w:t>
            </w:r>
            <w:r w:rsidRPr="008955CB">
              <w:rPr>
                <w:szCs w:val="20"/>
              </w:rPr>
              <w:t>maart</w:t>
            </w:r>
            <w:r w:rsidR="00730863" w:rsidRPr="008955CB">
              <w:rPr>
                <w:szCs w:val="20"/>
              </w:rPr>
              <w:t xml:space="preserve"> 202</w:t>
            </w:r>
            <w:r w:rsidR="003B7AF2" w:rsidRPr="008955CB">
              <w:rPr>
                <w:szCs w:val="20"/>
              </w:rPr>
              <w:t>6</w:t>
            </w:r>
          </w:p>
        </w:tc>
      </w:tr>
      <w:tr w:rsidR="00F43515" w:rsidRPr="008B3095" w14:paraId="6E596012" w14:textId="77777777" w:rsidTr="00C35580">
        <w:trPr>
          <w:cantSplit/>
          <w:trHeight w:val="283"/>
          <w:tblHeader/>
        </w:trPr>
        <w:tc>
          <w:tcPr>
            <w:tcW w:w="5103" w:type="dxa"/>
            <w:tcBorders>
              <w:top w:val="single" w:sz="4" w:space="0" w:color="auto"/>
              <w:left w:val="single" w:sz="4" w:space="0" w:color="auto"/>
              <w:bottom w:val="single" w:sz="4" w:space="0" w:color="auto"/>
              <w:right w:val="single" w:sz="4" w:space="0" w:color="auto"/>
            </w:tcBorders>
          </w:tcPr>
          <w:p w14:paraId="0D7EE0A6" w14:textId="0CE3D120" w:rsidR="00F43515" w:rsidRDefault="00F43515" w:rsidP="00E017D5">
            <w:pPr>
              <w:spacing w:line="276" w:lineRule="auto"/>
              <w:rPr>
                <w:szCs w:val="20"/>
              </w:rPr>
            </w:pPr>
            <w:r w:rsidRPr="00C92749">
              <w:rPr>
                <w:szCs w:val="20"/>
              </w:rPr>
              <w:t xml:space="preserve">Deadline voor het stellen van vragen </w:t>
            </w:r>
            <w:r>
              <w:rPr>
                <w:szCs w:val="20"/>
              </w:rPr>
              <w:t xml:space="preserve">tweede ronde </w:t>
            </w:r>
            <w:r w:rsidRPr="00C92749">
              <w:rPr>
                <w:szCs w:val="20"/>
              </w:rPr>
              <w:t xml:space="preserve">(uitsluitend digitaal via </w:t>
            </w:r>
            <w:r>
              <w:rPr>
                <w:szCs w:val="20"/>
              </w:rPr>
              <w:t>TenderNed</w:t>
            </w:r>
            <w:r w:rsidRPr="00C92749">
              <w:rPr>
                <w:szCs w:val="20"/>
              </w:rPr>
              <w:t>)</w:t>
            </w:r>
          </w:p>
        </w:tc>
        <w:tc>
          <w:tcPr>
            <w:tcW w:w="3828" w:type="dxa"/>
            <w:tcBorders>
              <w:top w:val="single" w:sz="4" w:space="0" w:color="auto"/>
              <w:left w:val="single" w:sz="4" w:space="0" w:color="auto"/>
              <w:bottom w:val="single" w:sz="4" w:space="0" w:color="auto"/>
              <w:right w:val="single" w:sz="4" w:space="0" w:color="auto"/>
            </w:tcBorders>
          </w:tcPr>
          <w:p w14:paraId="577CEB3D" w14:textId="3610D958" w:rsidR="00F43515" w:rsidRPr="00BD6185" w:rsidRDefault="00BD6185" w:rsidP="004266FD">
            <w:pPr>
              <w:spacing w:line="276" w:lineRule="auto"/>
              <w:rPr>
                <w:b/>
                <w:bCs/>
                <w:szCs w:val="20"/>
              </w:rPr>
            </w:pPr>
            <w:r>
              <w:rPr>
                <w:b/>
                <w:bCs/>
                <w:szCs w:val="20"/>
              </w:rPr>
              <w:t>3 april 2026 12:00 uur</w:t>
            </w:r>
          </w:p>
        </w:tc>
      </w:tr>
      <w:tr w:rsidR="00F43515" w:rsidRPr="008B3095" w14:paraId="66595F35" w14:textId="77777777" w:rsidTr="00C35580">
        <w:trPr>
          <w:cantSplit/>
          <w:trHeight w:val="283"/>
          <w:tblHeader/>
        </w:trPr>
        <w:tc>
          <w:tcPr>
            <w:tcW w:w="5103" w:type="dxa"/>
            <w:tcBorders>
              <w:top w:val="single" w:sz="4" w:space="0" w:color="auto"/>
              <w:left w:val="single" w:sz="4" w:space="0" w:color="auto"/>
              <w:bottom w:val="single" w:sz="4" w:space="0" w:color="auto"/>
              <w:right w:val="single" w:sz="4" w:space="0" w:color="auto"/>
            </w:tcBorders>
          </w:tcPr>
          <w:p w14:paraId="7CCFC4DB" w14:textId="4F0948D8" w:rsidR="00F43515" w:rsidRDefault="00F43515" w:rsidP="00F43515">
            <w:pPr>
              <w:spacing w:line="276" w:lineRule="auto"/>
              <w:rPr>
                <w:szCs w:val="20"/>
              </w:rPr>
            </w:pPr>
            <w:r>
              <w:rPr>
                <w:szCs w:val="20"/>
              </w:rPr>
              <w:t>Streefdatum publicatie beantwoording vragen</w:t>
            </w:r>
          </w:p>
        </w:tc>
        <w:tc>
          <w:tcPr>
            <w:tcW w:w="3828" w:type="dxa"/>
            <w:tcBorders>
              <w:top w:val="single" w:sz="4" w:space="0" w:color="auto"/>
              <w:left w:val="single" w:sz="4" w:space="0" w:color="auto"/>
              <w:bottom w:val="single" w:sz="4" w:space="0" w:color="auto"/>
              <w:right w:val="single" w:sz="4" w:space="0" w:color="auto"/>
            </w:tcBorders>
          </w:tcPr>
          <w:p w14:paraId="49C003AA" w14:textId="378342F0" w:rsidR="00F43515" w:rsidRPr="008955CB" w:rsidRDefault="00BD6185" w:rsidP="00F43515">
            <w:pPr>
              <w:spacing w:line="276" w:lineRule="auto"/>
              <w:rPr>
                <w:szCs w:val="20"/>
              </w:rPr>
            </w:pPr>
            <w:r>
              <w:rPr>
                <w:szCs w:val="20"/>
              </w:rPr>
              <w:t>10 april 2026</w:t>
            </w:r>
          </w:p>
        </w:tc>
      </w:tr>
      <w:tr w:rsidR="00F43515" w:rsidRPr="008B3095" w14:paraId="6A821E9E" w14:textId="77777777" w:rsidTr="00C35580">
        <w:trPr>
          <w:cantSplit/>
          <w:trHeight w:val="283"/>
          <w:tblHeader/>
        </w:trPr>
        <w:tc>
          <w:tcPr>
            <w:tcW w:w="5103" w:type="dxa"/>
            <w:tcBorders>
              <w:top w:val="single" w:sz="4" w:space="0" w:color="auto"/>
              <w:left w:val="single" w:sz="4" w:space="0" w:color="auto"/>
              <w:bottom w:val="single" w:sz="4" w:space="0" w:color="auto"/>
              <w:right w:val="single" w:sz="4" w:space="0" w:color="auto"/>
            </w:tcBorders>
          </w:tcPr>
          <w:p w14:paraId="24DB0EF4" w14:textId="052CA8D4" w:rsidR="00F43515" w:rsidRPr="00C92749" w:rsidRDefault="00F43515" w:rsidP="00F43515">
            <w:pPr>
              <w:spacing w:line="276" w:lineRule="auto"/>
              <w:rPr>
                <w:szCs w:val="20"/>
              </w:rPr>
            </w:pPr>
            <w:r w:rsidRPr="00C92749">
              <w:rPr>
                <w:szCs w:val="20"/>
              </w:rPr>
              <w:t xml:space="preserve">Sluitingsdatum indienen inschrijvingen (uitsluitend digitaal via </w:t>
            </w:r>
            <w:r>
              <w:rPr>
                <w:szCs w:val="20"/>
              </w:rPr>
              <w:t>TenderNed</w:t>
            </w:r>
            <w:r w:rsidRPr="00C92749">
              <w:rPr>
                <w:szCs w:val="20"/>
              </w:rPr>
              <w:t>)</w:t>
            </w:r>
          </w:p>
        </w:tc>
        <w:tc>
          <w:tcPr>
            <w:tcW w:w="3828" w:type="dxa"/>
            <w:tcBorders>
              <w:top w:val="single" w:sz="4" w:space="0" w:color="auto"/>
              <w:left w:val="single" w:sz="4" w:space="0" w:color="auto"/>
              <w:bottom w:val="single" w:sz="4" w:space="0" w:color="auto"/>
              <w:right w:val="single" w:sz="4" w:space="0" w:color="auto"/>
            </w:tcBorders>
          </w:tcPr>
          <w:p w14:paraId="02D96EF3" w14:textId="061558CC" w:rsidR="00F43515" w:rsidRPr="008955CB" w:rsidRDefault="00F43515" w:rsidP="00F43515">
            <w:pPr>
              <w:spacing w:line="276" w:lineRule="auto"/>
              <w:rPr>
                <w:b/>
                <w:szCs w:val="20"/>
              </w:rPr>
            </w:pPr>
            <w:r w:rsidRPr="008955CB">
              <w:rPr>
                <w:b/>
                <w:szCs w:val="20"/>
              </w:rPr>
              <w:t>20 april 2026, 16.00 uur</w:t>
            </w:r>
          </w:p>
        </w:tc>
      </w:tr>
      <w:tr w:rsidR="00F43515" w:rsidRPr="008B3095" w14:paraId="7B7BE2C5" w14:textId="77777777" w:rsidTr="00C35580">
        <w:trPr>
          <w:cantSplit/>
          <w:trHeight w:val="283"/>
          <w:tblHeader/>
        </w:trPr>
        <w:tc>
          <w:tcPr>
            <w:tcW w:w="5103" w:type="dxa"/>
            <w:tcBorders>
              <w:top w:val="single" w:sz="4" w:space="0" w:color="auto"/>
              <w:left w:val="single" w:sz="4" w:space="0" w:color="auto"/>
              <w:bottom w:val="single" w:sz="4" w:space="0" w:color="auto"/>
              <w:right w:val="single" w:sz="4" w:space="0" w:color="auto"/>
            </w:tcBorders>
          </w:tcPr>
          <w:p w14:paraId="5AA40F33" w14:textId="77777777" w:rsidR="00F43515" w:rsidRDefault="00F43515" w:rsidP="00F43515">
            <w:pPr>
              <w:spacing w:line="276" w:lineRule="auto"/>
              <w:rPr>
                <w:szCs w:val="20"/>
              </w:rPr>
            </w:pPr>
            <w:r>
              <w:rPr>
                <w:szCs w:val="20"/>
              </w:rPr>
              <w:t>Beoordelen van de inschrijvingen</w:t>
            </w:r>
          </w:p>
        </w:tc>
        <w:tc>
          <w:tcPr>
            <w:tcW w:w="3828" w:type="dxa"/>
            <w:tcBorders>
              <w:top w:val="single" w:sz="4" w:space="0" w:color="auto"/>
              <w:left w:val="single" w:sz="4" w:space="0" w:color="auto"/>
              <w:bottom w:val="single" w:sz="4" w:space="0" w:color="auto"/>
              <w:right w:val="single" w:sz="4" w:space="0" w:color="auto"/>
            </w:tcBorders>
          </w:tcPr>
          <w:p w14:paraId="62E80E5D" w14:textId="77777777" w:rsidR="00F43515" w:rsidRPr="008955CB" w:rsidRDefault="00F43515" w:rsidP="00F43515">
            <w:pPr>
              <w:spacing w:line="276" w:lineRule="auto"/>
              <w:rPr>
                <w:szCs w:val="20"/>
              </w:rPr>
            </w:pPr>
            <w:r w:rsidRPr="008955CB">
              <w:rPr>
                <w:szCs w:val="20"/>
              </w:rPr>
              <w:t>Na sluiting inschrijving</w:t>
            </w:r>
          </w:p>
        </w:tc>
      </w:tr>
      <w:tr w:rsidR="00F43515" w:rsidRPr="008B3095" w14:paraId="4025655C" w14:textId="77777777" w:rsidTr="00C35580">
        <w:trPr>
          <w:cantSplit/>
          <w:trHeight w:val="283"/>
          <w:tblHeader/>
        </w:trPr>
        <w:tc>
          <w:tcPr>
            <w:tcW w:w="5103" w:type="dxa"/>
            <w:tcBorders>
              <w:top w:val="single" w:sz="4" w:space="0" w:color="auto"/>
              <w:left w:val="single" w:sz="4" w:space="0" w:color="auto"/>
              <w:bottom w:val="single" w:sz="4" w:space="0" w:color="auto"/>
              <w:right w:val="single" w:sz="4" w:space="0" w:color="auto"/>
            </w:tcBorders>
          </w:tcPr>
          <w:p w14:paraId="21D295D3" w14:textId="77777777" w:rsidR="00F43515" w:rsidRDefault="00F43515" w:rsidP="00F43515">
            <w:pPr>
              <w:spacing w:line="276" w:lineRule="auto"/>
              <w:rPr>
                <w:szCs w:val="20"/>
              </w:rPr>
            </w:pPr>
            <w:r>
              <w:rPr>
                <w:szCs w:val="20"/>
              </w:rPr>
              <w:t>Mededeling van de voorlopige gunningsbeslissing</w:t>
            </w:r>
          </w:p>
        </w:tc>
        <w:tc>
          <w:tcPr>
            <w:tcW w:w="3828" w:type="dxa"/>
            <w:tcBorders>
              <w:top w:val="single" w:sz="4" w:space="0" w:color="auto"/>
              <w:left w:val="single" w:sz="4" w:space="0" w:color="auto"/>
              <w:bottom w:val="single" w:sz="4" w:space="0" w:color="auto"/>
              <w:right w:val="single" w:sz="4" w:space="0" w:color="auto"/>
            </w:tcBorders>
          </w:tcPr>
          <w:p w14:paraId="26CA7634" w14:textId="23ED57E8" w:rsidR="00F43515" w:rsidRPr="008955CB" w:rsidRDefault="00615B8E" w:rsidP="00F43515">
            <w:pPr>
              <w:spacing w:line="276" w:lineRule="auto"/>
              <w:rPr>
                <w:szCs w:val="20"/>
              </w:rPr>
            </w:pPr>
            <w:r>
              <w:rPr>
                <w:szCs w:val="20"/>
              </w:rPr>
              <w:t>4</w:t>
            </w:r>
            <w:r w:rsidR="00F43515" w:rsidRPr="008955CB">
              <w:rPr>
                <w:szCs w:val="20"/>
              </w:rPr>
              <w:t xml:space="preserve"> mei 2026</w:t>
            </w:r>
          </w:p>
        </w:tc>
      </w:tr>
      <w:tr w:rsidR="006B3DEF" w:rsidRPr="008B3095" w14:paraId="1392DD7F" w14:textId="77777777" w:rsidTr="00C35580">
        <w:trPr>
          <w:cantSplit/>
          <w:trHeight w:val="283"/>
          <w:tblHeader/>
        </w:trPr>
        <w:tc>
          <w:tcPr>
            <w:tcW w:w="5103" w:type="dxa"/>
            <w:tcBorders>
              <w:top w:val="single" w:sz="4" w:space="0" w:color="auto"/>
              <w:left w:val="single" w:sz="4" w:space="0" w:color="auto"/>
              <w:bottom w:val="single" w:sz="4" w:space="0" w:color="auto"/>
              <w:right w:val="single" w:sz="4" w:space="0" w:color="auto"/>
            </w:tcBorders>
          </w:tcPr>
          <w:p w14:paraId="75602DF4" w14:textId="5E442C45" w:rsidR="006B3DEF" w:rsidRDefault="006B3DEF" w:rsidP="006B3DEF">
            <w:pPr>
              <w:spacing w:line="276" w:lineRule="auto"/>
              <w:rPr>
                <w:szCs w:val="20"/>
              </w:rPr>
            </w:pPr>
            <w:r w:rsidRPr="0074245D">
              <w:rPr>
                <w:szCs w:val="20"/>
              </w:rPr>
              <w:t>Verificatie</w:t>
            </w:r>
            <w:r w:rsidRPr="00EF7F73">
              <w:rPr>
                <w:szCs w:val="20"/>
              </w:rPr>
              <w:t>gesprek</w:t>
            </w:r>
            <w:r>
              <w:rPr>
                <w:szCs w:val="20"/>
              </w:rPr>
              <w:t xml:space="preserve"> met potentiele winnaar</w:t>
            </w:r>
          </w:p>
        </w:tc>
        <w:tc>
          <w:tcPr>
            <w:tcW w:w="3828" w:type="dxa"/>
            <w:tcBorders>
              <w:top w:val="single" w:sz="4" w:space="0" w:color="auto"/>
              <w:left w:val="single" w:sz="4" w:space="0" w:color="auto"/>
              <w:bottom w:val="single" w:sz="4" w:space="0" w:color="auto"/>
              <w:right w:val="single" w:sz="4" w:space="0" w:color="auto"/>
            </w:tcBorders>
          </w:tcPr>
          <w:p w14:paraId="05CFE50D" w14:textId="0ECCE22B" w:rsidR="006B3DEF" w:rsidRPr="008955CB" w:rsidRDefault="006B3DEF" w:rsidP="006B3DEF">
            <w:pPr>
              <w:spacing w:line="276" w:lineRule="auto"/>
              <w:rPr>
                <w:szCs w:val="20"/>
              </w:rPr>
            </w:pPr>
            <w:r w:rsidRPr="008955CB">
              <w:rPr>
                <w:szCs w:val="20"/>
              </w:rPr>
              <w:t xml:space="preserve">Na </w:t>
            </w:r>
            <w:r w:rsidR="00615B8E">
              <w:rPr>
                <w:szCs w:val="20"/>
              </w:rPr>
              <w:t>4</w:t>
            </w:r>
            <w:r>
              <w:rPr>
                <w:szCs w:val="20"/>
              </w:rPr>
              <w:t xml:space="preserve"> mei 2026</w:t>
            </w:r>
          </w:p>
        </w:tc>
      </w:tr>
      <w:tr w:rsidR="006B3DEF" w:rsidRPr="008B3095" w14:paraId="5C5111D7" w14:textId="77777777" w:rsidTr="00C35580">
        <w:trPr>
          <w:cantSplit/>
          <w:trHeight w:val="283"/>
          <w:tblHeader/>
        </w:trPr>
        <w:tc>
          <w:tcPr>
            <w:tcW w:w="5103" w:type="dxa"/>
            <w:tcBorders>
              <w:top w:val="single" w:sz="4" w:space="0" w:color="auto"/>
              <w:left w:val="single" w:sz="4" w:space="0" w:color="auto"/>
              <w:bottom w:val="single" w:sz="4" w:space="0" w:color="auto"/>
              <w:right w:val="single" w:sz="4" w:space="0" w:color="auto"/>
            </w:tcBorders>
          </w:tcPr>
          <w:p w14:paraId="75AE444C" w14:textId="77777777" w:rsidR="006B3DEF" w:rsidRDefault="006B3DEF" w:rsidP="006B3DEF">
            <w:pPr>
              <w:spacing w:line="276" w:lineRule="auto"/>
              <w:rPr>
                <w:szCs w:val="20"/>
              </w:rPr>
            </w:pPr>
            <w:r>
              <w:rPr>
                <w:szCs w:val="20"/>
              </w:rPr>
              <w:t>Laatste dag van de bezwaartermijn</w:t>
            </w:r>
          </w:p>
        </w:tc>
        <w:tc>
          <w:tcPr>
            <w:tcW w:w="3828" w:type="dxa"/>
            <w:tcBorders>
              <w:top w:val="single" w:sz="4" w:space="0" w:color="auto"/>
              <w:left w:val="single" w:sz="4" w:space="0" w:color="auto"/>
              <w:bottom w:val="single" w:sz="4" w:space="0" w:color="auto"/>
              <w:right w:val="single" w:sz="4" w:space="0" w:color="auto"/>
            </w:tcBorders>
          </w:tcPr>
          <w:p w14:paraId="397F1B8F" w14:textId="37227A4C" w:rsidR="006B3DEF" w:rsidRPr="008955CB" w:rsidRDefault="006B3DEF" w:rsidP="006B3DEF">
            <w:pPr>
              <w:spacing w:line="276" w:lineRule="auto"/>
              <w:rPr>
                <w:szCs w:val="20"/>
              </w:rPr>
            </w:pPr>
            <w:r w:rsidRPr="008955CB">
              <w:rPr>
                <w:szCs w:val="20"/>
              </w:rPr>
              <w:t>20 kalenderdagen na gunningsbeslissing</w:t>
            </w:r>
          </w:p>
        </w:tc>
      </w:tr>
    </w:tbl>
    <w:p w14:paraId="2D265D97" w14:textId="0407052B" w:rsidR="00A876EA" w:rsidRDefault="00A876EA" w:rsidP="00E017D5">
      <w:pPr>
        <w:pStyle w:val="Plattetekst"/>
        <w:spacing w:before="54" w:line="276" w:lineRule="auto"/>
        <w:ind w:left="155" w:right="111"/>
        <w:rPr>
          <w:w w:val="95"/>
        </w:rPr>
      </w:pPr>
    </w:p>
    <w:p w14:paraId="6461D029" w14:textId="77777777" w:rsidR="00645A97" w:rsidRPr="00C92749" w:rsidRDefault="00A40B96" w:rsidP="006E0371">
      <w:pPr>
        <w:pStyle w:val="Kop2"/>
        <w:spacing w:line="276" w:lineRule="auto"/>
        <w:ind w:hanging="14"/>
        <w:rPr>
          <w:rFonts w:ascii="Arial" w:hAnsi="Arial" w:cs="Arial"/>
        </w:rPr>
      </w:pPr>
      <w:bookmarkStart w:id="15" w:name="_Toc120024869"/>
      <w:r w:rsidRPr="00C92749">
        <w:rPr>
          <w:rFonts w:ascii="Arial" w:hAnsi="Arial" w:cs="Arial"/>
        </w:rPr>
        <w:t xml:space="preserve">2.5 </w:t>
      </w:r>
      <w:r w:rsidR="00E017D5">
        <w:rPr>
          <w:rFonts w:ascii="Arial" w:hAnsi="Arial" w:cs="Arial"/>
        </w:rPr>
        <w:tab/>
      </w:r>
      <w:r w:rsidR="0068750D" w:rsidRPr="00C92749">
        <w:rPr>
          <w:rFonts w:ascii="Arial" w:hAnsi="Arial" w:cs="Arial"/>
        </w:rPr>
        <w:t>Projectvoorstel</w:t>
      </w:r>
      <w:bookmarkEnd w:id="15"/>
    </w:p>
    <w:p w14:paraId="177BA943" w14:textId="77777777" w:rsidR="00C92749" w:rsidRDefault="00C92749" w:rsidP="00E017D5">
      <w:pPr>
        <w:pStyle w:val="Plattetekst"/>
        <w:spacing w:line="276" w:lineRule="auto"/>
        <w:ind w:left="155"/>
        <w:rPr>
          <w:iCs/>
        </w:rPr>
      </w:pPr>
    </w:p>
    <w:p w14:paraId="7E19262F" w14:textId="516CD905" w:rsidR="00B0748E" w:rsidRDefault="007C6206" w:rsidP="00BD3EDF">
      <w:pPr>
        <w:pStyle w:val="Plattetekst"/>
        <w:spacing w:line="276" w:lineRule="auto"/>
        <w:jc w:val="both"/>
      </w:pPr>
      <w:r w:rsidRPr="00C92749">
        <w:t xml:space="preserve">De inschrijving </w:t>
      </w:r>
      <w:r w:rsidR="00B0748E" w:rsidRPr="00C92749">
        <w:t xml:space="preserve">is feitelijk een projectvoorstel met het doel om het </w:t>
      </w:r>
      <w:r w:rsidRPr="00C92749">
        <w:t>project te realiseren. H</w:t>
      </w:r>
      <w:r w:rsidR="00B0748E" w:rsidRPr="00C92749">
        <w:t>et project</w:t>
      </w:r>
      <w:r w:rsidR="00ED2640">
        <w:t>voorstel</w:t>
      </w:r>
      <w:r w:rsidR="00B0748E" w:rsidRPr="00C92749">
        <w:t xml:space="preserve"> </w:t>
      </w:r>
      <w:r w:rsidRPr="00C92749">
        <w:t xml:space="preserve">moet </w:t>
      </w:r>
      <w:r w:rsidR="00B0748E" w:rsidRPr="00C92749">
        <w:t xml:space="preserve">overtuigend </w:t>
      </w:r>
      <w:r w:rsidRPr="00C92749">
        <w:t xml:space="preserve">en onderbouwd zijn. De inschrijving </w:t>
      </w:r>
      <w:r w:rsidR="00B0748E" w:rsidRPr="00C92749">
        <w:t xml:space="preserve">moet inspelen op de eisen en wensen van de gemeente. Daarom moet </w:t>
      </w:r>
      <w:r w:rsidRPr="00C92749">
        <w:t xml:space="preserve">de inschrijving </w:t>
      </w:r>
      <w:r w:rsidR="00B0748E" w:rsidRPr="00C92749">
        <w:t xml:space="preserve">het vertrouwen geven dat de realisatie van het project </w:t>
      </w:r>
      <w:r w:rsidR="001E0E21" w:rsidRPr="00C92749">
        <w:t>ook daadwerkelijk wordt uitgevoerd.</w:t>
      </w:r>
    </w:p>
    <w:p w14:paraId="25DAD7C8" w14:textId="77777777" w:rsidR="00B0748E" w:rsidRPr="00C92749" w:rsidRDefault="00B0748E" w:rsidP="006E0371">
      <w:pPr>
        <w:pStyle w:val="Plattetekst"/>
        <w:spacing w:line="276" w:lineRule="auto"/>
      </w:pPr>
    </w:p>
    <w:p w14:paraId="745BBF5F" w14:textId="17D3146F" w:rsidR="008E1611" w:rsidRDefault="008E1611" w:rsidP="008E1611">
      <w:pPr>
        <w:pStyle w:val="Plattetekst"/>
        <w:spacing w:line="276" w:lineRule="auto"/>
        <w:jc w:val="both"/>
      </w:pPr>
      <w:r w:rsidRPr="008E1611">
        <w:t xml:space="preserve">De inschrijving bestaat uit één projectvoorstel, </w:t>
      </w:r>
      <w:r w:rsidR="00E65599">
        <w:t>opgebouwd als volgt</w:t>
      </w:r>
      <w:r w:rsidRPr="008E1611">
        <w:t>:</w:t>
      </w:r>
    </w:p>
    <w:p w14:paraId="48AD512B" w14:textId="77777777" w:rsidR="008E1611" w:rsidRPr="008E1611" w:rsidRDefault="008E1611" w:rsidP="008E1611">
      <w:pPr>
        <w:pStyle w:val="Plattetekst"/>
        <w:spacing w:line="276" w:lineRule="auto"/>
        <w:jc w:val="both"/>
      </w:pPr>
    </w:p>
    <w:p w14:paraId="728B0843" w14:textId="55DCBDB5" w:rsidR="003708C5" w:rsidRPr="003708C5" w:rsidRDefault="008E1611" w:rsidP="008E1611">
      <w:pPr>
        <w:pStyle w:val="Plattetekst"/>
        <w:numPr>
          <w:ilvl w:val="0"/>
          <w:numId w:val="29"/>
        </w:numPr>
        <w:spacing w:line="276" w:lineRule="auto"/>
        <w:jc w:val="both"/>
      </w:pPr>
      <w:r w:rsidRPr="008E1611">
        <w:rPr>
          <w:b/>
          <w:bCs/>
        </w:rPr>
        <w:t>A.</w:t>
      </w:r>
      <w:r>
        <w:rPr>
          <w:b/>
          <w:bCs/>
        </w:rPr>
        <w:t xml:space="preserve"> </w:t>
      </w:r>
      <w:r w:rsidR="003708C5">
        <w:rPr>
          <w:b/>
          <w:bCs/>
        </w:rPr>
        <w:t>Minimale vereisten</w:t>
      </w:r>
    </w:p>
    <w:p w14:paraId="7EC99D03" w14:textId="13F63D9B" w:rsidR="008E1611" w:rsidRPr="008E1611" w:rsidRDefault="003708C5" w:rsidP="008E1611">
      <w:pPr>
        <w:pStyle w:val="Plattetekst"/>
        <w:numPr>
          <w:ilvl w:val="0"/>
          <w:numId w:val="29"/>
        </w:numPr>
        <w:spacing w:line="276" w:lineRule="auto"/>
        <w:jc w:val="both"/>
      </w:pPr>
      <w:r>
        <w:rPr>
          <w:b/>
          <w:bCs/>
        </w:rPr>
        <w:t xml:space="preserve">B. </w:t>
      </w:r>
      <w:r w:rsidR="008E1611">
        <w:rPr>
          <w:b/>
          <w:bCs/>
        </w:rPr>
        <w:t>Kwaliteit</w:t>
      </w:r>
    </w:p>
    <w:p w14:paraId="179985E3" w14:textId="4A068930" w:rsidR="008E1611" w:rsidRPr="008E1611" w:rsidRDefault="003708C5" w:rsidP="008E1611">
      <w:pPr>
        <w:pStyle w:val="Plattetekst"/>
        <w:numPr>
          <w:ilvl w:val="0"/>
          <w:numId w:val="29"/>
        </w:numPr>
        <w:spacing w:line="276" w:lineRule="auto"/>
        <w:jc w:val="both"/>
      </w:pPr>
      <w:r>
        <w:rPr>
          <w:b/>
          <w:bCs/>
        </w:rPr>
        <w:t>C</w:t>
      </w:r>
      <w:r w:rsidR="008E1611" w:rsidRPr="008E1611">
        <w:rPr>
          <w:b/>
          <w:bCs/>
        </w:rPr>
        <w:t>. Biedingsprijs</w:t>
      </w:r>
    </w:p>
    <w:p w14:paraId="77B20A70" w14:textId="03B0BA20" w:rsidR="008E1611" w:rsidRPr="008E1611" w:rsidRDefault="003708C5" w:rsidP="008E1611">
      <w:pPr>
        <w:pStyle w:val="Plattetekst"/>
        <w:numPr>
          <w:ilvl w:val="0"/>
          <w:numId w:val="29"/>
        </w:numPr>
        <w:spacing w:line="276" w:lineRule="auto"/>
        <w:jc w:val="both"/>
      </w:pPr>
      <w:r>
        <w:rPr>
          <w:b/>
          <w:bCs/>
        </w:rPr>
        <w:t>D</w:t>
      </w:r>
      <w:r w:rsidR="008E1611" w:rsidRPr="008E1611">
        <w:rPr>
          <w:b/>
          <w:bCs/>
        </w:rPr>
        <w:t>. Betaalbaarheid</w:t>
      </w:r>
    </w:p>
    <w:p w14:paraId="62156887" w14:textId="77777777" w:rsidR="008E1611" w:rsidRPr="008E1611" w:rsidRDefault="008E1611" w:rsidP="008E1611">
      <w:pPr>
        <w:pStyle w:val="Plattetekst"/>
        <w:spacing w:line="276" w:lineRule="auto"/>
        <w:jc w:val="both"/>
      </w:pPr>
    </w:p>
    <w:p w14:paraId="044754A4" w14:textId="3C66F7E9" w:rsidR="008E1611" w:rsidRDefault="008E1611" w:rsidP="008E1611">
      <w:pPr>
        <w:pStyle w:val="Plattetekst"/>
        <w:spacing w:line="276" w:lineRule="auto"/>
        <w:jc w:val="both"/>
      </w:pPr>
      <w:r w:rsidRPr="008E1611">
        <w:t xml:space="preserve">De inschrijving moet zodanig concreet en onderbouwd zijn dat de gemeente de kwaliteit, betaalbaarheid, </w:t>
      </w:r>
      <w:r w:rsidR="00852416">
        <w:t xml:space="preserve">en </w:t>
      </w:r>
      <w:r w:rsidRPr="008E1611">
        <w:t>uitvoerbaarheid kan beoordelen.</w:t>
      </w:r>
    </w:p>
    <w:p w14:paraId="1ED7446A" w14:textId="77777777" w:rsidR="006D592A" w:rsidRDefault="006D592A" w:rsidP="008E1611">
      <w:pPr>
        <w:pStyle w:val="Plattetekst"/>
        <w:spacing w:line="276" w:lineRule="auto"/>
        <w:jc w:val="both"/>
      </w:pPr>
    </w:p>
    <w:p w14:paraId="0764C629" w14:textId="77777777" w:rsidR="006D592A" w:rsidRDefault="006D592A" w:rsidP="006D592A">
      <w:pPr>
        <w:pStyle w:val="Plattetekst"/>
        <w:spacing w:line="276" w:lineRule="auto"/>
        <w:jc w:val="both"/>
        <w:rPr>
          <w:b/>
          <w:bCs/>
        </w:rPr>
      </w:pPr>
      <w:r w:rsidRPr="006D592A">
        <w:rPr>
          <w:b/>
          <w:bCs/>
        </w:rPr>
        <w:t>Vergoeding inschrijfkosten</w:t>
      </w:r>
    </w:p>
    <w:p w14:paraId="202798D9" w14:textId="5D3974DC" w:rsidR="006D592A" w:rsidRDefault="006D592A" w:rsidP="006D592A">
      <w:pPr>
        <w:pStyle w:val="Plattetekst"/>
        <w:spacing w:line="276" w:lineRule="auto"/>
        <w:jc w:val="both"/>
      </w:pPr>
      <w:r w:rsidRPr="006D592A">
        <w:br/>
        <w:t xml:space="preserve">Om deelname te stimuleren </w:t>
      </w:r>
      <w:r w:rsidR="009173B6">
        <w:t xml:space="preserve">en vanwege de inspanningen die geleverd moeten worden door de inschrijver(s) </w:t>
      </w:r>
      <w:r w:rsidRPr="006D592A">
        <w:t xml:space="preserve">kent de gemeente een vergoeding toe van </w:t>
      </w:r>
      <w:r w:rsidRPr="006D592A">
        <w:rPr>
          <w:b/>
          <w:bCs/>
        </w:rPr>
        <w:t>€ 5.000,-</w:t>
      </w:r>
      <w:r w:rsidRPr="006D592A">
        <w:t xml:space="preserve"> aan inschrijvers die:</w:t>
      </w:r>
    </w:p>
    <w:p w14:paraId="440024E6" w14:textId="77777777" w:rsidR="006D592A" w:rsidRPr="006D592A" w:rsidRDefault="006D592A" w:rsidP="006D592A">
      <w:pPr>
        <w:pStyle w:val="Plattetekst"/>
        <w:spacing w:line="276" w:lineRule="auto"/>
        <w:jc w:val="both"/>
      </w:pPr>
    </w:p>
    <w:p w14:paraId="2A1F7016" w14:textId="77777777" w:rsidR="006D592A" w:rsidRPr="006D592A" w:rsidRDefault="006D592A" w:rsidP="006D592A">
      <w:pPr>
        <w:pStyle w:val="Plattetekst"/>
        <w:numPr>
          <w:ilvl w:val="0"/>
          <w:numId w:val="36"/>
        </w:numPr>
        <w:spacing w:line="276" w:lineRule="auto"/>
        <w:jc w:val="both"/>
      </w:pPr>
      <w:r w:rsidRPr="006D592A">
        <w:t>een volledige en geldige inschrijving indienen, én</w:t>
      </w:r>
    </w:p>
    <w:p w14:paraId="131BB8C3" w14:textId="77777777" w:rsidR="006D592A" w:rsidRPr="006D592A" w:rsidRDefault="006D592A" w:rsidP="006D592A">
      <w:pPr>
        <w:pStyle w:val="Plattetekst"/>
        <w:numPr>
          <w:ilvl w:val="0"/>
          <w:numId w:val="36"/>
        </w:numPr>
        <w:spacing w:line="276" w:lineRule="auto"/>
        <w:jc w:val="both"/>
      </w:pPr>
      <w:r w:rsidRPr="006D592A">
        <w:t>voldoen aan de minimale vereisten, én</w:t>
      </w:r>
    </w:p>
    <w:p w14:paraId="298BD03B" w14:textId="77777777" w:rsidR="006D592A" w:rsidRDefault="006D592A" w:rsidP="006D592A">
      <w:pPr>
        <w:pStyle w:val="Plattetekst"/>
        <w:numPr>
          <w:ilvl w:val="0"/>
          <w:numId w:val="36"/>
        </w:numPr>
        <w:spacing w:line="276" w:lineRule="auto"/>
        <w:jc w:val="both"/>
      </w:pPr>
      <w:r w:rsidRPr="006D592A">
        <w:t>op de beoordelingscriteria (B t/m D) een totaalscore van minimaal 60 punten behalen.</w:t>
      </w:r>
    </w:p>
    <w:p w14:paraId="097BF149" w14:textId="77777777" w:rsidR="0045754F" w:rsidRDefault="0045754F" w:rsidP="008E1611">
      <w:pPr>
        <w:pStyle w:val="Plattetekst"/>
        <w:spacing w:line="276" w:lineRule="auto"/>
        <w:jc w:val="both"/>
      </w:pPr>
    </w:p>
    <w:p w14:paraId="49B1FB12" w14:textId="77777777" w:rsidR="009173B6" w:rsidRDefault="009173B6" w:rsidP="008E1611">
      <w:pPr>
        <w:pStyle w:val="Plattetekst"/>
        <w:spacing w:line="276" w:lineRule="auto"/>
        <w:jc w:val="both"/>
      </w:pPr>
    </w:p>
    <w:p w14:paraId="01D96694" w14:textId="5F039197" w:rsidR="0045754F" w:rsidRDefault="0045754F" w:rsidP="0045754F">
      <w:pPr>
        <w:pStyle w:val="Plattetekst"/>
        <w:spacing w:line="276" w:lineRule="auto"/>
        <w:jc w:val="both"/>
        <w:rPr>
          <w:b/>
          <w:bCs/>
        </w:rPr>
      </w:pPr>
      <w:r w:rsidRPr="0045754F">
        <w:rPr>
          <w:b/>
          <w:bCs/>
        </w:rPr>
        <w:t xml:space="preserve">A. </w:t>
      </w:r>
      <w:r w:rsidR="00615198">
        <w:rPr>
          <w:b/>
          <w:bCs/>
        </w:rPr>
        <w:t>Minimale vereisten</w:t>
      </w:r>
      <w:r w:rsidRPr="0045754F">
        <w:rPr>
          <w:b/>
          <w:bCs/>
        </w:rPr>
        <w:t xml:space="preserve"> </w:t>
      </w:r>
      <w:r w:rsidR="00317728" w:rsidRPr="00317728">
        <w:rPr>
          <w:b/>
          <w:bCs/>
          <w:i/>
          <w:iCs/>
        </w:rPr>
        <w:t xml:space="preserve">(max. </w:t>
      </w:r>
      <w:r w:rsidR="00317728">
        <w:rPr>
          <w:b/>
          <w:bCs/>
          <w:i/>
          <w:iCs/>
        </w:rPr>
        <w:t>3</w:t>
      </w:r>
      <w:r w:rsidR="00317728" w:rsidRPr="00317728">
        <w:rPr>
          <w:b/>
          <w:bCs/>
          <w:i/>
          <w:iCs/>
        </w:rPr>
        <w:t xml:space="preserve"> pagina’s)</w:t>
      </w:r>
    </w:p>
    <w:p w14:paraId="24F97E06" w14:textId="77777777" w:rsidR="00CA7412" w:rsidRPr="00BE7B09" w:rsidRDefault="00CA7412" w:rsidP="0045754F">
      <w:pPr>
        <w:pStyle w:val="Plattetekst"/>
        <w:spacing w:line="276" w:lineRule="auto"/>
        <w:jc w:val="both"/>
      </w:pPr>
    </w:p>
    <w:p w14:paraId="6A7841FE" w14:textId="77777777" w:rsidR="0026179E" w:rsidRDefault="0026179E" w:rsidP="0026179E">
      <w:pPr>
        <w:pStyle w:val="Plattetekst"/>
        <w:numPr>
          <w:ilvl w:val="0"/>
          <w:numId w:val="20"/>
        </w:numPr>
        <w:spacing w:line="276" w:lineRule="auto"/>
        <w:jc w:val="both"/>
      </w:pPr>
      <w:r w:rsidRPr="0026179E">
        <w:t>Korte beschrijving van de inschrijver (ervaring met ontwikkelen).</w:t>
      </w:r>
    </w:p>
    <w:p w14:paraId="4BB2CE7D" w14:textId="77777777" w:rsidR="0026179E" w:rsidRDefault="0026179E" w:rsidP="0026179E">
      <w:pPr>
        <w:pStyle w:val="Plattetekst"/>
        <w:numPr>
          <w:ilvl w:val="0"/>
          <w:numId w:val="20"/>
        </w:numPr>
        <w:spacing w:line="276" w:lineRule="auto"/>
        <w:jc w:val="both"/>
      </w:pPr>
      <w:r w:rsidRPr="0026179E">
        <w:t xml:space="preserve">2 relevante referentieprojecten (bij voorkeur centrum- of dorpslocaties), met vermelding </w:t>
      </w:r>
      <w:r w:rsidRPr="0026179E">
        <w:lastRenderedPageBreak/>
        <w:t>van rol, locatie, omvang en proces. De referentieprojecten hebben elk betrekking op een ontwikkeling met een gecombineerde omvang van minimaal 1.000 m² bvo, woningbouw en/of commerciële functies, gerealiseerd of in uitvoering.</w:t>
      </w:r>
    </w:p>
    <w:p w14:paraId="4BDC7494" w14:textId="77777777" w:rsidR="0026179E" w:rsidRDefault="0026179E" w:rsidP="0026179E">
      <w:pPr>
        <w:pStyle w:val="Plattetekst"/>
        <w:numPr>
          <w:ilvl w:val="0"/>
          <w:numId w:val="20"/>
        </w:numPr>
        <w:spacing w:line="276" w:lineRule="auto"/>
        <w:jc w:val="both"/>
      </w:pPr>
      <w:r>
        <w:t>P</w:t>
      </w:r>
      <w:r w:rsidRPr="0026179E">
        <w:t>rojectorganisatie (kernteam, belangrijkste partners zoals architect/aannemer).</w:t>
      </w:r>
    </w:p>
    <w:p w14:paraId="075E898D" w14:textId="77777777" w:rsidR="0026179E" w:rsidRDefault="0026179E" w:rsidP="0026179E">
      <w:pPr>
        <w:pStyle w:val="Plattetekst"/>
        <w:numPr>
          <w:ilvl w:val="0"/>
          <w:numId w:val="20"/>
        </w:numPr>
        <w:spacing w:line="276" w:lineRule="auto"/>
        <w:jc w:val="both"/>
      </w:pPr>
      <w:r w:rsidRPr="0026179E">
        <w:t>Financiële zekerheid: korte toelichting op financiering waaruit blijkt dat bij gunning een bank- of concerngarantie kan worden verstrekt.</w:t>
      </w:r>
    </w:p>
    <w:p w14:paraId="770D15A4" w14:textId="74772553" w:rsidR="003708C5" w:rsidRDefault="0026179E" w:rsidP="0026179E">
      <w:pPr>
        <w:pStyle w:val="Plattetekst"/>
        <w:numPr>
          <w:ilvl w:val="0"/>
          <w:numId w:val="20"/>
        </w:numPr>
        <w:spacing w:line="276" w:lineRule="auto"/>
        <w:jc w:val="both"/>
      </w:pPr>
      <w:r w:rsidRPr="0026179E">
        <w:t>Volledig ingevulde en ondertekende Verklaring Uitsluitingsgronden</w:t>
      </w:r>
      <w:r>
        <w:t xml:space="preserve"> </w:t>
      </w:r>
      <w:r w:rsidRPr="0026179E">
        <w:rPr>
          <w:b/>
          <w:bCs/>
        </w:rPr>
        <w:t xml:space="preserve">(Bijlage </w:t>
      </w:r>
      <w:r w:rsidR="005E5F95">
        <w:rPr>
          <w:b/>
          <w:bCs/>
        </w:rPr>
        <w:t>6</w:t>
      </w:r>
      <w:r w:rsidRPr="0026179E">
        <w:rPr>
          <w:b/>
          <w:bCs/>
        </w:rPr>
        <w:t>)</w:t>
      </w:r>
      <w:r w:rsidRPr="0026179E">
        <w:t>. Bij deelname in combinatie dient iedere betrokken partij een afzonderlijke verklaring in te dienen.</w:t>
      </w:r>
    </w:p>
    <w:p w14:paraId="49DD5BF4" w14:textId="77777777" w:rsidR="0026179E" w:rsidRDefault="0026179E" w:rsidP="0026179E">
      <w:pPr>
        <w:pStyle w:val="Plattetekst"/>
        <w:spacing w:line="276" w:lineRule="auto"/>
        <w:jc w:val="both"/>
      </w:pPr>
    </w:p>
    <w:p w14:paraId="46A78922" w14:textId="53AC914F" w:rsidR="009173B6" w:rsidRDefault="009173B6" w:rsidP="003708C5">
      <w:pPr>
        <w:pStyle w:val="Plattetekst"/>
        <w:spacing w:line="276" w:lineRule="auto"/>
        <w:jc w:val="both"/>
      </w:pPr>
      <w:r w:rsidRPr="006D592A">
        <w:t>Inschrijvingen die niet voldoen aan de minimale vereisten komen niet in aanmerking voor beoordeling.</w:t>
      </w:r>
    </w:p>
    <w:p w14:paraId="7D2E8DB5" w14:textId="77777777" w:rsidR="009173B6" w:rsidRDefault="009173B6" w:rsidP="003708C5">
      <w:pPr>
        <w:pStyle w:val="Plattetekst"/>
        <w:spacing w:line="276" w:lineRule="auto"/>
        <w:jc w:val="both"/>
      </w:pPr>
    </w:p>
    <w:p w14:paraId="56952368" w14:textId="1536482E" w:rsidR="003708C5" w:rsidRDefault="003708C5" w:rsidP="003708C5">
      <w:pPr>
        <w:pStyle w:val="Plattetekst"/>
        <w:spacing w:line="276" w:lineRule="auto"/>
        <w:jc w:val="both"/>
      </w:pPr>
      <w:r w:rsidRPr="003708C5">
        <w:rPr>
          <w:b/>
          <w:bCs/>
        </w:rPr>
        <w:t>B. Kwaliteit</w:t>
      </w:r>
      <w:r>
        <w:t xml:space="preserve"> </w:t>
      </w:r>
      <w:r w:rsidRPr="0045754F">
        <w:rPr>
          <w:b/>
          <w:bCs/>
          <w:i/>
          <w:iCs/>
        </w:rPr>
        <w:t xml:space="preserve">(max. </w:t>
      </w:r>
      <w:r w:rsidR="00EC5F57">
        <w:rPr>
          <w:b/>
          <w:bCs/>
          <w:i/>
          <w:iCs/>
        </w:rPr>
        <w:t>8</w:t>
      </w:r>
      <w:r w:rsidRPr="0045754F">
        <w:rPr>
          <w:b/>
          <w:bCs/>
          <w:i/>
          <w:iCs/>
        </w:rPr>
        <w:t xml:space="preserve"> pagina’s</w:t>
      </w:r>
      <w:r w:rsidR="007671BC">
        <w:rPr>
          <w:b/>
          <w:bCs/>
          <w:i/>
          <w:iCs/>
        </w:rPr>
        <w:t>, excl. schetsen &amp; impressies</w:t>
      </w:r>
      <w:r w:rsidRPr="0045754F">
        <w:rPr>
          <w:b/>
          <w:bCs/>
          <w:i/>
          <w:iCs/>
        </w:rPr>
        <w:t>)</w:t>
      </w:r>
    </w:p>
    <w:p w14:paraId="4AF0D590" w14:textId="77777777" w:rsidR="00402788" w:rsidRPr="0045754F" w:rsidRDefault="00402788" w:rsidP="00402788">
      <w:pPr>
        <w:pStyle w:val="Plattetekst"/>
        <w:spacing w:line="276" w:lineRule="auto"/>
        <w:jc w:val="both"/>
      </w:pPr>
    </w:p>
    <w:p w14:paraId="3B4016FB" w14:textId="137841FF" w:rsidR="00587716" w:rsidRDefault="00587716" w:rsidP="00FF0F5E">
      <w:pPr>
        <w:pStyle w:val="Plattetekst"/>
        <w:numPr>
          <w:ilvl w:val="0"/>
          <w:numId w:val="40"/>
        </w:numPr>
        <w:spacing w:line="276" w:lineRule="auto"/>
        <w:jc w:val="both"/>
        <w:rPr>
          <w:b/>
          <w:bCs/>
        </w:rPr>
      </w:pPr>
      <w:r w:rsidRPr="00587716">
        <w:rPr>
          <w:b/>
          <w:bCs/>
        </w:rPr>
        <w:t>Ontwerp &amp; beeldkwaliteit SNS-locatie</w:t>
      </w:r>
    </w:p>
    <w:p w14:paraId="63C5F495" w14:textId="6602F8FE" w:rsidR="0094452D" w:rsidRPr="00587716" w:rsidRDefault="00636C4D" w:rsidP="0094452D">
      <w:pPr>
        <w:pStyle w:val="Plattetekst"/>
        <w:numPr>
          <w:ilvl w:val="0"/>
          <w:numId w:val="39"/>
        </w:numPr>
        <w:spacing w:line="276" w:lineRule="auto"/>
        <w:jc w:val="both"/>
      </w:pPr>
      <w:r w:rsidRPr="00636C4D">
        <w:t>De inschrijver licht het ontwerp voor de SNS-locatie toe en beschrijft in hoofdlijnen hoe het plan aansluit op de KHV-schets en het Beeldkwaliteitsplan Molenerf. Het volledige BKP is daarbij</w:t>
      </w:r>
      <w:r w:rsidR="007B6112">
        <w:t xml:space="preserve"> met name</w:t>
      </w:r>
      <w:r w:rsidRPr="00636C4D">
        <w:t xml:space="preserve"> richtinggevend voor de beoogde ruimtelijke en architectonische kwaliteit en de samenhang binnen het plangebied. In het bijzonder wordt verwacht dat de inschrijver expliciet laat zien hoe het ontwerp voldoet </w:t>
      </w:r>
      <w:r w:rsidR="00285BEC">
        <w:t xml:space="preserve">en meerwaarde biedt </w:t>
      </w:r>
      <w:r w:rsidRPr="00636C4D">
        <w:t xml:space="preserve">aan de uitgangspunten en randvoorwaarden uit de relevante hoofdstukken/secties, waaronder </w:t>
      </w:r>
      <w:r w:rsidR="00285BEC">
        <w:t xml:space="preserve">in het bijzonder </w:t>
      </w:r>
      <w:r w:rsidRPr="00636C4D">
        <w:t>blz. 32 t/m 38 en blz. 46</w:t>
      </w:r>
      <w:r w:rsidR="00285BEC">
        <w:t xml:space="preserve"> van het Beeldkwaliteitsplan</w:t>
      </w:r>
      <w:r w:rsidRPr="00636C4D">
        <w:t>.</w:t>
      </w:r>
    </w:p>
    <w:p w14:paraId="57D8A964" w14:textId="576B9BA1" w:rsidR="00587716" w:rsidRPr="00587716" w:rsidRDefault="002308A3" w:rsidP="00587716">
      <w:pPr>
        <w:pStyle w:val="Plattetekst"/>
        <w:numPr>
          <w:ilvl w:val="0"/>
          <w:numId w:val="33"/>
        </w:numPr>
        <w:spacing w:line="276" w:lineRule="auto"/>
        <w:jc w:val="both"/>
      </w:pPr>
      <w:r>
        <w:t>Visualisaties</w:t>
      </w:r>
    </w:p>
    <w:p w14:paraId="2DE75060" w14:textId="77777777" w:rsidR="00587716" w:rsidRPr="00587716" w:rsidRDefault="00587716" w:rsidP="00587716">
      <w:pPr>
        <w:pStyle w:val="Plattetekst"/>
        <w:numPr>
          <w:ilvl w:val="1"/>
          <w:numId w:val="33"/>
        </w:numPr>
        <w:spacing w:line="276" w:lineRule="auto"/>
        <w:jc w:val="both"/>
      </w:pPr>
      <w:r w:rsidRPr="00587716">
        <w:t>1 situatieschets/massastudie van de SNS-locatie in zijn omgeving;</w:t>
      </w:r>
    </w:p>
    <w:p w14:paraId="1E032DB2" w14:textId="2DDE1198" w:rsidR="00587716" w:rsidRPr="00587716" w:rsidRDefault="00587716" w:rsidP="00587716">
      <w:pPr>
        <w:pStyle w:val="Plattetekst"/>
        <w:numPr>
          <w:ilvl w:val="1"/>
          <w:numId w:val="33"/>
        </w:numPr>
        <w:spacing w:line="276" w:lineRule="auto"/>
        <w:jc w:val="both"/>
      </w:pPr>
      <w:r w:rsidRPr="00587716">
        <w:t xml:space="preserve">2 gevelaanzichten/impressies </w:t>
      </w:r>
      <w:r w:rsidR="00B44255">
        <w:t xml:space="preserve">van de </w:t>
      </w:r>
      <w:r w:rsidRPr="00587716">
        <w:t xml:space="preserve">Blinkzijde </w:t>
      </w:r>
      <w:r w:rsidR="00C01132">
        <w:t>en</w:t>
      </w:r>
      <w:r w:rsidRPr="00587716">
        <w:t xml:space="preserve"> Molenerfzijde;</w:t>
      </w:r>
    </w:p>
    <w:p w14:paraId="7AFCCFB1" w14:textId="57E43B98" w:rsidR="00587716" w:rsidRPr="00587716" w:rsidRDefault="000235D6" w:rsidP="00587716">
      <w:pPr>
        <w:pStyle w:val="Plattetekst"/>
        <w:numPr>
          <w:ilvl w:val="1"/>
          <w:numId w:val="33"/>
        </w:numPr>
        <w:spacing w:line="276" w:lineRule="auto"/>
        <w:jc w:val="both"/>
      </w:pPr>
      <w:r>
        <w:t>E</w:t>
      </w:r>
      <w:r w:rsidR="00587716" w:rsidRPr="00587716">
        <w:t>envoudige plattegrondschets per bouwlaag.</w:t>
      </w:r>
    </w:p>
    <w:p w14:paraId="06B00067" w14:textId="77777777" w:rsidR="00587716" w:rsidRPr="0045754F" w:rsidRDefault="00587716" w:rsidP="00587716">
      <w:pPr>
        <w:pStyle w:val="Plattetekst"/>
        <w:spacing w:line="276" w:lineRule="auto"/>
        <w:jc w:val="both"/>
      </w:pPr>
    </w:p>
    <w:p w14:paraId="0C81C807" w14:textId="7B5B559B" w:rsidR="0045754F" w:rsidRPr="0045754F" w:rsidRDefault="0045754F" w:rsidP="00FF0F5E">
      <w:pPr>
        <w:pStyle w:val="Plattetekst"/>
        <w:numPr>
          <w:ilvl w:val="0"/>
          <w:numId w:val="40"/>
        </w:numPr>
        <w:spacing w:line="276" w:lineRule="auto"/>
        <w:jc w:val="both"/>
      </w:pPr>
      <w:r w:rsidRPr="0045754F">
        <w:rPr>
          <w:b/>
          <w:bCs/>
        </w:rPr>
        <w:t>Duurzaamheid &amp; materialisatie</w:t>
      </w:r>
    </w:p>
    <w:p w14:paraId="3F7A91FC" w14:textId="77777777" w:rsidR="00BF6EE1" w:rsidRDefault="00BF6EE1" w:rsidP="00FF0F5E">
      <w:pPr>
        <w:pStyle w:val="Plattetekst"/>
        <w:numPr>
          <w:ilvl w:val="1"/>
          <w:numId w:val="40"/>
        </w:numPr>
        <w:spacing w:line="276" w:lineRule="auto"/>
        <w:jc w:val="both"/>
      </w:pPr>
      <w:r>
        <w:t>Korte beschrijving van de gevel- en dakmaterialen en hoe deze bijdragen aan een duurzame, toekomstbestendige en onderhoudsarme bebouwing, in lijn met de baksteenarchitectuur en kapbeelden zoals beschreven in het BKP.</w:t>
      </w:r>
    </w:p>
    <w:p w14:paraId="7D2D948F" w14:textId="2844E99B" w:rsidR="00BF6EE1" w:rsidRDefault="00BF6EE1" w:rsidP="00FF0F5E">
      <w:pPr>
        <w:pStyle w:val="Plattetekst"/>
        <w:numPr>
          <w:ilvl w:val="1"/>
          <w:numId w:val="40"/>
        </w:numPr>
        <w:spacing w:line="276" w:lineRule="auto"/>
        <w:jc w:val="both"/>
      </w:pPr>
      <w:r>
        <w:t>In hoofdlijnen aangeven hoe wordt gestreefd naar een goede energieprestatie en een logisch, toekomstbestendig materiaalgebruik.</w:t>
      </w:r>
    </w:p>
    <w:p w14:paraId="569EE16E" w14:textId="77777777" w:rsidR="001A05AD" w:rsidRPr="0045754F" w:rsidRDefault="001A05AD" w:rsidP="001A05AD">
      <w:pPr>
        <w:pStyle w:val="Plattetekst"/>
        <w:spacing w:line="276" w:lineRule="auto"/>
        <w:jc w:val="both"/>
      </w:pPr>
    </w:p>
    <w:p w14:paraId="4227B64C" w14:textId="77777777" w:rsidR="0045754F" w:rsidRPr="0045754F" w:rsidRDefault="0045754F" w:rsidP="00FF0F5E">
      <w:pPr>
        <w:pStyle w:val="Plattetekst"/>
        <w:numPr>
          <w:ilvl w:val="0"/>
          <w:numId w:val="40"/>
        </w:numPr>
        <w:spacing w:line="276" w:lineRule="auto"/>
        <w:jc w:val="both"/>
      </w:pPr>
      <w:r w:rsidRPr="0045754F">
        <w:rPr>
          <w:b/>
          <w:bCs/>
        </w:rPr>
        <w:t>Uitvoerbaarheid</w:t>
      </w:r>
    </w:p>
    <w:p w14:paraId="658EE4B4" w14:textId="6A872A26" w:rsidR="00A8712A" w:rsidRPr="00951243" w:rsidRDefault="00A8712A" w:rsidP="00FF0F5E">
      <w:pPr>
        <w:pStyle w:val="Plattetekst"/>
        <w:numPr>
          <w:ilvl w:val="1"/>
          <w:numId w:val="40"/>
        </w:numPr>
        <w:spacing w:before="50" w:line="276" w:lineRule="auto"/>
        <w:ind w:right="112"/>
        <w:jc w:val="both"/>
      </w:pPr>
      <w:r w:rsidRPr="002C26A2">
        <w:t>Geef aan</w:t>
      </w:r>
      <w:r>
        <w:t xml:space="preserve"> welke</w:t>
      </w:r>
      <w:r w:rsidRPr="002C26A2">
        <w:t xml:space="preserve"> </w:t>
      </w:r>
      <w:r w:rsidRPr="006278A4">
        <w:t>kansen</w:t>
      </w:r>
      <w:r w:rsidRPr="002C26A2">
        <w:t xml:space="preserve"> en</w:t>
      </w:r>
      <w:r w:rsidR="00394141">
        <w:t>/</w:t>
      </w:r>
      <w:r>
        <w:t xml:space="preserve">of </w:t>
      </w:r>
      <w:r w:rsidRPr="006278A4">
        <w:t>risico</w:t>
      </w:r>
      <w:r w:rsidR="007727E8">
        <w:t>’</w:t>
      </w:r>
      <w:r w:rsidRPr="006278A4">
        <w:t xml:space="preserve">s </w:t>
      </w:r>
      <w:r w:rsidR="007727E8">
        <w:t xml:space="preserve">u </w:t>
      </w:r>
      <w:r>
        <w:t xml:space="preserve">ziet </w:t>
      </w:r>
      <w:r w:rsidRPr="002C26A2">
        <w:t xml:space="preserve">bij de realisatie en exploitatie van uw plan. Beschrijf hoe u met deze kansen en risico’s om zult gaan. Denk bijvoorbeeld aan risico’s op het gebied van bouwplanning, vergunningen, marktomstandigheden, </w:t>
      </w:r>
      <w:r>
        <w:t xml:space="preserve">commerciële plint, </w:t>
      </w:r>
      <w:r w:rsidRPr="002C26A2">
        <w:t xml:space="preserve">omgevingsfactoren (zoals </w:t>
      </w:r>
      <w:r>
        <w:t xml:space="preserve">gebrek aan ruimte, </w:t>
      </w:r>
      <w:r w:rsidRPr="002C26A2">
        <w:t>omwonenden of samenwerking met Jumbo), financiële haalbaarheid, etc., en benoem maatregelen of scenario’s om risico’s te beheersen.</w:t>
      </w:r>
    </w:p>
    <w:p w14:paraId="27C5EEA7" w14:textId="77777777" w:rsidR="0045754F" w:rsidRPr="0045754F" w:rsidRDefault="0045754F" w:rsidP="0045754F">
      <w:pPr>
        <w:pStyle w:val="Plattetekst"/>
        <w:spacing w:line="276" w:lineRule="auto"/>
        <w:jc w:val="both"/>
      </w:pPr>
    </w:p>
    <w:p w14:paraId="40922D5F" w14:textId="1EAB8361" w:rsidR="0045754F" w:rsidRPr="0045754F" w:rsidRDefault="0045754F" w:rsidP="0045754F">
      <w:pPr>
        <w:pStyle w:val="Plattetekst"/>
        <w:spacing w:line="276" w:lineRule="auto"/>
        <w:jc w:val="both"/>
        <w:rPr>
          <w:i/>
          <w:iCs/>
        </w:rPr>
      </w:pPr>
      <w:r w:rsidRPr="0045754F">
        <w:rPr>
          <w:i/>
          <w:iCs/>
        </w:rPr>
        <w:t xml:space="preserve">(Dit onderdeel vormt de basis voor gunningscriterium </w:t>
      </w:r>
      <w:r w:rsidR="00E17679">
        <w:rPr>
          <w:b/>
          <w:bCs/>
          <w:i/>
          <w:iCs/>
        </w:rPr>
        <w:t>B</w:t>
      </w:r>
      <w:r w:rsidRPr="0045754F">
        <w:rPr>
          <w:b/>
          <w:bCs/>
          <w:i/>
          <w:iCs/>
        </w:rPr>
        <w:t xml:space="preserve">. </w:t>
      </w:r>
      <w:r w:rsidR="009B223C" w:rsidRPr="009B223C">
        <w:rPr>
          <w:b/>
          <w:bCs/>
          <w:i/>
          <w:iCs/>
        </w:rPr>
        <w:t>Kwaliteit</w:t>
      </w:r>
      <w:r w:rsidRPr="0045754F">
        <w:rPr>
          <w:i/>
          <w:iCs/>
        </w:rPr>
        <w:t>.)</w:t>
      </w:r>
    </w:p>
    <w:p w14:paraId="37A2D386" w14:textId="77777777" w:rsidR="0045754F" w:rsidRDefault="0045754F" w:rsidP="008E1611">
      <w:pPr>
        <w:pStyle w:val="Plattetekst"/>
        <w:spacing w:line="276" w:lineRule="auto"/>
        <w:jc w:val="both"/>
      </w:pPr>
    </w:p>
    <w:p w14:paraId="5DFF6DF5" w14:textId="7CE6BD4A" w:rsidR="002823F9" w:rsidRPr="002823F9" w:rsidRDefault="003708C5" w:rsidP="002823F9">
      <w:pPr>
        <w:pStyle w:val="Plattetekst"/>
        <w:spacing w:line="276" w:lineRule="auto"/>
        <w:jc w:val="both"/>
        <w:rPr>
          <w:b/>
          <w:bCs/>
        </w:rPr>
      </w:pPr>
      <w:r>
        <w:rPr>
          <w:b/>
          <w:bCs/>
        </w:rPr>
        <w:t>C</w:t>
      </w:r>
      <w:r w:rsidR="002823F9" w:rsidRPr="002823F9">
        <w:rPr>
          <w:b/>
          <w:bCs/>
        </w:rPr>
        <w:t xml:space="preserve">. Biedingsprijs </w:t>
      </w:r>
      <w:r w:rsidR="002823F9" w:rsidRPr="002823F9">
        <w:rPr>
          <w:b/>
          <w:bCs/>
          <w:i/>
          <w:iCs/>
        </w:rPr>
        <w:t xml:space="preserve">(max. </w:t>
      </w:r>
      <w:r w:rsidR="00484E8C">
        <w:rPr>
          <w:b/>
          <w:bCs/>
          <w:i/>
          <w:iCs/>
        </w:rPr>
        <w:t>1</w:t>
      </w:r>
      <w:r w:rsidR="002823F9" w:rsidRPr="002823F9">
        <w:rPr>
          <w:b/>
          <w:bCs/>
          <w:i/>
          <w:iCs/>
        </w:rPr>
        <w:t xml:space="preserve"> pagina)</w:t>
      </w:r>
    </w:p>
    <w:p w14:paraId="2B2A43B2" w14:textId="77777777" w:rsidR="002823F9" w:rsidRDefault="002823F9" w:rsidP="002823F9">
      <w:pPr>
        <w:pStyle w:val="Plattetekst"/>
        <w:spacing w:line="276" w:lineRule="auto"/>
        <w:jc w:val="both"/>
      </w:pPr>
      <w:r w:rsidRPr="002823F9">
        <w:t>De inschrijver beschrijft:</w:t>
      </w:r>
    </w:p>
    <w:p w14:paraId="16040D3D" w14:textId="77777777" w:rsidR="002823F9" w:rsidRPr="002823F9" w:rsidRDefault="002823F9" w:rsidP="002823F9">
      <w:pPr>
        <w:pStyle w:val="Plattetekst"/>
        <w:spacing w:line="276" w:lineRule="auto"/>
        <w:jc w:val="both"/>
      </w:pPr>
    </w:p>
    <w:p w14:paraId="0F73C887" w14:textId="77777777" w:rsidR="002823F9" w:rsidRPr="002823F9" w:rsidRDefault="002823F9" w:rsidP="002823F9">
      <w:pPr>
        <w:pStyle w:val="Plattetekst"/>
        <w:numPr>
          <w:ilvl w:val="0"/>
          <w:numId w:val="34"/>
        </w:numPr>
        <w:spacing w:line="276" w:lineRule="auto"/>
        <w:jc w:val="both"/>
      </w:pPr>
      <w:r w:rsidRPr="002823F9">
        <w:rPr>
          <w:b/>
          <w:bCs/>
        </w:rPr>
        <w:t>Grondbieding</w:t>
      </w:r>
    </w:p>
    <w:p w14:paraId="1D646CA9" w14:textId="77777777" w:rsidR="00A0570C" w:rsidRDefault="002823F9" w:rsidP="00A0570C">
      <w:pPr>
        <w:pStyle w:val="Plattetekst"/>
        <w:numPr>
          <w:ilvl w:val="0"/>
          <w:numId w:val="41"/>
        </w:numPr>
        <w:spacing w:line="276" w:lineRule="auto"/>
        <w:jc w:val="both"/>
      </w:pPr>
      <w:r w:rsidRPr="002823F9">
        <w:t>De geboden koopprijs voor de locatie, in euro’s excl. btw.</w:t>
      </w:r>
    </w:p>
    <w:p w14:paraId="031A3054" w14:textId="3A088AB9" w:rsidR="00A0570C" w:rsidRDefault="002823F9" w:rsidP="00A0570C">
      <w:pPr>
        <w:pStyle w:val="Plattetekst"/>
        <w:numPr>
          <w:ilvl w:val="0"/>
          <w:numId w:val="41"/>
        </w:numPr>
        <w:spacing w:line="276" w:lineRule="auto"/>
        <w:jc w:val="both"/>
      </w:pPr>
      <w:r w:rsidRPr="002823F9">
        <w:t xml:space="preserve">De minimum inschrijvingsprijs bedraagt </w:t>
      </w:r>
      <w:r w:rsidRPr="00C02E33">
        <w:t xml:space="preserve">€ </w:t>
      </w:r>
      <w:r w:rsidR="00C02E33" w:rsidRPr="00C02E33">
        <w:t>250.000</w:t>
      </w:r>
      <w:r w:rsidR="0061710D" w:rsidRPr="00C02E33">
        <w:t>,-</w:t>
      </w:r>
      <w:r w:rsidRPr="00C02E33">
        <w:t xml:space="preserve"> excl.</w:t>
      </w:r>
      <w:r w:rsidRPr="002823F9">
        <w:t xml:space="preserve"> btw</w:t>
      </w:r>
      <w:r>
        <w:t>,</w:t>
      </w:r>
      <w:r w:rsidRPr="002823F9">
        <w:t xml:space="preserve"> </w:t>
      </w:r>
      <w:r w:rsidR="00A25DBA">
        <w:t xml:space="preserve">projectvoorstellen met </w:t>
      </w:r>
      <w:r w:rsidRPr="002823F9">
        <w:t>biedingen daaronder worden niet beoordeeld.</w:t>
      </w:r>
    </w:p>
    <w:p w14:paraId="2A589E59" w14:textId="6B3FA141" w:rsidR="002823F9" w:rsidRDefault="002823F9" w:rsidP="00A0570C">
      <w:pPr>
        <w:pStyle w:val="Plattetekst"/>
        <w:numPr>
          <w:ilvl w:val="0"/>
          <w:numId w:val="41"/>
        </w:numPr>
        <w:spacing w:line="276" w:lineRule="auto"/>
        <w:jc w:val="both"/>
      </w:pPr>
      <w:r w:rsidRPr="002823F9">
        <w:t>Duidelijke vermelding: “Definitief bod grondprijs: € ………… (excl. btw)”.</w:t>
      </w:r>
    </w:p>
    <w:p w14:paraId="1047A2A9" w14:textId="77777777" w:rsidR="00316AD5" w:rsidRPr="002823F9" w:rsidRDefault="00316AD5" w:rsidP="00316AD5">
      <w:pPr>
        <w:pStyle w:val="Plattetekst"/>
        <w:spacing w:line="276" w:lineRule="auto"/>
        <w:jc w:val="both"/>
      </w:pPr>
    </w:p>
    <w:p w14:paraId="2A48A3F6" w14:textId="75EDEA85" w:rsidR="009B223C" w:rsidRDefault="009B223C" w:rsidP="009B223C">
      <w:pPr>
        <w:pStyle w:val="Plattetekst"/>
        <w:spacing w:before="50" w:line="276" w:lineRule="auto"/>
        <w:ind w:right="112"/>
        <w:jc w:val="both"/>
        <w:rPr>
          <w:i/>
          <w:iCs/>
        </w:rPr>
      </w:pPr>
      <w:r w:rsidRPr="009B223C">
        <w:rPr>
          <w:i/>
          <w:iCs/>
        </w:rPr>
        <w:t xml:space="preserve">(Dit onderdeel vormt de basis voor gunningscriterium </w:t>
      </w:r>
      <w:r w:rsidR="00E173D7">
        <w:rPr>
          <w:b/>
          <w:bCs/>
          <w:i/>
          <w:iCs/>
        </w:rPr>
        <w:t>C</w:t>
      </w:r>
      <w:r w:rsidRPr="009B223C">
        <w:rPr>
          <w:b/>
          <w:bCs/>
          <w:i/>
          <w:iCs/>
        </w:rPr>
        <w:t xml:space="preserve">. </w:t>
      </w:r>
      <w:r w:rsidRPr="009B223C">
        <w:rPr>
          <w:b/>
          <w:i/>
          <w:iCs/>
          <w:color w:val="000000"/>
          <w:szCs w:val="20"/>
        </w:rPr>
        <w:t>Biedingsprijs</w:t>
      </w:r>
      <w:r w:rsidRPr="009B223C">
        <w:rPr>
          <w:i/>
          <w:iCs/>
        </w:rPr>
        <w:t>.)</w:t>
      </w:r>
    </w:p>
    <w:p w14:paraId="510985ED" w14:textId="77777777" w:rsidR="00C47F41" w:rsidRPr="009B223C" w:rsidRDefault="00C47F41" w:rsidP="009B223C">
      <w:pPr>
        <w:pStyle w:val="Plattetekst"/>
        <w:spacing w:before="50" w:line="276" w:lineRule="auto"/>
        <w:ind w:right="112"/>
        <w:jc w:val="both"/>
      </w:pPr>
    </w:p>
    <w:p w14:paraId="2C66F878" w14:textId="0E2E1D84" w:rsidR="009B223C" w:rsidRPr="009B223C" w:rsidRDefault="003708C5" w:rsidP="009B223C">
      <w:pPr>
        <w:pStyle w:val="Plattetekst"/>
        <w:spacing w:before="50" w:line="276" w:lineRule="auto"/>
        <w:ind w:right="112"/>
        <w:jc w:val="both"/>
        <w:rPr>
          <w:b/>
          <w:bCs/>
        </w:rPr>
      </w:pPr>
      <w:r>
        <w:rPr>
          <w:b/>
          <w:bCs/>
        </w:rPr>
        <w:t>D</w:t>
      </w:r>
      <w:r w:rsidR="009B223C" w:rsidRPr="009B223C">
        <w:rPr>
          <w:b/>
          <w:bCs/>
        </w:rPr>
        <w:t xml:space="preserve">. Betaalbaarheid </w:t>
      </w:r>
      <w:r w:rsidR="009B223C" w:rsidRPr="009B223C">
        <w:rPr>
          <w:b/>
          <w:bCs/>
          <w:i/>
          <w:iCs/>
        </w:rPr>
        <w:t>(max. 2 pagina’s)</w:t>
      </w:r>
    </w:p>
    <w:p w14:paraId="0556DE60" w14:textId="77777777" w:rsidR="009B223C" w:rsidRDefault="009B223C" w:rsidP="009B223C">
      <w:pPr>
        <w:pStyle w:val="Plattetekst"/>
        <w:spacing w:before="50" w:line="276" w:lineRule="auto"/>
        <w:ind w:right="112"/>
        <w:jc w:val="both"/>
      </w:pPr>
      <w:r w:rsidRPr="009B223C">
        <w:t>De inschrijver beschrijft:</w:t>
      </w:r>
    </w:p>
    <w:p w14:paraId="0A656D16" w14:textId="77777777" w:rsidR="005B2188" w:rsidRPr="009B223C" w:rsidRDefault="005B2188" w:rsidP="009B223C">
      <w:pPr>
        <w:pStyle w:val="Plattetekst"/>
        <w:spacing w:before="50" w:line="276" w:lineRule="auto"/>
        <w:ind w:right="112"/>
        <w:jc w:val="both"/>
      </w:pPr>
    </w:p>
    <w:p w14:paraId="709DC6FD" w14:textId="1355B0BF" w:rsidR="009B223C" w:rsidRPr="009B223C" w:rsidRDefault="009B223C" w:rsidP="009B223C">
      <w:pPr>
        <w:pStyle w:val="Plattetekst"/>
        <w:numPr>
          <w:ilvl w:val="0"/>
          <w:numId w:val="35"/>
        </w:numPr>
        <w:spacing w:before="50" w:line="276" w:lineRule="auto"/>
        <w:ind w:right="112"/>
        <w:jc w:val="both"/>
      </w:pPr>
      <w:r w:rsidRPr="009B223C">
        <w:rPr>
          <w:b/>
          <w:bCs/>
        </w:rPr>
        <w:t>Woonprogramma</w:t>
      </w:r>
    </w:p>
    <w:p w14:paraId="753191FE" w14:textId="1564AE78" w:rsidR="00484E8C" w:rsidRDefault="009B223C" w:rsidP="00A25DBA">
      <w:pPr>
        <w:pStyle w:val="Plattetekst"/>
        <w:numPr>
          <w:ilvl w:val="0"/>
          <w:numId w:val="43"/>
        </w:numPr>
        <w:spacing w:before="50" w:line="276" w:lineRule="auto"/>
        <w:ind w:right="112"/>
        <w:jc w:val="both"/>
      </w:pPr>
      <w:r w:rsidRPr="009B223C">
        <w:t>Exact voorgesteld aantal woningen</w:t>
      </w:r>
      <w:r w:rsidR="00484E8C">
        <w:t xml:space="preserve">, </w:t>
      </w:r>
      <w:r w:rsidR="002E5866">
        <w:t xml:space="preserve">minimaal </w:t>
      </w:r>
      <w:r w:rsidRPr="009B223C">
        <w:t>8 woningen.</w:t>
      </w:r>
      <w:r w:rsidR="00A25DBA">
        <w:t xml:space="preserve"> </w:t>
      </w:r>
      <w:r w:rsidR="00484E8C">
        <w:t>Projectvoorstellen met minder dan 8 woningen</w:t>
      </w:r>
      <w:r w:rsidR="00484E8C" w:rsidRPr="002823F9">
        <w:t xml:space="preserve"> </w:t>
      </w:r>
      <w:r w:rsidR="00D91ABE">
        <w:t xml:space="preserve">en meer dan 10 woningen </w:t>
      </w:r>
      <w:r w:rsidR="00484E8C" w:rsidRPr="002823F9">
        <w:t>worden niet beoordeeld.</w:t>
      </w:r>
    </w:p>
    <w:p w14:paraId="29F09E04" w14:textId="4DD1BBDE" w:rsidR="009B223C" w:rsidRDefault="009B223C" w:rsidP="00532664">
      <w:pPr>
        <w:pStyle w:val="Plattetekst"/>
        <w:numPr>
          <w:ilvl w:val="0"/>
          <w:numId w:val="43"/>
        </w:numPr>
        <w:spacing w:before="50" w:line="276" w:lineRule="auto"/>
        <w:ind w:right="112"/>
        <w:jc w:val="both"/>
      </w:pPr>
      <w:r w:rsidRPr="009B223C">
        <w:t>Type woningen (bijv. appartementen), globale oppervlakten en indeling.</w:t>
      </w:r>
    </w:p>
    <w:p w14:paraId="2E907D82" w14:textId="77777777" w:rsidR="005B2188" w:rsidRPr="009B223C" w:rsidRDefault="005B2188" w:rsidP="005B2188">
      <w:pPr>
        <w:pStyle w:val="Plattetekst"/>
        <w:spacing w:before="50" w:line="276" w:lineRule="auto"/>
        <w:ind w:right="112"/>
        <w:jc w:val="both"/>
      </w:pPr>
    </w:p>
    <w:p w14:paraId="0EEAB63B" w14:textId="77777777" w:rsidR="009B223C" w:rsidRPr="009B223C" w:rsidRDefault="009B223C" w:rsidP="009B223C">
      <w:pPr>
        <w:pStyle w:val="Plattetekst"/>
        <w:numPr>
          <w:ilvl w:val="0"/>
          <w:numId w:val="35"/>
        </w:numPr>
        <w:spacing w:before="50" w:line="276" w:lineRule="auto"/>
        <w:ind w:right="112"/>
        <w:jc w:val="both"/>
      </w:pPr>
      <w:r w:rsidRPr="009B223C">
        <w:rPr>
          <w:b/>
          <w:bCs/>
        </w:rPr>
        <w:t>Betaalbaarheid / prijzen</w:t>
      </w:r>
    </w:p>
    <w:p w14:paraId="6EA5B3BA" w14:textId="4713361C" w:rsidR="00FB66E9" w:rsidRDefault="009B223C" w:rsidP="00FB66E9">
      <w:pPr>
        <w:pStyle w:val="Plattetekst"/>
        <w:numPr>
          <w:ilvl w:val="0"/>
          <w:numId w:val="44"/>
        </w:numPr>
        <w:spacing w:before="50" w:line="276" w:lineRule="auto"/>
        <w:ind w:right="112"/>
        <w:jc w:val="both"/>
      </w:pPr>
      <w:r w:rsidRPr="009B223C">
        <w:t>Beoogde</w:t>
      </w:r>
      <w:r w:rsidR="00DC5A8C">
        <w:t xml:space="preserve"> oppervlaktes en</w:t>
      </w:r>
      <w:r w:rsidRPr="009B223C">
        <w:t xml:space="preserve"> V.O.N.-prijzen per woning</w:t>
      </w:r>
      <w:r w:rsidR="006E7282">
        <w:t xml:space="preserve">, </w:t>
      </w:r>
      <w:r w:rsidRPr="009B223C">
        <w:t>prijspeil 2026</w:t>
      </w:r>
      <w:r w:rsidR="00AB36D0">
        <w:t>.</w:t>
      </w:r>
    </w:p>
    <w:p w14:paraId="7ECB022F" w14:textId="77777777" w:rsidR="00FB66E9" w:rsidRDefault="009B223C" w:rsidP="00FB66E9">
      <w:pPr>
        <w:pStyle w:val="Plattetekst"/>
        <w:numPr>
          <w:ilvl w:val="0"/>
          <w:numId w:val="44"/>
        </w:numPr>
        <w:spacing w:before="50" w:line="276" w:lineRule="auto"/>
        <w:ind w:right="112"/>
        <w:jc w:val="both"/>
      </w:pPr>
      <w:r w:rsidRPr="009B223C">
        <w:t>Indien (deels) huur: beoogde huurprijzen en segment (sociaal/midden/vrij).</w:t>
      </w:r>
    </w:p>
    <w:p w14:paraId="3E8C81DA" w14:textId="77777777" w:rsidR="005B2188" w:rsidRPr="009B223C" w:rsidRDefault="005B2188" w:rsidP="005B2188">
      <w:pPr>
        <w:pStyle w:val="Plattetekst"/>
        <w:spacing w:before="50" w:line="276" w:lineRule="auto"/>
        <w:ind w:right="112"/>
        <w:jc w:val="both"/>
      </w:pPr>
    </w:p>
    <w:p w14:paraId="10486636" w14:textId="0A46641C" w:rsidR="00ED18DF" w:rsidRDefault="009B223C" w:rsidP="003C3E2E">
      <w:pPr>
        <w:pStyle w:val="Plattetekst"/>
        <w:spacing w:before="50" w:line="276" w:lineRule="auto"/>
        <w:ind w:right="112"/>
        <w:jc w:val="both"/>
      </w:pPr>
      <w:r w:rsidRPr="009B223C">
        <w:rPr>
          <w:i/>
          <w:iCs/>
        </w:rPr>
        <w:t xml:space="preserve">(Dit onderdeel vormt de basis voor gunningscriterium </w:t>
      </w:r>
      <w:r w:rsidR="00D35A0F">
        <w:rPr>
          <w:b/>
          <w:bCs/>
          <w:i/>
          <w:iCs/>
        </w:rPr>
        <w:t>D</w:t>
      </w:r>
      <w:r w:rsidRPr="009B223C">
        <w:rPr>
          <w:b/>
          <w:bCs/>
          <w:i/>
          <w:iCs/>
        </w:rPr>
        <w:t>. Betaalbaarheid</w:t>
      </w:r>
      <w:r w:rsidRPr="009B223C">
        <w:rPr>
          <w:i/>
          <w:iCs/>
        </w:rPr>
        <w:t>.)</w:t>
      </w:r>
    </w:p>
    <w:p w14:paraId="608BAACD" w14:textId="4C67B2AC" w:rsidR="003C3E2E" w:rsidRPr="003C3E2E" w:rsidRDefault="003C3E2E" w:rsidP="003C3E2E">
      <w:pPr>
        <w:pStyle w:val="Plattetekst"/>
        <w:spacing w:before="50" w:line="276" w:lineRule="auto"/>
        <w:ind w:right="112"/>
        <w:jc w:val="both"/>
        <w:sectPr w:rsidR="003C3E2E" w:rsidRPr="003C3E2E">
          <w:pgSz w:w="11910" w:h="16840"/>
          <w:pgMar w:top="1320" w:right="1300" w:bottom="1200" w:left="1260" w:header="540" w:footer="1002" w:gutter="0"/>
          <w:cols w:space="708"/>
        </w:sectPr>
      </w:pPr>
    </w:p>
    <w:p w14:paraId="0A766DF0" w14:textId="77777777" w:rsidR="007715A0" w:rsidRDefault="00FE4A79" w:rsidP="00A82F94">
      <w:pPr>
        <w:pStyle w:val="Kop1"/>
        <w:ind w:left="0" w:firstLine="720"/>
        <w:rPr>
          <w:rFonts w:ascii="Arial" w:hAnsi="Arial" w:cs="Arial"/>
        </w:rPr>
      </w:pPr>
      <w:bookmarkStart w:id="16" w:name="_bookmark4"/>
      <w:bookmarkStart w:id="17" w:name="_bookmark5"/>
      <w:bookmarkStart w:id="18" w:name="_bookmark7"/>
      <w:bookmarkStart w:id="19" w:name="_bookmark8"/>
      <w:bookmarkStart w:id="20" w:name="_bookmark12"/>
      <w:bookmarkStart w:id="21" w:name="_Toc120024870"/>
      <w:bookmarkEnd w:id="16"/>
      <w:bookmarkEnd w:id="17"/>
      <w:bookmarkEnd w:id="18"/>
      <w:bookmarkEnd w:id="19"/>
      <w:bookmarkEnd w:id="20"/>
      <w:r w:rsidRPr="00FE4A79">
        <w:rPr>
          <w:rFonts w:ascii="Arial" w:hAnsi="Arial" w:cs="Arial"/>
        </w:rPr>
        <w:lastRenderedPageBreak/>
        <w:t>3.</w:t>
      </w:r>
      <w:r>
        <w:rPr>
          <w:rFonts w:ascii="Arial" w:hAnsi="Arial" w:cs="Arial"/>
        </w:rPr>
        <w:tab/>
      </w:r>
      <w:r w:rsidRPr="00FE4A79">
        <w:rPr>
          <w:rFonts w:ascii="Arial" w:hAnsi="Arial" w:cs="Arial"/>
        </w:rPr>
        <w:t>Gunningscriteria</w:t>
      </w:r>
      <w:bookmarkEnd w:id="21"/>
    </w:p>
    <w:p w14:paraId="2F7E9CD6" w14:textId="77777777" w:rsidR="00A82F94" w:rsidRDefault="00A82F94" w:rsidP="00A82F94">
      <w:pPr>
        <w:pStyle w:val="Kop1"/>
        <w:ind w:left="0" w:firstLine="720"/>
        <w:rPr>
          <w:rFonts w:ascii="Arial" w:hAnsi="Arial" w:cs="Arial"/>
        </w:rPr>
      </w:pPr>
    </w:p>
    <w:p w14:paraId="1380F713" w14:textId="722DEF3E" w:rsidR="00A82F94" w:rsidRDefault="00A82F94" w:rsidP="00A82F94">
      <w:pPr>
        <w:pStyle w:val="Kop1"/>
        <w:ind w:left="2160" w:firstLine="0"/>
        <w:rPr>
          <w:rFonts w:ascii="Arial" w:hAnsi="Arial" w:cs="Arial"/>
          <w:b w:val="0"/>
          <w:bCs w:val="0"/>
          <w:sz w:val="22"/>
          <w:szCs w:val="22"/>
        </w:rPr>
      </w:pPr>
      <w:r w:rsidRPr="00A82F94">
        <w:rPr>
          <w:rFonts w:ascii="Arial" w:hAnsi="Arial" w:cs="Arial"/>
          <w:b w:val="0"/>
          <w:bCs w:val="0"/>
          <w:sz w:val="22"/>
          <w:szCs w:val="22"/>
        </w:rPr>
        <w:t xml:space="preserve">De gunning van de verkoop/ontwikkeling zal plaatsvinden op basis van de meest </w:t>
      </w:r>
    </w:p>
    <w:p w14:paraId="209A2057" w14:textId="723A1643" w:rsidR="00583C71" w:rsidRDefault="00A82F94" w:rsidP="00A82F94">
      <w:pPr>
        <w:pStyle w:val="Kop1"/>
        <w:ind w:left="2160" w:firstLine="0"/>
        <w:rPr>
          <w:rFonts w:ascii="Arial" w:hAnsi="Arial" w:cs="Arial"/>
          <w:b w:val="0"/>
          <w:bCs w:val="0"/>
          <w:sz w:val="22"/>
          <w:szCs w:val="22"/>
        </w:rPr>
      </w:pPr>
      <w:r w:rsidRPr="00A82F94">
        <w:rPr>
          <w:rFonts w:ascii="Arial" w:hAnsi="Arial" w:cs="Arial"/>
          <w:b w:val="0"/>
          <w:bCs w:val="0"/>
          <w:sz w:val="22"/>
          <w:szCs w:val="22"/>
        </w:rPr>
        <w:t xml:space="preserve">voordelige inschrijving, waarbij de </w:t>
      </w:r>
      <w:r w:rsidR="008C5CFD">
        <w:rPr>
          <w:rFonts w:ascii="Arial" w:hAnsi="Arial" w:cs="Arial"/>
          <w:b w:val="0"/>
          <w:bCs w:val="0"/>
          <w:sz w:val="22"/>
          <w:szCs w:val="22"/>
        </w:rPr>
        <w:t>meerdere factoren</w:t>
      </w:r>
      <w:r w:rsidRPr="00A82F94">
        <w:rPr>
          <w:rFonts w:ascii="Arial" w:hAnsi="Arial" w:cs="Arial"/>
          <w:b w:val="0"/>
          <w:bCs w:val="0"/>
          <w:sz w:val="22"/>
          <w:szCs w:val="22"/>
        </w:rPr>
        <w:t xml:space="preserve"> centraal staa</w:t>
      </w:r>
      <w:r w:rsidR="008C5CFD">
        <w:rPr>
          <w:rFonts w:ascii="Arial" w:hAnsi="Arial" w:cs="Arial"/>
          <w:b w:val="0"/>
          <w:bCs w:val="0"/>
          <w:sz w:val="22"/>
          <w:szCs w:val="22"/>
        </w:rPr>
        <w:t>n</w:t>
      </w:r>
      <w:r w:rsidRPr="00A82F94">
        <w:rPr>
          <w:rFonts w:ascii="Arial" w:hAnsi="Arial" w:cs="Arial"/>
          <w:b w:val="0"/>
          <w:bCs w:val="0"/>
          <w:sz w:val="22"/>
          <w:szCs w:val="22"/>
        </w:rPr>
        <w:t xml:space="preserve">. Dit houdt in dat </w:t>
      </w:r>
    </w:p>
    <w:p w14:paraId="260EC812" w14:textId="602C7D3C" w:rsidR="00A82F94" w:rsidRDefault="00A82F94" w:rsidP="00A82F94">
      <w:pPr>
        <w:pStyle w:val="Kop1"/>
        <w:ind w:left="2160" w:firstLine="0"/>
        <w:rPr>
          <w:rFonts w:ascii="Arial" w:hAnsi="Arial" w:cs="Arial"/>
          <w:b w:val="0"/>
          <w:bCs w:val="0"/>
          <w:sz w:val="22"/>
          <w:szCs w:val="22"/>
        </w:rPr>
      </w:pPr>
      <w:r w:rsidRPr="00A82F94">
        <w:rPr>
          <w:rFonts w:ascii="Arial" w:hAnsi="Arial" w:cs="Arial"/>
          <w:b w:val="0"/>
          <w:bCs w:val="0"/>
          <w:sz w:val="22"/>
          <w:szCs w:val="22"/>
        </w:rPr>
        <w:t>zowel kwalitatieve criteria als de geboden prijs worden beoordeeld. Onderstaande tabel geeft de</w:t>
      </w:r>
      <w:r w:rsidR="00583C71">
        <w:rPr>
          <w:rFonts w:ascii="Arial" w:hAnsi="Arial" w:cs="Arial"/>
          <w:b w:val="0"/>
          <w:bCs w:val="0"/>
          <w:sz w:val="22"/>
          <w:szCs w:val="22"/>
        </w:rPr>
        <w:t xml:space="preserve"> </w:t>
      </w:r>
    </w:p>
    <w:tbl>
      <w:tblPr>
        <w:tblpPr w:leftFromText="141" w:rightFromText="141" w:vertAnchor="text" w:horzAnchor="margin" w:tblpY="506"/>
        <w:tblOverlap w:val="neve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7938"/>
        <w:gridCol w:w="3402"/>
        <w:gridCol w:w="1276"/>
      </w:tblGrid>
      <w:tr w:rsidR="006A0804" w:rsidRPr="00303D56" w14:paraId="391ABFBA" w14:textId="77777777" w:rsidTr="00FD0575">
        <w:trPr>
          <w:trHeight w:val="558"/>
          <w:tblHeader/>
        </w:trPr>
        <w:tc>
          <w:tcPr>
            <w:tcW w:w="1951" w:type="dxa"/>
            <w:shd w:val="clear" w:color="auto" w:fill="4BACC6" w:themeFill="accent5"/>
            <w:hideMark/>
          </w:tcPr>
          <w:p w14:paraId="0AE42D58" w14:textId="4C596F43" w:rsidR="006A0804" w:rsidRPr="00303D56" w:rsidRDefault="006A0804" w:rsidP="006A0804">
            <w:pPr>
              <w:spacing w:line="240" w:lineRule="atLeast"/>
              <w:rPr>
                <w:rFonts w:eastAsia="MS Mincho"/>
                <w:b/>
                <w:bCs/>
                <w:szCs w:val="20"/>
              </w:rPr>
            </w:pPr>
            <w:r w:rsidRPr="00303D56">
              <w:rPr>
                <w:rFonts w:eastAsia="MS Mincho"/>
                <w:b/>
                <w:bCs/>
                <w:szCs w:val="20"/>
              </w:rPr>
              <w:t>Gunnings</w:t>
            </w:r>
            <w:r w:rsidR="00AF67D0">
              <w:rPr>
                <w:rFonts w:eastAsia="MS Mincho"/>
                <w:b/>
                <w:bCs/>
                <w:szCs w:val="20"/>
              </w:rPr>
              <w:t>-</w:t>
            </w:r>
            <w:r w:rsidRPr="00303D56">
              <w:rPr>
                <w:rFonts w:eastAsia="MS Mincho"/>
                <w:b/>
                <w:bCs/>
                <w:szCs w:val="20"/>
              </w:rPr>
              <w:t xml:space="preserve">criterium </w:t>
            </w:r>
          </w:p>
          <w:p w14:paraId="6EAC39E5" w14:textId="77777777" w:rsidR="006A0804" w:rsidRPr="00303D56" w:rsidRDefault="006A0804" w:rsidP="006A0804">
            <w:pPr>
              <w:spacing w:line="240" w:lineRule="atLeast"/>
              <w:rPr>
                <w:rFonts w:eastAsia="MS Mincho"/>
                <w:b/>
                <w:bCs/>
                <w:szCs w:val="20"/>
              </w:rPr>
            </w:pPr>
          </w:p>
        </w:tc>
        <w:tc>
          <w:tcPr>
            <w:tcW w:w="7938" w:type="dxa"/>
            <w:shd w:val="clear" w:color="auto" w:fill="4BACC6" w:themeFill="accent5"/>
          </w:tcPr>
          <w:p w14:paraId="6035F77B" w14:textId="77777777" w:rsidR="006A0804" w:rsidRPr="00303D56" w:rsidRDefault="006A0804" w:rsidP="006A0804">
            <w:pPr>
              <w:spacing w:line="240" w:lineRule="atLeast"/>
              <w:rPr>
                <w:rFonts w:eastAsia="MS Mincho"/>
                <w:b/>
                <w:bCs/>
                <w:szCs w:val="20"/>
              </w:rPr>
            </w:pPr>
            <w:r w:rsidRPr="00303D56">
              <w:rPr>
                <w:rFonts w:eastAsia="MS Mincho"/>
                <w:b/>
                <w:bCs/>
                <w:szCs w:val="20"/>
              </w:rPr>
              <w:t>Aandachtspunten bij de beoordeling</w:t>
            </w:r>
          </w:p>
          <w:p w14:paraId="11641C1A" w14:textId="77777777" w:rsidR="006A0804" w:rsidRPr="00303D56" w:rsidRDefault="006A0804" w:rsidP="006A0804">
            <w:pPr>
              <w:spacing w:line="240" w:lineRule="atLeast"/>
              <w:rPr>
                <w:rFonts w:eastAsia="MS Mincho"/>
                <w:b/>
                <w:bCs/>
                <w:szCs w:val="20"/>
              </w:rPr>
            </w:pPr>
          </w:p>
        </w:tc>
        <w:tc>
          <w:tcPr>
            <w:tcW w:w="3402" w:type="dxa"/>
            <w:shd w:val="clear" w:color="auto" w:fill="4BACC6" w:themeFill="accent5"/>
            <w:hideMark/>
          </w:tcPr>
          <w:p w14:paraId="4896D2EF" w14:textId="77777777" w:rsidR="006A0804" w:rsidRPr="00303D56" w:rsidRDefault="006A0804" w:rsidP="006A0804">
            <w:pPr>
              <w:spacing w:line="240" w:lineRule="atLeast"/>
              <w:rPr>
                <w:rFonts w:eastAsia="MS Mincho"/>
                <w:b/>
                <w:bCs/>
                <w:szCs w:val="20"/>
              </w:rPr>
            </w:pPr>
            <w:r w:rsidRPr="00303D56">
              <w:rPr>
                <w:rFonts w:eastAsia="MS Mincho"/>
                <w:b/>
                <w:bCs/>
                <w:szCs w:val="20"/>
              </w:rPr>
              <w:t>Doelstelling van de gemeente</w:t>
            </w:r>
          </w:p>
        </w:tc>
        <w:tc>
          <w:tcPr>
            <w:tcW w:w="1276" w:type="dxa"/>
            <w:shd w:val="clear" w:color="auto" w:fill="4BACC6" w:themeFill="accent5"/>
            <w:hideMark/>
          </w:tcPr>
          <w:p w14:paraId="5D26EB39" w14:textId="77777777" w:rsidR="006A0804" w:rsidRPr="00303D56" w:rsidRDefault="006A0804" w:rsidP="006A0804">
            <w:pPr>
              <w:spacing w:line="240" w:lineRule="atLeast"/>
              <w:rPr>
                <w:rFonts w:eastAsia="MS Mincho"/>
                <w:b/>
                <w:bCs/>
                <w:szCs w:val="20"/>
              </w:rPr>
            </w:pPr>
            <w:r w:rsidRPr="00303D56">
              <w:rPr>
                <w:rFonts w:eastAsia="MS Mincho"/>
                <w:b/>
                <w:bCs/>
                <w:szCs w:val="20"/>
              </w:rPr>
              <w:t>Maximale waarde</w:t>
            </w:r>
          </w:p>
        </w:tc>
      </w:tr>
      <w:tr w:rsidR="006A0804" w:rsidRPr="00B01F0E" w14:paraId="020DD787" w14:textId="77777777" w:rsidTr="00FD0575">
        <w:trPr>
          <w:trHeight w:val="671"/>
        </w:trPr>
        <w:tc>
          <w:tcPr>
            <w:tcW w:w="1951" w:type="dxa"/>
          </w:tcPr>
          <w:p w14:paraId="523A0A20" w14:textId="3E4A6D77" w:rsidR="006A0804" w:rsidRPr="00303D56" w:rsidRDefault="00D35A0F" w:rsidP="006A0804">
            <w:pPr>
              <w:spacing w:line="240" w:lineRule="atLeast"/>
              <w:rPr>
                <w:rFonts w:eastAsia="MS Mincho"/>
                <w:b/>
                <w:szCs w:val="20"/>
              </w:rPr>
            </w:pPr>
            <w:r>
              <w:rPr>
                <w:rFonts w:eastAsia="MS Mincho"/>
                <w:b/>
                <w:szCs w:val="20"/>
              </w:rPr>
              <w:t>B</w:t>
            </w:r>
            <w:r w:rsidR="00F363F9">
              <w:rPr>
                <w:rFonts w:eastAsia="MS Mincho"/>
                <w:b/>
                <w:szCs w:val="20"/>
              </w:rPr>
              <w:t xml:space="preserve">. </w:t>
            </w:r>
            <w:r w:rsidR="008E1611">
              <w:rPr>
                <w:b/>
                <w:bCs/>
              </w:rPr>
              <w:t>Kwaliteit</w:t>
            </w:r>
          </w:p>
        </w:tc>
        <w:tc>
          <w:tcPr>
            <w:tcW w:w="7938" w:type="dxa"/>
          </w:tcPr>
          <w:p w14:paraId="5DDFC4EB" w14:textId="5431BC56" w:rsidR="00B21E15" w:rsidRDefault="00EE4B82" w:rsidP="00B21E15">
            <w:pPr>
              <w:pStyle w:val="Plattetekst"/>
              <w:numPr>
                <w:ilvl w:val="0"/>
                <w:numId w:val="23"/>
              </w:numPr>
              <w:spacing w:before="50" w:line="276" w:lineRule="auto"/>
              <w:ind w:right="112"/>
            </w:pPr>
            <w:r w:rsidRPr="00EE4B82">
              <w:t>Ruimtelijke/architectonische kwaliteit en conformiteit met het Beeldkwaliteitsplan Molenerf</w:t>
            </w:r>
            <w:r w:rsidR="005E75A1">
              <w:t xml:space="preserve"> &amp; de KHV</w:t>
            </w:r>
            <w:r w:rsidR="000F1489">
              <w:t>-</w:t>
            </w:r>
            <w:r w:rsidR="005E75A1">
              <w:t>schets van de gemeente</w:t>
            </w:r>
            <w:r w:rsidRPr="00EE4B82">
              <w:t>.</w:t>
            </w:r>
          </w:p>
          <w:p w14:paraId="0950602E" w14:textId="0AA4BA7D" w:rsidR="008C5CFD" w:rsidRPr="002A1AFA" w:rsidRDefault="00EE4B82" w:rsidP="008C5CFD">
            <w:pPr>
              <w:pStyle w:val="Plattetekst"/>
              <w:numPr>
                <w:ilvl w:val="0"/>
                <w:numId w:val="23"/>
              </w:numPr>
              <w:spacing w:before="50" w:line="276" w:lineRule="auto"/>
              <w:ind w:right="112"/>
            </w:pPr>
            <w:r w:rsidRPr="00EE4B82">
              <w:t xml:space="preserve">Duurzaamheid &amp; </w:t>
            </w:r>
            <w:r w:rsidR="005E75A1">
              <w:t>materialisatie</w:t>
            </w:r>
            <w:r w:rsidRPr="00EE4B82">
              <w:t xml:space="preserve"> (energieprestatie, materialen).</w:t>
            </w:r>
          </w:p>
        </w:tc>
        <w:tc>
          <w:tcPr>
            <w:tcW w:w="3402" w:type="dxa"/>
          </w:tcPr>
          <w:p w14:paraId="4C01DB4D" w14:textId="170D492D" w:rsidR="00763E13" w:rsidRPr="00763E13" w:rsidRDefault="00763E13" w:rsidP="00763E13">
            <w:r w:rsidRPr="00763E13">
              <w:t>Een kwalitatief sterk, goed uitvoerbaar en duurzaam plan realiseren dat past in de dorpskern van Uithuizen</w:t>
            </w:r>
            <w:r w:rsidR="002C4C78">
              <w:t>.</w:t>
            </w:r>
          </w:p>
          <w:p w14:paraId="20EB990B" w14:textId="73BD9B75" w:rsidR="006A0804" w:rsidRPr="004E433A" w:rsidRDefault="006A0804" w:rsidP="006A0804"/>
        </w:tc>
        <w:tc>
          <w:tcPr>
            <w:tcW w:w="1276" w:type="dxa"/>
          </w:tcPr>
          <w:p w14:paraId="095AF8F7" w14:textId="4FB66755" w:rsidR="006A0804" w:rsidRPr="00B01F0E" w:rsidRDefault="00985085" w:rsidP="006A0804">
            <w:pPr>
              <w:spacing w:line="240" w:lineRule="atLeast"/>
              <w:jc w:val="both"/>
              <w:rPr>
                <w:rFonts w:eastAsia="MS Mincho"/>
                <w:szCs w:val="20"/>
              </w:rPr>
            </w:pPr>
            <w:r>
              <w:rPr>
                <w:rFonts w:eastAsia="MS Mincho"/>
                <w:szCs w:val="20"/>
              </w:rPr>
              <w:t>60</w:t>
            </w:r>
          </w:p>
        </w:tc>
      </w:tr>
      <w:tr w:rsidR="006A0804" w:rsidRPr="00B01F0E" w14:paraId="241B11BF" w14:textId="77777777" w:rsidTr="00FD0575">
        <w:trPr>
          <w:trHeight w:val="727"/>
        </w:trPr>
        <w:tc>
          <w:tcPr>
            <w:tcW w:w="1951" w:type="dxa"/>
          </w:tcPr>
          <w:p w14:paraId="68120792" w14:textId="05E597C3" w:rsidR="006A0804" w:rsidRPr="0074245D" w:rsidRDefault="00D35A0F" w:rsidP="006A0804">
            <w:pPr>
              <w:rPr>
                <w:b/>
                <w:color w:val="000000"/>
                <w:szCs w:val="20"/>
              </w:rPr>
            </w:pPr>
            <w:r>
              <w:rPr>
                <w:b/>
                <w:color w:val="000000"/>
                <w:szCs w:val="20"/>
              </w:rPr>
              <w:t>C</w:t>
            </w:r>
            <w:r w:rsidR="00F363F9">
              <w:rPr>
                <w:b/>
                <w:color w:val="000000"/>
                <w:szCs w:val="20"/>
              </w:rPr>
              <w:t xml:space="preserve">. </w:t>
            </w:r>
            <w:r w:rsidR="00A93BA8">
              <w:rPr>
                <w:b/>
                <w:color w:val="000000"/>
                <w:szCs w:val="20"/>
              </w:rPr>
              <w:t>Biedingsprijs</w:t>
            </w:r>
          </w:p>
        </w:tc>
        <w:tc>
          <w:tcPr>
            <w:tcW w:w="7938" w:type="dxa"/>
          </w:tcPr>
          <w:p w14:paraId="14753629" w14:textId="0B71F704" w:rsidR="00B21E15" w:rsidRDefault="007E1CCC" w:rsidP="00A93BA8">
            <w:pPr>
              <w:pStyle w:val="Plattetekst"/>
              <w:numPr>
                <w:ilvl w:val="0"/>
                <w:numId w:val="25"/>
              </w:numPr>
              <w:spacing w:before="50" w:line="276" w:lineRule="auto"/>
              <w:ind w:right="112"/>
            </w:pPr>
            <w:r>
              <w:t>Sc</w:t>
            </w:r>
            <w:r w:rsidR="00A93BA8">
              <w:t>ore op basis van de ingediende grondbieding</w:t>
            </w:r>
            <w:r w:rsidR="00A93BA8" w:rsidRPr="00A93BA8">
              <w:t xml:space="preserve"> (≥ </w:t>
            </w:r>
            <w:r w:rsidR="00A93BA8" w:rsidRPr="00290608">
              <w:t xml:space="preserve">€ </w:t>
            </w:r>
            <w:r w:rsidR="00290608" w:rsidRPr="00290608">
              <w:t>250.000</w:t>
            </w:r>
            <w:r w:rsidR="000C6E01" w:rsidRPr="00290608">
              <w:t>,-</w:t>
            </w:r>
            <w:r w:rsidR="00A45B85">
              <w:t xml:space="preserve"> excl. btw</w:t>
            </w:r>
            <w:r w:rsidR="000C6E01">
              <w:t>)</w:t>
            </w:r>
          </w:p>
          <w:p w14:paraId="4C93D3D1" w14:textId="5952DD81" w:rsidR="00A93BA8" w:rsidRPr="002A1AFA" w:rsidRDefault="00A93BA8" w:rsidP="00A93BA8">
            <w:pPr>
              <w:pStyle w:val="Plattetekst"/>
              <w:numPr>
                <w:ilvl w:val="0"/>
                <w:numId w:val="25"/>
              </w:numPr>
              <w:spacing w:before="50" w:line="276" w:lineRule="auto"/>
              <w:ind w:right="112"/>
            </w:pPr>
            <w:r>
              <w:t>Formule</w:t>
            </w:r>
            <w:r w:rsidR="00B21E15">
              <w:t xml:space="preserve"> (zie 4.)</w:t>
            </w:r>
            <w:r>
              <w:t xml:space="preserve">: Score = </w:t>
            </w:r>
            <w:r w:rsidR="00A254C2" w:rsidRPr="00A254C2">
              <w:t xml:space="preserve">(ingediende bieding / hoogste bieding) </w:t>
            </w:r>
            <w:r>
              <w:t xml:space="preserve">x </w:t>
            </w:r>
            <w:r w:rsidR="004159B6">
              <w:t>2</w:t>
            </w:r>
            <w:r w:rsidR="00985085">
              <w:t>0</w:t>
            </w:r>
          </w:p>
        </w:tc>
        <w:tc>
          <w:tcPr>
            <w:tcW w:w="3402" w:type="dxa"/>
          </w:tcPr>
          <w:p w14:paraId="5E31C880" w14:textId="5C226AFD" w:rsidR="006A0804" w:rsidRPr="00303D56" w:rsidRDefault="004E433A" w:rsidP="006A0804">
            <w:pPr>
              <w:spacing w:line="240" w:lineRule="atLeast"/>
              <w:rPr>
                <w:rFonts w:eastAsia="MS Mincho"/>
                <w:szCs w:val="20"/>
              </w:rPr>
            </w:pPr>
            <w:r w:rsidRPr="004E433A">
              <w:rPr>
                <w:rFonts w:eastAsia="MS Mincho"/>
                <w:szCs w:val="20"/>
              </w:rPr>
              <w:t>Een marktconforme opbrengst voor de locatie realiseren, waarbij een gezonde verhouding blijft bestaan tussen financiële opbrengst en kwalitatieve waarde van het plan.</w:t>
            </w:r>
          </w:p>
        </w:tc>
        <w:tc>
          <w:tcPr>
            <w:tcW w:w="1276" w:type="dxa"/>
          </w:tcPr>
          <w:p w14:paraId="36E5AC98" w14:textId="0B834A73" w:rsidR="006A0804" w:rsidRPr="00B01F0E" w:rsidRDefault="00ED2640" w:rsidP="006A0804">
            <w:pPr>
              <w:spacing w:line="240" w:lineRule="atLeast"/>
              <w:jc w:val="both"/>
              <w:rPr>
                <w:rFonts w:eastAsia="MS Mincho"/>
                <w:szCs w:val="20"/>
              </w:rPr>
            </w:pPr>
            <w:r>
              <w:rPr>
                <w:rFonts w:eastAsia="MS Mincho"/>
                <w:szCs w:val="20"/>
              </w:rPr>
              <w:t>2</w:t>
            </w:r>
            <w:r w:rsidR="00985085">
              <w:rPr>
                <w:rFonts w:eastAsia="MS Mincho"/>
                <w:szCs w:val="20"/>
              </w:rPr>
              <w:t>0</w:t>
            </w:r>
          </w:p>
        </w:tc>
      </w:tr>
      <w:tr w:rsidR="006A0804" w:rsidRPr="00B01F0E" w14:paraId="0EAD6906" w14:textId="77777777" w:rsidTr="00FD0575">
        <w:trPr>
          <w:trHeight w:val="310"/>
        </w:trPr>
        <w:tc>
          <w:tcPr>
            <w:tcW w:w="1951" w:type="dxa"/>
          </w:tcPr>
          <w:p w14:paraId="3D848DA6" w14:textId="2E7CEC9C" w:rsidR="006A0804" w:rsidRPr="00303D56" w:rsidRDefault="00D35A0F" w:rsidP="006A0804">
            <w:pPr>
              <w:spacing w:line="240" w:lineRule="atLeast"/>
              <w:rPr>
                <w:rFonts w:eastAsia="MS Mincho"/>
                <w:b/>
                <w:szCs w:val="20"/>
              </w:rPr>
            </w:pPr>
            <w:r>
              <w:rPr>
                <w:rFonts w:eastAsia="MS Mincho"/>
                <w:b/>
                <w:szCs w:val="20"/>
              </w:rPr>
              <w:t>D</w:t>
            </w:r>
            <w:r w:rsidR="00F363F9">
              <w:rPr>
                <w:rFonts w:eastAsia="MS Mincho"/>
                <w:b/>
                <w:szCs w:val="20"/>
              </w:rPr>
              <w:t xml:space="preserve">. </w:t>
            </w:r>
            <w:r w:rsidR="003B5F0C">
              <w:rPr>
                <w:rFonts w:eastAsia="MS Mincho"/>
                <w:b/>
                <w:szCs w:val="20"/>
              </w:rPr>
              <w:t xml:space="preserve"> Betaalbaarheid</w:t>
            </w:r>
          </w:p>
        </w:tc>
        <w:tc>
          <w:tcPr>
            <w:tcW w:w="7938" w:type="dxa"/>
          </w:tcPr>
          <w:p w14:paraId="213AFB2A" w14:textId="4BCFB11A" w:rsidR="006A0804" w:rsidRPr="00A82F94" w:rsidRDefault="00B52076" w:rsidP="00B21E15">
            <w:pPr>
              <w:pStyle w:val="Plattetekst"/>
              <w:numPr>
                <w:ilvl w:val="0"/>
                <w:numId w:val="26"/>
              </w:numPr>
              <w:spacing w:before="50" w:line="276" w:lineRule="auto"/>
              <w:ind w:right="112"/>
            </w:pPr>
            <w:r w:rsidRPr="00B52076">
              <w:t>De gemeente beoordeelt de betaalbaarheid van het woonprogramma rekenkundig op basis van de gemiddelde V.O.N.-prijs per woning (prijspeil 2026), bij een minimum van 8 en een maximum van 10 woningen. De inschrijving met de laagste gemiddelde V.O.N.-prijs ontvangt de maximale score. De scores van overige inschrijvingen worden naar rato berekend ten opzichte van de laagste gemiddelde V.O.N.-prijs.</w:t>
            </w:r>
          </w:p>
        </w:tc>
        <w:tc>
          <w:tcPr>
            <w:tcW w:w="3402" w:type="dxa"/>
          </w:tcPr>
          <w:p w14:paraId="6EC23646" w14:textId="3A16265A" w:rsidR="006A0804" w:rsidRPr="00303D56" w:rsidRDefault="00B52076" w:rsidP="006A0804">
            <w:pPr>
              <w:spacing w:line="240" w:lineRule="atLeast"/>
              <w:rPr>
                <w:rFonts w:eastAsia="MS Mincho"/>
                <w:szCs w:val="20"/>
              </w:rPr>
            </w:pPr>
            <w:r w:rsidRPr="00B52076">
              <w:rPr>
                <w:rFonts w:eastAsia="MS Mincho"/>
                <w:szCs w:val="20"/>
              </w:rPr>
              <w:t>Met deze uitvraag willen we woningen toevoegen die voor lokale doelgroepen bereikbaar zijn en daarmee bijdragen aan een gemengd en toekomstbestendig woonmilieu in het centrum.</w:t>
            </w:r>
          </w:p>
        </w:tc>
        <w:tc>
          <w:tcPr>
            <w:tcW w:w="1276" w:type="dxa"/>
          </w:tcPr>
          <w:p w14:paraId="2BA9083A" w14:textId="5D4C7247" w:rsidR="006A0804" w:rsidRPr="00B01F0E" w:rsidRDefault="00ED2640" w:rsidP="006A0804">
            <w:pPr>
              <w:spacing w:line="240" w:lineRule="atLeast"/>
              <w:jc w:val="both"/>
              <w:rPr>
                <w:rFonts w:eastAsia="MS Mincho"/>
                <w:szCs w:val="20"/>
              </w:rPr>
            </w:pPr>
            <w:r>
              <w:rPr>
                <w:rFonts w:eastAsia="MS Mincho"/>
                <w:szCs w:val="20"/>
              </w:rPr>
              <w:t>2</w:t>
            </w:r>
            <w:r w:rsidR="00A674C9">
              <w:rPr>
                <w:rFonts w:eastAsia="MS Mincho"/>
                <w:szCs w:val="20"/>
              </w:rPr>
              <w:t>0</w:t>
            </w:r>
          </w:p>
        </w:tc>
      </w:tr>
    </w:tbl>
    <w:p w14:paraId="57FE9028" w14:textId="6826A170" w:rsidR="00A82F94" w:rsidRPr="00A82F94" w:rsidRDefault="00A82F94" w:rsidP="00A82F94">
      <w:pPr>
        <w:pStyle w:val="Kop1"/>
        <w:ind w:left="2160" w:firstLine="0"/>
        <w:rPr>
          <w:rFonts w:ascii="Arial" w:hAnsi="Arial" w:cs="Arial"/>
          <w:b w:val="0"/>
          <w:bCs w:val="0"/>
          <w:sz w:val="22"/>
          <w:szCs w:val="22"/>
        </w:rPr>
        <w:sectPr w:rsidR="00A82F94" w:rsidRPr="00A82F94" w:rsidSect="008557C4">
          <w:pgSz w:w="16840" w:h="11910" w:orient="landscape"/>
          <w:pgMar w:top="1260" w:right="1320" w:bottom="1300" w:left="1200" w:header="540" w:footer="1002" w:gutter="0"/>
          <w:cols w:space="708"/>
          <w:docGrid w:linePitch="299"/>
        </w:sectPr>
      </w:pPr>
      <w:r w:rsidRPr="00A82F94">
        <w:rPr>
          <w:rFonts w:ascii="Arial" w:hAnsi="Arial" w:cs="Arial"/>
          <w:b w:val="0"/>
          <w:bCs w:val="0"/>
          <w:sz w:val="22"/>
          <w:szCs w:val="22"/>
        </w:rPr>
        <w:t>gunningscriteria en weging weer</w:t>
      </w:r>
      <w:r w:rsidR="00583C71">
        <w:rPr>
          <w:rFonts w:ascii="Arial" w:hAnsi="Arial" w:cs="Arial"/>
          <w:b w:val="0"/>
          <w:bCs w:val="0"/>
          <w:sz w:val="22"/>
          <w:szCs w:val="22"/>
        </w:rPr>
        <w:t>.</w:t>
      </w:r>
    </w:p>
    <w:p w14:paraId="5BED23E0" w14:textId="77777777" w:rsidR="00FE4A79" w:rsidRPr="00FE4A79" w:rsidRDefault="00FE4A79" w:rsidP="00FE4A79">
      <w:pPr>
        <w:pStyle w:val="Kop1"/>
        <w:ind w:firstLine="132"/>
        <w:rPr>
          <w:rFonts w:ascii="Arial" w:hAnsi="Arial" w:cs="Arial"/>
        </w:rPr>
      </w:pPr>
      <w:bookmarkStart w:id="22" w:name="_Toc120024871"/>
      <w:r w:rsidRPr="00FE4A79">
        <w:rPr>
          <w:rFonts w:ascii="Arial" w:hAnsi="Arial" w:cs="Arial"/>
        </w:rPr>
        <w:lastRenderedPageBreak/>
        <w:t>4.</w:t>
      </w:r>
      <w:r w:rsidRPr="00FE4A79">
        <w:rPr>
          <w:rFonts w:ascii="Arial" w:hAnsi="Arial" w:cs="Arial"/>
        </w:rPr>
        <w:tab/>
        <w:t>Beoordeling</w:t>
      </w:r>
      <w:bookmarkEnd w:id="22"/>
    </w:p>
    <w:p w14:paraId="33861DF2" w14:textId="77777777" w:rsidR="00FE4A79" w:rsidRDefault="00FE4A79" w:rsidP="002E2652">
      <w:pPr>
        <w:pStyle w:val="Kop1"/>
        <w:ind w:left="0" w:firstLine="0"/>
        <w:rPr>
          <w:rFonts w:ascii="Arial" w:hAnsi="Arial" w:cs="Arial"/>
        </w:rPr>
      </w:pPr>
    </w:p>
    <w:p w14:paraId="3B379106" w14:textId="67325EFC" w:rsidR="00FE4A79" w:rsidRPr="002E2652" w:rsidRDefault="00FE4A79" w:rsidP="002E2652">
      <w:pPr>
        <w:pStyle w:val="Kop2"/>
        <w:ind w:hanging="14"/>
        <w:rPr>
          <w:rFonts w:ascii="Arial" w:hAnsi="Arial" w:cs="Arial"/>
        </w:rPr>
      </w:pPr>
      <w:bookmarkStart w:id="23" w:name="_Toc120024872"/>
      <w:r w:rsidRPr="002E2652">
        <w:rPr>
          <w:rFonts w:ascii="Arial" w:hAnsi="Arial" w:cs="Arial"/>
        </w:rPr>
        <w:t>4.1</w:t>
      </w:r>
      <w:r w:rsidRPr="002E2652">
        <w:rPr>
          <w:rFonts w:ascii="Arial" w:hAnsi="Arial" w:cs="Arial"/>
        </w:rPr>
        <w:tab/>
        <w:t>Beoordelings</w:t>
      </w:r>
      <w:bookmarkEnd w:id="23"/>
      <w:r w:rsidR="006E46E3">
        <w:rPr>
          <w:rFonts w:ascii="Arial" w:hAnsi="Arial" w:cs="Arial"/>
        </w:rPr>
        <w:t>wijze</w:t>
      </w:r>
    </w:p>
    <w:p w14:paraId="5DC3714A" w14:textId="77777777" w:rsidR="00FE4A79" w:rsidRPr="00FE4A79" w:rsidRDefault="00FE4A79" w:rsidP="002E2652">
      <w:pPr>
        <w:pStyle w:val="Kop1"/>
        <w:ind w:left="0" w:firstLine="0"/>
        <w:rPr>
          <w:rFonts w:ascii="Arial" w:hAnsi="Arial" w:cs="Arial"/>
        </w:rPr>
      </w:pPr>
    </w:p>
    <w:p w14:paraId="392A6A91" w14:textId="3412903B" w:rsidR="0003010C" w:rsidRDefault="006E46E3" w:rsidP="00600BCC">
      <w:pPr>
        <w:spacing w:line="276" w:lineRule="auto"/>
        <w:jc w:val="both"/>
        <w:rPr>
          <w:szCs w:val="20"/>
        </w:rPr>
      </w:pPr>
      <w:r w:rsidRPr="006E46E3">
        <w:rPr>
          <w:szCs w:val="20"/>
        </w:rPr>
        <w:t xml:space="preserve">De beoordeling vindt plaats op basis van de drie gunningscriteria uit hoofdstuk 3: </w:t>
      </w:r>
      <w:r w:rsidR="008E1611" w:rsidRPr="008E1611">
        <w:rPr>
          <w:szCs w:val="20"/>
        </w:rPr>
        <w:t>Kwaliteit</w:t>
      </w:r>
      <w:r w:rsidRPr="006E46E3">
        <w:rPr>
          <w:szCs w:val="20"/>
        </w:rPr>
        <w:t xml:space="preserve">, Biedingsprijs en </w:t>
      </w:r>
      <w:r w:rsidR="00407BFA" w:rsidRPr="00407BFA">
        <w:rPr>
          <w:szCs w:val="20"/>
        </w:rPr>
        <w:t>Betaalbaarheid</w:t>
      </w:r>
      <w:r w:rsidRPr="006E46E3">
        <w:rPr>
          <w:szCs w:val="20"/>
        </w:rPr>
        <w:t>.</w:t>
      </w:r>
      <w:r>
        <w:rPr>
          <w:szCs w:val="20"/>
        </w:rPr>
        <w:t xml:space="preserve"> </w:t>
      </w:r>
      <w:r w:rsidRPr="006E46E3">
        <w:rPr>
          <w:szCs w:val="20"/>
        </w:rPr>
        <w:t>De totaalscore wordt berekend volgens onderstaande werkwijze.</w:t>
      </w:r>
    </w:p>
    <w:p w14:paraId="67653D75" w14:textId="77777777" w:rsidR="0058231C" w:rsidRDefault="0058231C" w:rsidP="007715A0">
      <w:pPr>
        <w:spacing w:line="276" w:lineRule="auto"/>
        <w:rPr>
          <w:szCs w:val="20"/>
        </w:rPr>
      </w:pPr>
    </w:p>
    <w:p w14:paraId="56FD4453" w14:textId="75B34C3D" w:rsidR="00600BCC" w:rsidRDefault="00A91EED" w:rsidP="007715A0">
      <w:pPr>
        <w:spacing w:line="276" w:lineRule="auto"/>
        <w:rPr>
          <w:b/>
          <w:bCs/>
          <w:szCs w:val="20"/>
        </w:rPr>
      </w:pPr>
      <w:r>
        <w:rPr>
          <w:b/>
          <w:bCs/>
          <w:szCs w:val="20"/>
        </w:rPr>
        <w:t>B</w:t>
      </w:r>
      <w:r w:rsidR="00AB5455">
        <w:rPr>
          <w:b/>
          <w:bCs/>
          <w:szCs w:val="20"/>
        </w:rPr>
        <w:t>.</w:t>
      </w:r>
      <w:r w:rsidR="00C03852">
        <w:rPr>
          <w:b/>
          <w:bCs/>
        </w:rPr>
        <w:t xml:space="preserve"> Kwaliteit</w:t>
      </w:r>
      <w:r w:rsidR="00C03852" w:rsidRPr="0058231C">
        <w:rPr>
          <w:b/>
          <w:bCs/>
          <w:szCs w:val="20"/>
        </w:rPr>
        <w:t xml:space="preserve"> </w:t>
      </w:r>
      <w:r w:rsidR="0058231C" w:rsidRPr="0058231C">
        <w:rPr>
          <w:b/>
          <w:bCs/>
          <w:szCs w:val="20"/>
        </w:rPr>
        <w:t>(</w:t>
      </w:r>
      <w:r>
        <w:rPr>
          <w:b/>
          <w:bCs/>
          <w:szCs w:val="20"/>
        </w:rPr>
        <w:t>60</w:t>
      </w:r>
      <w:r w:rsidR="0058231C" w:rsidRPr="0058231C">
        <w:rPr>
          <w:b/>
          <w:bCs/>
          <w:szCs w:val="20"/>
        </w:rPr>
        <w:t xml:space="preserve"> punten)</w:t>
      </w:r>
    </w:p>
    <w:p w14:paraId="6C5445AA" w14:textId="1002D4B6" w:rsidR="0058231C" w:rsidRDefault="0058231C" w:rsidP="00600BCC">
      <w:pPr>
        <w:spacing w:line="276" w:lineRule="auto"/>
        <w:jc w:val="both"/>
        <w:rPr>
          <w:szCs w:val="20"/>
        </w:rPr>
      </w:pPr>
      <w:r w:rsidRPr="0058231C">
        <w:rPr>
          <w:szCs w:val="20"/>
        </w:rPr>
        <w:t>De commissie beoordeelt de kwaliteit op basis van de in hoofdstuk 3 beschreven beoordelingsaspecten.</w:t>
      </w:r>
      <w:r>
        <w:rPr>
          <w:szCs w:val="20"/>
        </w:rPr>
        <w:t xml:space="preserve"> </w:t>
      </w:r>
      <w:r w:rsidR="009940F6">
        <w:rPr>
          <w:szCs w:val="20"/>
        </w:rPr>
        <w:t>Dit</w:t>
      </w:r>
      <w:r w:rsidRPr="0058231C">
        <w:rPr>
          <w:szCs w:val="20"/>
        </w:rPr>
        <w:t xml:space="preserve"> onderdeel wordt gewaardeerd met een cijfer tussen </w:t>
      </w:r>
      <w:r w:rsidRPr="00AC277B">
        <w:rPr>
          <w:szCs w:val="20"/>
        </w:rPr>
        <w:t>0 en 10</w:t>
      </w:r>
      <w:r w:rsidRPr="0058231C">
        <w:rPr>
          <w:szCs w:val="20"/>
        </w:rPr>
        <w:t>, volgens onderstaande schaal:</w:t>
      </w:r>
    </w:p>
    <w:p w14:paraId="33FDF313" w14:textId="77777777" w:rsidR="006E46E3" w:rsidRPr="00095748" w:rsidRDefault="006E46E3" w:rsidP="007715A0">
      <w:pPr>
        <w:spacing w:line="276" w:lineRule="auto"/>
        <w:rPr>
          <w:szCs w:val="20"/>
        </w:rPr>
      </w:pPr>
    </w:p>
    <w:tbl>
      <w:tblPr>
        <w:tblStyle w:val="Tabelraster"/>
        <w:tblW w:w="0" w:type="auto"/>
        <w:tblLook w:val="04A0" w:firstRow="1" w:lastRow="0" w:firstColumn="1" w:lastColumn="0" w:noHBand="0" w:noVBand="1"/>
      </w:tblPr>
      <w:tblGrid>
        <w:gridCol w:w="1614"/>
        <w:gridCol w:w="7952"/>
      </w:tblGrid>
      <w:tr w:rsidR="00BC3CAB" w:rsidRPr="00794E5B" w14:paraId="6E4EC6FE" w14:textId="77777777" w:rsidTr="00507738">
        <w:tc>
          <w:tcPr>
            <w:tcW w:w="0" w:type="auto"/>
            <w:vAlign w:val="center"/>
            <w:hideMark/>
          </w:tcPr>
          <w:p w14:paraId="79004FC4" w14:textId="24CCD18E" w:rsidR="00BC3CAB" w:rsidRPr="00794E5B" w:rsidRDefault="00BC3CAB" w:rsidP="00BC3CAB">
            <w:pPr>
              <w:spacing w:line="276" w:lineRule="auto"/>
              <w:rPr>
                <w:b/>
                <w:bCs/>
                <w:szCs w:val="20"/>
              </w:rPr>
            </w:pPr>
            <w:r>
              <w:rPr>
                <w:b/>
                <w:bCs/>
              </w:rPr>
              <w:t>Cijfer / beoordeling</w:t>
            </w:r>
          </w:p>
        </w:tc>
        <w:tc>
          <w:tcPr>
            <w:tcW w:w="0" w:type="auto"/>
            <w:vAlign w:val="center"/>
            <w:hideMark/>
          </w:tcPr>
          <w:p w14:paraId="1C0105F8" w14:textId="4CDB1E30" w:rsidR="00BC3CAB" w:rsidRPr="00794E5B" w:rsidRDefault="00BC3CAB" w:rsidP="00BC3CAB">
            <w:pPr>
              <w:spacing w:line="276" w:lineRule="auto"/>
              <w:rPr>
                <w:b/>
                <w:bCs/>
                <w:szCs w:val="20"/>
              </w:rPr>
            </w:pPr>
            <w:r>
              <w:rPr>
                <w:b/>
                <w:bCs/>
              </w:rPr>
              <w:t>Uitleg</w:t>
            </w:r>
          </w:p>
        </w:tc>
      </w:tr>
      <w:tr w:rsidR="00BC3CAB" w:rsidRPr="00794E5B" w14:paraId="639CD68D" w14:textId="77777777" w:rsidTr="00BC3CAB">
        <w:tc>
          <w:tcPr>
            <w:tcW w:w="0" w:type="auto"/>
            <w:vAlign w:val="center"/>
            <w:hideMark/>
          </w:tcPr>
          <w:p w14:paraId="5F34FE8D" w14:textId="6002EC02" w:rsidR="00BC3CAB" w:rsidRPr="00794E5B" w:rsidRDefault="00BC3CAB" w:rsidP="00BC3CAB">
            <w:pPr>
              <w:spacing w:line="276" w:lineRule="auto"/>
              <w:rPr>
                <w:szCs w:val="20"/>
              </w:rPr>
            </w:pPr>
            <w:r>
              <w:rPr>
                <w:rStyle w:val="Zwaar"/>
              </w:rPr>
              <w:t>10 – Zeer goed</w:t>
            </w:r>
          </w:p>
        </w:tc>
        <w:tc>
          <w:tcPr>
            <w:tcW w:w="0" w:type="auto"/>
            <w:vAlign w:val="center"/>
          </w:tcPr>
          <w:p w14:paraId="0F163FDE" w14:textId="1E6760FB" w:rsidR="00BC3CAB" w:rsidRPr="00794E5B" w:rsidRDefault="00F57049" w:rsidP="00BC3CAB">
            <w:pPr>
              <w:spacing w:line="276" w:lineRule="auto"/>
              <w:rPr>
                <w:szCs w:val="20"/>
              </w:rPr>
            </w:pPr>
            <w:r w:rsidRPr="00F57049">
              <w:rPr>
                <w:szCs w:val="20"/>
              </w:rPr>
              <w:t xml:space="preserve">Het plan levert een </w:t>
            </w:r>
            <w:r w:rsidR="00190E3D">
              <w:rPr>
                <w:szCs w:val="20"/>
              </w:rPr>
              <w:t xml:space="preserve">grote </w:t>
            </w:r>
            <w:r w:rsidRPr="00F57049">
              <w:rPr>
                <w:szCs w:val="20"/>
              </w:rPr>
              <w:t>aantoonbare kwaliteitsimpuls bovenop het Beeldkwaliteitsplan Molenerf (BKP) en de KHV-schets: sterke ruimtelijke inpassing, overtuigende architectuur en uitwerking tot in detail. Duurzaamheid en materialisering zijn ambitieus én concreet (energie, materialen, circulariteit/onderhoud), met een consistent verhaal en duidelijke keuzes.</w:t>
            </w:r>
          </w:p>
        </w:tc>
      </w:tr>
      <w:tr w:rsidR="00BC3CAB" w:rsidRPr="00794E5B" w14:paraId="259F66DC" w14:textId="77777777" w:rsidTr="00BC3CAB">
        <w:tc>
          <w:tcPr>
            <w:tcW w:w="0" w:type="auto"/>
            <w:vAlign w:val="center"/>
            <w:hideMark/>
          </w:tcPr>
          <w:p w14:paraId="12DFD430" w14:textId="04F179DD" w:rsidR="00BC3CAB" w:rsidRPr="00794E5B" w:rsidRDefault="00BC3CAB" w:rsidP="00BC3CAB">
            <w:pPr>
              <w:spacing w:line="276" w:lineRule="auto"/>
              <w:rPr>
                <w:szCs w:val="20"/>
              </w:rPr>
            </w:pPr>
            <w:r>
              <w:rPr>
                <w:rStyle w:val="Zwaar"/>
              </w:rPr>
              <w:t>8 – Goed</w:t>
            </w:r>
          </w:p>
        </w:tc>
        <w:tc>
          <w:tcPr>
            <w:tcW w:w="0" w:type="auto"/>
            <w:vAlign w:val="center"/>
          </w:tcPr>
          <w:p w14:paraId="2FDBFDAB" w14:textId="4D373890" w:rsidR="00BC3CAB" w:rsidRPr="00794E5B" w:rsidRDefault="000314F1" w:rsidP="00BC3CAB">
            <w:pPr>
              <w:spacing w:line="276" w:lineRule="auto"/>
              <w:rPr>
                <w:szCs w:val="20"/>
              </w:rPr>
            </w:pPr>
            <w:r w:rsidRPr="000314F1">
              <w:rPr>
                <w:szCs w:val="20"/>
              </w:rPr>
              <w:t>Een sterk en uitgebalanceerd plan met hoge ruimtelijke en architectonische kwaliteit, goed in lijn met het BKP. De uitwerking is consistent en zorgvuldig, met slechts beperkte optimalisaties. Duurzaamheid en materialisering zijn goed uitgewerkt en onderbouwd, maar minder onderscheidend dan bij een 10.</w:t>
            </w:r>
          </w:p>
        </w:tc>
      </w:tr>
      <w:tr w:rsidR="00BC3CAB" w:rsidRPr="00794E5B" w14:paraId="5BDCA506" w14:textId="77777777" w:rsidTr="00BC3CAB">
        <w:tc>
          <w:tcPr>
            <w:tcW w:w="0" w:type="auto"/>
            <w:vAlign w:val="center"/>
            <w:hideMark/>
          </w:tcPr>
          <w:p w14:paraId="6F39C250" w14:textId="36FB75ED" w:rsidR="00BC3CAB" w:rsidRPr="00794E5B" w:rsidRDefault="00BC3CAB" w:rsidP="00BC3CAB">
            <w:pPr>
              <w:spacing w:line="276" w:lineRule="auto"/>
              <w:rPr>
                <w:szCs w:val="20"/>
              </w:rPr>
            </w:pPr>
            <w:r>
              <w:rPr>
                <w:rStyle w:val="Zwaar"/>
              </w:rPr>
              <w:t>6 – Voldoende</w:t>
            </w:r>
          </w:p>
        </w:tc>
        <w:tc>
          <w:tcPr>
            <w:tcW w:w="0" w:type="auto"/>
            <w:vAlign w:val="center"/>
          </w:tcPr>
          <w:p w14:paraId="15E06057" w14:textId="145B59B8" w:rsidR="00BC3CAB" w:rsidRPr="00794E5B" w:rsidRDefault="00946771" w:rsidP="00BC3CAB">
            <w:pPr>
              <w:spacing w:line="276" w:lineRule="auto"/>
              <w:rPr>
                <w:szCs w:val="20"/>
              </w:rPr>
            </w:pPr>
            <w:r w:rsidRPr="00946771">
              <w:rPr>
                <w:szCs w:val="20"/>
              </w:rPr>
              <w:t xml:space="preserve">Een </w:t>
            </w:r>
            <w:r w:rsidRPr="00762739">
              <w:rPr>
                <w:szCs w:val="20"/>
              </w:rPr>
              <w:t xml:space="preserve">degelijk plan </w:t>
            </w:r>
            <w:r w:rsidRPr="00946771">
              <w:rPr>
                <w:szCs w:val="20"/>
              </w:rPr>
              <w:t>dat aansluit bij de BKP-lijn en een verzorgde basisuitwerking biedt. De ruimtelijke kwaliteit en architectuur zijn passend, maar blijven op onderdelen wat algemeen of missen verfijning/samenhang. Duurzaamheid en materialisering zijn aanwezig en toepasbaar, maar beperkt uitgewerkt of summier onderbouwd.</w:t>
            </w:r>
          </w:p>
        </w:tc>
      </w:tr>
      <w:tr w:rsidR="00BC3CAB" w:rsidRPr="00794E5B" w14:paraId="4E1CEA81" w14:textId="77777777" w:rsidTr="00BC3CAB">
        <w:tc>
          <w:tcPr>
            <w:tcW w:w="0" w:type="auto"/>
            <w:vAlign w:val="center"/>
            <w:hideMark/>
          </w:tcPr>
          <w:p w14:paraId="3AB3B298" w14:textId="4474B977" w:rsidR="00BC3CAB" w:rsidRPr="00794E5B" w:rsidRDefault="00BC3CAB" w:rsidP="00BC3CAB">
            <w:pPr>
              <w:spacing w:line="276" w:lineRule="auto"/>
              <w:rPr>
                <w:szCs w:val="20"/>
              </w:rPr>
            </w:pPr>
            <w:r>
              <w:rPr>
                <w:rStyle w:val="Zwaar"/>
              </w:rPr>
              <w:t>4 – Matig</w:t>
            </w:r>
          </w:p>
        </w:tc>
        <w:tc>
          <w:tcPr>
            <w:tcW w:w="0" w:type="auto"/>
            <w:vAlign w:val="center"/>
          </w:tcPr>
          <w:p w14:paraId="1AD73BC6" w14:textId="0CBDEB0D" w:rsidR="00BC3CAB" w:rsidRPr="00794E5B" w:rsidRDefault="006A37BC" w:rsidP="00BC3CAB">
            <w:pPr>
              <w:spacing w:line="276" w:lineRule="auto"/>
              <w:rPr>
                <w:szCs w:val="20"/>
              </w:rPr>
            </w:pPr>
            <w:r w:rsidRPr="006A37BC">
              <w:rPr>
                <w:szCs w:val="20"/>
              </w:rPr>
              <w:t>Een plan met beperkte meerwaarde binnen het BKP-kader: meerdere aandachtspunten in ruimtelijke kwaliteit, architectuur, aansluiting op de openbare ruimte of detaillering. Duurzaamheid en materialisering zijn globaal, weinig overtuigend of onvoldoende uitgewerkt.</w:t>
            </w:r>
          </w:p>
        </w:tc>
      </w:tr>
      <w:tr w:rsidR="00BC3CAB" w:rsidRPr="00794E5B" w14:paraId="327FFFAC" w14:textId="77777777" w:rsidTr="00BC3CAB">
        <w:tc>
          <w:tcPr>
            <w:tcW w:w="0" w:type="auto"/>
            <w:vAlign w:val="center"/>
            <w:hideMark/>
          </w:tcPr>
          <w:p w14:paraId="465D2CF5" w14:textId="71A6AB53" w:rsidR="00BC3CAB" w:rsidRPr="00794E5B" w:rsidRDefault="007C642A" w:rsidP="00BC3CAB">
            <w:pPr>
              <w:spacing w:line="276" w:lineRule="auto"/>
              <w:rPr>
                <w:szCs w:val="20"/>
              </w:rPr>
            </w:pPr>
            <w:r>
              <w:rPr>
                <w:rStyle w:val="Zwaar"/>
              </w:rPr>
              <w:t>2</w:t>
            </w:r>
            <w:r w:rsidR="00BC3CAB">
              <w:rPr>
                <w:rStyle w:val="Zwaar"/>
              </w:rPr>
              <w:t xml:space="preserve"> – </w:t>
            </w:r>
            <w:r w:rsidR="00190E3D">
              <w:rPr>
                <w:rStyle w:val="Zwaar"/>
              </w:rPr>
              <w:t>Zwak</w:t>
            </w:r>
          </w:p>
        </w:tc>
        <w:tc>
          <w:tcPr>
            <w:tcW w:w="0" w:type="auto"/>
            <w:vAlign w:val="center"/>
          </w:tcPr>
          <w:p w14:paraId="7F928186" w14:textId="0B8E5A45" w:rsidR="00BC3CAB" w:rsidRPr="00794E5B" w:rsidRDefault="006169DF" w:rsidP="00BC3CAB">
            <w:pPr>
              <w:spacing w:line="276" w:lineRule="auto"/>
              <w:rPr>
                <w:szCs w:val="20"/>
              </w:rPr>
            </w:pPr>
            <w:r w:rsidRPr="006169DF">
              <w:rPr>
                <w:szCs w:val="20"/>
              </w:rPr>
              <w:t>Een plan met nauwelijks meerwaarde: de uitwerking is onvoldragen en mist kwaliteit in ontwerpkeuzes, samenhang en uitstraling. Het voorstel blijft dicht tegen de ondergrens van het BKP aa</w:t>
            </w:r>
            <w:r w:rsidR="00DA2809">
              <w:rPr>
                <w:szCs w:val="20"/>
              </w:rPr>
              <w:t>n.</w:t>
            </w:r>
            <w:r w:rsidRPr="006169DF">
              <w:rPr>
                <w:szCs w:val="20"/>
              </w:rPr>
              <w:t xml:space="preserve"> </w:t>
            </w:r>
            <w:r w:rsidR="00DA2809">
              <w:rPr>
                <w:szCs w:val="20"/>
              </w:rPr>
              <w:t>D</w:t>
            </w:r>
            <w:r w:rsidRPr="006169DF">
              <w:rPr>
                <w:szCs w:val="20"/>
              </w:rPr>
              <w:t>uurzaamheid en materialisering zijn nauwelijks uitgewerkt.</w:t>
            </w:r>
          </w:p>
        </w:tc>
      </w:tr>
      <w:tr w:rsidR="00BC3CAB" w:rsidRPr="00794E5B" w14:paraId="0A0B945E" w14:textId="77777777" w:rsidTr="00BC3CAB">
        <w:tc>
          <w:tcPr>
            <w:tcW w:w="0" w:type="auto"/>
            <w:vAlign w:val="center"/>
            <w:hideMark/>
          </w:tcPr>
          <w:p w14:paraId="7380250D" w14:textId="6479C588" w:rsidR="00BC3CAB" w:rsidRPr="00794E5B" w:rsidRDefault="00BC3CAB" w:rsidP="00BC3CAB">
            <w:pPr>
              <w:spacing w:line="276" w:lineRule="auto"/>
              <w:rPr>
                <w:szCs w:val="20"/>
              </w:rPr>
            </w:pPr>
            <w:r>
              <w:rPr>
                <w:rStyle w:val="Zwaar"/>
              </w:rPr>
              <w:t xml:space="preserve">0 – </w:t>
            </w:r>
            <w:r w:rsidR="00190E3D">
              <w:rPr>
                <w:rStyle w:val="Zwaar"/>
              </w:rPr>
              <w:t>Minimale basis</w:t>
            </w:r>
          </w:p>
        </w:tc>
        <w:tc>
          <w:tcPr>
            <w:tcW w:w="0" w:type="auto"/>
            <w:vAlign w:val="center"/>
          </w:tcPr>
          <w:p w14:paraId="161A4D13" w14:textId="6EF3B34E" w:rsidR="00BC3CAB" w:rsidRPr="00794E5B" w:rsidRDefault="00190E3D" w:rsidP="00BC3CAB">
            <w:pPr>
              <w:spacing w:line="276" w:lineRule="auto"/>
              <w:rPr>
                <w:szCs w:val="20"/>
              </w:rPr>
            </w:pPr>
            <w:r w:rsidRPr="00190E3D">
              <w:rPr>
                <w:szCs w:val="20"/>
              </w:rPr>
              <w:t>De absolute ondergrens: een minimaal uitgewerkt voorstel met zeer beperkte ontwerpkwaliteit en nauwelijks toegevoegde waarde. Essentiële onderdelen zijn net voldoende aanwezig om te kunnen beoordelen, maar de uitwerking blijft grotendeels op schets-/basisniveau.</w:t>
            </w:r>
          </w:p>
        </w:tc>
      </w:tr>
    </w:tbl>
    <w:p w14:paraId="28C1AE94" w14:textId="1EAE2E9E" w:rsidR="001C6F28" w:rsidRDefault="007715A0" w:rsidP="001174AF">
      <w:pPr>
        <w:spacing w:line="276" w:lineRule="auto"/>
        <w:rPr>
          <w:szCs w:val="20"/>
        </w:rPr>
      </w:pPr>
      <w:r>
        <w:rPr>
          <w:szCs w:val="20"/>
        </w:rPr>
        <w:t xml:space="preserve"> </w:t>
      </w:r>
    </w:p>
    <w:p w14:paraId="5CB5E40B" w14:textId="44F1674E" w:rsidR="007715A0" w:rsidRPr="00BF44D8" w:rsidRDefault="007715A0" w:rsidP="007715A0">
      <w:pPr>
        <w:spacing w:line="276" w:lineRule="auto"/>
        <w:rPr>
          <w:b/>
          <w:szCs w:val="20"/>
        </w:rPr>
      </w:pPr>
      <w:r w:rsidRPr="00BF44D8">
        <w:rPr>
          <w:b/>
          <w:szCs w:val="20"/>
        </w:rPr>
        <w:t>Score</w:t>
      </w:r>
      <w:r w:rsidR="001174AF">
        <w:rPr>
          <w:b/>
          <w:szCs w:val="20"/>
        </w:rPr>
        <w:t xml:space="preserve"> </w:t>
      </w:r>
      <w:r w:rsidR="00A221D6">
        <w:rPr>
          <w:b/>
          <w:szCs w:val="20"/>
        </w:rPr>
        <w:t>B</w:t>
      </w:r>
      <w:r w:rsidRPr="00BF44D8">
        <w:rPr>
          <w:b/>
          <w:szCs w:val="20"/>
        </w:rPr>
        <w:t xml:space="preserve"> = (behaalde cijfer / 10) * maximale score </w:t>
      </w:r>
    </w:p>
    <w:p w14:paraId="48FA53FC" w14:textId="77777777" w:rsidR="007715A0" w:rsidRDefault="007715A0" w:rsidP="007715A0">
      <w:pPr>
        <w:spacing w:line="276" w:lineRule="auto"/>
        <w:rPr>
          <w:szCs w:val="20"/>
        </w:rPr>
      </w:pPr>
    </w:p>
    <w:p w14:paraId="4674CA28" w14:textId="77777777" w:rsidR="007715A0" w:rsidRPr="00675326" w:rsidRDefault="007715A0" w:rsidP="007715A0">
      <w:pPr>
        <w:pBdr>
          <w:top w:val="single" w:sz="4" w:space="1" w:color="auto"/>
          <w:left w:val="single" w:sz="4" w:space="4" w:color="auto"/>
          <w:bottom w:val="single" w:sz="4" w:space="1" w:color="auto"/>
          <w:right w:val="single" w:sz="4" w:space="4" w:color="auto"/>
        </w:pBdr>
        <w:spacing w:line="276" w:lineRule="auto"/>
        <w:rPr>
          <w:i/>
          <w:szCs w:val="20"/>
        </w:rPr>
      </w:pPr>
      <w:r w:rsidRPr="00675326">
        <w:rPr>
          <w:i/>
          <w:szCs w:val="20"/>
        </w:rPr>
        <w:t xml:space="preserve">Voorbeeld: </w:t>
      </w:r>
    </w:p>
    <w:p w14:paraId="097C31AF" w14:textId="77777777" w:rsidR="007715A0" w:rsidRDefault="007715A0" w:rsidP="007715A0">
      <w:pPr>
        <w:pBdr>
          <w:top w:val="single" w:sz="4" w:space="1" w:color="auto"/>
          <w:left w:val="single" w:sz="4" w:space="4" w:color="auto"/>
          <w:bottom w:val="single" w:sz="4" w:space="1" w:color="auto"/>
          <w:right w:val="single" w:sz="4" w:space="4" w:color="auto"/>
        </w:pBdr>
        <w:spacing w:line="276" w:lineRule="auto"/>
        <w:rPr>
          <w:i/>
          <w:szCs w:val="20"/>
        </w:rPr>
      </w:pPr>
      <w:r w:rsidRPr="00675326">
        <w:rPr>
          <w:i/>
          <w:szCs w:val="20"/>
        </w:rPr>
        <w:t xml:space="preserve">Behaalde cijfer: </w:t>
      </w:r>
      <w:r>
        <w:rPr>
          <w:i/>
          <w:szCs w:val="20"/>
        </w:rPr>
        <w:tab/>
      </w:r>
      <w:r>
        <w:rPr>
          <w:i/>
          <w:szCs w:val="20"/>
        </w:rPr>
        <w:tab/>
      </w:r>
      <w:r w:rsidRPr="00675326">
        <w:rPr>
          <w:i/>
          <w:szCs w:val="20"/>
        </w:rPr>
        <w:t>8/</w:t>
      </w:r>
      <w:r>
        <w:rPr>
          <w:i/>
          <w:szCs w:val="20"/>
        </w:rPr>
        <w:t>G</w:t>
      </w:r>
      <w:r w:rsidRPr="00675326">
        <w:rPr>
          <w:i/>
          <w:szCs w:val="20"/>
        </w:rPr>
        <w:t xml:space="preserve">oed </w:t>
      </w:r>
    </w:p>
    <w:p w14:paraId="7C8AAF2F" w14:textId="793BB271" w:rsidR="007715A0" w:rsidRPr="00675326" w:rsidRDefault="007715A0" w:rsidP="007715A0">
      <w:pPr>
        <w:pBdr>
          <w:top w:val="single" w:sz="4" w:space="1" w:color="auto"/>
          <w:left w:val="single" w:sz="4" w:space="4" w:color="auto"/>
          <w:bottom w:val="single" w:sz="4" w:space="1" w:color="auto"/>
          <w:right w:val="single" w:sz="4" w:space="4" w:color="auto"/>
        </w:pBdr>
        <w:spacing w:line="276" w:lineRule="auto"/>
        <w:rPr>
          <w:i/>
          <w:szCs w:val="20"/>
        </w:rPr>
      </w:pPr>
      <w:r>
        <w:rPr>
          <w:i/>
          <w:szCs w:val="20"/>
        </w:rPr>
        <w:t>Maximale score:</w:t>
      </w:r>
      <w:r>
        <w:rPr>
          <w:i/>
          <w:szCs w:val="20"/>
        </w:rPr>
        <w:tab/>
      </w:r>
      <w:r>
        <w:rPr>
          <w:i/>
          <w:szCs w:val="20"/>
        </w:rPr>
        <w:tab/>
      </w:r>
      <w:r w:rsidR="00631519">
        <w:rPr>
          <w:i/>
          <w:szCs w:val="20"/>
        </w:rPr>
        <w:t>60</w:t>
      </w:r>
    </w:p>
    <w:p w14:paraId="6F6F8925" w14:textId="7F8B24D5" w:rsidR="007715A0" w:rsidRPr="00675326" w:rsidRDefault="007715A0" w:rsidP="007715A0">
      <w:pPr>
        <w:pBdr>
          <w:top w:val="single" w:sz="4" w:space="1" w:color="auto"/>
          <w:left w:val="single" w:sz="4" w:space="4" w:color="auto"/>
          <w:bottom w:val="single" w:sz="4" w:space="1" w:color="auto"/>
          <w:right w:val="single" w:sz="4" w:space="4" w:color="auto"/>
        </w:pBdr>
        <w:spacing w:line="276" w:lineRule="auto"/>
        <w:rPr>
          <w:i/>
          <w:szCs w:val="20"/>
        </w:rPr>
      </w:pPr>
      <w:r w:rsidRPr="00675326">
        <w:rPr>
          <w:i/>
          <w:szCs w:val="20"/>
        </w:rPr>
        <w:t xml:space="preserve">Formule: </w:t>
      </w:r>
      <w:r>
        <w:rPr>
          <w:i/>
          <w:szCs w:val="20"/>
        </w:rPr>
        <w:tab/>
      </w:r>
      <w:r>
        <w:rPr>
          <w:i/>
          <w:szCs w:val="20"/>
        </w:rPr>
        <w:tab/>
      </w:r>
      <w:r>
        <w:rPr>
          <w:i/>
          <w:szCs w:val="20"/>
        </w:rPr>
        <w:tab/>
      </w:r>
      <w:r w:rsidRPr="00675326">
        <w:rPr>
          <w:i/>
          <w:szCs w:val="20"/>
        </w:rPr>
        <w:t xml:space="preserve">(8 / 10) * </w:t>
      </w:r>
      <w:r w:rsidR="00631519">
        <w:rPr>
          <w:i/>
          <w:szCs w:val="20"/>
        </w:rPr>
        <w:t>60</w:t>
      </w:r>
      <w:r w:rsidRPr="00675326">
        <w:rPr>
          <w:i/>
          <w:szCs w:val="20"/>
        </w:rPr>
        <w:t xml:space="preserve"> =</w:t>
      </w:r>
      <w:r w:rsidR="00446617">
        <w:rPr>
          <w:i/>
          <w:szCs w:val="20"/>
        </w:rPr>
        <w:t xml:space="preserve"> </w:t>
      </w:r>
      <w:r w:rsidR="00D431BB">
        <w:rPr>
          <w:i/>
          <w:szCs w:val="20"/>
        </w:rPr>
        <w:t>4</w:t>
      </w:r>
      <w:r w:rsidR="00E75A5E">
        <w:rPr>
          <w:i/>
          <w:szCs w:val="20"/>
        </w:rPr>
        <w:t>8</w:t>
      </w:r>
    </w:p>
    <w:p w14:paraId="24ED4003" w14:textId="77777777" w:rsidR="007715A0" w:rsidRDefault="007715A0" w:rsidP="007715A0">
      <w:pPr>
        <w:spacing w:line="276" w:lineRule="auto"/>
        <w:rPr>
          <w:szCs w:val="20"/>
          <w:highlight w:val="yellow"/>
        </w:rPr>
      </w:pPr>
    </w:p>
    <w:p w14:paraId="5F04198B" w14:textId="77777777" w:rsidR="001174AF" w:rsidRDefault="001174AF" w:rsidP="007715A0">
      <w:pPr>
        <w:spacing w:line="276" w:lineRule="auto"/>
        <w:rPr>
          <w:szCs w:val="20"/>
          <w:highlight w:val="yellow"/>
        </w:rPr>
      </w:pPr>
    </w:p>
    <w:p w14:paraId="521A2D55" w14:textId="78F89D06" w:rsidR="00897AE5" w:rsidRDefault="001F7205" w:rsidP="00897AE5">
      <w:pPr>
        <w:spacing w:line="276" w:lineRule="auto"/>
        <w:jc w:val="both"/>
        <w:rPr>
          <w:b/>
          <w:bCs/>
          <w:szCs w:val="20"/>
        </w:rPr>
      </w:pPr>
      <w:r>
        <w:rPr>
          <w:b/>
          <w:bCs/>
          <w:szCs w:val="20"/>
        </w:rPr>
        <w:t>C</w:t>
      </w:r>
      <w:r w:rsidR="00AB5455">
        <w:rPr>
          <w:b/>
          <w:bCs/>
          <w:szCs w:val="20"/>
        </w:rPr>
        <w:t xml:space="preserve">. </w:t>
      </w:r>
      <w:r w:rsidR="00897AE5" w:rsidRPr="00897AE5">
        <w:rPr>
          <w:b/>
          <w:bCs/>
          <w:szCs w:val="20"/>
        </w:rPr>
        <w:t xml:space="preserve">Biedingsprijs </w:t>
      </w:r>
      <w:r w:rsidR="00413226">
        <w:rPr>
          <w:b/>
          <w:bCs/>
          <w:szCs w:val="20"/>
        </w:rPr>
        <w:t>(</w:t>
      </w:r>
      <w:r w:rsidR="00536DF8">
        <w:rPr>
          <w:b/>
          <w:bCs/>
          <w:szCs w:val="20"/>
        </w:rPr>
        <w:t>20</w:t>
      </w:r>
      <w:r w:rsidR="00897AE5" w:rsidRPr="00897AE5">
        <w:rPr>
          <w:b/>
          <w:bCs/>
          <w:szCs w:val="20"/>
        </w:rPr>
        <w:t xml:space="preserve"> punten</w:t>
      </w:r>
      <w:r w:rsidR="00413226">
        <w:rPr>
          <w:b/>
          <w:bCs/>
          <w:szCs w:val="20"/>
        </w:rPr>
        <w:t>)</w:t>
      </w:r>
    </w:p>
    <w:p w14:paraId="129E9727" w14:textId="588B3761" w:rsidR="006707BF" w:rsidRDefault="006707BF" w:rsidP="006707BF">
      <w:pPr>
        <w:spacing w:line="276" w:lineRule="auto"/>
        <w:jc w:val="both"/>
        <w:rPr>
          <w:bCs/>
          <w:szCs w:val="20"/>
        </w:rPr>
      </w:pPr>
      <w:r w:rsidRPr="006707BF">
        <w:rPr>
          <w:bCs/>
          <w:szCs w:val="20"/>
        </w:rPr>
        <w:t>De biedingsprijs wordt objectief beoordeeld op basis van de ingediende grondbie</w:t>
      </w:r>
      <w:r w:rsidRPr="00E60BE8">
        <w:rPr>
          <w:bCs/>
          <w:szCs w:val="20"/>
        </w:rPr>
        <w:t xml:space="preserve">dingen </w:t>
      </w:r>
      <w:r w:rsidRPr="00E60BE8">
        <w:rPr>
          <w:b/>
          <w:szCs w:val="20"/>
        </w:rPr>
        <w:t xml:space="preserve">(≥ </w:t>
      </w:r>
      <w:r w:rsidRPr="0053242B">
        <w:rPr>
          <w:b/>
          <w:szCs w:val="20"/>
        </w:rPr>
        <w:t>€</w:t>
      </w:r>
      <w:r w:rsidR="00E60BE8" w:rsidRPr="0053242B">
        <w:rPr>
          <w:b/>
          <w:szCs w:val="20"/>
        </w:rPr>
        <w:t xml:space="preserve"> </w:t>
      </w:r>
      <w:r w:rsidR="0053242B">
        <w:rPr>
          <w:b/>
          <w:szCs w:val="20"/>
        </w:rPr>
        <w:t>250.000,-</w:t>
      </w:r>
      <w:r w:rsidR="00A45B85">
        <w:rPr>
          <w:b/>
          <w:szCs w:val="20"/>
        </w:rPr>
        <w:t xml:space="preserve"> excl. btw</w:t>
      </w:r>
      <w:r w:rsidRPr="00E60BE8">
        <w:rPr>
          <w:b/>
          <w:szCs w:val="20"/>
        </w:rPr>
        <w:t>)</w:t>
      </w:r>
      <w:r w:rsidRPr="00E60BE8">
        <w:rPr>
          <w:bCs/>
          <w:szCs w:val="20"/>
        </w:rPr>
        <w:t>. De</w:t>
      </w:r>
      <w:r w:rsidRPr="006707BF">
        <w:rPr>
          <w:bCs/>
          <w:szCs w:val="20"/>
        </w:rPr>
        <w:t xml:space="preserve"> hoogste bieding krijgt de maximale 20 punten</w:t>
      </w:r>
      <w:r>
        <w:rPr>
          <w:bCs/>
          <w:szCs w:val="20"/>
        </w:rPr>
        <w:t>,</w:t>
      </w:r>
      <w:r w:rsidRPr="006707BF">
        <w:rPr>
          <w:bCs/>
          <w:szCs w:val="20"/>
        </w:rPr>
        <w:t xml:space="preserve"> lagere biedingen scoren naar verhouding.</w:t>
      </w:r>
    </w:p>
    <w:p w14:paraId="6B387A6D" w14:textId="77777777" w:rsidR="001174AF" w:rsidRPr="006707BF" w:rsidRDefault="001174AF" w:rsidP="006707BF">
      <w:pPr>
        <w:spacing w:line="276" w:lineRule="auto"/>
        <w:jc w:val="both"/>
        <w:rPr>
          <w:bCs/>
          <w:szCs w:val="20"/>
        </w:rPr>
      </w:pPr>
    </w:p>
    <w:p w14:paraId="69196811" w14:textId="51183DA6" w:rsidR="006707BF" w:rsidRPr="006707BF" w:rsidRDefault="006707BF" w:rsidP="006707BF">
      <w:pPr>
        <w:spacing w:line="276" w:lineRule="auto"/>
        <w:jc w:val="both"/>
        <w:rPr>
          <w:bCs/>
          <w:szCs w:val="20"/>
        </w:rPr>
      </w:pPr>
      <w:r w:rsidRPr="006707BF">
        <w:rPr>
          <w:b/>
          <w:bCs/>
          <w:szCs w:val="20"/>
        </w:rPr>
        <w:t xml:space="preserve">Score </w:t>
      </w:r>
      <w:r w:rsidR="00EA5CD1">
        <w:rPr>
          <w:b/>
          <w:bCs/>
          <w:szCs w:val="20"/>
        </w:rPr>
        <w:t>C</w:t>
      </w:r>
      <w:r w:rsidRPr="006707BF">
        <w:rPr>
          <w:b/>
          <w:bCs/>
          <w:szCs w:val="20"/>
        </w:rPr>
        <w:t xml:space="preserve"> = (ingediende bieding / hoogste bieding) × 20</w:t>
      </w:r>
    </w:p>
    <w:p w14:paraId="08D8B2F6" w14:textId="77777777" w:rsidR="001E4B85" w:rsidRDefault="001E4B85" w:rsidP="006707BF">
      <w:pPr>
        <w:spacing w:line="276" w:lineRule="auto"/>
        <w:jc w:val="both"/>
        <w:rPr>
          <w:b/>
          <w:bCs/>
          <w:szCs w:val="20"/>
        </w:rPr>
      </w:pPr>
    </w:p>
    <w:p w14:paraId="2ABFF896" w14:textId="77777777" w:rsidR="001E4B85" w:rsidRDefault="006707BF" w:rsidP="006707BF">
      <w:pPr>
        <w:spacing w:line="276" w:lineRule="auto"/>
        <w:jc w:val="both"/>
        <w:rPr>
          <w:b/>
          <w:bCs/>
          <w:szCs w:val="20"/>
        </w:rPr>
      </w:pPr>
      <w:r w:rsidRPr="006707BF">
        <w:rPr>
          <w:b/>
          <w:bCs/>
          <w:szCs w:val="20"/>
        </w:rPr>
        <w:t>Realiteitscheck / uitschieters</w:t>
      </w:r>
    </w:p>
    <w:p w14:paraId="79159D17" w14:textId="4D387DA8" w:rsidR="0077463A" w:rsidRDefault="006707BF" w:rsidP="006707BF">
      <w:pPr>
        <w:spacing w:line="276" w:lineRule="auto"/>
        <w:jc w:val="both"/>
        <w:rPr>
          <w:bCs/>
          <w:szCs w:val="20"/>
        </w:rPr>
      </w:pPr>
      <w:r w:rsidRPr="006707BF">
        <w:rPr>
          <w:bCs/>
          <w:szCs w:val="20"/>
        </w:rPr>
        <w:t xml:space="preserve">De gemeente toetst biedingen op realiteitsgehalte en marktconformiteit. Indien een bieding </w:t>
      </w:r>
      <w:r w:rsidRPr="006707BF">
        <w:rPr>
          <w:szCs w:val="20"/>
        </w:rPr>
        <w:t>evident niet-marktconform of niet uitvoerbaar</w:t>
      </w:r>
      <w:r w:rsidRPr="006707BF">
        <w:rPr>
          <w:bCs/>
          <w:szCs w:val="20"/>
        </w:rPr>
        <w:t xml:space="preserve"> wordt geacht (bijvoorbeeld doordat deze aanzienlijk afwijkt van de overige biedingen), kan de gemeente:</w:t>
      </w:r>
    </w:p>
    <w:p w14:paraId="34CD97F6" w14:textId="77777777" w:rsidR="0077463A" w:rsidRPr="006707BF" w:rsidRDefault="0077463A" w:rsidP="006707BF">
      <w:pPr>
        <w:spacing w:line="276" w:lineRule="auto"/>
        <w:jc w:val="both"/>
        <w:rPr>
          <w:bCs/>
          <w:szCs w:val="20"/>
        </w:rPr>
      </w:pPr>
    </w:p>
    <w:p w14:paraId="18E2D15A" w14:textId="77777777" w:rsidR="006707BF" w:rsidRPr="006707BF" w:rsidRDefault="006707BF" w:rsidP="006707BF">
      <w:pPr>
        <w:numPr>
          <w:ilvl w:val="0"/>
          <w:numId w:val="27"/>
        </w:numPr>
        <w:spacing w:line="276" w:lineRule="auto"/>
        <w:jc w:val="both"/>
        <w:rPr>
          <w:bCs/>
          <w:szCs w:val="20"/>
        </w:rPr>
      </w:pPr>
      <w:r w:rsidRPr="006707BF">
        <w:rPr>
          <w:bCs/>
          <w:szCs w:val="20"/>
        </w:rPr>
        <w:t>om nadere onderbouwing vragen, en</w:t>
      </w:r>
    </w:p>
    <w:p w14:paraId="508618AD" w14:textId="77777777" w:rsidR="006707BF" w:rsidRPr="006707BF" w:rsidRDefault="006707BF" w:rsidP="006707BF">
      <w:pPr>
        <w:numPr>
          <w:ilvl w:val="0"/>
          <w:numId w:val="27"/>
        </w:numPr>
        <w:spacing w:line="276" w:lineRule="auto"/>
        <w:jc w:val="both"/>
        <w:rPr>
          <w:bCs/>
          <w:szCs w:val="20"/>
        </w:rPr>
      </w:pPr>
      <w:r w:rsidRPr="006707BF">
        <w:rPr>
          <w:bCs/>
          <w:szCs w:val="20"/>
        </w:rPr>
        <w:t>bij onvoldoende onderbouwing de bieding voor de puntentoekenning beperken tot een als marktconform beoordeelde waarde, of</w:t>
      </w:r>
    </w:p>
    <w:p w14:paraId="436D7A6A" w14:textId="77777777" w:rsidR="006707BF" w:rsidRDefault="006707BF" w:rsidP="006707BF">
      <w:pPr>
        <w:numPr>
          <w:ilvl w:val="0"/>
          <w:numId w:val="27"/>
        </w:numPr>
        <w:spacing w:line="276" w:lineRule="auto"/>
        <w:jc w:val="both"/>
        <w:rPr>
          <w:bCs/>
          <w:szCs w:val="20"/>
        </w:rPr>
      </w:pPr>
      <w:r w:rsidRPr="006707BF">
        <w:rPr>
          <w:bCs/>
          <w:szCs w:val="20"/>
        </w:rPr>
        <w:t>de inschrijving terzijde leggen.</w:t>
      </w:r>
    </w:p>
    <w:p w14:paraId="436B95FB" w14:textId="77777777" w:rsidR="0077463A" w:rsidRPr="006707BF" w:rsidRDefault="0077463A" w:rsidP="0077463A">
      <w:pPr>
        <w:spacing w:line="276" w:lineRule="auto"/>
        <w:jc w:val="both"/>
        <w:rPr>
          <w:bCs/>
          <w:szCs w:val="20"/>
        </w:rPr>
      </w:pPr>
    </w:p>
    <w:p w14:paraId="59FE1EFB" w14:textId="77777777" w:rsidR="006707BF" w:rsidRPr="006707BF" w:rsidRDefault="006707BF" w:rsidP="006707BF">
      <w:pPr>
        <w:spacing w:line="276" w:lineRule="auto"/>
        <w:jc w:val="both"/>
        <w:rPr>
          <w:bCs/>
          <w:szCs w:val="20"/>
        </w:rPr>
      </w:pPr>
      <w:r w:rsidRPr="006707BF">
        <w:rPr>
          <w:bCs/>
          <w:szCs w:val="20"/>
        </w:rPr>
        <w:t>Hierdoor voorkomen we dat een onrealistische uitschieter automatisch de maximale score behaalt.</w:t>
      </w:r>
    </w:p>
    <w:p w14:paraId="3F9311FE" w14:textId="77777777" w:rsidR="006707BF" w:rsidRDefault="006707BF" w:rsidP="00463249">
      <w:pPr>
        <w:spacing w:line="276" w:lineRule="auto"/>
        <w:jc w:val="both"/>
        <w:rPr>
          <w:b/>
          <w:bCs/>
          <w:szCs w:val="20"/>
        </w:rPr>
      </w:pPr>
    </w:p>
    <w:p w14:paraId="725B155F" w14:textId="5659F8F8" w:rsidR="00463249" w:rsidRDefault="001F7205" w:rsidP="00463249">
      <w:pPr>
        <w:spacing w:line="276" w:lineRule="auto"/>
        <w:jc w:val="both"/>
        <w:rPr>
          <w:b/>
          <w:bCs/>
          <w:szCs w:val="20"/>
        </w:rPr>
      </w:pPr>
      <w:r>
        <w:rPr>
          <w:b/>
          <w:bCs/>
          <w:szCs w:val="20"/>
        </w:rPr>
        <w:t>D</w:t>
      </w:r>
      <w:r w:rsidR="00AB5455">
        <w:rPr>
          <w:b/>
          <w:bCs/>
          <w:szCs w:val="20"/>
        </w:rPr>
        <w:t xml:space="preserve">. </w:t>
      </w:r>
      <w:r w:rsidR="00EA3819">
        <w:rPr>
          <w:rFonts w:eastAsia="MS Mincho"/>
          <w:b/>
          <w:szCs w:val="20"/>
        </w:rPr>
        <w:t>Betaalbaarheid</w:t>
      </w:r>
      <w:r w:rsidR="00EA3819">
        <w:rPr>
          <w:b/>
          <w:bCs/>
          <w:szCs w:val="20"/>
        </w:rPr>
        <w:t xml:space="preserve"> </w:t>
      </w:r>
      <w:r w:rsidR="00463249">
        <w:rPr>
          <w:b/>
          <w:bCs/>
          <w:szCs w:val="20"/>
        </w:rPr>
        <w:t>(</w:t>
      </w:r>
      <w:r w:rsidR="00536DF8">
        <w:rPr>
          <w:b/>
          <w:bCs/>
          <w:szCs w:val="20"/>
        </w:rPr>
        <w:t>2</w:t>
      </w:r>
      <w:r w:rsidR="00631519">
        <w:rPr>
          <w:b/>
          <w:bCs/>
          <w:szCs w:val="20"/>
        </w:rPr>
        <w:t>0</w:t>
      </w:r>
      <w:r w:rsidR="00463249" w:rsidRPr="00463249">
        <w:rPr>
          <w:b/>
          <w:bCs/>
          <w:szCs w:val="20"/>
        </w:rPr>
        <w:t xml:space="preserve"> punten</w:t>
      </w:r>
      <w:r w:rsidR="00463249">
        <w:rPr>
          <w:b/>
          <w:bCs/>
          <w:szCs w:val="20"/>
        </w:rPr>
        <w:t>)</w:t>
      </w:r>
    </w:p>
    <w:p w14:paraId="634BEF5B" w14:textId="77777777" w:rsidR="00C041DE" w:rsidRDefault="00C041DE" w:rsidP="00C041DE">
      <w:pPr>
        <w:spacing w:line="276" w:lineRule="auto"/>
        <w:jc w:val="both"/>
        <w:rPr>
          <w:bCs/>
          <w:szCs w:val="20"/>
        </w:rPr>
      </w:pPr>
    </w:p>
    <w:p w14:paraId="7231F806" w14:textId="6A5206A5" w:rsidR="00D031AF" w:rsidRDefault="00F16A4B" w:rsidP="00C041DE">
      <w:pPr>
        <w:spacing w:line="276" w:lineRule="auto"/>
        <w:jc w:val="both"/>
        <w:rPr>
          <w:bCs/>
          <w:szCs w:val="20"/>
        </w:rPr>
      </w:pPr>
      <w:r w:rsidRPr="00F16A4B">
        <w:rPr>
          <w:bCs/>
          <w:szCs w:val="20"/>
        </w:rPr>
        <w:t>De gemeente beoordeelt de betaalbaarheid van het woonprogramma uitsluitend op basis van de gemiddelde V.O.N.-prijs per woning (prijspeil 2026), bij een minimum van 8 en een maximum van 10 woningen. De gemiddelde V.O.N.-prijs wordt bepaald door de som van de opgegeven V.O.N.-prijzen te delen door het aantal woningen. De beoordeling is volledig objectief en rekenkundig: de inschrijving met de laagste gemiddelde V.O.N.-prijs ontvangt 20 punten. De overige inschrijvingen ontvangen een score die evenredig wordt berekend ten opzichte van de laagste gemiddelde V.O.N.-prijs.</w:t>
      </w:r>
    </w:p>
    <w:p w14:paraId="114966DF" w14:textId="77777777" w:rsidR="00F16A4B" w:rsidRPr="00C041DE" w:rsidRDefault="00F16A4B" w:rsidP="00C041DE">
      <w:pPr>
        <w:spacing w:line="276" w:lineRule="auto"/>
        <w:jc w:val="both"/>
        <w:rPr>
          <w:bCs/>
          <w:szCs w:val="20"/>
        </w:rPr>
      </w:pPr>
    </w:p>
    <w:p w14:paraId="59A45683" w14:textId="25DDAE60" w:rsidR="00F16A4B" w:rsidRDefault="00F16A4B" w:rsidP="00F16A4B">
      <w:pPr>
        <w:tabs>
          <w:tab w:val="left" w:pos="1277"/>
        </w:tabs>
        <w:spacing w:line="276" w:lineRule="auto"/>
        <w:jc w:val="both"/>
        <w:rPr>
          <w:bCs/>
          <w:szCs w:val="20"/>
        </w:rPr>
      </w:pPr>
      <w:r w:rsidRPr="00F16A4B">
        <w:rPr>
          <w:b/>
          <w:bCs/>
          <w:szCs w:val="20"/>
        </w:rPr>
        <w:t>Score D = (laagste gemiddelde V.O.N.-prijs / gemiddelde V.O.N.-prijs inschrijving) × 20</w:t>
      </w:r>
    </w:p>
    <w:p w14:paraId="3E712C6D" w14:textId="3765DB8C" w:rsidR="00C041DE" w:rsidRDefault="00F16A4B" w:rsidP="00F16A4B">
      <w:pPr>
        <w:tabs>
          <w:tab w:val="left" w:pos="1277"/>
        </w:tabs>
        <w:spacing w:line="276" w:lineRule="auto"/>
        <w:jc w:val="both"/>
        <w:rPr>
          <w:bCs/>
          <w:szCs w:val="20"/>
        </w:rPr>
      </w:pPr>
      <w:r>
        <w:rPr>
          <w:bCs/>
          <w:szCs w:val="20"/>
        </w:rPr>
        <w:tab/>
      </w:r>
    </w:p>
    <w:p w14:paraId="3F9BCA05" w14:textId="4CC41EAA" w:rsidR="00EE2CC2" w:rsidRDefault="00463249" w:rsidP="00463249">
      <w:pPr>
        <w:spacing w:line="276" w:lineRule="auto"/>
        <w:jc w:val="both"/>
        <w:rPr>
          <w:b/>
          <w:bCs/>
          <w:szCs w:val="20"/>
        </w:rPr>
      </w:pPr>
      <w:r w:rsidRPr="00463249">
        <w:rPr>
          <w:b/>
          <w:bCs/>
          <w:szCs w:val="20"/>
        </w:rPr>
        <w:t>Eindtotaal</w:t>
      </w:r>
      <w:r w:rsidR="00085DA4">
        <w:rPr>
          <w:b/>
          <w:bCs/>
          <w:szCs w:val="20"/>
        </w:rPr>
        <w:t>:</w:t>
      </w:r>
    </w:p>
    <w:p w14:paraId="19A664ED" w14:textId="77777777" w:rsidR="00085DA4" w:rsidRDefault="00085DA4" w:rsidP="00463249">
      <w:pPr>
        <w:spacing w:line="276" w:lineRule="auto"/>
        <w:jc w:val="both"/>
        <w:rPr>
          <w:b/>
          <w:bCs/>
          <w:szCs w:val="20"/>
        </w:rPr>
      </w:pPr>
    </w:p>
    <w:p w14:paraId="58B2FF8F" w14:textId="7D18308D" w:rsidR="00EE2CC2" w:rsidRPr="00344E90" w:rsidRDefault="00463249" w:rsidP="00463249">
      <w:pPr>
        <w:spacing w:line="276" w:lineRule="auto"/>
        <w:jc w:val="both"/>
        <w:rPr>
          <w:b/>
          <w:bCs/>
          <w:szCs w:val="20"/>
        </w:rPr>
      </w:pPr>
      <w:r w:rsidRPr="00344E90">
        <w:rPr>
          <w:b/>
          <w:bCs/>
          <w:szCs w:val="20"/>
        </w:rPr>
        <w:t xml:space="preserve">Totaalscore </w:t>
      </w:r>
      <w:r w:rsidR="00101D9E" w:rsidRPr="00344E90">
        <w:rPr>
          <w:b/>
          <w:bCs/>
          <w:szCs w:val="20"/>
        </w:rPr>
        <w:t xml:space="preserve">(max 100) </w:t>
      </w:r>
      <w:r w:rsidRPr="00344E90">
        <w:rPr>
          <w:b/>
          <w:bCs/>
          <w:szCs w:val="20"/>
        </w:rPr>
        <w:t>=</w:t>
      </w:r>
      <w:r w:rsidR="00631519">
        <w:rPr>
          <w:b/>
          <w:bCs/>
          <w:szCs w:val="20"/>
        </w:rPr>
        <w:t xml:space="preserve"> </w:t>
      </w:r>
      <w:r w:rsidRPr="00344E90">
        <w:rPr>
          <w:b/>
          <w:bCs/>
          <w:szCs w:val="20"/>
        </w:rPr>
        <w:t>B + C</w:t>
      </w:r>
      <w:r w:rsidR="00631519">
        <w:rPr>
          <w:b/>
          <w:bCs/>
          <w:szCs w:val="20"/>
        </w:rPr>
        <w:t xml:space="preserve"> + D</w:t>
      </w:r>
      <w:r w:rsidRPr="00344E90">
        <w:rPr>
          <w:b/>
          <w:bCs/>
          <w:szCs w:val="20"/>
        </w:rPr>
        <w:t>.</w:t>
      </w:r>
    </w:p>
    <w:p w14:paraId="2DF8C4ED" w14:textId="77777777" w:rsidR="00621307" w:rsidRDefault="00621307" w:rsidP="00463249">
      <w:pPr>
        <w:spacing w:line="276" w:lineRule="auto"/>
        <w:jc w:val="both"/>
        <w:rPr>
          <w:b/>
          <w:bCs/>
          <w:szCs w:val="20"/>
        </w:rPr>
      </w:pPr>
    </w:p>
    <w:p w14:paraId="1F5CDEE2" w14:textId="0F0A9316" w:rsidR="008A0BFD" w:rsidRPr="008A0BFD" w:rsidRDefault="008A0BFD" w:rsidP="00463249">
      <w:pPr>
        <w:spacing w:line="276" w:lineRule="auto"/>
        <w:jc w:val="both"/>
        <w:rPr>
          <w:szCs w:val="20"/>
        </w:rPr>
      </w:pPr>
      <w:r>
        <w:rPr>
          <w:szCs w:val="20"/>
        </w:rPr>
        <w:t>Alle scores</w:t>
      </w:r>
      <w:r w:rsidRPr="008A0BFD">
        <w:rPr>
          <w:szCs w:val="20"/>
        </w:rPr>
        <w:t xml:space="preserve"> worden afgerond op hele punten</w:t>
      </w:r>
      <w:r>
        <w:rPr>
          <w:szCs w:val="20"/>
        </w:rPr>
        <w:t>.</w:t>
      </w:r>
    </w:p>
    <w:p w14:paraId="5EE84087" w14:textId="77777777" w:rsidR="008A0BFD" w:rsidRDefault="008A0BFD" w:rsidP="00463249">
      <w:pPr>
        <w:spacing w:line="276" w:lineRule="auto"/>
        <w:jc w:val="both"/>
        <w:rPr>
          <w:b/>
          <w:bCs/>
          <w:szCs w:val="20"/>
        </w:rPr>
      </w:pPr>
    </w:p>
    <w:p w14:paraId="0EC3674D" w14:textId="2015F780" w:rsidR="00D30AD0" w:rsidRPr="00D30AD0" w:rsidRDefault="00D30AD0" w:rsidP="00463249">
      <w:pPr>
        <w:spacing w:line="276" w:lineRule="auto"/>
        <w:jc w:val="both"/>
        <w:rPr>
          <w:szCs w:val="20"/>
        </w:rPr>
      </w:pPr>
      <w:r w:rsidRPr="00D30AD0">
        <w:rPr>
          <w:szCs w:val="20"/>
        </w:rPr>
        <w:t>Bij gelijke totaalscores weegt achtereenvolgens:</w:t>
      </w:r>
    </w:p>
    <w:p w14:paraId="3FEF8FC2" w14:textId="77777777" w:rsidR="00D30AD0" w:rsidRPr="00344E90" w:rsidRDefault="00D30AD0" w:rsidP="00463249">
      <w:pPr>
        <w:spacing w:line="276" w:lineRule="auto"/>
        <w:jc w:val="both"/>
        <w:rPr>
          <w:b/>
          <w:bCs/>
          <w:szCs w:val="20"/>
        </w:rPr>
      </w:pPr>
    </w:p>
    <w:p w14:paraId="4A465FDD" w14:textId="77777777" w:rsidR="00772AA3" w:rsidRPr="00772AA3" w:rsidRDefault="00772AA3" w:rsidP="00D30AD0">
      <w:pPr>
        <w:numPr>
          <w:ilvl w:val="0"/>
          <w:numId w:val="45"/>
        </w:numPr>
        <w:spacing w:line="276" w:lineRule="auto"/>
        <w:rPr>
          <w:bCs/>
          <w:szCs w:val="20"/>
        </w:rPr>
      </w:pPr>
      <w:bookmarkStart w:id="24" w:name="_Toc93581571"/>
      <w:bookmarkStart w:id="25" w:name="_Toc120024873"/>
      <w:r w:rsidRPr="00772AA3">
        <w:rPr>
          <w:bCs/>
          <w:szCs w:val="20"/>
        </w:rPr>
        <w:t>de kwaliteitscore (B) zwaarder;</w:t>
      </w:r>
    </w:p>
    <w:p w14:paraId="08D8828C" w14:textId="537A4DA7" w:rsidR="00772AA3" w:rsidRPr="00772AA3" w:rsidRDefault="00772AA3" w:rsidP="00D30AD0">
      <w:pPr>
        <w:numPr>
          <w:ilvl w:val="0"/>
          <w:numId w:val="45"/>
        </w:numPr>
        <w:spacing w:line="276" w:lineRule="auto"/>
        <w:rPr>
          <w:bCs/>
          <w:szCs w:val="20"/>
        </w:rPr>
      </w:pPr>
      <w:r w:rsidRPr="00772AA3">
        <w:rPr>
          <w:bCs/>
          <w:szCs w:val="20"/>
        </w:rPr>
        <w:t>indien dan nog gelijk: de score op Betaalbaarheid (D);</w:t>
      </w:r>
    </w:p>
    <w:p w14:paraId="267658A0" w14:textId="053EDFEB" w:rsidR="00426B6B" w:rsidRDefault="00772AA3" w:rsidP="00D30AD0">
      <w:pPr>
        <w:numPr>
          <w:ilvl w:val="0"/>
          <w:numId w:val="45"/>
        </w:numPr>
        <w:spacing w:line="276" w:lineRule="auto"/>
        <w:rPr>
          <w:bCs/>
          <w:szCs w:val="20"/>
        </w:rPr>
      </w:pPr>
      <w:r w:rsidRPr="00772AA3">
        <w:rPr>
          <w:bCs/>
          <w:szCs w:val="20"/>
        </w:rPr>
        <w:t xml:space="preserve">indien dan nog gelijk: de hoogste </w:t>
      </w:r>
      <w:r w:rsidR="00825B66">
        <w:rPr>
          <w:bCs/>
          <w:szCs w:val="20"/>
        </w:rPr>
        <w:t>B</w:t>
      </w:r>
      <w:r w:rsidRPr="00772AA3">
        <w:rPr>
          <w:bCs/>
          <w:szCs w:val="20"/>
        </w:rPr>
        <w:t>iedingsprijs (C)</w:t>
      </w:r>
      <w:r w:rsidR="00BB19ED">
        <w:rPr>
          <w:bCs/>
          <w:szCs w:val="20"/>
        </w:rPr>
        <w:t>;</w:t>
      </w:r>
    </w:p>
    <w:p w14:paraId="384C9308" w14:textId="69C859BA" w:rsidR="00772AA3" w:rsidRPr="00D30AD0" w:rsidRDefault="00BB19ED" w:rsidP="00D30AD0">
      <w:pPr>
        <w:numPr>
          <w:ilvl w:val="0"/>
          <w:numId w:val="45"/>
        </w:numPr>
        <w:spacing w:line="276" w:lineRule="auto"/>
        <w:rPr>
          <w:bCs/>
          <w:szCs w:val="20"/>
        </w:rPr>
      </w:pPr>
      <w:r>
        <w:rPr>
          <w:bCs/>
          <w:szCs w:val="20"/>
        </w:rPr>
        <w:t>b</w:t>
      </w:r>
      <w:r w:rsidR="00772AA3" w:rsidRPr="00772AA3">
        <w:rPr>
          <w:bCs/>
          <w:szCs w:val="20"/>
        </w:rPr>
        <w:t xml:space="preserve">lijft daarna nog gelijkstand bestaan, dan </w:t>
      </w:r>
      <w:r w:rsidR="00C94157">
        <w:rPr>
          <w:bCs/>
          <w:szCs w:val="20"/>
        </w:rPr>
        <w:t>wordt er geloot tussen de inschrijvingen</w:t>
      </w:r>
      <w:r w:rsidR="00772AA3" w:rsidRPr="00772AA3">
        <w:rPr>
          <w:bCs/>
          <w:szCs w:val="20"/>
        </w:rPr>
        <w:t>.</w:t>
      </w:r>
    </w:p>
    <w:p w14:paraId="1F9300EA" w14:textId="77777777" w:rsidR="006A519A" w:rsidRDefault="006A519A" w:rsidP="006A519A">
      <w:pPr>
        <w:spacing w:line="276" w:lineRule="auto"/>
        <w:jc w:val="both"/>
        <w:rPr>
          <w:bCs/>
          <w:szCs w:val="20"/>
        </w:rPr>
      </w:pPr>
    </w:p>
    <w:p w14:paraId="40615C81" w14:textId="77777777" w:rsidR="002272F4" w:rsidRPr="006A519A" w:rsidRDefault="002272F4" w:rsidP="006A519A">
      <w:pPr>
        <w:spacing w:line="276" w:lineRule="auto"/>
        <w:jc w:val="both"/>
        <w:rPr>
          <w:bCs/>
          <w:szCs w:val="20"/>
        </w:rPr>
      </w:pPr>
    </w:p>
    <w:p w14:paraId="3FD29AA0" w14:textId="77777777" w:rsidR="007715A0" w:rsidRPr="002E2652" w:rsidRDefault="002E2652" w:rsidP="002E2652">
      <w:pPr>
        <w:pStyle w:val="Kop2"/>
        <w:ind w:hanging="14"/>
        <w:rPr>
          <w:rFonts w:ascii="Arial" w:hAnsi="Arial" w:cs="Arial"/>
        </w:rPr>
      </w:pPr>
      <w:r w:rsidRPr="002E2652">
        <w:rPr>
          <w:rFonts w:ascii="Arial" w:hAnsi="Arial" w:cs="Arial"/>
        </w:rPr>
        <w:lastRenderedPageBreak/>
        <w:t>4.2</w:t>
      </w:r>
      <w:r w:rsidRPr="002E2652">
        <w:rPr>
          <w:rFonts w:ascii="Arial" w:hAnsi="Arial" w:cs="Arial"/>
        </w:rPr>
        <w:tab/>
      </w:r>
      <w:r w:rsidR="007715A0" w:rsidRPr="002E2652">
        <w:rPr>
          <w:rFonts w:ascii="Arial" w:hAnsi="Arial" w:cs="Arial"/>
        </w:rPr>
        <w:t>Beoordelingscommissie</w:t>
      </w:r>
      <w:bookmarkEnd w:id="24"/>
      <w:bookmarkEnd w:id="25"/>
    </w:p>
    <w:p w14:paraId="0D82BEC6" w14:textId="77777777" w:rsidR="002E2652" w:rsidRDefault="002E2652" w:rsidP="007715A0">
      <w:pPr>
        <w:spacing w:line="276" w:lineRule="auto"/>
        <w:rPr>
          <w:szCs w:val="20"/>
        </w:rPr>
      </w:pPr>
    </w:p>
    <w:p w14:paraId="298AA14E" w14:textId="2DDBF517" w:rsidR="007715A0" w:rsidRDefault="00DB55C9" w:rsidP="00DB55C9">
      <w:pPr>
        <w:spacing w:line="276" w:lineRule="auto"/>
        <w:jc w:val="both"/>
        <w:rPr>
          <w:szCs w:val="20"/>
        </w:rPr>
      </w:pPr>
      <w:r w:rsidRPr="00DB55C9">
        <w:rPr>
          <w:szCs w:val="20"/>
        </w:rPr>
        <w:t>De beoordelingscommissie bestaat (behoudens wijzigingen) uit minimaal 4 leden: de projectleider, de gebiedsregisseur, de stedenbouwkundige en een planeconoom/grondzaken-deskundige. De individuele puntenbeoordeling wordt in de complete beoordelingscommissie besproken. De individuele beoordelaars mogen op basis van dit overleg hun eigen punten aanpassen, waarna de beoordelingscommissie op basis van consensus tot een eindoordeel komt. Opdrachtgever beoogt hiermee eventuele interpretatieverschillen over inschrijvingen tot een minimum te beperken en het risico uit te sluiten dat één individueel lid een bepaalde uitkomst zou kunnen forceren.</w:t>
      </w:r>
    </w:p>
    <w:p w14:paraId="09752484" w14:textId="77777777" w:rsidR="00DB55C9" w:rsidRDefault="00DB55C9" w:rsidP="00CE72CC">
      <w:pPr>
        <w:spacing w:line="276" w:lineRule="auto"/>
      </w:pPr>
    </w:p>
    <w:p w14:paraId="465AFE09" w14:textId="77777777" w:rsidR="00DE5324" w:rsidRPr="00C91E30" w:rsidRDefault="00DE5324" w:rsidP="00734F01">
      <w:pPr>
        <w:pStyle w:val="Kop2"/>
        <w:ind w:left="0" w:firstLine="0"/>
        <w:rPr>
          <w:rFonts w:ascii="Arial" w:hAnsi="Arial" w:cs="Arial"/>
          <w:b w:val="0"/>
          <w:bCs w:val="0"/>
          <w:i/>
          <w:iCs/>
          <w:sz w:val="22"/>
          <w:szCs w:val="22"/>
          <w:u w:val="single"/>
        </w:rPr>
      </w:pPr>
      <w:bookmarkStart w:id="26" w:name="_Toc68601220"/>
      <w:r w:rsidRPr="00C91E30">
        <w:rPr>
          <w:rFonts w:ascii="Arial" w:hAnsi="Arial" w:cs="Arial"/>
          <w:b w:val="0"/>
          <w:bCs w:val="0"/>
          <w:i/>
          <w:iCs/>
          <w:sz w:val="22"/>
          <w:szCs w:val="22"/>
          <w:u w:val="single"/>
        </w:rPr>
        <w:t>Niet eens met gunningsbeslissing</w:t>
      </w:r>
      <w:bookmarkEnd w:id="26"/>
    </w:p>
    <w:p w14:paraId="742A72A0" w14:textId="77777777" w:rsidR="00734F01" w:rsidRPr="00DE5324" w:rsidRDefault="00734F01" w:rsidP="00734F01">
      <w:pPr>
        <w:pStyle w:val="Kop2"/>
        <w:ind w:left="0" w:firstLine="0"/>
        <w:rPr>
          <w:rFonts w:ascii="Arial" w:hAnsi="Arial" w:cs="Arial"/>
        </w:rPr>
      </w:pPr>
    </w:p>
    <w:p w14:paraId="47484EBE" w14:textId="23C763B9" w:rsidR="00DE5324" w:rsidRPr="008B36BF" w:rsidRDefault="00DE5324" w:rsidP="00734F01">
      <w:pPr>
        <w:spacing w:line="276" w:lineRule="auto"/>
        <w:jc w:val="both"/>
      </w:pPr>
      <w:r w:rsidRPr="008B36BF">
        <w:t>Iedere inschrijver zal geïnformeerd worden over de redenen/motivering van de afwijzing. In de correspondentie aan alle inschrijvers wordt ook de winnende inschrijver bekend gemaakt.</w:t>
      </w:r>
      <w:r w:rsidR="000338EB">
        <w:t xml:space="preserve"> </w:t>
      </w:r>
      <w:r w:rsidRPr="008B36BF">
        <w:t>Iedere inschrijver die het niet eens is met de gunningbeslissing van opdrachtgever, kan binnen de in de planning genoemde bezwaartermijn</w:t>
      </w:r>
      <w:r>
        <w:t xml:space="preserve">, </w:t>
      </w:r>
      <w:r w:rsidR="009C2DBA">
        <w:t>2</w:t>
      </w:r>
      <w:r>
        <w:t xml:space="preserve">0 dagen, </w:t>
      </w:r>
      <w:r w:rsidRPr="008B36BF">
        <w:t>een civiel kort geding of spoedvoorziening aanspannen.</w:t>
      </w:r>
    </w:p>
    <w:p w14:paraId="3C01A292" w14:textId="77777777" w:rsidR="00DE5324" w:rsidRPr="008B36BF" w:rsidRDefault="00DE5324" w:rsidP="00734F01">
      <w:pPr>
        <w:spacing w:line="276" w:lineRule="auto"/>
        <w:jc w:val="both"/>
      </w:pPr>
      <w:r w:rsidRPr="008B36BF">
        <w:t xml:space="preserve"> </w:t>
      </w:r>
    </w:p>
    <w:p w14:paraId="25C682D3" w14:textId="77777777" w:rsidR="00DE5324" w:rsidRPr="008B36BF" w:rsidRDefault="00DE5324" w:rsidP="00734F01">
      <w:pPr>
        <w:spacing w:line="276" w:lineRule="auto"/>
        <w:jc w:val="both"/>
      </w:pPr>
      <w:r w:rsidRPr="008B36BF">
        <w:t>Inschrijver verliest zijn recht om geschillen over de gunningsbeslissing voor te leggen aan de bevoegde rechter (Nb. de bevoegde rechter in het arrondissement Groningen) wanneer een geschil na het aflopen van de bezwaartermijn aanhangig wordt gemaakt door betekening van een dagvaarding op het adres van opdrachtgever.</w:t>
      </w:r>
    </w:p>
    <w:p w14:paraId="4B958C94" w14:textId="77777777" w:rsidR="00DE5324" w:rsidRPr="008B36BF" w:rsidRDefault="00DE5324" w:rsidP="00734F01">
      <w:pPr>
        <w:spacing w:line="276" w:lineRule="auto"/>
        <w:jc w:val="both"/>
      </w:pPr>
      <w:r w:rsidRPr="008B36BF">
        <w:t xml:space="preserve"> </w:t>
      </w:r>
    </w:p>
    <w:p w14:paraId="433EDEE2" w14:textId="43C83BF5" w:rsidR="00DE5324" w:rsidRPr="008B36BF" w:rsidRDefault="00DE5324" w:rsidP="00734F01">
      <w:pPr>
        <w:spacing w:line="276" w:lineRule="auto"/>
        <w:jc w:val="both"/>
      </w:pPr>
      <w:r w:rsidRPr="008B36BF">
        <w:t>Indien niet binnen voornoemde termijn een kort geding</w:t>
      </w:r>
      <w:r w:rsidR="00A279B9">
        <w:t>-</w:t>
      </w:r>
      <w:r w:rsidRPr="008B36BF">
        <w:t>dagvaarding correct is betekend zal opdrachtgever naar verwachting overgaan tot definitieve gunning (</w:t>
      </w:r>
      <w:r w:rsidR="001F5D00">
        <w:t>en een traject aangaan voor</w:t>
      </w:r>
      <w:r w:rsidRPr="008B36BF">
        <w:t xml:space="preserve"> het sluiten van de overeenkomst). Wanneer een inschrijver niet, niet tijdig en/of niet correct een kort geding</w:t>
      </w:r>
      <w:r w:rsidR="00A279B9">
        <w:t>-</w:t>
      </w:r>
      <w:r w:rsidRPr="008B36BF">
        <w:t xml:space="preserve">dagvaarding aan opdrachtgever is betekend, dan is hij niet-ontvankelijk in zijn vorderingen. In die situatie gaat opdrachtgever ervan uit dat de desbetreffende inschrijver uitdrukkelijk afstand heeft gedaan van zijn recht </w:t>
      </w:r>
      <w:r w:rsidR="00CF6A31">
        <w:t xml:space="preserve">en/of de inschrijver zijn rechten heeft verwerkt </w:t>
      </w:r>
      <w:r w:rsidRPr="008B36BF">
        <w:t xml:space="preserve">om de gunningsbeslissing en/of het verloop en de uitkomst van deze </w:t>
      </w:r>
      <w:r w:rsidR="00C627FC">
        <w:t>verkoopprocedure</w:t>
      </w:r>
      <w:r w:rsidRPr="008B36BF">
        <w:t xml:space="preserve"> door de rechter te laten toetsen.</w:t>
      </w:r>
    </w:p>
    <w:p w14:paraId="5DF96B20" w14:textId="77777777" w:rsidR="00DE5324" w:rsidRPr="008B36BF" w:rsidRDefault="00DE5324" w:rsidP="00734F01">
      <w:pPr>
        <w:spacing w:line="276" w:lineRule="auto"/>
        <w:jc w:val="both"/>
      </w:pPr>
      <w:r w:rsidRPr="008B36BF">
        <w:t xml:space="preserve"> </w:t>
      </w:r>
    </w:p>
    <w:p w14:paraId="448FA176" w14:textId="77777777" w:rsidR="00DE5324" w:rsidRPr="008B36BF" w:rsidRDefault="00DE5324" w:rsidP="00734F01">
      <w:pPr>
        <w:spacing w:line="276" w:lineRule="auto"/>
        <w:jc w:val="both"/>
      </w:pPr>
      <w:r w:rsidRPr="008B36BF">
        <w:t>De gepasseerde inschrijvers hebben in genoemd geval evenzeer hun rechten verwerkt in een (bodem)procedure een vordering tot schadevergoeding in te stellen. Indien een kort geding aanhangig is gemaakt, zal niet worden overgegaan tot gunning, tenzij onverwijlde spoed dit noodzakelijk maakt.</w:t>
      </w:r>
    </w:p>
    <w:p w14:paraId="553208DA" w14:textId="77777777" w:rsidR="00DE5324" w:rsidRPr="008B36BF" w:rsidRDefault="00DE5324" w:rsidP="00734F01">
      <w:pPr>
        <w:spacing w:line="276" w:lineRule="auto"/>
        <w:jc w:val="both"/>
      </w:pPr>
    </w:p>
    <w:p w14:paraId="7B8A7CFE" w14:textId="77777777" w:rsidR="00DE5324" w:rsidRPr="008B36BF" w:rsidRDefault="00DE5324" w:rsidP="00734F01">
      <w:pPr>
        <w:spacing w:line="276" w:lineRule="auto"/>
        <w:jc w:val="both"/>
      </w:pPr>
      <w:r w:rsidRPr="008B36BF">
        <w:t xml:space="preserve">De dagvaarding dient in ieder geval ook op de kortst mogelijke termijn per e-mail te worden verzonden naar </w:t>
      </w:r>
      <w:hyperlink r:id="rId23" w:history="1">
        <w:r w:rsidRPr="00464060">
          <w:rPr>
            <w:rStyle w:val="Hyperlink"/>
          </w:rPr>
          <w:t>inkoop@hethogeland.nl</w:t>
        </w:r>
      </w:hyperlink>
      <w:r w:rsidRPr="008B36BF">
        <w:t xml:space="preserve">. </w:t>
      </w:r>
    </w:p>
    <w:p w14:paraId="09F74C2C" w14:textId="77777777" w:rsidR="00734F01" w:rsidRDefault="00734F01" w:rsidP="00734F01">
      <w:pPr>
        <w:pStyle w:val="Kop2"/>
        <w:ind w:left="0" w:firstLine="0"/>
        <w:rPr>
          <w:rFonts w:ascii="Arial" w:hAnsi="Arial" w:cs="Arial"/>
        </w:rPr>
      </w:pPr>
      <w:bookmarkStart w:id="27" w:name="_Toc68601221"/>
    </w:p>
    <w:p w14:paraId="4F50E8BA" w14:textId="16A7E575" w:rsidR="00DE5324" w:rsidRPr="00C91E30" w:rsidRDefault="00DE5324" w:rsidP="00734F01">
      <w:pPr>
        <w:pStyle w:val="Kop2"/>
        <w:ind w:left="0" w:firstLine="0"/>
        <w:rPr>
          <w:rFonts w:ascii="Arial" w:hAnsi="Arial" w:cs="Arial"/>
          <w:b w:val="0"/>
          <w:bCs w:val="0"/>
          <w:i/>
          <w:iCs/>
          <w:sz w:val="22"/>
          <w:szCs w:val="22"/>
          <w:u w:val="single"/>
        </w:rPr>
      </w:pPr>
      <w:r w:rsidRPr="00C91E30">
        <w:rPr>
          <w:rFonts w:ascii="Arial" w:hAnsi="Arial" w:cs="Arial"/>
          <w:b w:val="0"/>
          <w:bCs w:val="0"/>
          <w:i/>
          <w:iCs/>
          <w:sz w:val="22"/>
          <w:szCs w:val="22"/>
          <w:u w:val="single"/>
        </w:rPr>
        <w:t>Eénmaal inschrijven</w:t>
      </w:r>
      <w:bookmarkEnd w:id="27"/>
    </w:p>
    <w:p w14:paraId="67A09603" w14:textId="77777777" w:rsidR="00734F01" w:rsidRPr="00DE5324" w:rsidRDefault="00734F01" w:rsidP="00734F01">
      <w:pPr>
        <w:pStyle w:val="Kop2"/>
        <w:ind w:left="0" w:firstLine="0"/>
        <w:rPr>
          <w:rFonts w:ascii="Arial" w:hAnsi="Arial" w:cs="Arial"/>
        </w:rPr>
      </w:pPr>
    </w:p>
    <w:p w14:paraId="1DEF8D89" w14:textId="6D1DB237" w:rsidR="007715A0" w:rsidRPr="00606E9A" w:rsidRDefault="00DE5324" w:rsidP="00734F01">
      <w:pPr>
        <w:spacing w:line="276" w:lineRule="auto"/>
        <w:jc w:val="both"/>
      </w:pPr>
      <w:r w:rsidRPr="008B36BF">
        <w:t xml:space="preserve">Iedere onderneming mag maximaal één keer meedoen in de </w:t>
      </w:r>
      <w:r w:rsidR="00C627FC">
        <w:t>verkoopprocedure</w:t>
      </w:r>
      <w:r w:rsidRPr="008B36BF">
        <w:t>, hetzij zelfstandig, hetzij als onderdeel van een samenwerkingsverband. Onder onderneming wordt niet alleen verstaan de inschrijvende rechtspersoon, maar tevens alle (rechts-)personen waarmee een juridisch, economisch en/of fiscaal verband bestaat dan wel een eenheid wordt gevormd of tot hetzelfde concern behoren. Er is sprake van een concern wanneer een aantal ondernemingen onder een gemeenschappelijke leiding staat en als eenheid optreedt.</w:t>
      </w:r>
    </w:p>
    <w:sectPr w:rsidR="007715A0" w:rsidRPr="00606E9A" w:rsidSect="007715A0">
      <w:pgSz w:w="11910" w:h="16840"/>
      <w:pgMar w:top="1320" w:right="1300" w:bottom="1200" w:left="1260" w:header="540" w:footer="1002"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853116" w14:textId="77777777" w:rsidR="00C439DE" w:rsidRDefault="00C439DE">
      <w:r>
        <w:separator/>
      </w:r>
    </w:p>
  </w:endnote>
  <w:endnote w:type="continuationSeparator" w:id="0">
    <w:p w14:paraId="409D085C" w14:textId="77777777" w:rsidR="00C439DE" w:rsidRDefault="00C439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1240258"/>
      <w:docPartObj>
        <w:docPartGallery w:val="Page Numbers (Bottom of Page)"/>
        <w:docPartUnique/>
      </w:docPartObj>
    </w:sdtPr>
    <w:sdtEndPr/>
    <w:sdtContent>
      <w:p w14:paraId="5EF53471" w14:textId="77777777" w:rsidR="0018678F" w:rsidRDefault="0018678F">
        <w:pPr>
          <w:pStyle w:val="Voettekst"/>
          <w:jc w:val="right"/>
        </w:pPr>
        <w:r>
          <w:fldChar w:fldCharType="begin"/>
        </w:r>
        <w:r>
          <w:instrText>PAGE   \* MERGEFORMAT</w:instrText>
        </w:r>
        <w:r>
          <w:fldChar w:fldCharType="separate"/>
        </w:r>
        <w:r w:rsidR="00B14167">
          <w:rPr>
            <w:noProof/>
          </w:rPr>
          <w:t>11</w:t>
        </w:r>
        <w:r>
          <w:fldChar w:fldCharType="end"/>
        </w:r>
      </w:p>
    </w:sdtContent>
  </w:sdt>
  <w:p w14:paraId="7FE9C10B" w14:textId="77777777" w:rsidR="0018678F" w:rsidRDefault="0018678F">
    <w:pPr>
      <w:pStyle w:val="Platteteks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7D6280" w14:textId="77777777" w:rsidR="00C439DE" w:rsidRDefault="00C439DE">
      <w:r>
        <w:separator/>
      </w:r>
    </w:p>
  </w:footnote>
  <w:footnote w:type="continuationSeparator" w:id="0">
    <w:p w14:paraId="71EC1C00" w14:textId="77777777" w:rsidR="00C439DE" w:rsidRDefault="00C439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52B5E" w14:textId="77777777" w:rsidR="0018678F" w:rsidRDefault="0018678F">
    <w:pPr>
      <w:pStyle w:val="Platteteks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12750"/>
    <w:multiLevelType w:val="hybridMultilevel"/>
    <w:tmpl w:val="B3344C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3B865E4"/>
    <w:multiLevelType w:val="multilevel"/>
    <w:tmpl w:val="0066BF40"/>
    <w:lvl w:ilvl="0">
      <w:start w:val="1"/>
      <w:numFmt w:val="decimal"/>
      <w:lvlText w:val="%1"/>
      <w:lvlJc w:val="left"/>
      <w:pPr>
        <w:ind w:left="1020" w:hanging="432"/>
      </w:pPr>
      <w:rPr>
        <w:rFonts w:ascii="Arial" w:eastAsia="Times New Roman" w:hAnsi="Arial" w:cs="Arial" w:hint="default"/>
        <w:b/>
        <w:bCs/>
        <w:color w:val="auto"/>
        <w:w w:val="118"/>
        <w:sz w:val="28"/>
        <w:szCs w:val="28"/>
        <w:lang w:val="nl-NL" w:eastAsia="nl-NL" w:bidi="nl-NL"/>
      </w:rPr>
    </w:lvl>
    <w:lvl w:ilvl="1">
      <w:start w:val="1"/>
      <w:numFmt w:val="decimal"/>
      <w:lvlText w:val="%1.%2"/>
      <w:lvlJc w:val="left"/>
      <w:pPr>
        <w:ind w:left="1166" w:hanging="579"/>
      </w:pPr>
      <w:rPr>
        <w:rFonts w:ascii="Arial" w:eastAsia="Times New Roman" w:hAnsi="Arial" w:cs="Arial" w:hint="default"/>
        <w:b/>
        <w:bCs/>
        <w:color w:val="auto"/>
        <w:spacing w:val="-1"/>
        <w:w w:val="112"/>
        <w:sz w:val="26"/>
        <w:szCs w:val="26"/>
        <w:lang w:val="nl-NL" w:eastAsia="nl-NL" w:bidi="nl-NL"/>
      </w:rPr>
    </w:lvl>
    <w:lvl w:ilvl="2">
      <w:numFmt w:val="bullet"/>
      <w:lvlText w:val=""/>
      <w:lvlJc w:val="left"/>
      <w:pPr>
        <w:ind w:left="588" w:hanging="360"/>
      </w:pPr>
      <w:rPr>
        <w:rFonts w:ascii="Symbol" w:eastAsia="Symbol" w:hAnsi="Symbol" w:cs="Symbol" w:hint="default"/>
        <w:w w:val="100"/>
        <w:sz w:val="22"/>
        <w:szCs w:val="22"/>
        <w:lang w:val="nl-NL" w:eastAsia="nl-NL" w:bidi="nl-NL"/>
      </w:rPr>
    </w:lvl>
    <w:lvl w:ilvl="3">
      <w:numFmt w:val="bullet"/>
      <w:lvlText w:val="•"/>
      <w:lvlJc w:val="left"/>
      <w:pPr>
        <w:ind w:left="1312" w:hanging="360"/>
      </w:pPr>
      <w:rPr>
        <w:rFonts w:hint="default"/>
        <w:lang w:val="nl-NL" w:eastAsia="nl-NL" w:bidi="nl-NL"/>
      </w:rPr>
    </w:lvl>
    <w:lvl w:ilvl="4">
      <w:numFmt w:val="bullet"/>
      <w:lvlText w:val="•"/>
      <w:lvlJc w:val="left"/>
      <w:pPr>
        <w:ind w:left="2521" w:hanging="360"/>
      </w:pPr>
      <w:rPr>
        <w:rFonts w:hint="default"/>
        <w:lang w:val="nl-NL" w:eastAsia="nl-NL" w:bidi="nl-NL"/>
      </w:rPr>
    </w:lvl>
    <w:lvl w:ilvl="5">
      <w:numFmt w:val="bullet"/>
      <w:lvlText w:val="•"/>
      <w:lvlJc w:val="left"/>
      <w:pPr>
        <w:ind w:left="3730" w:hanging="360"/>
      </w:pPr>
      <w:rPr>
        <w:rFonts w:hint="default"/>
        <w:lang w:val="nl-NL" w:eastAsia="nl-NL" w:bidi="nl-NL"/>
      </w:rPr>
    </w:lvl>
    <w:lvl w:ilvl="6">
      <w:numFmt w:val="bullet"/>
      <w:lvlText w:val="•"/>
      <w:lvlJc w:val="left"/>
      <w:pPr>
        <w:ind w:left="4940" w:hanging="360"/>
      </w:pPr>
      <w:rPr>
        <w:rFonts w:hint="default"/>
        <w:lang w:val="nl-NL" w:eastAsia="nl-NL" w:bidi="nl-NL"/>
      </w:rPr>
    </w:lvl>
    <w:lvl w:ilvl="7">
      <w:numFmt w:val="bullet"/>
      <w:lvlText w:val="•"/>
      <w:lvlJc w:val="left"/>
      <w:pPr>
        <w:ind w:left="6149" w:hanging="360"/>
      </w:pPr>
      <w:rPr>
        <w:rFonts w:hint="default"/>
        <w:lang w:val="nl-NL" w:eastAsia="nl-NL" w:bidi="nl-NL"/>
      </w:rPr>
    </w:lvl>
    <w:lvl w:ilvl="8">
      <w:numFmt w:val="bullet"/>
      <w:lvlText w:val="•"/>
      <w:lvlJc w:val="left"/>
      <w:pPr>
        <w:ind w:left="7359" w:hanging="360"/>
      </w:pPr>
      <w:rPr>
        <w:rFonts w:hint="default"/>
        <w:lang w:val="nl-NL" w:eastAsia="nl-NL" w:bidi="nl-NL"/>
      </w:rPr>
    </w:lvl>
  </w:abstractNum>
  <w:abstractNum w:abstractNumId="2" w15:restartNumberingAfterBreak="0">
    <w:nsid w:val="04C23481"/>
    <w:multiLevelType w:val="hybridMultilevel"/>
    <w:tmpl w:val="ED1A97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4D8795E"/>
    <w:multiLevelType w:val="multilevel"/>
    <w:tmpl w:val="A15CF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367710"/>
    <w:multiLevelType w:val="hybridMultilevel"/>
    <w:tmpl w:val="C8447BBA"/>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5" w15:restartNumberingAfterBreak="0">
    <w:nsid w:val="09E42FC3"/>
    <w:multiLevelType w:val="multilevel"/>
    <w:tmpl w:val="14DC8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AB73B9F"/>
    <w:multiLevelType w:val="multilevel"/>
    <w:tmpl w:val="08FE7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DA23594"/>
    <w:multiLevelType w:val="hybridMultilevel"/>
    <w:tmpl w:val="5E4022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0E5178AE"/>
    <w:multiLevelType w:val="multilevel"/>
    <w:tmpl w:val="16725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05121C9"/>
    <w:multiLevelType w:val="hybridMultilevel"/>
    <w:tmpl w:val="8E6E8E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0C7462F"/>
    <w:multiLevelType w:val="hybridMultilevel"/>
    <w:tmpl w:val="796ECC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22D7499"/>
    <w:multiLevelType w:val="multilevel"/>
    <w:tmpl w:val="D7847FE0"/>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24641F8"/>
    <w:multiLevelType w:val="hybridMultilevel"/>
    <w:tmpl w:val="173A9254"/>
    <w:lvl w:ilvl="0" w:tplc="27148DB2">
      <w:start w:val="1"/>
      <w:numFmt w:val="lowerLetter"/>
      <w:lvlText w:val="%1."/>
      <w:lvlJc w:val="left"/>
      <w:pPr>
        <w:ind w:left="1440" w:hanging="360"/>
      </w:pPr>
      <w:rPr>
        <w:rFonts w:ascii="Arial" w:eastAsia="Arial" w:hAnsi="Arial" w:cs="Arial"/>
      </w:rPr>
    </w:lvl>
    <w:lvl w:ilvl="1" w:tplc="04130003" w:tentative="1">
      <w:start w:val="1"/>
      <w:numFmt w:val="bullet"/>
      <w:lvlText w:val="o"/>
      <w:lvlJc w:val="left"/>
      <w:pPr>
        <w:ind w:left="2160"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3" w15:restartNumberingAfterBreak="0">
    <w:nsid w:val="18D26371"/>
    <w:multiLevelType w:val="hybridMultilevel"/>
    <w:tmpl w:val="796823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CC158DD"/>
    <w:multiLevelType w:val="multilevel"/>
    <w:tmpl w:val="9D0C4C3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E9573B8"/>
    <w:multiLevelType w:val="hybridMultilevel"/>
    <w:tmpl w:val="E9EA7182"/>
    <w:lvl w:ilvl="0" w:tplc="04130015">
      <w:start w:val="1"/>
      <w:numFmt w:val="upperLetter"/>
      <w:lvlText w:val="%1."/>
      <w:lvlJc w:val="left"/>
      <w:pPr>
        <w:ind w:left="720" w:hanging="360"/>
      </w:pPr>
    </w:lvl>
    <w:lvl w:ilvl="1" w:tplc="04130001">
      <w:start w:val="1"/>
      <w:numFmt w:val="bullet"/>
      <w:lvlText w:val=""/>
      <w:lvlJc w:val="left"/>
      <w:pPr>
        <w:ind w:left="1440" w:hanging="360"/>
      </w:pPr>
      <w:rPr>
        <w:rFonts w:ascii="Symbol" w:hAnsi="Symbol" w:hint="default"/>
      </w:rPr>
    </w:lvl>
    <w:lvl w:ilvl="2" w:tplc="0413001B">
      <w:start w:val="1"/>
      <w:numFmt w:val="lowerRoman"/>
      <w:lvlText w:val="%3."/>
      <w:lvlJc w:val="right"/>
      <w:pPr>
        <w:ind w:left="2160" w:hanging="180"/>
      </w:pPr>
    </w:lvl>
    <w:lvl w:ilvl="3" w:tplc="088AEEA0">
      <w:start w:val="2"/>
      <w:numFmt w:val="decimal"/>
      <w:lvlText w:val="%4."/>
      <w:lvlJc w:val="left"/>
      <w:pPr>
        <w:ind w:left="2880" w:hanging="360"/>
      </w:pPr>
      <w:rPr>
        <w:rFonts w:hint="default"/>
      </w:r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1EBE038F"/>
    <w:multiLevelType w:val="multilevel"/>
    <w:tmpl w:val="6F28AA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1BD10F9"/>
    <w:multiLevelType w:val="multilevel"/>
    <w:tmpl w:val="8E140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4744088"/>
    <w:multiLevelType w:val="multilevel"/>
    <w:tmpl w:val="DB4A4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5DF265B"/>
    <w:multiLevelType w:val="multilevel"/>
    <w:tmpl w:val="35EE56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5ED2726"/>
    <w:multiLevelType w:val="hybridMultilevel"/>
    <w:tmpl w:val="7ACAFB1A"/>
    <w:lvl w:ilvl="0" w:tplc="9B6E4E88">
      <w:start w:val="1"/>
      <w:numFmt w:val="decimal"/>
      <w:lvlText w:val="%1."/>
      <w:lvlJc w:val="left"/>
      <w:pPr>
        <w:ind w:left="720" w:hanging="360"/>
      </w:pPr>
      <w:rPr>
        <w:rFonts w:hint="default"/>
        <w:b/>
        <w:bCs/>
      </w:rPr>
    </w:lvl>
    <w:lvl w:ilvl="1" w:tplc="04130001">
      <w:start w:val="1"/>
      <w:numFmt w:val="bullet"/>
      <w:lvlText w:val=""/>
      <w:lvlJc w:val="left"/>
      <w:pPr>
        <w:ind w:left="72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2A1934EE"/>
    <w:multiLevelType w:val="multilevel"/>
    <w:tmpl w:val="986CE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BA46F28"/>
    <w:multiLevelType w:val="hybridMultilevel"/>
    <w:tmpl w:val="2D6AAB20"/>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3" w15:restartNumberingAfterBreak="0">
    <w:nsid w:val="2F691283"/>
    <w:multiLevelType w:val="hybridMultilevel"/>
    <w:tmpl w:val="9D0A19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1C216FD"/>
    <w:multiLevelType w:val="multilevel"/>
    <w:tmpl w:val="1068DD16"/>
    <w:lvl w:ilvl="0">
      <w:start w:val="1"/>
      <w:numFmt w:val="decimal"/>
      <w:lvlText w:val="%1."/>
      <w:lvlJc w:val="left"/>
      <w:pPr>
        <w:tabs>
          <w:tab w:val="num" w:pos="720"/>
        </w:tabs>
        <w:ind w:left="720" w:hanging="360"/>
      </w:pPr>
      <w:rPr>
        <w:b/>
        <w:bCs/>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6B04502"/>
    <w:multiLevelType w:val="hybridMultilevel"/>
    <w:tmpl w:val="59A480E2"/>
    <w:lvl w:ilvl="0" w:tplc="04130015">
      <w:start w:val="1"/>
      <w:numFmt w:val="upp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38B95A29"/>
    <w:multiLevelType w:val="hybridMultilevel"/>
    <w:tmpl w:val="18EA0FF0"/>
    <w:lvl w:ilvl="0" w:tplc="0413000F">
      <w:start w:val="1"/>
      <w:numFmt w:val="decimal"/>
      <w:lvlText w:val="%1."/>
      <w:lvlJc w:val="left"/>
      <w:pPr>
        <w:ind w:left="720" w:hanging="360"/>
      </w:pPr>
      <w:rPr>
        <w:rFonts w:hint="default"/>
        <w:b/>
        <w:bCs/>
      </w:rPr>
    </w:lvl>
    <w:lvl w:ilvl="1" w:tplc="04130001">
      <w:start w:val="1"/>
      <w:numFmt w:val="bullet"/>
      <w:lvlText w:val=""/>
      <w:lvlJc w:val="left"/>
      <w:pPr>
        <w:ind w:left="720" w:hanging="360"/>
      </w:pPr>
      <w:rPr>
        <w:rFonts w:ascii="Symbol" w:hAnsi="Symbol" w:hint="default"/>
      </w:rPr>
    </w:lvl>
    <w:lvl w:ilvl="2" w:tplc="04130001">
      <w:start w:val="1"/>
      <w:numFmt w:val="bullet"/>
      <w:lvlText w:val=""/>
      <w:lvlJc w:val="left"/>
      <w:pPr>
        <w:ind w:left="1440" w:hanging="360"/>
      </w:pPr>
      <w:rPr>
        <w:rFonts w:ascii="Symbol" w:hAnsi="Symbol"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3B2651E2"/>
    <w:multiLevelType w:val="multilevel"/>
    <w:tmpl w:val="FB2EC3DA"/>
    <w:lvl w:ilvl="0">
      <w:start w:val="1"/>
      <w:numFmt w:val="decimal"/>
      <w:lvlText w:val="%1."/>
      <w:lvlJc w:val="left"/>
      <w:pPr>
        <w:tabs>
          <w:tab w:val="num" w:pos="720"/>
        </w:tabs>
        <w:ind w:left="720" w:hanging="360"/>
      </w:pPr>
      <w:rPr>
        <w:b/>
        <w:bCs/>
      </w:rPr>
    </w:lvl>
    <w:lvl w:ilvl="1">
      <w:start w:val="1"/>
      <w:numFmt w:val="bullet"/>
      <w:lvlText w:val=""/>
      <w:lvlJc w:val="left"/>
      <w:pPr>
        <w:ind w:left="1440" w:hanging="360"/>
      </w:pPr>
      <w:rPr>
        <w:rFonts w:ascii="Symbol" w:hAnsi="Symbol" w:hint="default"/>
      </w:rPr>
    </w:lvl>
    <w:lvl w:ilvl="2">
      <w:start w:val="1"/>
      <w:numFmt w:val="bullet"/>
      <w:lvlText w:val="o"/>
      <w:lvlJc w:val="left"/>
      <w:pPr>
        <w:ind w:left="2160" w:hanging="360"/>
      </w:pPr>
      <w:rPr>
        <w:rFonts w:ascii="Courier New" w:hAnsi="Courier New" w:cs="Courier New"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F50279A"/>
    <w:multiLevelType w:val="hybridMultilevel"/>
    <w:tmpl w:val="F8E894F0"/>
    <w:lvl w:ilvl="0" w:tplc="04130001">
      <w:start w:val="1"/>
      <w:numFmt w:val="bullet"/>
      <w:lvlText w:val=""/>
      <w:lvlJc w:val="left"/>
      <w:pPr>
        <w:ind w:left="784" w:hanging="360"/>
      </w:pPr>
      <w:rPr>
        <w:rFonts w:ascii="Symbol" w:hAnsi="Symbol" w:hint="default"/>
      </w:rPr>
    </w:lvl>
    <w:lvl w:ilvl="1" w:tplc="04130003" w:tentative="1">
      <w:start w:val="1"/>
      <w:numFmt w:val="bullet"/>
      <w:lvlText w:val="o"/>
      <w:lvlJc w:val="left"/>
      <w:pPr>
        <w:ind w:left="1504" w:hanging="360"/>
      </w:pPr>
      <w:rPr>
        <w:rFonts w:ascii="Courier New" w:hAnsi="Courier New" w:cs="Courier New" w:hint="default"/>
      </w:rPr>
    </w:lvl>
    <w:lvl w:ilvl="2" w:tplc="04130005" w:tentative="1">
      <w:start w:val="1"/>
      <w:numFmt w:val="bullet"/>
      <w:lvlText w:val=""/>
      <w:lvlJc w:val="left"/>
      <w:pPr>
        <w:ind w:left="2224" w:hanging="360"/>
      </w:pPr>
      <w:rPr>
        <w:rFonts w:ascii="Wingdings" w:hAnsi="Wingdings" w:hint="default"/>
      </w:rPr>
    </w:lvl>
    <w:lvl w:ilvl="3" w:tplc="04130001" w:tentative="1">
      <w:start w:val="1"/>
      <w:numFmt w:val="bullet"/>
      <w:lvlText w:val=""/>
      <w:lvlJc w:val="left"/>
      <w:pPr>
        <w:ind w:left="2944" w:hanging="360"/>
      </w:pPr>
      <w:rPr>
        <w:rFonts w:ascii="Symbol" w:hAnsi="Symbol" w:hint="default"/>
      </w:rPr>
    </w:lvl>
    <w:lvl w:ilvl="4" w:tplc="04130003" w:tentative="1">
      <w:start w:val="1"/>
      <w:numFmt w:val="bullet"/>
      <w:lvlText w:val="o"/>
      <w:lvlJc w:val="left"/>
      <w:pPr>
        <w:ind w:left="3664" w:hanging="360"/>
      </w:pPr>
      <w:rPr>
        <w:rFonts w:ascii="Courier New" w:hAnsi="Courier New" w:cs="Courier New" w:hint="default"/>
      </w:rPr>
    </w:lvl>
    <w:lvl w:ilvl="5" w:tplc="04130005" w:tentative="1">
      <w:start w:val="1"/>
      <w:numFmt w:val="bullet"/>
      <w:lvlText w:val=""/>
      <w:lvlJc w:val="left"/>
      <w:pPr>
        <w:ind w:left="4384" w:hanging="360"/>
      </w:pPr>
      <w:rPr>
        <w:rFonts w:ascii="Wingdings" w:hAnsi="Wingdings" w:hint="default"/>
      </w:rPr>
    </w:lvl>
    <w:lvl w:ilvl="6" w:tplc="04130001" w:tentative="1">
      <w:start w:val="1"/>
      <w:numFmt w:val="bullet"/>
      <w:lvlText w:val=""/>
      <w:lvlJc w:val="left"/>
      <w:pPr>
        <w:ind w:left="5104" w:hanging="360"/>
      </w:pPr>
      <w:rPr>
        <w:rFonts w:ascii="Symbol" w:hAnsi="Symbol" w:hint="default"/>
      </w:rPr>
    </w:lvl>
    <w:lvl w:ilvl="7" w:tplc="04130003" w:tentative="1">
      <w:start w:val="1"/>
      <w:numFmt w:val="bullet"/>
      <w:lvlText w:val="o"/>
      <w:lvlJc w:val="left"/>
      <w:pPr>
        <w:ind w:left="5824" w:hanging="360"/>
      </w:pPr>
      <w:rPr>
        <w:rFonts w:ascii="Courier New" w:hAnsi="Courier New" w:cs="Courier New" w:hint="default"/>
      </w:rPr>
    </w:lvl>
    <w:lvl w:ilvl="8" w:tplc="04130005" w:tentative="1">
      <w:start w:val="1"/>
      <w:numFmt w:val="bullet"/>
      <w:lvlText w:val=""/>
      <w:lvlJc w:val="left"/>
      <w:pPr>
        <w:ind w:left="6544" w:hanging="360"/>
      </w:pPr>
      <w:rPr>
        <w:rFonts w:ascii="Wingdings" w:hAnsi="Wingdings" w:hint="default"/>
      </w:rPr>
    </w:lvl>
  </w:abstractNum>
  <w:abstractNum w:abstractNumId="29" w15:restartNumberingAfterBreak="0">
    <w:nsid w:val="3F7102A2"/>
    <w:multiLevelType w:val="hybridMultilevel"/>
    <w:tmpl w:val="6B7CE4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06819A3"/>
    <w:multiLevelType w:val="hybridMultilevel"/>
    <w:tmpl w:val="94CA7F90"/>
    <w:lvl w:ilvl="0" w:tplc="04130001">
      <w:start w:val="1"/>
      <w:numFmt w:val="bullet"/>
      <w:lvlText w:val=""/>
      <w:lvlJc w:val="left"/>
      <w:pPr>
        <w:ind w:left="2160" w:hanging="360"/>
      </w:pPr>
      <w:rPr>
        <w:rFonts w:ascii="Symbol" w:hAnsi="Symbol"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31" w15:restartNumberingAfterBreak="0">
    <w:nsid w:val="447F0F54"/>
    <w:multiLevelType w:val="multilevel"/>
    <w:tmpl w:val="92AEB93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48B050AA"/>
    <w:multiLevelType w:val="multilevel"/>
    <w:tmpl w:val="9F0E558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4A52022C"/>
    <w:multiLevelType w:val="multilevel"/>
    <w:tmpl w:val="90A22F04"/>
    <w:lvl w:ilvl="0">
      <w:start w:val="1"/>
      <w:numFmt w:val="decimal"/>
      <w:lvlText w:val="%1."/>
      <w:lvlJc w:val="left"/>
      <w:pPr>
        <w:tabs>
          <w:tab w:val="num" w:pos="720"/>
        </w:tabs>
        <w:ind w:left="720" w:hanging="360"/>
      </w:pPr>
      <w:rPr>
        <w:b/>
        <w:bCs/>
      </w:r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EAD0D5D"/>
    <w:multiLevelType w:val="hybridMultilevel"/>
    <w:tmpl w:val="CBC6E5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18D31A0"/>
    <w:multiLevelType w:val="hybridMultilevel"/>
    <w:tmpl w:val="EEF81E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8E7368C"/>
    <w:multiLevelType w:val="multilevel"/>
    <w:tmpl w:val="D4B00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92C7B34"/>
    <w:multiLevelType w:val="hybridMultilevel"/>
    <w:tmpl w:val="922E8894"/>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8" w15:restartNumberingAfterBreak="0">
    <w:nsid w:val="714A78C8"/>
    <w:multiLevelType w:val="hybridMultilevel"/>
    <w:tmpl w:val="E292AB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7845341"/>
    <w:multiLevelType w:val="multilevel"/>
    <w:tmpl w:val="59C08F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7A12FC8"/>
    <w:multiLevelType w:val="multilevel"/>
    <w:tmpl w:val="77069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7C04708"/>
    <w:multiLevelType w:val="multilevel"/>
    <w:tmpl w:val="76869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8B16DFB"/>
    <w:multiLevelType w:val="hybridMultilevel"/>
    <w:tmpl w:val="2FFE86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792E2F9D"/>
    <w:multiLevelType w:val="hybridMultilevel"/>
    <w:tmpl w:val="9F2280C4"/>
    <w:lvl w:ilvl="0" w:tplc="04130005">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79480D3E"/>
    <w:multiLevelType w:val="hybridMultilevel"/>
    <w:tmpl w:val="610EC016"/>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45" w15:restartNumberingAfterBreak="0">
    <w:nsid w:val="7B0707FA"/>
    <w:multiLevelType w:val="hybridMultilevel"/>
    <w:tmpl w:val="35985DFC"/>
    <w:lvl w:ilvl="0" w:tplc="2ED657C2">
      <w:start w:val="3"/>
      <w:numFmt w:val="bullet"/>
      <w:lvlText w:val="-"/>
      <w:lvlJc w:val="left"/>
      <w:pPr>
        <w:ind w:left="720" w:hanging="360"/>
      </w:pPr>
      <w:rPr>
        <w:rFonts w:ascii="Arial" w:eastAsia="Arial"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31204978">
    <w:abstractNumId w:val="1"/>
  </w:num>
  <w:num w:numId="2" w16cid:durableId="1662003348">
    <w:abstractNumId w:val="43"/>
  </w:num>
  <w:num w:numId="3" w16cid:durableId="98065603">
    <w:abstractNumId w:val="14"/>
  </w:num>
  <w:num w:numId="4" w16cid:durableId="1524248342">
    <w:abstractNumId w:val="32"/>
  </w:num>
  <w:num w:numId="5" w16cid:durableId="23754512">
    <w:abstractNumId w:val="31"/>
  </w:num>
  <w:num w:numId="6" w16cid:durableId="628051321">
    <w:abstractNumId w:val="45"/>
  </w:num>
  <w:num w:numId="7" w16cid:durableId="1572158388">
    <w:abstractNumId w:val="35"/>
  </w:num>
  <w:num w:numId="8" w16cid:durableId="945887140">
    <w:abstractNumId w:val="25"/>
  </w:num>
  <w:num w:numId="9" w16cid:durableId="168060464">
    <w:abstractNumId w:val="12"/>
  </w:num>
  <w:num w:numId="10" w16cid:durableId="935794876">
    <w:abstractNumId w:val="15"/>
  </w:num>
  <w:num w:numId="11" w16cid:durableId="447895863">
    <w:abstractNumId w:val="21"/>
  </w:num>
  <w:num w:numId="12" w16cid:durableId="1422527485">
    <w:abstractNumId w:val="9"/>
  </w:num>
  <w:num w:numId="13" w16cid:durableId="1814983875">
    <w:abstractNumId w:val="26"/>
  </w:num>
  <w:num w:numId="14" w16cid:durableId="1433892334">
    <w:abstractNumId w:val="4"/>
  </w:num>
  <w:num w:numId="15" w16cid:durableId="572006763">
    <w:abstractNumId w:val="22"/>
  </w:num>
  <w:num w:numId="16" w16cid:durableId="1951625958">
    <w:abstractNumId w:val="30"/>
  </w:num>
  <w:num w:numId="17" w16cid:durableId="1466896035">
    <w:abstractNumId w:val="18"/>
  </w:num>
  <w:num w:numId="18" w16cid:durableId="762726817">
    <w:abstractNumId w:val="11"/>
  </w:num>
  <w:num w:numId="19" w16cid:durableId="191462457">
    <w:abstractNumId w:val="44"/>
  </w:num>
  <w:num w:numId="20" w16cid:durableId="1029918902">
    <w:abstractNumId w:val="23"/>
  </w:num>
  <w:num w:numId="21" w16cid:durableId="1650867325">
    <w:abstractNumId w:val="17"/>
  </w:num>
  <w:num w:numId="22" w16cid:durableId="1148209196">
    <w:abstractNumId w:val="2"/>
  </w:num>
  <w:num w:numId="23" w16cid:durableId="243075749">
    <w:abstractNumId w:val="0"/>
  </w:num>
  <w:num w:numId="24" w16cid:durableId="66196272">
    <w:abstractNumId w:val="28"/>
  </w:num>
  <w:num w:numId="25" w16cid:durableId="857082655">
    <w:abstractNumId w:val="34"/>
  </w:num>
  <w:num w:numId="26" w16cid:durableId="1154175178">
    <w:abstractNumId w:val="7"/>
  </w:num>
  <w:num w:numId="27" w16cid:durableId="612857151">
    <w:abstractNumId w:val="8"/>
  </w:num>
  <w:num w:numId="28" w16cid:durableId="1061707721">
    <w:abstractNumId w:val="36"/>
  </w:num>
  <w:num w:numId="29" w16cid:durableId="1032464622">
    <w:abstractNumId w:val="5"/>
  </w:num>
  <w:num w:numId="30" w16cid:durableId="227959195">
    <w:abstractNumId w:val="27"/>
  </w:num>
  <w:num w:numId="31" w16cid:durableId="2034919500">
    <w:abstractNumId w:val="3"/>
  </w:num>
  <w:num w:numId="32" w16cid:durableId="1638216935">
    <w:abstractNumId w:val="6"/>
  </w:num>
  <w:num w:numId="33" w16cid:durableId="1953709126">
    <w:abstractNumId w:val="19"/>
  </w:num>
  <w:num w:numId="34" w16cid:durableId="1242759473">
    <w:abstractNumId w:val="33"/>
  </w:num>
  <w:num w:numId="35" w16cid:durableId="1620646373">
    <w:abstractNumId w:val="24"/>
  </w:num>
  <w:num w:numId="36" w16cid:durableId="1443452789">
    <w:abstractNumId w:val="16"/>
  </w:num>
  <w:num w:numId="37" w16cid:durableId="1018849992">
    <w:abstractNumId w:val="41"/>
  </w:num>
  <w:num w:numId="38" w16cid:durableId="1226844055">
    <w:abstractNumId w:val="39"/>
  </w:num>
  <w:num w:numId="39" w16cid:durableId="1243951046">
    <w:abstractNumId w:val="42"/>
  </w:num>
  <w:num w:numId="40" w16cid:durableId="1665619358">
    <w:abstractNumId w:val="20"/>
  </w:num>
  <w:num w:numId="41" w16cid:durableId="1849246757">
    <w:abstractNumId w:val="10"/>
  </w:num>
  <w:num w:numId="42" w16cid:durableId="1436710469">
    <w:abstractNumId w:val="13"/>
  </w:num>
  <w:num w:numId="43" w16cid:durableId="1515609009">
    <w:abstractNumId w:val="38"/>
  </w:num>
  <w:num w:numId="44" w16cid:durableId="1037663261">
    <w:abstractNumId w:val="29"/>
  </w:num>
  <w:num w:numId="45" w16cid:durableId="653995310">
    <w:abstractNumId w:val="40"/>
  </w:num>
  <w:num w:numId="46" w16cid:durableId="115410766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drawingGridHorizontalSpacing w:val="110"/>
  <w:displayHorizontalDrawingGridEvery w:val="2"/>
  <w:characterSpacingControl w:val="doNotCompress"/>
  <w:hdrShapeDefaults>
    <o:shapedefaults v:ext="edit" spidmax="63489"/>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0232F5"/>
    <w:rsid w:val="00000377"/>
    <w:rsid w:val="00001A91"/>
    <w:rsid w:val="000038ED"/>
    <w:rsid w:val="000071C6"/>
    <w:rsid w:val="00011D68"/>
    <w:rsid w:val="00021474"/>
    <w:rsid w:val="000232F5"/>
    <w:rsid w:val="000235D6"/>
    <w:rsid w:val="0002518C"/>
    <w:rsid w:val="00026E0D"/>
    <w:rsid w:val="0003010C"/>
    <w:rsid w:val="000314F1"/>
    <w:rsid w:val="000319C6"/>
    <w:rsid w:val="000326C3"/>
    <w:rsid w:val="000338EB"/>
    <w:rsid w:val="00033D30"/>
    <w:rsid w:val="00036ECE"/>
    <w:rsid w:val="00042DD6"/>
    <w:rsid w:val="000464B9"/>
    <w:rsid w:val="0005323E"/>
    <w:rsid w:val="000560A8"/>
    <w:rsid w:val="00056A76"/>
    <w:rsid w:val="000616DD"/>
    <w:rsid w:val="00062392"/>
    <w:rsid w:val="0006506D"/>
    <w:rsid w:val="00066B18"/>
    <w:rsid w:val="00075A96"/>
    <w:rsid w:val="00077329"/>
    <w:rsid w:val="0007757D"/>
    <w:rsid w:val="00083173"/>
    <w:rsid w:val="00083839"/>
    <w:rsid w:val="0008383C"/>
    <w:rsid w:val="00084930"/>
    <w:rsid w:val="00084A86"/>
    <w:rsid w:val="00085584"/>
    <w:rsid w:val="00085DA4"/>
    <w:rsid w:val="00093609"/>
    <w:rsid w:val="00097E4B"/>
    <w:rsid w:val="000A3A9C"/>
    <w:rsid w:val="000A3BB2"/>
    <w:rsid w:val="000A5ECC"/>
    <w:rsid w:val="000A6179"/>
    <w:rsid w:val="000B1B04"/>
    <w:rsid w:val="000C06D4"/>
    <w:rsid w:val="000C4DAF"/>
    <w:rsid w:val="000C6E01"/>
    <w:rsid w:val="000D1685"/>
    <w:rsid w:val="000D3FE0"/>
    <w:rsid w:val="000E17A6"/>
    <w:rsid w:val="000E64F9"/>
    <w:rsid w:val="000E782A"/>
    <w:rsid w:val="000F1489"/>
    <w:rsid w:val="000F2609"/>
    <w:rsid w:val="000F5850"/>
    <w:rsid w:val="00100DD3"/>
    <w:rsid w:val="00100DF4"/>
    <w:rsid w:val="001014FB"/>
    <w:rsid w:val="00101D9E"/>
    <w:rsid w:val="00105654"/>
    <w:rsid w:val="00106960"/>
    <w:rsid w:val="0011004D"/>
    <w:rsid w:val="001132BB"/>
    <w:rsid w:val="00113C6F"/>
    <w:rsid w:val="0011716F"/>
    <w:rsid w:val="001172E2"/>
    <w:rsid w:val="001174AF"/>
    <w:rsid w:val="001241A7"/>
    <w:rsid w:val="00125EB4"/>
    <w:rsid w:val="00130FEF"/>
    <w:rsid w:val="00132073"/>
    <w:rsid w:val="001323ED"/>
    <w:rsid w:val="001335B2"/>
    <w:rsid w:val="0013377C"/>
    <w:rsid w:val="00134532"/>
    <w:rsid w:val="00135195"/>
    <w:rsid w:val="001351AA"/>
    <w:rsid w:val="00140B74"/>
    <w:rsid w:val="00147664"/>
    <w:rsid w:val="00152458"/>
    <w:rsid w:val="00155458"/>
    <w:rsid w:val="00155848"/>
    <w:rsid w:val="00156423"/>
    <w:rsid w:val="00160736"/>
    <w:rsid w:val="001636C7"/>
    <w:rsid w:val="0016591C"/>
    <w:rsid w:val="00167A44"/>
    <w:rsid w:val="00170709"/>
    <w:rsid w:val="00173BC1"/>
    <w:rsid w:val="00181787"/>
    <w:rsid w:val="00182884"/>
    <w:rsid w:val="0018307C"/>
    <w:rsid w:val="00183200"/>
    <w:rsid w:val="001834A2"/>
    <w:rsid w:val="00184A64"/>
    <w:rsid w:val="0018678F"/>
    <w:rsid w:val="00187544"/>
    <w:rsid w:val="00190E3D"/>
    <w:rsid w:val="0019236A"/>
    <w:rsid w:val="00192957"/>
    <w:rsid w:val="00192CD7"/>
    <w:rsid w:val="00194F58"/>
    <w:rsid w:val="00197780"/>
    <w:rsid w:val="001A05AD"/>
    <w:rsid w:val="001A3BC6"/>
    <w:rsid w:val="001A3E28"/>
    <w:rsid w:val="001A4E9A"/>
    <w:rsid w:val="001B1A29"/>
    <w:rsid w:val="001B281C"/>
    <w:rsid w:val="001B6DD4"/>
    <w:rsid w:val="001C0ADF"/>
    <w:rsid w:val="001C365B"/>
    <w:rsid w:val="001C4178"/>
    <w:rsid w:val="001C4304"/>
    <w:rsid w:val="001C44BC"/>
    <w:rsid w:val="001C51E4"/>
    <w:rsid w:val="001C5F80"/>
    <w:rsid w:val="001C6F28"/>
    <w:rsid w:val="001C7C2F"/>
    <w:rsid w:val="001D23F3"/>
    <w:rsid w:val="001D6B73"/>
    <w:rsid w:val="001D7F7E"/>
    <w:rsid w:val="001E0E21"/>
    <w:rsid w:val="001E1249"/>
    <w:rsid w:val="001E1B6A"/>
    <w:rsid w:val="001E2D23"/>
    <w:rsid w:val="001E37F6"/>
    <w:rsid w:val="001E4B85"/>
    <w:rsid w:val="001E5626"/>
    <w:rsid w:val="001F0780"/>
    <w:rsid w:val="001F137A"/>
    <w:rsid w:val="001F312B"/>
    <w:rsid w:val="001F4837"/>
    <w:rsid w:val="001F4AB0"/>
    <w:rsid w:val="001F5385"/>
    <w:rsid w:val="001F550C"/>
    <w:rsid w:val="001F5D00"/>
    <w:rsid w:val="001F711B"/>
    <w:rsid w:val="001F7205"/>
    <w:rsid w:val="00200C36"/>
    <w:rsid w:val="0020600B"/>
    <w:rsid w:val="002117EA"/>
    <w:rsid w:val="00211A3E"/>
    <w:rsid w:val="002207C6"/>
    <w:rsid w:val="002232C4"/>
    <w:rsid w:val="00223948"/>
    <w:rsid w:val="00223B8E"/>
    <w:rsid w:val="00223C81"/>
    <w:rsid w:val="00224E59"/>
    <w:rsid w:val="002272F4"/>
    <w:rsid w:val="00227505"/>
    <w:rsid w:val="0022752B"/>
    <w:rsid w:val="002308A3"/>
    <w:rsid w:val="0023351B"/>
    <w:rsid w:val="00234452"/>
    <w:rsid w:val="0023749C"/>
    <w:rsid w:val="00241125"/>
    <w:rsid w:val="00250433"/>
    <w:rsid w:val="00250536"/>
    <w:rsid w:val="00251CA8"/>
    <w:rsid w:val="0025318A"/>
    <w:rsid w:val="00253AC4"/>
    <w:rsid w:val="00255E1B"/>
    <w:rsid w:val="0026179E"/>
    <w:rsid w:val="00266495"/>
    <w:rsid w:val="00271895"/>
    <w:rsid w:val="002718CD"/>
    <w:rsid w:val="00271EA3"/>
    <w:rsid w:val="00273AD1"/>
    <w:rsid w:val="002748A6"/>
    <w:rsid w:val="002823F9"/>
    <w:rsid w:val="002825C3"/>
    <w:rsid w:val="00285BEC"/>
    <w:rsid w:val="002905FF"/>
    <w:rsid w:val="00290608"/>
    <w:rsid w:val="00291F4D"/>
    <w:rsid w:val="00293A6F"/>
    <w:rsid w:val="00293DF9"/>
    <w:rsid w:val="00296881"/>
    <w:rsid w:val="00297AB7"/>
    <w:rsid w:val="002A1AFA"/>
    <w:rsid w:val="002B1E40"/>
    <w:rsid w:val="002B2C94"/>
    <w:rsid w:val="002B30EF"/>
    <w:rsid w:val="002B3CC8"/>
    <w:rsid w:val="002B4363"/>
    <w:rsid w:val="002B6B0E"/>
    <w:rsid w:val="002B7675"/>
    <w:rsid w:val="002B7F25"/>
    <w:rsid w:val="002C26A2"/>
    <w:rsid w:val="002C3616"/>
    <w:rsid w:val="002C4C78"/>
    <w:rsid w:val="002C7854"/>
    <w:rsid w:val="002D036A"/>
    <w:rsid w:val="002D1B75"/>
    <w:rsid w:val="002D24E4"/>
    <w:rsid w:val="002D5F32"/>
    <w:rsid w:val="002D6248"/>
    <w:rsid w:val="002E20EC"/>
    <w:rsid w:val="002E2652"/>
    <w:rsid w:val="002E5866"/>
    <w:rsid w:val="00310B8D"/>
    <w:rsid w:val="00316AD5"/>
    <w:rsid w:val="00317728"/>
    <w:rsid w:val="00317E56"/>
    <w:rsid w:val="0032011E"/>
    <w:rsid w:val="003302D6"/>
    <w:rsid w:val="00331EE8"/>
    <w:rsid w:val="00337598"/>
    <w:rsid w:val="00341D91"/>
    <w:rsid w:val="00341EA8"/>
    <w:rsid w:val="00344767"/>
    <w:rsid w:val="00344E90"/>
    <w:rsid w:val="00351268"/>
    <w:rsid w:val="00352763"/>
    <w:rsid w:val="003528BA"/>
    <w:rsid w:val="00352C9A"/>
    <w:rsid w:val="00353676"/>
    <w:rsid w:val="00353A0B"/>
    <w:rsid w:val="00357DD8"/>
    <w:rsid w:val="00363592"/>
    <w:rsid w:val="0036469D"/>
    <w:rsid w:val="003659A5"/>
    <w:rsid w:val="00365EF6"/>
    <w:rsid w:val="00367C61"/>
    <w:rsid w:val="003708C5"/>
    <w:rsid w:val="00373672"/>
    <w:rsid w:val="003742BB"/>
    <w:rsid w:val="00376151"/>
    <w:rsid w:val="003812B6"/>
    <w:rsid w:val="00381737"/>
    <w:rsid w:val="00383A96"/>
    <w:rsid w:val="00383C19"/>
    <w:rsid w:val="0038459E"/>
    <w:rsid w:val="00390EAB"/>
    <w:rsid w:val="00393381"/>
    <w:rsid w:val="00394141"/>
    <w:rsid w:val="003958EA"/>
    <w:rsid w:val="003973CF"/>
    <w:rsid w:val="003A0DB7"/>
    <w:rsid w:val="003A187D"/>
    <w:rsid w:val="003A360F"/>
    <w:rsid w:val="003A46FC"/>
    <w:rsid w:val="003B331F"/>
    <w:rsid w:val="003B5F0C"/>
    <w:rsid w:val="003B7AF2"/>
    <w:rsid w:val="003C1DB3"/>
    <w:rsid w:val="003C223E"/>
    <w:rsid w:val="003C3E2E"/>
    <w:rsid w:val="003C4360"/>
    <w:rsid w:val="003C6520"/>
    <w:rsid w:val="003C69AF"/>
    <w:rsid w:val="003C7978"/>
    <w:rsid w:val="003D3A01"/>
    <w:rsid w:val="003D4997"/>
    <w:rsid w:val="003D705A"/>
    <w:rsid w:val="003E2D61"/>
    <w:rsid w:val="003E4A27"/>
    <w:rsid w:val="003E57EA"/>
    <w:rsid w:val="003E63BA"/>
    <w:rsid w:val="003E65F3"/>
    <w:rsid w:val="003F52FA"/>
    <w:rsid w:val="003F5D84"/>
    <w:rsid w:val="00402788"/>
    <w:rsid w:val="00404385"/>
    <w:rsid w:val="00407BFA"/>
    <w:rsid w:val="00413226"/>
    <w:rsid w:val="004147A7"/>
    <w:rsid w:val="0041577E"/>
    <w:rsid w:val="004159B6"/>
    <w:rsid w:val="00415ED8"/>
    <w:rsid w:val="00422E6C"/>
    <w:rsid w:val="00423A5E"/>
    <w:rsid w:val="00424638"/>
    <w:rsid w:val="004266FD"/>
    <w:rsid w:val="00426B6B"/>
    <w:rsid w:val="00437BB4"/>
    <w:rsid w:val="00440A87"/>
    <w:rsid w:val="00442742"/>
    <w:rsid w:val="00446617"/>
    <w:rsid w:val="00451593"/>
    <w:rsid w:val="00454ABC"/>
    <w:rsid w:val="00455140"/>
    <w:rsid w:val="0045754F"/>
    <w:rsid w:val="00460741"/>
    <w:rsid w:val="00460E87"/>
    <w:rsid w:val="00460E9C"/>
    <w:rsid w:val="00463249"/>
    <w:rsid w:val="0046386C"/>
    <w:rsid w:val="00472CD4"/>
    <w:rsid w:val="004734CF"/>
    <w:rsid w:val="004748A1"/>
    <w:rsid w:val="00474AB6"/>
    <w:rsid w:val="00477C55"/>
    <w:rsid w:val="00484E8C"/>
    <w:rsid w:val="00485D6D"/>
    <w:rsid w:val="004867B8"/>
    <w:rsid w:val="00487A81"/>
    <w:rsid w:val="004921A6"/>
    <w:rsid w:val="004A0B74"/>
    <w:rsid w:val="004A458C"/>
    <w:rsid w:val="004A4A7C"/>
    <w:rsid w:val="004B0A11"/>
    <w:rsid w:val="004B0E22"/>
    <w:rsid w:val="004B1713"/>
    <w:rsid w:val="004B27C9"/>
    <w:rsid w:val="004B4345"/>
    <w:rsid w:val="004B5D30"/>
    <w:rsid w:val="004C0DCA"/>
    <w:rsid w:val="004C28BF"/>
    <w:rsid w:val="004D27E8"/>
    <w:rsid w:val="004D2884"/>
    <w:rsid w:val="004D3234"/>
    <w:rsid w:val="004D5878"/>
    <w:rsid w:val="004D5E9F"/>
    <w:rsid w:val="004D6D3B"/>
    <w:rsid w:val="004E22E3"/>
    <w:rsid w:val="004E433A"/>
    <w:rsid w:val="004E6999"/>
    <w:rsid w:val="004E6E5B"/>
    <w:rsid w:val="004F4E45"/>
    <w:rsid w:val="004F74DE"/>
    <w:rsid w:val="005010F2"/>
    <w:rsid w:val="005031B6"/>
    <w:rsid w:val="0050436A"/>
    <w:rsid w:val="00505C9F"/>
    <w:rsid w:val="00507A9C"/>
    <w:rsid w:val="005137D0"/>
    <w:rsid w:val="005138C7"/>
    <w:rsid w:val="00514EF7"/>
    <w:rsid w:val="0051655B"/>
    <w:rsid w:val="00524BDE"/>
    <w:rsid w:val="0053193A"/>
    <w:rsid w:val="0053242B"/>
    <w:rsid w:val="00532664"/>
    <w:rsid w:val="0053286A"/>
    <w:rsid w:val="00532A13"/>
    <w:rsid w:val="00535824"/>
    <w:rsid w:val="00536DF8"/>
    <w:rsid w:val="005379D7"/>
    <w:rsid w:val="00541907"/>
    <w:rsid w:val="00551A73"/>
    <w:rsid w:val="0055234D"/>
    <w:rsid w:val="00552640"/>
    <w:rsid w:val="00552964"/>
    <w:rsid w:val="005648E5"/>
    <w:rsid w:val="005714C3"/>
    <w:rsid w:val="00572EA8"/>
    <w:rsid w:val="00572F8A"/>
    <w:rsid w:val="00575A39"/>
    <w:rsid w:val="00575EF0"/>
    <w:rsid w:val="00580065"/>
    <w:rsid w:val="00581B98"/>
    <w:rsid w:val="00581C78"/>
    <w:rsid w:val="0058231C"/>
    <w:rsid w:val="00583C71"/>
    <w:rsid w:val="00587716"/>
    <w:rsid w:val="00593CD1"/>
    <w:rsid w:val="005A0B59"/>
    <w:rsid w:val="005A0E2D"/>
    <w:rsid w:val="005A5CDA"/>
    <w:rsid w:val="005A67E8"/>
    <w:rsid w:val="005B1281"/>
    <w:rsid w:val="005B2188"/>
    <w:rsid w:val="005B507F"/>
    <w:rsid w:val="005C29F0"/>
    <w:rsid w:val="005C4F0C"/>
    <w:rsid w:val="005C6029"/>
    <w:rsid w:val="005D0D6A"/>
    <w:rsid w:val="005D4F3D"/>
    <w:rsid w:val="005D5FB6"/>
    <w:rsid w:val="005D6A3F"/>
    <w:rsid w:val="005E007E"/>
    <w:rsid w:val="005E1ACA"/>
    <w:rsid w:val="005E3A65"/>
    <w:rsid w:val="005E4CEF"/>
    <w:rsid w:val="005E5F95"/>
    <w:rsid w:val="005E6926"/>
    <w:rsid w:val="005E75A1"/>
    <w:rsid w:val="005F4392"/>
    <w:rsid w:val="005F5E8E"/>
    <w:rsid w:val="00600BCC"/>
    <w:rsid w:val="00606240"/>
    <w:rsid w:val="00606C57"/>
    <w:rsid w:val="00606E9A"/>
    <w:rsid w:val="00611FD3"/>
    <w:rsid w:val="00612FED"/>
    <w:rsid w:val="0061342A"/>
    <w:rsid w:val="00614724"/>
    <w:rsid w:val="00615198"/>
    <w:rsid w:val="00615B8E"/>
    <w:rsid w:val="00615D83"/>
    <w:rsid w:val="00616765"/>
    <w:rsid w:val="006169DF"/>
    <w:rsid w:val="0061710D"/>
    <w:rsid w:val="00617998"/>
    <w:rsid w:val="00620213"/>
    <w:rsid w:val="00620832"/>
    <w:rsid w:val="00621307"/>
    <w:rsid w:val="00623D8D"/>
    <w:rsid w:val="006278A4"/>
    <w:rsid w:val="00631519"/>
    <w:rsid w:val="0063180D"/>
    <w:rsid w:val="00631DAC"/>
    <w:rsid w:val="00632619"/>
    <w:rsid w:val="00633357"/>
    <w:rsid w:val="00636C4D"/>
    <w:rsid w:val="00637A4D"/>
    <w:rsid w:val="00645A97"/>
    <w:rsid w:val="006573EB"/>
    <w:rsid w:val="00657A51"/>
    <w:rsid w:val="00661870"/>
    <w:rsid w:val="0066747F"/>
    <w:rsid w:val="00667BBC"/>
    <w:rsid w:val="006707BF"/>
    <w:rsid w:val="00670D56"/>
    <w:rsid w:val="00671880"/>
    <w:rsid w:val="00672035"/>
    <w:rsid w:val="006729A7"/>
    <w:rsid w:val="00674020"/>
    <w:rsid w:val="00677C38"/>
    <w:rsid w:val="0068041D"/>
    <w:rsid w:val="0068750D"/>
    <w:rsid w:val="00687ED3"/>
    <w:rsid w:val="00690FB3"/>
    <w:rsid w:val="00693818"/>
    <w:rsid w:val="00694CEB"/>
    <w:rsid w:val="00696CAC"/>
    <w:rsid w:val="006A0804"/>
    <w:rsid w:val="006A14EA"/>
    <w:rsid w:val="006A178E"/>
    <w:rsid w:val="006A30E5"/>
    <w:rsid w:val="006A3377"/>
    <w:rsid w:val="006A37BC"/>
    <w:rsid w:val="006A519A"/>
    <w:rsid w:val="006B2665"/>
    <w:rsid w:val="006B3DEF"/>
    <w:rsid w:val="006B45BF"/>
    <w:rsid w:val="006B5CCC"/>
    <w:rsid w:val="006B7D6B"/>
    <w:rsid w:val="006C2987"/>
    <w:rsid w:val="006C5D63"/>
    <w:rsid w:val="006D1257"/>
    <w:rsid w:val="006D3729"/>
    <w:rsid w:val="006D592A"/>
    <w:rsid w:val="006D5E00"/>
    <w:rsid w:val="006D62D9"/>
    <w:rsid w:val="006D690C"/>
    <w:rsid w:val="006E02CC"/>
    <w:rsid w:val="006E0371"/>
    <w:rsid w:val="006E2791"/>
    <w:rsid w:val="006E32EF"/>
    <w:rsid w:val="006E46E3"/>
    <w:rsid w:val="006E5D69"/>
    <w:rsid w:val="006E6D0D"/>
    <w:rsid w:val="006E7282"/>
    <w:rsid w:val="006E7F0A"/>
    <w:rsid w:val="006F0E2D"/>
    <w:rsid w:val="006F0F1B"/>
    <w:rsid w:val="006F17FC"/>
    <w:rsid w:val="006F24B7"/>
    <w:rsid w:val="006F4ED4"/>
    <w:rsid w:val="006F6885"/>
    <w:rsid w:val="0070035F"/>
    <w:rsid w:val="0070134E"/>
    <w:rsid w:val="00702EC7"/>
    <w:rsid w:val="007035F9"/>
    <w:rsid w:val="00703703"/>
    <w:rsid w:val="0070760D"/>
    <w:rsid w:val="00707709"/>
    <w:rsid w:val="00707D4C"/>
    <w:rsid w:val="00710254"/>
    <w:rsid w:val="00710FB6"/>
    <w:rsid w:val="00713797"/>
    <w:rsid w:val="00721271"/>
    <w:rsid w:val="00727E08"/>
    <w:rsid w:val="00730863"/>
    <w:rsid w:val="0073421C"/>
    <w:rsid w:val="00734511"/>
    <w:rsid w:val="00734F01"/>
    <w:rsid w:val="0074245D"/>
    <w:rsid w:val="007442C4"/>
    <w:rsid w:val="00747783"/>
    <w:rsid w:val="00750398"/>
    <w:rsid w:val="00750B39"/>
    <w:rsid w:val="00750CC6"/>
    <w:rsid w:val="00762739"/>
    <w:rsid w:val="00763E13"/>
    <w:rsid w:val="00766355"/>
    <w:rsid w:val="007671BC"/>
    <w:rsid w:val="0077084B"/>
    <w:rsid w:val="007715A0"/>
    <w:rsid w:val="00771927"/>
    <w:rsid w:val="00771E0C"/>
    <w:rsid w:val="007727E8"/>
    <w:rsid w:val="00772AA3"/>
    <w:rsid w:val="00774227"/>
    <w:rsid w:val="0077463A"/>
    <w:rsid w:val="0077610D"/>
    <w:rsid w:val="00777969"/>
    <w:rsid w:val="007820D2"/>
    <w:rsid w:val="00786B83"/>
    <w:rsid w:val="007874D9"/>
    <w:rsid w:val="007942AD"/>
    <w:rsid w:val="00794E5B"/>
    <w:rsid w:val="007A0BE2"/>
    <w:rsid w:val="007A0EE2"/>
    <w:rsid w:val="007A678A"/>
    <w:rsid w:val="007B11E1"/>
    <w:rsid w:val="007B5543"/>
    <w:rsid w:val="007B6112"/>
    <w:rsid w:val="007B7895"/>
    <w:rsid w:val="007C4736"/>
    <w:rsid w:val="007C6206"/>
    <w:rsid w:val="007C642A"/>
    <w:rsid w:val="007C7B31"/>
    <w:rsid w:val="007D3FAF"/>
    <w:rsid w:val="007D6984"/>
    <w:rsid w:val="007E11F9"/>
    <w:rsid w:val="007E1CCC"/>
    <w:rsid w:val="007E5233"/>
    <w:rsid w:val="007F19B3"/>
    <w:rsid w:val="007F1C07"/>
    <w:rsid w:val="007F3AA4"/>
    <w:rsid w:val="007F4881"/>
    <w:rsid w:val="007F5582"/>
    <w:rsid w:val="007F5FEE"/>
    <w:rsid w:val="007F6F5B"/>
    <w:rsid w:val="00800E44"/>
    <w:rsid w:val="008020B7"/>
    <w:rsid w:val="00806022"/>
    <w:rsid w:val="0081275F"/>
    <w:rsid w:val="00815D8C"/>
    <w:rsid w:val="008162AE"/>
    <w:rsid w:val="008222E2"/>
    <w:rsid w:val="00824482"/>
    <w:rsid w:val="00825742"/>
    <w:rsid w:val="00825B66"/>
    <w:rsid w:val="00826951"/>
    <w:rsid w:val="00831E24"/>
    <w:rsid w:val="00832E85"/>
    <w:rsid w:val="0083302C"/>
    <w:rsid w:val="00834A65"/>
    <w:rsid w:val="008400A0"/>
    <w:rsid w:val="00840D4E"/>
    <w:rsid w:val="00840F91"/>
    <w:rsid w:val="008421D5"/>
    <w:rsid w:val="00842DD3"/>
    <w:rsid w:val="00844CB1"/>
    <w:rsid w:val="00851C71"/>
    <w:rsid w:val="00852075"/>
    <w:rsid w:val="00852416"/>
    <w:rsid w:val="00852451"/>
    <w:rsid w:val="008557C4"/>
    <w:rsid w:val="00860F69"/>
    <w:rsid w:val="00864582"/>
    <w:rsid w:val="00864731"/>
    <w:rsid w:val="00872BA3"/>
    <w:rsid w:val="00875729"/>
    <w:rsid w:val="0087737C"/>
    <w:rsid w:val="00882CCF"/>
    <w:rsid w:val="00886752"/>
    <w:rsid w:val="008873C1"/>
    <w:rsid w:val="008918AB"/>
    <w:rsid w:val="00894A21"/>
    <w:rsid w:val="008955CB"/>
    <w:rsid w:val="00897AE5"/>
    <w:rsid w:val="008A0AE9"/>
    <w:rsid w:val="008A0BFD"/>
    <w:rsid w:val="008A237F"/>
    <w:rsid w:val="008A54D5"/>
    <w:rsid w:val="008B098C"/>
    <w:rsid w:val="008B257F"/>
    <w:rsid w:val="008B50EE"/>
    <w:rsid w:val="008C2E79"/>
    <w:rsid w:val="008C3EFB"/>
    <w:rsid w:val="008C5CFD"/>
    <w:rsid w:val="008C6772"/>
    <w:rsid w:val="008D2E90"/>
    <w:rsid w:val="008D56A7"/>
    <w:rsid w:val="008D6171"/>
    <w:rsid w:val="008E1611"/>
    <w:rsid w:val="008E1DF9"/>
    <w:rsid w:val="008E52F0"/>
    <w:rsid w:val="008F116D"/>
    <w:rsid w:val="008F5F86"/>
    <w:rsid w:val="0090430F"/>
    <w:rsid w:val="00905370"/>
    <w:rsid w:val="00906836"/>
    <w:rsid w:val="00907C3B"/>
    <w:rsid w:val="00911427"/>
    <w:rsid w:val="00914743"/>
    <w:rsid w:val="009173B6"/>
    <w:rsid w:val="009305CB"/>
    <w:rsid w:val="009310C1"/>
    <w:rsid w:val="00931134"/>
    <w:rsid w:val="00934325"/>
    <w:rsid w:val="00934F99"/>
    <w:rsid w:val="0094281E"/>
    <w:rsid w:val="0094452D"/>
    <w:rsid w:val="00946771"/>
    <w:rsid w:val="00951243"/>
    <w:rsid w:val="00951830"/>
    <w:rsid w:val="00952550"/>
    <w:rsid w:val="00954DBB"/>
    <w:rsid w:val="00955931"/>
    <w:rsid w:val="00961A4B"/>
    <w:rsid w:val="00965F5A"/>
    <w:rsid w:val="0096683D"/>
    <w:rsid w:val="00967AC0"/>
    <w:rsid w:val="00970DA0"/>
    <w:rsid w:val="00971ADF"/>
    <w:rsid w:val="0097462F"/>
    <w:rsid w:val="00985085"/>
    <w:rsid w:val="0098559F"/>
    <w:rsid w:val="00985A33"/>
    <w:rsid w:val="0099069C"/>
    <w:rsid w:val="00992FC8"/>
    <w:rsid w:val="009937AD"/>
    <w:rsid w:val="00993CCD"/>
    <w:rsid w:val="009940F6"/>
    <w:rsid w:val="00994D88"/>
    <w:rsid w:val="00995B96"/>
    <w:rsid w:val="009A2F6A"/>
    <w:rsid w:val="009A50EE"/>
    <w:rsid w:val="009A5C46"/>
    <w:rsid w:val="009B198A"/>
    <w:rsid w:val="009B223C"/>
    <w:rsid w:val="009B33B3"/>
    <w:rsid w:val="009B3B59"/>
    <w:rsid w:val="009B4C66"/>
    <w:rsid w:val="009C1864"/>
    <w:rsid w:val="009C2DBA"/>
    <w:rsid w:val="009C44C1"/>
    <w:rsid w:val="009D0980"/>
    <w:rsid w:val="009D160B"/>
    <w:rsid w:val="009D1AD4"/>
    <w:rsid w:val="009D4832"/>
    <w:rsid w:val="009D559B"/>
    <w:rsid w:val="009D5D43"/>
    <w:rsid w:val="009D5F6C"/>
    <w:rsid w:val="009D76E3"/>
    <w:rsid w:val="009E1EC4"/>
    <w:rsid w:val="009E5B6A"/>
    <w:rsid w:val="009E68EE"/>
    <w:rsid w:val="009F40EF"/>
    <w:rsid w:val="009F4C2F"/>
    <w:rsid w:val="009F5439"/>
    <w:rsid w:val="009F685D"/>
    <w:rsid w:val="009F7795"/>
    <w:rsid w:val="009F7B12"/>
    <w:rsid w:val="00A03632"/>
    <w:rsid w:val="00A04B64"/>
    <w:rsid w:val="00A04E55"/>
    <w:rsid w:val="00A0570C"/>
    <w:rsid w:val="00A12ED3"/>
    <w:rsid w:val="00A13C5C"/>
    <w:rsid w:val="00A153E2"/>
    <w:rsid w:val="00A16492"/>
    <w:rsid w:val="00A21AE9"/>
    <w:rsid w:val="00A221D6"/>
    <w:rsid w:val="00A23A92"/>
    <w:rsid w:val="00A254C2"/>
    <w:rsid w:val="00A25DBA"/>
    <w:rsid w:val="00A279B9"/>
    <w:rsid w:val="00A3037F"/>
    <w:rsid w:val="00A3275C"/>
    <w:rsid w:val="00A32B86"/>
    <w:rsid w:val="00A33FC4"/>
    <w:rsid w:val="00A369B7"/>
    <w:rsid w:val="00A372AA"/>
    <w:rsid w:val="00A40B96"/>
    <w:rsid w:val="00A45B85"/>
    <w:rsid w:val="00A461DA"/>
    <w:rsid w:val="00A46262"/>
    <w:rsid w:val="00A46F10"/>
    <w:rsid w:val="00A5000C"/>
    <w:rsid w:val="00A51C17"/>
    <w:rsid w:val="00A52A75"/>
    <w:rsid w:val="00A549F6"/>
    <w:rsid w:val="00A559E0"/>
    <w:rsid w:val="00A56892"/>
    <w:rsid w:val="00A5778A"/>
    <w:rsid w:val="00A634CB"/>
    <w:rsid w:val="00A6605D"/>
    <w:rsid w:val="00A674C9"/>
    <w:rsid w:val="00A73E62"/>
    <w:rsid w:val="00A8009C"/>
    <w:rsid w:val="00A81BD4"/>
    <w:rsid w:val="00A82F94"/>
    <w:rsid w:val="00A860FD"/>
    <w:rsid w:val="00A8712A"/>
    <w:rsid w:val="00A876EA"/>
    <w:rsid w:val="00A912A2"/>
    <w:rsid w:val="00A91EED"/>
    <w:rsid w:val="00A92ABA"/>
    <w:rsid w:val="00A93BA8"/>
    <w:rsid w:val="00AA2F5A"/>
    <w:rsid w:val="00AB098E"/>
    <w:rsid w:val="00AB0B8E"/>
    <w:rsid w:val="00AB2EAE"/>
    <w:rsid w:val="00AB36D0"/>
    <w:rsid w:val="00AB3907"/>
    <w:rsid w:val="00AB3E6D"/>
    <w:rsid w:val="00AB5455"/>
    <w:rsid w:val="00AB7204"/>
    <w:rsid w:val="00AB73BE"/>
    <w:rsid w:val="00AB7575"/>
    <w:rsid w:val="00AC19AB"/>
    <w:rsid w:val="00AC1FE5"/>
    <w:rsid w:val="00AC277B"/>
    <w:rsid w:val="00AC5027"/>
    <w:rsid w:val="00AC6521"/>
    <w:rsid w:val="00AD1FB1"/>
    <w:rsid w:val="00AD5112"/>
    <w:rsid w:val="00AE46D3"/>
    <w:rsid w:val="00AE6AA6"/>
    <w:rsid w:val="00AE7D60"/>
    <w:rsid w:val="00AF1BEF"/>
    <w:rsid w:val="00AF29CF"/>
    <w:rsid w:val="00AF67D0"/>
    <w:rsid w:val="00B01F0E"/>
    <w:rsid w:val="00B072E2"/>
    <w:rsid w:val="00B0748E"/>
    <w:rsid w:val="00B07A59"/>
    <w:rsid w:val="00B07B85"/>
    <w:rsid w:val="00B14167"/>
    <w:rsid w:val="00B1528A"/>
    <w:rsid w:val="00B17366"/>
    <w:rsid w:val="00B2063C"/>
    <w:rsid w:val="00B213EF"/>
    <w:rsid w:val="00B216EE"/>
    <w:rsid w:val="00B21E15"/>
    <w:rsid w:val="00B22B47"/>
    <w:rsid w:val="00B25BCE"/>
    <w:rsid w:val="00B26786"/>
    <w:rsid w:val="00B27445"/>
    <w:rsid w:val="00B316D4"/>
    <w:rsid w:val="00B33400"/>
    <w:rsid w:val="00B36ACF"/>
    <w:rsid w:val="00B42FB4"/>
    <w:rsid w:val="00B44255"/>
    <w:rsid w:val="00B44CD3"/>
    <w:rsid w:val="00B47243"/>
    <w:rsid w:val="00B52076"/>
    <w:rsid w:val="00B524CF"/>
    <w:rsid w:val="00B55364"/>
    <w:rsid w:val="00B55739"/>
    <w:rsid w:val="00B613AB"/>
    <w:rsid w:val="00B61F4B"/>
    <w:rsid w:val="00B621CE"/>
    <w:rsid w:val="00B638C0"/>
    <w:rsid w:val="00B640C8"/>
    <w:rsid w:val="00B64C22"/>
    <w:rsid w:val="00B6615E"/>
    <w:rsid w:val="00B662A8"/>
    <w:rsid w:val="00B66304"/>
    <w:rsid w:val="00B67465"/>
    <w:rsid w:val="00B6785B"/>
    <w:rsid w:val="00B67A6F"/>
    <w:rsid w:val="00B719A9"/>
    <w:rsid w:val="00B72E5F"/>
    <w:rsid w:val="00B771D6"/>
    <w:rsid w:val="00B82F94"/>
    <w:rsid w:val="00B85137"/>
    <w:rsid w:val="00B9113C"/>
    <w:rsid w:val="00B936D0"/>
    <w:rsid w:val="00BA158A"/>
    <w:rsid w:val="00BA390C"/>
    <w:rsid w:val="00BA3FE1"/>
    <w:rsid w:val="00BA4E6D"/>
    <w:rsid w:val="00BA6BE7"/>
    <w:rsid w:val="00BB131A"/>
    <w:rsid w:val="00BB19ED"/>
    <w:rsid w:val="00BC3CAB"/>
    <w:rsid w:val="00BC5A4D"/>
    <w:rsid w:val="00BC5C16"/>
    <w:rsid w:val="00BC715E"/>
    <w:rsid w:val="00BD053E"/>
    <w:rsid w:val="00BD0650"/>
    <w:rsid w:val="00BD18A8"/>
    <w:rsid w:val="00BD3EDF"/>
    <w:rsid w:val="00BD528F"/>
    <w:rsid w:val="00BD56BE"/>
    <w:rsid w:val="00BD6185"/>
    <w:rsid w:val="00BD6360"/>
    <w:rsid w:val="00BD7598"/>
    <w:rsid w:val="00BE0E10"/>
    <w:rsid w:val="00BE4038"/>
    <w:rsid w:val="00BE749C"/>
    <w:rsid w:val="00BE7B09"/>
    <w:rsid w:val="00BF13BC"/>
    <w:rsid w:val="00BF2448"/>
    <w:rsid w:val="00BF4C25"/>
    <w:rsid w:val="00BF6EE1"/>
    <w:rsid w:val="00C01132"/>
    <w:rsid w:val="00C02077"/>
    <w:rsid w:val="00C02369"/>
    <w:rsid w:val="00C02E33"/>
    <w:rsid w:val="00C03852"/>
    <w:rsid w:val="00C041DE"/>
    <w:rsid w:val="00C078F4"/>
    <w:rsid w:val="00C104EA"/>
    <w:rsid w:val="00C12133"/>
    <w:rsid w:val="00C12803"/>
    <w:rsid w:val="00C1386E"/>
    <w:rsid w:val="00C13EE8"/>
    <w:rsid w:val="00C14596"/>
    <w:rsid w:val="00C148C3"/>
    <w:rsid w:val="00C1503C"/>
    <w:rsid w:val="00C16C8E"/>
    <w:rsid w:val="00C16D5B"/>
    <w:rsid w:val="00C23853"/>
    <w:rsid w:val="00C23E17"/>
    <w:rsid w:val="00C30A16"/>
    <w:rsid w:val="00C32BA6"/>
    <w:rsid w:val="00C37F02"/>
    <w:rsid w:val="00C409FA"/>
    <w:rsid w:val="00C439DE"/>
    <w:rsid w:val="00C4611E"/>
    <w:rsid w:val="00C47F41"/>
    <w:rsid w:val="00C504BA"/>
    <w:rsid w:val="00C508F6"/>
    <w:rsid w:val="00C50A49"/>
    <w:rsid w:val="00C53321"/>
    <w:rsid w:val="00C54005"/>
    <w:rsid w:val="00C55F70"/>
    <w:rsid w:val="00C627FC"/>
    <w:rsid w:val="00C62988"/>
    <w:rsid w:val="00C678BF"/>
    <w:rsid w:val="00C708EA"/>
    <w:rsid w:val="00C774CE"/>
    <w:rsid w:val="00C863C1"/>
    <w:rsid w:val="00C91E30"/>
    <w:rsid w:val="00C923E9"/>
    <w:rsid w:val="00C92749"/>
    <w:rsid w:val="00C94157"/>
    <w:rsid w:val="00CA0332"/>
    <w:rsid w:val="00CA1577"/>
    <w:rsid w:val="00CA32A7"/>
    <w:rsid w:val="00CA7412"/>
    <w:rsid w:val="00CB4E07"/>
    <w:rsid w:val="00CD066B"/>
    <w:rsid w:val="00CD0C9A"/>
    <w:rsid w:val="00CE18F5"/>
    <w:rsid w:val="00CE7071"/>
    <w:rsid w:val="00CE72CC"/>
    <w:rsid w:val="00CF182E"/>
    <w:rsid w:val="00CF18FD"/>
    <w:rsid w:val="00CF66ED"/>
    <w:rsid w:val="00CF6A31"/>
    <w:rsid w:val="00D011CC"/>
    <w:rsid w:val="00D031AF"/>
    <w:rsid w:val="00D03808"/>
    <w:rsid w:val="00D1098D"/>
    <w:rsid w:val="00D12B58"/>
    <w:rsid w:val="00D14019"/>
    <w:rsid w:val="00D23017"/>
    <w:rsid w:val="00D25D27"/>
    <w:rsid w:val="00D30318"/>
    <w:rsid w:val="00D30AD0"/>
    <w:rsid w:val="00D33B74"/>
    <w:rsid w:val="00D35A0F"/>
    <w:rsid w:val="00D416AE"/>
    <w:rsid w:val="00D431BB"/>
    <w:rsid w:val="00D47D5D"/>
    <w:rsid w:val="00D5071F"/>
    <w:rsid w:val="00D510A3"/>
    <w:rsid w:val="00D51DE6"/>
    <w:rsid w:val="00D55771"/>
    <w:rsid w:val="00D578C4"/>
    <w:rsid w:val="00D605CC"/>
    <w:rsid w:val="00D61D7D"/>
    <w:rsid w:val="00D671EC"/>
    <w:rsid w:val="00D71A77"/>
    <w:rsid w:val="00D743F1"/>
    <w:rsid w:val="00D74F19"/>
    <w:rsid w:val="00D750B5"/>
    <w:rsid w:val="00D76020"/>
    <w:rsid w:val="00D83F34"/>
    <w:rsid w:val="00D857C9"/>
    <w:rsid w:val="00D86C2E"/>
    <w:rsid w:val="00D9004C"/>
    <w:rsid w:val="00D90F22"/>
    <w:rsid w:val="00D91ABE"/>
    <w:rsid w:val="00D92963"/>
    <w:rsid w:val="00DA0B0F"/>
    <w:rsid w:val="00DA2809"/>
    <w:rsid w:val="00DA384E"/>
    <w:rsid w:val="00DA4554"/>
    <w:rsid w:val="00DB057C"/>
    <w:rsid w:val="00DB3595"/>
    <w:rsid w:val="00DB55C9"/>
    <w:rsid w:val="00DB7E8A"/>
    <w:rsid w:val="00DC21AD"/>
    <w:rsid w:val="00DC5A8C"/>
    <w:rsid w:val="00DD3771"/>
    <w:rsid w:val="00DD3E13"/>
    <w:rsid w:val="00DD5A4E"/>
    <w:rsid w:val="00DE0ECC"/>
    <w:rsid w:val="00DE237C"/>
    <w:rsid w:val="00DE3300"/>
    <w:rsid w:val="00DE5324"/>
    <w:rsid w:val="00DE5545"/>
    <w:rsid w:val="00DF141F"/>
    <w:rsid w:val="00DF1963"/>
    <w:rsid w:val="00DF577B"/>
    <w:rsid w:val="00DF6BAD"/>
    <w:rsid w:val="00E017D5"/>
    <w:rsid w:val="00E03A25"/>
    <w:rsid w:val="00E10AD8"/>
    <w:rsid w:val="00E11766"/>
    <w:rsid w:val="00E12263"/>
    <w:rsid w:val="00E14F6E"/>
    <w:rsid w:val="00E15373"/>
    <w:rsid w:val="00E173D7"/>
    <w:rsid w:val="00E17679"/>
    <w:rsid w:val="00E22249"/>
    <w:rsid w:val="00E26BB5"/>
    <w:rsid w:val="00E2712B"/>
    <w:rsid w:val="00E277C6"/>
    <w:rsid w:val="00E27B2A"/>
    <w:rsid w:val="00E31ECF"/>
    <w:rsid w:val="00E32363"/>
    <w:rsid w:val="00E331F4"/>
    <w:rsid w:val="00E353F1"/>
    <w:rsid w:val="00E36508"/>
    <w:rsid w:val="00E413BB"/>
    <w:rsid w:val="00E46372"/>
    <w:rsid w:val="00E50C98"/>
    <w:rsid w:val="00E52EE8"/>
    <w:rsid w:val="00E537FF"/>
    <w:rsid w:val="00E5381E"/>
    <w:rsid w:val="00E5459C"/>
    <w:rsid w:val="00E60B0B"/>
    <w:rsid w:val="00E60B56"/>
    <w:rsid w:val="00E60BE8"/>
    <w:rsid w:val="00E61505"/>
    <w:rsid w:val="00E62585"/>
    <w:rsid w:val="00E633DD"/>
    <w:rsid w:val="00E641C8"/>
    <w:rsid w:val="00E65599"/>
    <w:rsid w:val="00E6706E"/>
    <w:rsid w:val="00E67F6D"/>
    <w:rsid w:val="00E75A5E"/>
    <w:rsid w:val="00E81062"/>
    <w:rsid w:val="00E81FEB"/>
    <w:rsid w:val="00E82FA4"/>
    <w:rsid w:val="00E83022"/>
    <w:rsid w:val="00E83E1D"/>
    <w:rsid w:val="00E851A3"/>
    <w:rsid w:val="00E90260"/>
    <w:rsid w:val="00E92680"/>
    <w:rsid w:val="00E93830"/>
    <w:rsid w:val="00E9392C"/>
    <w:rsid w:val="00E93FCE"/>
    <w:rsid w:val="00E951A6"/>
    <w:rsid w:val="00E9531E"/>
    <w:rsid w:val="00E958FD"/>
    <w:rsid w:val="00E96803"/>
    <w:rsid w:val="00EA04C3"/>
    <w:rsid w:val="00EA1BAB"/>
    <w:rsid w:val="00EA3819"/>
    <w:rsid w:val="00EA5CD1"/>
    <w:rsid w:val="00EB2195"/>
    <w:rsid w:val="00EB6517"/>
    <w:rsid w:val="00EB65DA"/>
    <w:rsid w:val="00EB6C31"/>
    <w:rsid w:val="00EC03E7"/>
    <w:rsid w:val="00EC5F57"/>
    <w:rsid w:val="00EC7CA1"/>
    <w:rsid w:val="00ED18DF"/>
    <w:rsid w:val="00ED2640"/>
    <w:rsid w:val="00ED37D0"/>
    <w:rsid w:val="00EE0EDC"/>
    <w:rsid w:val="00EE2CC2"/>
    <w:rsid w:val="00EE3E36"/>
    <w:rsid w:val="00EE4B82"/>
    <w:rsid w:val="00EF06EF"/>
    <w:rsid w:val="00EF4818"/>
    <w:rsid w:val="00EF7F73"/>
    <w:rsid w:val="00F02435"/>
    <w:rsid w:val="00F05BCE"/>
    <w:rsid w:val="00F05C8D"/>
    <w:rsid w:val="00F06A37"/>
    <w:rsid w:val="00F16A4B"/>
    <w:rsid w:val="00F17B88"/>
    <w:rsid w:val="00F21AE8"/>
    <w:rsid w:val="00F221A9"/>
    <w:rsid w:val="00F23345"/>
    <w:rsid w:val="00F2417C"/>
    <w:rsid w:val="00F25E09"/>
    <w:rsid w:val="00F25F12"/>
    <w:rsid w:val="00F26EA3"/>
    <w:rsid w:val="00F276B2"/>
    <w:rsid w:val="00F3498F"/>
    <w:rsid w:val="00F363F9"/>
    <w:rsid w:val="00F43515"/>
    <w:rsid w:val="00F44E80"/>
    <w:rsid w:val="00F47D81"/>
    <w:rsid w:val="00F509AC"/>
    <w:rsid w:val="00F50AAC"/>
    <w:rsid w:val="00F5331C"/>
    <w:rsid w:val="00F53976"/>
    <w:rsid w:val="00F539D8"/>
    <w:rsid w:val="00F550C7"/>
    <w:rsid w:val="00F5548F"/>
    <w:rsid w:val="00F57049"/>
    <w:rsid w:val="00F614F9"/>
    <w:rsid w:val="00F6752C"/>
    <w:rsid w:val="00F679AE"/>
    <w:rsid w:val="00F766B0"/>
    <w:rsid w:val="00F801E2"/>
    <w:rsid w:val="00F82317"/>
    <w:rsid w:val="00F82AB3"/>
    <w:rsid w:val="00F84C4A"/>
    <w:rsid w:val="00F86029"/>
    <w:rsid w:val="00F8677B"/>
    <w:rsid w:val="00F8718B"/>
    <w:rsid w:val="00F90895"/>
    <w:rsid w:val="00F91C76"/>
    <w:rsid w:val="00F91D84"/>
    <w:rsid w:val="00F92B4C"/>
    <w:rsid w:val="00F9434D"/>
    <w:rsid w:val="00F9626C"/>
    <w:rsid w:val="00FA0098"/>
    <w:rsid w:val="00FA12BD"/>
    <w:rsid w:val="00FA428D"/>
    <w:rsid w:val="00FA4A63"/>
    <w:rsid w:val="00FA56C3"/>
    <w:rsid w:val="00FA5797"/>
    <w:rsid w:val="00FA76F0"/>
    <w:rsid w:val="00FB4740"/>
    <w:rsid w:val="00FB66E9"/>
    <w:rsid w:val="00FC0CD2"/>
    <w:rsid w:val="00FC656A"/>
    <w:rsid w:val="00FC70A6"/>
    <w:rsid w:val="00FD0575"/>
    <w:rsid w:val="00FD2B3A"/>
    <w:rsid w:val="00FD4117"/>
    <w:rsid w:val="00FD4226"/>
    <w:rsid w:val="00FD4B82"/>
    <w:rsid w:val="00FD67F7"/>
    <w:rsid w:val="00FD7B80"/>
    <w:rsid w:val="00FE116E"/>
    <w:rsid w:val="00FE40F1"/>
    <w:rsid w:val="00FE4A79"/>
    <w:rsid w:val="00FE5F3A"/>
    <w:rsid w:val="00FE685A"/>
    <w:rsid w:val="00FF0306"/>
    <w:rsid w:val="00FF0F5E"/>
    <w:rsid w:val="00FF1233"/>
    <w:rsid w:val="00FF7423"/>
    <w:rsid w:val="00FF75D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6672E8FD"/>
  <w15:docId w15:val="{58179152-718E-459F-83FF-E8E0F8BD7F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rPr>
      <w:rFonts w:ascii="Arial" w:eastAsia="Arial" w:hAnsi="Arial" w:cs="Arial"/>
      <w:lang w:val="nl-NL" w:eastAsia="nl-NL" w:bidi="nl-NL"/>
    </w:rPr>
  </w:style>
  <w:style w:type="paragraph" w:styleId="Kop1">
    <w:name w:val="heading 1"/>
    <w:basedOn w:val="Standaard"/>
    <w:uiPriority w:val="1"/>
    <w:qFormat/>
    <w:pPr>
      <w:ind w:left="588" w:hanging="432"/>
      <w:outlineLvl w:val="0"/>
    </w:pPr>
    <w:rPr>
      <w:rFonts w:ascii="Times New Roman" w:eastAsia="Times New Roman" w:hAnsi="Times New Roman" w:cs="Times New Roman"/>
      <w:b/>
      <w:bCs/>
      <w:sz w:val="28"/>
      <w:szCs w:val="28"/>
    </w:rPr>
  </w:style>
  <w:style w:type="paragraph" w:styleId="Kop2">
    <w:name w:val="heading 2"/>
    <w:basedOn w:val="Standaard"/>
    <w:uiPriority w:val="1"/>
    <w:qFormat/>
    <w:pPr>
      <w:ind w:left="734" w:hanging="578"/>
      <w:jc w:val="both"/>
      <w:outlineLvl w:val="1"/>
    </w:pPr>
    <w:rPr>
      <w:rFonts w:ascii="Times New Roman" w:eastAsia="Times New Roman" w:hAnsi="Times New Roman" w:cs="Times New Roman"/>
      <w:b/>
      <w:bCs/>
      <w:sz w:val="26"/>
      <w:szCs w:val="26"/>
    </w:rPr>
  </w:style>
  <w:style w:type="paragraph" w:styleId="Kop3">
    <w:name w:val="heading 3"/>
    <w:basedOn w:val="Standaard"/>
    <w:uiPriority w:val="1"/>
    <w:qFormat/>
    <w:pPr>
      <w:spacing w:before="1"/>
      <w:ind w:left="156"/>
      <w:outlineLvl w:val="2"/>
    </w:pPr>
    <w:rPr>
      <w:i/>
      <w:sz w:val="24"/>
      <w:szCs w:val="24"/>
    </w:rPr>
  </w:style>
  <w:style w:type="paragraph" w:styleId="Kop4">
    <w:name w:val="heading 4"/>
    <w:basedOn w:val="Standaard"/>
    <w:uiPriority w:val="1"/>
    <w:qFormat/>
    <w:pPr>
      <w:ind w:left="156"/>
      <w:jc w:val="both"/>
      <w:outlineLvl w:val="3"/>
    </w:pPr>
    <w:rPr>
      <w:rFonts w:ascii="Trebuchet MS" w:eastAsia="Trebuchet MS" w:hAnsi="Trebuchet MS" w:cs="Trebuchet MS"/>
      <w:b/>
      <w:bCs/>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Inhopg1">
    <w:name w:val="toc 1"/>
    <w:basedOn w:val="Standaard"/>
    <w:uiPriority w:val="39"/>
    <w:qFormat/>
    <w:pPr>
      <w:spacing w:before="155"/>
      <w:ind w:left="595" w:hanging="439"/>
    </w:pPr>
    <w:rPr>
      <w:rFonts w:ascii="Trebuchet MS" w:eastAsia="Trebuchet MS" w:hAnsi="Trebuchet MS" w:cs="Trebuchet MS"/>
      <w:b/>
      <w:bCs/>
    </w:rPr>
  </w:style>
  <w:style w:type="paragraph" w:styleId="Inhopg2">
    <w:name w:val="toc 2"/>
    <w:basedOn w:val="Standaard"/>
    <w:uiPriority w:val="39"/>
    <w:qFormat/>
    <w:pPr>
      <w:spacing w:before="155"/>
      <w:ind w:left="1037" w:hanging="660"/>
    </w:pPr>
  </w:style>
  <w:style w:type="paragraph" w:styleId="Plattetekst">
    <w:name w:val="Body Text"/>
    <w:basedOn w:val="Standaard"/>
    <w:uiPriority w:val="1"/>
    <w:qFormat/>
  </w:style>
  <w:style w:type="paragraph" w:styleId="Lijstalinea">
    <w:name w:val="List Paragraph"/>
    <w:basedOn w:val="Standaard"/>
    <w:link w:val="LijstalineaChar"/>
    <w:uiPriority w:val="34"/>
    <w:qFormat/>
    <w:pPr>
      <w:ind w:left="156" w:firstLine="360"/>
    </w:pPr>
  </w:style>
  <w:style w:type="paragraph" w:customStyle="1" w:styleId="TableParagraph">
    <w:name w:val="Table Paragraph"/>
    <w:basedOn w:val="Standaard"/>
    <w:uiPriority w:val="1"/>
    <w:qFormat/>
  </w:style>
  <w:style w:type="paragraph" w:styleId="Koptekst">
    <w:name w:val="header"/>
    <w:basedOn w:val="Standaard"/>
    <w:link w:val="KoptekstChar"/>
    <w:uiPriority w:val="99"/>
    <w:unhideWhenUsed/>
    <w:rsid w:val="00BC715E"/>
    <w:pPr>
      <w:tabs>
        <w:tab w:val="center" w:pos="4536"/>
        <w:tab w:val="right" w:pos="9072"/>
      </w:tabs>
    </w:pPr>
  </w:style>
  <w:style w:type="character" w:customStyle="1" w:styleId="KoptekstChar">
    <w:name w:val="Koptekst Char"/>
    <w:basedOn w:val="Standaardalinea-lettertype"/>
    <w:link w:val="Koptekst"/>
    <w:uiPriority w:val="99"/>
    <w:rsid w:val="00BC715E"/>
    <w:rPr>
      <w:rFonts w:ascii="Arial" w:eastAsia="Arial" w:hAnsi="Arial" w:cs="Arial"/>
      <w:lang w:val="nl-NL" w:eastAsia="nl-NL" w:bidi="nl-NL"/>
    </w:rPr>
  </w:style>
  <w:style w:type="paragraph" w:styleId="Voettekst">
    <w:name w:val="footer"/>
    <w:basedOn w:val="Standaard"/>
    <w:link w:val="VoettekstChar"/>
    <w:uiPriority w:val="99"/>
    <w:unhideWhenUsed/>
    <w:rsid w:val="00BC715E"/>
    <w:pPr>
      <w:tabs>
        <w:tab w:val="center" w:pos="4536"/>
        <w:tab w:val="right" w:pos="9072"/>
      </w:tabs>
    </w:pPr>
  </w:style>
  <w:style w:type="character" w:customStyle="1" w:styleId="VoettekstChar">
    <w:name w:val="Voettekst Char"/>
    <w:basedOn w:val="Standaardalinea-lettertype"/>
    <w:link w:val="Voettekst"/>
    <w:uiPriority w:val="99"/>
    <w:rsid w:val="00BC715E"/>
    <w:rPr>
      <w:rFonts w:ascii="Arial" w:eastAsia="Arial" w:hAnsi="Arial" w:cs="Arial"/>
      <w:lang w:val="nl-NL" w:eastAsia="nl-NL" w:bidi="nl-NL"/>
    </w:rPr>
  </w:style>
  <w:style w:type="paragraph" w:styleId="Geenafstand">
    <w:name w:val="No Spacing"/>
    <w:link w:val="GeenafstandChar"/>
    <w:uiPriority w:val="1"/>
    <w:qFormat/>
    <w:rsid w:val="00194F58"/>
    <w:rPr>
      <w:rFonts w:ascii="Arial" w:eastAsia="Arial" w:hAnsi="Arial" w:cs="Arial"/>
      <w:lang w:val="nl-NL" w:eastAsia="nl-NL" w:bidi="nl-NL"/>
    </w:rPr>
  </w:style>
  <w:style w:type="character" w:styleId="Hyperlink">
    <w:name w:val="Hyperlink"/>
    <w:basedOn w:val="Standaardalinea-lettertype"/>
    <w:uiPriority w:val="99"/>
    <w:unhideWhenUsed/>
    <w:rsid w:val="0025318A"/>
    <w:rPr>
      <w:color w:val="0000FF" w:themeColor="hyperlink"/>
      <w:u w:val="single"/>
    </w:rPr>
  </w:style>
  <w:style w:type="paragraph" w:styleId="Voetnoottekst">
    <w:name w:val="footnote text"/>
    <w:basedOn w:val="Standaard"/>
    <w:link w:val="VoetnoottekstChar"/>
    <w:uiPriority w:val="99"/>
    <w:semiHidden/>
    <w:unhideWhenUsed/>
    <w:rsid w:val="00993CCD"/>
    <w:rPr>
      <w:sz w:val="20"/>
      <w:szCs w:val="20"/>
    </w:rPr>
  </w:style>
  <w:style w:type="character" w:customStyle="1" w:styleId="VoetnoottekstChar">
    <w:name w:val="Voetnoottekst Char"/>
    <w:basedOn w:val="Standaardalinea-lettertype"/>
    <w:link w:val="Voetnoottekst"/>
    <w:uiPriority w:val="99"/>
    <w:semiHidden/>
    <w:rsid w:val="00993CCD"/>
    <w:rPr>
      <w:rFonts w:ascii="Arial" w:eastAsia="Arial" w:hAnsi="Arial" w:cs="Arial"/>
      <w:sz w:val="20"/>
      <w:szCs w:val="20"/>
      <w:lang w:val="nl-NL" w:eastAsia="nl-NL" w:bidi="nl-NL"/>
    </w:rPr>
  </w:style>
  <w:style w:type="character" w:styleId="Voetnootmarkering">
    <w:name w:val="footnote reference"/>
    <w:basedOn w:val="Standaardalinea-lettertype"/>
    <w:uiPriority w:val="99"/>
    <w:semiHidden/>
    <w:unhideWhenUsed/>
    <w:rsid w:val="00993CCD"/>
    <w:rPr>
      <w:vertAlign w:val="superscript"/>
    </w:rPr>
  </w:style>
  <w:style w:type="character" w:styleId="Verwijzingopmerking">
    <w:name w:val="annotation reference"/>
    <w:basedOn w:val="Standaardalinea-lettertype"/>
    <w:uiPriority w:val="99"/>
    <w:semiHidden/>
    <w:unhideWhenUsed/>
    <w:rsid w:val="00860F69"/>
    <w:rPr>
      <w:sz w:val="16"/>
      <w:szCs w:val="16"/>
    </w:rPr>
  </w:style>
  <w:style w:type="paragraph" w:styleId="Tekstopmerking">
    <w:name w:val="annotation text"/>
    <w:basedOn w:val="Standaard"/>
    <w:link w:val="TekstopmerkingChar"/>
    <w:uiPriority w:val="99"/>
    <w:unhideWhenUsed/>
    <w:rsid w:val="00860F69"/>
    <w:rPr>
      <w:sz w:val="20"/>
      <w:szCs w:val="20"/>
    </w:rPr>
  </w:style>
  <w:style w:type="character" w:customStyle="1" w:styleId="TekstopmerkingChar">
    <w:name w:val="Tekst opmerking Char"/>
    <w:basedOn w:val="Standaardalinea-lettertype"/>
    <w:link w:val="Tekstopmerking"/>
    <w:uiPriority w:val="99"/>
    <w:rsid w:val="00860F69"/>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860F69"/>
    <w:rPr>
      <w:b/>
      <w:bCs/>
    </w:rPr>
  </w:style>
  <w:style w:type="character" w:customStyle="1" w:styleId="OnderwerpvanopmerkingChar">
    <w:name w:val="Onderwerp van opmerking Char"/>
    <w:basedOn w:val="TekstopmerkingChar"/>
    <w:link w:val="Onderwerpvanopmerking"/>
    <w:uiPriority w:val="99"/>
    <w:semiHidden/>
    <w:rsid w:val="00860F69"/>
    <w:rPr>
      <w:rFonts w:ascii="Arial" w:eastAsia="Arial" w:hAnsi="Arial" w:cs="Arial"/>
      <w:b/>
      <w:bCs/>
      <w:sz w:val="20"/>
      <w:szCs w:val="20"/>
      <w:lang w:val="nl-NL" w:eastAsia="nl-NL" w:bidi="nl-NL"/>
    </w:rPr>
  </w:style>
  <w:style w:type="paragraph" w:styleId="Ballontekst">
    <w:name w:val="Balloon Text"/>
    <w:basedOn w:val="Standaard"/>
    <w:link w:val="BallontekstChar"/>
    <w:uiPriority w:val="99"/>
    <w:semiHidden/>
    <w:unhideWhenUsed/>
    <w:rsid w:val="00860F6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60F69"/>
    <w:rPr>
      <w:rFonts w:ascii="Segoe UI" w:eastAsia="Arial" w:hAnsi="Segoe UI" w:cs="Segoe UI"/>
      <w:sz w:val="18"/>
      <w:szCs w:val="18"/>
      <w:lang w:val="nl-NL" w:eastAsia="nl-NL" w:bidi="nl-NL"/>
    </w:rPr>
  </w:style>
  <w:style w:type="paragraph" w:styleId="Kopvaninhoudsopgave">
    <w:name w:val="TOC Heading"/>
    <w:basedOn w:val="Kop1"/>
    <w:next w:val="Standaard"/>
    <w:uiPriority w:val="39"/>
    <w:unhideWhenUsed/>
    <w:qFormat/>
    <w:rsid w:val="00FF7423"/>
    <w:pPr>
      <w:keepNext/>
      <w:keepLines/>
      <w:widowControl/>
      <w:autoSpaceDE/>
      <w:autoSpaceDN/>
      <w:spacing w:before="240" w:line="259" w:lineRule="auto"/>
      <w:ind w:left="0" w:firstLine="0"/>
      <w:outlineLvl w:val="9"/>
    </w:pPr>
    <w:rPr>
      <w:rFonts w:asciiTheme="majorHAnsi" w:eastAsiaTheme="majorEastAsia" w:hAnsiTheme="majorHAnsi" w:cstheme="majorBidi"/>
      <w:b w:val="0"/>
      <w:bCs w:val="0"/>
      <w:color w:val="365F91" w:themeColor="accent1" w:themeShade="BF"/>
      <w:sz w:val="32"/>
      <w:szCs w:val="32"/>
      <w:lang w:bidi="ar-SA"/>
    </w:rPr>
  </w:style>
  <w:style w:type="character" w:customStyle="1" w:styleId="GeenafstandChar">
    <w:name w:val="Geen afstand Char"/>
    <w:basedOn w:val="Standaardalinea-lettertype"/>
    <w:link w:val="Geenafstand"/>
    <w:uiPriority w:val="1"/>
    <w:rsid w:val="004E6999"/>
    <w:rPr>
      <w:rFonts w:ascii="Arial" w:eastAsia="Arial" w:hAnsi="Arial" w:cs="Arial"/>
      <w:lang w:val="nl-NL" w:eastAsia="nl-NL" w:bidi="nl-NL"/>
    </w:rPr>
  </w:style>
  <w:style w:type="character" w:customStyle="1" w:styleId="LijstalineaChar">
    <w:name w:val="Lijstalinea Char"/>
    <w:basedOn w:val="Standaardalinea-lettertype"/>
    <w:link w:val="Lijstalinea"/>
    <w:uiPriority w:val="34"/>
    <w:locked/>
    <w:rsid w:val="0068750D"/>
    <w:rPr>
      <w:rFonts w:ascii="Arial" w:eastAsia="Arial" w:hAnsi="Arial" w:cs="Arial"/>
      <w:lang w:val="nl-NL" w:eastAsia="nl-NL" w:bidi="nl-NL"/>
    </w:rPr>
  </w:style>
  <w:style w:type="paragraph" w:styleId="Inhopg3">
    <w:name w:val="toc 3"/>
    <w:basedOn w:val="Standaard"/>
    <w:next w:val="Standaard"/>
    <w:autoRedefine/>
    <w:uiPriority w:val="39"/>
    <w:unhideWhenUsed/>
    <w:rsid w:val="0038459E"/>
    <w:pPr>
      <w:spacing w:after="100"/>
      <w:ind w:left="440"/>
    </w:pPr>
  </w:style>
  <w:style w:type="paragraph" w:styleId="Normaalweb">
    <w:name w:val="Normal (Web)"/>
    <w:basedOn w:val="Standaard"/>
    <w:uiPriority w:val="99"/>
    <w:semiHidden/>
    <w:unhideWhenUsed/>
    <w:rsid w:val="00F614F9"/>
    <w:rPr>
      <w:rFonts w:ascii="Times New Roman" w:hAnsi="Times New Roman" w:cs="Times New Roman"/>
      <w:sz w:val="24"/>
      <w:szCs w:val="24"/>
    </w:rPr>
  </w:style>
  <w:style w:type="table" w:styleId="Tabelrasterlicht">
    <w:name w:val="Grid Table Light"/>
    <w:basedOn w:val="Standaardtabel"/>
    <w:uiPriority w:val="40"/>
    <w:rsid w:val="00FD4B82"/>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raster">
    <w:name w:val="Table Grid"/>
    <w:basedOn w:val="Standaardtabel"/>
    <w:uiPriority w:val="39"/>
    <w:rsid w:val="00794E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waar">
    <w:name w:val="Strong"/>
    <w:basedOn w:val="Standaardalinea-lettertype"/>
    <w:uiPriority w:val="22"/>
    <w:qFormat/>
    <w:rsid w:val="00BC3CAB"/>
    <w:rPr>
      <w:b/>
      <w:bCs/>
    </w:rPr>
  </w:style>
  <w:style w:type="character" w:styleId="Onopgelostemelding">
    <w:name w:val="Unresolved Mention"/>
    <w:basedOn w:val="Standaardalinea-lettertype"/>
    <w:uiPriority w:val="99"/>
    <w:semiHidden/>
    <w:unhideWhenUsed/>
    <w:rsid w:val="004427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94722">
      <w:bodyDiv w:val="1"/>
      <w:marLeft w:val="0"/>
      <w:marRight w:val="0"/>
      <w:marTop w:val="0"/>
      <w:marBottom w:val="0"/>
      <w:divBdr>
        <w:top w:val="none" w:sz="0" w:space="0" w:color="auto"/>
        <w:left w:val="none" w:sz="0" w:space="0" w:color="auto"/>
        <w:bottom w:val="none" w:sz="0" w:space="0" w:color="auto"/>
        <w:right w:val="none" w:sz="0" w:space="0" w:color="auto"/>
      </w:divBdr>
    </w:div>
    <w:div w:id="69160861">
      <w:bodyDiv w:val="1"/>
      <w:marLeft w:val="0"/>
      <w:marRight w:val="0"/>
      <w:marTop w:val="0"/>
      <w:marBottom w:val="0"/>
      <w:divBdr>
        <w:top w:val="none" w:sz="0" w:space="0" w:color="auto"/>
        <w:left w:val="none" w:sz="0" w:space="0" w:color="auto"/>
        <w:bottom w:val="none" w:sz="0" w:space="0" w:color="auto"/>
        <w:right w:val="none" w:sz="0" w:space="0" w:color="auto"/>
      </w:divBdr>
    </w:div>
    <w:div w:id="111436877">
      <w:bodyDiv w:val="1"/>
      <w:marLeft w:val="0"/>
      <w:marRight w:val="0"/>
      <w:marTop w:val="0"/>
      <w:marBottom w:val="0"/>
      <w:divBdr>
        <w:top w:val="none" w:sz="0" w:space="0" w:color="auto"/>
        <w:left w:val="none" w:sz="0" w:space="0" w:color="auto"/>
        <w:bottom w:val="none" w:sz="0" w:space="0" w:color="auto"/>
        <w:right w:val="none" w:sz="0" w:space="0" w:color="auto"/>
      </w:divBdr>
    </w:div>
    <w:div w:id="129978567">
      <w:bodyDiv w:val="1"/>
      <w:marLeft w:val="0"/>
      <w:marRight w:val="0"/>
      <w:marTop w:val="0"/>
      <w:marBottom w:val="0"/>
      <w:divBdr>
        <w:top w:val="none" w:sz="0" w:space="0" w:color="auto"/>
        <w:left w:val="none" w:sz="0" w:space="0" w:color="auto"/>
        <w:bottom w:val="none" w:sz="0" w:space="0" w:color="auto"/>
        <w:right w:val="none" w:sz="0" w:space="0" w:color="auto"/>
      </w:divBdr>
    </w:div>
    <w:div w:id="161236174">
      <w:bodyDiv w:val="1"/>
      <w:marLeft w:val="0"/>
      <w:marRight w:val="0"/>
      <w:marTop w:val="0"/>
      <w:marBottom w:val="0"/>
      <w:divBdr>
        <w:top w:val="none" w:sz="0" w:space="0" w:color="auto"/>
        <w:left w:val="none" w:sz="0" w:space="0" w:color="auto"/>
        <w:bottom w:val="none" w:sz="0" w:space="0" w:color="auto"/>
        <w:right w:val="none" w:sz="0" w:space="0" w:color="auto"/>
      </w:divBdr>
    </w:div>
    <w:div w:id="195969297">
      <w:bodyDiv w:val="1"/>
      <w:marLeft w:val="0"/>
      <w:marRight w:val="0"/>
      <w:marTop w:val="0"/>
      <w:marBottom w:val="0"/>
      <w:divBdr>
        <w:top w:val="none" w:sz="0" w:space="0" w:color="auto"/>
        <w:left w:val="none" w:sz="0" w:space="0" w:color="auto"/>
        <w:bottom w:val="none" w:sz="0" w:space="0" w:color="auto"/>
        <w:right w:val="none" w:sz="0" w:space="0" w:color="auto"/>
      </w:divBdr>
    </w:div>
    <w:div w:id="207255578">
      <w:bodyDiv w:val="1"/>
      <w:marLeft w:val="0"/>
      <w:marRight w:val="0"/>
      <w:marTop w:val="0"/>
      <w:marBottom w:val="0"/>
      <w:divBdr>
        <w:top w:val="none" w:sz="0" w:space="0" w:color="auto"/>
        <w:left w:val="none" w:sz="0" w:space="0" w:color="auto"/>
        <w:bottom w:val="none" w:sz="0" w:space="0" w:color="auto"/>
        <w:right w:val="none" w:sz="0" w:space="0" w:color="auto"/>
      </w:divBdr>
      <w:divsChild>
        <w:div w:id="1492135556">
          <w:marLeft w:val="0"/>
          <w:marRight w:val="0"/>
          <w:marTop w:val="0"/>
          <w:marBottom w:val="0"/>
          <w:divBdr>
            <w:top w:val="none" w:sz="0" w:space="0" w:color="auto"/>
            <w:left w:val="none" w:sz="0" w:space="0" w:color="auto"/>
            <w:bottom w:val="none" w:sz="0" w:space="0" w:color="auto"/>
            <w:right w:val="none" w:sz="0" w:space="0" w:color="auto"/>
          </w:divBdr>
          <w:divsChild>
            <w:div w:id="449277205">
              <w:marLeft w:val="0"/>
              <w:marRight w:val="0"/>
              <w:marTop w:val="0"/>
              <w:marBottom w:val="0"/>
              <w:divBdr>
                <w:top w:val="none" w:sz="0" w:space="0" w:color="auto"/>
                <w:left w:val="none" w:sz="0" w:space="0" w:color="auto"/>
                <w:bottom w:val="none" w:sz="0" w:space="0" w:color="auto"/>
                <w:right w:val="none" w:sz="0" w:space="0" w:color="auto"/>
              </w:divBdr>
              <w:divsChild>
                <w:div w:id="1952662086">
                  <w:marLeft w:val="0"/>
                  <w:marRight w:val="0"/>
                  <w:marTop w:val="0"/>
                  <w:marBottom w:val="0"/>
                  <w:divBdr>
                    <w:top w:val="none" w:sz="0" w:space="0" w:color="auto"/>
                    <w:left w:val="none" w:sz="0" w:space="0" w:color="auto"/>
                    <w:bottom w:val="none" w:sz="0" w:space="0" w:color="auto"/>
                    <w:right w:val="none" w:sz="0" w:space="0" w:color="auto"/>
                  </w:divBdr>
                  <w:divsChild>
                    <w:div w:id="817069088">
                      <w:marLeft w:val="0"/>
                      <w:marRight w:val="0"/>
                      <w:marTop w:val="0"/>
                      <w:marBottom w:val="0"/>
                      <w:divBdr>
                        <w:top w:val="none" w:sz="0" w:space="0" w:color="auto"/>
                        <w:left w:val="none" w:sz="0" w:space="0" w:color="auto"/>
                        <w:bottom w:val="none" w:sz="0" w:space="0" w:color="auto"/>
                        <w:right w:val="none" w:sz="0" w:space="0" w:color="auto"/>
                      </w:divBdr>
                      <w:divsChild>
                        <w:div w:id="1239442023">
                          <w:marLeft w:val="0"/>
                          <w:marRight w:val="0"/>
                          <w:marTop w:val="0"/>
                          <w:marBottom w:val="0"/>
                          <w:divBdr>
                            <w:top w:val="none" w:sz="0" w:space="0" w:color="auto"/>
                            <w:left w:val="none" w:sz="0" w:space="0" w:color="auto"/>
                            <w:bottom w:val="none" w:sz="0" w:space="0" w:color="auto"/>
                            <w:right w:val="none" w:sz="0" w:space="0" w:color="auto"/>
                          </w:divBdr>
                          <w:divsChild>
                            <w:div w:id="1568413186">
                              <w:marLeft w:val="0"/>
                              <w:marRight w:val="0"/>
                              <w:marTop w:val="0"/>
                              <w:marBottom w:val="0"/>
                              <w:divBdr>
                                <w:top w:val="none" w:sz="0" w:space="0" w:color="auto"/>
                                <w:left w:val="none" w:sz="0" w:space="0" w:color="auto"/>
                                <w:bottom w:val="none" w:sz="0" w:space="0" w:color="auto"/>
                                <w:right w:val="none" w:sz="0" w:space="0" w:color="auto"/>
                              </w:divBdr>
                              <w:divsChild>
                                <w:div w:id="1690794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451454">
      <w:bodyDiv w:val="1"/>
      <w:marLeft w:val="0"/>
      <w:marRight w:val="0"/>
      <w:marTop w:val="0"/>
      <w:marBottom w:val="0"/>
      <w:divBdr>
        <w:top w:val="none" w:sz="0" w:space="0" w:color="auto"/>
        <w:left w:val="none" w:sz="0" w:space="0" w:color="auto"/>
        <w:bottom w:val="none" w:sz="0" w:space="0" w:color="auto"/>
        <w:right w:val="none" w:sz="0" w:space="0" w:color="auto"/>
      </w:divBdr>
    </w:div>
    <w:div w:id="221990525">
      <w:bodyDiv w:val="1"/>
      <w:marLeft w:val="0"/>
      <w:marRight w:val="0"/>
      <w:marTop w:val="0"/>
      <w:marBottom w:val="0"/>
      <w:divBdr>
        <w:top w:val="none" w:sz="0" w:space="0" w:color="auto"/>
        <w:left w:val="none" w:sz="0" w:space="0" w:color="auto"/>
        <w:bottom w:val="none" w:sz="0" w:space="0" w:color="auto"/>
        <w:right w:val="none" w:sz="0" w:space="0" w:color="auto"/>
      </w:divBdr>
    </w:div>
    <w:div w:id="251671548">
      <w:bodyDiv w:val="1"/>
      <w:marLeft w:val="0"/>
      <w:marRight w:val="0"/>
      <w:marTop w:val="0"/>
      <w:marBottom w:val="0"/>
      <w:divBdr>
        <w:top w:val="none" w:sz="0" w:space="0" w:color="auto"/>
        <w:left w:val="none" w:sz="0" w:space="0" w:color="auto"/>
        <w:bottom w:val="none" w:sz="0" w:space="0" w:color="auto"/>
        <w:right w:val="none" w:sz="0" w:space="0" w:color="auto"/>
      </w:divBdr>
    </w:div>
    <w:div w:id="270404446">
      <w:bodyDiv w:val="1"/>
      <w:marLeft w:val="0"/>
      <w:marRight w:val="0"/>
      <w:marTop w:val="0"/>
      <w:marBottom w:val="0"/>
      <w:divBdr>
        <w:top w:val="none" w:sz="0" w:space="0" w:color="auto"/>
        <w:left w:val="none" w:sz="0" w:space="0" w:color="auto"/>
        <w:bottom w:val="none" w:sz="0" w:space="0" w:color="auto"/>
        <w:right w:val="none" w:sz="0" w:space="0" w:color="auto"/>
      </w:divBdr>
    </w:div>
    <w:div w:id="272714956">
      <w:bodyDiv w:val="1"/>
      <w:marLeft w:val="0"/>
      <w:marRight w:val="0"/>
      <w:marTop w:val="0"/>
      <w:marBottom w:val="0"/>
      <w:divBdr>
        <w:top w:val="none" w:sz="0" w:space="0" w:color="auto"/>
        <w:left w:val="none" w:sz="0" w:space="0" w:color="auto"/>
        <w:bottom w:val="none" w:sz="0" w:space="0" w:color="auto"/>
        <w:right w:val="none" w:sz="0" w:space="0" w:color="auto"/>
      </w:divBdr>
      <w:divsChild>
        <w:div w:id="130679178">
          <w:marLeft w:val="0"/>
          <w:marRight w:val="0"/>
          <w:marTop w:val="0"/>
          <w:marBottom w:val="0"/>
          <w:divBdr>
            <w:top w:val="none" w:sz="0" w:space="0" w:color="auto"/>
            <w:left w:val="none" w:sz="0" w:space="0" w:color="auto"/>
            <w:bottom w:val="none" w:sz="0" w:space="0" w:color="auto"/>
            <w:right w:val="none" w:sz="0" w:space="0" w:color="auto"/>
          </w:divBdr>
          <w:divsChild>
            <w:div w:id="593249955">
              <w:marLeft w:val="0"/>
              <w:marRight w:val="0"/>
              <w:marTop w:val="0"/>
              <w:marBottom w:val="7530"/>
              <w:divBdr>
                <w:top w:val="none" w:sz="0" w:space="0" w:color="auto"/>
                <w:left w:val="none" w:sz="0" w:space="0" w:color="auto"/>
                <w:bottom w:val="none" w:sz="0" w:space="0" w:color="auto"/>
                <w:right w:val="none" w:sz="0" w:space="0" w:color="auto"/>
              </w:divBdr>
              <w:divsChild>
                <w:div w:id="1788892187">
                  <w:marLeft w:val="0"/>
                  <w:marRight w:val="0"/>
                  <w:marTop w:val="0"/>
                  <w:marBottom w:val="0"/>
                  <w:divBdr>
                    <w:top w:val="none" w:sz="0" w:space="0" w:color="auto"/>
                    <w:left w:val="none" w:sz="0" w:space="0" w:color="auto"/>
                    <w:bottom w:val="none" w:sz="0" w:space="0" w:color="auto"/>
                    <w:right w:val="none" w:sz="0" w:space="0" w:color="auto"/>
                  </w:divBdr>
                  <w:divsChild>
                    <w:div w:id="236020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6517702">
      <w:bodyDiv w:val="1"/>
      <w:marLeft w:val="0"/>
      <w:marRight w:val="0"/>
      <w:marTop w:val="0"/>
      <w:marBottom w:val="0"/>
      <w:divBdr>
        <w:top w:val="none" w:sz="0" w:space="0" w:color="auto"/>
        <w:left w:val="none" w:sz="0" w:space="0" w:color="auto"/>
        <w:bottom w:val="none" w:sz="0" w:space="0" w:color="auto"/>
        <w:right w:val="none" w:sz="0" w:space="0" w:color="auto"/>
      </w:divBdr>
    </w:div>
    <w:div w:id="317736298">
      <w:bodyDiv w:val="1"/>
      <w:marLeft w:val="0"/>
      <w:marRight w:val="0"/>
      <w:marTop w:val="0"/>
      <w:marBottom w:val="0"/>
      <w:divBdr>
        <w:top w:val="none" w:sz="0" w:space="0" w:color="auto"/>
        <w:left w:val="none" w:sz="0" w:space="0" w:color="auto"/>
        <w:bottom w:val="none" w:sz="0" w:space="0" w:color="auto"/>
        <w:right w:val="none" w:sz="0" w:space="0" w:color="auto"/>
      </w:divBdr>
    </w:div>
    <w:div w:id="330177356">
      <w:bodyDiv w:val="1"/>
      <w:marLeft w:val="0"/>
      <w:marRight w:val="0"/>
      <w:marTop w:val="0"/>
      <w:marBottom w:val="0"/>
      <w:divBdr>
        <w:top w:val="none" w:sz="0" w:space="0" w:color="auto"/>
        <w:left w:val="none" w:sz="0" w:space="0" w:color="auto"/>
        <w:bottom w:val="none" w:sz="0" w:space="0" w:color="auto"/>
        <w:right w:val="none" w:sz="0" w:space="0" w:color="auto"/>
      </w:divBdr>
    </w:div>
    <w:div w:id="330564643">
      <w:bodyDiv w:val="1"/>
      <w:marLeft w:val="0"/>
      <w:marRight w:val="0"/>
      <w:marTop w:val="0"/>
      <w:marBottom w:val="0"/>
      <w:divBdr>
        <w:top w:val="none" w:sz="0" w:space="0" w:color="auto"/>
        <w:left w:val="none" w:sz="0" w:space="0" w:color="auto"/>
        <w:bottom w:val="none" w:sz="0" w:space="0" w:color="auto"/>
        <w:right w:val="none" w:sz="0" w:space="0" w:color="auto"/>
      </w:divBdr>
    </w:div>
    <w:div w:id="408356063">
      <w:bodyDiv w:val="1"/>
      <w:marLeft w:val="0"/>
      <w:marRight w:val="0"/>
      <w:marTop w:val="0"/>
      <w:marBottom w:val="0"/>
      <w:divBdr>
        <w:top w:val="none" w:sz="0" w:space="0" w:color="auto"/>
        <w:left w:val="none" w:sz="0" w:space="0" w:color="auto"/>
        <w:bottom w:val="none" w:sz="0" w:space="0" w:color="auto"/>
        <w:right w:val="none" w:sz="0" w:space="0" w:color="auto"/>
      </w:divBdr>
    </w:div>
    <w:div w:id="425929142">
      <w:bodyDiv w:val="1"/>
      <w:marLeft w:val="0"/>
      <w:marRight w:val="0"/>
      <w:marTop w:val="0"/>
      <w:marBottom w:val="0"/>
      <w:divBdr>
        <w:top w:val="none" w:sz="0" w:space="0" w:color="auto"/>
        <w:left w:val="none" w:sz="0" w:space="0" w:color="auto"/>
        <w:bottom w:val="none" w:sz="0" w:space="0" w:color="auto"/>
        <w:right w:val="none" w:sz="0" w:space="0" w:color="auto"/>
      </w:divBdr>
    </w:div>
    <w:div w:id="430198560">
      <w:bodyDiv w:val="1"/>
      <w:marLeft w:val="0"/>
      <w:marRight w:val="0"/>
      <w:marTop w:val="0"/>
      <w:marBottom w:val="0"/>
      <w:divBdr>
        <w:top w:val="none" w:sz="0" w:space="0" w:color="auto"/>
        <w:left w:val="none" w:sz="0" w:space="0" w:color="auto"/>
        <w:bottom w:val="none" w:sz="0" w:space="0" w:color="auto"/>
        <w:right w:val="none" w:sz="0" w:space="0" w:color="auto"/>
      </w:divBdr>
    </w:div>
    <w:div w:id="452679422">
      <w:bodyDiv w:val="1"/>
      <w:marLeft w:val="0"/>
      <w:marRight w:val="0"/>
      <w:marTop w:val="0"/>
      <w:marBottom w:val="0"/>
      <w:divBdr>
        <w:top w:val="none" w:sz="0" w:space="0" w:color="auto"/>
        <w:left w:val="none" w:sz="0" w:space="0" w:color="auto"/>
        <w:bottom w:val="none" w:sz="0" w:space="0" w:color="auto"/>
        <w:right w:val="none" w:sz="0" w:space="0" w:color="auto"/>
      </w:divBdr>
      <w:divsChild>
        <w:div w:id="1313368799">
          <w:marLeft w:val="0"/>
          <w:marRight w:val="0"/>
          <w:marTop w:val="0"/>
          <w:marBottom w:val="0"/>
          <w:divBdr>
            <w:top w:val="none" w:sz="0" w:space="0" w:color="auto"/>
            <w:left w:val="none" w:sz="0" w:space="0" w:color="auto"/>
            <w:bottom w:val="none" w:sz="0" w:space="0" w:color="auto"/>
            <w:right w:val="none" w:sz="0" w:space="0" w:color="auto"/>
          </w:divBdr>
          <w:divsChild>
            <w:div w:id="1406609653">
              <w:marLeft w:val="0"/>
              <w:marRight w:val="0"/>
              <w:marTop w:val="0"/>
              <w:marBottom w:val="0"/>
              <w:divBdr>
                <w:top w:val="none" w:sz="0" w:space="0" w:color="auto"/>
                <w:left w:val="none" w:sz="0" w:space="0" w:color="auto"/>
                <w:bottom w:val="none" w:sz="0" w:space="0" w:color="auto"/>
                <w:right w:val="none" w:sz="0" w:space="0" w:color="auto"/>
              </w:divBdr>
              <w:divsChild>
                <w:div w:id="879900451">
                  <w:marLeft w:val="0"/>
                  <w:marRight w:val="0"/>
                  <w:marTop w:val="0"/>
                  <w:marBottom w:val="0"/>
                  <w:divBdr>
                    <w:top w:val="none" w:sz="0" w:space="0" w:color="auto"/>
                    <w:left w:val="none" w:sz="0" w:space="0" w:color="auto"/>
                    <w:bottom w:val="none" w:sz="0" w:space="0" w:color="auto"/>
                    <w:right w:val="none" w:sz="0" w:space="0" w:color="auto"/>
                  </w:divBdr>
                  <w:divsChild>
                    <w:div w:id="2094431792">
                      <w:marLeft w:val="0"/>
                      <w:marRight w:val="0"/>
                      <w:marTop w:val="0"/>
                      <w:marBottom w:val="0"/>
                      <w:divBdr>
                        <w:top w:val="none" w:sz="0" w:space="0" w:color="auto"/>
                        <w:left w:val="none" w:sz="0" w:space="0" w:color="auto"/>
                        <w:bottom w:val="none" w:sz="0" w:space="0" w:color="auto"/>
                        <w:right w:val="none" w:sz="0" w:space="0" w:color="auto"/>
                      </w:divBdr>
                      <w:divsChild>
                        <w:div w:id="2035374456">
                          <w:marLeft w:val="0"/>
                          <w:marRight w:val="0"/>
                          <w:marTop w:val="0"/>
                          <w:marBottom w:val="0"/>
                          <w:divBdr>
                            <w:top w:val="none" w:sz="0" w:space="0" w:color="auto"/>
                            <w:left w:val="none" w:sz="0" w:space="0" w:color="auto"/>
                            <w:bottom w:val="none" w:sz="0" w:space="0" w:color="auto"/>
                            <w:right w:val="none" w:sz="0" w:space="0" w:color="auto"/>
                          </w:divBdr>
                          <w:divsChild>
                            <w:div w:id="252057114">
                              <w:marLeft w:val="0"/>
                              <w:marRight w:val="0"/>
                              <w:marTop w:val="0"/>
                              <w:marBottom w:val="0"/>
                              <w:divBdr>
                                <w:top w:val="none" w:sz="0" w:space="0" w:color="auto"/>
                                <w:left w:val="none" w:sz="0" w:space="0" w:color="auto"/>
                                <w:bottom w:val="none" w:sz="0" w:space="0" w:color="auto"/>
                                <w:right w:val="none" w:sz="0" w:space="0" w:color="auto"/>
                              </w:divBdr>
                              <w:divsChild>
                                <w:div w:id="116274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3889523">
      <w:bodyDiv w:val="1"/>
      <w:marLeft w:val="0"/>
      <w:marRight w:val="0"/>
      <w:marTop w:val="0"/>
      <w:marBottom w:val="0"/>
      <w:divBdr>
        <w:top w:val="none" w:sz="0" w:space="0" w:color="auto"/>
        <w:left w:val="none" w:sz="0" w:space="0" w:color="auto"/>
        <w:bottom w:val="none" w:sz="0" w:space="0" w:color="auto"/>
        <w:right w:val="none" w:sz="0" w:space="0" w:color="auto"/>
      </w:divBdr>
    </w:div>
    <w:div w:id="503592274">
      <w:bodyDiv w:val="1"/>
      <w:marLeft w:val="0"/>
      <w:marRight w:val="0"/>
      <w:marTop w:val="0"/>
      <w:marBottom w:val="0"/>
      <w:divBdr>
        <w:top w:val="none" w:sz="0" w:space="0" w:color="auto"/>
        <w:left w:val="none" w:sz="0" w:space="0" w:color="auto"/>
        <w:bottom w:val="none" w:sz="0" w:space="0" w:color="auto"/>
        <w:right w:val="none" w:sz="0" w:space="0" w:color="auto"/>
      </w:divBdr>
      <w:divsChild>
        <w:div w:id="1141850431">
          <w:marLeft w:val="0"/>
          <w:marRight w:val="0"/>
          <w:marTop w:val="0"/>
          <w:marBottom w:val="0"/>
          <w:divBdr>
            <w:top w:val="none" w:sz="0" w:space="0" w:color="auto"/>
            <w:left w:val="none" w:sz="0" w:space="0" w:color="auto"/>
            <w:bottom w:val="none" w:sz="0" w:space="0" w:color="auto"/>
            <w:right w:val="none" w:sz="0" w:space="0" w:color="auto"/>
          </w:divBdr>
          <w:divsChild>
            <w:div w:id="540437717">
              <w:marLeft w:val="0"/>
              <w:marRight w:val="0"/>
              <w:marTop w:val="0"/>
              <w:marBottom w:val="0"/>
              <w:divBdr>
                <w:top w:val="none" w:sz="0" w:space="0" w:color="auto"/>
                <w:left w:val="none" w:sz="0" w:space="0" w:color="auto"/>
                <w:bottom w:val="none" w:sz="0" w:space="0" w:color="auto"/>
                <w:right w:val="none" w:sz="0" w:space="0" w:color="auto"/>
              </w:divBdr>
              <w:divsChild>
                <w:div w:id="1166550159">
                  <w:marLeft w:val="0"/>
                  <w:marRight w:val="0"/>
                  <w:marTop w:val="0"/>
                  <w:marBottom w:val="0"/>
                  <w:divBdr>
                    <w:top w:val="none" w:sz="0" w:space="0" w:color="auto"/>
                    <w:left w:val="none" w:sz="0" w:space="0" w:color="auto"/>
                    <w:bottom w:val="none" w:sz="0" w:space="0" w:color="auto"/>
                    <w:right w:val="none" w:sz="0" w:space="0" w:color="auto"/>
                  </w:divBdr>
                  <w:divsChild>
                    <w:div w:id="1402364586">
                      <w:marLeft w:val="0"/>
                      <w:marRight w:val="0"/>
                      <w:marTop w:val="0"/>
                      <w:marBottom w:val="0"/>
                      <w:divBdr>
                        <w:top w:val="none" w:sz="0" w:space="0" w:color="auto"/>
                        <w:left w:val="none" w:sz="0" w:space="0" w:color="auto"/>
                        <w:bottom w:val="none" w:sz="0" w:space="0" w:color="auto"/>
                        <w:right w:val="none" w:sz="0" w:space="0" w:color="auto"/>
                      </w:divBdr>
                      <w:divsChild>
                        <w:div w:id="437914507">
                          <w:marLeft w:val="0"/>
                          <w:marRight w:val="0"/>
                          <w:marTop w:val="0"/>
                          <w:marBottom w:val="0"/>
                          <w:divBdr>
                            <w:top w:val="none" w:sz="0" w:space="0" w:color="auto"/>
                            <w:left w:val="none" w:sz="0" w:space="0" w:color="auto"/>
                            <w:bottom w:val="none" w:sz="0" w:space="0" w:color="auto"/>
                            <w:right w:val="none" w:sz="0" w:space="0" w:color="auto"/>
                          </w:divBdr>
                          <w:divsChild>
                            <w:div w:id="227351538">
                              <w:marLeft w:val="0"/>
                              <w:marRight w:val="0"/>
                              <w:marTop w:val="0"/>
                              <w:marBottom w:val="0"/>
                              <w:divBdr>
                                <w:top w:val="none" w:sz="0" w:space="0" w:color="auto"/>
                                <w:left w:val="none" w:sz="0" w:space="0" w:color="auto"/>
                                <w:bottom w:val="none" w:sz="0" w:space="0" w:color="auto"/>
                                <w:right w:val="none" w:sz="0" w:space="0" w:color="auto"/>
                              </w:divBdr>
                              <w:divsChild>
                                <w:div w:id="111702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15310912">
      <w:bodyDiv w:val="1"/>
      <w:marLeft w:val="0"/>
      <w:marRight w:val="0"/>
      <w:marTop w:val="0"/>
      <w:marBottom w:val="0"/>
      <w:divBdr>
        <w:top w:val="none" w:sz="0" w:space="0" w:color="auto"/>
        <w:left w:val="none" w:sz="0" w:space="0" w:color="auto"/>
        <w:bottom w:val="none" w:sz="0" w:space="0" w:color="auto"/>
        <w:right w:val="none" w:sz="0" w:space="0" w:color="auto"/>
      </w:divBdr>
    </w:div>
    <w:div w:id="557283672">
      <w:bodyDiv w:val="1"/>
      <w:marLeft w:val="0"/>
      <w:marRight w:val="0"/>
      <w:marTop w:val="0"/>
      <w:marBottom w:val="0"/>
      <w:divBdr>
        <w:top w:val="none" w:sz="0" w:space="0" w:color="auto"/>
        <w:left w:val="none" w:sz="0" w:space="0" w:color="auto"/>
        <w:bottom w:val="none" w:sz="0" w:space="0" w:color="auto"/>
        <w:right w:val="none" w:sz="0" w:space="0" w:color="auto"/>
      </w:divBdr>
    </w:div>
    <w:div w:id="569924617">
      <w:bodyDiv w:val="1"/>
      <w:marLeft w:val="0"/>
      <w:marRight w:val="0"/>
      <w:marTop w:val="0"/>
      <w:marBottom w:val="0"/>
      <w:divBdr>
        <w:top w:val="none" w:sz="0" w:space="0" w:color="auto"/>
        <w:left w:val="none" w:sz="0" w:space="0" w:color="auto"/>
        <w:bottom w:val="none" w:sz="0" w:space="0" w:color="auto"/>
        <w:right w:val="none" w:sz="0" w:space="0" w:color="auto"/>
      </w:divBdr>
    </w:div>
    <w:div w:id="613635265">
      <w:bodyDiv w:val="1"/>
      <w:marLeft w:val="0"/>
      <w:marRight w:val="0"/>
      <w:marTop w:val="0"/>
      <w:marBottom w:val="0"/>
      <w:divBdr>
        <w:top w:val="none" w:sz="0" w:space="0" w:color="auto"/>
        <w:left w:val="none" w:sz="0" w:space="0" w:color="auto"/>
        <w:bottom w:val="none" w:sz="0" w:space="0" w:color="auto"/>
        <w:right w:val="none" w:sz="0" w:space="0" w:color="auto"/>
      </w:divBdr>
      <w:divsChild>
        <w:div w:id="340202545">
          <w:marLeft w:val="0"/>
          <w:marRight w:val="0"/>
          <w:marTop w:val="0"/>
          <w:marBottom w:val="0"/>
          <w:divBdr>
            <w:top w:val="none" w:sz="0" w:space="0" w:color="auto"/>
            <w:left w:val="none" w:sz="0" w:space="0" w:color="auto"/>
            <w:bottom w:val="none" w:sz="0" w:space="0" w:color="auto"/>
            <w:right w:val="none" w:sz="0" w:space="0" w:color="auto"/>
          </w:divBdr>
          <w:divsChild>
            <w:div w:id="857502525">
              <w:marLeft w:val="0"/>
              <w:marRight w:val="0"/>
              <w:marTop w:val="0"/>
              <w:marBottom w:val="0"/>
              <w:divBdr>
                <w:top w:val="none" w:sz="0" w:space="0" w:color="auto"/>
                <w:left w:val="none" w:sz="0" w:space="0" w:color="auto"/>
                <w:bottom w:val="none" w:sz="0" w:space="0" w:color="auto"/>
                <w:right w:val="none" w:sz="0" w:space="0" w:color="auto"/>
              </w:divBdr>
              <w:divsChild>
                <w:div w:id="2020691778">
                  <w:marLeft w:val="0"/>
                  <w:marRight w:val="0"/>
                  <w:marTop w:val="0"/>
                  <w:marBottom w:val="0"/>
                  <w:divBdr>
                    <w:top w:val="none" w:sz="0" w:space="0" w:color="auto"/>
                    <w:left w:val="none" w:sz="0" w:space="0" w:color="auto"/>
                    <w:bottom w:val="none" w:sz="0" w:space="0" w:color="auto"/>
                    <w:right w:val="none" w:sz="0" w:space="0" w:color="auto"/>
                  </w:divBdr>
                  <w:divsChild>
                    <w:div w:id="430977304">
                      <w:marLeft w:val="0"/>
                      <w:marRight w:val="0"/>
                      <w:marTop w:val="0"/>
                      <w:marBottom w:val="0"/>
                      <w:divBdr>
                        <w:top w:val="none" w:sz="0" w:space="0" w:color="auto"/>
                        <w:left w:val="none" w:sz="0" w:space="0" w:color="auto"/>
                        <w:bottom w:val="none" w:sz="0" w:space="0" w:color="auto"/>
                        <w:right w:val="none" w:sz="0" w:space="0" w:color="auto"/>
                      </w:divBdr>
                      <w:divsChild>
                        <w:div w:id="227229624">
                          <w:marLeft w:val="0"/>
                          <w:marRight w:val="0"/>
                          <w:marTop w:val="0"/>
                          <w:marBottom w:val="0"/>
                          <w:divBdr>
                            <w:top w:val="none" w:sz="0" w:space="0" w:color="auto"/>
                            <w:left w:val="none" w:sz="0" w:space="0" w:color="auto"/>
                            <w:bottom w:val="none" w:sz="0" w:space="0" w:color="auto"/>
                            <w:right w:val="none" w:sz="0" w:space="0" w:color="auto"/>
                          </w:divBdr>
                          <w:divsChild>
                            <w:div w:id="1433629271">
                              <w:marLeft w:val="0"/>
                              <w:marRight w:val="0"/>
                              <w:marTop w:val="0"/>
                              <w:marBottom w:val="0"/>
                              <w:divBdr>
                                <w:top w:val="none" w:sz="0" w:space="0" w:color="auto"/>
                                <w:left w:val="none" w:sz="0" w:space="0" w:color="auto"/>
                                <w:bottom w:val="none" w:sz="0" w:space="0" w:color="auto"/>
                                <w:right w:val="none" w:sz="0" w:space="0" w:color="auto"/>
                              </w:divBdr>
                              <w:divsChild>
                                <w:div w:id="16490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9799412">
      <w:bodyDiv w:val="1"/>
      <w:marLeft w:val="0"/>
      <w:marRight w:val="0"/>
      <w:marTop w:val="0"/>
      <w:marBottom w:val="0"/>
      <w:divBdr>
        <w:top w:val="none" w:sz="0" w:space="0" w:color="auto"/>
        <w:left w:val="none" w:sz="0" w:space="0" w:color="auto"/>
        <w:bottom w:val="none" w:sz="0" w:space="0" w:color="auto"/>
        <w:right w:val="none" w:sz="0" w:space="0" w:color="auto"/>
      </w:divBdr>
    </w:div>
    <w:div w:id="633557686">
      <w:bodyDiv w:val="1"/>
      <w:marLeft w:val="0"/>
      <w:marRight w:val="0"/>
      <w:marTop w:val="0"/>
      <w:marBottom w:val="0"/>
      <w:divBdr>
        <w:top w:val="none" w:sz="0" w:space="0" w:color="auto"/>
        <w:left w:val="none" w:sz="0" w:space="0" w:color="auto"/>
        <w:bottom w:val="none" w:sz="0" w:space="0" w:color="auto"/>
        <w:right w:val="none" w:sz="0" w:space="0" w:color="auto"/>
      </w:divBdr>
    </w:div>
    <w:div w:id="633755880">
      <w:bodyDiv w:val="1"/>
      <w:marLeft w:val="0"/>
      <w:marRight w:val="0"/>
      <w:marTop w:val="0"/>
      <w:marBottom w:val="0"/>
      <w:divBdr>
        <w:top w:val="none" w:sz="0" w:space="0" w:color="auto"/>
        <w:left w:val="none" w:sz="0" w:space="0" w:color="auto"/>
        <w:bottom w:val="none" w:sz="0" w:space="0" w:color="auto"/>
        <w:right w:val="none" w:sz="0" w:space="0" w:color="auto"/>
      </w:divBdr>
    </w:div>
    <w:div w:id="634262379">
      <w:bodyDiv w:val="1"/>
      <w:marLeft w:val="0"/>
      <w:marRight w:val="0"/>
      <w:marTop w:val="0"/>
      <w:marBottom w:val="0"/>
      <w:divBdr>
        <w:top w:val="none" w:sz="0" w:space="0" w:color="auto"/>
        <w:left w:val="none" w:sz="0" w:space="0" w:color="auto"/>
        <w:bottom w:val="none" w:sz="0" w:space="0" w:color="auto"/>
        <w:right w:val="none" w:sz="0" w:space="0" w:color="auto"/>
      </w:divBdr>
    </w:div>
    <w:div w:id="648439787">
      <w:bodyDiv w:val="1"/>
      <w:marLeft w:val="0"/>
      <w:marRight w:val="0"/>
      <w:marTop w:val="0"/>
      <w:marBottom w:val="0"/>
      <w:divBdr>
        <w:top w:val="none" w:sz="0" w:space="0" w:color="auto"/>
        <w:left w:val="none" w:sz="0" w:space="0" w:color="auto"/>
        <w:bottom w:val="none" w:sz="0" w:space="0" w:color="auto"/>
        <w:right w:val="none" w:sz="0" w:space="0" w:color="auto"/>
      </w:divBdr>
    </w:div>
    <w:div w:id="680548090">
      <w:bodyDiv w:val="1"/>
      <w:marLeft w:val="0"/>
      <w:marRight w:val="0"/>
      <w:marTop w:val="0"/>
      <w:marBottom w:val="0"/>
      <w:divBdr>
        <w:top w:val="none" w:sz="0" w:space="0" w:color="auto"/>
        <w:left w:val="none" w:sz="0" w:space="0" w:color="auto"/>
        <w:bottom w:val="none" w:sz="0" w:space="0" w:color="auto"/>
        <w:right w:val="none" w:sz="0" w:space="0" w:color="auto"/>
      </w:divBdr>
    </w:div>
    <w:div w:id="726614787">
      <w:bodyDiv w:val="1"/>
      <w:marLeft w:val="0"/>
      <w:marRight w:val="0"/>
      <w:marTop w:val="0"/>
      <w:marBottom w:val="0"/>
      <w:divBdr>
        <w:top w:val="none" w:sz="0" w:space="0" w:color="auto"/>
        <w:left w:val="none" w:sz="0" w:space="0" w:color="auto"/>
        <w:bottom w:val="none" w:sz="0" w:space="0" w:color="auto"/>
        <w:right w:val="none" w:sz="0" w:space="0" w:color="auto"/>
      </w:divBdr>
    </w:div>
    <w:div w:id="747532123">
      <w:bodyDiv w:val="1"/>
      <w:marLeft w:val="0"/>
      <w:marRight w:val="0"/>
      <w:marTop w:val="0"/>
      <w:marBottom w:val="0"/>
      <w:divBdr>
        <w:top w:val="none" w:sz="0" w:space="0" w:color="auto"/>
        <w:left w:val="none" w:sz="0" w:space="0" w:color="auto"/>
        <w:bottom w:val="none" w:sz="0" w:space="0" w:color="auto"/>
        <w:right w:val="none" w:sz="0" w:space="0" w:color="auto"/>
      </w:divBdr>
    </w:div>
    <w:div w:id="755981069">
      <w:bodyDiv w:val="1"/>
      <w:marLeft w:val="0"/>
      <w:marRight w:val="0"/>
      <w:marTop w:val="0"/>
      <w:marBottom w:val="0"/>
      <w:divBdr>
        <w:top w:val="none" w:sz="0" w:space="0" w:color="auto"/>
        <w:left w:val="none" w:sz="0" w:space="0" w:color="auto"/>
        <w:bottom w:val="none" w:sz="0" w:space="0" w:color="auto"/>
        <w:right w:val="none" w:sz="0" w:space="0" w:color="auto"/>
      </w:divBdr>
    </w:div>
    <w:div w:id="793600206">
      <w:bodyDiv w:val="1"/>
      <w:marLeft w:val="0"/>
      <w:marRight w:val="0"/>
      <w:marTop w:val="0"/>
      <w:marBottom w:val="0"/>
      <w:divBdr>
        <w:top w:val="none" w:sz="0" w:space="0" w:color="auto"/>
        <w:left w:val="none" w:sz="0" w:space="0" w:color="auto"/>
        <w:bottom w:val="none" w:sz="0" w:space="0" w:color="auto"/>
        <w:right w:val="none" w:sz="0" w:space="0" w:color="auto"/>
      </w:divBdr>
    </w:div>
    <w:div w:id="800617187">
      <w:bodyDiv w:val="1"/>
      <w:marLeft w:val="0"/>
      <w:marRight w:val="0"/>
      <w:marTop w:val="0"/>
      <w:marBottom w:val="0"/>
      <w:divBdr>
        <w:top w:val="none" w:sz="0" w:space="0" w:color="auto"/>
        <w:left w:val="none" w:sz="0" w:space="0" w:color="auto"/>
        <w:bottom w:val="none" w:sz="0" w:space="0" w:color="auto"/>
        <w:right w:val="none" w:sz="0" w:space="0" w:color="auto"/>
      </w:divBdr>
    </w:div>
    <w:div w:id="848180384">
      <w:bodyDiv w:val="1"/>
      <w:marLeft w:val="0"/>
      <w:marRight w:val="0"/>
      <w:marTop w:val="0"/>
      <w:marBottom w:val="0"/>
      <w:divBdr>
        <w:top w:val="none" w:sz="0" w:space="0" w:color="auto"/>
        <w:left w:val="none" w:sz="0" w:space="0" w:color="auto"/>
        <w:bottom w:val="none" w:sz="0" w:space="0" w:color="auto"/>
        <w:right w:val="none" w:sz="0" w:space="0" w:color="auto"/>
      </w:divBdr>
    </w:div>
    <w:div w:id="861626403">
      <w:bodyDiv w:val="1"/>
      <w:marLeft w:val="0"/>
      <w:marRight w:val="0"/>
      <w:marTop w:val="0"/>
      <w:marBottom w:val="0"/>
      <w:divBdr>
        <w:top w:val="none" w:sz="0" w:space="0" w:color="auto"/>
        <w:left w:val="none" w:sz="0" w:space="0" w:color="auto"/>
        <w:bottom w:val="none" w:sz="0" w:space="0" w:color="auto"/>
        <w:right w:val="none" w:sz="0" w:space="0" w:color="auto"/>
      </w:divBdr>
    </w:div>
    <w:div w:id="862551854">
      <w:bodyDiv w:val="1"/>
      <w:marLeft w:val="0"/>
      <w:marRight w:val="0"/>
      <w:marTop w:val="0"/>
      <w:marBottom w:val="0"/>
      <w:divBdr>
        <w:top w:val="none" w:sz="0" w:space="0" w:color="auto"/>
        <w:left w:val="none" w:sz="0" w:space="0" w:color="auto"/>
        <w:bottom w:val="none" w:sz="0" w:space="0" w:color="auto"/>
        <w:right w:val="none" w:sz="0" w:space="0" w:color="auto"/>
      </w:divBdr>
    </w:div>
    <w:div w:id="866790713">
      <w:bodyDiv w:val="1"/>
      <w:marLeft w:val="0"/>
      <w:marRight w:val="0"/>
      <w:marTop w:val="0"/>
      <w:marBottom w:val="0"/>
      <w:divBdr>
        <w:top w:val="none" w:sz="0" w:space="0" w:color="auto"/>
        <w:left w:val="none" w:sz="0" w:space="0" w:color="auto"/>
        <w:bottom w:val="none" w:sz="0" w:space="0" w:color="auto"/>
        <w:right w:val="none" w:sz="0" w:space="0" w:color="auto"/>
      </w:divBdr>
    </w:div>
    <w:div w:id="875657587">
      <w:bodyDiv w:val="1"/>
      <w:marLeft w:val="0"/>
      <w:marRight w:val="0"/>
      <w:marTop w:val="0"/>
      <w:marBottom w:val="0"/>
      <w:divBdr>
        <w:top w:val="none" w:sz="0" w:space="0" w:color="auto"/>
        <w:left w:val="none" w:sz="0" w:space="0" w:color="auto"/>
        <w:bottom w:val="none" w:sz="0" w:space="0" w:color="auto"/>
        <w:right w:val="none" w:sz="0" w:space="0" w:color="auto"/>
      </w:divBdr>
    </w:div>
    <w:div w:id="877859915">
      <w:bodyDiv w:val="1"/>
      <w:marLeft w:val="0"/>
      <w:marRight w:val="0"/>
      <w:marTop w:val="0"/>
      <w:marBottom w:val="0"/>
      <w:divBdr>
        <w:top w:val="none" w:sz="0" w:space="0" w:color="auto"/>
        <w:left w:val="none" w:sz="0" w:space="0" w:color="auto"/>
        <w:bottom w:val="none" w:sz="0" w:space="0" w:color="auto"/>
        <w:right w:val="none" w:sz="0" w:space="0" w:color="auto"/>
      </w:divBdr>
    </w:div>
    <w:div w:id="901015454">
      <w:bodyDiv w:val="1"/>
      <w:marLeft w:val="0"/>
      <w:marRight w:val="0"/>
      <w:marTop w:val="0"/>
      <w:marBottom w:val="0"/>
      <w:divBdr>
        <w:top w:val="none" w:sz="0" w:space="0" w:color="auto"/>
        <w:left w:val="none" w:sz="0" w:space="0" w:color="auto"/>
        <w:bottom w:val="none" w:sz="0" w:space="0" w:color="auto"/>
        <w:right w:val="none" w:sz="0" w:space="0" w:color="auto"/>
      </w:divBdr>
    </w:div>
    <w:div w:id="939684777">
      <w:bodyDiv w:val="1"/>
      <w:marLeft w:val="0"/>
      <w:marRight w:val="0"/>
      <w:marTop w:val="0"/>
      <w:marBottom w:val="0"/>
      <w:divBdr>
        <w:top w:val="none" w:sz="0" w:space="0" w:color="auto"/>
        <w:left w:val="none" w:sz="0" w:space="0" w:color="auto"/>
        <w:bottom w:val="none" w:sz="0" w:space="0" w:color="auto"/>
        <w:right w:val="none" w:sz="0" w:space="0" w:color="auto"/>
      </w:divBdr>
    </w:div>
    <w:div w:id="951791534">
      <w:bodyDiv w:val="1"/>
      <w:marLeft w:val="0"/>
      <w:marRight w:val="0"/>
      <w:marTop w:val="0"/>
      <w:marBottom w:val="0"/>
      <w:divBdr>
        <w:top w:val="none" w:sz="0" w:space="0" w:color="auto"/>
        <w:left w:val="none" w:sz="0" w:space="0" w:color="auto"/>
        <w:bottom w:val="none" w:sz="0" w:space="0" w:color="auto"/>
        <w:right w:val="none" w:sz="0" w:space="0" w:color="auto"/>
      </w:divBdr>
      <w:divsChild>
        <w:div w:id="16173674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68129259">
      <w:bodyDiv w:val="1"/>
      <w:marLeft w:val="0"/>
      <w:marRight w:val="0"/>
      <w:marTop w:val="0"/>
      <w:marBottom w:val="0"/>
      <w:divBdr>
        <w:top w:val="none" w:sz="0" w:space="0" w:color="auto"/>
        <w:left w:val="none" w:sz="0" w:space="0" w:color="auto"/>
        <w:bottom w:val="none" w:sz="0" w:space="0" w:color="auto"/>
        <w:right w:val="none" w:sz="0" w:space="0" w:color="auto"/>
      </w:divBdr>
    </w:div>
    <w:div w:id="989943691">
      <w:bodyDiv w:val="1"/>
      <w:marLeft w:val="0"/>
      <w:marRight w:val="0"/>
      <w:marTop w:val="0"/>
      <w:marBottom w:val="0"/>
      <w:divBdr>
        <w:top w:val="none" w:sz="0" w:space="0" w:color="auto"/>
        <w:left w:val="none" w:sz="0" w:space="0" w:color="auto"/>
        <w:bottom w:val="none" w:sz="0" w:space="0" w:color="auto"/>
        <w:right w:val="none" w:sz="0" w:space="0" w:color="auto"/>
      </w:divBdr>
    </w:div>
    <w:div w:id="1009942396">
      <w:bodyDiv w:val="1"/>
      <w:marLeft w:val="0"/>
      <w:marRight w:val="0"/>
      <w:marTop w:val="0"/>
      <w:marBottom w:val="0"/>
      <w:divBdr>
        <w:top w:val="none" w:sz="0" w:space="0" w:color="auto"/>
        <w:left w:val="none" w:sz="0" w:space="0" w:color="auto"/>
        <w:bottom w:val="none" w:sz="0" w:space="0" w:color="auto"/>
        <w:right w:val="none" w:sz="0" w:space="0" w:color="auto"/>
      </w:divBdr>
    </w:div>
    <w:div w:id="1014764466">
      <w:bodyDiv w:val="1"/>
      <w:marLeft w:val="0"/>
      <w:marRight w:val="0"/>
      <w:marTop w:val="0"/>
      <w:marBottom w:val="0"/>
      <w:divBdr>
        <w:top w:val="none" w:sz="0" w:space="0" w:color="auto"/>
        <w:left w:val="none" w:sz="0" w:space="0" w:color="auto"/>
        <w:bottom w:val="none" w:sz="0" w:space="0" w:color="auto"/>
        <w:right w:val="none" w:sz="0" w:space="0" w:color="auto"/>
      </w:divBdr>
    </w:div>
    <w:div w:id="1030372122">
      <w:bodyDiv w:val="1"/>
      <w:marLeft w:val="0"/>
      <w:marRight w:val="0"/>
      <w:marTop w:val="0"/>
      <w:marBottom w:val="0"/>
      <w:divBdr>
        <w:top w:val="none" w:sz="0" w:space="0" w:color="auto"/>
        <w:left w:val="none" w:sz="0" w:space="0" w:color="auto"/>
        <w:bottom w:val="none" w:sz="0" w:space="0" w:color="auto"/>
        <w:right w:val="none" w:sz="0" w:space="0" w:color="auto"/>
      </w:divBdr>
    </w:div>
    <w:div w:id="1039470181">
      <w:bodyDiv w:val="1"/>
      <w:marLeft w:val="0"/>
      <w:marRight w:val="0"/>
      <w:marTop w:val="0"/>
      <w:marBottom w:val="0"/>
      <w:divBdr>
        <w:top w:val="none" w:sz="0" w:space="0" w:color="auto"/>
        <w:left w:val="none" w:sz="0" w:space="0" w:color="auto"/>
        <w:bottom w:val="none" w:sz="0" w:space="0" w:color="auto"/>
        <w:right w:val="none" w:sz="0" w:space="0" w:color="auto"/>
      </w:divBdr>
    </w:div>
    <w:div w:id="1049917582">
      <w:bodyDiv w:val="1"/>
      <w:marLeft w:val="0"/>
      <w:marRight w:val="0"/>
      <w:marTop w:val="0"/>
      <w:marBottom w:val="0"/>
      <w:divBdr>
        <w:top w:val="none" w:sz="0" w:space="0" w:color="auto"/>
        <w:left w:val="none" w:sz="0" w:space="0" w:color="auto"/>
        <w:bottom w:val="none" w:sz="0" w:space="0" w:color="auto"/>
        <w:right w:val="none" w:sz="0" w:space="0" w:color="auto"/>
      </w:divBdr>
    </w:div>
    <w:div w:id="1062564514">
      <w:bodyDiv w:val="1"/>
      <w:marLeft w:val="0"/>
      <w:marRight w:val="0"/>
      <w:marTop w:val="0"/>
      <w:marBottom w:val="0"/>
      <w:divBdr>
        <w:top w:val="none" w:sz="0" w:space="0" w:color="auto"/>
        <w:left w:val="none" w:sz="0" w:space="0" w:color="auto"/>
        <w:bottom w:val="none" w:sz="0" w:space="0" w:color="auto"/>
        <w:right w:val="none" w:sz="0" w:space="0" w:color="auto"/>
      </w:divBdr>
    </w:div>
    <w:div w:id="1092312154">
      <w:bodyDiv w:val="1"/>
      <w:marLeft w:val="0"/>
      <w:marRight w:val="0"/>
      <w:marTop w:val="0"/>
      <w:marBottom w:val="0"/>
      <w:divBdr>
        <w:top w:val="none" w:sz="0" w:space="0" w:color="auto"/>
        <w:left w:val="none" w:sz="0" w:space="0" w:color="auto"/>
        <w:bottom w:val="none" w:sz="0" w:space="0" w:color="auto"/>
        <w:right w:val="none" w:sz="0" w:space="0" w:color="auto"/>
      </w:divBdr>
      <w:divsChild>
        <w:div w:id="1722754249">
          <w:marLeft w:val="0"/>
          <w:marRight w:val="0"/>
          <w:marTop w:val="0"/>
          <w:marBottom w:val="0"/>
          <w:divBdr>
            <w:top w:val="none" w:sz="0" w:space="0" w:color="auto"/>
            <w:left w:val="none" w:sz="0" w:space="0" w:color="auto"/>
            <w:bottom w:val="none" w:sz="0" w:space="0" w:color="auto"/>
            <w:right w:val="none" w:sz="0" w:space="0" w:color="auto"/>
          </w:divBdr>
          <w:divsChild>
            <w:div w:id="645476625">
              <w:marLeft w:val="0"/>
              <w:marRight w:val="0"/>
              <w:marTop w:val="0"/>
              <w:marBottom w:val="0"/>
              <w:divBdr>
                <w:top w:val="none" w:sz="0" w:space="0" w:color="auto"/>
                <w:left w:val="none" w:sz="0" w:space="0" w:color="auto"/>
                <w:bottom w:val="none" w:sz="0" w:space="0" w:color="auto"/>
                <w:right w:val="none" w:sz="0" w:space="0" w:color="auto"/>
              </w:divBdr>
              <w:divsChild>
                <w:div w:id="260071965">
                  <w:marLeft w:val="0"/>
                  <w:marRight w:val="0"/>
                  <w:marTop w:val="0"/>
                  <w:marBottom w:val="0"/>
                  <w:divBdr>
                    <w:top w:val="none" w:sz="0" w:space="0" w:color="auto"/>
                    <w:left w:val="none" w:sz="0" w:space="0" w:color="auto"/>
                    <w:bottom w:val="none" w:sz="0" w:space="0" w:color="auto"/>
                    <w:right w:val="none" w:sz="0" w:space="0" w:color="auto"/>
                  </w:divBdr>
                  <w:divsChild>
                    <w:div w:id="191692994">
                      <w:marLeft w:val="0"/>
                      <w:marRight w:val="0"/>
                      <w:marTop w:val="0"/>
                      <w:marBottom w:val="0"/>
                      <w:divBdr>
                        <w:top w:val="none" w:sz="0" w:space="0" w:color="auto"/>
                        <w:left w:val="none" w:sz="0" w:space="0" w:color="auto"/>
                        <w:bottom w:val="none" w:sz="0" w:space="0" w:color="auto"/>
                        <w:right w:val="none" w:sz="0" w:space="0" w:color="auto"/>
                      </w:divBdr>
                      <w:divsChild>
                        <w:div w:id="782067342">
                          <w:marLeft w:val="0"/>
                          <w:marRight w:val="0"/>
                          <w:marTop w:val="0"/>
                          <w:marBottom w:val="0"/>
                          <w:divBdr>
                            <w:top w:val="none" w:sz="0" w:space="0" w:color="auto"/>
                            <w:left w:val="none" w:sz="0" w:space="0" w:color="auto"/>
                            <w:bottom w:val="none" w:sz="0" w:space="0" w:color="auto"/>
                            <w:right w:val="none" w:sz="0" w:space="0" w:color="auto"/>
                          </w:divBdr>
                          <w:divsChild>
                            <w:div w:id="544953114">
                              <w:marLeft w:val="0"/>
                              <w:marRight w:val="0"/>
                              <w:marTop w:val="0"/>
                              <w:marBottom w:val="0"/>
                              <w:divBdr>
                                <w:top w:val="none" w:sz="0" w:space="0" w:color="auto"/>
                                <w:left w:val="none" w:sz="0" w:space="0" w:color="auto"/>
                                <w:bottom w:val="none" w:sz="0" w:space="0" w:color="auto"/>
                                <w:right w:val="none" w:sz="0" w:space="0" w:color="auto"/>
                              </w:divBdr>
                              <w:divsChild>
                                <w:div w:id="205526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3012661">
      <w:bodyDiv w:val="1"/>
      <w:marLeft w:val="0"/>
      <w:marRight w:val="0"/>
      <w:marTop w:val="0"/>
      <w:marBottom w:val="0"/>
      <w:divBdr>
        <w:top w:val="none" w:sz="0" w:space="0" w:color="auto"/>
        <w:left w:val="none" w:sz="0" w:space="0" w:color="auto"/>
        <w:bottom w:val="none" w:sz="0" w:space="0" w:color="auto"/>
        <w:right w:val="none" w:sz="0" w:space="0" w:color="auto"/>
      </w:divBdr>
      <w:divsChild>
        <w:div w:id="1734083356">
          <w:marLeft w:val="0"/>
          <w:marRight w:val="0"/>
          <w:marTop w:val="0"/>
          <w:marBottom w:val="0"/>
          <w:divBdr>
            <w:top w:val="none" w:sz="0" w:space="0" w:color="auto"/>
            <w:left w:val="none" w:sz="0" w:space="0" w:color="auto"/>
            <w:bottom w:val="none" w:sz="0" w:space="0" w:color="auto"/>
            <w:right w:val="none" w:sz="0" w:space="0" w:color="auto"/>
          </w:divBdr>
          <w:divsChild>
            <w:div w:id="1387491572">
              <w:marLeft w:val="0"/>
              <w:marRight w:val="0"/>
              <w:marTop w:val="0"/>
              <w:marBottom w:val="0"/>
              <w:divBdr>
                <w:top w:val="none" w:sz="0" w:space="0" w:color="auto"/>
                <w:left w:val="none" w:sz="0" w:space="0" w:color="auto"/>
                <w:bottom w:val="none" w:sz="0" w:space="0" w:color="auto"/>
                <w:right w:val="none" w:sz="0" w:space="0" w:color="auto"/>
              </w:divBdr>
              <w:divsChild>
                <w:div w:id="1147478614">
                  <w:marLeft w:val="0"/>
                  <w:marRight w:val="0"/>
                  <w:marTop w:val="0"/>
                  <w:marBottom w:val="0"/>
                  <w:divBdr>
                    <w:top w:val="none" w:sz="0" w:space="0" w:color="auto"/>
                    <w:left w:val="none" w:sz="0" w:space="0" w:color="auto"/>
                    <w:bottom w:val="none" w:sz="0" w:space="0" w:color="auto"/>
                    <w:right w:val="none" w:sz="0" w:space="0" w:color="auto"/>
                  </w:divBdr>
                  <w:divsChild>
                    <w:div w:id="177619637">
                      <w:marLeft w:val="0"/>
                      <w:marRight w:val="0"/>
                      <w:marTop w:val="0"/>
                      <w:marBottom w:val="0"/>
                      <w:divBdr>
                        <w:top w:val="none" w:sz="0" w:space="0" w:color="auto"/>
                        <w:left w:val="none" w:sz="0" w:space="0" w:color="auto"/>
                        <w:bottom w:val="none" w:sz="0" w:space="0" w:color="auto"/>
                        <w:right w:val="none" w:sz="0" w:space="0" w:color="auto"/>
                      </w:divBdr>
                      <w:divsChild>
                        <w:div w:id="572860953">
                          <w:marLeft w:val="0"/>
                          <w:marRight w:val="0"/>
                          <w:marTop w:val="0"/>
                          <w:marBottom w:val="0"/>
                          <w:divBdr>
                            <w:top w:val="none" w:sz="0" w:space="0" w:color="auto"/>
                            <w:left w:val="none" w:sz="0" w:space="0" w:color="auto"/>
                            <w:bottom w:val="none" w:sz="0" w:space="0" w:color="auto"/>
                            <w:right w:val="none" w:sz="0" w:space="0" w:color="auto"/>
                          </w:divBdr>
                          <w:divsChild>
                            <w:div w:id="1797718601">
                              <w:marLeft w:val="0"/>
                              <w:marRight w:val="0"/>
                              <w:marTop w:val="0"/>
                              <w:marBottom w:val="0"/>
                              <w:divBdr>
                                <w:top w:val="none" w:sz="0" w:space="0" w:color="auto"/>
                                <w:left w:val="none" w:sz="0" w:space="0" w:color="auto"/>
                                <w:bottom w:val="none" w:sz="0" w:space="0" w:color="auto"/>
                                <w:right w:val="none" w:sz="0" w:space="0" w:color="auto"/>
                              </w:divBdr>
                              <w:divsChild>
                                <w:div w:id="23290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3092784">
      <w:bodyDiv w:val="1"/>
      <w:marLeft w:val="0"/>
      <w:marRight w:val="0"/>
      <w:marTop w:val="0"/>
      <w:marBottom w:val="0"/>
      <w:divBdr>
        <w:top w:val="none" w:sz="0" w:space="0" w:color="auto"/>
        <w:left w:val="none" w:sz="0" w:space="0" w:color="auto"/>
        <w:bottom w:val="none" w:sz="0" w:space="0" w:color="auto"/>
        <w:right w:val="none" w:sz="0" w:space="0" w:color="auto"/>
      </w:divBdr>
    </w:div>
    <w:div w:id="1132557927">
      <w:bodyDiv w:val="1"/>
      <w:marLeft w:val="0"/>
      <w:marRight w:val="0"/>
      <w:marTop w:val="0"/>
      <w:marBottom w:val="0"/>
      <w:divBdr>
        <w:top w:val="none" w:sz="0" w:space="0" w:color="auto"/>
        <w:left w:val="none" w:sz="0" w:space="0" w:color="auto"/>
        <w:bottom w:val="none" w:sz="0" w:space="0" w:color="auto"/>
        <w:right w:val="none" w:sz="0" w:space="0" w:color="auto"/>
      </w:divBdr>
    </w:div>
    <w:div w:id="1137258995">
      <w:bodyDiv w:val="1"/>
      <w:marLeft w:val="0"/>
      <w:marRight w:val="0"/>
      <w:marTop w:val="0"/>
      <w:marBottom w:val="0"/>
      <w:divBdr>
        <w:top w:val="none" w:sz="0" w:space="0" w:color="auto"/>
        <w:left w:val="none" w:sz="0" w:space="0" w:color="auto"/>
        <w:bottom w:val="none" w:sz="0" w:space="0" w:color="auto"/>
        <w:right w:val="none" w:sz="0" w:space="0" w:color="auto"/>
      </w:divBdr>
    </w:div>
    <w:div w:id="1141121255">
      <w:bodyDiv w:val="1"/>
      <w:marLeft w:val="0"/>
      <w:marRight w:val="0"/>
      <w:marTop w:val="0"/>
      <w:marBottom w:val="0"/>
      <w:divBdr>
        <w:top w:val="none" w:sz="0" w:space="0" w:color="auto"/>
        <w:left w:val="none" w:sz="0" w:space="0" w:color="auto"/>
        <w:bottom w:val="none" w:sz="0" w:space="0" w:color="auto"/>
        <w:right w:val="none" w:sz="0" w:space="0" w:color="auto"/>
      </w:divBdr>
    </w:div>
    <w:div w:id="1142386410">
      <w:bodyDiv w:val="1"/>
      <w:marLeft w:val="0"/>
      <w:marRight w:val="0"/>
      <w:marTop w:val="0"/>
      <w:marBottom w:val="0"/>
      <w:divBdr>
        <w:top w:val="none" w:sz="0" w:space="0" w:color="auto"/>
        <w:left w:val="none" w:sz="0" w:space="0" w:color="auto"/>
        <w:bottom w:val="none" w:sz="0" w:space="0" w:color="auto"/>
        <w:right w:val="none" w:sz="0" w:space="0" w:color="auto"/>
      </w:divBdr>
    </w:div>
    <w:div w:id="1150514574">
      <w:bodyDiv w:val="1"/>
      <w:marLeft w:val="0"/>
      <w:marRight w:val="0"/>
      <w:marTop w:val="0"/>
      <w:marBottom w:val="0"/>
      <w:divBdr>
        <w:top w:val="none" w:sz="0" w:space="0" w:color="auto"/>
        <w:left w:val="none" w:sz="0" w:space="0" w:color="auto"/>
        <w:bottom w:val="none" w:sz="0" w:space="0" w:color="auto"/>
        <w:right w:val="none" w:sz="0" w:space="0" w:color="auto"/>
      </w:divBdr>
    </w:div>
    <w:div w:id="1169103664">
      <w:bodyDiv w:val="1"/>
      <w:marLeft w:val="0"/>
      <w:marRight w:val="0"/>
      <w:marTop w:val="0"/>
      <w:marBottom w:val="0"/>
      <w:divBdr>
        <w:top w:val="none" w:sz="0" w:space="0" w:color="auto"/>
        <w:left w:val="none" w:sz="0" w:space="0" w:color="auto"/>
        <w:bottom w:val="none" w:sz="0" w:space="0" w:color="auto"/>
        <w:right w:val="none" w:sz="0" w:space="0" w:color="auto"/>
      </w:divBdr>
    </w:div>
    <w:div w:id="1222181864">
      <w:bodyDiv w:val="1"/>
      <w:marLeft w:val="0"/>
      <w:marRight w:val="0"/>
      <w:marTop w:val="0"/>
      <w:marBottom w:val="0"/>
      <w:divBdr>
        <w:top w:val="none" w:sz="0" w:space="0" w:color="auto"/>
        <w:left w:val="none" w:sz="0" w:space="0" w:color="auto"/>
        <w:bottom w:val="none" w:sz="0" w:space="0" w:color="auto"/>
        <w:right w:val="none" w:sz="0" w:space="0" w:color="auto"/>
      </w:divBdr>
    </w:div>
    <w:div w:id="1229611576">
      <w:bodyDiv w:val="1"/>
      <w:marLeft w:val="0"/>
      <w:marRight w:val="0"/>
      <w:marTop w:val="0"/>
      <w:marBottom w:val="0"/>
      <w:divBdr>
        <w:top w:val="none" w:sz="0" w:space="0" w:color="auto"/>
        <w:left w:val="none" w:sz="0" w:space="0" w:color="auto"/>
        <w:bottom w:val="none" w:sz="0" w:space="0" w:color="auto"/>
        <w:right w:val="none" w:sz="0" w:space="0" w:color="auto"/>
      </w:divBdr>
    </w:div>
    <w:div w:id="1237663433">
      <w:bodyDiv w:val="1"/>
      <w:marLeft w:val="0"/>
      <w:marRight w:val="0"/>
      <w:marTop w:val="0"/>
      <w:marBottom w:val="0"/>
      <w:divBdr>
        <w:top w:val="none" w:sz="0" w:space="0" w:color="auto"/>
        <w:left w:val="none" w:sz="0" w:space="0" w:color="auto"/>
        <w:bottom w:val="none" w:sz="0" w:space="0" w:color="auto"/>
        <w:right w:val="none" w:sz="0" w:space="0" w:color="auto"/>
      </w:divBdr>
      <w:divsChild>
        <w:div w:id="516697400">
          <w:marLeft w:val="0"/>
          <w:marRight w:val="0"/>
          <w:marTop w:val="0"/>
          <w:marBottom w:val="0"/>
          <w:divBdr>
            <w:top w:val="none" w:sz="0" w:space="0" w:color="auto"/>
            <w:left w:val="none" w:sz="0" w:space="0" w:color="auto"/>
            <w:bottom w:val="none" w:sz="0" w:space="0" w:color="auto"/>
            <w:right w:val="none" w:sz="0" w:space="0" w:color="auto"/>
          </w:divBdr>
          <w:divsChild>
            <w:div w:id="237982119">
              <w:marLeft w:val="0"/>
              <w:marRight w:val="0"/>
              <w:marTop w:val="0"/>
              <w:marBottom w:val="0"/>
              <w:divBdr>
                <w:top w:val="none" w:sz="0" w:space="0" w:color="auto"/>
                <w:left w:val="none" w:sz="0" w:space="0" w:color="auto"/>
                <w:bottom w:val="none" w:sz="0" w:space="0" w:color="auto"/>
                <w:right w:val="none" w:sz="0" w:space="0" w:color="auto"/>
              </w:divBdr>
              <w:divsChild>
                <w:div w:id="4408912">
                  <w:marLeft w:val="0"/>
                  <w:marRight w:val="0"/>
                  <w:marTop w:val="0"/>
                  <w:marBottom w:val="0"/>
                  <w:divBdr>
                    <w:top w:val="none" w:sz="0" w:space="0" w:color="auto"/>
                    <w:left w:val="none" w:sz="0" w:space="0" w:color="auto"/>
                    <w:bottom w:val="none" w:sz="0" w:space="0" w:color="auto"/>
                    <w:right w:val="none" w:sz="0" w:space="0" w:color="auto"/>
                  </w:divBdr>
                  <w:divsChild>
                    <w:div w:id="1592459">
                      <w:marLeft w:val="0"/>
                      <w:marRight w:val="0"/>
                      <w:marTop w:val="0"/>
                      <w:marBottom w:val="0"/>
                      <w:divBdr>
                        <w:top w:val="none" w:sz="0" w:space="0" w:color="auto"/>
                        <w:left w:val="none" w:sz="0" w:space="0" w:color="auto"/>
                        <w:bottom w:val="none" w:sz="0" w:space="0" w:color="auto"/>
                        <w:right w:val="none" w:sz="0" w:space="0" w:color="auto"/>
                      </w:divBdr>
                      <w:divsChild>
                        <w:div w:id="751780405">
                          <w:marLeft w:val="0"/>
                          <w:marRight w:val="0"/>
                          <w:marTop w:val="0"/>
                          <w:marBottom w:val="0"/>
                          <w:divBdr>
                            <w:top w:val="none" w:sz="0" w:space="0" w:color="auto"/>
                            <w:left w:val="none" w:sz="0" w:space="0" w:color="auto"/>
                            <w:bottom w:val="none" w:sz="0" w:space="0" w:color="auto"/>
                            <w:right w:val="none" w:sz="0" w:space="0" w:color="auto"/>
                          </w:divBdr>
                          <w:divsChild>
                            <w:div w:id="1690990398">
                              <w:marLeft w:val="0"/>
                              <w:marRight w:val="0"/>
                              <w:marTop w:val="0"/>
                              <w:marBottom w:val="0"/>
                              <w:divBdr>
                                <w:top w:val="none" w:sz="0" w:space="0" w:color="auto"/>
                                <w:left w:val="none" w:sz="0" w:space="0" w:color="auto"/>
                                <w:bottom w:val="none" w:sz="0" w:space="0" w:color="auto"/>
                                <w:right w:val="none" w:sz="0" w:space="0" w:color="auto"/>
                              </w:divBdr>
                              <w:divsChild>
                                <w:div w:id="1475755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9094847">
      <w:bodyDiv w:val="1"/>
      <w:marLeft w:val="0"/>
      <w:marRight w:val="0"/>
      <w:marTop w:val="0"/>
      <w:marBottom w:val="0"/>
      <w:divBdr>
        <w:top w:val="none" w:sz="0" w:space="0" w:color="auto"/>
        <w:left w:val="none" w:sz="0" w:space="0" w:color="auto"/>
        <w:bottom w:val="none" w:sz="0" w:space="0" w:color="auto"/>
        <w:right w:val="none" w:sz="0" w:space="0" w:color="auto"/>
      </w:divBdr>
    </w:div>
    <w:div w:id="1266691940">
      <w:bodyDiv w:val="1"/>
      <w:marLeft w:val="0"/>
      <w:marRight w:val="0"/>
      <w:marTop w:val="0"/>
      <w:marBottom w:val="0"/>
      <w:divBdr>
        <w:top w:val="none" w:sz="0" w:space="0" w:color="auto"/>
        <w:left w:val="none" w:sz="0" w:space="0" w:color="auto"/>
        <w:bottom w:val="none" w:sz="0" w:space="0" w:color="auto"/>
        <w:right w:val="none" w:sz="0" w:space="0" w:color="auto"/>
      </w:divBdr>
    </w:div>
    <w:div w:id="1268856019">
      <w:bodyDiv w:val="1"/>
      <w:marLeft w:val="0"/>
      <w:marRight w:val="0"/>
      <w:marTop w:val="0"/>
      <w:marBottom w:val="0"/>
      <w:divBdr>
        <w:top w:val="none" w:sz="0" w:space="0" w:color="auto"/>
        <w:left w:val="none" w:sz="0" w:space="0" w:color="auto"/>
        <w:bottom w:val="none" w:sz="0" w:space="0" w:color="auto"/>
        <w:right w:val="none" w:sz="0" w:space="0" w:color="auto"/>
      </w:divBdr>
    </w:div>
    <w:div w:id="1287393444">
      <w:bodyDiv w:val="1"/>
      <w:marLeft w:val="0"/>
      <w:marRight w:val="0"/>
      <w:marTop w:val="0"/>
      <w:marBottom w:val="0"/>
      <w:divBdr>
        <w:top w:val="none" w:sz="0" w:space="0" w:color="auto"/>
        <w:left w:val="none" w:sz="0" w:space="0" w:color="auto"/>
        <w:bottom w:val="none" w:sz="0" w:space="0" w:color="auto"/>
        <w:right w:val="none" w:sz="0" w:space="0" w:color="auto"/>
      </w:divBdr>
    </w:div>
    <w:div w:id="1315374789">
      <w:bodyDiv w:val="1"/>
      <w:marLeft w:val="0"/>
      <w:marRight w:val="0"/>
      <w:marTop w:val="0"/>
      <w:marBottom w:val="0"/>
      <w:divBdr>
        <w:top w:val="none" w:sz="0" w:space="0" w:color="auto"/>
        <w:left w:val="none" w:sz="0" w:space="0" w:color="auto"/>
        <w:bottom w:val="none" w:sz="0" w:space="0" w:color="auto"/>
        <w:right w:val="none" w:sz="0" w:space="0" w:color="auto"/>
      </w:divBdr>
      <w:divsChild>
        <w:div w:id="1884251212">
          <w:marLeft w:val="0"/>
          <w:marRight w:val="0"/>
          <w:marTop w:val="0"/>
          <w:marBottom w:val="0"/>
          <w:divBdr>
            <w:top w:val="none" w:sz="0" w:space="0" w:color="auto"/>
            <w:left w:val="none" w:sz="0" w:space="0" w:color="auto"/>
            <w:bottom w:val="none" w:sz="0" w:space="0" w:color="auto"/>
            <w:right w:val="none" w:sz="0" w:space="0" w:color="auto"/>
          </w:divBdr>
          <w:divsChild>
            <w:div w:id="937639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384154">
      <w:bodyDiv w:val="1"/>
      <w:marLeft w:val="0"/>
      <w:marRight w:val="0"/>
      <w:marTop w:val="0"/>
      <w:marBottom w:val="0"/>
      <w:divBdr>
        <w:top w:val="none" w:sz="0" w:space="0" w:color="auto"/>
        <w:left w:val="none" w:sz="0" w:space="0" w:color="auto"/>
        <w:bottom w:val="none" w:sz="0" w:space="0" w:color="auto"/>
        <w:right w:val="none" w:sz="0" w:space="0" w:color="auto"/>
      </w:divBdr>
    </w:div>
    <w:div w:id="1381201632">
      <w:bodyDiv w:val="1"/>
      <w:marLeft w:val="0"/>
      <w:marRight w:val="0"/>
      <w:marTop w:val="0"/>
      <w:marBottom w:val="0"/>
      <w:divBdr>
        <w:top w:val="none" w:sz="0" w:space="0" w:color="auto"/>
        <w:left w:val="none" w:sz="0" w:space="0" w:color="auto"/>
        <w:bottom w:val="none" w:sz="0" w:space="0" w:color="auto"/>
        <w:right w:val="none" w:sz="0" w:space="0" w:color="auto"/>
      </w:divBdr>
    </w:div>
    <w:div w:id="1399665757">
      <w:bodyDiv w:val="1"/>
      <w:marLeft w:val="0"/>
      <w:marRight w:val="0"/>
      <w:marTop w:val="0"/>
      <w:marBottom w:val="0"/>
      <w:divBdr>
        <w:top w:val="none" w:sz="0" w:space="0" w:color="auto"/>
        <w:left w:val="none" w:sz="0" w:space="0" w:color="auto"/>
        <w:bottom w:val="none" w:sz="0" w:space="0" w:color="auto"/>
        <w:right w:val="none" w:sz="0" w:space="0" w:color="auto"/>
      </w:divBdr>
    </w:div>
    <w:div w:id="1474719086">
      <w:bodyDiv w:val="1"/>
      <w:marLeft w:val="0"/>
      <w:marRight w:val="0"/>
      <w:marTop w:val="0"/>
      <w:marBottom w:val="0"/>
      <w:divBdr>
        <w:top w:val="none" w:sz="0" w:space="0" w:color="auto"/>
        <w:left w:val="none" w:sz="0" w:space="0" w:color="auto"/>
        <w:bottom w:val="none" w:sz="0" w:space="0" w:color="auto"/>
        <w:right w:val="none" w:sz="0" w:space="0" w:color="auto"/>
      </w:divBdr>
    </w:div>
    <w:div w:id="1507675816">
      <w:bodyDiv w:val="1"/>
      <w:marLeft w:val="0"/>
      <w:marRight w:val="0"/>
      <w:marTop w:val="0"/>
      <w:marBottom w:val="0"/>
      <w:divBdr>
        <w:top w:val="none" w:sz="0" w:space="0" w:color="auto"/>
        <w:left w:val="none" w:sz="0" w:space="0" w:color="auto"/>
        <w:bottom w:val="none" w:sz="0" w:space="0" w:color="auto"/>
        <w:right w:val="none" w:sz="0" w:space="0" w:color="auto"/>
      </w:divBdr>
    </w:div>
    <w:div w:id="1579095966">
      <w:bodyDiv w:val="1"/>
      <w:marLeft w:val="0"/>
      <w:marRight w:val="0"/>
      <w:marTop w:val="0"/>
      <w:marBottom w:val="0"/>
      <w:divBdr>
        <w:top w:val="none" w:sz="0" w:space="0" w:color="auto"/>
        <w:left w:val="none" w:sz="0" w:space="0" w:color="auto"/>
        <w:bottom w:val="none" w:sz="0" w:space="0" w:color="auto"/>
        <w:right w:val="none" w:sz="0" w:space="0" w:color="auto"/>
      </w:divBdr>
    </w:div>
    <w:div w:id="1587954167">
      <w:bodyDiv w:val="1"/>
      <w:marLeft w:val="0"/>
      <w:marRight w:val="0"/>
      <w:marTop w:val="0"/>
      <w:marBottom w:val="0"/>
      <w:divBdr>
        <w:top w:val="none" w:sz="0" w:space="0" w:color="auto"/>
        <w:left w:val="none" w:sz="0" w:space="0" w:color="auto"/>
        <w:bottom w:val="none" w:sz="0" w:space="0" w:color="auto"/>
        <w:right w:val="none" w:sz="0" w:space="0" w:color="auto"/>
      </w:divBdr>
    </w:div>
    <w:div w:id="1592736156">
      <w:bodyDiv w:val="1"/>
      <w:marLeft w:val="0"/>
      <w:marRight w:val="0"/>
      <w:marTop w:val="0"/>
      <w:marBottom w:val="0"/>
      <w:divBdr>
        <w:top w:val="none" w:sz="0" w:space="0" w:color="auto"/>
        <w:left w:val="none" w:sz="0" w:space="0" w:color="auto"/>
        <w:bottom w:val="none" w:sz="0" w:space="0" w:color="auto"/>
        <w:right w:val="none" w:sz="0" w:space="0" w:color="auto"/>
      </w:divBdr>
    </w:div>
    <w:div w:id="1621298144">
      <w:bodyDiv w:val="1"/>
      <w:marLeft w:val="0"/>
      <w:marRight w:val="0"/>
      <w:marTop w:val="0"/>
      <w:marBottom w:val="0"/>
      <w:divBdr>
        <w:top w:val="none" w:sz="0" w:space="0" w:color="auto"/>
        <w:left w:val="none" w:sz="0" w:space="0" w:color="auto"/>
        <w:bottom w:val="none" w:sz="0" w:space="0" w:color="auto"/>
        <w:right w:val="none" w:sz="0" w:space="0" w:color="auto"/>
      </w:divBdr>
      <w:divsChild>
        <w:div w:id="747574382">
          <w:marLeft w:val="0"/>
          <w:marRight w:val="0"/>
          <w:marTop w:val="0"/>
          <w:marBottom w:val="0"/>
          <w:divBdr>
            <w:top w:val="none" w:sz="0" w:space="0" w:color="auto"/>
            <w:left w:val="none" w:sz="0" w:space="0" w:color="auto"/>
            <w:bottom w:val="none" w:sz="0" w:space="0" w:color="auto"/>
            <w:right w:val="none" w:sz="0" w:space="0" w:color="auto"/>
          </w:divBdr>
          <w:divsChild>
            <w:div w:id="1207445648">
              <w:marLeft w:val="0"/>
              <w:marRight w:val="0"/>
              <w:marTop w:val="0"/>
              <w:marBottom w:val="0"/>
              <w:divBdr>
                <w:top w:val="none" w:sz="0" w:space="0" w:color="auto"/>
                <w:left w:val="none" w:sz="0" w:space="0" w:color="auto"/>
                <w:bottom w:val="none" w:sz="0" w:space="0" w:color="auto"/>
                <w:right w:val="none" w:sz="0" w:space="0" w:color="auto"/>
              </w:divBdr>
              <w:divsChild>
                <w:div w:id="204373316">
                  <w:marLeft w:val="0"/>
                  <w:marRight w:val="0"/>
                  <w:marTop w:val="0"/>
                  <w:marBottom w:val="0"/>
                  <w:divBdr>
                    <w:top w:val="none" w:sz="0" w:space="0" w:color="auto"/>
                    <w:left w:val="none" w:sz="0" w:space="0" w:color="auto"/>
                    <w:bottom w:val="none" w:sz="0" w:space="0" w:color="auto"/>
                    <w:right w:val="none" w:sz="0" w:space="0" w:color="auto"/>
                  </w:divBdr>
                  <w:divsChild>
                    <w:div w:id="503781044">
                      <w:marLeft w:val="0"/>
                      <w:marRight w:val="0"/>
                      <w:marTop w:val="0"/>
                      <w:marBottom w:val="0"/>
                      <w:divBdr>
                        <w:top w:val="none" w:sz="0" w:space="0" w:color="auto"/>
                        <w:left w:val="none" w:sz="0" w:space="0" w:color="auto"/>
                        <w:bottom w:val="none" w:sz="0" w:space="0" w:color="auto"/>
                        <w:right w:val="none" w:sz="0" w:space="0" w:color="auto"/>
                      </w:divBdr>
                      <w:divsChild>
                        <w:div w:id="75595335">
                          <w:marLeft w:val="0"/>
                          <w:marRight w:val="0"/>
                          <w:marTop w:val="0"/>
                          <w:marBottom w:val="0"/>
                          <w:divBdr>
                            <w:top w:val="none" w:sz="0" w:space="0" w:color="auto"/>
                            <w:left w:val="none" w:sz="0" w:space="0" w:color="auto"/>
                            <w:bottom w:val="none" w:sz="0" w:space="0" w:color="auto"/>
                            <w:right w:val="none" w:sz="0" w:space="0" w:color="auto"/>
                          </w:divBdr>
                          <w:divsChild>
                            <w:div w:id="1080130535">
                              <w:marLeft w:val="0"/>
                              <w:marRight w:val="0"/>
                              <w:marTop w:val="0"/>
                              <w:marBottom w:val="0"/>
                              <w:divBdr>
                                <w:top w:val="none" w:sz="0" w:space="0" w:color="auto"/>
                                <w:left w:val="none" w:sz="0" w:space="0" w:color="auto"/>
                                <w:bottom w:val="none" w:sz="0" w:space="0" w:color="auto"/>
                                <w:right w:val="none" w:sz="0" w:space="0" w:color="auto"/>
                              </w:divBdr>
                              <w:divsChild>
                                <w:div w:id="1355963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31471561">
      <w:bodyDiv w:val="1"/>
      <w:marLeft w:val="0"/>
      <w:marRight w:val="0"/>
      <w:marTop w:val="0"/>
      <w:marBottom w:val="0"/>
      <w:divBdr>
        <w:top w:val="none" w:sz="0" w:space="0" w:color="auto"/>
        <w:left w:val="none" w:sz="0" w:space="0" w:color="auto"/>
        <w:bottom w:val="none" w:sz="0" w:space="0" w:color="auto"/>
        <w:right w:val="none" w:sz="0" w:space="0" w:color="auto"/>
      </w:divBdr>
    </w:div>
    <w:div w:id="1635326084">
      <w:bodyDiv w:val="1"/>
      <w:marLeft w:val="0"/>
      <w:marRight w:val="0"/>
      <w:marTop w:val="0"/>
      <w:marBottom w:val="0"/>
      <w:divBdr>
        <w:top w:val="none" w:sz="0" w:space="0" w:color="auto"/>
        <w:left w:val="none" w:sz="0" w:space="0" w:color="auto"/>
        <w:bottom w:val="none" w:sz="0" w:space="0" w:color="auto"/>
        <w:right w:val="none" w:sz="0" w:space="0" w:color="auto"/>
      </w:divBdr>
    </w:div>
    <w:div w:id="1651403126">
      <w:bodyDiv w:val="1"/>
      <w:marLeft w:val="0"/>
      <w:marRight w:val="0"/>
      <w:marTop w:val="0"/>
      <w:marBottom w:val="0"/>
      <w:divBdr>
        <w:top w:val="none" w:sz="0" w:space="0" w:color="auto"/>
        <w:left w:val="none" w:sz="0" w:space="0" w:color="auto"/>
        <w:bottom w:val="none" w:sz="0" w:space="0" w:color="auto"/>
        <w:right w:val="none" w:sz="0" w:space="0" w:color="auto"/>
      </w:divBdr>
    </w:div>
    <w:div w:id="1661617481">
      <w:bodyDiv w:val="1"/>
      <w:marLeft w:val="0"/>
      <w:marRight w:val="0"/>
      <w:marTop w:val="0"/>
      <w:marBottom w:val="0"/>
      <w:divBdr>
        <w:top w:val="none" w:sz="0" w:space="0" w:color="auto"/>
        <w:left w:val="none" w:sz="0" w:space="0" w:color="auto"/>
        <w:bottom w:val="none" w:sz="0" w:space="0" w:color="auto"/>
        <w:right w:val="none" w:sz="0" w:space="0" w:color="auto"/>
      </w:divBdr>
    </w:div>
    <w:div w:id="1676417080">
      <w:bodyDiv w:val="1"/>
      <w:marLeft w:val="0"/>
      <w:marRight w:val="0"/>
      <w:marTop w:val="0"/>
      <w:marBottom w:val="0"/>
      <w:divBdr>
        <w:top w:val="none" w:sz="0" w:space="0" w:color="auto"/>
        <w:left w:val="none" w:sz="0" w:space="0" w:color="auto"/>
        <w:bottom w:val="none" w:sz="0" w:space="0" w:color="auto"/>
        <w:right w:val="none" w:sz="0" w:space="0" w:color="auto"/>
      </w:divBdr>
    </w:div>
    <w:div w:id="1689988961">
      <w:bodyDiv w:val="1"/>
      <w:marLeft w:val="0"/>
      <w:marRight w:val="0"/>
      <w:marTop w:val="0"/>
      <w:marBottom w:val="0"/>
      <w:divBdr>
        <w:top w:val="none" w:sz="0" w:space="0" w:color="auto"/>
        <w:left w:val="none" w:sz="0" w:space="0" w:color="auto"/>
        <w:bottom w:val="none" w:sz="0" w:space="0" w:color="auto"/>
        <w:right w:val="none" w:sz="0" w:space="0" w:color="auto"/>
      </w:divBdr>
    </w:div>
    <w:div w:id="1725831925">
      <w:bodyDiv w:val="1"/>
      <w:marLeft w:val="0"/>
      <w:marRight w:val="0"/>
      <w:marTop w:val="0"/>
      <w:marBottom w:val="0"/>
      <w:divBdr>
        <w:top w:val="none" w:sz="0" w:space="0" w:color="auto"/>
        <w:left w:val="none" w:sz="0" w:space="0" w:color="auto"/>
        <w:bottom w:val="none" w:sz="0" w:space="0" w:color="auto"/>
        <w:right w:val="none" w:sz="0" w:space="0" w:color="auto"/>
      </w:divBdr>
    </w:div>
    <w:div w:id="1727752230">
      <w:bodyDiv w:val="1"/>
      <w:marLeft w:val="0"/>
      <w:marRight w:val="0"/>
      <w:marTop w:val="0"/>
      <w:marBottom w:val="0"/>
      <w:divBdr>
        <w:top w:val="none" w:sz="0" w:space="0" w:color="auto"/>
        <w:left w:val="none" w:sz="0" w:space="0" w:color="auto"/>
        <w:bottom w:val="none" w:sz="0" w:space="0" w:color="auto"/>
        <w:right w:val="none" w:sz="0" w:space="0" w:color="auto"/>
      </w:divBdr>
    </w:div>
    <w:div w:id="1730960387">
      <w:bodyDiv w:val="1"/>
      <w:marLeft w:val="0"/>
      <w:marRight w:val="0"/>
      <w:marTop w:val="0"/>
      <w:marBottom w:val="0"/>
      <w:divBdr>
        <w:top w:val="none" w:sz="0" w:space="0" w:color="auto"/>
        <w:left w:val="none" w:sz="0" w:space="0" w:color="auto"/>
        <w:bottom w:val="none" w:sz="0" w:space="0" w:color="auto"/>
        <w:right w:val="none" w:sz="0" w:space="0" w:color="auto"/>
      </w:divBdr>
    </w:div>
    <w:div w:id="1777171501">
      <w:bodyDiv w:val="1"/>
      <w:marLeft w:val="0"/>
      <w:marRight w:val="0"/>
      <w:marTop w:val="0"/>
      <w:marBottom w:val="0"/>
      <w:divBdr>
        <w:top w:val="none" w:sz="0" w:space="0" w:color="auto"/>
        <w:left w:val="none" w:sz="0" w:space="0" w:color="auto"/>
        <w:bottom w:val="none" w:sz="0" w:space="0" w:color="auto"/>
        <w:right w:val="none" w:sz="0" w:space="0" w:color="auto"/>
      </w:divBdr>
    </w:div>
    <w:div w:id="1782409723">
      <w:bodyDiv w:val="1"/>
      <w:marLeft w:val="0"/>
      <w:marRight w:val="0"/>
      <w:marTop w:val="0"/>
      <w:marBottom w:val="0"/>
      <w:divBdr>
        <w:top w:val="none" w:sz="0" w:space="0" w:color="auto"/>
        <w:left w:val="none" w:sz="0" w:space="0" w:color="auto"/>
        <w:bottom w:val="none" w:sz="0" w:space="0" w:color="auto"/>
        <w:right w:val="none" w:sz="0" w:space="0" w:color="auto"/>
      </w:divBdr>
    </w:div>
    <w:div w:id="1796210712">
      <w:bodyDiv w:val="1"/>
      <w:marLeft w:val="0"/>
      <w:marRight w:val="0"/>
      <w:marTop w:val="0"/>
      <w:marBottom w:val="0"/>
      <w:divBdr>
        <w:top w:val="none" w:sz="0" w:space="0" w:color="auto"/>
        <w:left w:val="none" w:sz="0" w:space="0" w:color="auto"/>
        <w:bottom w:val="none" w:sz="0" w:space="0" w:color="auto"/>
        <w:right w:val="none" w:sz="0" w:space="0" w:color="auto"/>
      </w:divBdr>
    </w:div>
    <w:div w:id="1824349265">
      <w:bodyDiv w:val="1"/>
      <w:marLeft w:val="0"/>
      <w:marRight w:val="0"/>
      <w:marTop w:val="0"/>
      <w:marBottom w:val="0"/>
      <w:divBdr>
        <w:top w:val="none" w:sz="0" w:space="0" w:color="auto"/>
        <w:left w:val="none" w:sz="0" w:space="0" w:color="auto"/>
        <w:bottom w:val="none" w:sz="0" w:space="0" w:color="auto"/>
        <w:right w:val="none" w:sz="0" w:space="0" w:color="auto"/>
      </w:divBdr>
    </w:div>
    <w:div w:id="1832988028">
      <w:bodyDiv w:val="1"/>
      <w:marLeft w:val="0"/>
      <w:marRight w:val="0"/>
      <w:marTop w:val="0"/>
      <w:marBottom w:val="0"/>
      <w:divBdr>
        <w:top w:val="none" w:sz="0" w:space="0" w:color="auto"/>
        <w:left w:val="none" w:sz="0" w:space="0" w:color="auto"/>
        <w:bottom w:val="none" w:sz="0" w:space="0" w:color="auto"/>
        <w:right w:val="none" w:sz="0" w:space="0" w:color="auto"/>
      </w:divBdr>
      <w:divsChild>
        <w:div w:id="18059264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48254373">
      <w:bodyDiv w:val="1"/>
      <w:marLeft w:val="0"/>
      <w:marRight w:val="0"/>
      <w:marTop w:val="0"/>
      <w:marBottom w:val="0"/>
      <w:divBdr>
        <w:top w:val="none" w:sz="0" w:space="0" w:color="auto"/>
        <w:left w:val="none" w:sz="0" w:space="0" w:color="auto"/>
        <w:bottom w:val="none" w:sz="0" w:space="0" w:color="auto"/>
        <w:right w:val="none" w:sz="0" w:space="0" w:color="auto"/>
      </w:divBdr>
    </w:div>
    <w:div w:id="1860582083">
      <w:bodyDiv w:val="1"/>
      <w:marLeft w:val="0"/>
      <w:marRight w:val="0"/>
      <w:marTop w:val="0"/>
      <w:marBottom w:val="0"/>
      <w:divBdr>
        <w:top w:val="none" w:sz="0" w:space="0" w:color="auto"/>
        <w:left w:val="none" w:sz="0" w:space="0" w:color="auto"/>
        <w:bottom w:val="none" w:sz="0" w:space="0" w:color="auto"/>
        <w:right w:val="none" w:sz="0" w:space="0" w:color="auto"/>
      </w:divBdr>
      <w:divsChild>
        <w:div w:id="1141574930">
          <w:marLeft w:val="0"/>
          <w:marRight w:val="0"/>
          <w:marTop w:val="0"/>
          <w:marBottom w:val="0"/>
          <w:divBdr>
            <w:top w:val="none" w:sz="0" w:space="0" w:color="auto"/>
            <w:left w:val="none" w:sz="0" w:space="0" w:color="auto"/>
            <w:bottom w:val="none" w:sz="0" w:space="0" w:color="auto"/>
            <w:right w:val="none" w:sz="0" w:space="0" w:color="auto"/>
          </w:divBdr>
          <w:divsChild>
            <w:div w:id="364673368">
              <w:marLeft w:val="0"/>
              <w:marRight w:val="0"/>
              <w:marTop w:val="0"/>
              <w:marBottom w:val="0"/>
              <w:divBdr>
                <w:top w:val="none" w:sz="0" w:space="0" w:color="auto"/>
                <w:left w:val="none" w:sz="0" w:space="0" w:color="auto"/>
                <w:bottom w:val="none" w:sz="0" w:space="0" w:color="auto"/>
                <w:right w:val="none" w:sz="0" w:space="0" w:color="auto"/>
              </w:divBdr>
              <w:divsChild>
                <w:div w:id="1655524404">
                  <w:marLeft w:val="0"/>
                  <w:marRight w:val="0"/>
                  <w:marTop w:val="0"/>
                  <w:marBottom w:val="0"/>
                  <w:divBdr>
                    <w:top w:val="none" w:sz="0" w:space="0" w:color="auto"/>
                    <w:left w:val="none" w:sz="0" w:space="0" w:color="auto"/>
                    <w:bottom w:val="none" w:sz="0" w:space="0" w:color="auto"/>
                    <w:right w:val="none" w:sz="0" w:space="0" w:color="auto"/>
                  </w:divBdr>
                  <w:divsChild>
                    <w:div w:id="370418589">
                      <w:marLeft w:val="0"/>
                      <w:marRight w:val="0"/>
                      <w:marTop w:val="0"/>
                      <w:marBottom w:val="0"/>
                      <w:divBdr>
                        <w:top w:val="none" w:sz="0" w:space="0" w:color="auto"/>
                        <w:left w:val="none" w:sz="0" w:space="0" w:color="auto"/>
                        <w:bottom w:val="none" w:sz="0" w:space="0" w:color="auto"/>
                        <w:right w:val="none" w:sz="0" w:space="0" w:color="auto"/>
                      </w:divBdr>
                      <w:divsChild>
                        <w:div w:id="35351343">
                          <w:marLeft w:val="0"/>
                          <w:marRight w:val="0"/>
                          <w:marTop w:val="0"/>
                          <w:marBottom w:val="0"/>
                          <w:divBdr>
                            <w:top w:val="none" w:sz="0" w:space="0" w:color="auto"/>
                            <w:left w:val="none" w:sz="0" w:space="0" w:color="auto"/>
                            <w:bottom w:val="none" w:sz="0" w:space="0" w:color="auto"/>
                            <w:right w:val="none" w:sz="0" w:space="0" w:color="auto"/>
                          </w:divBdr>
                          <w:divsChild>
                            <w:div w:id="1026098907">
                              <w:marLeft w:val="0"/>
                              <w:marRight w:val="0"/>
                              <w:marTop w:val="0"/>
                              <w:marBottom w:val="0"/>
                              <w:divBdr>
                                <w:top w:val="none" w:sz="0" w:space="0" w:color="auto"/>
                                <w:left w:val="none" w:sz="0" w:space="0" w:color="auto"/>
                                <w:bottom w:val="none" w:sz="0" w:space="0" w:color="auto"/>
                                <w:right w:val="none" w:sz="0" w:space="0" w:color="auto"/>
                              </w:divBdr>
                              <w:divsChild>
                                <w:div w:id="592081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2959138">
      <w:bodyDiv w:val="1"/>
      <w:marLeft w:val="0"/>
      <w:marRight w:val="0"/>
      <w:marTop w:val="0"/>
      <w:marBottom w:val="0"/>
      <w:divBdr>
        <w:top w:val="none" w:sz="0" w:space="0" w:color="auto"/>
        <w:left w:val="none" w:sz="0" w:space="0" w:color="auto"/>
        <w:bottom w:val="none" w:sz="0" w:space="0" w:color="auto"/>
        <w:right w:val="none" w:sz="0" w:space="0" w:color="auto"/>
      </w:divBdr>
    </w:div>
    <w:div w:id="1915893760">
      <w:bodyDiv w:val="1"/>
      <w:marLeft w:val="0"/>
      <w:marRight w:val="0"/>
      <w:marTop w:val="0"/>
      <w:marBottom w:val="0"/>
      <w:divBdr>
        <w:top w:val="none" w:sz="0" w:space="0" w:color="auto"/>
        <w:left w:val="none" w:sz="0" w:space="0" w:color="auto"/>
        <w:bottom w:val="none" w:sz="0" w:space="0" w:color="auto"/>
        <w:right w:val="none" w:sz="0" w:space="0" w:color="auto"/>
      </w:divBdr>
    </w:div>
    <w:div w:id="1916358792">
      <w:bodyDiv w:val="1"/>
      <w:marLeft w:val="0"/>
      <w:marRight w:val="0"/>
      <w:marTop w:val="0"/>
      <w:marBottom w:val="0"/>
      <w:divBdr>
        <w:top w:val="none" w:sz="0" w:space="0" w:color="auto"/>
        <w:left w:val="none" w:sz="0" w:space="0" w:color="auto"/>
        <w:bottom w:val="none" w:sz="0" w:space="0" w:color="auto"/>
        <w:right w:val="none" w:sz="0" w:space="0" w:color="auto"/>
      </w:divBdr>
    </w:div>
    <w:div w:id="1933278035">
      <w:bodyDiv w:val="1"/>
      <w:marLeft w:val="0"/>
      <w:marRight w:val="0"/>
      <w:marTop w:val="0"/>
      <w:marBottom w:val="0"/>
      <w:divBdr>
        <w:top w:val="none" w:sz="0" w:space="0" w:color="auto"/>
        <w:left w:val="none" w:sz="0" w:space="0" w:color="auto"/>
        <w:bottom w:val="none" w:sz="0" w:space="0" w:color="auto"/>
        <w:right w:val="none" w:sz="0" w:space="0" w:color="auto"/>
      </w:divBdr>
    </w:div>
    <w:div w:id="1952541660">
      <w:bodyDiv w:val="1"/>
      <w:marLeft w:val="0"/>
      <w:marRight w:val="0"/>
      <w:marTop w:val="0"/>
      <w:marBottom w:val="0"/>
      <w:divBdr>
        <w:top w:val="none" w:sz="0" w:space="0" w:color="auto"/>
        <w:left w:val="none" w:sz="0" w:space="0" w:color="auto"/>
        <w:bottom w:val="none" w:sz="0" w:space="0" w:color="auto"/>
        <w:right w:val="none" w:sz="0" w:space="0" w:color="auto"/>
      </w:divBdr>
    </w:div>
    <w:div w:id="2026248492">
      <w:bodyDiv w:val="1"/>
      <w:marLeft w:val="0"/>
      <w:marRight w:val="0"/>
      <w:marTop w:val="0"/>
      <w:marBottom w:val="0"/>
      <w:divBdr>
        <w:top w:val="none" w:sz="0" w:space="0" w:color="auto"/>
        <w:left w:val="none" w:sz="0" w:space="0" w:color="auto"/>
        <w:bottom w:val="none" w:sz="0" w:space="0" w:color="auto"/>
        <w:right w:val="none" w:sz="0" w:space="0" w:color="auto"/>
      </w:divBdr>
    </w:div>
    <w:div w:id="2069646800">
      <w:bodyDiv w:val="1"/>
      <w:marLeft w:val="0"/>
      <w:marRight w:val="0"/>
      <w:marTop w:val="0"/>
      <w:marBottom w:val="0"/>
      <w:divBdr>
        <w:top w:val="none" w:sz="0" w:space="0" w:color="auto"/>
        <w:left w:val="none" w:sz="0" w:space="0" w:color="auto"/>
        <w:bottom w:val="none" w:sz="0" w:space="0" w:color="auto"/>
        <w:right w:val="none" w:sz="0" w:space="0" w:color="auto"/>
      </w:divBdr>
    </w:div>
    <w:div w:id="2117210146">
      <w:bodyDiv w:val="1"/>
      <w:marLeft w:val="0"/>
      <w:marRight w:val="0"/>
      <w:marTop w:val="0"/>
      <w:marBottom w:val="0"/>
      <w:divBdr>
        <w:top w:val="none" w:sz="0" w:space="0" w:color="auto"/>
        <w:left w:val="none" w:sz="0" w:space="0" w:color="auto"/>
        <w:bottom w:val="none" w:sz="0" w:space="0" w:color="auto"/>
        <w:right w:val="none" w:sz="0" w:space="0" w:color="auto"/>
      </w:divBdr>
      <w:divsChild>
        <w:div w:id="1117211189">
          <w:marLeft w:val="0"/>
          <w:marRight w:val="0"/>
          <w:marTop w:val="0"/>
          <w:marBottom w:val="0"/>
          <w:divBdr>
            <w:top w:val="none" w:sz="0" w:space="0" w:color="auto"/>
            <w:left w:val="none" w:sz="0" w:space="0" w:color="auto"/>
            <w:bottom w:val="none" w:sz="0" w:space="0" w:color="auto"/>
            <w:right w:val="none" w:sz="0" w:space="0" w:color="auto"/>
          </w:divBdr>
          <w:divsChild>
            <w:div w:id="155265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112391">
      <w:bodyDiv w:val="1"/>
      <w:marLeft w:val="0"/>
      <w:marRight w:val="0"/>
      <w:marTop w:val="0"/>
      <w:marBottom w:val="0"/>
      <w:divBdr>
        <w:top w:val="none" w:sz="0" w:space="0" w:color="auto"/>
        <w:left w:val="none" w:sz="0" w:space="0" w:color="auto"/>
        <w:bottom w:val="none" w:sz="0" w:space="0" w:color="auto"/>
        <w:right w:val="none" w:sz="0" w:space="0" w:color="auto"/>
      </w:divBdr>
      <w:divsChild>
        <w:div w:id="1164927910">
          <w:marLeft w:val="0"/>
          <w:marRight w:val="0"/>
          <w:marTop w:val="0"/>
          <w:marBottom w:val="0"/>
          <w:divBdr>
            <w:top w:val="none" w:sz="0" w:space="0" w:color="auto"/>
            <w:left w:val="none" w:sz="0" w:space="0" w:color="auto"/>
            <w:bottom w:val="none" w:sz="0" w:space="0" w:color="auto"/>
            <w:right w:val="none" w:sz="0" w:space="0" w:color="auto"/>
          </w:divBdr>
          <w:divsChild>
            <w:div w:id="1332486682">
              <w:marLeft w:val="0"/>
              <w:marRight w:val="0"/>
              <w:marTop w:val="0"/>
              <w:marBottom w:val="0"/>
              <w:divBdr>
                <w:top w:val="none" w:sz="0" w:space="0" w:color="auto"/>
                <w:left w:val="none" w:sz="0" w:space="0" w:color="auto"/>
                <w:bottom w:val="none" w:sz="0" w:space="0" w:color="auto"/>
                <w:right w:val="none" w:sz="0" w:space="0" w:color="auto"/>
              </w:divBdr>
              <w:divsChild>
                <w:div w:id="681903567">
                  <w:marLeft w:val="0"/>
                  <w:marRight w:val="0"/>
                  <w:marTop w:val="0"/>
                  <w:marBottom w:val="0"/>
                  <w:divBdr>
                    <w:top w:val="none" w:sz="0" w:space="0" w:color="auto"/>
                    <w:left w:val="none" w:sz="0" w:space="0" w:color="auto"/>
                    <w:bottom w:val="none" w:sz="0" w:space="0" w:color="auto"/>
                    <w:right w:val="none" w:sz="0" w:space="0" w:color="auto"/>
                  </w:divBdr>
                  <w:divsChild>
                    <w:div w:id="1142818474">
                      <w:marLeft w:val="0"/>
                      <w:marRight w:val="0"/>
                      <w:marTop w:val="0"/>
                      <w:marBottom w:val="0"/>
                      <w:divBdr>
                        <w:top w:val="none" w:sz="0" w:space="0" w:color="auto"/>
                        <w:left w:val="none" w:sz="0" w:space="0" w:color="auto"/>
                        <w:bottom w:val="none" w:sz="0" w:space="0" w:color="auto"/>
                        <w:right w:val="none" w:sz="0" w:space="0" w:color="auto"/>
                      </w:divBdr>
                      <w:divsChild>
                        <w:div w:id="730231027">
                          <w:marLeft w:val="0"/>
                          <w:marRight w:val="0"/>
                          <w:marTop w:val="0"/>
                          <w:marBottom w:val="0"/>
                          <w:divBdr>
                            <w:top w:val="none" w:sz="0" w:space="0" w:color="auto"/>
                            <w:left w:val="none" w:sz="0" w:space="0" w:color="auto"/>
                            <w:bottom w:val="none" w:sz="0" w:space="0" w:color="auto"/>
                            <w:right w:val="none" w:sz="0" w:space="0" w:color="auto"/>
                          </w:divBdr>
                          <w:divsChild>
                            <w:div w:id="1514296253">
                              <w:marLeft w:val="0"/>
                              <w:marRight w:val="0"/>
                              <w:marTop w:val="0"/>
                              <w:marBottom w:val="0"/>
                              <w:divBdr>
                                <w:top w:val="none" w:sz="0" w:space="0" w:color="auto"/>
                                <w:left w:val="none" w:sz="0" w:space="0" w:color="auto"/>
                                <w:bottom w:val="none" w:sz="0" w:space="0" w:color="auto"/>
                                <w:right w:val="none" w:sz="0" w:space="0" w:color="auto"/>
                              </w:divBdr>
                              <w:divsChild>
                                <w:div w:id="1465270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469680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6.jpeg"/><Relationship Id="rId3" Type="http://schemas.openxmlformats.org/officeDocument/2006/relationships/customXml" Target="../customXml/item3.xml"/><Relationship Id="rId21" Type="http://schemas.openxmlformats.org/officeDocument/2006/relationships/hyperlink" Target="https://hethogeland.nl/subsidies-en-leningen/subsidie-voor-centrumplannen"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image" Target="media/image5.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mailto:inkoop@hethogeland.nl" TargetMode="External"/><Relationship Id="rId10" Type="http://schemas.openxmlformats.org/officeDocument/2006/relationships/endnotes" Target="endnotes.xml"/><Relationship Id="rId19" Type="http://schemas.openxmlformats.org/officeDocument/2006/relationships/image" Target="media/image7.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hyperlink" Target="https://lokaleregelgeving.overheid.nl/CVDR6289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DB94F538193942B56F0D0CE837A8BC" ma:contentTypeVersion="16" ma:contentTypeDescription="Een nieuw document maken." ma:contentTypeScope="" ma:versionID="2deb4f943d1048bd225bc624c99f4156">
  <xsd:schema xmlns:xsd="http://www.w3.org/2001/XMLSchema" xmlns:xs="http://www.w3.org/2001/XMLSchema" xmlns:p="http://schemas.microsoft.com/office/2006/metadata/properties" xmlns:ns2="28f50e0f-986c-470f-8df2-2f41b0ddbee0" xmlns:ns3="c0ada764-fdf6-4be1-afd3-daa9329ded82" targetNamespace="http://schemas.microsoft.com/office/2006/metadata/properties" ma:root="true" ma:fieldsID="9a82e0927b316c09965ae7611968a7f9" ns2:_="" ns3:_="">
    <xsd:import namespace="28f50e0f-986c-470f-8df2-2f41b0ddbee0"/>
    <xsd:import namespace="c0ada764-fdf6-4be1-afd3-daa9329ded8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datu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f50e0f-986c-470f-8df2-2f41b0ddbe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8611117b-cbf8-438f-b4df-88308dcf005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datum" ma:index="22" nillable="true" ma:displayName="datum" ma:format="DateTime" ma:internalName="datum">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0ada764-fdf6-4be1-afd3-daa9329ded8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dc55b91-119e-4c9e-9792-b10d3f3be43d}" ma:internalName="TaxCatchAll" ma:showField="CatchAllData" ma:web="c0ada764-fdf6-4be1-afd3-daa9329ded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0ada764-fdf6-4be1-afd3-daa9329ded82" xsi:nil="true"/>
    <lcf76f155ced4ddcb4097134ff3c332f xmlns="28f50e0f-986c-470f-8df2-2f41b0ddbee0">
      <Terms xmlns="http://schemas.microsoft.com/office/infopath/2007/PartnerControls"/>
    </lcf76f155ced4ddcb4097134ff3c332f>
    <datum xmlns="28f50e0f-986c-470f-8df2-2f41b0ddbee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9A52D7-3AF8-4047-884A-8B8389FA4B4C}"/>
</file>

<file path=customXml/itemProps2.xml><?xml version="1.0" encoding="utf-8"?>
<ds:datastoreItem xmlns:ds="http://schemas.openxmlformats.org/officeDocument/2006/customXml" ds:itemID="{ED36D04B-8AF3-4D87-9BF7-972497ECC892}">
  <ds:schemaRefs>
    <ds:schemaRef ds:uri="http://schemas.microsoft.com/sharepoint/v3/contenttype/forms"/>
  </ds:schemaRefs>
</ds:datastoreItem>
</file>

<file path=customXml/itemProps3.xml><?xml version="1.0" encoding="utf-8"?>
<ds:datastoreItem xmlns:ds="http://schemas.openxmlformats.org/officeDocument/2006/customXml" ds:itemID="{D5CE4F1F-3267-42F0-931E-A5685D5F5BD7}">
  <ds:schemaRefs>
    <ds:schemaRef ds:uri="http://schemas.microsoft.com/office/2006/metadata/properties"/>
    <ds:schemaRef ds:uri="http://schemas.microsoft.com/office/infopath/2007/PartnerControls"/>
    <ds:schemaRef ds:uri="c0ada764-fdf6-4be1-afd3-daa9329ded82"/>
    <ds:schemaRef ds:uri="28f50e0f-986c-470f-8df2-2f41b0ddbee0"/>
  </ds:schemaRefs>
</ds:datastoreItem>
</file>

<file path=customXml/itemProps4.xml><?xml version="1.0" encoding="utf-8"?>
<ds:datastoreItem xmlns:ds="http://schemas.openxmlformats.org/officeDocument/2006/customXml" ds:itemID="{3F540301-E454-438D-A5BE-7882772BDE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1095</TotalTime>
  <Pages>15</Pages>
  <Words>4626</Words>
  <Characters>25445</Characters>
  <Application>Microsoft Office Word</Application>
  <DocSecurity>0</DocSecurity>
  <Lines>212</Lines>
  <Paragraphs>60</Paragraphs>
  <ScaleCrop>false</ScaleCrop>
  <HeadingPairs>
    <vt:vector size="2" baseType="variant">
      <vt:variant>
        <vt:lpstr>Titel</vt:lpstr>
      </vt:variant>
      <vt:variant>
        <vt:i4>1</vt:i4>
      </vt:variant>
    </vt:vector>
  </HeadingPairs>
  <TitlesOfParts>
    <vt:vector size="1" baseType="lpstr">
      <vt:lpstr/>
    </vt:vector>
  </TitlesOfParts>
  <Company>Het Hogeland</Company>
  <LinksUpToDate>false</LinksUpToDate>
  <CharactersWithSpaces>30011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sjoerdn</dc:creator>
  <cp:lastModifiedBy>Jolevi van Delft</cp:lastModifiedBy>
  <cp:revision>526</cp:revision>
  <cp:lastPrinted>2022-12-14T12:40:00Z</cp:lastPrinted>
  <dcterms:created xsi:type="dcterms:W3CDTF">2022-12-14T12:43:00Z</dcterms:created>
  <dcterms:modified xsi:type="dcterms:W3CDTF">2026-02-13T10:12:00Z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2013-03-08T00:00:00Z</vt:filetime>
  </property>
  <property fmtid="{D5CDD505-2E9C-101B-9397-08002B2CF9AE}" pid="3" name="Creator">
    <vt:lpwstr>Microsoft® Word 2010</vt:lpwstr>
  </property>
  <property fmtid="{D5CDD505-2E9C-101B-9397-08002B2CF9AE}" pid="4" name="LastSaved">
    <vt:filetime>2019-08-22T00:00:00Z</vt:filetime>
  </property>
  <property fmtid="{D5CDD505-2E9C-101B-9397-08002B2CF9AE}" pid="5" name="ContentTypeId">
    <vt:lpwstr>0x010100AEDB94F538193942B56F0D0CE837A8BC</vt:lpwstr>
  </property>
  <property fmtid="{D5CDD505-2E9C-101B-9397-08002B2CF9AE}" pid="6" name="Order">
    <vt:r8>2171000</vt:r8>
  </property>
  <property fmtid="{D5CDD505-2E9C-101B-9397-08002B2CF9AE}" pid="7" name="MediaServiceImageTags">
    <vt:lpwstr/>
  </property>
</Properties>
</file>