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452EB" w14:textId="3715A671" w:rsidR="005149EB" w:rsidRDefault="005F68AA" w:rsidP="005149EB">
      <w:pPr>
        <w:rPr>
          <w:sz w:val="32"/>
          <w:szCs w:val="32"/>
        </w:rPr>
      </w:pPr>
      <w:r>
        <w:rPr>
          <w:sz w:val="32"/>
          <w:szCs w:val="32"/>
        </w:rPr>
        <w:t>N.a.v. 1</w:t>
      </w:r>
      <w:r w:rsidRPr="005F68AA">
        <w:rPr>
          <w:sz w:val="32"/>
          <w:szCs w:val="32"/>
          <w:vertAlign w:val="superscript"/>
        </w:rPr>
        <w:t>e</w:t>
      </w:r>
      <w:r>
        <w:rPr>
          <w:sz w:val="32"/>
          <w:szCs w:val="32"/>
        </w:rPr>
        <w:t xml:space="preserve"> NvI gewijzigde </w:t>
      </w:r>
      <w:r w:rsidR="00051B94">
        <w:rPr>
          <w:sz w:val="32"/>
          <w:szCs w:val="32"/>
        </w:rPr>
        <w:t xml:space="preserve">Bijlage 10.A </w:t>
      </w:r>
      <w:r w:rsidR="005149EB" w:rsidRPr="007A28D7">
        <w:rPr>
          <w:sz w:val="32"/>
          <w:szCs w:val="32"/>
        </w:rPr>
        <w:t>Programma van Eisen (PvE)</w:t>
      </w:r>
      <w:r w:rsidR="007A28D7">
        <w:rPr>
          <w:sz w:val="32"/>
          <w:szCs w:val="32"/>
        </w:rPr>
        <w:t xml:space="preserve"> Perceel 1</w:t>
      </w:r>
      <w:r w:rsidR="005149EB" w:rsidRPr="007A28D7">
        <w:rPr>
          <w:sz w:val="32"/>
          <w:szCs w:val="32"/>
        </w:rPr>
        <w:t xml:space="preserve"> Pakketbezorging</w:t>
      </w:r>
    </w:p>
    <w:p w14:paraId="727B05D2" w14:textId="02896883" w:rsidR="005F68AA" w:rsidRPr="005F68AA" w:rsidRDefault="005F68AA" w:rsidP="005149EB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Wijzigingen zijn in rode tekstkleur weergegeven.</w:t>
      </w:r>
    </w:p>
    <w:p w14:paraId="38A19F8E" w14:textId="77777777" w:rsidR="005149EB" w:rsidRPr="005149EB" w:rsidRDefault="005149EB" w:rsidP="005149EB">
      <w:pPr>
        <w:pStyle w:val="Kop1"/>
        <w:rPr>
          <w:sz w:val="28"/>
          <w:szCs w:val="28"/>
        </w:rPr>
      </w:pPr>
      <w:r w:rsidRPr="005149EB">
        <w:rPr>
          <w:sz w:val="28"/>
          <w:szCs w:val="28"/>
        </w:rPr>
        <w:t>1. Algemene Eisen</w:t>
      </w:r>
    </w:p>
    <w:p w14:paraId="2B72CAA7" w14:textId="0A1A915B" w:rsidR="005149EB" w:rsidRDefault="005149EB" w:rsidP="005149EB">
      <w:pPr>
        <w:pStyle w:val="Lijstalinea"/>
        <w:numPr>
          <w:ilvl w:val="1"/>
          <w:numId w:val="4"/>
        </w:numPr>
        <w:ind w:left="567"/>
      </w:pPr>
      <w:r>
        <w:t>De opdrachtnemer dient een in Nederland geregistreerde rechtspersoon te zijn en aantoonbare ervaring te hebben met pakketbezorging.</w:t>
      </w:r>
    </w:p>
    <w:p w14:paraId="6DD527C1" w14:textId="01119088" w:rsidR="005149EB" w:rsidRDefault="005149EB" w:rsidP="005149EB">
      <w:pPr>
        <w:pStyle w:val="Lijstalinea"/>
        <w:numPr>
          <w:ilvl w:val="1"/>
          <w:numId w:val="4"/>
        </w:numPr>
        <w:ind w:left="567"/>
      </w:pPr>
      <w:r>
        <w:t xml:space="preserve">De opdrachtnemer dient minimaal </w:t>
      </w:r>
      <w:r w:rsidR="00AF291B">
        <w:t xml:space="preserve">3 </w:t>
      </w:r>
      <w:r>
        <w:t>jaar ervaring te hebben met pakketbezorging voor zakelijke of overheidsklanten.</w:t>
      </w:r>
    </w:p>
    <w:p w14:paraId="25631512" w14:textId="752A5592" w:rsidR="005149EB" w:rsidRDefault="005149EB" w:rsidP="005149EB">
      <w:pPr>
        <w:pStyle w:val="Lijstalinea"/>
        <w:numPr>
          <w:ilvl w:val="1"/>
          <w:numId w:val="4"/>
        </w:numPr>
        <w:ind w:left="567"/>
      </w:pPr>
      <w:r>
        <w:t>De opdrachtnemer dient alle wettelijke vergunningen en certificeringen te hebben, zoals NIWO-vergunning (indien van toepassing).</w:t>
      </w:r>
    </w:p>
    <w:p w14:paraId="652C140D" w14:textId="2365E66B" w:rsidR="005149EB" w:rsidRDefault="005149EB" w:rsidP="005149EB">
      <w:pPr>
        <w:pStyle w:val="Lijstalinea"/>
        <w:numPr>
          <w:ilvl w:val="1"/>
          <w:numId w:val="4"/>
        </w:numPr>
        <w:ind w:left="567"/>
      </w:pPr>
      <w:r>
        <w:t>De opdrachtnemer dient te voldoen aan de Algemene Verordening Gegevensbescherming (AVG) bij de verwerking van klantgegevens.</w:t>
      </w:r>
    </w:p>
    <w:p w14:paraId="0A6BFBFE" w14:textId="77777777" w:rsidR="005149EB" w:rsidRPr="005149EB" w:rsidRDefault="005149EB" w:rsidP="005149EB">
      <w:pPr>
        <w:pStyle w:val="Kop1"/>
        <w:rPr>
          <w:sz w:val="28"/>
          <w:szCs w:val="28"/>
        </w:rPr>
      </w:pPr>
      <w:r w:rsidRPr="005149EB">
        <w:rPr>
          <w:sz w:val="28"/>
          <w:szCs w:val="28"/>
        </w:rPr>
        <w:t>2. Dienstverlening en Prestatienormen</w:t>
      </w:r>
    </w:p>
    <w:p w14:paraId="10041004" w14:textId="6CFB8D7A" w:rsidR="00C342D8" w:rsidRDefault="00C342D8" w:rsidP="005149EB">
      <w:pPr>
        <w:pStyle w:val="Lijstalinea"/>
        <w:numPr>
          <w:ilvl w:val="1"/>
          <w:numId w:val="6"/>
        </w:numPr>
      </w:pPr>
      <w:r>
        <w:t>Opdrachtnemer haalt de te bezorgen pakketten</w:t>
      </w:r>
      <w:r w:rsidR="00831468">
        <w:t xml:space="preserve"> op</w:t>
      </w:r>
      <w:r>
        <w:t xml:space="preserve"> gedurende werkdagen (maandag t/m vrijdag) tussen 15.30 en 16.15 uur op </w:t>
      </w:r>
      <w:r w:rsidR="00831468">
        <w:t>de hoofdlocatie</w:t>
      </w:r>
      <w:r>
        <w:t xml:space="preserve"> bij Opdrachtgever</w:t>
      </w:r>
      <w:r w:rsidR="00831468">
        <w:t xml:space="preserve"> (of op een andere locatie in Arnhem op een in overleg vast te stellen tijdslot)</w:t>
      </w:r>
      <w:r>
        <w:t>.</w:t>
      </w:r>
    </w:p>
    <w:p w14:paraId="5ADF77EA" w14:textId="108E9BDD" w:rsidR="00C342D8" w:rsidRDefault="00C342D8" w:rsidP="005149EB">
      <w:pPr>
        <w:pStyle w:val="Lijstalinea"/>
        <w:numPr>
          <w:ilvl w:val="1"/>
          <w:numId w:val="6"/>
        </w:numPr>
      </w:pPr>
      <w:r>
        <w:t>Aangezien de volumes van de te bezorgen pakketten (</w:t>
      </w:r>
      <w:r w:rsidR="00D52F5D">
        <w:t>in 2025 betreft dit dagelijks</w:t>
      </w:r>
      <w:r>
        <w:t xml:space="preserve"> 4 tot 10 postkarren</w:t>
      </w:r>
      <w:r w:rsidR="00D52F5D">
        <w:t>; deze aantallen zullen in de toekomst groter worden</w:t>
      </w:r>
      <w:r>
        <w:t>) op voorhand niet bekend zijn, hanteert Opdrachtnemer geen (knellende) volumebeperkingen.</w:t>
      </w:r>
    </w:p>
    <w:p w14:paraId="33EB072B" w14:textId="0D80B9C3" w:rsidR="005149EB" w:rsidRPr="004F42DC" w:rsidRDefault="005149EB" w:rsidP="005149EB">
      <w:pPr>
        <w:pStyle w:val="Lijstalinea"/>
        <w:numPr>
          <w:ilvl w:val="1"/>
          <w:numId w:val="6"/>
        </w:numPr>
        <w:rPr>
          <w:color w:val="FF0000"/>
        </w:rPr>
      </w:pPr>
      <w:r>
        <w:t xml:space="preserve">De opdrachtnemer dient </w:t>
      </w:r>
      <w:r w:rsidR="00CF2001">
        <w:t xml:space="preserve">als standaardbezorging van de </w:t>
      </w:r>
      <w:r>
        <w:t>pakketten</w:t>
      </w:r>
      <w:r w:rsidR="00CF2001">
        <w:t xml:space="preserve"> één (werk)dag aan te houden.</w:t>
      </w:r>
      <w:r w:rsidR="004F42DC" w:rsidRPr="004F42DC">
        <w:t xml:space="preserve"> </w:t>
      </w:r>
      <w:r w:rsidR="004F42DC" w:rsidRPr="004F42DC">
        <w:rPr>
          <w:color w:val="FF0000"/>
        </w:rPr>
        <w:t>Voor bezorgingen in het buitenland en bezorgingen in de weken 46 t/m 52 wordt de standaard verlaagd naar 95%</w:t>
      </w:r>
    </w:p>
    <w:p w14:paraId="337B0EF7" w14:textId="47EB922A" w:rsidR="005149EB" w:rsidRPr="00D52F5D" w:rsidRDefault="005149EB" w:rsidP="005149EB">
      <w:pPr>
        <w:pStyle w:val="Lijstalinea"/>
        <w:numPr>
          <w:ilvl w:val="1"/>
          <w:numId w:val="6"/>
        </w:numPr>
      </w:pPr>
      <w:r>
        <w:t xml:space="preserve">Minimaal </w:t>
      </w:r>
      <w:r w:rsidR="00AF291B">
        <w:t>99,5</w:t>
      </w:r>
      <w:r w:rsidR="00C342D8">
        <w:t xml:space="preserve"> </w:t>
      </w:r>
      <w:r>
        <w:t xml:space="preserve">% van de pakketten moet binnen de afgesproken </w:t>
      </w:r>
      <w:r w:rsidRPr="00D52F5D">
        <w:t>termijn worden bezorgd.</w:t>
      </w:r>
    </w:p>
    <w:p w14:paraId="1F69A848" w14:textId="41E55598" w:rsidR="00CF2001" w:rsidRPr="00D52F5D" w:rsidRDefault="00CF2001" w:rsidP="005149EB">
      <w:pPr>
        <w:pStyle w:val="Lijstalinea"/>
        <w:numPr>
          <w:ilvl w:val="1"/>
          <w:numId w:val="6"/>
        </w:numPr>
      </w:pPr>
      <w:r w:rsidRPr="00D52F5D">
        <w:t xml:space="preserve">Opdrachtnemer garandeert dat er gedurende het bezorgproces </w:t>
      </w:r>
      <w:r w:rsidR="00D52F5D" w:rsidRPr="00D52F5D">
        <w:t>minder dan 0,5 % van de</w:t>
      </w:r>
      <w:r w:rsidRPr="00D52F5D">
        <w:t xml:space="preserve"> pakketten zoekra</w:t>
      </w:r>
      <w:r w:rsidR="00D52F5D" w:rsidRPr="00D52F5D">
        <w:t>akt</w:t>
      </w:r>
      <w:r w:rsidRPr="00D52F5D">
        <w:t>.</w:t>
      </w:r>
    </w:p>
    <w:p w14:paraId="12F9F3B9" w14:textId="0E3F89C8" w:rsidR="005149EB" w:rsidRPr="00D52F5D" w:rsidRDefault="005149EB" w:rsidP="005149EB">
      <w:pPr>
        <w:pStyle w:val="Lijstalinea"/>
        <w:numPr>
          <w:ilvl w:val="1"/>
          <w:numId w:val="6"/>
        </w:numPr>
      </w:pPr>
      <w:r w:rsidRPr="00D52F5D">
        <w:t xml:space="preserve">Het percentage beschadigde pakketten mag niet hoger zijn dan </w:t>
      </w:r>
      <w:r w:rsidR="00C342D8" w:rsidRPr="00D52F5D">
        <w:t xml:space="preserve"> </w:t>
      </w:r>
      <w:r w:rsidR="00CF2001" w:rsidRPr="00D52F5D">
        <w:t>0,1</w:t>
      </w:r>
      <w:r w:rsidRPr="00D52F5D">
        <w:t>%.</w:t>
      </w:r>
    </w:p>
    <w:p w14:paraId="1A07B974" w14:textId="2983F54B" w:rsidR="005149EB" w:rsidRDefault="005149EB" w:rsidP="005149EB">
      <w:pPr>
        <w:pStyle w:val="Lijstalinea"/>
        <w:numPr>
          <w:ilvl w:val="1"/>
          <w:numId w:val="6"/>
        </w:numPr>
      </w:pPr>
      <w:r>
        <w:t>Track &amp; trace-functionaliteit moet real-time beschikbaar zijn voor opdrachtgever en ontvangers.</w:t>
      </w:r>
    </w:p>
    <w:p w14:paraId="3562684A" w14:textId="03B6C6C4" w:rsidR="005149EB" w:rsidRDefault="005149EB" w:rsidP="005149EB">
      <w:pPr>
        <w:pStyle w:val="Lijstalinea"/>
        <w:numPr>
          <w:ilvl w:val="1"/>
          <w:numId w:val="6"/>
        </w:numPr>
      </w:pPr>
      <w:r>
        <w:t xml:space="preserve">De opdrachtnemer moet klachten over </w:t>
      </w:r>
      <w:r w:rsidR="00FC141C">
        <w:t>niet bezorgde</w:t>
      </w:r>
      <w:r>
        <w:t xml:space="preserve"> of beschadigde pakketten binnen </w:t>
      </w:r>
      <w:r w:rsidR="00FC141C">
        <w:t>10</w:t>
      </w:r>
      <w:r w:rsidR="00C342D8">
        <w:t xml:space="preserve"> </w:t>
      </w:r>
      <w:r>
        <w:t>werkdagen</w:t>
      </w:r>
      <w:r w:rsidR="00FC141C">
        <w:t xml:space="preserve"> naar goeddunken van AD</w:t>
      </w:r>
      <w:r>
        <w:t xml:space="preserve"> </w:t>
      </w:r>
      <w:r w:rsidR="000353AB">
        <w:t xml:space="preserve">hebben </w:t>
      </w:r>
      <w:r>
        <w:t>af</w:t>
      </w:r>
      <w:r w:rsidR="000353AB">
        <w:t>ge</w:t>
      </w:r>
      <w:r>
        <w:t>handel</w:t>
      </w:r>
      <w:r w:rsidR="000353AB">
        <w:t>d</w:t>
      </w:r>
      <w:r>
        <w:t>.</w:t>
      </w:r>
    </w:p>
    <w:p w14:paraId="1B47ADDC" w14:textId="77777777" w:rsidR="005149EB" w:rsidRPr="005149EB" w:rsidRDefault="005149EB" w:rsidP="005149EB">
      <w:pPr>
        <w:pStyle w:val="Kop1"/>
        <w:rPr>
          <w:sz w:val="28"/>
          <w:szCs w:val="28"/>
        </w:rPr>
      </w:pPr>
      <w:r w:rsidRPr="005149EB">
        <w:rPr>
          <w:sz w:val="28"/>
          <w:szCs w:val="28"/>
        </w:rPr>
        <w:t>3. Logistiek en Dekking</w:t>
      </w:r>
    </w:p>
    <w:p w14:paraId="27E595A2" w14:textId="77777777" w:rsidR="005149EB" w:rsidRDefault="005149EB" w:rsidP="005149EB">
      <w:pPr>
        <w:pStyle w:val="Lijstalinea"/>
        <w:ind w:left="567" w:hanging="283"/>
      </w:pPr>
      <w:r>
        <w:t>3.1 De opdrachtnemer dient een landelijke dekking te garanderen, inclusief levering op de Waddeneilanden.</w:t>
      </w:r>
    </w:p>
    <w:p w14:paraId="4A1EC3A9" w14:textId="2BED539F" w:rsidR="000353AB" w:rsidRDefault="000353AB" w:rsidP="005149EB">
      <w:pPr>
        <w:pStyle w:val="Lijstalinea"/>
        <w:ind w:left="567" w:hanging="283"/>
      </w:pPr>
      <w:r>
        <w:t xml:space="preserve">3.2 De opdrachtnemer is in staat om pakketten te bezorgen in dié landen die op het bij deze aanbesteding behorende bijlage </w:t>
      </w:r>
      <w:r w:rsidR="0057039A">
        <w:t>11.A</w:t>
      </w:r>
      <w:r>
        <w:t xml:space="preserve"> prijzenblad worden genoemd en waarvan de bezorging op het prijzenblad beprijst dient te worden. </w:t>
      </w:r>
    </w:p>
    <w:p w14:paraId="2DAA30FC" w14:textId="1FA022E8" w:rsidR="005149EB" w:rsidRDefault="005149EB" w:rsidP="005149EB">
      <w:pPr>
        <w:pStyle w:val="Lijstalinea"/>
        <w:ind w:left="567" w:hanging="283"/>
      </w:pPr>
      <w:r>
        <w:t>3.2 De opdrachtnemer dient pakketten te kunnen bezorgen bij zakelijke en particuliere adressen en servicepunten.</w:t>
      </w:r>
    </w:p>
    <w:p w14:paraId="7525F1CF" w14:textId="77777777" w:rsidR="005149EB" w:rsidRDefault="005149EB" w:rsidP="005149EB">
      <w:pPr>
        <w:pStyle w:val="Lijstalinea"/>
        <w:ind w:left="567" w:hanging="283"/>
      </w:pPr>
      <w:r>
        <w:t>3.3 De opdrachtnemer dient retourzendingen te faciliteren via een eenvoudig en transparant proces.</w:t>
      </w:r>
    </w:p>
    <w:p w14:paraId="4BBA903A" w14:textId="11798F91" w:rsidR="005149EB" w:rsidRDefault="005149EB" w:rsidP="005149EB">
      <w:pPr>
        <w:pStyle w:val="Lijstalinea"/>
        <w:ind w:left="567" w:hanging="283"/>
      </w:pPr>
      <w:r>
        <w:lastRenderedPageBreak/>
        <w:t xml:space="preserve">3.4 De opdrachtnemer moet </w:t>
      </w:r>
      <w:r w:rsidR="007A2F3A">
        <w:t xml:space="preserve">kunnen faciliteren dat </w:t>
      </w:r>
      <w:r>
        <w:t>bij mislukte bezorgpogingen minimaal</w:t>
      </w:r>
      <w:r w:rsidR="007A2F3A">
        <w:t xml:space="preserve"> 1 (één)</w:t>
      </w:r>
      <w:r>
        <w:t xml:space="preserve">  herbezorgmoment</w:t>
      </w:r>
      <w:r w:rsidR="007A2F3A">
        <w:t xml:space="preserve"> kan worden aangeboden.</w:t>
      </w:r>
    </w:p>
    <w:p w14:paraId="494C4BA8" w14:textId="77777777" w:rsidR="005149EB" w:rsidRPr="005149EB" w:rsidRDefault="005149EB" w:rsidP="005149EB">
      <w:pPr>
        <w:pStyle w:val="Kop1"/>
        <w:rPr>
          <w:sz w:val="28"/>
          <w:szCs w:val="28"/>
        </w:rPr>
      </w:pPr>
      <w:r w:rsidRPr="005149EB">
        <w:rPr>
          <w:sz w:val="28"/>
          <w:szCs w:val="28"/>
        </w:rPr>
        <w:t>4. Duurzaamheid</w:t>
      </w:r>
    </w:p>
    <w:p w14:paraId="4213D776" w14:textId="672B86D2" w:rsidR="008C480B" w:rsidRDefault="005149EB" w:rsidP="00601F30">
      <w:pPr>
        <w:pStyle w:val="Lijstalinea"/>
        <w:ind w:left="567" w:hanging="283"/>
      </w:pPr>
      <w:r>
        <w:t xml:space="preserve">4.1 </w:t>
      </w:r>
      <w:r w:rsidR="008C480B" w:rsidRPr="008C480B">
        <w:t xml:space="preserve">Opdrachtnemer </w:t>
      </w:r>
      <w:r w:rsidR="008C480B">
        <w:t xml:space="preserve">zet </w:t>
      </w:r>
      <w:r w:rsidR="00601F30">
        <w:t xml:space="preserve">voertuigen in die voldoen aan de emissieklasse Euro 6 (zie in dit verband ook het kwalitatief gunningscriterium </w:t>
      </w:r>
      <w:r w:rsidR="00BB2994">
        <w:t>K5 (perceel 1).</w:t>
      </w:r>
    </w:p>
    <w:p w14:paraId="734D807D" w14:textId="77777777" w:rsidR="005149EB" w:rsidRDefault="005149EB" w:rsidP="007A28D7">
      <w:pPr>
        <w:pStyle w:val="Lijstalinea"/>
        <w:ind w:left="567" w:hanging="283"/>
      </w:pPr>
      <w:r>
        <w:t>4.2 De opdrachtnemer moet CO₂-uitstoot per pakket meten en hierover jaarlijks rapporteren.</w:t>
      </w:r>
    </w:p>
    <w:p w14:paraId="7F473CCF" w14:textId="77777777" w:rsidR="005149EB" w:rsidRDefault="005149EB" w:rsidP="007A28D7">
      <w:pPr>
        <w:pStyle w:val="Lijstalinea"/>
        <w:ind w:left="567" w:hanging="283"/>
      </w:pPr>
      <w:r>
        <w:t>4.3 De opdrachtnemer dient mee te werken aan initiatieven voor duurzame stadslogistiek (bijvoorbeeld hubs, fietskoeriers).</w:t>
      </w:r>
    </w:p>
    <w:p w14:paraId="6AF4C5B6" w14:textId="77777777" w:rsidR="005149EB" w:rsidRDefault="005149EB" w:rsidP="007A28D7">
      <w:pPr>
        <w:pStyle w:val="Lijstalinea"/>
        <w:ind w:left="567" w:hanging="283"/>
      </w:pPr>
      <w:r>
        <w:t>4.4 Hergebruik van verpakkingsmaterialen en recyclingprogramma’s zijn een pré.</w:t>
      </w:r>
    </w:p>
    <w:p w14:paraId="1A995AC0" w14:textId="77777777" w:rsidR="005149EB" w:rsidRPr="005149EB" w:rsidRDefault="005149EB" w:rsidP="005149EB">
      <w:pPr>
        <w:pStyle w:val="Kop1"/>
        <w:rPr>
          <w:sz w:val="28"/>
          <w:szCs w:val="28"/>
        </w:rPr>
      </w:pPr>
      <w:r w:rsidRPr="005149EB">
        <w:rPr>
          <w:sz w:val="28"/>
          <w:szCs w:val="28"/>
        </w:rPr>
        <w:t>5. ICT en Integratie</w:t>
      </w:r>
    </w:p>
    <w:p w14:paraId="083B34BF" w14:textId="2DFED1B2" w:rsidR="005149EB" w:rsidRDefault="005149EB" w:rsidP="007A28D7">
      <w:pPr>
        <w:pStyle w:val="Lijstalinea"/>
        <w:ind w:left="567" w:hanging="283"/>
      </w:pPr>
      <w:r>
        <w:t xml:space="preserve">5.1 De opdrachtnemer dient een API of </w:t>
      </w:r>
      <w:r w:rsidR="007A28D7">
        <w:t>webservices</w:t>
      </w:r>
      <w:r>
        <w:t xml:space="preserve"> te bieden voor integratie met het IT-systeem van de opdrachtgever</w:t>
      </w:r>
      <w:r w:rsidR="000353AB">
        <w:t xml:space="preserve"> (PICQER)</w:t>
      </w:r>
    </w:p>
    <w:p w14:paraId="62633151" w14:textId="77777777" w:rsidR="005149EB" w:rsidRDefault="005149EB" w:rsidP="007A28D7">
      <w:pPr>
        <w:pStyle w:val="Lijstalinea"/>
        <w:ind w:left="567" w:hanging="283"/>
      </w:pPr>
      <w:r>
        <w:t>5.2 De track &amp; trace-functionaliteit moet in real-time updates geven over de status van pakketten.</w:t>
      </w:r>
    </w:p>
    <w:p w14:paraId="1267D788" w14:textId="77777777" w:rsidR="005149EB" w:rsidRDefault="005149EB" w:rsidP="007A28D7">
      <w:pPr>
        <w:pStyle w:val="Lijstalinea"/>
        <w:ind w:left="567" w:hanging="283"/>
      </w:pPr>
      <w:r>
        <w:t>5.3 De opdrachtnemer dient digitale leverbewijzen te kunnen verstrekken (handtekening, foto bij aflevering, etc.).</w:t>
      </w:r>
    </w:p>
    <w:p w14:paraId="34C42D7C" w14:textId="77777777" w:rsidR="005149EB" w:rsidRDefault="005149EB" w:rsidP="007A28D7">
      <w:pPr>
        <w:pStyle w:val="Lijstalinea"/>
        <w:ind w:left="567" w:hanging="283"/>
      </w:pPr>
      <w:r>
        <w:t>5.4 Data over bezorgprestaties moet periodiek worden gedeeld in rapportages.</w:t>
      </w:r>
    </w:p>
    <w:p w14:paraId="79DEFB25" w14:textId="7CD34A97" w:rsidR="005149EB" w:rsidRPr="005149EB" w:rsidRDefault="00C342D8" w:rsidP="005149EB">
      <w:pPr>
        <w:pStyle w:val="Kop1"/>
        <w:rPr>
          <w:sz w:val="28"/>
          <w:szCs w:val="28"/>
        </w:rPr>
      </w:pPr>
      <w:r>
        <w:rPr>
          <w:sz w:val="28"/>
          <w:szCs w:val="28"/>
        </w:rPr>
        <w:t>6</w:t>
      </w:r>
      <w:r w:rsidR="005149EB" w:rsidRPr="005149EB">
        <w:rPr>
          <w:sz w:val="28"/>
          <w:szCs w:val="28"/>
        </w:rPr>
        <w:t>. Beveiliging en Betrouwbaarheid</w:t>
      </w:r>
    </w:p>
    <w:p w14:paraId="7A55ABCE" w14:textId="76D80355" w:rsidR="005149EB" w:rsidRDefault="00C342D8" w:rsidP="007A28D7">
      <w:pPr>
        <w:pStyle w:val="Lijstalinea"/>
        <w:ind w:left="567" w:hanging="283"/>
      </w:pPr>
      <w:r>
        <w:t>6</w:t>
      </w:r>
      <w:r w:rsidR="005149EB">
        <w:t>.1 De opdrachtnemer moet voldoen aan alle relevante veiligheidsnormen voor transport en opslag.</w:t>
      </w:r>
    </w:p>
    <w:p w14:paraId="43ACF74B" w14:textId="4C5D1A8B" w:rsidR="005149EB" w:rsidRDefault="00C342D8" w:rsidP="007A28D7">
      <w:pPr>
        <w:pStyle w:val="Lijstalinea"/>
        <w:ind w:left="567" w:hanging="283"/>
      </w:pPr>
      <w:r>
        <w:t>6</w:t>
      </w:r>
      <w:r w:rsidR="005149EB">
        <w:t>.2 Medewerkers van de opdrachtnemer moeten een VOG (Verklaring Omtrent Gedrag) kunnen overleggen indien vereist.</w:t>
      </w:r>
    </w:p>
    <w:p w14:paraId="5D97E304" w14:textId="10E7CD37" w:rsidR="005149EB" w:rsidRDefault="00C342D8" w:rsidP="007A28D7">
      <w:pPr>
        <w:pStyle w:val="Lijstalinea"/>
        <w:ind w:left="567" w:hanging="283"/>
      </w:pPr>
      <w:r>
        <w:t>6</w:t>
      </w:r>
      <w:r w:rsidR="005149EB">
        <w:t>.3 Bij gevoelige of waardevolle zendingen moeten aanvullende beveiligingsmaatregelen getroffen worden, zoals handmatige controle bij aflevering.</w:t>
      </w:r>
    </w:p>
    <w:p w14:paraId="6EB6396F" w14:textId="7ADF48E5" w:rsidR="005149EB" w:rsidRPr="005149EB" w:rsidRDefault="00C342D8" w:rsidP="005149EB">
      <w:pPr>
        <w:pStyle w:val="Kop1"/>
        <w:rPr>
          <w:sz w:val="28"/>
          <w:szCs w:val="28"/>
        </w:rPr>
      </w:pPr>
      <w:r>
        <w:rPr>
          <w:sz w:val="28"/>
          <w:szCs w:val="28"/>
        </w:rPr>
        <w:t>7</w:t>
      </w:r>
      <w:r w:rsidR="005149EB" w:rsidRPr="005149EB">
        <w:rPr>
          <w:sz w:val="28"/>
          <w:szCs w:val="28"/>
        </w:rPr>
        <w:t>. Evaluatie en Monitoring</w:t>
      </w:r>
    </w:p>
    <w:p w14:paraId="5FC653DA" w14:textId="68E73B87" w:rsidR="005149EB" w:rsidRDefault="00C342D8" w:rsidP="007A28D7">
      <w:pPr>
        <w:pStyle w:val="Lijstalinea"/>
        <w:ind w:left="567" w:hanging="283"/>
      </w:pPr>
      <w:r>
        <w:t>7</w:t>
      </w:r>
      <w:r w:rsidR="005149EB">
        <w:t>.1 De opdrachtnemer dient periodiek (bijvoorbeeld per kwartaal) een prestatie-evaluatie te houden met de opdrachtgever.</w:t>
      </w:r>
    </w:p>
    <w:p w14:paraId="568BCE33" w14:textId="0BC9BDDB" w:rsidR="005149EB" w:rsidRDefault="00C342D8" w:rsidP="007A28D7">
      <w:pPr>
        <w:pStyle w:val="Lijstalinea"/>
        <w:ind w:left="567" w:hanging="283"/>
      </w:pPr>
      <w:r>
        <w:t>7</w:t>
      </w:r>
      <w:r w:rsidR="005149EB">
        <w:t>.2 KPI’s zoals leverbetrouwbaarheid, schadepercentages en klanttevredenheid moeten worden gerapporteerd.</w:t>
      </w:r>
    </w:p>
    <w:p w14:paraId="10307F71" w14:textId="57FB0032" w:rsidR="008E2EF9" w:rsidRDefault="00C342D8" w:rsidP="0057039A">
      <w:pPr>
        <w:pStyle w:val="Lijstalinea"/>
        <w:ind w:left="567" w:hanging="283"/>
      </w:pPr>
      <w:r>
        <w:t>7</w:t>
      </w:r>
      <w:r w:rsidR="005149EB">
        <w:t>.3 De opdrachtnemer dient continu verbeteringen voor te stellen om de dienstverlening te optimaliseren.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7039A" w:rsidRPr="0057039A" w14:paraId="63F10058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B9524B7" w14:textId="47750EFC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Statutaire naam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AE61F6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62A5297B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A711FA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696DC6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33708A72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5354ABE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814CEB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61811D4C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F7BFE4B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52D77D01" w14:textId="77777777" w:rsidR="0057039A" w:rsidRPr="0057039A" w:rsidRDefault="0057039A" w:rsidP="0057039A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FE36FA6" w14:textId="77777777" w:rsidR="0057039A" w:rsidRPr="0057039A" w:rsidRDefault="0057039A" w:rsidP="0057039A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3EF671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3BD9041A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14DDB0E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D977E3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A3FA3C5" w14:textId="77777777" w:rsidR="0057039A" w:rsidRPr="000353AB" w:rsidRDefault="0057039A" w:rsidP="000353AB"/>
    <w:sectPr w:rsidR="0057039A" w:rsidRPr="00035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60B48"/>
    <w:multiLevelType w:val="hybridMultilevel"/>
    <w:tmpl w:val="03D685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5EB9"/>
    <w:multiLevelType w:val="hybridMultilevel"/>
    <w:tmpl w:val="5870116C"/>
    <w:lvl w:ilvl="0" w:tplc="999EE1EE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E3D6649"/>
    <w:multiLevelType w:val="hybridMultilevel"/>
    <w:tmpl w:val="AC98B3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24857"/>
    <w:multiLevelType w:val="multilevel"/>
    <w:tmpl w:val="CB5C4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E153D7"/>
    <w:multiLevelType w:val="multilevel"/>
    <w:tmpl w:val="5EBCB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79312DB1"/>
    <w:multiLevelType w:val="multilevel"/>
    <w:tmpl w:val="2E3060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56" w:hanging="1800"/>
      </w:pPr>
      <w:rPr>
        <w:rFonts w:hint="default"/>
      </w:rPr>
    </w:lvl>
  </w:abstractNum>
  <w:num w:numId="1" w16cid:durableId="983124017">
    <w:abstractNumId w:val="2"/>
  </w:num>
  <w:num w:numId="2" w16cid:durableId="1798528922">
    <w:abstractNumId w:val="3"/>
  </w:num>
  <w:num w:numId="3" w16cid:durableId="2015257206">
    <w:abstractNumId w:val="0"/>
  </w:num>
  <w:num w:numId="4" w16cid:durableId="1268078544">
    <w:abstractNumId w:val="4"/>
  </w:num>
  <w:num w:numId="5" w16cid:durableId="1917127297">
    <w:abstractNumId w:val="1"/>
  </w:num>
  <w:num w:numId="6" w16cid:durableId="1676037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EB"/>
    <w:rsid w:val="000353AB"/>
    <w:rsid w:val="00051B94"/>
    <w:rsid w:val="001652A1"/>
    <w:rsid w:val="00381759"/>
    <w:rsid w:val="004F42DC"/>
    <w:rsid w:val="005149EB"/>
    <w:rsid w:val="0057039A"/>
    <w:rsid w:val="005F68AA"/>
    <w:rsid w:val="00601F30"/>
    <w:rsid w:val="007470F0"/>
    <w:rsid w:val="007A28D7"/>
    <w:rsid w:val="007A2F3A"/>
    <w:rsid w:val="00831468"/>
    <w:rsid w:val="008C480B"/>
    <w:rsid w:val="008E2EF9"/>
    <w:rsid w:val="009418B5"/>
    <w:rsid w:val="009B0381"/>
    <w:rsid w:val="00A917BE"/>
    <w:rsid w:val="00AF291B"/>
    <w:rsid w:val="00BB2994"/>
    <w:rsid w:val="00C02368"/>
    <w:rsid w:val="00C342D8"/>
    <w:rsid w:val="00CF2001"/>
    <w:rsid w:val="00CF2C22"/>
    <w:rsid w:val="00D52F5D"/>
    <w:rsid w:val="00F12695"/>
    <w:rsid w:val="00FC141C"/>
    <w:rsid w:val="00FD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41BC"/>
  <w15:chartTrackingRefBased/>
  <w15:docId w15:val="{AABA1DC3-D4C4-4DF1-B83F-267D44DF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4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4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4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4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4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4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4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4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4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4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4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4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49E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49E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49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49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49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49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4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4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4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4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4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49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49E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49E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4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49E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49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664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2025-04-27T12:28:00Z</dcterms:created>
  <dcterms:modified xsi:type="dcterms:W3CDTF">2025-04-27T12:28:00Z</dcterms:modified>
</cp:coreProperties>
</file>