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4708CB14" w:rsidR="007866F0" w:rsidRPr="00AB35B2" w:rsidRDefault="00B032EA" w:rsidP="000B34A5">
      <w:pPr>
        <w:pStyle w:val="Heading1titel"/>
        <w:pBdr>
          <w:bottom w:val="single" w:sz="6" w:space="1" w:color="auto"/>
        </w:pBdr>
      </w:pPr>
      <w:r w:rsidRPr="00AB35B2">
        <w:t>Bijlage</w:t>
      </w:r>
      <w:r w:rsidR="006D5CBA" w:rsidRPr="00AB35B2">
        <w:t xml:space="preserve"> </w:t>
      </w:r>
      <w:r w:rsidR="008904CF">
        <w:t>III</w:t>
      </w:r>
      <w:r w:rsidR="006C724E">
        <w:t xml:space="preserve"> </w:t>
      </w:r>
      <w:r w:rsidRPr="00AB35B2">
        <w:t>– Verklaring Kerncompetenties</w:t>
      </w:r>
    </w:p>
    <w:p w14:paraId="46BA0E9F" w14:textId="77777777" w:rsidR="00EF4603" w:rsidRDefault="00EF4603" w:rsidP="000B34A5"/>
    <w:p w14:paraId="6C293B80" w14:textId="19D740F5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AB35B2">
        <w:rPr>
          <w:b/>
          <w:bCs/>
          <w:sz w:val="22"/>
          <w:szCs w:val="22"/>
        </w:rPr>
        <w:t>Flexibele inhuur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D71F61">
      <w:pPr>
        <w:spacing w:line="276" w:lineRule="auto"/>
        <w:rPr>
          <w:b/>
          <w:bCs/>
        </w:rPr>
      </w:pPr>
      <w:r>
        <w:rPr>
          <w:b/>
          <w:bCs/>
        </w:rPr>
        <w:t>Gevraagde kerncompetenties</w:t>
      </w:r>
    </w:p>
    <w:p w14:paraId="34BF354D" w14:textId="213D8085" w:rsidR="0019424E" w:rsidRDefault="0019424E" w:rsidP="00D71F61">
      <w:pPr>
        <w:pStyle w:val="Lijstalinea"/>
        <w:numPr>
          <w:ilvl w:val="0"/>
          <w:numId w:val="17"/>
        </w:numPr>
        <w:spacing w:line="276" w:lineRule="auto"/>
        <w:rPr>
          <w:rFonts w:eastAsia="Segoe UI" w:cs="Segoe UI"/>
        </w:rPr>
      </w:pPr>
      <w:r w:rsidRPr="0019424E">
        <w:rPr>
          <w:rFonts w:eastAsia="Segoe UI" w:cs="Segoe UI"/>
        </w:rPr>
        <w:t>Inschrijver heeft aantoonbare ervaring met het werven, selecteren en plaatsen van minimaal 15 uitzendkrachten in een periode van 1 (</w:t>
      </w:r>
      <w:r w:rsidRPr="00407BA5">
        <w:rPr>
          <w:rFonts w:eastAsia="Segoe UI" w:cs="Segoe UI"/>
        </w:rPr>
        <w:t>één</w:t>
      </w:r>
      <w:r w:rsidRPr="0019424E">
        <w:rPr>
          <w:rFonts w:eastAsia="Segoe UI" w:cs="Segoe UI"/>
        </w:rPr>
        <w:t>)</w:t>
      </w:r>
      <w:r w:rsidRPr="00407BA5">
        <w:rPr>
          <w:rFonts w:eastAsia="Segoe UI" w:cs="Segoe UI"/>
        </w:rPr>
        <w:t xml:space="preserve"> </w:t>
      </w:r>
      <w:r w:rsidRPr="0019424E">
        <w:rPr>
          <w:rFonts w:eastAsia="Segoe UI" w:cs="Segoe UI"/>
        </w:rPr>
        <w:t>jaar, met een waarde van minimaal €400.000,- Deze ervaring is opgedaan binnen 1 (</w:t>
      </w:r>
      <w:r w:rsidRPr="00407BA5">
        <w:rPr>
          <w:rFonts w:eastAsia="Segoe UI" w:cs="Segoe UI"/>
        </w:rPr>
        <w:t>één</w:t>
      </w:r>
      <w:r w:rsidRPr="0019424E">
        <w:rPr>
          <w:rFonts w:eastAsia="Segoe UI" w:cs="Segoe UI"/>
        </w:rPr>
        <w:t>)</w:t>
      </w:r>
      <w:r w:rsidRPr="00407BA5">
        <w:rPr>
          <w:rFonts w:eastAsia="Segoe UI" w:cs="Segoe UI"/>
        </w:rPr>
        <w:t xml:space="preserve"> </w:t>
      </w:r>
      <w:r w:rsidRPr="0019424E">
        <w:rPr>
          <w:rFonts w:eastAsia="Segoe UI" w:cs="Segoe UI"/>
        </w:rPr>
        <w:t xml:space="preserve">overheidsorganisatie, zoals een gemeente, provincie, waterschap, ministerie of uitvoeringsorganisatie. </w:t>
      </w:r>
    </w:p>
    <w:p w14:paraId="73653258" w14:textId="77777777" w:rsidR="00D71F61" w:rsidRPr="00D71F61" w:rsidRDefault="00D71F61" w:rsidP="00D71F61">
      <w:pPr>
        <w:spacing w:line="276" w:lineRule="auto"/>
        <w:rPr>
          <w:rFonts w:eastAsia="Segoe UI" w:cs="Segoe UI"/>
        </w:rPr>
      </w:pPr>
    </w:p>
    <w:p w14:paraId="3F4A3720" w14:textId="7B20A6CB" w:rsidR="00457A5B" w:rsidRPr="00457A5B" w:rsidRDefault="00457A5B" w:rsidP="00D71F61">
      <w:pPr>
        <w:pStyle w:val="Lijstalinea"/>
        <w:numPr>
          <w:ilvl w:val="0"/>
          <w:numId w:val="17"/>
        </w:numPr>
        <w:spacing w:line="276" w:lineRule="auto"/>
        <w:rPr>
          <w:rFonts w:eastAsia="Segoe UI" w:cs="Segoe UI"/>
        </w:rPr>
      </w:pPr>
      <w:r w:rsidRPr="00457A5B">
        <w:rPr>
          <w:rFonts w:eastAsia="Segoe UI" w:cs="Segoe UI"/>
        </w:rPr>
        <w:t>I</w:t>
      </w:r>
      <w:r w:rsidRPr="00407BA5">
        <w:rPr>
          <w:rFonts w:eastAsia="Segoe UI" w:cs="Segoe UI"/>
        </w:rPr>
        <w:t xml:space="preserve">nschrijver toont aan ervaring te hebben met het werven, selecteren en plaatsen van uitzendkrachten </w:t>
      </w:r>
      <w:r w:rsidRPr="00457A5B">
        <w:rPr>
          <w:rFonts w:eastAsia="Segoe UI" w:cs="Segoe UI"/>
        </w:rPr>
        <w:t xml:space="preserve">in onderstaande drie </w:t>
      </w:r>
      <w:r w:rsidRPr="00407BA5">
        <w:rPr>
          <w:rFonts w:eastAsia="Segoe UI" w:cs="Segoe UI"/>
        </w:rPr>
        <w:t>functiegroepen</w:t>
      </w:r>
      <w:r w:rsidRPr="00457A5B">
        <w:rPr>
          <w:rFonts w:eastAsia="Segoe UI" w:cs="Segoe UI"/>
        </w:rPr>
        <w:t xml:space="preserve">, </w:t>
      </w:r>
      <w:r w:rsidRPr="00407BA5">
        <w:rPr>
          <w:rFonts w:eastAsia="Segoe UI" w:cs="Segoe UI"/>
        </w:rPr>
        <w:t xml:space="preserve">binnen </w:t>
      </w:r>
      <w:r w:rsidRPr="00457A5B">
        <w:rPr>
          <w:rFonts w:eastAsia="Segoe UI" w:cs="Segoe UI"/>
        </w:rPr>
        <w:t>1 (</w:t>
      </w:r>
      <w:r w:rsidRPr="00407BA5">
        <w:rPr>
          <w:rFonts w:eastAsia="Segoe UI" w:cs="Segoe UI"/>
        </w:rPr>
        <w:t>één</w:t>
      </w:r>
      <w:r w:rsidRPr="00457A5B">
        <w:rPr>
          <w:rFonts w:eastAsia="Segoe UI" w:cs="Segoe UI"/>
        </w:rPr>
        <w:t>)</w:t>
      </w:r>
      <w:r w:rsidRPr="00407BA5">
        <w:rPr>
          <w:rFonts w:eastAsia="Segoe UI" w:cs="Segoe UI"/>
        </w:rPr>
        <w:t xml:space="preserve"> of meerdere overheidsorganisaties</w:t>
      </w:r>
      <w:r w:rsidR="008E43FF">
        <w:rPr>
          <w:rFonts w:eastAsia="Segoe UI" w:cs="Segoe UI"/>
        </w:rPr>
        <w:t xml:space="preserve">. </w:t>
      </w:r>
      <w:r w:rsidR="008E43FF" w:rsidRPr="008E43FF">
        <w:rPr>
          <w:rFonts w:eastAsia="Segoe UI" w:cs="Segoe UI"/>
        </w:rPr>
        <w:t>De kerncompetentie moet plaatsgevonden hebben in de afgelopen 3 jaar, voorafgaand aan de publicatiedatum van deze aanbesteding.</w:t>
      </w:r>
      <w:r w:rsidRPr="00407BA5">
        <w:rPr>
          <w:rFonts w:eastAsia="Segoe UI" w:cs="Segoe UI"/>
        </w:rPr>
        <w:t xml:space="preserve"> </w:t>
      </w:r>
      <w:r w:rsidRPr="00457A5B">
        <w:rPr>
          <w:rFonts w:eastAsia="Segoe UI" w:cs="Segoe UI"/>
        </w:rPr>
        <w:t xml:space="preserve"> </w:t>
      </w:r>
    </w:p>
    <w:p w14:paraId="158F33C4" w14:textId="09824EF6" w:rsidR="00457A5B" w:rsidRPr="00643F23" w:rsidRDefault="00457A5B" w:rsidP="00D71F61">
      <w:pPr>
        <w:pStyle w:val="Lijstalinea"/>
        <w:numPr>
          <w:ilvl w:val="0"/>
          <w:numId w:val="21"/>
        </w:numPr>
        <w:spacing w:line="276" w:lineRule="auto"/>
        <w:contextualSpacing w:val="0"/>
        <w:rPr>
          <w:rFonts w:eastAsia="Segoe UI" w:cs="Segoe UI"/>
        </w:rPr>
      </w:pPr>
      <w:r w:rsidRPr="00407BA5">
        <w:rPr>
          <w:rFonts w:eastAsia="Segoe UI" w:cs="Segoe UI"/>
          <w:lang w:eastAsia="en-US"/>
        </w:rPr>
        <w:t>Administratie</w:t>
      </w:r>
      <w:r w:rsidRPr="00643F23">
        <w:rPr>
          <w:rFonts w:eastAsia="Segoe UI" w:cs="Segoe UI"/>
        </w:rPr>
        <w:t>f</w:t>
      </w:r>
      <w:r w:rsidRPr="00407BA5">
        <w:rPr>
          <w:rFonts w:eastAsia="Segoe UI" w:cs="Segoe UI"/>
          <w:lang w:eastAsia="en-US"/>
        </w:rPr>
        <w:t xml:space="preserve"> en </w:t>
      </w:r>
      <w:r w:rsidRPr="00643F23">
        <w:rPr>
          <w:rFonts w:eastAsia="Segoe UI" w:cs="Segoe UI"/>
        </w:rPr>
        <w:t>secretarieel</w:t>
      </w:r>
      <w:r w:rsidRPr="00407BA5">
        <w:rPr>
          <w:rFonts w:eastAsia="Segoe UI" w:cs="Segoe UI"/>
          <w:lang w:eastAsia="en-US"/>
        </w:rPr>
        <w:t>:</w:t>
      </w:r>
      <w:r w:rsidRPr="00643F23">
        <w:rPr>
          <w:rFonts w:eastAsia="Segoe UI" w:cs="Segoe UI"/>
        </w:rPr>
        <w:t xml:space="preserve"> minimaa</w:t>
      </w:r>
      <w:r w:rsidR="000A6907">
        <w:rPr>
          <w:rFonts w:eastAsia="Segoe UI" w:cs="Segoe UI"/>
        </w:rPr>
        <w:t>l 20</w:t>
      </w:r>
      <w:r w:rsidRPr="00643F23">
        <w:rPr>
          <w:rFonts w:eastAsia="Segoe UI" w:cs="Segoe UI"/>
          <w:b/>
          <w:bCs/>
          <w:color w:val="FF0000"/>
        </w:rPr>
        <w:t xml:space="preserve"> </w:t>
      </w:r>
      <w:r w:rsidRPr="00643F23">
        <w:rPr>
          <w:rFonts w:eastAsia="Segoe UI" w:cs="Segoe UI"/>
        </w:rPr>
        <w:t>plaatsingen met een minimale opdrachtwaarde van</w:t>
      </w:r>
      <w:r w:rsidR="00BA2496">
        <w:rPr>
          <w:rFonts w:eastAsia="Segoe UI" w:cs="Segoe UI"/>
        </w:rPr>
        <w:t xml:space="preserve">       </w:t>
      </w:r>
      <w:r w:rsidRPr="00643F23">
        <w:rPr>
          <w:rFonts w:eastAsia="Segoe UI" w:cs="Segoe UI"/>
        </w:rPr>
        <w:t xml:space="preserve"> € 600.000,- per jaar; </w:t>
      </w:r>
    </w:p>
    <w:p w14:paraId="31C19D20" w14:textId="469E0142" w:rsidR="00457A5B" w:rsidRPr="00643F23" w:rsidRDefault="00457A5B" w:rsidP="00D71F61">
      <w:pPr>
        <w:pStyle w:val="Lijstalinea"/>
        <w:numPr>
          <w:ilvl w:val="0"/>
          <w:numId w:val="21"/>
        </w:numPr>
        <w:spacing w:line="276" w:lineRule="auto"/>
        <w:contextualSpacing w:val="0"/>
        <w:rPr>
          <w:rFonts w:eastAsia="Segoe UI" w:cs="Segoe UI"/>
        </w:rPr>
      </w:pPr>
      <w:r w:rsidRPr="00407BA5">
        <w:rPr>
          <w:rFonts w:eastAsia="Segoe UI" w:cs="Segoe UI"/>
          <w:lang w:eastAsia="en-US"/>
        </w:rPr>
        <w:t>Publieksdienstverlening (</w:t>
      </w:r>
      <w:r w:rsidRPr="00643F23">
        <w:rPr>
          <w:rFonts w:eastAsia="Segoe UI" w:cs="Segoe UI"/>
        </w:rPr>
        <w:t>zoals f</w:t>
      </w:r>
      <w:r w:rsidRPr="00407BA5">
        <w:rPr>
          <w:rFonts w:eastAsia="Segoe UI" w:cs="Segoe UI"/>
          <w:lang w:eastAsia="en-US"/>
        </w:rPr>
        <w:t>rontoffice en KCC):</w:t>
      </w:r>
      <w:r w:rsidRPr="00643F23">
        <w:rPr>
          <w:rFonts w:eastAsia="Segoe UI" w:cs="Segoe UI"/>
        </w:rPr>
        <w:t xml:space="preserve"> minimaal</w:t>
      </w:r>
      <w:r w:rsidR="00805094">
        <w:rPr>
          <w:rFonts w:eastAsia="Segoe UI" w:cs="Segoe UI"/>
        </w:rPr>
        <w:t xml:space="preserve"> 8</w:t>
      </w:r>
      <w:r w:rsidRPr="00643F23">
        <w:rPr>
          <w:rFonts w:eastAsia="Segoe UI" w:cs="Segoe UI"/>
        </w:rPr>
        <w:t xml:space="preserve"> plaatsingen met een minimale opdrachtwaarde van € 200.000,- per jaar; </w:t>
      </w:r>
    </w:p>
    <w:p w14:paraId="6BB5B3EE" w14:textId="3EBA2E0F" w:rsidR="00457A5B" w:rsidRPr="00643F23" w:rsidRDefault="00457A5B" w:rsidP="00D71F61">
      <w:pPr>
        <w:pStyle w:val="Lijstalinea"/>
        <w:numPr>
          <w:ilvl w:val="0"/>
          <w:numId w:val="21"/>
        </w:numPr>
        <w:spacing w:line="276" w:lineRule="auto"/>
        <w:contextualSpacing w:val="0"/>
        <w:rPr>
          <w:rFonts w:eastAsia="MS Mincho"/>
        </w:rPr>
      </w:pPr>
      <w:r w:rsidRPr="00643F23">
        <w:rPr>
          <w:rFonts w:eastAsia="Segoe UI" w:cs="Segoe UI"/>
        </w:rPr>
        <w:t>Overige functies</w:t>
      </w:r>
      <w:r w:rsidRPr="00407BA5">
        <w:rPr>
          <w:rFonts w:eastAsia="Segoe UI" w:cs="Segoe UI"/>
          <w:lang w:eastAsia="en-US"/>
        </w:rPr>
        <w:t xml:space="preserve"> (</w:t>
      </w:r>
      <w:r w:rsidRPr="00643F23">
        <w:rPr>
          <w:rFonts w:eastAsia="Segoe UI" w:cs="Segoe UI"/>
        </w:rPr>
        <w:t>zoals de functies die worden beschrijven in bijlage X meest uitgevraagde functieprofielen, nummer 3 t/m nummer 7</w:t>
      </w:r>
      <w:r w:rsidRPr="00407BA5">
        <w:rPr>
          <w:rFonts w:eastAsia="Segoe UI" w:cs="Segoe UI"/>
          <w:lang w:eastAsia="en-US"/>
        </w:rPr>
        <w:t>):</w:t>
      </w:r>
      <w:r w:rsidRPr="00643F23">
        <w:rPr>
          <w:rFonts w:eastAsia="Segoe UI" w:cs="Segoe UI"/>
        </w:rPr>
        <w:t xml:space="preserve"> minimaa</w:t>
      </w:r>
      <w:r w:rsidR="00805094">
        <w:rPr>
          <w:rFonts w:eastAsia="Segoe UI" w:cs="Segoe UI"/>
        </w:rPr>
        <w:t xml:space="preserve">l 5 </w:t>
      </w:r>
      <w:r w:rsidRPr="00643F23">
        <w:rPr>
          <w:rFonts w:eastAsia="Segoe UI" w:cs="Segoe UI"/>
        </w:rPr>
        <w:t xml:space="preserve">plaatsingen en een minimale opdrachtwaarde van € 80.000,- per jaar. </w:t>
      </w:r>
    </w:p>
    <w:p w14:paraId="11C23427" w14:textId="77777777" w:rsidR="007B6342" w:rsidRDefault="007B6342" w:rsidP="000B34A5"/>
    <w:p w14:paraId="0A306D92" w14:textId="77777777" w:rsidR="00FB58EF" w:rsidRPr="00FB58EF" w:rsidRDefault="00FB58EF" w:rsidP="00FB58EF">
      <w:pPr>
        <w:rPr>
          <w:b/>
          <w:bCs/>
        </w:rPr>
      </w:pPr>
      <w:r w:rsidRPr="00FB58EF">
        <w:rPr>
          <w:b/>
          <w:bCs/>
        </w:rPr>
        <w:t xml:space="preserve">Aandachtspunten </w:t>
      </w:r>
    </w:p>
    <w:p w14:paraId="7EE82E43" w14:textId="77777777" w:rsidR="00FB58EF" w:rsidRPr="002B1EB7" w:rsidRDefault="00FB58EF" w:rsidP="00FB58EF">
      <w:pPr>
        <w:pStyle w:val="Lijstalinea"/>
        <w:numPr>
          <w:ilvl w:val="0"/>
          <w:numId w:val="23"/>
        </w:numPr>
        <w:spacing w:line="276" w:lineRule="auto"/>
        <w:contextualSpacing w:val="0"/>
      </w:pPr>
      <w:r w:rsidRPr="002B1EB7">
        <w:t xml:space="preserve">De referenties moeten zijn uitgevoerd binnen drie jaar voorafgaand aan de sluitingsdatum van de Inschrijving; </w:t>
      </w:r>
    </w:p>
    <w:p w14:paraId="3BF6E06C" w14:textId="77777777" w:rsidR="00FB58EF" w:rsidRPr="002B1EB7" w:rsidRDefault="00FB58EF" w:rsidP="00FB58EF">
      <w:pPr>
        <w:pStyle w:val="Lijstalinea"/>
        <w:numPr>
          <w:ilvl w:val="0"/>
          <w:numId w:val="23"/>
        </w:numPr>
        <w:spacing w:line="276" w:lineRule="auto"/>
        <w:contextualSpacing w:val="0"/>
      </w:pPr>
      <w:r w:rsidRPr="002B1EB7">
        <w:t xml:space="preserve">Inschrijver mag één referentie gebruiken voor het aantonen van meerdere kerncompetenties; </w:t>
      </w:r>
    </w:p>
    <w:p w14:paraId="090C6136" w14:textId="77777777" w:rsidR="00FB58EF" w:rsidRPr="002B1EB7" w:rsidRDefault="00FB58EF" w:rsidP="00FB58EF">
      <w:pPr>
        <w:pStyle w:val="Lijstalinea"/>
        <w:numPr>
          <w:ilvl w:val="0"/>
          <w:numId w:val="23"/>
        </w:numPr>
        <w:spacing w:line="276" w:lineRule="auto"/>
        <w:contextualSpacing w:val="0"/>
      </w:pPr>
      <w:r w:rsidRPr="002B1EB7">
        <w:t xml:space="preserve">Aanbestedende dienst kan referenties op juistheid controleren; </w:t>
      </w:r>
    </w:p>
    <w:p w14:paraId="3AF9FD27" w14:textId="77777777" w:rsidR="00FB58EF" w:rsidRPr="002B1EB7" w:rsidRDefault="00FB58EF" w:rsidP="00FB58EF">
      <w:pPr>
        <w:pStyle w:val="Lijstalinea"/>
        <w:numPr>
          <w:ilvl w:val="0"/>
          <w:numId w:val="23"/>
        </w:numPr>
        <w:spacing w:line="276" w:lineRule="auto"/>
        <w:contextualSpacing w:val="0"/>
      </w:pPr>
      <w:r w:rsidRPr="002B1EB7">
        <w:t xml:space="preserve">Als Inschrijver meer dan 1 referentie opgeeft </w:t>
      </w:r>
      <w:r>
        <w:t>voor</w:t>
      </w:r>
      <w:r w:rsidRPr="002B1EB7">
        <w:t xml:space="preserve"> kerncompetentie</w:t>
      </w:r>
      <w:r>
        <w:t xml:space="preserve"> 1, dan</w:t>
      </w:r>
      <w:r w:rsidRPr="002B1EB7">
        <w:t xml:space="preserve"> beoordeelt Aanbestedende dienst alleen de eerste geüploade referentie.</w:t>
      </w:r>
    </w:p>
    <w:p w14:paraId="338C5D14" w14:textId="77777777" w:rsidR="003D5597" w:rsidRDefault="003D5597" w:rsidP="000B34A5"/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64389E">
        <w:tc>
          <w:tcPr>
            <w:tcW w:w="9628" w:type="dxa"/>
            <w:gridSpan w:val="2"/>
            <w:shd w:val="clear" w:color="auto" w:fill="0076A8"/>
          </w:tcPr>
          <w:p w14:paraId="25DD4E2C" w14:textId="77777777" w:rsidR="00E05C7F" w:rsidRDefault="00C717CE" w:rsidP="00E52F3E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E52F3E">
              <w:rPr>
                <w:b/>
                <w:bCs/>
                <w:color w:val="FFFFFF" w:themeColor="background1"/>
              </w:rPr>
              <w:lastRenderedPageBreak/>
              <w:t>Kerncompetentie 1</w:t>
            </w:r>
            <w:r w:rsidR="00E52F3E" w:rsidRPr="00E52F3E">
              <w:rPr>
                <w:b/>
                <w:bCs/>
                <w:color w:val="FFFFFF" w:themeColor="background1"/>
              </w:rPr>
              <w:t xml:space="preserve">: </w:t>
            </w:r>
          </w:p>
          <w:p w14:paraId="53CE8E8C" w14:textId="21DD858C" w:rsidR="00C717CE" w:rsidRPr="00C717CE" w:rsidRDefault="00E52F3E" w:rsidP="00E52F3E">
            <w:pPr>
              <w:spacing w:line="276" w:lineRule="auto"/>
              <w:rPr>
                <w:b/>
                <w:bCs/>
                <w:color w:val="FFFFFF" w:themeColor="background1"/>
                <w:highlight w:val="lightGray"/>
              </w:rPr>
            </w:pPr>
            <w:r w:rsidRPr="00E52F3E">
              <w:rPr>
                <w:rFonts w:eastAsia="Segoe UI" w:cs="Segoe UI"/>
                <w:color w:val="FFFFFF" w:themeColor="background1"/>
              </w:rPr>
              <w:t>Inschrijver heeft aantoonbare ervaring met het werven, selecteren en plaatsen van minimaal 15 uitzendkrachten in een periode van 1 (</w:t>
            </w:r>
            <w:r w:rsidRPr="00407BA5">
              <w:rPr>
                <w:rFonts w:eastAsia="Segoe UI" w:cs="Segoe UI"/>
                <w:color w:val="FFFFFF" w:themeColor="background1"/>
              </w:rPr>
              <w:t>één</w:t>
            </w:r>
            <w:r w:rsidRPr="00E52F3E">
              <w:rPr>
                <w:rFonts w:eastAsia="Segoe UI" w:cs="Segoe UI"/>
                <w:color w:val="FFFFFF" w:themeColor="background1"/>
              </w:rPr>
              <w:t>)</w:t>
            </w:r>
            <w:r w:rsidRPr="00407BA5">
              <w:rPr>
                <w:rFonts w:eastAsia="Segoe UI" w:cs="Segoe UI"/>
                <w:color w:val="FFFFFF" w:themeColor="background1"/>
              </w:rPr>
              <w:t xml:space="preserve"> </w:t>
            </w:r>
            <w:r w:rsidRPr="00E52F3E">
              <w:rPr>
                <w:rFonts w:eastAsia="Segoe UI" w:cs="Segoe UI"/>
                <w:color w:val="FFFFFF" w:themeColor="background1"/>
              </w:rPr>
              <w:t>jaar, met een waarde van minimaal €400.000,- Deze ervaring is opgedaan binnen 1 (</w:t>
            </w:r>
            <w:r w:rsidRPr="00407BA5">
              <w:rPr>
                <w:rFonts w:eastAsia="Segoe UI" w:cs="Segoe UI"/>
                <w:color w:val="FFFFFF" w:themeColor="background1"/>
              </w:rPr>
              <w:t>één</w:t>
            </w:r>
            <w:r w:rsidRPr="00E52F3E">
              <w:rPr>
                <w:rFonts w:eastAsia="Segoe UI" w:cs="Segoe UI"/>
                <w:color w:val="FFFFFF" w:themeColor="background1"/>
              </w:rPr>
              <w:t>)</w:t>
            </w:r>
            <w:r w:rsidRPr="00407BA5">
              <w:rPr>
                <w:rFonts w:eastAsia="Segoe UI" w:cs="Segoe UI"/>
                <w:color w:val="FFFFFF" w:themeColor="background1"/>
              </w:rPr>
              <w:t xml:space="preserve"> </w:t>
            </w:r>
            <w:r w:rsidRPr="00E52F3E">
              <w:rPr>
                <w:rFonts w:eastAsia="Segoe UI" w:cs="Segoe UI"/>
                <w:color w:val="FFFFFF" w:themeColor="background1"/>
              </w:rPr>
              <w:t xml:space="preserve">overheidsorganisatie, zoals een gemeente, provincie, waterschap, ministerie of uitvoeringsorganisatie. </w:t>
            </w:r>
          </w:p>
        </w:tc>
      </w:tr>
      <w:tr w:rsidR="00721E41" w14:paraId="538069E8" w14:textId="77777777" w:rsidTr="0064389E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64389E">
        <w:tc>
          <w:tcPr>
            <w:tcW w:w="4531" w:type="dxa"/>
            <w:shd w:val="clear" w:color="auto" w:fill="C9E8FB"/>
          </w:tcPr>
          <w:p w14:paraId="006BCD51" w14:textId="0A8EE968" w:rsidR="0072264B" w:rsidRDefault="00721E41" w:rsidP="000B34A5">
            <w:r>
              <w:t xml:space="preserve">Naam organisatie </w:t>
            </w:r>
            <w:r w:rsidR="001C3F4A">
              <w:t xml:space="preserve">van de </w:t>
            </w:r>
            <w:r>
              <w:t>referent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64389E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64389E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64389E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64389E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64389E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64389E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38C5946B" w14:textId="2511E3E0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 xml:space="preserve">start uitvoering </w:t>
            </w:r>
            <w:r w:rsidR="00366690">
              <w:t xml:space="preserve">van </w:t>
            </w:r>
            <w:r w:rsidR="00B642A5">
              <w:t>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64389E">
        <w:tc>
          <w:tcPr>
            <w:tcW w:w="4531" w:type="dxa"/>
            <w:shd w:val="clear" w:color="auto" w:fill="C9E8FB"/>
          </w:tcPr>
          <w:p w14:paraId="5505A089" w14:textId="29BA2E3B" w:rsidR="0072264B" w:rsidRDefault="00B642A5" w:rsidP="000B34A5">
            <w:r>
              <w:t xml:space="preserve">Omschrijving van de referentieopdracht (maximaal </w:t>
            </w:r>
            <w:r w:rsidR="00EA4C90">
              <w:t>600 woorden</w:t>
            </w:r>
            <w:r>
              <w:t>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64389E">
        <w:tc>
          <w:tcPr>
            <w:tcW w:w="4531" w:type="dxa"/>
            <w:shd w:val="clear" w:color="auto" w:fill="C9E8FB"/>
          </w:tcPr>
          <w:p w14:paraId="2C5EE92C" w14:textId="60AFC506" w:rsidR="0072264B" w:rsidRDefault="00B642A5" w:rsidP="000B34A5">
            <w:r>
              <w:t>Referentieopdracht 100% zelfstandig uitgevoerd</w:t>
            </w:r>
            <w:r w:rsidR="001C3F4A">
              <w:t xml:space="preserve"> of met onderaannemers? </w:t>
            </w:r>
          </w:p>
        </w:tc>
        <w:tc>
          <w:tcPr>
            <w:tcW w:w="5097" w:type="dxa"/>
          </w:tcPr>
          <w:p w14:paraId="36F4F11F" w14:textId="77777777" w:rsidR="0072264B" w:rsidRDefault="00000000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000000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64389E">
        <w:tc>
          <w:tcPr>
            <w:tcW w:w="4531" w:type="dxa"/>
            <w:shd w:val="clear" w:color="auto" w:fill="C9E8FB"/>
          </w:tcPr>
          <w:p w14:paraId="19B44229" w14:textId="7EC7511E" w:rsidR="0072264B" w:rsidRDefault="00B642A5" w:rsidP="000B34A5">
            <w:r>
              <w:t xml:space="preserve">Omzet in </w:t>
            </w:r>
            <w:r w:rsidR="001C3F4A">
              <w:t>Euro</w:t>
            </w:r>
            <w:r w:rsidR="00366690">
              <w:t xml:space="preserve"> per jaar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64389E">
        <w:tc>
          <w:tcPr>
            <w:tcW w:w="4531" w:type="dxa"/>
            <w:shd w:val="clear" w:color="auto" w:fill="C9E8FB"/>
          </w:tcPr>
          <w:p w14:paraId="1C55A5B9" w14:textId="5D5C340A" w:rsidR="0072264B" w:rsidRDefault="00366690" w:rsidP="000B34A5">
            <w:r>
              <w:t>Eventuele b</w:t>
            </w:r>
            <w:r w:rsidR="00B642A5">
              <w:t>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4AA0FA41" w:rsidR="00572761" w:rsidRDefault="00572761" w:rsidP="000B34A5">
      <w:r>
        <w:br/>
      </w:r>
    </w:p>
    <w:p w14:paraId="1CAD5D64" w14:textId="77777777" w:rsidR="00572761" w:rsidRDefault="00572761">
      <w:pPr>
        <w:spacing w:line="240" w:lineRule="auto"/>
      </w:pPr>
      <w:r>
        <w:br w:type="page"/>
      </w:r>
    </w:p>
    <w:tbl>
      <w:tblPr>
        <w:tblStyle w:val="Tabel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5097"/>
      </w:tblGrid>
      <w:tr w:rsidR="00572761" w14:paraId="2D755176" w14:textId="77777777" w:rsidTr="00BB4527">
        <w:tc>
          <w:tcPr>
            <w:tcW w:w="9628" w:type="dxa"/>
            <w:gridSpan w:val="2"/>
            <w:shd w:val="clear" w:color="auto" w:fill="0076A8"/>
          </w:tcPr>
          <w:p w14:paraId="24A2EC24" w14:textId="77777777" w:rsidR="00E05C7F" w:rsidRDefault="00572761" w:rsidP="00572761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572761">
              <w:rPr>
                <w:b/>
                <w:bCs/>
                <w:color w:val="FFFFFF" w:themeColor="background1"/>
              </w:rPr>
              <w:lastRenderedPageBreak/>
              <w:t xml:space="preserve">Kerncompetentie 2: </w:t>
            </w:r>
          </w:p>
          <w:p w14:paraId="105F39FC" w14:textId="02662B97" w:rsidR="00572761" w:rsidRPr="006B15EB" w:rsidRDefault="00572761" w:rsidP="00572761">
            <w:pPr>
              <w:spacing w:line="276" w:lineRule="auto"/>
              <w:rPr>
                <w:rFonts w:eastAsia="Segoe UI" w:cs="Segoe UI"/>
                <w:color w:val="FFFFFF" w:themeColor="background1"/>
              </w:rPr>
            </w:pPr>
            <w:r w:rsidRPr="00572761">
              <w:rPr>
                <w:rFonts w:eastAsia="Segoe UI" w:cs="Segoe UI"/>
                <w:color w:val="FFFFFF" w:themeColor="background1"/>
              </w:rPr>
              <w:t>I</w:t>
            </w:r>
            <w:r w:rsidRPr="00407BA5">
              <w:rPr>
                <w:rFonts w:eastAsia="Segoe UI" w:cs="Segoe UI"/>
                <w:color w:val="FFFFFF" w:themeColor="background1"/>
              </w:rPr>
              <w:t xml:space="preserve">nschrijver toont aan ervaring te hebben met het werven, selecteren en plaatsen van uitzendkrachten </w:t>
            </w:r>
            <w:r w:rsidRPr="00572761">
              <w:rPr>
                <w:rFonts w:eastAsia="Segoe UI" w:cs="Segoe UI"/>
                <w:color w:val="FFFFFF" w:themeColor="background1"/>
              </w:rPr>
              <w:t xml:space="preserve">in onderstaande drie </w:t>
            </w:r>
            <w:r w:rsidRPr="00407BA5">
              <w:rPr>
                <w:rFonts w:eastAsia="Segoe UI" w:cs="Segoe UI"/>
                <w:color w:val="FFFFFF" w:themeColor="background1"/>
              </w:rPr>
              <w:t>functiegroepen</w:t>
            </w:r>
            <w:r w:rsidRPr="00572761">
              <w:rPr>
                <w:rFonts w:eastAsia="Segoe UI" w:cs="Segoe UI"/>
                <w:color w:val="FFFFFF" w:themeColor="background1"/>
              </w:rPr>
              <w:t xml:space="preserve">, </w:t>
            </w:r>
            <w:r w:rsidRPr="00407BA5">
              <w:rPr>
                <w:rFonts w:eastAsia="Segoe UI" w:cs="Segoe UI"/>
                <w:color w:val="FFFFFF" w:themeColor="background1"/>
              </w:rPr>
              <w:t xml:space="preserve">binnen </w:t>
            </w:r>
            <w:r w:rsidRPr="00572761">
              <w:rPr>
                <w:rFonts w:eastAsia="Segoe UI" w:cs="Segoe UI"/>
                <w:color w:val="FFFFFF" w:themeColor="background1"/>
              </w:rPr>
              <w:t>1 (</w:t>
            </w:r>
            <w:r w:rsidRPr="00407BA5">
              <w:rPr>
                <w:rFonts w:eastAsia="Segoe UI" w:cs="Segoe UI"/>
                <w:color w:val="FFFFFF" w:themeColor="background1"/>
              </w:rPr>
              <w:t>één</w:t>
            </w:r>
            <w:r w:rsidRPr="00572761">
              <w:rPr>
                <w:rFonts w:eastAsia="Segoe UI" w:cs="Segoe UI"/>
                <w:color w:val="FFFFFF" w:themeColor="background1"/>
              </w:rPr>
              <w:t>)</w:t>
            </w:r>
            <w:r w:rsidRPr="00407BA5">
              <w:rPr>
                <w:rFonts w:eastAsia="Segoe UI" w:cs="Segoe UI"/>
                <w:color w:val="FFFFFF" w:themeColor="background1"/>
              </w:rPr>
              <w:t xml:space="preserve"> of meerdere overheidsorganisaties gedurende een aaneengesloten periode van 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1 (één) jaar. </w:t>
            </w:r>
          </w:p>
          <w:p w14:paraId="30404127" w14:textId="272817AF" w:rsidR="00572761" w:rsidRPr="006B15EB" w:rsidRDefault="00572761" w:rsidP="006B15EB">
            <w:pPr>
              <w:pStyle w:val="Lijstalinea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eastAsia="Segoe UI" w:cs="Segoe UI"/>
                <w:color w:val="FFFFFF" w:themeColor="background1"/>
              </w:rPr>
            </w:pP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>Administratie</w:t>
            </w:r>
            <w:r w:rsidRPr="006B15EB">
              <w:rPr>
                <w:rFonts w:eastAsia="Segoe UI" w:cs="Segoe UI"/>
                <w:color w:val="FFFFFF" w:themeColor="background1"/>
              </w:rPr>
              <w:t>f</w:t>
            </w: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 xml:space="preserve"> en </w:t>
            </w:r>
            <w:r w:rsidRPr="006B15EB">
              <w:rPr>
                <w:rFonts w:eastAsia="Segoe UI" w:cs="Segoe UI"/>
                <w:color w:val="FFFFFF" w:themeColor="background1"/>
              </w:rPr>
              <w:t>secretarieel</w:t>
            </w: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>: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 minimaa</w:t>
            </w:r>
            <w:r w:rsidR="00D5283E">
              <w:rPr>
                <w:rFonts w:eastAsia="Segoe UI" w:cs="Segoe UI"/>
                <w:color w:val="FFFFFF" w:themeColor="background1"/>
              </w:rPr>
              <w:t xml:space="preserve">l 20 </w:t>
            </w:r>
            <w:r w:rsidRPr="006B15EB">
              <w:rPr>
                <w:rFonts w:eastAsia="Segoe UI" w:cs="Segoe UI"/>
                <w:color w:val="FFFFFF" w:themeColor="background1"/>
              </w:rPr>
              <w:t>plaatsingen met een minimale opdrachtwaarde van</w:t>
            </w:r>
            <w:r w:rsidR="00BA2496">
              <w:rPr>
                <w:rFonts w:eastAsia="Segoe UI" w:cs="Segoe UI"/>
                <w:color w:val="FFFFFF" w:themeColor="background1"/>
              </w:rPr>
              <w:t xml:space="preserve">  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 € 600.000,- per jaar; </w:t>
            </w:r>
          </w:p>
          <w:p w14:paraId="0CB0E1F3" w14:textId="4606F253" w:rsidR="006B15EB" w:rsidRPr="006B15EB" w:rsidRDefault="00572761" w:rsidP="006B15EB">
            <w:pPr>
              <w:pStyle w:val="Lijstalinea"/>
              <w:numPr>
                <w:ilvl w:val="0"/>
                <w:numId w:val="25"/>
              </w:numPr>
              <w:spacing w:line="276" w:lineRule="auto"/>
              <w:contextualSpacing w:val="0"/>
              <w:rPr>
                <w:b/>
                <w:bCs/>
                <w:color w:val="FFFFFF" w:themeColor="background1"/>
              </w:rPr>
            </w:pP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>Publieksdienstverlening (</w:t>
            </w:r>
            <w:r w:rsidRPr="006B15EB">
              <w:rPr>
                <w:rFonts w:eastAsia="Segoe UI" w:cs="Segoe UI"/>
                <w:color w:val="FFFFFF" w:themeColor="background1"/>
              </w:rPr>
              <w:t>zoals f</w:t>
            </w: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>rontoffice en KCC):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 minimaal</w:t>
            </w:r>
            <w:r w:rsidR="00D5283E">
              <w:rPr>
                <w:rFonts w:eastAsia="Segoe UI" w:cs="Segoe UI"/>
                <w:color w:val="FFFFFF" w:themeColor="background1"/>
              </w:rPr>
              <w:t xml:space="preserve"> 8 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plaatsingen met een minimale opdrachtwaarde van € 200.000,- per jaar; </w:t>
            </w:r>
          </w:p>
          <w:p w14:paraId="271D6340" w14:textId="054D3BC0" w:rsidR="00572761" w:rsidRPr="006B15EB" w:rsidRDefault="00572761" w:rsidP="006B15EB">
            <w:pPr>
              <w:pStyle w:val="Lijstalinea"/>
              <w:numPr>
                <w:ilvl w:val="0"/>
                <w:numId w:val="25"/>
              </w:numPr>
              <w:spacing w:line="276" w:lineRule="auto"/>
              <w:contextualSpacing w:val="0"/>
              <w:rPr>
                <w:b/>
                <w:bCs/>
                <w:color w:val="FFFFFF" w:themeColor="background1"/>
              </w:rPr>
            </w:pPr>
            <w:r w:rsidRPr="006B15EB">
              <w:rPr>
                <w:rFonts w:eastAsia="Segoe UI" w:cs="Segoe UI"/>
                <w:color w:val="FFFFFF" w:themeColor="background1"/>
              </w:rPr>
              <w:t>Overige functies</w:t>
            </w: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 xml:space="preserve"> (</w:t>
            </w:r>
            <w:r w:rsidRPr="006B15EB">
              <w:rPr>
                <w:rFonts w:eastAsia="Segoe UI" w:cs="Segoe UI"/>
                <w:color w:val="FFFFFF" w:themeColor="background1"/>
              </w:rPr>
              <w:t>zoals de functies die worden beschrijven in bijlage X meest uitgevraagde functieprofielen, nummer 3 t/m nummer 7</w:t>
            </w:r>
            <w:r w:rsidRPr="00407BA5">
              <w:rPr>
                <w:rFonts w:eastAsia="Segoe UI" w:cs="Segoe UI"/>
                <w:color w:val="FFFFFF" w:themeColor="background1"/>
                <w:lang w:eastAsia="en-US"/>
              </w:rPr>
              <w:t>):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 minimaal</w:t>
            </w:r>
            <w:r w:rsidR="00D5283E">
              <w:rPr>
                <w:rFonts w:eastAsia="Segoe UI" w:cs="Segoe UI"/>
                <w:color w:val="FFFFFF" w:themeColor="background1"/>
              </w:rPr>
              <w:t xml:space="preserve"> 5</w:t>
            </w:r>
            <w:r w:rsidRPr="006B15EB">
              <w:rPr>
                <w:rFonts w:eastAsia="Segoe UI" w:cs="Segoe UI"/>
                <w:color w:val="FFFFFF" w:themeColor="background1"/>
              </w:rPr>
              <w:t xml:space="preserve"> plaatsingen en een minimale opdrachtwaarde van € 80.000,- per jaar. </w:t>
            </w:r>
          </w:p>
        </w:tc>
      </w:tr>
      <w:tr w:rsidR="00572761" w14:paraId="39F456F4" w14:textId="77777777" w:rsidTr="00BB4527">
        <w:tc>
          <w:tcPr>
            <w:tcW w:w="9628" w:type="dxa"/>
            <w:gridSpan w:val="2"/>
            <w:shd w:val="clear" w:color="auto" w:fill="0076A8"/>
          </w:tcPr>
          <w:p w14:paraId="08C2F316" w14:textId="77777777" w:rsidR="00572761" w:rsidRPr="00B642A5" w:rsidRDefault="00572761" w:rsidP="00BB4527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572761" w14:paraId="597D48A0" w14:textId="77777777" w:rsidTr="00BB4527">
        <w:tc>
          <w:tcPr>
            <w:tcW w:w="4531" w:type="dxa"/>
            <w:shd w:val="clear" w:color="auto" w:fill="C9E8FB"/>
          </w:tcPr>
          <w:p w14:paraId="6DB89ED0" w14:textId="77777777" w:rsidR="00572761" w:rsidRDefault="00572761" w:rsidP="00BB4527">
            <w:r>
              <w:t>Naam organisatie van de referent</w:t>
            </w:r>
          </w:p>
        </w:tc>
        <w:tc>
          <w:tcPr>
            <w:tcW w:w="5097" w:type="dxa"/>
          </w:tcPr>
          <w:p w14:paraId="5EB17909" w14:textId="77777777" w:rsidR="00572761" w:rsidRDefault="00572761" w:rsidP="00BB4527"/>
        </w:tc>
      </w:tr>
      <w:tr w:rsidR="00572761" w14:paraId="5368DC26" w14:textId="77777777" w:rsidTr="00BB4527">
        <w:tc>
          <w:tcPr>
            <w:tcW w:w="4531" w:type="dxa"/>
            <w:shd w:val="clear" w:color="auto" w:fill="C9E8FB"/>
          </w:tcPr>
          <w:p w14:paraId="365813B8" w14:textId="77777777" w:rsidR="00572761" w:rsidRDefault="00572761" w:rsidP="00BB4527">
            <w:r>
              <w:t>Vestigingsplaats</w:t>
            </w:r>
          </w:p>
        </w:tc>
        <w:tc>
          <w:tcPr>
            <w:tcW w:w="5097" w:type="dxa"/>
          </w:tcPr>
          <w:p w14:paraId="6BF93B67" w14:textId="77777777" w:rsidR="00572761" w:rsidRDefault="00572761" w:rsidP="00BB4527"/>
        </w:tc>
      </w:tr>
      <w:tr w:rsidR="00572761" w14:paraId="45E949F2" w14:textId="77777777" w:rsidTr="00BB4527">
        <w:tc>
          <w:tcPr>
            <w:tcW w:w="4531" w:type="dxa"/>
            <w:shd w:val="clear" w:color="auto" w:fill="C9E8FB"/>
          </w:tcPr>
          <w:p w14:paraId="78D26FD9" w14:textId="77777777" w:rsidR="00572761" w:rsidRDefault="00572761" w:rsidP="00BB4527">
            <w:r>
              <w:t>Naam contactpersoon bij referent</w:t>
            </w:r>
          </w:p>
        </w:tc>
        <w:tc>
          <w:tcPr>
            <w:tcW w:w="5097" w:type="dxa"/>
          </w:tcPr>
          <w:p w14:paraId="3C19D410" w14:textId="77777777" w:rsidR="00572761" w:rsidRDefault="00572761" w:rsidP="00BB4527"/>
        </w:tc>
      </w:tr>
      <w:tr w:rsidR="00572761" w14:paraId="1C4556E6" w14:textId="77777777" w:rsidTr="00BB4527">
        <w:tc>
          <w:tcPr>
            <w:tcW w:w="4531" w:type="dxa"/>
            <w:shd w:val="clear" w:color="auto" w:fill="C9E8FB"/>
          </w:tcPr>
          <w:p w14:paraId="21C6A47B" w14:textId="77777777" w:rsidR="00572761" w:rsidRDefault="00572761" w:rsidP="00BB4527">
            <w:r>
              <w:t>Telefoonnummer contactpersoon</w:t>
            </w:r>
          </w:p>
        </w:tc>
        <w:tc>
          <w:tcPr>
            <w:tcW w:w="5097" w:type="dxa"/>
          </w:tcPr>
          <w:p w14:paraId="5CA0B4CF" w14:textId="77777777" w:rsidR="00572761" w:rsidRDefault="00572761" w:rsidP="00BB4527"/>
        </w:tc>
      </w:tr>
      <w:tr w:rsidR="00572761" w14:paraId="23246088" w14:textId="77777777" w:rsidTr="00BB4527">
        <w:tc>
          <w:tcPr>
            <w:tcW w:w="4531" w:type="dxa"/>
            <w:shd w:val="clear" w:color="auto" w:fill="C9E8FB"/>
          </w:tcPr>
          <w:p w14:paraId="2B236609" w14:textId="77777777" w:rsidR="00572761" w:rsidRDefault="00572761" w:rsidP="00BB4527">
            <w:r>
              <w:t>E-mailadres contactpersoon</w:t>
            </w:r>
          </w:p>
        </w:tc>
        <w:tc>
          <w:tcPr>
            <w:tcW w:w="5097" w:type="dxa"/>
          </w:tcPr>
          <w:p w14:paraId="080E2EC1" w14:textId="77777777" w:rsidR="00572761" w:rsidRDefault="00572761" w:rsidP="00BB4527"/>
        </w:tc>
      </w:tr>
      <w:tr w:rsidR="00572761" w14:paraId="735D9F77" w14:textId="77777777" w:rsidTr="00BB4527">
        <w:tc>
          <w:tcPr>
            <w:tcW w:w="9628" w:type="dxa"/>
            <w:gridSpan w:val="2"/>
            <w:shd w:val="clear" w:color="auto" w:fill="0076A8"/>
          </w:tcPr>
          <w:p w14:paraId="459800A5" w14:textId="77777777" w:rsidR="00572761" w:rsidRDefault="00572761" w:rsidP="00BB4527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572761" w14:paraId="425E0AF9" w14:textId="77777777" w:rsidTr="00BB4527">
        <w:tc>
          <w:tcPr>
            <w:tcW w:w="4531" w:type="dxa"/>
            <w:shd w:val="clear" w:color="auto" w:fill="C9E8FB"/>
          </w:tcPr>
          <w:p w14:paraId="69BB9D27" w14:textId="77777777" w:rsidR="00572761" w:rsidRDefault="00572761" w:rsidP="00BB4527">
            <w:pPr>
              <w:spacing w:line="276" w:lineRule="auto"/>
            </w:pPr>
            <w:r>
              <w:t>Mijlpalen van referentieopdracht:</w:t>
            </w:r>
          </w:p>
          <w:p w14:paraId="5D88C3FF" w14:textId="77777777" w:rsidR="00572761" w:rsidRDefault="00572761" w:rsidP="00BB4527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van werkzaamheden;</w:t>
            </w:r>
          </w:p>
          <w:p w14:paraId="62D3FDE1" w14:textId="77777777" w:rsidR="00572761" w:rsidRDefault="00572761" w:rsidP="00BB4527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9BF7E52" w14:textId="77777777" w:rsidR="00572761" w:rsidRDefault="00572761" w:rsidP="00BB4527"/>
        </w:tc>
      </w:tr>
      <w:tr w:rsidR="00572761" w14:paraId="57E2FDF9" w14:textId="77777777" w:rsidTr="00BB4527">
        <w:tc>
          <w:tcPr>
            <w:tcW w:w="4531" w:type="dxa"/>
            <w:shd w:val="clear" w:color="auto" w:fill="C9E8FB"/>
          </w:tcPr>
          <w:p w14:paraId="2CD7BD9D" w14:textId="040E41B8" w:rsidR="00572761" w:rsidRDefault="00572761" w:rsidP="00BB4527">
            <w:r>
              <w:t>Omschrijving van de referentieopdracht (maximaal</w:t>
            </w:r>
            <w:r w:rsidR="00EA4C90">
              <w:t xml:space="preserve"> 600 woorden</w:t>
            </w:r>
            <w:r>
              <w:t>)</w:t>
            </w:r>
          </w:p>
        </w:tc>
        <w:tc>
          <w:tcPr>
            <w:tcW w:w="5097" w:type="dxa"/>
          </w:tcPr>
          <w:p w14:paraId="6B91EAA0" w14:textId="77777777" w:rsidR="00572761" w:rsidRDefault="00572761" w:rsidP="00BB4527"/>
        </w:tc>
      </w:tr>
      <w:tr w:rsidR="00572761" w14:paraId="5DC8ED98" w14:textId="77777777" w:rsidTr="00BB4527">
        <w:tc>
          <w:tcPr>
            <w:tcW w:w="4531" w:type="dxa"/>
            <w:shd w:val="clear" w:color="auto" w:fill="C9E8FB"/>
          </w:tcPr>
          <w:p w14:paraId="3A36316B" w14:textId="77777777" w:rsidR="00572761" w:rsidRDefault="00572761" w:rsidP="00BB4527">
            <w:r>
              <w:t xml:space="preserve">Referentieopdracht 100% zelfstandig uitgevoerd of met onderaannemers? </w:t>
            </w:r>
          </w:p>
        </w:tc>
        <w:tc>
          <w:tcPr>
            <w:tcW w:w="5097" w:type="dxa"/>
          </w:tcPr>
          <w:p w14:paraId="4C12A84B" w14:textId="77777777" w:rsidR="00572761" w:rsidRDefault="00000000" w:rsidP="00BB4527">
            <w:sdt>
              <w:sdtPr>
                <w:id w:val="-6348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2761">
              <w:t xml:space="preserve"> Ja</w:t>
            </w:r>
          </w:p>
          <w:p w14:paraId="02CF1799" w14:textId="77777777" w:rsidR="00572761" w:rsidRDefault="00000000" w:rsidP="00BB4527">
            <w:sdt>
              <w:sdtPr>
                <w:id w:val="-11660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2761">
              <w:t xml:space="preserve"> Nee (licht toe wie wat heeft uitgevoerd)</w:t>
            </w:r>
          </w:p>
        </w:tc>
      </w:tr>
      <w:tr w:rsidR="00572761" w14:paraId="2B4CE10F" w14:textId="77777777" w:rsidTr="00BB4527">
        <w:tc>
          <w:tcPr>
            <w:tcW w:w="4531" w:type="dxa"/>
            <w:shd w:val="clear" w:color="auto" w:fill="C9E8FB"/>
          </w:tcPr>
          <w:p w14:paraId="004FD616" w14:textId="77777777" w:rsidR="00572761" w:rsidRDefault="00572761" w:rsidP="00BB4527">
            <w:r>
              <w:t>Omzet in Euro per jaar</w:t>
            </w:r>
          </w:p>
        </w:tc>
        <w:tc>
          <w:tcPr>
            <w:tcW w:w="5097" w:type="dxa"/>
          </w:tcPr>
          <w:p w14:paraId="11D4C9C2" w14:textId="77777777" w:rsidR="00572761" w:rsidRDefault="00572761" w:rsidP="00BB4527"/>
        </w:tc>
      </w:tr>
      <w:tr w:rsidR="00572761" w14:paraId="4A86C6AF" w14:textId="77777777" w:rsidTr="00BB4527">
        <w:tc>
          <w:tcPr>
            <w:tcW w:w="4531" w:type="dxa"/>
            <w:shd w:val="clear" w:color="auto" w:fill="C9E8FB"/>
          </w:tcPr>
          <w:p w14:paraId="3F62CC87" w14:textId="77777777" w:rsidR="00572761" w:rsidRDefault="00572761" w:rsidP="00BB4527">
            <w:r>
              <w:t>Eventuele bijzonderheden</w:t>
            </w:r>
          </w:p>
        </w:tc>
        <w:tc>
          <w:tcPr>
            <w:tcW w:w="5097" w:type="dxa"/>
          </w:tcPr>
          <w:p w14:paraId="4C4D3F6B" w14:textId="77777777" w:rsidR="00572761" w:rsidRDefault="00572761" w:rsidP="00BB4527"/>
        </w:tc>
      </w:tr>
    </w:tbl>
    <w:p w14:paraId="1F6396E8" w14:textId="77777777" w:rsidR="00B642A5" w:rsidRPr="00B642A5" w:rsidRDefault="00B642A5" w:rsidP="000B34A5"/>
    <w:sectPr w:rsidR="00B642A5" w:rsidRPr="00B642A5" w:rsidSect="00677E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FBA3" w14:textId="77777777" w:rsidR="003B26E2" w:rsidRDefault="003B26E2">
      <w:r>
        <w:separator/>
      </w:r>
    </w:p>
  </w:endnote>
  <w:endnote w:type="continuationSeparator" w:id="0">
    <w:p w14:paraId="1131376A" w14:textId="77777777" w:rsidR="003B26E2" w:rsidRDefault="003B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C7A" w14:textId="249758D6" w:rsidR="006B57CA" w:rsidRDefault="006B57CA" w:rsidP="006B57CA">
    <w:pPr>
      <w:pStyle w:val="Voettekst"/>
      <w:pBdr>
        <w:bottom w:val="single" w:sz="6" w:space="1" w:color="auto"/>
      </w:pBdr>
      <w:rPr>
        <w:iCs/>
      </w:rPr>
    </w:pPr>
  </w:p>
  <w:p w14:paraId="0083FA86" w14:textId="3F296B45" w:rsidR="006B57CA" w:rsidRPr="006B57CA" w:rsidRDefault="00677E84">
    <w:pPr>
      <w:pStyle w:val="Voettekst"/>
      <w:rPr>
        <w:i/>
        <w:iCs/>
      </w:rPr>
    </w:pPr>
    <w:r>
      <w:rPr>
        <w:i/>
        <w:iCs/>
      </w:rPr>
      <w:t xml:space="preserve">Verklaring kerncompetenties </w:t>
    </w:r>
    <w:r w:rsidR="006B57CA" w:rsidRPr="006B57CA">
      <w:rPr>
        <w:i/>
        <w:iCs/>
      </w:rPr>
      <w:t xml:space="preserve">bij aanbesteding Flexibele inhuur – Talentenregio - 24.GZ.168 </w:t>
    </w:r>
    <w:r w:rsidR="006B57CA" w:rsidRPr="006B57CA">
      <w:rPr>
        <w:i/>
        <w:iCs/>
      </w:rPr>
      <w:tab/>
    </w:r>
    <w:r w:rsidR="006B57CA" w:rsidRPr="006B57CA">
      <w:rPr>
        <w:i/>
        <w:iCs/>
      </w:rPr>
      <w:tab/>
    </w:r>
    <w:sdt>
      <w:sdtPr>
        <w:rPr>
          <w:i/>
          <w:iCs/>
        </w:rPr>
        <w:id w:val="1175687205"/>
        <w:docPartObj>
          <w:docPartGallery w:val="Page Numbers (Bottom of Page)"/>
          <w:docPartUnique/>
        </w:docPartObj>
      </w:sdtPr>
      <w:sdtContent>
        <w:r w:rsidR="006B57CA" w:rsidRPr="006B57CA">
          <w:rPr>
            <w:i/>
            <w:iCs/>
          </w:rPr>
          <w:fldChar w:fldCharType="begin"/>
        </w:r>
        <w:r w:rsidR="006B57CA" w:rsidRPr="006B57CA">
          <w:rPr>
            <w:i/>
            <w:iCs/>
          </w:rPr>
          <w:instrText>PAGE   \* MERGEFORMAT</w:instrText>
        </w:r>
        <w:r w:rsidR="006B57CA" w:rsidRPr="006B57CA">
          <w:rPr>
            <w:i/>
            <w:iCs/>
          </w:rPr>
          <w:fldChar w:fldCharType="separate"/>
        </w:r>
        <w:r w:rsidR="006B57CA" w:rsidRPr="006B57CA">
          <w:rPr>
            <w:i/>
            <w:iCs/>
          </w:rPr>
          <w:t>1</w:t>
        </w:r>
        <w:r w:rsidR="006B57CA" w:rsidRPr="006B57CA">
          <w:fldChar w:fldCharType="end"/>
        </w:r>
      </w:sdtContent>
    </w:sdt>
  </w:p>
  <w:p w14:paraId="792EBE32" w14:textId="70441FC7" w:rsidR="005C1431" w:rsidRPr="006B57CA" w:rsidRDefault="005C1431" w:rsidP="006B57CA">
    <w:pPr>
      <w:pStyle w:val="Voetteks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1386" w14:textId="77777777" w:rsidR="003B26E2" w:rsidRDefault="003B26E2">
      <w:r>
        <w:separator/>
      </w:r>
    </w:p>
  </w:footnote>
  <w:footnote w:type="continuationSeparator" w:id="0">
    <w:p w14:paraId="15192237" w14:textId="77777777" w:rsidR="003B26E2" w:rsidRDefault="003B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EA13" w14:textId="77777777" w:rsidR="001E5A05" w:rsidRDefault="001E5A05" w:rsidP="0005540B">
    <w:pPr>
      <w:pStyle w:val="Koptekst"/>
    </w:pPr>
  </w:p>
  <w:p w14:paraId="5E0EF450" w14:textId="77777777" w:rsidR="001E5A05" w:rsidRDefault="001E5A05" w:rsidP="0005540B">
    <w:pPr>
      <w:pStyle w:val="Koptekst"/>
    </w:pPr>
  </w:p>
  <w:p w14:paraId="166438DB" w14:textId="77777777" w:rsidR="001E5A05" w:rsidRDefault="001E5A05" w:rsidP="0005540B">
    <w:pPr>
      <w:pStyle w:val="Koptekst"/>
    </w:pPr>
  </w:p>
  <w:p w14:paraId="173DA9DB" w14:textId="77777777" w:rsidR="001E5A05" w:rsidRDefault="001E5A05" w:rsidP="0005540B">
    <w:pPr>
      <w:pStyle w:val="Koptekst"/>
    </w:pPr>
  </w:p>
  <w:p w14:paraId="5ED03FBA" w14:textId="1DE5E2E2" w:rsidR="00713A38" w:rsidRPr="0005540B" w:rsidRDefault="00677E84" w:rsidP="0005540B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3F818" wp14:editId="40718F6E">
          <wp:simplePos x="0" y="0"/>
          <wp:positionH relativeFrom="margin">
            <wp:posOffset>5710555</wp:posOffset>
          </wp:positionH>
          <wp:positionV relativeFrom="margin">
            <wp:posOffset>-1000125</wp:posOffset>
          </wp:positionV>
          <wp:extent cx="847725" cy="847725"/>
          <wp:effectExtent l="0" t="0" r="9525" b="9525"/>
          <wp:wrapSquare wrapText="bothSides"/>
          <wp:docPr id="1263645971" name="Afbeelding 1" descr="Afbeelding met Graphics, Lettertype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77345" name="Afbeelding 1" descr="Afbeelding met Graphics, Lettertype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E820" w14:textId="77777777" w:rsidR="00AB35B2" w:rsidRDefault="00AB35B2" w:rsidP="004E7A23">
    <w:pPr>
      <w:pStyle w:val="Koptekst"/>
      <w:jc w:val="right"/>
    </w:pPr>
  </w:p>
  <w:p w14:paraId="7C90409F" w14:textId="77777777" w:rsidR="00AB35B2" w:rsidRDefault="00AB35B2" w:rsidP="004E7A23">
    <w:pPr>
      <w:pStyle w:val="Koptekst"/>
      <w:jc w:val="right"/>
    </w:pPr>
  </w:p>
  <w:p w14:paraId="7CD3CC20" w14:textId="77777777" w:rsidR="00AB35B2" w:rsidRDefault="00AB35B2" w:rsidP="004E7A23">
    <w:pPr>
      <w:pStyle w:val="Koptekst"/>
      <w:jc w:val="right"/>
    </w:pPr>
  </w:p>
  <w:p w14:paraId="2700351C" w14:textId="77777777" w:rsidR="00AB35B2" w:rsidRDefault="00AB35B2" w:rsidP="004E7A23">
    <w:pPr>
      <w:pStyle w:val="Koptekst"/>
      <w:jc w:val="right"/>
    </w:pPr>
  </w:p>
  <w:p w14:paraId="57CF7DBA" w14:textId="644ADCA9" w:rsidR="00713A38" w:rsidRDefault="00AB35B2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6255E" wp14:editId="19144857">
          <wp:simplePos x="0" y="0"/>
          <wp:positionH relativeFrom="margin">
            <wp:posOffset>5710555</wp:posOffset>
          </wp:positionH>
          <wp:positionV relativeFrom="margin">
            <wp:posOffset>-1000125</wp:posOffset>
          </wp:positionV>
          <wp:extent cx="847725" cy="847725"/>
          <wp:effectExtent l="0" t="0" r="9525" b="9525"/>
          <wp:wrapSquare wrapText="bothSides"/>
          <wp:docPr id="1822077345" name="Afbeelding 1" descr="Afbeelding met Graphics, Lettertype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77345" name="Afbeelding 1" descr="Afbeelding met Graphics, Lettertype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B8655A"/>
    <w:multiLevelType w:val="hybridMultilevel"/>
    <w:tmpl w:val="91921724"/>
    <w:lvl w:ilvl="0" w:tplc="06F685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9AC"/>
    <w:multiLevelType w:val="hybridMultilevel"/>
    <w:tmpl w:val="EF30988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14844"/>
    <w:multiLevelType w:val="hybridMultilevel"/>
    <w:tmpl w:val="BE626FE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0C3F"/>
    <w:multiLevelType w:val="hybridMultilevel"/>
    <w:tmpl w:val="4CD8485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12" w15:restartNumberingAfterBreak="0">
    <w:nsid w:val="3F76565C"/>
    <w:multiLevelType w:val="hybridMultilevel"/>
    <w:tmpl w:val="B37C187C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D11D9"/>
    <w:multiLevelType w:val="hybridMultilevel"/>
    <w:tmpl w:val="E5768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9"/>
  </w:num>
  <w:num w:numId="5" w16cid:durableId="242645616">
    <w:abstractNumId w:val="11"/>
  </w:num>
  <w:num w:numId="6" w16cid:durableId="1609652800">
    <w:abstractNumId w:val="11"/>
  </w:num>
  <w:num w:numId="7" w16cid:durableId="252252399">
    <w:abstractNumId w:val="11"/>
  </w:num>
  <w:num w:numId="8" w16cid:durableId="373896703">
    <w:abstractNumId w:val="11"/>
  </w:num>
  <w:num w:numId="9" w16cid:durableId="1121269540">
    <w:abstractNumId w:val="10"/>
  </w:num>
  <w:num w:numId="10" w16cid:durableId="1402824695">
    <w:abstractNumId w:val="10"/>
  </w:num>
  <w:num w:numId="11" w16cid:durableId="1010646487">
    <w:abstractNumId w:val="11"/>
  </w:num>
  <w:num w:numId="12" w16cid:durableId="2073774762">
    <w:abstractNumId w:val="11"/>
  </w:num>
  <w:num w:numId="13" w16cid:durableId="1982154370">
    <w:abstractNumId w:val="11"/>
  </w:num>
  <w:num w:numId="14" w16cid:durableId="858352435">
    <w:abstractNumId w:val="14"/>
  </w:num>
  <w:num w:numId="15" w16cid:durableId="2028094012">
    <w:abstractNumId w:val="17"/>
  </w:num>
  <w:num w:numId="16" w16cid:durableId="1566643480">
    <w:abstractNumId w:val="16"/>
  </w:num>
  <w:num w:numId="17" w16cid:durableId="316298915">
    <w:abstractNumId w:val="8"/>
  </w:num>
  <w:num w:numId="18" w16cid:durableId="1270551651">
    <w:abstractNumId w:val="13"/>
  </w:num>
  <w:num w:numId="19" w16cid:durableId="1691487529">
    <w:abstractNumId w:val="6"/>
  </w:num>
  <w:num w:numId="20" w16cid:durableId="161941919">
    <w:abstractNumId w:val="5"/>
  </w:num>
  <w:num w:numId="21" w16cid:durableId="86119891">
    <w:abstractNumId w:val="7"/>
  </w:num>
  <w:num w:numId="22" w16cid:durableId="348140228">
    <w:abstractNumId w:val="12"/>
  </w:num>
  <w:num w:numId="23" w16cid:durableId="1777555467">
    <w:abstractNumId w:val="4"/>
  </w:num>
  <w:num w:numId="24" w16cid:durableId="1661037997">
    <w:abstractNumId w:val="15"/>
  </w:num>
  <w:num w:numId="25" w16cid:durableId="18482120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A6907"/>
    <w:rsid w:val="000B0647"/>
    <w:rsid w:val="000B34A5"/>
    <w:rsid w:val="000B7433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929F5"/>
    <w:rsid w:val="0019424E"/>
    <w:rsid w:val="001A1C14"/>
    <w:rsid w:val="001B1F7E"/>
    <w:rsid w:val="001B65DE"/>
    <w:rsid w:val="001C03BE"/>
    <w:rsid w:val="001C3F4A"/>
    <w:rsid w:val="001C5E61"/>
    <w:rsid w:val="001D450F"/>
    <w:rsid w:val="001E2B72"/>
    <w:rsid w:val="001E2D3E"/>
    <w:rsid w:val="001E5A05"/>
    <w:rsid w:val="00200155"/>
    <w:rsid w:val="00222D71"/>
    <w:rsid w:val="002304A9"/>
    <w:rsid w:val="0023628B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66690"/>
    <w:rsid w:val="00370A69"/>
    <w:rsid w:val="00373C81"/>
    <w:rsid w:val="003A4A36"/>
    <w:rsid w:val="003B26E2"/>
    <w:rsid w:val="003D5597"/>
    <w:rsid w:val="003E0A90"/>
    <w:rsid w:val="00407BA5"/>
    <w:rsid w:val="00413744"/>
    <w:rsid w:val="00415909"/>
    <w:rsid w:val="0042259D"/>
    <w:rsid w:val="004317A3"/>
    <w:rsid w:val="004423CD"/>
    <w:rsid w:val="00444721"/>
    <w:rsid w:val="00457A5B"/>
    <w:rsid w:val="00464D2A"/>
    <w:rsid w:val="00471103"/>
    <w:rsid w:val="0049169D"/>
    <w:rsid w:val="004931C0"/>
    <w:rsid w:val="00494E98"/>
    <w:rsid w:val="004A2836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2761"/>
    <w:rsid w:val="00573DEF"/>
    <w:rsid w:val="005769AD"/>
    <w:rsid w:val="00584BD8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389E"/>
    <w:rsid w:val="006445DE"/>
    <w:rsid w:val="00644793"/>
    <w:rsid w:val="0064590D"/>
    <w:rsid w:val="00657D34"/>
    <w:rsid w:val="00663D80"/>
    <w:rsid w:val="00665F82"/>
    <w:rsid w:val="00676F05"/>
    <w:rsid w:val="00677E84"/>
    <w:rsid w:val="006B15EB"/>
    <w:rsid w:val="006B2097"/>
    <w:rsid w:val="006B57CA"/>
    <w:rsid w:val="006C724E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B6342"/>
    <w:rsid w:val="007C5621"/>
    <w:rsid w:val="007D21F3"/>
    <w:rsid w:val="007D4137"/>
    <w:rsid w:val="007D4666"/>
    <w:rsid w:val="00805094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904CF"/>
    <w:rsid w:val="008A09B5"/>
    <w:rsid w:val="008A0A7D"/>
    <w:rsid w:val="008A19F5"/>
    <w:rsid w:val="008D33C4"/>
    <w:rsid w:val="008D4C91"/>
    <w:rsid w:val="008D75BB"/>
    <w:rsid w:val="008E43FF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B35B2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2496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CF2E80"/>
    <w:rsid w:val="00D05FC7"/>
    <w:rsid w:val="00D17E42"/>
    <w:rsid w:val="00D40560"/>
    <w:rsid w:val="00D4268A"/>
    <w:rsid w:val="00D5283E"/>
    <w:rsid w:val="00D54DEA"/>
    <w:rsid w:val="00D57B19"/>
    <w:rsid w:val="00D61F2A"/>
    <w:rsid w:val="00D71F61"/>
    <w:rsid w:val="00D8453C"/>
    <w:rsid w:val="00D933A6"/>
    <w:rsid w:val="00DA1CBA"/>
    <w:rsid w:val="00DA7EF0"/>
    <w:rsid w:val="00DC210E"/>
    <w:rsid w:val="00DC3AD8"/>
    <w:rsid w:val="00DC7A91"/>
    <w:rsid w:val="00DD1C06"/>
    <w:rsid w:val="00DD7117"/>
    <w:rsid w:val="00E05C7F"/>
    <w:rsid w:val="00E240C1"/>
    <w:rsid w:val="00E27774"/>
    <w:rsid w:val="00E52F3E"/>
    <w:rsid w:val="00E70C32"/>
    <w:rsid w:val="00E822CD"/>
    <w:rsid w:val="00E830EB"/>
    <w:rsid w:val="00E83488"/>
    <w:rsid w:val="00E9456E"/>
    <w:rsid w:val="00EA25EB"/>
    <w:rsid w:val="00EA4C90"/>
    <w:rsid w:val="00EB4477"/>
    <w:rsid w:val="00EC3AD8"/>
    <w:rsid w:val="00ED3122"/>
    <w:rsid w:val="00ED3DEB"/>
    <w:rsid w:val="00ED6943"/>
    <w:rsid w:val="00EF4603"/>
    <w:rsid w:val="00F10F4C"/>
    <w:rsid w:val="00F11A51"/>
    <w:rsid w:val="00F23CC1"/>
    <w:rsid w:val="00F349BD"/>
    <w:rsid w:val="00F46E1D"/>
    <w:rsid w:val="00F64E47"/>
    <w:rsid w:val="00F70DCF"/>
    <w:rsid w:val="00F81304"/>
    <w:rsid w:val="00F83D7B"/>
    <w:rsid w:val="00F860AD"/>
    <w:rsid w:val="00F92976"/>
    <w:rsid w:val="00F9531C"/>
    <w:rsid w:val="00F97258"/>
    <w:rsid w:val="00FA5214"/>
    <w:rsid w:val="00FB58EF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Reference List,Hoofdstuk 1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character" w:styleId="Verwijzingopmerking">
    <w:name w:val="annotation reference"/>
    <w:basedOn w:val="Standaardalinea-lettertype"/>
    <w:uiPriority w:val="99"/>
    <w:semiHidden/>
    <w:unhideWhenUsed/>
    <w:rsid w:val="00457A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7A5B"/>
    <w:pPr>
      <w:spacing w:line="240" w:lineRule="auto"/>
    </w:pPr>
    <w:rPr>
      <w:rFonts w:ascii="Arial" w:hAnsi="Arial" w:cs="Arial"/>
      <w:kern w:val="0"/>
      <w:lang w:eastAsia="en-US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7A5B"/>
    <w:rPr>
      <w:rFonts w:ascii="Arial" w:hAnsi="Arial" w:cs="Arial"/>
      <w:kern w:val="0"/>
      <w:lang w:eastAsia="en-US"/>
      <w14:ligatures w14:val="none"/>
    </w:rPr>
  </w:style>
  <w:style w:type="character" w:customStyle="1" w:styleId="LijstalineaChar">
    <w:name w:val="Lijstalinea Char"/>
    <w:aliases w:val="Reference List Char,Hoofdstuk 1 Char"/>
    <w:basedOn w:val="Standaardalinea-lettertype"/>
    <w:link w:val="Lijstalinea"/>
    <w:uiPriority w:val="34"/>
    <w:rsid w:val="0045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12F4660185409934EA116268E6F9" ma:contentTypeVersion="10" ma:contentTypeDescription="Een nieuw document maken." ma:contentTypeScope="" ma:versionID="5b3e0661403bf1927f384678e7a2a5a0">
  <xsd:schema xmlns:xsd="http://www.w3.org/2001/XMLSchema" xmlns:xs="http://www.w3.org/2001/XMLSchema" xmlns:p="http://schemas.microsoft.com/office/2006/metadata/properties" xmlns:ns2="7046d080-6dc4-410d-ae7e-f7f4c5c1071e" xmlns:ns3="74079568-d1d3-49e9-bcab-ff5200bedad9" targetNamespace="http://schemas.microsoft.com/office/2006/metadata/properties" ma:root="true" ma:fieldsID="23d889343c2753ca556ef8f6378b1361" ns2:_="" ns3:_="">
    <xsd:import namespace="7046d080-6dc4-410d-ae7e-f7f4c5c1071e"/>
    <xsd:import namespace="74079568-d1d3-49e9-bcab-ff5200bed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d080-6dc4-410d-ae7e-f7f4c5c1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9568-d1d3-49e9-bcab-ff5200beda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d0c481-7e25-40a5-8b66-9c7fdc270a30}" ma:internalName="TaxCatchAll" ma:showField="CatchAllData" ma:web="74079568-d1d3-49e9-bcab-ff5200bed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6d080-6dc4-410d-ae7e-f7f4c5c1071e">
      <Terms xmlns="http://schemas.microsoft.com/office/infopath/2007/PartnerControls"/>
    </lcf76f155ced4ddcb4097134ff3c332f>
    <TaxCatchAll xmlns="74079568-d1d3-49e9-bcab-ff5200beda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1F04E-C28A-47A8-927A-478A0B377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6d080-6dc4-410d-ae7e-f7f4c5c1071e"/>
    <ds:schemaRef ds:uri="74079568-d1d3-49e9-bcab-ff5200bed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7046d080-6dc4-410d-ae7e-f7f4c5c1071e"/>
    <ds:schemaRef ds:uri="74079568-d1d3-49e9-bcab-ff5200bedad9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632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Vera Kroes</cp:lastModifiedBy>
  <cp:revision>81</cp:revision>
  <cp:lastPrinted>2026-02-10T07:41:00Z</cp:lastPrinted>
  <dcterms:created xsi:type="dcterms:W3CDTF">2024-10-22T13:31:00Z</dcterms:created>
  <dcterms:modified xsi:type="dcterms:W3CDTF">2026-02-10T07:41:00Z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0x0101005D6D12F4660185409934EA116268E6F9</vt:lpwstr>
  </property>
  <property fmtid="{D5CDD505-2E9C-101B-9397-08002B2CF9AE}" pid="3" name="_dlc_DocIdItemGuid">
    <vt:lpwstr>f2a15d66-f84b-458a-b386-68b96d74bfb0</vt:lpwstr>
  </property>
  <property fmtid="{D5CDD505-2E9C-101B-9397-08002B2CF9AE}" pid="4" name="MediaServiceImageTags">
    <vt:lpwstr/>
  </property>
</Properties>
</file>