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4007" w14:textId="4D1780FE" w:rsidR="00B1616C" w:rsidRPr="00016E00" w:rsidRDefault="00796732">
      <w:pPr>
        <w:rPr>
          <w:rFonts w:ascii="Arial" w:hAnsi="Arial" w:cs="Arial"/>
          <w:b/>
        </w:rPr>
      </w:pPr>
      <w:r w:rsidRPr="00B1616C">
        <w:rPr>
          <w:rFonts w:ascii="Arial" w:hAnsi="Arial" w:cs="Arial"/>
          <w:b/>
        </w:rPr>
        <w:t xml:space="preserve">Bijlage </w:t>
      </w:r>
      <w:r w:rsidR="001D7187" w:rsidRPr="00B1616C">
        <w:rPr>
          <w:rFonts w:ascii="Arial" w:hAnsi="Arial" w:cs="Arial"/>
          <w:b/>
          <w:highlight w:val="yellow"/>
        </w:rPr>
        <w:t>XX</w:t>
      </w:r>
      <w:r w:rsidR="00F56E14" w:rsidRPr="00016E00">
        <w:rPr>
          <w:rFonts w:ascii="Arial" w:hAnsi="Arial" w:cs="Arial"/>
          <w:b/>
        </w:rPr>
        <w:tab/>
        <w:t>Procedure klachtenafhandeling aanbesteden gemeente Alkmaar</w:t>
      </w:r>
    </w:p>
    <w:p w14:paraId="7BE38D0F" w14:textId="77777777" w:rsidR="00016E00" w:rsidRDefault="00016E00" w:rsidP="006F281C">
      <w:pPr>
        <w:spacing w:after="0" w:line="240" w:lineRule="auto"/>
        <w:rPr>
          <w:rFonts w:ascii="Arial" w:eastAsia="Times New Roman" w:hAnsi="Arial" w:cs="Arial"/>
          <w:sz w:val="20"/>
          <w:szCs w:val="20"/>
          <w:lang w:eastAsia="nl-NL"/>
        </w:rPr>
      </w:pPr>
    </w:p>
    <w:p w14:paraId="0C958E56" w14:textId="60822573" w:rsidR="00016E00"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onderhavige aanbestedingsprocedure geldt de klachtenregeling ter uitvoering van de </w:t>
      </w:r>
    </w:p>
    <w:p w14:paraId="5E434008" w14:textId="4E5ACDCA"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Klachtenafhandeling bij Aanbesteden (van 7 maart 2013) als onderdeel van de </w:t>
      </w:r>
      <w:r w:rsidR="00747534">
        <w:rPr>
          <w:rFonts w:ascii="Arial" w:eastAsia="Times New Roman" w:hAnsi="Arial" w:cs="Arial"/>
          <w:sz w:val="20"/>
          <w:szCs w:val="20"/>
          <w:lang w:eastAsia="nl-NL"/>
        </w:rPr>
        <w:t xml:space="preserve">gewijzigde </w:t>
      </w:r>
      <w:r w:rsidRPr="002E0F37">
        <w:rPr>
          <w:rFonts w:ascii="Arial" w:eastAsia="Times New Roman" w:hAnsi="Arial" w:cs="Arial"/>
          <w:sz w:val="20"/>
          <w:szCs w:val="20"/>
          <w:lang w:eastAsia="nl-NL"/>
        </w:rPr>
        <w:t>Aanbestedingswet 2012.</w:t>
      </w:r>
      <w:r w:rsidRPr="002E0F37">
        <w:rPr>
          <w:rFonts w:ascii="Arial" w:eastAsia="Times New Roman" w:hAnsi="Arial" w:cs="Arial"/>
          <w:sz w:val="20"/>
          <w:szCs w:val="20"/>
          <w:lang w:eastAsia="nl-NL"/>
        </w:rPr>
        <w:br/>
        <w:t xml:space="preserve">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w:t>
      </w:r>
    </w:p>
    <w:p w14:paraId="5E434009"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Een ingediende Klacht zet onderhavige aanbestedingsprocedure niet stil. Gemeente Alkmaar kan evenwel besluiten tot opschorting van de aanbestedingsprocedure. </w:t>
      </w:r>
    </w:p>
    <w:p w14:paraId="5E43400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0B" w14:textId="60FAE3F4"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1. Definities</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 xml:space="preserve">In het kader van </w:t>
      </w:r>
      <w:r w:rsidR="00E43AD5" w:rsidRPr="002E0F37">
        <w:rPr>
          <w:rFonts w:ascii="Arial" w:eastAsia="Times New Roman" w:hAnsi="Arial" w:cs="Arial"/>
          <w:sz w:val="20"/>
          <w:szCs w:val="20"/>
          <w:lang w:eastAsia="nl-NL"/>
        </w:rPr>
        <w:t>de klachtenregeling</w:t>
      </w:r>
      <w:r w:rsidRPr="002E0F37">
        <w:rPr>
          <w:rFonts w:ascii="Arial" w:eastAsia="Times New Roman" w:hAnsi="Arial" w:cs="Arial"/>
          <w:sz w:val="20"/>
          <w:szCs w:val="20"/>
          <w:lang w:eastAsia="nl-NL"/>
        </w:rPr>
        <w:t xml:space="preserve"> gelden de volgende definities:</w:t>
      </w:r>
    </w:p>
    <w:p w14:paraId="5E43400C" w14:textId="77777777" w:rsidR="006F281C" w:rsidRPr="002E0F37" w:rsidRDefault="006F281C" w:rsidP="006F281C">
      <w:pPr>
        <w:spacing w:after="0" w:line="240" w:lineRule="auto"/>
        <w:ind w:left="2832" w:hanging="2832"/>
        <w:rPr>
          <w:rFonts w:ascii="Arial" w:eastAsia="Times New Roman" w:hAnsi="Arial" w:cs="Arial"/>
          <w:b/>
          <w:sz w:val="20"/>
          <w:szCs w:val="20"/>
          <w:lang w:eastAsia="nl-NL"/>
        </w:rPr>
      </w:pPr>
    </w:p>
    <w:p w14:paraId="5E43400D"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Aanbestedingsdeskundige</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een onafhankelijke deskundige die een Klacht vertrouwelijk in behandeling neemt en daarover adviseert.</w:t>
      </w:r>
    </w:p>
    <w:p w14:paraId="5E43400E"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Klacht</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 xml:space="preserve">een tijdige en gemotiveerde uiting van ontevredenheid met een corrigerend of afwijzend karakter inzake onderhavige aanbesteding of een onderdeel daarvan. </w:t>
      </w:r>
    </w:p>
    <w:p w14:paraId="5E43400F" w14:textId="77777777"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KMA</w:t>
      </w:r>
      <w:r w:rsidRPr="002E0F37">
        <w:rPr>
          <w:rFonts w:ascii="Arial" w:eastAsia="Times New Roman" w:hAnsi="Arial" w:cs="Arial"/>
          <w:sz w:val="20"/>
          <w:szCs w:val="20"/>
          <w:lang w:eastAsia="nl-NL"/>
        </w:rPr>
        <w:t>:</w:t>
      </w:r>
      <w:r w:rsidRPr="002E0F37">
        <w:rPr>
          <w:rFonts w:ascii="Arial" w:eastAsia="Times New Roman" w:hAnsi="Arial" w:cs="Arial"/>
          <w:sz w:val="20"/>
          <w:szCs w:val="20"/>
          <w:lang w:eastAsia="nl-NL"/>
        </w:rPr>
        <w:tab/>
        <w:t>Klachtenmeldpunt aanbesteden van Gemeente Alkmaar.</w:t>
      </w:r>
    </w:p>
    <w:p w14:paraId="5E434010" w14:textId="0F6C070A" w:rsidR="006F281C" w:rsidRPr="002E0F37" w:rsidRDefault="006F281C" w:rsidP="006F281C">
      <w:pPr>
        <w:spacing w:after="0" w:line="240" w:lineRule="auto"/>
        <w:ind w:left="2832" w:hanging="2832"/>
        <w:rPr>
          <w:rFonts w:ascii="Arial" w:eastAsia="Times New Roman" w:hAnsi="Arial" w:cs="Arial"/>
          <w:sz w:val="20"/>
          <w:szCs w:val="20"/>
          <w:lang w:eastAsia="nl-NL"/>
        </w:rPr>
      </w:pPr>
      <w:r w:rsidRPr="002E0F37">
        <w:rPr>
          <w:rFonts w:ascii="Arial" w:eastAsia="Times New Roman" w:hAnsi="Arial" w:cs="Arial"/>
          <w:b/>
          <w:sz w:val="20"/>
          <w:szCs w:val="20"/>
          <w:lang w:eastAsia="nl-NL"/>
        </w:rPr>
        <w:t>Ondernemer</w:t>
      </w:r>
      <w:r w:rsidRPr="002E0F37">
        <w:rPr>
          <w:rFonts w:ascii="Arial" w:eastAsia="Times New Roman" w:hAnsi="Arial" w:cs="Arial"/>
          <w:sz w:val="20"/>
          <w:szCs w:val="20"/>
          <w:lang w:eastAsia="nl-NL"/>
        </w:rPr>
        <w:t xml:space="preserve">: </w:t>
      </w:r>
      <w:r w:rsidRPr="002E0F37">
        <w:rPr>
          <w:rFonts w:ascii="Arial" w:eastAsia="Times New Roman" w:hAnsi="Arial" w:cs="Arial"/>
          <w:sz w:val="20"/>
          <w:szCs w:val="20"/>
          <w:lang w:eastAsia="nl-NL"/>
        </w:rPr>
        <w:tab/>
        <w:t xml:space="preserve">geïnteresseerde </w:t>
      </w:r>
      <w:r w:rsidR="00E43AD5" w:rsidRPr="002E0F37">
        <w:rPr>
          <w:rFonts w:ascii="Arial" w:eastAsia="Times New Roman" w:hAnsi="Arial" w:cs="Arial"/>
          <w:sz w:val="20"/>
          <w:szCs w:val="20"/>
          <w:lang w:eastAsia="nl-NL"/>
        </w:rPr>
        <w:t>ondernemers, (</w:t>
      </w:r>
      <w:r w:rsidRPr="002E0F37">
        <w:rPr>
          <w:rFonts w:ascii="Arial" w:eastAsia="Times New Roman" w:hAnsi="Arial" w:cs="Arial"/>
          <w:sz w:val="20"/>
          <w:szCs w:val="20"/>
          <w:lang w:eastAsia="nl-NL"/>
        </w:rPr>
        <w:t xml:space="preserve">potentiële) inschrijvers en </w:t>
      </w:r>
      <w:r w:rsidR="00E43AD5" w:rsidRPr="002E0F37">
        <w:rPr>
          <w:rFonts w:ascii="Arial" w:eastAsia="Times New Roman" w:hAnsi="Arial" w:cs="Arial"/>
          <w:sz w:val="20"/>
          <w:szCs w:val="20"/>
          <w:lang w:eastAsia="nl-NL"/>
        </w:rPr>
        <w:t>gegadigden, onderaannemers</w:t>
      </w:r>
      <w:r w:rsidRPr="002E0F37">
        <w:rPr>
          <w:rFonts w:ascii="Arial" w:eastAsia="Times New Roman" w:hAnsi="Arial" w:cs="Arial"/>
          <w:sz w:val="20"/>
          <w:szCs w:val="20"/>
          <w:lang w:eastAsia="nl-NL"/>
        </w:rPr>
        <w:t xml:space="preserve"> </w:t>
      </w:r>
      <w:r w:rsidR="00E43AD5" w:rsidRPr="002E0F37">
        <w:rPr>
          <w:rFonts w:ascii="Arial" w:eastAsia="Times New Roman" w:hAnsi="Arial" w:cs="Arial"/>
          <w:sz w:val="20"/>
          <w:szCs w:val="20"/>
          <w:lang w:eastAsia="nl-NL"/>
        </w:rPr>
        <w:t>van (</w:t>
      </w:r>
      <w:r w:rsidRPr="002E0F37">
        <w:rPr>
          <w:rFonts w:ascii="Arial" w:eastAsia="Times New Roman" w:hAnsi="Arial" w:cs="Arial"/>
          <w:sz w:val="20"/>
          <w:szCs w:val="20"/>
          <w:lang w:eastAsia="nl-NL"/>
        </w:rPr>
        <w:t xml:space="preserve">potentiële) inschrijvers en </w:t>
      </w:r>
      <w:r w:rsidR="00E43AD5" w:rsidRPr="002E0F37">
        <w:rPr>
          <w:rFonts w:ascii="Arial" w:eastAsia="Times New Roman" w:hAnsi="Arial" w:cs="Arial"/>
          <w:sz w:val="20"/>
          <w:szCs w:val="20"/>
          <w:lang w:eastAsia="nl-NL"/>
        </w:rPr>
        <w:t>gegadigden, brancheorganisaties</w:t>
      </w:r>
      <w:r w:rsidRPr="002E0F37">
        <w:rPr>
          <w:rFonts w:ascii="Arial" w:eastAsia="Times New Roman" w:hAnsi="Arial" w:cs="Arial"/>
          <w:sz w:val="20"/>
          <w:szCs w:val="20"/>
          <w:lang w:eastAsia="nl-NL"/>
        </w:rPr>
        <w:t xml:space="preserve"> en </w:t>
      </w:r>
      <w:r w:rsidR="00BE1CDC" w:rsidRPr="002E0F37">
        <w:rPr>
          <w:rFonts w:ascii="Arial" w:eastAsia="Times New Roman" w:hAnsi="Arial" w:cs="Arial"/>
          <w:sz w:val="20"/>
          <w:szCs w:val="20"/>
          <w:lang w:eastAsia="nl-NL"/>
        </w:rPr>
        <w:t>branche gerelateerde</w:t>
      </w:r>
      <w:r w:rsidRPr="002E0F37">
        <w:rPr>
          <w:rFonts w:ascii="Arial" w:eastAsia="Times New Roman" w:hAnsi="Arial" w:cs="Arial"/>
          <w:sz w:val="20"/>
          <w:szCs w:val="20"/>
          <w:lang w:eastAsia="nl-NL"/>
        </w:rPr>
        <w:t xml:space="preserve"> adviescentra van ondernemers die belang hebben bij de verwerving </w:t>
      </w:r>
      <w:r w:rsidR="00BE1CDC" w:rsidRPr="002E0F37">
        <w:rPr>
          <w:rFonts w:ascii="Arial" w:eastAsia="Times New Roman" w:hAnsi="Arial" w:cs="Arial"/>
          <w:sz w:val="20"/>
          <w:szCs w:val="20"/>
          <w:lang w:eastAsia="nl-NL"/>
        </w:rPr>
        <w:t>van onderhavige</w:t>
      </w:r>
      <w:r w:rsidRPr="002E0F37">
        <w:rPr>
          <w:rFonts w:ascii="Arial" w:eastAsia="Times New Roman" w:hAnsi="Arial" w:cs="Arial"/>
          <w:sz w:val="20"/>
          <w:szCs w:val="20"/>
          <w:lang w:eastAsia="nl-NL"/>
        </w:rPr>
        <w:t xml:space="preserve"> overheidsopdracht.</w:t>
      </w:r>
    </w:p>
    <w:p w14:paraId="5E434011" w14:textId="77777777" w:rsidR="006F281C" w:rsidRPr="002E0F37" w:rsidRDefault="006F281C" w:rsidP="006F281C">
      <w:pPr>
        <w:spacing w:after="0" w:line="240" w:lineRule="auto"/>
        <w:rPr>
          <w:rFonts w:ascii="Arial" w:eastAsia="Times New Roman" w:hAnsi="Arial" w:cs="Arial"/>
          <w:b/>
          <w:sz w:val="20"/>
          <w:szCs w:val="20"/>
          <w:lang w:eastAsia="nl-NL"/>
        </w:rPr>
      </w:pPr>
    </w:p>
    <w:p w14:paraId="4C56BB50" w14:textId="78B4F1F1" w:rsidR="002B566F"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2. Klachtenmeldpunt aanbesteden (KMA)</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 xml:space="preserve">Klachten in het kader van onderhavige aanbesteding kunnen uitsluitend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worden ingediend op het volgende adres: </w:t>
      </w:r>
      <w:hyperlink r:id="rId10" w:history="1">
        <w:r w:rsidR="002B566F" w:rsidRPr="00B1049F">
          <w:rPr>
            <w:rStyle w:val="Hyperlink"/>
            <w:rFonts w:ascii="Arial" w:eastAsia="Times New Roman" w:hAnsi="Arial" w:cs="Arial"/>
            <w:sz w:val="20"/>
            <w:szCs w:val="20"/>
            <w:lang w:eastAsia="nl-NL"/>
          </w:rPr>
          <w:t>inkoop@alkmaar.nl</w:t>
        </w:r>
      </w:hyperlink>
      <w:r w:rsidR="002B566F">
        <w:rPr>
          <w:rFonts w:ascii="Arial" w:eastAsia="Times New Roman" w:hAnsi="Arial" w:cs="Arial"/>
          <w:sz w:val="20"/>
          <w:szCs w:val="20"/>
          <w:lang w:eastAsia="nl-NL"/>
        </w:rPr>
        <w:t>.</w:t>
      </w:r>
    </w:p>
    <w:p w14:paraId="5E434013" w14:textId="77777777" w:rsidR="006F281C" w:rsidRPr="002E0F37" w:rsidRDefault="006F281C" w:rsidP="006F281C">
      <w:pPr>
        <w:spacing w:after="0" w:line="240" w:lineRule="auto"/>
        <w:rPr>
          <w:rFonts w:ascii="Arial" w:eastAsia="Times New Roman" w:hAnsi="Arial" w:cs="Arial"/>
          <w:sz w:val="20"/>
          <w:szCs w:val="20"/>
          <w:lang w:eastAsia="nl-NL"/>
        </w:rPr>
      </w:pPr>
    </w:p>
    <w:p w14:paraId="5E434014" w14:textId="5BE95B50"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sz w:val="20"/>
          <w:szCs w:val="20"/>
          <w:lang w:eastAsia="nl-NL"/>
        </w:rPr>
        <w:t xml:space="preserve">Voor het indienen van een Klacht dient de Ondernemer gebruik te maken van het klachtenformulier als opgenomen in </w:t>
      </w:r>
      <w:r w:rsidRPr="006469EA">
        <w:rPr>
          <w:rFonts w:ascii="Arial" w:eastAsia="Times New Roman" w:hAnsi="Arial" w:cs="Arial"/>
          <w:sz w:val="20"/>
          <w:szCs w:val="20"/>
          <w:highlight w:val="yellow"/>
          <w:lang w:eastAsia="nl-NL"/>
        </w:rPr>
        <w:t xml:space="preserve">bijlage </w:t>
      </w:r>
      <w:r w:rsidR="00D75DDC">
        <w:rPr>
          <w:rFonts w:ascii="Arial" w:eastAsia="Times New Roman" w:hAnsi="Arial" w:cs="Arial"/>
          <w:sz w:val="20"/>
          <w:szCs w:val="20"/>
          <w:highlight w:val="yellow"/>
          <w:lang w:eastAsia="nl-NL"/>
        </w:rPr>
        <w:t>X</w:t>
      </w:r>
      <w:r w:rsidRPr="006469EA">
        <w:rPr>
          <w:rFonts w:ascii="Arial" w:eastAsia="Times New Roman" w:hAnsi="Arial" w:cs="Arial"/>
          <w:sz w:val="20"/>
          <w:szCs w:val="20"/>
          <w:highlight w:val="yellow"/>
          <w:lang w:eastAsia="nl-NL"/>
        </w:rPr>
        <w:t>.</w:t>
      </w:r>
    </w:p>
    <w:p w14:paraId="5E434015"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16" w14:textId="1B437883"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3. Voorwaarden voor het indienen van een Klacht</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Ondernemer vult alle gevraagde gegevens in op het klachtenformulier</w:t>
      </w:r>
      <w:r w:rsidR="005764C7" w:rsidRPr="002E0F37">
        <w:rPr>
          <w:rFonts w:ascii="Arial" w:eastAsia="Times New Roman" w:hAnsi="Arial" w:cs="Arial"/>
          <w:sz w:val="20"/>
          <w:szCs w:val="20"/>
          <w:lang w:eastAsia="nl-NL"/>
        </w:rPr>
        <w:t xml:space="preserve"> uit </w:t>
      </w:r>
      <w:r w:rsidR="005764C7" w:rsidRPr="006469EA">
        <w:rPr>
          <w:rFonts w:ascii="Arial" w:eastAsia="Times New Roman" w:hAnsi="Arial" w:cs="Arial"/>
          <w:sz w:val="20"/>
          <w:szCs w:val="20"/>
          <w:highlight w:val="yellow"/>
          <w:lang w:eastAsia="nl-NL"/>
        </w:rPr>
        <w:t xml:space="preserve">bijlage </w:t>
      </w:r>
      <w:r w:rsidR="00D75DDC">
        <w:rPr>
          <w:rFonts w:ascii="Arial" w:eastAsia="Times New Roman" w:hAnsi="Arial" w:cs="Arial"/>
          <w:sz w:val="20"/>
          <w:szCs w:val="20"/>
          <w:lang w:eastAsia="nl-NL"/>
        </w:rPr>
        <w:t>X</w:t>
      </w:r>
      <w:r w:rsidRPr="002E0F37">
        <w:rPr>
          <w:rFonts w:ascii="Arial" w:eastAsia="Times New Roman" w:hAnsi="Arial" w:cs="Arial"/>
          <w:sz w:val="20"/>
          <w:szCs w:val="20"/>
          <w:lang w:eastAsia="nl-NL"/>
        </w:rPr>
        <w:t xml:space="preserve">, waaronder: </w:t>
      </w:r>
    </w:p>
    <w:p w14:paraId="5E434017"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de naam en de contactgegevens (adres, telefoon en e-mail) van het bedrijf van de Ondernemer en van de contactpersoon die namens de Ondernemer de Klacht indient.</w:t>
      </w:r>
    </w:p>
    <w:p w14:paraId="5E434018" w14:textId="77777777" w:rsidR="006F281C" w:rsidRPr="002E0F37" w:rsidRDefault="006F281C" w:rsidP="005764C7">
      <w:pPr>
        <w:numPr>
          <w:ilvl w:val="0"/>
          <w:numId w:val="3"/>
        </w:numPr>
        <w:spacing w:after="200" w:line="240" w:lineRule="auto"/>
        <w:ind w:left="284" w:hanging="284"/>
        <w:contextualSpacing/>
        <w:rPr>
          <w:rFonts w:ascii="Arial" w:eastAsia="Calibri" w:hAnsi="Arial" w:cs="Arial"/>
          <w:i/>
          <w:sz w:val="20"/>
          <w:szCs w:val="20"/>
        </w:rPr>
      </w:pPr>
      <w:r w:rsidRPr="002E0F37">
        <w:rPr>
          <w:rFonts w:ascii="Arial" w:eastAsia="Calibri" w:hAnsi="Arial" w:cs="Arial"/>
          <w:sz w:val="20"/>
          <w:szCs w:val="20"/>
        </w:rPr>
        <w:t>een duidelijke beschrijving van de Klacht, het vraagnummer van de nota van inlichtingen waarin de Klacht eventueel in eerste instantie is gemeld én een voorstel voor een oplossing,</w:t>
      </w:r>
    </w:p>
    <w:p w14:paraId="5E434019" w14:textId="77777777" w:rsidR="006F281C" w:rsidRPr="002E0F37" w:rsidRDefault="006F281C" w:rsidP="006F281C">
      <w:pPr>
        <w:spacing w:after="0" w:line="240" w:lineRule="auto"/>
        <w:rPr>
          <w:rFonts w:ascii="Arial" w:eastAsia="Times New Roman" w:hAnsi="Arial" w:cs="Arial"/>
          <w:i/>
          <w:sz w:val="20"/>
          <w:szCs w:val="20"/>
          <w:lang w:eastAsia="nl-NL"/>
        </w:rPr>
      </w:pPr>
      <w:r w:rsidRPr="002E0F37">
        <w:rPr>
          <w:rFonts w:ascii="Arial" w:eastAsia="Times New Roman" w:hAnsi="Arial" w:cs="Arial"/>
          <w:sz w:val="20"/>
          <w:szCs w:val="20"/>
          <w:lang w:eastAsia="nl-NL"/>
        </w:rPr>
        <w:t xml:space="preserve">Bij het indienen van de Klacht sluit de Ondernemer voorts alle documenten bij die relevant (kunnen) zijn voor de inhoudelijke beoordeling van de Klacht waaronder in ieder geval het aanbestedingsdocument en de nota van inlichtingen.   </w:t>
      </w:r>
    </w:p>
    <w:p w14:paraId="5E43401A"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1B" w14:textId="77777777" w:rsidR="006F281C" w:rsidRPr="002E0F37" w:rsidRDefault="006F281C" w:rsidP="006F281C">
      <w:pPr>
        <w:spacing w:after="0" w:line="240" w:lineRule="auto"/>
        <w:rPr>
          <w:rFonts w:ascii="Arial" w:eastAsia="Times New Roman" w:hAnsi="Arial" w:cs="Arial"/>
          <w:b/>
          <w:sz w:val="20"/>
          <w:szCs w:val="20"/>
          <w:lang w:eastAsia="nl-NL"/>
        </w:rPr>
      </w:pPr>
      <w:r w:rsidRPr="002E0F37">
        <w:rPr>
          <w:rFonts w:ascii="Arial" w:eastAsia="Times New Roman" w:hAnsi="Arial" w:cs="Arial"/>
          <w:b/>
          <w:sz w:val="20"/>
          <w:szCs w:val="20"/>
          <w:lang w:eastAsia="nl-NL"/>
        </w:rPr>
        <w:t>4. Voorwaarden ten aanzien van de ontvankelijkheid van een Klacht</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 is ontvankelijk en wordt alleen inhoudelijk in behandeling genomen indien voldaan is aan de volgende voorwaarden:</w:t>
      </w:r>
    </w:p>
    <w:p w14:paraId="5E43401C"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voldoet aan alle hierboven genoemden voorwaarden voor het indienen van een Klacht. </w:t>
      </w:r>
    </w:p>
    <w:p w14:paraId="5E43401D"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heeft betrekking op onderhavige a</w:t>
      </w:r>
      <w:r w:rsidR="005764C7" w:rsidRPr="002E0F37">
        <w:rPr>
          <w:rFonts w:ascii="Arial" w:eastAsia="Calibri" w:hAnsi="Arial" w:cs="Arial"/>
          <w:sz w:val="20"/>
          <w:szCs w:val="20"/>
        </w:rPr>
        <w:t xml:space="preserve">anbesteding </w:t>
      </w:r>
    </w:p>
    <w:p w14:paraId="5E43401E"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De Klacht is tijdig gedaan, d.w.z. zo spoedig mogelijk en in ieder geval binnen de kortst mogelijke termijn na bekendmaking van de nota van inlichtingen indien de Klacht daar in eerste instantie aan de orde is geweest doch in ieder geval binnen de looptijd van onderhavige aanbestedingsprocedure.</w:t>
      </w:r>
    </w:p>
    <w:p w14:paraId="5E43401F"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Het onderwerp van de Klacht valt binnen de reikwijdte van de </w:t>
      </w:r>
      <w:r w:rsidR="005764C7" w:rsidRPr="002E0F37">
        <w:rPr>
          <w:rFonts w:ascii="Arial" w:eastAsia="Calibri" w:hAnsi="Arial" w:cs="Arial"/>
          <w:sz w:val="20"/>
          <w:szCs w:val="20"/>
        </w:rPr>
        <w:t xml:space="preserve">gewijzigde </w:t>
      </w:r>
      <w:r w:rsidRPr="002E0F37">
        <w:rPr>
          <w:rFonts w:ascii="Arial" w:eastAsia="Calibri" w:hAnsi="Arial" w:cs="Arial"/>
          <w:sz w:val="20"/>
          <w:szCs w:val="20"/>
        </w:rPr>
        <w:t xml:space="preserve">Aanbestedingswet 2012 of heeft betrekking op een handelen of nalaten van de Gemeente Alkmaar in strijd met de </w:t>
      </w:r>
      <w:r w:rsidR="00516D1C" w:rsidRPr="002E0F37">
        <w:rPr>
          <w:rFonts w:ascii="Arial" w:eastAsia="Calibri" w:hAnsi="Arial" w:cs="Arial"/>
          <w:sz w:val="20"/>
          <w:szCs w:val="20"/>
        </w:rPr>
        <w:t>gewijzi</w:t>
      </w:r>
      <w:r w:rsidR="005764C7" w:rsidRPr="002E0F37">
        <w:rPr>
          <w:rFonts w:ascii="Arial" w:eastAsia="Calibri" w:hAnsi="Arial" w:cs="Arial"/>
          <w:sz w:val="20"/>
          <w:szCs w:val="20"/>
        </w:rPr>
        <w:t xml:space="preserve">gde </w:t>
      </w:r>
      <w:r w:rsidRPr="002E0F37">
        <w:rPr>
          <w:rFonts w:ascii="Arial" w:eastAsia="Calibri" w:hAnsi="Arial" w:cs="Arial"/>
          <w:sz w:val="20"/>
          <w:szCs w:val="20"/>
        </w:rPr>
        <w:t xml:space="preserve">Aanbestedingswet 2012 of het beginsel van transparantie, non-discriminatie, gelijke behandeling en/of proportionaliteit of in strijd met een ander voorschrift dat geldt voor onderhavige aanbesteding. </w:t>
      </w:r>
    </w:p>
    <w:p w14:paraId="5E434020"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 xml:space="preserve">De Klacht heeft </w:t>
      </w:r>
      <w:r w:rsidRPr="002E0F37">
        <w:rPr>
          <w:rFonts w:ascii="Arial" w:eastAsia="Calibri" w:hAnsi="Arial" w:cs="Arial"/>
          <w:sz w:val="20"/>
          <w:szCs w:val="20"/>
          <w:u w:val="single"/>
        </w:rPr>
        <w:t>geen</w:t>
      </w:r>
      <w:r w:rsidRPr="002E0F37">
        <w:rPr>
          <w:rFonts w:ascii="Arial" w:eastAsia="Calibri" w:hAnsi="Arial" w:cs="Arial"/>
          <w:sz w:val="20"/>
          <w:szCs w:val="20"/>
        </w:rPr>
        <w:t xml:space="preserve"> betrekking op het algemene aanbestedingsbeleid van Gemeente Alkmaar.</w:t>
      </w:r>
    </w:p>
    <w:p w14:paraId="5E434021"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lastRenderedPageBreak/>
        <w:t>Indien de Klacht afkomstig is van een onderaannemer kan niet geklaagd worden over de relatie hoofdaannemer (inschrijver)-onderaannemer.</w:t>
      </w:r>
    </w:p>
    <w:p w14:paraId="5E434022" w14:textId="77777777" w:rsidR="006F281C" w:rsidRPr="002E0F37" w:rsidRDefault="006F281C" w:rsidP="005764C7">
      <w:pPr>
        <w:numPr>
          <w:ilvl w:val="0"/>
          <w:numId w:val="2"/>
        </w:numPr>
        <w:spacing w:after="200" w:line="240" w:lineRule="auto"/>
        <w:ind w:left="284" w:hanging="284"/>
        <w:contextualSpacing/>
        <w:rPr>
          <w:rFonts w:ascii="Arial" w:eastAsia="Calibri" w:hAnsi="Arial" w:cs="Arial"/>
          <w:sz w:val="20"/>
          <w:szCs w:val="20"/>
        </w:rPr>
      </w:pPr>
      <w:r w:rsidRPr="002E0F37">
        <w:rPr>
          <w:rFonts w:ascii="Arial" w:eastAsia="Calibri" w:hAnsi="Arial" w:cs="Arial"/>
          <w:sz w:val="20"/>
          <w:szCs w:val="20"/>
        </w:rPr>
        <w:t>Indien de Klacht in eerste instantie aan de orde is gesteld bij een nota van inlichtingen, toont de Ondernemer aan dat de reactie van Gemeente Alkmaar niet tot het gewenste resultaat heeft geleid voor de Ondernemer.</w:t>
      </w:r>
    </w:p>
    <w:p w14:paraId="5E434023" w14:textId="7A27B8A6" w:rsidR="006F281C" w:rsidRPr="002E0F37" w:rsidRDefault="006F281C" w:rsidP="005764C7">
      <w:pPr>
        <w:numPr>
          <w:ilvl w:val="0"/>
          <w:numId w:val="2"/>
        </w:numPr>
        <w:spacing w:after="200" w:line="240" w:lineRule="auto"/>
        <w:ind w:left="284" w:hanging="284"/>
        <w:contextualSpacing/>
        <w:rPr>
          <w:rFonts w:ascii="Arial" w:eastAsia="Calibri" w:hAnsi="Arial" w:cs="Arial"/>
          <w:b/>
          <w:sz w:val="20"/>
          <w:szCs w:val="20"/>
        </w:rPr>
      </w:pPr>
      <w:r w:rsidRPr="002E0F37">
        <w:rPr>
          <w:rFonts w:ascii="Arial" w:eastAsia="Calibri"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w:t>
      </w:r>
      <w:r w:rsidR="00BE1CDC" w:rsidRPr="002E0F37">
        <w:rPr>
          <w:rFonts w:ascii="Arial" w:eastAsia="Calibri" w:hAnsi="Arial" w:cs="Arial"/>
          <w:sz w:val="20"/>
          <w:szCs w:val="20"/>
        </w:rPr>
        <w:t>de klachtenregeling</w:t>
      </w:r>
      <w:r w:rsidRPr="002E0F37">
        <w:rPr>
          <w:rFonts w:ascii="Arial" w:eastAsia="Calibri" w:hAnsi="Arial" w:cs="Arial"/>
          <w:sz w:val="20"/>
          <w:szCs w:val="20"/>
        </w:rPr>
        <w:t>. De Aanbestedingsdeskundige kan in een dergelijke situatie de Gemeente Alkmaar adviseren een klacht over de betreffende Ondernemer in te dienen bij de Ondernemer zelf en vervolgens bij de Commissie van Aanbestedingsexperts in Den Haag.</w:t>
      </w:r>
    </w:p>
    <w:p w14:paraId="5E434024" w14:textId="77777777" w:rsidR="006F281C" w:rsidRPr="002E0F37" w:rsidRDefault="006F281C" w:rsidP="006F281C">
      <w:pPr>
        <w:spacing w:after="0" w:line="240" w:lineRule="auto"/>
        <w:rPr>
          <w:rFonts w:ascii="Arial" w:eastAsia="Times New Roman" w:hAnsi="Arial" w:cs="Arial"/>
          <w:b/>
          <w:sz w:val="20"/>
          <w:szCs w:val="20"/>
          <w:lang w:eastAsia="nl-NL"/>
        </w:rPr>
      </w:pPr>
    </w:p>
    <w:p w14:paraId="5E434025" w14:textId="77777777" w:rsidR="006F281C" w:rsidRPr="002E0F37" w:rsidRDefault="006F281C" w:rsidP="006F281C">
      <w:pPr>
        <w:spacing w:after="0" w:line="240" w:lineRule="auto"/>
        <w:rPr>
          <w:rFonts w:ascii="Arial" w:eastAsia="Times New Roman" w:hAnsi="Arial" w:cs="Arial"/>
          <w:sz w:val="20"/>
          <w:szCs w:val="20"/>
          <w:lang w:eastAsia="nl-NL"/>
        </w:rPr>
      </w:pPr>
      <w:r w:rsidRPr="002E0F37">
        <w:rPr>
          <w:rFonts w:ascii="Arial" w:eastAsia="Times New Roman" w:hAnsi="Arial" w:cs="Arial"/>
          <w:b/>
          <w:sz w:val="20"/>
          <w:szCs w:val="20"/>
          <w:lang w:eastAsia="nl-NL"/>
        </w:rPr>
        <w:t>5. De klachtprocedure</w:t>
      </w:r>
      <w:r w:rsidRPr="002E0F37">
        <w:rPr>
          <w:rFonts w:ascii="Arial" w:eastAsia="Times New Roman" w:hAnsi="Arial" w:cs="Arial"/>
          <w:b/>
          <w:sz w:val="20"/>
          <w:szCs w:val="20"/>
          <w:lang w:eastAsia="nl-NL"/>
        </w:rPr>
        <w:br/>
      </w:r>
      <w:r w:rsidRPr="002E0F37">
        <w:rPr>
          <w:rFonts w:ascii="Arial" w:eastAsia="Times New Roman" w:hAnsi="Arial" w:cs="Arial"/>
          <w:sz w:val="20"/>
          <w:szCs w:val="20"/>
          <w:lang w:eastAsia="nl-NL"/>
        </w:rPr>
        <w:t>De klachtprocedure verloopt in de volgende stappen:</w:t>
      </w:r>
    </w:p>
    <w:p w14:paraId="5E434026" w14:textId="18E1124B" w:rsidR="006F281C" w:rsidRPr="002E0F37" w:rsidRDefault="006F281C" w:rsidP="006F281C">
      <w:pPr>
        <w:spacing w:after="0" w:line="240" w:lineRule="auto"/>
        <w:ind w:left="705" w:hanging="705"/>
        <w:rPr>
          <w:rFonts w:ascii="Arial" w:eastAsia="Times New Roman" w:hAnsi="Arial" w:cs="Arial"/>
          <w:b/>
          <w:sz w:val="20"/>
          <w:szCs w:val="20"/>
          <w:lang w:eastAsia="nl-NL"/>
        </w:rPr>
      </w:pPr>
      <w:r w:rsidRPr="002E0F37">
        <w:rPr>
          <w:rFonts w:ascii="Arial" w:eastAsia="Times New Roman" w:hAnsi="Arial" w:cs="Arial"/>
          <w:sz w:val="20"/>
          <w:szCs w:val="20"/>
          <w:lang w:eastAsia="nl-NL"/>
        </w:rPr>
        <w:t xml:space="preserve">1. </w:t>
      </w:r>
      <w:r w:rsidRPr="002E0F37">
        <w:rPr>
          <w:rFonts w:ascii="Arial" w:eastAsia="Times New Roman" w:hAnsi="Arial" w:cs="Arial"/>
          <w:sz w:val="20"/>
          <w:szCs w:val="20"/>
          <w:lang w:eastAsia="nl-NL"/>
        </w:rPr>
        <w:tab/>
        <w:t>De Ondernemer vult het klachtenformulier in (</w:t>
      </w:r>
      <w:r w:rsidR="005764C7" w:rsidRPr="006469EA">
        <w:rPr>
          <w:rFonts w:ascii="Arial" w:eastAsia="Times New Roman" w:hAnsi="Arial" w:cs="Arial"/>
          <w:sz w:val="20"/>
          <w:szCs w:val="20"/>
          <w:highlight w:val="yellow"/>
          <w:lang w:eastAsia="nl-NL"/>
        </w:rPr>
        <w:t xml:space="preserve">zie bijlage </w:t>
      </w:r>
      <w:r w:rsidR="00D75DDC">
        <w:rPr>
          <w:rFonts w:ascii="Arial" w:eastAsia="Times New Roman" w:hAnsi="Arial" w:cs="Arial"/>
          <w:sz w:val="20"/>
          <w:szCs w:val="20"/>
          <w:highlight w:val="yellow"/>
          <w:lang w:eastAsia="nl-NL"/>
        </w:rPr>
        <w:t>X</w:t>
      </w:r>
      <w:r w:rsidR="005764C7" w:rsidRPr="002E0F37">
        <w:rPr>
          <w:rFonts w:ascii="Arial" w:eastAsia="Times New Roman" w:hAnsi="Arial" w:cs="Arial"/>
          <w:sz w:val="20"/>
          <w:szCs w:val="20"/>
          <w:lang w:eastAsia="nl-NL"/>
        </w:rPr>
        <w:t>)</w:t>
      </w:r>
      <w:r w:rsidRPr="002E0F37">
        <w:rPr>
          <w:rFonts w:ascii="Arial" w:eastAsia="Times New Roman" w:hAnsi="Arial" w:cs="Arial"/>
          <w:sz w:val="20"/>
          <w:szCs w:val="20"/>
          <w:lang w:eastAsia="nl-NL"/>
        </w:rPr>
        <w:t xml:space="preserve"> en verstuurt dit </w:t>
      </w:r>
      <w:r w:rsidRPr="002E0F37">
        <w:rPr>
          <w:rFonts w:ascii="Arial" w:eastAsia="Times New Roman" w:hAnsi="Arial" w:cs="Arial"/>
          <w:b/>
          <w:sz w:val="20"/>
          <w:szCs w:val="20"/>
          <w:lang w:eastAsia="nl-NL"/>
        </w:rPr>
        <w:t>per e-mail</w:t>
      </w:r>
      <w:r w:rsidRPr="002E0F37">
        <w:rPr>
          <w:rFonts w:ascii="Arial" w:eastAsia="Times New Roman" w:hAnsi="Arial" w:cs="Arial"/>
          <w:sz w:val="20"/>
          <w:szCs w:val="20"/>
          <w:lang w:eastAsia="nl-NL"/>
        </w:rPr>
        <w:t xml:space="preserve"> naar het volgende adres: </w:t>
      </w:r>
      <w:hyperlink r:id="rId11" w:history="1">
        <w:r w:rsidR="00C00135" w:rsidRPr="008453C2">
          <w:rPr>
            <w:rStyle w:val="Hyperlink"/>
            <w:rFonts w:ascii="Arial" w:eastAsia="Times New Roman" w:hAnsi="Arial" w:cs="Arial"/>
            <w:sz w:val="20"/>
            <w:szCs w:val="20"/>
            <w:lang w:eastAsia="nl-NL"/>
          </w:rPr>
          <w:t>inkoop@alkmaar.nl</w:t>
        </w:r>
      </w:hyperlink>
    </w:p>
    <w:p w14:paraId="5E434027"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2</w:t>
      </w:r>
      <w:r w:rsidR="005764C7" w:rsidRPr="002E0F37">
        <w:rPr>
          <w:rFonts w:ascii="Arial" w:eastAsia="Times New Roman" w:hAnsi="Arial" w:cs="Arial"/>
          <w:sz w:val="20"/>
          <w:szCs w:val="20"/>
          <w:lang w:eastAsia="nl-NL"/>
        </w:rPr>
        <w:t>.</w:t>
      </w:r>
      <w:r w:rsidR="005764C7" w:rsidRPr="002E0F37">
        <w:rPr>
          <w:rFonts w:ascii="Arial" w:eastAsia="Times New Roman" w:hAnsi="Arial" w:cs="Arial"/>
          <w:sz w:val="20"/>
          <w:szCs w:val="20"/>
          <w:lang w:eastAsia="nl-NL"/>
        </w:rPr>
        <w:tab/>
        <w:t>Het KMA bevestigt binnen twee werkdagen</w:t>
      </w:r>
      <w:r w:rsidRPr="002E0F37">
        <w:rPr>
          <w:rFonts w:ascii="Arial" w:eastAsia="Times New Roman" w:hAnsi="Arial" w:cs="Arial"/>
          <w:sz w:val="20"/>
          <w:szCs w:val="20"/>
          <w:lang w:eastAsia="nl-NL"/>
        </w:rPr>
        <w:t xml:space="preserve"> de ontvangst van de Klacht aan de Ondernemer en aan de contactpersoon van de Gemeente Alkmaar.</w:t>
      </w:r>
      <w:r w:rsidRPr="002E0F37">
        <w:rPr>
          <w:rFonts w:ascii="Arial" w:eastAsia="Times New Roman" w:hAnsi="Arial" w:cs="Arial"/>
          <w:color w:val="7030A0"/>
          <w:sz w:val="20"/>
          <w:szCs w:val="20"/>
          <w:lang w:eastAsia="nl-NL"/>
        </w:rPr>
        <w:t xml:space="preserve"> </w:t>
      </w:r>
    </w:p>
    <w:p w14:paraId="5E434028"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3.</w:t>
      </w:r>
      <w:r w:rsidRPr="002E0F37">
        <w:rPr>
          <w:rFonts w:ascii="Arial" w:eastAsia="Times New Roman" w:hAnsi="Arial" w:cs="Arial"/>
          <w:sz w:val="20"/>
          <w:szCs w:val="20"/>
          <w:lang w:eastAsia="nl-NL"/>
        </w:rPr>
        <w:tab/>
        <w:t>De Klacht wordt in behandeling genomen door één van de Aanbestedingsdeskundigen van het KMA. Een Aanbestedingsdeskundige neemt alleen de Klacht in behandeling indien hij/zij garant staat voor zijn/haar onafhankelijkheid in relatie tot de Gemeente Alkmaar, onderhavige aanbesteding en de Ondernemer die de Klacht heeft ingediend.</w:t>
      </w:r>
    </w:p>
    <w:p w14:paraId="5E434029"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4.</w:t>
      </w:r>
      <w:r w:rsidRPr="002E0F37">
        <w:rPr>
          <w:rFonts w:ascii="Arial" w:eastAsia="Times New Roman" w:hAnsi="Arial" w:cs="Arial"/>
          <w:sz w:val="20"/>
          <w:szCs w:val="20"/>
          <w:lang w:eastAsia="nl-NL"/>
        </w:rPr>
        <w:tab/>
        <w:t xml:space="preserve">Beoordeeld wordt of de Klacht ontvankelijk is. </w:t>
      </w:r>
      <w:r w:rsidRPr="002E0F37">
        <w:rPr>
          <w:rFonts w:ascii="Arial" w:eastAsia="Times New Roman" w:hAnsi="Arial" w:cs="Arial"/>
          <w:sz w:val="20"/>
          <w:szCs w:val="20"/>
          <w:lang w:eastAsia="nl-NL"/>
        </w:rPr>
        <w:br/>
        <w:t xml:space="preserve">Indien de niet-ontvankelijkheid hersteld kan worden zal de Ondernemer hiertoe via het KMA in de gelegenheid worden gesteld. </w:t>
      </w:r>
      <w:r w:rsidRPr="002E0F37">
        <w:rPr>
          <w:rFonts w:ascii="Arial" w:eastAsia="Times New Roman" w:hAnsi="Arial" w:cs="Arial"/>
          <w:sz w:val="20"/>
          <w:szCs w:val="20"/>
          <w:lang w:eastAsia="nl-NL"/>
        </w:rPr>
        <w:br/>
        <w:t>Indien de niet-ontvankelijkheid niet hersteld kan worden dan bericht het KMA de contactpersoon van de Gemeente Alkmaar hierover zo spoedig mogelijk. Het bepaalde in stap 7 is vervolgens van toepassing.</w:t>
      </w:r>
    </w:p>
    <w:p w14:paraId="5E43402A" w14:textId="13657F08"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5.</w:t>
      </w:r>
      <w:r w:rsidRPr="002E0F37">
        <w:rPr>
          <w:rFonts w:ascii="Arial" w:eastAsia="Times New Roman" w:hAnsi="Arial" w:cs="Arial"/>
          <w:sz w:val="20"/>
          <w:szCs w:val="20"/>
          <w:lang w:eastAsia="nl-NL"/>
        </w:rPr>
        <w:tab/>
        <w:t xml:space="preserve">Indien de Klacht ontvankelijk is wordt deze voortvarend en </w:t>
      </w:r>
      <w:r w:rsidRPr="002E0F37">
        <w:rPr>
          <w:rFonts w:ascii="Arial" w:eastAsia="Times New Roman" w:hAnsi="Arial" w:cs="Arial"/>
          <w:b/>
          <w:sz w:val="20"/>
          <w:szCs w:val="20"/>
          <w:lang w:eastAsia="nl-NL"/>
        </w:rPr>
        <w:t>binnen een termijn van 5 werkdagen</w:t>
      </w:r>
      <w:r w:rsidRPr="002E0F37">
        <w:rPr>
          <w:rFonts w:ascii="Arial" w:eastAsia="Times New Roman" w:hAnsi="Arial" w:cs="Arial"/>
          <w:sz w:val="20"/>
          <w:szCs w:val="20"/>
          <w:lang w:eastAsia="nl-NL"/>
        </w:rPr>
        <w:t>, gerekend vanaf het moment van ontvangst van de ontvankelijke Klacht, inhoudelijk beoordeeld door de Aanbestedingsdeskundige. Slechts bij uitzondering en afhankelijk van de aard en de omvang van de Klacht kan de behandeltermijn langer zijn dan 5 werkdagen.</w:t>
      </w:r>
      <w:r w:rsidRPr="002E0F37">
        <w:rPr>
          <w:rFonts w:ascii="Arial" w:eastAsia="Times New Roman" w:hAnsi="Arial" w:cs="Arial"/>
          <w:sz w:val="20"/>
          <w:szCs w:val="20"/>
          <w:lang w:eastAsia="nl-NL"/>
        </w:rPr>
        <w:br/>
        <w:t>Voor eventuele aanvullende gegevens die de Aanbestedingsdeskundige nodig heeft zal hij/</w:t>
      </w:r>
      <w:r w:rsidR="00E43AD5" w:rsidRPr="002E0F37">
        <w:rPr>
          <w:rFonts w:ascii="Arial" w:eastAsia="Times New Roman" w:hAnsi="Arial" w:cs="Arial"/>
          <w:sz w:val="20"/>
          <w:szCs w:val="20"/>
          <w:lang w:eastAsia="nl-NL"/>
        </w:rPr>
        <w:t>zij rechtstreeks</w:t>
      </w:r>
      <w:r w:rsidRPr="002E0F37">
        <w:rPr>
          <w:rFonts w:ascii="Arial" w:eastAsia="Times New Roman" w:hAnsi="Arial" w:cs="Arial"/>
          <w:sz w:val="20"/>
          <w:szCs w:val="20"/>
          <w:lang w:eastAsia="nl-NL"/>
        </w:rPr>
        <w:t xml:space="preserve"> contact opnemen met de Ondernemer en/of de contactpersoon van de gemeente Alkmaar. </w:t>
      </w:r>
      <w:r w:rsidRPr="002E0F37">
        <w:rPr>
          <w:rFonts w:ascii="Arial" w:eastAsia="Times New Roman" w:hAnsi="Arial" w:cs="Arial"/>
          <w:sz w:val="20"/>
          <w:szCs w:val="20"/>
          <w:lang w:eastAsia="nl-NL"/>
        </w:rPr>
        <w:br/>
        <w:t>Eventueel kan de behandelende Aanbestedingsdeskundige een tweede Aanbestedingsdeskundige inschakelen voor een second opinion.</w:t>
      </w:r>
      <w:r w:rsidRPr="002E0F37">
        <w:rPr>
          <w:rFonts w:ascii="Arial" w:eastAsia="Times New Roman" w:hAnsi="Arial" w:cs="Arial"/>
          <w:sz w:val="20"/>
          <w:szCs w:val="20"/>
          <w:lang w:eastAsia="nl-NL"/>
        </w:rPr>
        <w:br/>
        <w:t xml:space="preserve">De behandeling van de Klacht resulteert in een gemotiveerd doch niet bindend advies van de Aanbestedingsdeskundige aan de interne projectleider van de Gemeente Alkmaar. Het advies bevat de </w:t>
      </w:r>
      <w:r w:rsidR="00E43AD5" w:rsidRPr="002E0F37">
        <w:rPr>
          <w:rFonts w:ascii="Arial" w:eastAsia="Times New Roman" w:hAnsi="Arial" w:cs="Arial"/>
          <w:sz w:val="20"/>
          <w:szCs w:val="20"/>
          <w:lang w:eastAsia="nl-NL"/>
        </w:rPr>
        <w:t>naam van</w:t>
      </w:r>
      <w:r w:rsidRPr="002E0F37">
        <w:rPr>
          <w:rFonts w:ascii="Arial" w:eastAsia="Times New Roman" w:hAnsi="Arial" w:cs="Arial"/>
          <w:sz w:val="20"/>
          <w:szCs w:val="20"/>
          <w:lang w:eastAsia="nl-NL"/>
        </w:rPr>
        <w:t xml:space="preserve"> de Aanbestedingsdeskundige die de Klacht heeft behandeld en voor zover van toepassing de naam van de tweede Aanbestedingsdeskundige die een second opinion heeft gegeven.</w:t>
      </w:r>
    </w:p>
    <w:p w14:paraId="5E43402B"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6.</w:t>
      </w:r>
      <w:r w:rsidRPr="002E0F37">
        <w:rPr>
          <w:rFonts w:ascii="Arial" w:eastAsia="Times New Roman" w:hAnsi="Arial" w:cs="Arial"/>
          <w:sz w:val="20"/>
          <w:szCs w:val="20"/>
          <w:lang w:eastAsia="nl-NL"/>
        </w:rPr>
        <w:tab/>
        <w:t>Via het KMA wordt het advies van de Aanbestedingsdeskundige naar de interne projectleider van de gemeente Alkmaar gestuurd die op haar beurt de contactpersonen van de deelnemende gemeenten inlicht.</w:t>
      </w:r>
    </w:p>
    <w:p w14:paraId="5E43402C"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7.</w:t>
      </w:r>
      <w:r w:rsidRPr="002E0F37">
        <w:rPr>
          <w:rFonts w:ascii="Arial" w:eastAsia="Times New Roman" w:hAnsi="Arial" w:cs="Arial"/>
          <w:sz w:val="20"/>
          <w:szCs w:val="20"/>
          <w:lang w:eastAsia="nl-NL"/>
        </w:rPr>
        <w:tab/>
        <w:t xml:space="preserve">Op basis van het advies van de Aanbestedingsdeskundige neemt de Gemeente Alkmaar zo spoedig mogelijk een beslissing over de Klacht welke luidt: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niet terecht; of </w:t>
      </w:r>
      <w:r w:rsidRPr="002E0F37">
        <w:rPr>
          <w:rFonts w:ascii="Arial" w:eastAsia="Times New Roman" w:hAnsi="Arial" w:cs="Arial"/>
          <w:sz w:val="20"/>
          <w:szCs w:val="20"/>
          <w:lang w:eastAsia="nl-NL"/>
        </w:rPr>
        <w:br/>
        <w:t>-</w:t>
      </w:r>
      <w:r w:rsidRPr="002E0F37">
        <w:rPr>
          <w:rFonts w:ascii="Arial" w:eastAsia="Times New Roman" w:hAnsi="Arial" w:cs="Arial"/>
          <w:sz w:val="20"/>
          <w:szCs w:val="20"/>
          <w:lang w:eastAsia="nl-NL"/>
        </w:rPr>
        <w:tab/>
        <w:t xml:space="preserve">de klacht is gedeeltelijk terecht. </w:t>
      </w:r>
      <w:r w:rsidRPr="002E0F37">
        <w:rPr>
          <w:rFonts w:ascii="Arial" w:eastAsia="Times New Roman" w:hAnsi="Arial" w:cs="Arial"/>
          <w:sz w:val="20"/>
          <w:szCs w:val="20"/>
          <w:lang w:eastAsia="nl-NL"/>
        </w:rPr>
        <w:br/>
        <w:t xml:space="preserve">Elke beslissing van de Klacht wordt behoorlijk gemotiveerd. Tevens geeft de Gemeente Alkmaar aan welke conclusie hij uit de Klacht heeft getrokken en welke corrigerende maatregelen hij eventueel treft. </w:t>
      </w:r>
      <w:r w:rsidRPr="002E0F37">
        <w:rPr>
          <w:rFonts w:ascii="Arial" w:eastAsia="Times New Roman" w:hAnsi="Arial" w:cs="Arial"/>
          <w:sz w:val="20"/>
          <w:szCs w:val="20"/>
          <w:lang w:eastAsia="nl-NL"/>
        </w:rPr>
        <w:br/>
        <w:t xml:space="preserve">De interne projectleider van de gemeente Alkmaar maakt zelf de beslissing op de Klacht bekend aan de Ondernemer. </w:t>
      </w:r>
    </w:p>
    <w:p w14:paraId="5E43402D" w14:textId="77777777"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8.</w:t>
      </w:r>
      <w:r w:rsidRPr="002E0F37">
        <w:rPr>
          <w:rFonts w:ascii="Arial" w:eastAsia="Times New Roman" w:hAnsi="Arial" w:cs="Arial"/>
          <w:sz w:val="20"/>
          <w:szCs w:val="20"/>
          <w:lang w:eastAsia="nl-NL"/>
        </w:rPr>
        <w:tab/>
        <w:t xml:space="preserve">Indien de beslissing op de Klacht leidt tot corrigerende maatregelen inzake onderhavige aanbesteding dan deelt Gemeente Alkmaar dit niet alleen zo spoedig mogelijk mee aan de </w:t>
      </w:r>
      <w:r w:rsidRPr="002E0F37">
        <w:rPr>
          <w:rFonts w:ascii="Arial" w:eastAsia="Times New Roman" w:hAnsi="Arial" w:cs="Arial"/>
          <w:sz w:val="20"/>
          <w:szCs w:val="20"/>
          <w:lang w:eastAsia="nl-NL"/>
        </w:rPr>
        <w:lastRenderedPageBreak/>
        <w:t xml:space="preserve">Ondernemer die de Klacht heeft ingediend maar aan alle (potentiële) inschrijvers en wel op zodanige wijze dat daarmee het gelijkheidsbeginsel in acht wordt genomen. </w:t>
      </w:r>
    </w:p>
    <w:p w14:paraId="5E43402E" w14:textId="6C0A2BE3" w:rsidR="006F281C" w:rsidRPr="002E0F37" w:rsidRDefault="006F281C" w:rsidP="006F281C">
      <w:pPr>
        <w:spacing w:after="0" w:line="240" w:lineRule="auto"/>
        <w:ind w:left="705" w:hanging="705"/>
        <w:rPr>
          <w:rFonts w:ascii="Arial" w:eastAsia="Times New Roman" w:hAnsi="Arial" w:cs="Arial"/>
          <w:sz w:val="20"/>
          <w:szCs w:val="20"/>
          <w:lang w:eastAsia="nl-NL"/>
        </w:rPr>
      </w:pPr>
      <w:r w:rsidRPr="002E0F37">
        <w:rPr>
          <w:rFonts w:ascii="Arial" w:eastAsia="Times New Roman" w:hAnsi="Arial" w:cs="Arial"/>
          <w:sz w:val="20"/>
          <w:szCs w:val="20"/>
          <w:lang w:eastAsia="nl-NL"/>
        </w:rPr>
        <w:t>9.</w:t>
      </w:r>
      <w:r w:rsidRPr="002E0F37">
        <w:rPr>
          <w:rFonts w:ascii="Arial" w:eastAsia="Times New Roman" w:hAnsi="Arial" w:cs="Arial"/>
          <w:sz w:val="20"/>
          <w:szCs w:val="20"/>
          <w:lang w:eastAsia="nl-NL"/>
        </w:rPr>
        <w:tab/>
        <w:t xml:space="preserve">Indien Gemeente Alkmaar niet binnen een redelijke termijn een beslissing heeft genomen of wanneer de Ondernemer het niet eens is met de beslissing van Gemeente Alkmaar dan kan de Ondernemer de Klacht voorleggen aan de Commissie van Aanbestedingsexperts in Den Haag. De procedure die hiervoor geldt valt buiten </w:t>
      </w:r>
      <w:r w:rsidR="00E43AD5" w:rsidRPr="002E0F37">
        <w:rPr>
          <w:rFonts w:ascii="Arial" w:eastAsia="Times New Roman" w:hAnsi="Arial" w:cs="Arial"/>
          <w:sz w:val="20"/>
          <w:szCs w:val="20"/>
          <w:lang w:eastAsia="nl-NL"/>
        </w:rPr>
        <w:t>onderhavige klachtenregeling</w:t>
      </w:r>
      <w:r w:rsidRPr="002E0F37">
        <w:rPr>
          <w:rFonts w:ascii="Arial" w:eastAsia="Times New Roman" w:hAnsi="Arial" w:cs="Arial"/>
          <w:sz w:val="20"/>
          <w:szCs w:val="20"/>
          <w:lang w:eastAsia="nl-NL"/>
        </w:rPr>
        <w:t xml:space="preserve">. Verwezen wordt naar </w:t>
      </w:r>
      <w:hyperlink r:id="rId12" w:history="1">
        <w:r w:rsidR="00747534" w:rsidRPr="009B22BD">
          <w:rPr>
            <w:rStyle w:val="Hyperlink"/>
            <w:rFonts w:ascii="Arial" w:eastAsia="Times New Roman" w:hAnsi="Arial" w:cs="Arial"/>
            <w:sz w:val="20"/>
            <w:szCs w:val="20"/>
            <w:lang w:eastAsia="nl-NL"/>
          </w:rPr>
          <w:t>www.commissievanaanbestedingsexperts.nl</w:t>
        </w:r>
      </w:hyperlink>
    </w:p>
    <w:p w14:paraId="5E43402F" w14:textId="77777777" w:rsidR="00F56E14" w:rsidRPr="002E0F37" w:rsidRDefault="00F56E14" w:rsidP="00F56E14">
      <w:pPr>
        <w:jc w:val="both"/>
        <w:rPr>
          <w:rFonts w:ascii="Arial" w:hAnsi="Arial" w:cs="Arial"/>
          <w:sz w:val="20"/>
          <w:szCs w:val="20"/>
        </w:rPr>
      </w:pPr>
    </w:p>
    <w:p w14:paraId="5E434030" w14:textId="77777777" w:rsidR="00F56E14" w:rsidRPr="002E0F37" w:rsidRDefault="00F56E14" w:rsidP="00F56E14">
      <w:pPr>
        <w:jc w:val="both"/>
        <w:rPr>
          <w:rFonts w:ascii="Arial" w:hAnsi="Arial" w:cs="Arial"/>
          <w:sz w:val="20"/>
          <w:szCs w:val="20"/>
        </w:rPr>
      </w:pPr>
    </w:p>
    <w:p w14:paraId="5E434031" w14:textId="77777777" w:rsidR="00F56E14" w:rsidRPr="006F281C" w:rsidRDefault="00F56E14"/>
    <w:sectPr w:rsidR="00F56E14" w:rsidRPr="006F281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14449" w14:textId="77777777" w:rsidR="00493869" w:rsidRDefault="00493869" w:rsidP="00516D1C">
      <w:pPr>
        <w:spacing w:after="0" w:line="240" w:lineRule="auto"/>
      </w:pPr>
      <w:r>
        <w:separator/>
      </w:r>
    </w:p>
  </w:endnote>
  <w:endnote w:type="continuationSeparator" w:id="0">
    <w:p w14:paraId="17C74A56" w14:textId="77777777" w:rsidR="00493869" w:rsidRDefault="00493869" w:rsidP="0051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30049"/>
      <w:docPartObj>
        <w:docPartGallery w:val="Page Numbers (Bottom of Page)"/>
        <w:docPartUnique/>
      </w:docPartObj>
    </w:sdtPr>
    <w:sdtEndPr/>
    <w:sdtContent>
      <w:p w14:paraId="5E434036" w14:textId="77777777" w:rsidR="00516D1C" w:rsidRDefault="00516D1C">
        <w:pPr>
          <w:pStyle w:val="Voettekst"/>
          <w:jc w:val="center"/>
        </w:pPr>
        <w:r>
          <w:fldChar w:fldCharType="begin"/>
        </w:r>
        <w:r>
          <w:instrText>PAGE   \* MERGEFORMAT</w:instrText>
        </w:r>
        <w:r>
          <w:fldChar w:fldCharType="separate"/>
        </w:r>
        <w:r w:rsidR="006469EA">
          <w:rPr>
            <w:noProof/>
          </w:rPr>
          <w:t>1</w:t>
        </w:r>
        <w:r>
          <w:fldChar w:fldCharType="end"/>
        </w:r>
      </w:p>
    </w:sdtContent>
  </w:sdt>
  <w:p w14:paraId="5E434037" w14:textId="77777777" w:rsidR="00516D1C" w:rsidRDefault="00516D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4E75" w14:textId="77777777" w:rsidR="00493869" w:rsidRDefault="00493869" w:rsidP="00516D1C">
      <w:pPr>
        <w:spacing w:after="0" w:line="240" w:lineRule="auto"/>
      </w:pPr>
      <w:r>
        <w:separator/>
      </w:r>
    </w:p>
  </w:footnote>
  <w:footnote w:type="continuationSeparator" w:id="0">
    <w:p w14:paraId="09796482" w14:textId="77777777" w:rsidR="00493869" w:rsidRDefault="00493869" w:rsidP="00516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A17CA"/>
    <w:multiLevelType w:val="hybridMultilevel"/>
    <w:tmpl w:val="63CAC6A6"/>
    <w:lvl w:ilvl="0" w:tplc="7234A272">
      <w:start w:val="5"/>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64378">
    <w:abstractNumId w:val="0"/>
  </w:num>
  <w:num w:numId="2" w16cid:durableId="1280379190">
    <w:abstractNumId w:val="2"/>
  </w:num>
  <w:num w:numId="3" w16cid:durableId="1846360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14"/>
    <w:rsid w:val="00016E00"/>
    <w:rsid w:val="001D00E9"/>
    <w:rsid w:val="001D7187"/>
    <w:rsid w:val="002B566F"/>
    <w:rsid w:val="002E0F37"/>
    <w:rsid w:val="00313C6F"/>
    <w:rsid w:val="003A71EB"/>
    <w:rsid w:val="00447353"/>
    <w:rsid w:val="00493869"/>
    <w:rsid w:val="005017F4"/>
    <w:rsid w:val="00516D1C"/>
    <w:rsid w:val="005764C7"/>
    <w:rsid w:val="006469EA"/>
    <w:rsid w:val="006A1420"/>
    <w:rsid w:val="006C168E"/>
    <w:rsid w:val="006F281C"/>
    <w:rsid w:val="006F4F23"/>
    <w:rsid w:val="0072016A"/>
    <w:rsid w:val="00747534"/>
    <w:rsid w:val="00796732"/>
    <w:rsid w:val="00B1616C"/>
    <w:rsid w:val="00BE1CDC"/>
    <w:rsid w:val="00C00135"/>
    <w:rsid w:val="00CE5E60"/>
    <w:rsid w:val="00D75DDC"/>
    <w:rsid w:val="00D82B1B"/>
    <w:rsid w:val="00E43AD5"/>
    <w:rsid w:val="00F56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4007"/>
  <w15:chartTrackingRefBased/>
  <w15:docId w15:val="{B68BB9DD-23BB-4F47-8814-49C9C8E5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F56E14"/>
    <w:rPr>
      <w:rFonts w:cs="Times New Roman"/>
      <w:color w:val="0000FF"/>
      <w:u w:val="single"/>
    </w:rPr>
  </w:style>
  <w:style w:type="paragraph" w:styleId="Lijstalinea">
    <w:name w:val="List Paragraph"/>
    <w:basedOn w:val="Standaard"/>
    <w:uiPriority w:val="34"/>
    <w:qFormat/>
    <w:rsid w:val="006C168E"/>
    <w:pPr>
      <w:ind w:left="720"/>
      <w:contextualSpacing/>
    </w:pPr>
  </w:style>
  <w:style w:type="paragraph" w:styleId="Koptekst">
    <w:name w:val="header"/>
    <w:basedOn w:val="Standaard"/>
    <w:link w:val="KoptekstChar"/>
    <w:uiPriority w:val="99"/>
    <w:unhideWhenUsed/>
    <w:rsid w:val="00516D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D1C"/>
  </w:style>
  <w:style w:type="paragraph" w:styleId="Voettekst">
    <w:name w:val="footer"/>
    <w:basedOn w:val="Standaard"/>
    <w:link w:val="VoettekstChar"/>
    <w:uiPriority w:val="99"/>
    <w:unhideWhenUsed/>
    <w:rsid w:val="00516D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D1C"/>
  </w:style>
  <w:style w:type="character" w:styleId="Onopgelostemelding">
    <w:name w:val="Unresolved Mention"/>
    <w:basedOn w:val="Standaardalinea-lettertype"/>
    <w:uiPriority w:val="99"/>
    <w:semiHidden/>
    <w:unhideWhenUsed/>
    <w:rsid w:val="002B5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mmissievanaanbestedingsexpert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oop@alkmaar.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koop@alkmaa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D96AF60A6EF43923935A17480D757" ma:contentTypeVersion="18" ma:contentTypeDescription="Een nieuw document maken." ma:contentTypeScope="" ma:versionID="85bc05003efafc194dd16ba501063747">
  <xsd:schema xmlns:xsd="http://www.w3.org/2001/XMLSchema" xmlns:xs="http://www.w3.org/2001/XMLSchema" xmlns:p="http://schemas.microsoft.com/office/2006/metadata/properties" xmlns:ns2="a2e6b6b0-536a-41c9-9226-1c0adda7e069" xmlns:ns3="dd505ef1-af33-454e-a55b-ccef90cee823" targetNamespace="http://schemas.microsoft.com/office/2006/metadata/properties" ma:root="true" ma:fieldsID="2eb68b2d0a4f00a3f7461aa62fb93d8c" ns2:_="" ns3:_="">
    <xsd:import namespace="a2e6b6b0-536a-41c9-9226-1c0adda7e069"/>
    <xsd:import namespace="dd505ef1-af33-454e-a55b-ccef90cee8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b6b0-536a-41c9-9226-1c0adda7e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05ef1-af33-454e-a55b-ccef90cee82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450cada-1f73-4499-8ef5-53ac0e12b4e7}" ma:internalName="TaxCatchAll" ma:showField="CatchAllData" ma:web="dd505ef1-af33-454e-a55b-ccef90cee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e6b6b0-536a-41c9-9226-1c0adda7e069">
      <Terms xmlns="http://schemas.microsoft.com/office/infopath/2007/PartnerControls"/>
    </lcf76f155ced4ddcb4097134ff3c332f>
    <TaxCatchAll xmlns="dd505ef1-af33-454e-a55b-ccef90cee8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99DD3-EC31-40D0-A74B-6EFF984CF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b6b0-536a-41c9-9226-1c0adda7e069"/>
    <ds:schemaRef ds:uri="dd505ef1-af33-454e-a55b-ccef90cee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8466D-440D-4357-9176-D68CE120A45E}">
  <ds:schemaRefs>
    <ds:schemaRef ds:uri="http://schemas.microsoft.com/office/2006/documentManagement/types"/>
    <ds:schemaRef ds:uri="http://purl.org/dc/dcmitype/"/>
    <ds:schemaRef ds:uri="http://www.w3.org/XML/1998/namespace"/>
    <ds:schemaRef ds:uri="http://schemas.microsoft.com/office/2006/metadata/properties"/>
    <ds:schemaRef ds:uri="http://purl.org/dc/terms/"/>
    <ds:schemaRef ds:uri="http://purl.org/dc/elements/1.1/"/>
    <ds:schemaRef ds:uri="http://schemas.openxmlformats.org/package/2006/metadata/core-properties"/>
    <ds:schemaRef ds:uri="dd505ef1-af33-454e-a55b-ccef90cee823"/>
    <ds:schemaRef ds:uri="http://schemas.microsoft.com/office/infopath/2007/PartnerControls"/>
    <ds:schemaRef ds:uri="a2e6b6b0-536a-41c9-9226-1c0adda7e069"/>
  </ds:schemaRefs>
</ds:datastoreItem>
</file>

<file path=customXml/itemProps3.xml><?xml version="1.0" encoding="utf-8"?>
<ds:datastoreItem xmlns:ds="http://schemas.openxmlformats.org/officeDocument/2006/customXml" ds:itemID="{7103C28D-F65E-4E11-8BD7-6562FC911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1286</Words>
  <Characters>7079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 Dijkgraaf</dc:creator>
  <cp:keywords/>
  <dc:description/>
  <cp:lastModifiedBy>Luc Koppers</cp:lastModifiedBy>
  <cp:revision>17</cp:revision>
  <dcterms:created xsi:type="dcterms:W3CDTF">2016-04-29T09:03:00Z</dcterms:created>
  <dcterms:modified xsi:type="dcterms:W3CDTF">2025-08-19T09:13:00Z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0x010100849D96AF60A6EF43923935A17480D757</vt:lpwstr>
  </property>
  <property fmtid="{D5CDD505-2E9C-101B-9397-08002B2CF9AE}" pid="3" name="Order">
    <vt:r8>100</vt:r8>
  </property>
  <property fmtid="{D5CDD505-2E9C-101B-9397-08002B2CF9AE}" pid="4" name="MediaServiceImageTags">
    <vt:lpwstr/>
  </property>
</Properties>
</file>