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9F94" w14:textId="0F5E6900" w:rsidR="7C2920B8" w:rsidRDefault="7C2920B8" w:rsidP="218D1004">
      <w:pPr>
        <w:spacing w:after="120" w:line="276" w:lineRule="auto"/>
        <w:jc w:val="center"/>
        <w:rPr>
          <w:rFonts w:ascii="Calibri" w:eastAsia="Calibri" w:hAnsi="Calibri" w:cs="Calibri"/>
          <w:color w:val="000000" w:themeColor="text1"/>
          <w:sz w:val="20"/>
          <w:szCs w:val="20"/>
        </w:rPr>
      </w:pPr>
      <w:r w:rsidRPr="218D1004">
        <w:rPr>
          <w:rFonts w:ascii="Calibri" w:eastAsia="Calibri" w:hAnsi="Calibri" w:cs="Calibri"/>
          <w:b/>
          <w:bCs/>
          <w:color w:val="000000" w:themeColor="text1"/>
          <w:sz w:val="20"/>
          <w:szCs w:val="20"/>
        </w:rPr>
        <w:t>DIENSTVERLENINGSOVEREENKOMST COMPUTE, STORAGE EN BACKUP</w:t>
      </w:r>
    </w:p>
    <w:p w14:paraId="78DB3D65" w14:textId="3E097954" w:rsidR="7C2920B8" w:rsidRDefault="7C2920B8" w:rsidP="218D1004">
      <w:pPr>
        <w:pBdr>
          <w:bottom w:val="single" w:sz="4" w:space="1" w:color="auto"/>
        </w:pBdr>
        <w:spacing w:after="120" w:line="276" w:lineRule="auto"/>
        <w:jc w:val="center"/>
        <w:rPr>
          <w:rFonts w:ascii="Calibri" w:eastAsia="Calibri" w:hAnsi="Calibri" w:cs="Calibri"/>
          <w:color w:val="000000" w:themeColor="text1"/>
          <w:sz w:val="20"/>
          <w:szCs w:val="20"/>
        </w:rPr>
      </w:pPr>
      <w:r w:rsidRPr="218D1004">
        <w:rPr>
          <w:rFonts w:ascii="Calibri" w:eastAsia="Calibri" w:hAnsi="Calibri" w:cs="Calibri"/>
          <w:b/>
          <w:bCs/>
          <w:color w:val="000000" w:themeColor="text1"/>
          <w:sz w:val="20"/>
          <w:szCs w:val="20"/>
        </w:rPr>
        <w:t>GEMEENTE AMERSFOORT EN [</w:t>
      </w:r>
      <w:r w:rsidRPr="218D1004">
        <w:rPr>
          <w:rFonts w:ascii="Calibri" w:eastAsia="Calibri" w:hAnsi="Calibri" w:cs="Calibri"/>
          <w:b/>
          <w:bCs/>
          <w:color w:val="000000" w:themeColor="text1"/>
          <w:sz w:val="20"/>
          <w:szCs w:val="20"/>
          <w:highlight w:val="lightGray"/>
        </w:rPr>
        <w:t>NAAM LEVERANCIER</w:t>
      </w:r>
      <w:r w:rsidRPr="218D1004">
        <w:rPr>
          <w:rFonts w:ascii="Calibri" w:eastAsia="Calibri" w:hAnsi="Calibri" w:cs="Calibri"/>
          <w:b/>
          <w:bCs/>
          <w:color w:val="000000" w:themeColor="text1"/>
          <w:sz w:val="20"/>
          <w:szCs w:val="20"/>
        </w:rPr>
        <w:t>]</w:t>
      </w:r>
    </w:p>
    <w:p w14:paraId="65ED1101" w14:textId="76A11A17" w:rsidR="00434C4C" w:rsidRPr="00EF0F95" w:rsidRDefault="7C2920B8" w:rsidP="218D1004">
      <w:pPr>
        <w:spacing w:before="239" w:after="239" w:line="276" w:lineRule="auto"/>
        <w:textAlignment w:val="top"/>
        <w:rPr>
          <w:rFonts w:eastAsia="Calibri"/>
          <w:b/>
          <w:bCs/>
          <w:sz w:val="22"/>
          <w:szCs w:val="22"/>
        </w:rPr>
      </w:pPr>
      <w:r w:rsidRPr="218D1004">
        <w:rPr>
          <w:rFonts w:eastAsia="Calibri"/>
          <w:b/>
          <w:bCs/>
          <w:sz w:val="22"/>
          <w:szCs w:val="22"/>
        </w:rPr>
        <w:t>O</w:t>
      </w:r>
      <w:r w:rsidR="13152D09" w:rsidRPr="218D1004">
        <w:rPr>
          <w:rFonts w:eastAsia="Calibri"/>
          <w:b/>
          <w:bCs/>
          <w:sz w:val="22"/>
          <w:szCs w:val="22"/>
        </w:rPr>
        <w:t>ndergetekenden</w:t>
      </w:r>
      <w:r w:rsidR="1DA3EBC4" w:rsidRPr="218D1004">
        <w:rPr>
          <w:rFonts w:eastAsia="Calibri"/>
          <w:b/>
          <w:bCs/>
          <w:sz w:val="22"/>
          <w:szCs w:val="22"/>
        </w:rPr>
        <w:t>:</w:t>
      </w:r>
    </w:p>
    <w:p w14:paraId="306DB84D" w14:textId="7557B434" w:rsidR="00A7442A" w:rsidRPr="00EF0F95" w:rsidRDefault="009D398F" w:rsidP="64A5C92A">
      <w:pPr>
        <w:numPr>
          <w:ilvl w:val="0"/>
          <w:numId w:val="4"/>
        </w:numPr>
        <w:tabs>
          <w:tab w:val="num" w:pos="426"/>
        </w:tabs>
        <w:spacing w:line="276" w:lineRule="auto"/>
        <w:rPr>
          <w:rFonts w:eastAsia="Calibri" w:cstheme="minorHAnsi"/>
          <w:sz w:val="22"/>
          <w:szCs w:val="22"/>
        </w:rPr>
      </w:pPr>
      <w:r w:rsidRPr="00EF0F95">
        <w:rPr>
          <w:rFonts w:eastAsia="Calibri" w:cstheme="minorHAnsi"/>
          <w:sz w:val="22"/>
          <w:szCs w:val="22"/>
        </w:rPr>
        <w:t xml:space="preserve">mevrouw </w:t>
      </w:r>
      <w:r w:rsidRPr="00EF0F95">
        <w:rPr>
          <w:rFonts w:eastAsia="Calibri" w:cstheme="minorHAnsi"/>
          <w:sz w:val="22"/>
          <w:szCs w:val="22"/>
          <w:highlight w:val="yellow"/>
        </w:rPr>
        <w:t>NAAM, FUNCTIE</w:t>
      </w:r>
      <w:r w:rsidR="564DC810" w:rsidRPr="00EF0F95">
        <w:rPr>
          <w:rFonts w:eastAsia="Calibri" w:cstheme="minorHAnsi"/>
          <w:sz w:val="22"/>
          <w:szCs w:val="22"/>
        </w:rPr>
        <w:t>,</w:t>
      </w:r>
      <w:r w:rsidR="002A1263" w:rsidRPr="00EF0F95">
        <w:rPr>
          <w:rFonts w:eastAsia="Calibri" w:cstheme="minorHAnsi"/>
          <w:sz w:val="22"/>
          <w:szCs w:val="22"/>
        </w:rPr>
        <w:t xml:space="preserve"> te dezen handelend als gevolmachtigde van de te Amersfoort gevestigde publiekrechtelijke rechtspersoon</w:t>
      </w:r>
      <w:r w:rsidR="05E7F706" w:rsidRPr="00EF0F95">
        <w:rPr>
          <w:rFonts w:eastAsia="Calibri" w:cstheme="minorHAnsi"/>
          <w:sz w:val="22"/>
          <w:szCs w:val="22"/>
        </w:rPr>
        <w:t>: gemeente Amersfoort, met zetel te 3811 LM Amersfoort, Stadhuisplein 1, ingeschreven in het handelsregister onder nummer 32160938: hierna ook te noemen: ‘</w:t>
      </w:r>
      <w:r w:rsidR="745257D7" w:rsidRPr="00EF0F95">
        <w:rPr>
          <w:rFonts w:eastAsia="Calibri" w:cstheme="minorHAnsi"/>
          <w:b/>
          <w:bCs/>
          <w:sz w:val="22"/>
          <w:szCs w:val="22"/>
        </w:rPr>
        <w:t>Opdrachtgever</w:t>
      </w:r>
      <w:r w:rsidR="05E7F706" w:rsidRPr="00EF0F95">
        <w:rPr>
          <w:rFonts w:eastAsia="Calibri" w:cstheme="minorHAnsi"/>
          <w:sz w:val="22"/>
          <w:szCs w:val="22"/>
        </w:rPr>
        <w:t>’</w:t>
      </w:r>
      <w:r w:rsidR="564DC810" w:rsidRPr="00EF0F95">
        <w:rPr>
          <w:rFonts w:eastAsia="Calibri" w:cstheme="minorHAnsi"/>
          <w:sz w:val="22"/>
          <w:szCs w:val="22"/>
        </w:rPr>
        <w:t>;</w:t>
      </w:r>
      <w:r w:rsidR="05E7F706" w:rsidRPr="00EF0F95">
        <w:rPr>
          <w:rFonts w:eastAsia="Calibri" w:cstheme="minorHAnsi"/>
          <w:sz w:val="22"/>
          <w:szCs w:val="22"/>
        </w:rPr>
        <w:t xml:space="preserve"> </w:t>
      </w:r>
      <w:r w:rsidR="002A1263" w:rsidRPr="00EF0F95">
        <w:rPr>
          <w:rFonts w:eastAsia="Calibri" w:cstheme="minorHAnsi"/>
          <w:sz w:val="22"/>
          <w:szCs w:val="22"/>
        </w:rPr>
        <w:t xml:space="preserve"> </w:t>
      </w:r>
    </w:p>
    <w:p w14:paraId="3DDFFE33" w14:textId="53987331" w:rsidR="000D74C7" w:rsidRPr="00EF0F95" w:rsidRDefault="00796FB6" w:rsidP="00017A29">
      <w:pPr>
        <w:spacing w:before="239" w:after="239" w:line="276" w:lineRule="auto"/>
        <w:ind w:left="-284"/>
        <w:textAlignment w:val="top"/>
        <w:rPr>
          <w:rFonts w:cstheme="minorHAnsi"/>
          <w:sz w:val="22"/>
          <w:szCs w:val="22"/>
          <w:lang w:val="nl"/>
        </w:rPr>
      </w:pPr>
      <w:r w:rsidRPr="00EF0F95">
        <w:rPr>
          <w:rFonts w:eastAsia="Calibri" w:cstheme="minorHAnsi"/>
          <w:sz w:val="22"/>
          <w:szCs w:val="22"/>
        </w:rPr>
        <w:t>en</w:t>
      </w:r>
    </w:p>
    <w:p w14:paraId="5527B89A" w14:textId="36810157" w:rsidR="000D74C7" w:rsidRPr="00EF0F95" w:rsidRDefault="00E63537" w:rsidP="00017A29">
      <w:pPr>
        <w:pStyle w:val="ListParagraph"/>
        <w:numPr>
          <w:ilvl w:val="0"/>
          <w:numId w:val="4"/>
        </w:numPr>
        <w:spacing w:line="276" w:lineRule="auto"/>
        <w:ind w:right="-1"/>
        <w:jc w:val="both"/>
        <w:rPr>
          <w:rFonts w:cstheme="minorHAnsi"/>
          <w:sz w:val="22"/>
          <w:szCs w:val="22"/>
          <w:lang w:val="nl"/>
        </w:rPr>
      </w:pPr>
      <w:r w:rsidRPr="00EF0F95">
        <w:rPr>
          <w:rFonts w:cstheme="minorHAnsi"/>
          <w:sz w:val="22"/>
          <w:szCs w:val="22"/>
          <w:lang w:val="nl"/>
        </w:rPr>
        <w:t>De heer</w:t>
      </w:r>
      <w:r w:rsidR="008E0C58" w:rsidRPr="00EF0F95">
        <w:rPr>
          <w:rFonts w:cstheme="minorHAnsi"/>
          <w:sz w:val="22"/>
          <w:szCs w:val="22"/>
          <w:lang w:val="nl"/>
        </w:rPr>
        <w:t xml:space="preserve">/mevrouw </w:t>
      </w:r>
      <w:r w:rsidR="008E0C58" w:rsidRPr="00EF0F95">
        <w:rPr>
          <w:rFonts w:cstheme="minorHAnsi"/>
          <w:sz w:val="22"/>
          <w:szCs w:val="22"/>
          <w:highlight w:val="yellow"/>
          <w:lang w:val="nl"/>
        </w:rPr>
        <w:t>NAAM</w:t>
      </w:r>
      <w:r w:rsidR="00327C0A" w:rsidRPr="00EF0F95">
        <w:rPr>
          <w:rFonts w:cstheme="minorHAnsi"/>
          <w:sz w:val="22"/>
          <w:szCs w:val="22"/>
          <w:highlight w:val="yellow"/>
          <w:lang w:val="nl"/>
        </w:rPr>
        <w:t>,</w:t>
      </w:r>
      <w:r w:rsidR="008E0C58" w:rsidRPr="00EF0F95">
        <w:rPr>
          <w:rFonts w:cstheme="minorHAnsi"/>
          <w:sz w:val="22"/>
          <w:szCs w:val="22"/>
          <w:highlight w:val="yellow"/>
          <w:lang w:val="nl"/>
        </w:rPr>
        <w:t xml:space="preserve"> FUNCTIE</w:t>
      </w:r>
      <w:r w:rsidR="00E41E44" w:rsidRPr="00EF0F95">
        <w:rPr>
          <w:rFonts w:cstheme="minorHAnsi"/>
          <w:sz w:val="22"/>
          <w:szCs w:val="22"/>
          <w:lang w:val="nl"/>
        </w:rPr>
        <w:t>,</w:t>
      </w:r>
      <w:r w:rsidR="000D74C7" w:rsidRPr="00EF0F95">
        <w:rPr>
          <w:rFonts w:cstheme="minorHAnsi"/>
          <w:color w:val="000000"/>
          <w:sz w:val="22"/>
          <w:szCs w:val="22"/>
        </w:rPr>
        <w:t xml:space="preserve"> te dezen handelend als gevolmachtigde van </w:t>
      </w:r>
      <w:r w:rsidR="00E41E44" w:rsidRPr="00EF0F95">
        <w:rPr>
          <w:rFonts w:cstheme="minorHAnsi"/>
          <w:color w:val="000000"/>
          <w:sz w:val="22"/>
          <w:szCs w:val="22"/>
        </w:rPr>
        <w:br/>
      </w:r>
      <w:r w:rsidR="008E0C58" w:rsidRPr="00EF0F95">
        <w:rPr>
          <w:rFonts w:cstheme="minorHAnsi"/>
          <w:bCs/>
          <w:sz w:val="22"/>
          <w:szCs w:val="22"/>
          <w:highlight w:val="yellow"/>
        </w:rPr>
        <w:t>NAAM OPDRACHTNEMER</w:t>
      </w:r>
      <w:r w:rsidR="000D74C7" w:rsidRPr="00EF0F95">
        <w:rPr>
          <w:rFonts w:cstheme="minorHAnsi"/>
          <w:sz w:val="22"/>
          <w:szCs w:val="22"/>
          <w:lang w:val="nl"/>
        </w:rPr>
        <w:t xml:space="preserve"> gevestigd te</w:t>
      </w:r>
      <w:r w:rsidR="00A50BF7" w:rsidRPr="00EF0F95">
        <w:rPr>
          <w:rFonts w:cstheme="minorHAnsi"/>
          <w:sz w:val="22"/>
          <w:szCs w:val="22"/>
          <w:lang w:val="nl"/>
        </w:rPr>
        <w:t xml:space="preserve"> </w:t>
      </w:r>
      <w:r w:rsidR="008E0C58" w:rsidRPr="00EF0F95">
        <w:rPr>
          <w:rFonts w:cstheme="minorHAnsi"/>
          <w:sz w:val="22"/>
          <w:szCs w:val="22"/>
          <w:highlight w:val="yellow"/>
          <w:lang w:val="nl"/>
        </w:rPr>
        <w:t>ADRES</w:t>
      </w:r>
      <w:r w:rsidR="000D74C7" w:rsidRPr="00EF0F95">
        <w:rPr>
          <w:rFonts w:cstheme="minorHAnsi"/>
          <w:sz w:val="22"/>
          <w:szCs w:val="22"/>
          <w:lang w:val="nl"/>
        </w:rPr>
        <w:t xml:space="preserve">, ingeschreven in het handelsregister onder nummer </w:t>
      </w:r>
      <w:r w:rsidR="008E0C58" w:rsidRPr="00EF0F95">
        <w:rPr>
          <w:rFonts w:cstheme="minorHAnsi"/>
          <w:sz w:val="22"/>
          <w:szCs w:val="22"/>
          <w:highlight w:val="yellow"/>
          <w:lang w:val="nl"/>
        </w:rPr>
        <w:t>KVK-NUMMER</w:t>
      </w:r>
      <w:r w:rsidR="00A50BF7" w:rsidRPr="00EF0F95">
        <w:rPr>
          <w:rFonts w:cstheme="minorHAnsi"/>
          <w:sz w:val="22"/>
          <w:szCs w:val="22"/>
          <w:lang w:val="nl"/>
        </w:rPr>
        <w:t>,</w:t>
      </w:r>
      <w:r w:rsidR="000D74C7" w:rsidRPr="00EF0F95">
        <w:rPr>
          <w:rFonts w:cstheme="minorHAnsi"/>
          <w:sz w:val="22"/>
          <w:szCs w:val="22"/>
          <w:lang w:val="nl"/>
        </w:rPr>
        <w:t xml:space="preserve"> hierna ook te noemen: ‘</w:t>
      </w:r>
      <w:r w:rsidR="00416BD4" w:rsidRPr="00EF0F95">
        <w:rPr>
          <w:rFonts w:cstheme="minorHAnsi"/>
          <w:b/>
          <w:bCs/>
          <w:sz w:val="22"/>
          <w:szCs w:val="22"/>
          <w:lang w:val="nl"/>
        </w:rPr>
        <w:t>Leverancier</w:t>
      </w:r>
      <w:r w:rsidR="000D74C7" w:rsidRPr="00EF0F95">
        <w:rPr>
          <w:rFonts w:cstheme="minorHAnsi"/>
          <w:sz w:val="22"/>
          <w:szCs w:val="22"/>
          <w:lang w:val="nl"/>
        </w:rPr>
        <w:t>’,</w:t>
      </w:r>
    </w:p>
    <w:p w14:paraId="7D1C2FD8" w14:textId="4C395510" w:rsidR="00434C4C" w:rsidRPr="00EF0F95" w:rsidRDefault="00796FB6" w:rsidP="218D1004">
      <w:pPr>
        <w:spacing w:before="239" w:after="239" w:line="276" w:lineRule="auto"/>
        <w:textAlignment w:val="top"/>
        <w:rPr>
          <w:sz w:val="22"/>
          <w:szCs w:val="22"/>
        </w:rPr>
      </w:pPr>
      <w:r w:rsidRPr="218D1004">
        <w:rPr>
          <w:rFonts w:eastAsia="Calibri"/>
          <w:sz w:val="22"/>
          <w:szCs w:val="22"/>
        </w:rPr>
        <w:t>tezamen hierna verder aan te duiden als "</w:t>
      </w:r>
      <w:r w:rsidR="002400B8" w:rsidRPr="218D1004">
        <w:rPr>
          <w:rFonts w:eastAsia="Calibri"/>
          <w:b/>
          <w:bCs/>
          <w:sz w:val="22"/>
          <w:szCs w:val="22"/>
        </w:rPr>
        <w:t>P</w:t>
      </w:r>
      <w:r w:rsidRPr="218D1004">
        <w:rPr>
          <w:rFonts w:eastAsia="Calibri"/>
          <w:b/>
          <w:bCs/>
          <w:sz w:val="22"/>
          <w:szCs w:val="22"/>
        </w:rPr>
        <w:t>artijen</w:t>
      </w:r>
      <w:r w:rsidRPr="218D1004">
        <w:rPr>
          <w:rFonts w:eastAsia="Calibri"/>
          <w:sz w:val="22"/>
          <w:szCs w:val="22"/>
        </w:rPr>
        <w:t>"</w:t>
      </w:r>
      <w:r w:rsidR="00F56848" w:rsidRPr="218D1004">
        <w:rPr>
          <w:rFonts w:eastAsia="Calibri"/>
          <w:sz w:val="22"/>
          <w:szCs w:val="22"/>
        </w:rPr>
        <w:t>,</w:t>
      </w:r>
      <w:r w:rsidRPr="218D1004">
        <w:rPr>
          <w:rFonts w:eastAsia="Calibri"/>
          <w:sz w:val="22"/>
          <w:szCs w:val="22"/>
        </w:rPr>
        <w:t xml:space="preserve"> dan wel afzonderlijk als "</w:t>
      </w:r>
      <w:r w:rsidR="002400B8" w:rsidRPr="218D1004">
        <w:rPr>
          <w:rFonts w:eastAsia="Calibri"/>
          <w:b/>
          <w:bCs/>
          <w:sz w:val="22"/>
          <w:szCs w:val="22"/>
        </w:rPr>
        <w:t>P</w:t>
      </w:r>
      <w:r w:rsidRPr="218D1004">
        <w:rPr>
          <w:rFonts w:eastAsia="Calibri"/>
          <w:b/>
          <w:bCs/>
          <w:sz w:val="22"/>
          <w:szCs w:val="22"/>
        </w:rPr>
        <w:t>artij</w:t>
      </w:r>
      <w:r w:rsidRPr="218D1004">
        <w:rPr>
          <w:rFonts w:eastAsia="Calibri"/>
          <w:sz w:val="22"/>
          <w:szCs w:val="22"/>
        </w:rPr>
        <w:t>",</w:t>
      </w:r>
    </w:p>
    <w:p w14:paraId="3D646336" w14:textId="77777777" w:rsidR="00434C4C" w:rsidRPr="00EF0F95" w:rsidRDefault="00796FB6" w:rsidP="00017A29">
      <w:pPr>
        <w:spacing w:before="239" w:after="239" w:line="276" w:lineRule="auto"/>
        <w:textAlignment w:val="top"/>
        <w:rPr>
          <w:rFonts w:cstheme="minorHAnsi"/>
          <w:sz w:val="22"/>
          <w:szCs w:val="22"/>
        </w:rPr>
      </w:pPr>
      <w:r w:rsidRPr="00EF0F95">
        <w:rPr>
          <w:rFonts w:eastAsia="Calibri" w:cstheme="minorHAnsi"/>
          <w:b/>
          <w:bCs/>
          <w:sz w:val="22"/>
          <w:szCs w:val="22"/>
        </w:rPr>
        <w:t>overwegende dat:</w:t>
      </w:r>
    </w:p>
    <w:p w14:paraId="01DF0E67" w14:textId="3986C4AB" w:rsidR="00857DE4" w:rsidRPr="00EF0F95" w:rsidRDefault="00C05FE4" w:rsidP="00EF0F95">
      <w:pPr>
        <w:numPr>
          <w:ilvl w:val="0"/>
          <w:numId w:val="19"/>
        </w:numPr>
        <w:spacing w:line="276" w:lineRule="auto"/>
        <w:rPr>
          <w:rFonts w:eastAsia="Calibri" w:cstheme="minorHAnsi"/>
          <w:sz w:val="22"/>
          <w:szCs w:val="22"/>
        </w:rPr>
      </w:pPr>
      <w:r w:rsidRPr="00EF0F95">
        <w:rPr>
          <w:rFonts w:eastAsia="Calibri" w:cstheme="minorHAnsi"/>
          <w:sz w:val="22"/>
          <w:szCs w:val="22"/>
        </w:rPr>
        <w:t xml:space="preserve">Opdrachtgever in het kader van de uitoefening van zijn taak behoefte heeft aan een </w:t>
      </w:r>
      <w:proofErr w:type="spellStart"/>
      <w:r w:rsidRPr="00EF0F95">
        <w:rPr>
          <w:rFonts w:eastAsia="Calibri" w:cstheme="minorHAnsi"/>
          <w:sz w:val="22"/>
          <w:szCs w:val="22"/>
        </w:rPr>
        <w:t>compute</w:t>
      </w:r>
      <w:proofErr w:type="spellEnd"/>
      <w:r w:rsidRPr="00EF0F95">
        <w:rPr>
          <w:rFonts w:eastAsia="Calibri" w:cstheme="minorHAnsi"/>
          <w:sz w:val="22"/>
          <w:szCs w:val="22"/>
        </w:rPr>
        <w:t xml:space="preserve"> oplossing, storage en </w:t>
      </w:r>
      <w:proofErr w:type="spellStart"/>
      <w:r w:rsidRPr="00EF0F95">
        <w:rPr>
          <w:rFonts w:eastAsia="Calibri" w:cstheme="minorHAnsi"/>
          <w:sz w:val="22"/>
          <w:szCs w:val="22"/>
        </w:rPr>
        <w:t>backup</w:t>
      </w:r>
      <w:proofErr w:type="spellEnd"/>
      <w:r w:rsidRPr="00EF0F95">
        <w:rPr>
          <w:rFonts w:eastAsia="Calibri" w:cstheme="minorHAnsi"/>
          <w:sz w:val="22"/>
          <w:szCs w:val="22"/>
        </w:rPr>
        <w:t xml:space="preserve"> inclusief de levering van bijbehorende hardware, software en uitvoering van implementatie, beheer, serviceverlening en overige in de aanbestedingsdocumenten genoemde diensten</w:t>
      </w:r>
      <w:r w:rsidR="00547EA5" w:rsidRPr="00EF0F95">
        <w:rPr>
          <w:rFonts w:eastAsia="Calibri" w:cstheme="minorHAnsi"/>
          <w:sz w:val="22"/>
          <w:szCs w:val="22"/>
        </w:rPr>
        <w:t xml:space="preserve"> </w:t>
      </w:r>
      <w:r w:rsidR="00854C63" w:rsidRPr="00EF0F95">
        <w:rPr>
          <w:rFonts w:eastAsia="Calibri" w:cstheme="minorHAnsi"/>
          <w:sz w:val="22"/>
          <w:szCs w:val="22"/>
        </w:rPr>
        <w:t>(hierna: ICT</w:t>
      </w:r>
      <w:r w:rsidR="006C6B28" w:rsidRPr="00EF0F95">
        <w:rPr>
          <w:rFonts w:eastAsia="Calibri" w:cstheme="minorHAnsi"/>
          <w:sz w:val="22"/>
          <w:szCs w:val="22"/>
        </w:rPr>
        <w:t>-p</w:t>
      </w:r>
      <w:r w:rsidR="00854C63" w:rsidRPr="00EF0F95">
        <w:rPr>
          <w:rFonts w:eastAsia="Calibri" w:cstheme="minorHAnsi"/>
          <w:sz w:val="22"/>
          <w:szCs w:val="22"/>
        </w:rPr>
        <w:t>restatie)</w:t>
      </w:r>
      <w:r w:rsidR="00C94193" w:rsidRPr="00EF0F95">
        <w:rPr>
          <w:rFonts w:eastAsia="Calibri" w:cstheme="minorHAnsi"/>
          <w:sz w:val="22"/>
          <w:szCs w:val="22"/>
        </w:rPr>
        <w:t>;</w:t>
      </w:r>
      <w:r w:rsidR="00301931" w:rsidRPr="00EF0F95">
        <w:rPr>
          <w:rFonts w:eastAsia="Calibri" w:cstheme="minorHAnsi"/>
          <w:sz w:val="22"/>
          <w:szCs w:val="22"/>
        </w:rPr>
        <w:t xml:space="preserve"> </w:t>
      </w:r>
    </w:p>
    <w:p w14:paraId="0E2D15D5" w14:textId="265E3F89" w:rsidR="00A164DE" w:rsidRPr="00EF0F95" w:rsidRDefault="003868B9" w:rsidP="00EF0F95">
      <w:pPr>
        <w:pStyle w:val="ListParagraph"/>
        <w:numPr>
          <w:ilvl w:val="0"/>
          <w:numId w:val="7"/>
        </w:numPr>
        <w:spacing w:line="276" w:lineRule="auto"/>
        <w:rPr>
          <w:rFonts w:eastAsia="Calibri" w:cstheme="minorHAnsi"/>
        </w:rPr>
      </w:pPr>
      <w:r w:rsidRPr="00EF0F95">
        <w:rPr>
          <w:rFonts w:eastAsia="Calibri" w:cstheme="minorHAnsi"/>
          <w:sz w:val="22"/>
          <w:szCs w:val="22"/>
        </w:rPr>
        <w:t>Opdrachtgever</w:t>
      </w:r>
      <w:r w:rsidR="00A164DE" w:rsidRPr="00EF0F95">
        <w:rPr>
          <w:rFonts w:eastAsia="Calibri" w:cstheme="minorHAnsi"/>
          <w:sz w:val="22"/>
          <w:szCs w:val="22"/>
        </w:rPr>
        <w:t xml:space="preserve"> </w:t>
      </w:r>
      <w:r w:rsidR="00C05FE4" w:rsidRPr="00EF0F95">
        <w:rPr>
          <w:rFonts w:eastAsia="Calibri" w:cstheme="minorHAnsi"/>
          <w:sz w:val="22"/>
          <w:szCs w:val="22"/>
        </w:rPr>
        <w:t xml:space="preserve">hiervoor </w:t>
      </w:r>
      <w:r w:rsidR="00A164DE" w:rsidRPr="00EF0F95">
        <w:rPr>
          <w:rFonts w:eastAsia="Calibri" w:cstheme="minorHAnsi"/>
          <w:sz w:val="22"/>
          <w:szCs w:val="22"/>
        </w:rPr>
        <w:t xml:space="preserve">een Europese openbare aanbestedingsprocedure heeft aangekondigd op </w:t>
      </w:r>
      <w:proofErr w:type="spellStart"/>
      <w:r w:rsidR="00C05FE4" w:rsidRPr="00EF0F95">
        <w:rPr>
          <w:rFonts w:eastAsia="Calibri" w:cstheme="minorHAnsi"/>
          <w:sz w:val="22"/>
          <w:szCs w:val="22"/>
        </w:rPr>
        <w:t>TenderNed</w:t>
      </w:r>
      <w:proofErr w:type="spellEnd"/>
      <w:r w:rsidR="00C05FE4" w:rsidRPr="00EF0F95">
        <w:rPr>
          <w:rFonts w:eastAsia="Calibri" w:cstheme="minorHAnsi"/>
          <w:sz w:val="22"/>
          <w:szCs w:val="22"/>
        </w:rPr>
        <w:t xml:space="preserve"> d.d. 5 februari 2026 met </w:t>
      </w:r>
      <w:proofErr w:type="spellStart"/>
      <w:r w:rsidR="00C05FE4" w:rsidRPr="00EF0F95">
        <w:rPr>
          <w:rFonts w:eastAsia="Calibri" w:cstheme="minorHAnsi"/>
          <w:sz w:val="22"/>
          <w:szCs w:val="22"/>
        </w:rPr>
        <w:t>TenderNed</w:t>
      </w:r>
      <w:proofErr w:type="spellEnd"/>
      <w:r w:rsidR="00C05FE4" w:rsidRPr="00EF0F95">
        <w:rPr>
          <w:rFonts w:eastAsia="Calibri" w:cstheme="minorHAnsi"/>
          <w:sz w:val="22"/>
          <w:szCs w:val="22"/>
        </w:rPr>
        <w:t>-kenmerk 464442</w:t>
      </w:r>
      <w:r w:rsidR="00A164DE" w:rsidRPr="00EF0F95">
        <w:rPr>
          <w:rFonts w:eastAsia="Calibri" w:cstheme="minorHAnsi"/>
          <w:sz w:val="22"/>
          <w:szCs w:val="22"/>
        </w:rPr>
        <w:t>;</w:t>
      </w:r>
    </w:p>
    <w:p w14:paraId="145F16CA" w14:textId="0C047C45" w:rsidR="00E41E44" w:rsidRPr="00EF0F95" w:rsidRDefault="00C30299" w:rsidP="00EF0F95">
      <w:pPr>
        <w:pStyle w:val="ListParagraph"/>
        <w:numPr>
          <w:ilvl w:val="0"/>
          <w:numId w:val="7"/>
        </w:numPr>
        <w:spacing w:line="276" w:lineRule="auto"/>
        <w:rPr>
          <w:rFonts w:eastAsia="Calibri" w:cstheme="minorHAnsi"/>
          <w:sz w:val="22"/>
          <w:szCs w:val="22"/>
        </w:rPr>
      </w:pPr>
      <w:r w:rsidRPr="00EF0F95">
        <w:rPr>
          <w:rFonts w:eastAsia="Calibri" w:cstheme="minorHAnsi"/>
          <w:sz w:val="22"/>
          <w:szCs w:val="22"/>
        </w:rPr>
        <w:t xml:space="preserve">Leverancier </w:t>
      </w:r>
      <w:r w:rsidR="00A6559D" w:rsidRPr="00EF0F95">
        <w:rPr>
          <w:rFonts w:eastAsia="Calibri" w:cstheme="minorHAnsi"/>
          <w:sz w:val="22"/>
          <w:szCs w:val="22"/>
        </w:rPr>
        <w:t xml:space="preserve">op DATUM een inschrijving heeft ingediend en met die inschrijving </w:t>
      </w:r>
      <w:r w:rsidR="00296C85" w:rsidRPr="00EF0F95">
        <w:rPr>
          <w:rFonts w:eastAsia="Calibri" w:cstheme="minorHAnsi"/>
          <w:sz w:val="22"/>
          <w:szCs w:val="22"/>
        </w:rPr>
        <w:t xml:space="preserve">zich in staat en bereid heeft verklaard </w:t>
      </w:r>
      <w:r w:rsidR="006E51B1" w:rsidRPr="00EF0F95">
        <w:rPr>
          <w:rFonts w:eastAsia="Calibri" w:cstheme="minorHAnsi"/>
          <w:sz w:val="22"/>
          <w:szCs w:val="22"/>
        </w:rPr>
        <w:t>de ICT</w:t>
      </w:r>
      <w:r w:rsidR="007457D5" w:rsidRPr="00EF0F95">
        <w:rPr>
          <w:rFonts w:eastAsia="Calibri" w:cstheme="minorHAnsi"/>
          <w:sz w:val="22"/>
          <w:szCs w:val="22"/>
        </w:rPr>
        <w:t>-</w:t>
      </w:r>
      <w:r w:rsidR="006E51B1" w:rsidRPr="00EF0F95">
        <w:rPr>
          <w:rFonts w:eastAsia="Calibri" w:cstheme="minorHAnsi"/>
          <w:sz w:val="22"/>
          <w:szCs w:val="22"/>
        </w:rPr>
        <w:t xml:space="preserve">prestatie </w:t>
      </w:r>
      <w:r w:rsidR="00993FB4" w:rsidRPr="00EF0F95">
        <w:rPr>
          <w:rFonts w:eastAsia="Calibri" w:cstheme="minorHAnsi"/>
          <w:sz w:val="22"/>
          <w:szCs w:val="22"/>
        </w:rPr>
        <w:t xml:space="preserve">succesvol </w:t>
      </w:r>
      <w:r w:rsidR="006E51B1" w:rsidRPr="00EF0F95">
        <w:rPr>
          <w:rFonts w:eastAsia="Calibri" w:cstheme="minorHAnsi"/>
          <w:sz w:val="22"/>
          <w:szCs w:val="22"/>
        </w:rPr>
        <w:t>uit te voeren</w:t>
      </w:r>
      <w:r w:rsidR="00CC10E7" w:rsidRPr="00EF0F95">
        <w:rPr>
          <w:rFonts w:eastAsia="Calibri" w:cstheme="minorHAnsi"/>
          <w:sz w:val="22"/>
          <w:szCs w:val="22"/>
        </w:rPr>
        <w:t xml:space="preserve"> en</w:t>
      </w:r>
      <w:r w:rsidR="004B3731" w:rsidRPr="00EF0F95">
        <w:rPr>
          <w:rFonts w:eastAsia="Calibri" w:cstheme="minorHAnsi"/>
          <w:sz w:val="22"/>
          <w:szCs w:val="22"/>
        </w:rPr>
        <w:t xml:space="preserve"> heeft verklaard voldoende op de hoogte te zijn van de werkzaamheden en de doelstellingen</w:t>
      </w:r>
      <w:r w:rsidR="00681FD7" w:rsidRPr="00EF0F95">
        <w:rPr>
          <w:rFonts w:eastAsia="Calibri" w:cstheme="minorHAnsi"/>
          <w:sz w:val="22"/>
          <w:szCs w:val="22"/>
        </w:rPr>
        <w:t xml:space="preserve"> van de </w:t>
      </w:r>
      <w:r w:rsidR="00C05FE4" w:rsidRPr="00EF0F95">
        <w:rPr>
          <w:rFonts w:eastAsia="Calibri" w:cstheme="minorHAnsi"/>
          <w:sz w:val="22"/>
          <w:szCs w:val="22"/>
        </w:rPr>
        <w:br/>
      </w:r>
      <w:r w:rsidR="00681FD7" w:rsidRPr="00EF0F95">
        <w:rPr>
          <w:rFonts w:eastAsia="Calibri" w:cstheme="minorHAnsi"/>
          <w:sz w:val="22"/>
          <w:szCs w:val="22"/>
        </w:rPr>
        <w:t>ICT</w:t>
      </w:r>
      <w:r w:rsidR="007457D5" w:rsidRPr="00EF0F95">
        <w:rPr>
          <w:rFonts w:eastAsia="Calibri" w:cstheme="minorHAnsi"/>
          <w:sz w:val="22"/>
          <w:szCs w:val="22"/>
        </w:rPr>
        <w:t>-</w:t>
      </w:r>
      <w:r w:rsidR="00681FD7" w:rsidRPr="00EF0F95">
        <w:rPr>
          <w:rFonts w:eastAsia="Calibri" w:cstheme="minorHAnsi"/>
          <w:sz w:val="22"/>
          <w:szCs w:val="22"/>
        </w:rPr>
        <w:t>prestatie</w:t>
      </w:r>
      <w:r w:rsidR="004B3731" w:rsidRPr="00EF0F95">
        <w:rPr>
          <w:rFonts w:eastAsia="Calibri" w:cstheme="minorHAnsi"/>
          <w:sz w:val="22"/>
          <w:szCs w:val="22"/>
        </w:rPr>
        <w:t>;</w:t>
      </w:r>
      <w:r w:rsidR="00313C45" w:rsidRPr="00EF0F95">
        <w:rPr>
          <w:rFonts w:eastAsia="Calibri" w:cstheme="minorHAnsi"/>
          <w:sz w:val="22"/>
          <w:szCs w:val="22"/>
        </w:rPr>
        <w:t xml:space="preserve"> </w:t>
      </w:r>
    </w:p>
    <w:p w14:paraId="5B250B83" w14:textId="4D4C762A" w:rsidR="00993AA5" w:rsidRPr="00EF0F95" w:rsidRDefault="006A31E1" w:rsidP="00EF0F95">
      <w:pPr>
        <w:pStyle w:val="ListParagraph"/>
        <w:numPr>
          <w:ilvl w:val="0"/>
          <w:numId w:val="7"/>
        </w:numPr>
        <w:spacing w:line="276" w:lineRule="auto"/>
        <w:rPr>
          <w:rFonts w:eastAsia="Calibri" w:cstheme="minorHAnsi"/>
          <w:sz w:val="22"/>
          <w:szCs w:val="22"/>
        </w:rPr>
      </w:pPr>
      <w:r w:rsidRPr="00EF0F95">
        <w:rPr>
          <w:rFonts w:eastAsia="Calibri" w:cstheme="minorHAnsi"/>
          <w:sz w:val="22"/>
          <w:szCs w:val="22"/>
        </w:rPr>
        <w:t xml:space="preserve">Opdrachtgever de </w:t>
      </w:r>
      <w:r w:rsidR="00993AA5" w:rsidRPr="00EF0F95">
        <w:rPr>
          <w:rFonts w:eastAsia="Calibri" w:cstheme="minorHAnsi"/>
          <w:sz w:val="22"/>
          <w:szCs w:val="22"/>
        </w:rPr>
        <w:t xml:space="preserve">inschrijving van </w:t>
      </w:r>
      <w:r w:rsidRPr="00EF0F95">
        <w:rPr>
          <w:rFonts w:eastAsia="Calibri" w:cstheme="minorHAnsi"/>
          <w:sz w:val="22"/>
          <w:szCs w:val="22"/>
        </w:rPr>
        <w:t xml:space="preserve">Leverancier </w:t>
      </w:r>
      <w:r w:rsidR="00993AA5" w:rsidRPr="00EF0F95">
        <w:rPr>
          <w:rFonts w:eastAsia="Calibri" w:cstheme="minorHAnsi"/>
          <w:sz w:val="22"/>
          <w:szCs w:val="22"/>
        </w:rPr>
        <w:t xml:space="preserve">als economisch meest voordelige inschrijving met de beste prijs-kwaliteitverhouding heeft aangemerkt en daarom de voornoemde opdracht </w:t>
      </w:r>
      <w:r w:rsidR="0038524B" w:rsidRPr="00EF0F95">
        <w:rPr>
          <w:rFonts w:eastAsia="Calibri" w:cstheme="minorHAnsi"/>
          <w:sz w:val="22"/>
          <w:szCs w:val="22"/>
        </w:rPr>
        <w:t xml:space="preserve">definitief </w:t>
      </w:r>
      <w:r w:rsidR="00993AA5" w:rsidRPr="00EF0F95">
        <w:rPr>
          <w:rFonts w:eastAsia="Calibri" w:cstheme="minorHAnsi"/>
          <w:sz w:val="22"/>
          <w:szCs w:val="22"/>
        </w:rPr>
        <w:t xml:space="preserve">aan </w:t>
      </w:r>
      <w:r w:rsidR="0065115A" w:rsidRPr="00EF0F95">
        <w:rPr>
          <w:rFonts w:eastAsia="Calibri" w:cstheme="minorHAnsi"/>
          <w:sz w:val="22"/>
          <w:szCs w:val="22"/>
        </w:rPr>
        <w:t>Leverancier</w:t>
      </w:r>
      <w:r w:rsidR="00993AA5" w:rsidRPr="00EF0F95">
        <w:rPr>
          <w:rFonts w:eastAsia="Calibri" w:cstheme="minorHAnsi"/>
          <w:sz w:val="22"/>
          <w:szCs w:val="22"/>
        </w:rPr>
        <w:t xml:space="preserve"> heeft gegund;</w:t>
      </w:r>
      <w:r w:rsidR="0065115A" w:rsidRPr="00EF0F95">
        <w:rPr>
          <w:rFonts w:eastAsia="Calibri" w:cstheme="minorHAnsi"/>
          <w:sz w:val="22"/>
          <w:szCs w:val="22"/>
        </w:rPr>
        <w:t xml:space="preserve"> </w:t>
      </w:r>
    </w:p>
    <w:p w14:paraId="5DE4BF08" w14:textId="69FF30BD" w:rsidR="00434C4C" w:rsidRPr="00EF0F95" w:rsidRDefault="00796FB6" w:rsidP="00EF0F95">
      <w:pPr>
        <w:pStyle w:val="ListParagraph"/>
        <w:numPr>
          <w:ilvl w:val="0"/>
          <w:numId w:val="7"/>
        </w:numPr>
        <w:spacing w:line="276" w:lineRule="auto"/>
        <w:rPr>
          <w:rFonts w:eastAsia="Calibri" w:cstheme="minorHAnsi"/>
          <w:sz w:val="22"/>
          <w:szCs w:val="22"/>
        </w:rPr>
      </w:pPr>
      <w:r w:rsidRPr="00EF0F95">
        <w:rPr>
          <w:rFonts w:eastAsia="Calibri" w:cstheme="minorHAnsi"/>
          <w:sz w:val="22"/>
          <w:szCs w:val="22"/>
        </w:rPr>
        <w:t>Partijen de uit het bovenstaande voortvloeiende rechtsverhouding schriftelijk wensen vast te leggen</w:t>
      </w:r>
      <w:r w:rsidR="00026745" w:rsidRPr="00EF0F95">
        <w:rPr>
          <w:rFonts w:eastAsia="Calibri" w:cstheme="minorHAnsi"/>
          <w:sz w:val="22"/>
          <w:szCs w:val="22"/>
        </w:rPr>
        <w:t xml:space="preserve"> in de onderhavige </w:t>
      </w:r>
      <w:r w:rsidR="007D3BDA" w:rsidRPr="00EF0F95">
        <w:rPr>
          <w:rFonts w:eastAsia="Calibri" w:cstheme="minorHAnsi"/>
          <w:sz w:val="22"/>
          <w:szCs w:val="22"/>
        </w:rPr>
        <w:t>dienstverlenings</w:t>
      </w:r>
      <w:r w:rsidR="00026745" w:rsidRPr="00EF0F95">
        <w:rPr>
          <w:rFonts w:eastAsia="Calibri" w:cstheme="minorHAnsi"/>
          <w:sz w:val="22"/>
          <w:szCs w:val="22"/>
        </w:rPr>
        <w:t>overeenkomst</w:t>
      </w:r>
      <w:r w:rsidRPr="00EF0F95">
        <w:rPr>
          <w:rFonts w:eastAsia="Calibri" w:cstheme="minorHAnsi"/>
          <w:sz w:val="22"/>
          <w:szCs w:val="22"/>
        </w:rPr>
        <w:t>;</w:t>
      </w:r>
    </w:p>
    <w:p w14:paraId="2B818A0C" w14:textId="7CE65A32" w:rsidR="00026745" w:rsidRPr="00EF0F95" w:rsidRDefault="00796FB6" w:rsidP="00017A29">
      <w:pPr>
        <w:spacing w:before="239" w:after="239" w:line="276" w:lineRule="auto"/>
        <w:textAlignment w:val="top"/>
        <w:rPr>
          <w:rFonts w:eastAsia="Calibri" w:cstheme="minorHAnsi"/>
          <w:b/>
          <w:bCs/>
          <w:sz w:val="22"/>
          <w:szCs w:val="22"/>
        </w:rPr>
      </w:pPr>
      <w:r w:rsidRPr="00EF0F95">
        <w:rPr>
          <w:rFonts w:eastAsia="Calibri" w:cstheme="minorHAnsi"/>
          <w:b/>
          <w:bCs/>
          <w:sz w:val="22"/>
          <w:szCs w:val="22"/>
        </w:rPr>
        <w:t>zijn als volgt overeengekomen:</w:t>
      </w:r>
    </w:p>
    <w:p w14:paraId="3B09F5D7" w14:textId="4324AC16" w:rsidR="218D1004" w:rsidRDefault="218D1004" w:rsidP="218D1004">
      <w:pPr>
        <w:spacing w:line="276" w:lineRule="auto"/>
        <w:rPr>
          <w:i/>
          <w:iCs/>
          <w:sz w:val="22"/>
          <w:szCs w:val="22"/>
          <w:lang w:val="nl"/>
        </w:rPr>
      </w:pPr>
    </w:p>
    <w:p w14:paraId="2C1F329E" w14:textId="53EF1462" w:rsidR="00026745" w:rsidRPr="00EF0F95" w:rsidRDefault="00867987" w:rsidP="00017A29">
      <w:pPr>
        <w:spacing w:line="276" w:lineRule="auto"/>
        <w:rPr>
          <w:rFonts w:cstheme="minorHAnsi"/>
          <w:i/>
          <w:iCs/>
          <w:sz w:val="22"/>
          <w:szCs w:val="22"/>
        </w:rPr>
      </w:pPr>
      <w:r w:rsidRPr="00EF0F95">
        <w:rPr>
          <w:rFonts w:cstheme="minorHAnsi"/>
          <w:i/>
          <w:iCs/>
          <w:sz w:val="22"/>
          <w:szCs w:val="22"/>
          <w:lang w:val="nl"/>
        </w:rPr>
        <w:t xml:space="preserve">In deze Overeenkomst wordt een aantal begrippen met een beginhoofdletter gebruikt. </w:t>
      </w:r>
      <w:r w:rsidRPr="00EF0F95">
        <w:rPr>
          <w:rFonts w:cstheme="minorHAnsi"/>
          <w:i/>
          <w:iCs/>
          <w:sz w:val="22"/>
          <w:szCs w:val="22"/>
        </w:rPr>
        <w:t xml:space="preserve">De definities zoals beschreven in de GIBIT 2023 gelden ook voor deze </w:t>
      </w:r>
      <w:r w:rsidR="00547EA5" w:rsidRPr="00EF0F95">
        <w:rPr>
          <w:rFonts w:cstheme="minorHAnsi"/>
          <w:i/>
          <w:iCs/>
          <w:sz w:val="22"/>
          <w:szCs w:val="22"/>
        </w:rPr>
        <w:t>O</w:t>
      </w:r>
      <w:r w:rsidRPr="00EF0F95">
        <w:rPr>
          <w:rFonts w:cstheme="minorHAnsi"/>
          <w:i/>
          <w:iCs/>
          <w:sz w:val="22"/>
          <w:szCs w:val="22"/>
        </w:rPr>
        <w:t xml:space="preserve">vereenkomst. Bij tegenstrijdigheid tussen de begrippen in de </w:t>
      </w:r>
      <w:r w:rsidR="008106F8" w:rsidRPr="00EF0F95">
        <w:rPr>
          <w:rFonts w:cstheme="minorHAnsi"/>
          <w:i/>
          <w:iCs/>
          <w:sz w:val="22"/>
          <w:szCs w:val="22"/>
        </w:rPr>
        <w:t xml:space="preserve">documenten genoemd in artikel 1.1. </w:t>
      </w:r>
      <w:r w:rsidRPr="00EF0F95">
        <w:rPr>
          <w:rFonts w:cstheme="minorHAnsi"/>
          <w:i/>
          <w:iCs/>
          <w:sz w:val="22"/>
          <w:szCs w:val="22"/>
        </w:rPr>
        <w:t>prevaleren de begrippen zoals beschreven in de</w:t>
      </w:r>
      <w:r w:rsidR="008106F8" w:rsidRPr="00EF0F95">
        <w:rPr>
          <w:rFonts w:cstheme="minorHAnsi"/>
          <w:i/>
          <w:iCs/>
          <w:sz w:val="22"/>
          <w:szCs w:val="22"/>
        </w:rPr>
        <w:t xml:space="preserve"> GIBIT 2023.</w:t>
      </w:r>
    </w:p>
    <w:p w14:paraId="461DA59A" w14:textId="7BEA5644" w:rsidR="007B6896" w:rsidRDefault="007B6896">
      <w:pPr>
        <w:spacing w:line="240" w:lineRule="auto"/>
        <w:rPr>
          <w:rFonts w:eastAsia="Calibri" w:cstheme="minorHAnsi"/>
          <w:b/>
          <w:bCs/>
          <w:i/>
          <w:iCs/>
          <w:sz w:val="22"/>
          <w:szCs w:val="22"/>
        </w:rPr>
      </w:pPr>
      <w:r>
        <w:rPr>
          <w:rFonts w:eastAsia="Calibri" w:cstheme="minorHAnsi"/>
          <w:b/>
          <w:bCs/>
          <w:i/>
          <w:iCs/>
          <w:sz w:val="22"/>
          <w:szCs w:val="22"/>
        </w:rPr>
        <w:br w:type="page"/>
      </w:r>
    </w:p>
    <w:p w14:paraId="67FC574D" w14:textId="77777777" w:rsidR="00547EA5" w:rsidRPr="00EF0F95" w:rsidRDefault="00547EA5" w:rsidP="00017A29">
      <w:pPr>
        <w:spacing w:line="276" w:lineRule="auto"/>
        <w:rPr>
          <w:rFonts w:eastAsia="Calibri" w:cstheme="minorHAnsi"/>
          <w:b/>
          <w:bCs/>
          <w:i/>
          <w:iCs/>
          <w:sz w:val="22"/>
          <w:szCs w:val="22"/>
        </w:rPr>
      </w:pPr>
    </w:p>
    <w:p w14:paraId="2399B6AB" w14:textId="60482A34" w:rsidR="00434C4C" w:rsidRPr="00EF0F95" w:rsidRDefault="00796FB6" w:rsidP="00017A29">
      <w:pPr>
        <w:pStyle w:val="ArticleLevel1"/>
        <w:spacing w:before="239" w:line="276" w:lineRule="auto"/>
        <w:textAlignment w:val="top"/>
        <w:rPr>
          <w:rFonts w:cstheme="minorHAnsi"/>
          <w:sz w:val="22"/>
          <w:szCs w:val="22"/>
        </w:rPr>
      </w:pPr>
      <w:r w:rsidRPr="00EF0F95">
        <w:rPr>
          <w:rFonts w:eastAsia="Calibri" w:cstheme="minorHAnsi"/>
          <w:sz w:val="22"/>
          <w:szCs w:val="22"/>
        </w:rPr>
        <w:t>Voorwerp van de</w:t>
      </w:r>
      <w:r w:rsidR="00547EA5" w:rsidRPr="00EF0F95">
        <w:rPr>
          <w:rFonts w:eastAsia="Calibri" w:cstheme="minorHAnsi"/>
          <w:sz w:val="22"/>
          <w:szCs w:val="22"/>
        </w:rPr>
        <w:t>ze</w:t>
      </w:r>
      <w:r w:rsidRPr="00EF0F95">
        <w:rPr>
          <w:rFonts w:eastAsia="Calibri" w:cstheme="minorHAnsi"/>
          <w:sz w:val="22"/>
          <w:szCs w:val="22"/>
        </w:rPr>
        <w:t xml:space="preserve"> </w:t>
      </w:r>
      <w:r w:rsidR="008106F8" w:rsidRPr="00EF0F95">
        <w:rPr>
          <w:rFonts w:eastAsia="Calibri" w:cstheme="minorHAnsi"/>
          <w:sz w:val="22"/>
          <w:szCs w:val="22"/>
        </w:rPr>
        <w:t>O</w:t>
      </w:r>
      <w:r w:rsidRPr="00EF0F95">
        <w:rPr>
          <w:rFonts w:eastAsia="Calibri" w:cstheme="minorHAnsi"/>
          <w:sz w:val="22"/>
          <w:szCs w:val="22"/>
        </w:rPr>
        <w:t>vereenkomst</w:t>
      </w:r>
    </w:p>
    <w:p w14:paraId="434A993D" w14:textId="77777777" w:rsidR="00F8244B" w:rsidRPr="00EF0F95" w:rsidRDefault="00796FB6" w:rsidP="009B7C94">
      <w:pPr>
        <w:pStyle w:val="ArticleLevel2"/>
        <w:numPr>
          <w:ilvl w:val="0"/>
          <w:numId w:val="5"/>
        </w:numPr>
        <w:spacing w:before="239" w:after="239" w:line="276" w:lineRule="auto"/>
        <w:textAlignment w:val="top"/>
        <w:rPr>
          <w:rFonts w:eastAsia="Calibri" w:cstheme="minorHAnsi"/>
          <w:sz w:val="22"/>
          <w:szCs w:val="22"/>
        </w:rPr>
      </w:pPr>
      <w:r w:rsidRPr="00EF0F95">
        <w:rPr>
          <w:rFonts w:eastAsia="Calibri" w:cstheme="minorHAnsi"/>
          <w:sz w:val="22"/>
          <w:szCs w:val="22"/>
        </w:rPr>
        <w:t>Leverancier verplicht zich tot het leveren van de ICT</w:t>
      </w:r>
      <w:r w:rsidR="007457D5" w:rsidRPr="00EF0F95">
        <w:rPr>
          <w:rFonts w:eastAsia="Calibri" w:cstheme="minorHAnsi"/>
          <w:sz w:val="22"/>
          <w:szCs w:val="22"/>
        </w:rPr>
        <w:t>-p</w:t>
      </w:r>
      <w:r w:rsidRPr="00EF0F95">
        <w:rPr>
          <w:rFonts w:eastAsia="Calibri" w:cstheme="minorHAnsi"/>
          <w:sz w:val="22"/>
          <w:szCs w:val="22"/>
        </w:rPr>
        <w:t>restatie zoals beschreven</w:t>
      </w:r>
      <w:r w:rsidR="00E00217" w:rsidRPr="00EF0F95">
        <w:rPr>
          <w:rFonts w:eastAsia="Calibri" w:cstheme="minorHAnsi"/>
          <w:sz w:val="22"/>
          <w:szCs w:val="22"/>
        </w:rPr>
        <w:t xml:space="preserve"> en </w:t>
      </w:r>
      <w:r w:rsidR="00EA11F9" w:rsidRPr="00EF0F95">
        <w:rPr>
          <w:rFonts w:eastAsia="Calibri" w:cstheme="minorHAnsi"/>
          <w:sz w:val="22"/>
          <w:szCs w:val="22"/>
        </w:rPr>
        <w:t>op basis van de</w:t>
      </w:r>
      <w:r w:rsidR="00F8244B" w:rsidRPr="00EF0F95">
        <w:rPr>
          <w:rFonts w:eastAsia="Calibri" w:cstheme="minorHAnsi"/>
          <w:sz w:val="22"/>
          <w:szCs w:val="22"/>
        </w:rPr>
        <w:t xml:space="preserve"> </w:t>
      </w:r>
      <w:r w:rsidR="00EA11F9" w:rsidRPr="00EF0F95">
        <w:rPr>
          <w:rFonts w:eastAsia="Calibri" w:cstheme="minorHAnsi"/>
          <w:sz w:val="22"/>
          <w:szCs w:val="22"/>
        </w:rPr>
        <w:t>voorwaarden zoals opgenomen</w:t>
      </w:r>
      <w:r w:rsidRPr="00EF0F95">
        <w:rPr>
          <w:rFonts w:eastAsia="Calibri" w:cstheme="minorHAnsi"/>
          <w:sz w:val="22"/>
          <w:szCs w:val="22"/>
        </w:rPr>
        <w:t xml:space="preserve"> in:</w:t>
      </w:r>
    </w:p>
    <w:p w14:paraId="6E34C6DC" w14:textId="3C6C3576" w:rsidR="00F8244B" w:rsidRPr="00EF0F95" w:rsidRDefault="00F8244B" w:rsidP="00F8244B">
      <w:pPr>
        <w:pStyle w:val="Indentedbullets"/>
        <w:tabs>
          <w:tab w:val="clear" w:pos="0"/>
          <w:tab w:val="num" w:pos="1560"/>
        </w:tabs>
        <w:spacing w:before="239" w:after="239" w:line="276" w:lineRule="auto"/>
        <w:ind w:left="993" w:hanging="284"/>
        <w:textAlignment w:val="top"/>
        <w:rPr>
          <w:rFonts w:cstheme="minorHAnsi"/>
          <w:sz w:val="22"/>
          <w:szCs w:val="22"/>
        </w:rPr>
      </w:pPr>
      <w:r w:rsidRPr="00EF0F95">
        <w:rPr>
          <w:rFonts w:cstheme="minorHAnsi"/>
          <w:sz w:val="22"/>
          <w:szCs w:val="22"/>
        </w:rPr>
        <w:t>Deze</w:t>
      </w:r>
      <w:r w:rsidR="00735D46" w:rsidRPr="00EF0F95">
        <w:rPr>
          <w:rFonts w:cstheme="minorHAnsi"/>
          <w:sz w:val="22"/>
          <w:szCs w:val="22"/>
        </w:rPr>
        <w:t xml:space="preserve"> </w:t>
      </w:r>
      <w:r w:rsidRPr="00EF0F95">
        <w:rPr>
          <w:rFonts w:cstheme="minorHAnsi"/>
          <w:sz w:val="22"/>
          <w:szCs w:val="22"/>
        </w:rPr>
        <w:t>Overeenkomst;</w:t>
      </w:r>
    </w:p>
    <w:p w14:paraId="0780E78E" w14:textId="6F146708" w:rsidR="00857DE4" w:rsidRPr="00EF0F95" w:rsidRDefault="00857DE4" w:rsidP="4BE25007">
      <w:pPr>
        <w:pStyle w:val="Indentedbullets"/>
        <w:tabs>
          <w:tab w:val="num" w:pos="1560"/>
        </w:tabs>
        <w:spacing w:before="239" w:after="239" w:line="276" w:lineRule="auto"/>
        <w:ind w:left="993" w:hanging="284"/>
        <w:textAlignment w:val="top"/>
        <w:rPr>
          <w:rFonts w:cstheme="minorHAnsi"/>
          <w:sz w:val="22"/>
          <w:szCs w:val="22"/>
        </w:rPr>
      </w:pPr>
      <w:r w:rsidRPr="00EF0F95">
        <w:rPr>
          <w:rFonts w:cstheme="minorHAnsi"/>
          <w:sz w:val="22"/>
          <w:szCs w:val="22"/>
        </w:rPr>
        <w:t>Verwerkersovereenkomst</w:t>
      </w:r>
      <w:r w:rsidR="00C05FE4" w:rsidRPr="00EF0F95">
        <w:rPr>
          <w:rFonts w:cstheme="minorHAnsi"/>
          <w:sz w:val="22"/>
          <w:szCs w:val="22"/>
        </w:rPr>
        <w:t xml:space="preserve"> (bijlage 1)</w:t>
      </w:r>
      <w:r w:rsidR="73EA1E6F" w:rsidRPr="00EF0F95">
        <w:rPr>
          <w:rFonts w:cstheme="minorHAnsi"/>
          <w:sz w:val="22"/>
          <w:szCs w:val="22"/>
        </w:rPr>
        <w:t>;</w:t>
      </w:r>
    </w:p>
    <w:p w14:paraId="72953554" w14:textId="583DC015" w:rsidR="73EA1E6F" w:rsidRPr="00EF0F95" w:rsidRDefault="00C05FE4" w:rsidP="68F8F936">
      <w:pPr>
        <w:pStyle w:val="Indentedbullets"/>
        <w:tabs>
          <w:tab w:val="num" w:pos="1560"/>
        </w:tabs>
        <w:spacing w:before="239" w:after="239" w:line="276" w:lineRule="auto"/>
        <w:ind w:left="993" w:hanging="284"/>
        <w:rPr>
          <w:rFonts w:cstheme="minorHAnsi"/>
          <w:sz w:val="22"/>
          <w:szCs w:val="22"/>
        </w:rPr>
      </w:pPr>
      <w:r w:rsidRPr="00EF0F95">
        <w:rPr>
          <w:rFonts w:cstheme="minorHAnsi"/>
          <w:sz w:val="22"/>
          <w:szCs w:val="22"/>
        </w:rPr>
        <w:t>Transitieovereenkomst (bijlage 2)</w:t>
      </w:r>
      <w:r w:rsidR="73EA1E6F" w:rsidRPr="00EF0F95">
        <w:rPr>
          <w:rFonts w:cstheme="minorHAnsi"/>
          <w:sz w:val="22"/>
          <w:szCs w:val="22"/>
        </w:rPr>
        <w:t>;</w:t>
      </w:r>
    </w:p>
    <w:p w14:paraId="7664D490" w14:textId="68FF7C61" w:rsidR="004C57DE" w:rsidRPr="00EF0F95" w:rsidRDefault="0048539D" w:rsidP="0CC867FF">
      <w:pPr>
        <w:pStyle w:val="Indentedbullets"/>
        <w:tabs>
          <w:tab w:val="num" w:pos="1560"/>
        </w:tabs>
        <w:spacing w:before="239" w:after="239" w:line="276" w:lineRule="auto"/>
        <w:ind w:left="993" w:hanging="284"/>
        <w:textAlignment w:val="top"/>
        <w:rPr>
          <w:rFonts w:cstheme="minorHAnsi"/>
          <w:sz w:val="22"/>
          <w:szCs w:val="22"/>
        </w:rPr>
      </w:pPr>
      <w:r w:rsidRPr="00EF0F95">
        <w:rPr>
          <w:rFonts w:cstheme="minorHAnsi"/>
          <w:sz w:val="22"/>
          <w:szCs w:val="22"/>
        </w:rPr>
        <w:t>Aanbestedingsleidraad inclusief</w:t>
      </w:r>
      <w:r w:rsidR="00D543BC" w:rsidRPr="00EF0F95">
        <w:rPr>
          <w:rFonts w:cstheme="minorHAnsi"/>
          <w:sz w:val="22"/>
          <w:szCs w:val="22"/>
        </w:rPr>
        <w:t xml:space="preserve"> </w:t>
      </w:r>
      <w:r w:rsidRPr="00EF0F95">
        <w:rPr>
          <w:rFonts w:cstheme="minorHAnsi"/>
          <w:sz w:val="22"/>
          <w:szCs w:val="22"/>
        </w:rPr>
        <w:t>bijlagen</w:t>
      </w:r>
      <w:r w:rsidR="00D543BC" w:rsidRPr="00EF0F95">
        <w:rPr>
          <w:rFonts w:cstheme="minorHAnsi"/>
          <w:sz w:val="22"/>
          <w:szCs w:val="22"/>
        </w:rPr>
        <w:t xml:space="preserve"> zoals laatstelijk bijgesteld en gepubliceerd op </w:t>
      </w:r>
      <w:proofErr w:type="spellStart"/>
      <w:r w:rsidR="00D543BC" w:rsidRPr="00EF0F95">
        <w:rPr>
          <w:rFonts w:cstheme="minorHAnsi"/>
          <w:sz w:val="22"/>
          <w:szCs w:val="22"/>
        </w:rPr>
        <w:t>TenderNed</w:t>
      </w:r>
      <w:proofErr w:type="spellEnd"/>
      <w:r w:rsidR="00D543BC" w:rsidRPr="00EF0F95">
        <w:rPr>
          <w:rFonts w:cstheme="minorHAnsi"/>
          <w:sz w:val="22"/>
          <w:szCs w:val="22"/>
        </w:rPr>
        <w:t xml:space="preserve"> aan de hand van de Nota(‘s) van Inlichtingen</w:t>
      </w:r>
      <w:r w:rsidR="00C05FE4" w:rsidRPr="00EF0F95">
        <w:rPr>
          <w:rFonts w:cstheme="minorHAnsi"/>
          <w:sz w:val="22"/>
          <w:szCs w:val="22"/>
        </w:rPr>
        <w:t xml:space="preserve"> (bijlage 3)</w:t>
      </w:r>
      <w:r w:rsidR="2747D909" w:rsidRPr="00EF0F95">
        <w:rPr>
          <w:rFonts w:cstheme="minorHAnsi"/>
          <w:sz w:val="22"/>
          <w:szCs w:val="22"/>
        </w:rPr>
        <w:t>;</w:t>
      </w:r>
    </w:p>
    <w:p w14:paraId="7D9025C9" w14:textId="310BC96C" w:rsidR="00575E87" w:rsidRPr="00EF0F95" w:rsidRDefault="00575E87" w:rsidP="6D962D23">
      <w:pPr>
        <w:pStyle w:val="Indentedbullets"/>
        <w:tabs>
          <w:tab w:val="num" w:pos="1560"/>
        </w:tabs>
        <w:spacing w:before="239" w:after="239" w:line="276" w:lineRule="auto"/>
        <w:ind w:left="993" w:hanging="284"/>
        <w:textAlignment w:val="top"/>
        <w:rPr>
          <w:rFonts w:cstheme="minorHAnsi"/>
          <w:sz w:val="22"/>
          <w:szCs w:val="22"/>
        </w:rPr>
      </w:pPr>
      <w:r w:rsidRPr="00EF0F95">
        <w:rPr>
          <w:rFonts w:eastAsia="Calibri" w:cstheme="minorHAnsi"/>
          <w:color w:val="000000" w:themeColor="text1"/>
          <w:sz w:val="22"/>
          <w:szCs w:val="22"/>
        </w:rPr>
        <w:t>GIBIT 2023</w:t>
      </w:r>
      <w:r w:rsidR="00C05FE4" w:rsidRPr="00EF0F95">
        <w:rPr>
          <w:rFonts w:eastAsia="Calibri" w:cstheme="minorHAnsi"/>
          <w:color w:val="000000" w:themeColor="text1"/>
          <w:sz w:val="22"/>
          <w:szCs w:val="22"/>
        </w:rPr>
        <w:t xml:space="preserve"> (bijlage 4)</w:t>
      </w:r>
      <w:r w:rsidRPr="00EF0F95">
        <w:rPr>
          <w:rFonts w:eastAsia="Calibri" w:cstheme="minorHAnsi"/>
          <w:color w:val="000000" w:themeColor="text1"/>
          <w:sz w:val="22"/>
          <w:szCs w:val="22"/>
        </w:rPr>
        <w:t>;</w:t>
      </w:r>
    </w:p>
    <w:p w14:paraId="61F140BB" w14:textId="0BB9B820" w:rsidR="00C05FE4" w:rsidRPr="00EF0F95" w:rsidRDefault="00C05FE4" w:rsidP="00C05FE4">
      <w:pPr>
        <w:pStyle w:val="Indentedbullets"/>
        <w:tabs>
          <w:tab w:val="num" w:pos="1560"/>
        </w:tabs>
        <w:spacing w:before="239" w:after="239" w:line="276" w:lineRule="auto"/>
        <w:ind w:left="993" w:hanging="284"/>
        <w:textAlignment w:val="top"/>
        <w:rPr>
          <w:rFonts w:cstheme="minorHAnsi"/>
          <w:sz w:val="22"/>
          <w:szCs w:val="22"/>
          <w:lang w:val="en-US"/>
        </w:rPr>
      </w:pPr>
      <w:r w:rsidRPr="00EF0F95">
        <w:rPr>
          <w:rFonts w:eastAsia="Calibri" w:cstheme="minorHAnsi"/>
          <w:color w:val="000000" w:themeColor="text1"/>
          <w:sz w:val="22"/>
          <w:szCs w:val="22"/>
          <w:lang w:val="en-US"/>
        </w:rPr>
        <w:t>Service level agreement (</w:t>
      </w:r>
      <w:proofErr w:type="spellStart"/>
      <w:r w:rsidRPr="00EF0F95">
        <w:rPr>
          <w:rFonts w:eastAsia="Calibri" w:cstheme="minorHAnsi"/>
          <w:color w:val="000000" w:themeColor="text1"/>
          <w:sz w:val="22"/>
          <w:szCs w:val="22"/>
          <w:lang w:val="en-US"/>
        </w:rPr>
        <w:t>bijlage</w:t>
      </w:r>
      <w:proofErr w:type="spellEnd"/>
      <w:r w:rsidRPr="00EF0F95">
        <w:rPr>
          <w:rFonts w:eastAsia="Calibri" w:cstheme="minorHAnsi"/>
          <w:color w:val="000000" w:themeColor="text1"/>
          <w:sz w:val="22"/>
          <w:szCs w:val="22"/>
          <w:lang w:val="en-US"/>
        </w:rPr>
        <w:t xml:space="preserve"> 5);</w:t>
      </w:r>
    </w:p>
    <w:p w14:paraId="2D8D8A68" w14:textId="62BCE84F" w:rsidR="00C05FE4" w:rsidRPr="00EF0F95" w:rsidRDefault="00C05FE4" w:rsidP="00C05FE4">
      <w:pPr>
        <w:pStyle w:val="Indentedbullets"/>
        <w:tabs>
          <w:tab w:val="num" w:pos="1560"/>
        </w:tabs>
        <w:spacing w:before="239" w:after="239" w:line="276" w:lineRule="auto"/>
        <w:ind w:left="993" w:hanging="284"/>
        <w:rPr>
          <w:rFonts w:cstheme="minorHAnsi"/>
          <w:sz w:val="22"/>
          <w:szCs w:val="22"/>
        </w:rPr>
      </w:pPr>
      <w:r w:rsidRPr="00EF0F95">
        <w:rPr>
          <w:rFonts w:cstheme="minorHAnsi"/>
          <w:sz w:val="22"/>
          <w:szCs w:val="22"/>
        </w:rPr>
        <w:t>Exit-plan (bijlage 6);</w:t>
      </w:r>
    </w:p>
    <w:p w14:paraId="4794094D" w14:textId="5F56F674" w:rsidR="004C57DE" w:rsidRPr="00EF0F95" w:rsidRDefault="002036B5" w:rsidP="2EC19AAE">
      <w:pPr>
        <w:pStyle w:val="Indentedbullets"/>
        <w:tabs>
          <w:tab w:val="num" w:pos="1560"/>
        </w:tabs>
        <w:spacing w:before="239" w:after="239" w:line="276" w:lineRule="auto"/>
        <w:ind w:left="993" w:hanging="284"/>
        <w:textAlignment w:val="top"/>
        <w:rPr>
          <w:rFonts w:cstheme="minorHAnsi"/>
          <w:sz w:val="22"/>
          <w:szCs w:val="22"/>
        </w:rPr>
      </w:pPr>
      <w:r w:rsidRPr="00EF0F95">
        <w:rPr>
          <w:rFonts w:eastAsia="Calibri" w:cstheme="minorHAnsi"/>
          <w:color w:val="000000" w:themeColor="text1"/>
          <w:sz w:val="22"/>
          <w:szCs w:val="22"/>
        </w:rPr>
        <w:t>Inschrijving</w:t>
      </w:r>
      <w:r w:rsidR="004C57DE" w:rsidRPr="00EF0F95">
        <w:rPr>
          <w:rFonts w:eastAsia="Calibri" w:cstheme="minorHAnsi"/>
          <w:color w:val="000000" w:themeColor="text1"/>
          <w:sz w:val="22"/>
          <w:szCs w:val="22"/>
        </w:rPr>
        <w:t xml:space="preserve"> van Leverancier d.d. </w:t>
      </w:r>
      <w:r w:rsidR="004E312B" w:rsidRPr="00EF0F95">
        <w:rPr>
          <w:rFonts w:eastAsia="Calibri" w:cstheme="minorHAnsi"/>
          <w:color w:val="000000" w:themeColor="text1"/>
          <w:sz w:val="22"/>
          <w:szCs w:val="22"/>
          <w:highlight w:val="yellow"/>
        </w:rPr>
        <w:t>DATUM</w:t>
      </w:r>
      <w:r w:rsidR="00C05FE4" w:rsidRPr="00EF0F95">
        <w:rPr>
          <w:rFonts w:eastAsia="Calibri" w:cstheme="minorHAnsi"/>
          <w:color w:val="000000" w:themeColor="text1"/>
          <w:sz w:val="22"/>
          <w:szCs w:val="22"/>
        </w:rPr>
        <w:t xml:space="preserve"> (bijlage 7)</w:t>
      </w:r>
      <w:r w:rsidR="004C57DE" w:rsidRPr="00EF0F95">
        <w:rPr>
          <w:rFonts w:eastAsia="Calibri" w:cstheme="minorHAnsi"/>
          <w:color w:val="000000" w:themeColor="text1"/>
          <w:sz w:val="22"/>
          <w:szCs w:val="22"/>
        </w:rPr>
        <w:t>.</w:t>
      </w:r>
    </w:p>
    <w:p w14:paraId="17D69735" w14:textId="65C34193" w:rsidR="00E25B07" w:rsidRPr="00EF0F95" w:rsidRDefault="004315B6" w:rsidP="009B7C94">
      <w:pPr>
        <w:pStyle w:val="ArticleLevel2"/>
        <w:numPr>
          <w:ilvl w:val="0"/>
          <w:numId w:val="5"/>
        </w:numPr>
        <w:spacing w:line="276" w:lineRule="auto"/>
        <w:textAlignment w:val="top"/>
        <w:rPr>
          <w:rFonts w:cstheme="minorHAnsi"/>
          <w:sz w:val="22"/>
          <w:szCs w:val="22"/>
        </w:rPr>
      </w:pPr>
      <w:r w:rsidRPr="00EF0F95">
        <w:rPr>
          <w:rFonts w:cstheme="minorHAnsi"/>
          <w:sz w:val="22"/>
          <w:szCs w:val="22"/>
        </w:rPr>
        <w:t>Opdrachtgever</w:t>
      </w:r>
      <w:r w:rsidR="00E256C6" w:rsidRPr="00EF0F95">
        <w:rPr>
          <w:rFonts w:cstheme="minorHAnsi"/>
          <w:sz w:val="22"/>
          <w:szCs w:val="22"/>
        </w:rPr>
        <w:t xml:space="preserve"> </w:t>
      </w:r>
      <w:r w:rsidRPr="00EF0F95">
        <w:rPr>
          <w:rFonts w:cstheme="minorHAnsi"/>
          <w:sz w:val="22"/>
          <w:szCs w:val="22"/>
        </w:rPr>
        <w:t xml:space="preserve">behoudt zich het recht voor optioneel </w:t>
      </w:r>
      <w:r w:rsidR="00575E87" w:rsidRPr="00EF0F95">
        <w:rPr>
          <w:rFonts w:cstheme="minorHAnsi"/>
          <w:sz w:val="22"/>
          <w:szCs w:val="22"/>
        </w:rPr>
        <w:t xml:space="preserve">diensten </w:t>
      </w:r>
      <w:r w:rsidR="008C0F1C" w:rsidRPr="00EF0F95">
        <w:rPr>
          <w:rFonts w:cstheme="minorHAnsi"/>
          <w:sz w:val="22"/>
          <w:szCs w:val="22"/>
        </w:rPr>
        <w:t xml:space="preserve">af te nemen conform </w:t>
      </w:r>
      <w:r w:rsidR="00071CCA" w:rsidRPr="00EF0F95">
        <w:rPr>
          <w:rFonts w:cstheme="minorHAnsi"/>
          <w:sz w:val="22"/>
          <w:szCs w:val="22"/>
        </w:rPr>
        <w:t>de herzieningsclausule zoals genoemd in paragraaf 3.1 van de Aanbestedingsleidraad</w:t>
      </w:r>
      <w:r w:rsidR="00C05FE4" w:rsidRPr="00EF0F95">
        <w:rPr>
          <w:rFonts w:cstheme="minorHAnsi"/>
          <w:sz w:val="22"/>
          <w:szCs w:val="22"/>
        </w:rPr>
        <w:t>.</w:t>
      </w:r>
      <w:r w:rsidR="00931A3F" w:rsidRPr="00EF0F95">
        <w:rPr>
          <w:rFonts w:cstheme="minorHAnsi"/>
          <w:sz w:val="22"/>
          <w:szCs w:val="22"/>
        </w:rPr>
        <w:br/>
      </w:r>
    </w:p>
    <w:p w14:paraId="2AA77087" w14:textId="0EB79EB0" w:rsidR="001E581D" w:rsidRPr="00EF0F95" w:rsidRDefault="004C57DE" w:rsidP="009B7C94">
      <w:pPr>
        <w:pStyle w:val="ArticleLevel2"/>
        <w:numPr>
          <w:ilvl w:val="0"/>
          <w:numId w:val="5"/>
        </w:numPr>
        <w:spacing w:line="276" w:lineRule="auto"/>
        <w:textAlignment w:val="top"/>
        <w:rPr>
          <w:rFonts w:cstheme="minorHAnsi"/>
          <w:sz w:val="22"/>
          <w:szCs w:val="22"/>
        </w:rPr>
      </w:pPr>
      <w:r w:rsidRPr="00EF0F95">
        <w:rPr>
          <w:rFonts w:cstheme="minorHAnsi"/>
          <w:sz w:val="22"/>
          <w:szCs w:val="22"/>
        </w:rPr>
        <w:t>De documenten genoemd in artikel 1</w:t>
      </w:r>
      <w:r w:rsidR="00575E87" w:rsidRPr="00EF0F95">
        <w:rPr>
          <w:rFonts w:cstheme="minorHAnsi"/>
          <w:sz w:val="22"/>
          <w:szCs w:val="22"/>
        </w:rPr>
        <w:t xml:space="preserve"> lid 1</w:t>
      </w:r>
      <w:r w:rsidRPr="00EF0F95">
        <w:rPr>
          <w:rFonts w:cstheme="minorHAnsi"/>
          <w:sz w:val="22"/>
          <w:szCs w:val="22"/>
        </w:rPr>
        <w:t xml:space="preserve"> vormen gezamenlijk de Overeenkomst. Voor zover deze documenten met elkaar in tegenspraak zijn, prevaleert het eerder genoemde document in de rangorde boven het later genoemde document.</w:t>
      </w:r>
      <w:r w:rsidR="001340E1" w:rsidRPr="00EF0F95">
        <w:rPr>
          <w:rFonts w:cstheme="minorHAnsi"/>
          <w:color w:val="000000"/>
          <w:sz w:val="22"/>
          <w:szCs w:val="22"/>
          <w:shd w:val="clear" w:color="auto" w:fill="FFFFFF"/>
        </w:rPr>
        <w:t xml:space="preserve"> </w:t>
      </w:r>
      <w:r w:rsidR="0024133D" w:rsidRPr="00EF0F95">
        <w:rPr>
          <w:rFonts w:cstheme="minorHAnsi"/>
          <w:sz w:val="22"/>
          <w:szCs w:val="22"/>
        </w:rPr>
        <w:t>Partijen beschikking reeds over d</w:t>
      </w:r>
      <w:r w:rsidR="001E581D" w:rsidRPr="00EF0F95">
        <w:rPr>
          <w:rFonts w:cstheme="minorHAnsi"/>
          <w:sz w:val="22"/>
          <w:szCs w:val="22"/>
        </w:rPr>
        <w:t xml:space="preserve">e documenten benoemd als bijlagen 1 t/m </w:t>
      </w:r>
      <w:r w:rsidR="00C05FE4" w:rsidRPr="00EF0F95">
        <w:rPr>
          <w:rFonts w:cstheme="minorHAnsi"/>
          <w:sz w:val="22"/>
          <w:szCs w:val="22"/>
        </w:rPr>
        <w:t>7</w:t>
      </w:r>
      <w:r w:rsidR="001E581D" w:rsidRPr="00EF0F95">
        <w:rPr>
          <w:rFonts w:cstheme="minorHAnsi"/>
          <w:sz w:val="22"/>
          <w:szCs w:val="22"/>
        </w:rPr>
        <w:t xml:space="preserve">. Deze bijlagen zijn niet nogmaals bij deze </w:t>
      </w:r>
      <w:r w:rsidR="00071CCA" w:rsidRPr="00EF0F95">
        <w:rPr>
          <w:rFonts w:cstheme="minorHAnsi"/>
          <w:sz w:val="22"/>
          <w:szCs w:val="22"/>
        </w:rPr>
        <w:t>O</w:t>
      </w:r>
      <w:r w:rsidR="001E581D" w:rsidRPr="00EF0F95">
        <w:rPr>
          <w:rFonts w:cstheme="minorHAnsi"/>
          <w:sz w:val="22"/>
          <w:szCs w:val="22"/>
        </w:rPr>
        <w:t>vereenkomst gevoegd. </w:t>
      </w:r>
      <w:r w:rsidR="00931A3F" w:rsidRPr="00EF0F95">
        <w:rPr>
          <w:rFonts w:cstheme="minorHAnsi"/>
          <w:sz w:val="22"/>
          <w:szCs w:val="22"/>
        </w:rPr>
        <w:br/>
      </w:r>
    </w:p>
    <w:p w14:paraId="7E32E1C8" w14:textId="3C75EA6A" w:rsidR="0024133D" w:rsidRPr="00EF0F95" w:rsidRDefault="0024133D" w:rsidP="009B7C94">
      <w:pPr>
        <w:pStyle w:val="ArticleLevel2"/>
        <w:numPr>
          <w:ilvl w:val="0"/>
          <w:numId w:val="5"/>
        </w:numPr>
        <w:spacing w:after="239" w:line="276" w:lineRule="auto"/>
        <w:textAlignment w:val="top"/>
        <w:rPr>
          <w:rFonts w:cstheme="minorHAnsi"/>
          <w:sz w:val="22"/>
          <w:szCs w:val="22"/>
        </w:rPr>
      </w:pPr>
      <w:r w:rsidRPr="00EF0F95">
        <w:rPr>
          <w:rFonts w:cstheme="minorHAnsi"/>
          <w:sz w:val="22"/>
          <w:szCs w:val="22"/>
        </w:rPr>
        <w:t>Op deze Overeenkomst zijn enkel en alleen de GIBIT 2023 van toepassing. Eventuele algemene of specifieke voorwaarden van leverancier zijn nadrukkelijk niet van toepassing op deze Overeenkomst. Hieraan wordt nadrukkelijk ook geen aanvullende werking toegekend. </w:t>
      </w:r>
    </w:p>
    <w:p w14:paraId="137A1CDF" w14:textId="1A48727B" w:rsidR="00AD48EF" w:rsidRPr="00EF0F95" w:rsidRDefault="00AD48EF" w:rsidP="00017A29">
      <w:pPr>
        <w:pStyle w:val="ArticleLevel1"/>
        <w:spacing w:line="276" w:lineRule="auto"/>
        <w:rPr>
          <w:rStyle w:val="eop"/>
          <w:rFonts w:cstheme="minorHAnsi"/>
          <w:sz w:val="22"/>
          <w:szCs w:val="22"/>
        </w:rPr>
      </w:pPr>
      <w:r w:rsidRPr="00EF0F95">
        <w:rPr>
          <w:rStyle w:val="normaltextrun"/>
          <w:rFonts w:cstheme="minorHAnsi"/>
          <w:sz w:val="22"/>
          <w:szCs w:val="22"/>
        </w:rPr>
        <w:t>Specificaties</w:t>
      </w:r>
      <w:r w:rsidRPr="00EF0F95">
        <w:rPr>
          <w:rStyle w:val="eop"/>
          <w:rFonts w:cstheme="minorHAnsi"/>
          <w:sz w:val="22"/>
          <w:szCs w:val="22"/>
        </w:rPr>
        <w:t> </w:t>
      </w:r>
      <w:r w:rsidR="00575E87" w:rsidRPr="00EF0F95">
        <w:rPr>
          <w:rStyle w:val="eop"/>
          <w:rFonts w:cstheme="minorHAnsi"/>
          <w:sz w:val="22"/>
          <w:szCs w:val="22"/>
        </w:rPr>
        <w:t xml:space="preserve">en </w:t>
      </w:r>
      <w:r w:rsidR="73C71D79" w:rsidRPr="00EF0F95">
        <w:rPr>
          <w:rStyle w:val="eop"/>
          <w:rFonts w:cstheme="minorHAnsi"/>
          <w:sz w:val="22"/>
          <w:szCs w:val="22"/>
        </w:rPr>
        <w:t>G</w:t>
      </w:r>
      <w:r w:rsidR="00575E87" w:rsidRPr="00EF0F95">
        <w:rPr>
          <w:rStyle w:val="eop"/>
          <w:rFonts w:cstheme="minorHAnsi"/>
          <w:sz w:val="22"/>
          <w:szCs w:val="22"/>
        </w:rPr>
        <w:t>ebruiksrechten</w:t>
      </w:r>
    </w:p>
    <w:p w14:paraId="4EB2635D" w14:textId="256389F7" w:rsidR="00AD48EF" w:rsidRPr="00EF0F95" w:rsidRDefault="00AD48EF" w:rsidP="009B7C94">
      <w:pPr>
        <w:pStyle w:val="ArticleLevel2"/>
        <w:numPr>
          <w:ilvl w:val="0"/>
          <w:numId w:val="9"/>
        </w:numPr>
        <w:spacing w:line="276" w:lineRule="auto"/>
        <w:rPr>
          <w:rStyle w:val="eop"/>
          <w:rFonts w:cstheme="minorHAnsi"/>
          <w:sz w:val="22"/>
          <w:szCs w:val="22"/>
        </w:rPr>
      </w:pPr>
      <w:r w:rsidRPr="00EF0F95">
        <w:rPr>
          <w:rStyle w:val="normaltextrun"/>
          <w:rFonts w:cstheme="minorHAnsi"/>
          <w:sz w:val="22"/>
          <w:szCs w:val="22"/>
        </w:rPr>
        <w:t>Tot het Overeengekomen gebruik behoort dat de ICT</w:t>
      </w:r>
      <w:r w:rsidR="004B7361" w:rsidRPr="00EF0F95">
        <w:rPr>
          <w:rStyle w:val="normaltextrun"/>
          <w:rFonts w:cstheme="minorHAnsi"/>
          <w:sz w:val="22"/>
          <w:szCs w:val="22"/>
        </w:rPr>
        <w:t>-p</w:t>
      </w:r>
      <w:r w:rsidRPr="00EF0F95">
        <w:rPr>
          <w:rStyle w:val="normaltextrun"/>
          <w:rFonts w:cstheme="minorHAnsi"/>
          <w:sz w:val="22"/>
          <w:szCs w:val="22"/>
        </w:rPr>
        <w:t>restatie voldoet aan hetgeen beschreven is in de in artikel 1</w:t>
      </w:r>
      <w:r w:rsidR="00575E87" w:rsidRPr="00EF0F95">
        <w:rPr>
          <w:rStyle w:val="normaltextrun"/>
          <w:rFonts w:cstheme="minorHAnsi"/>
          <w:sz w:val="22"/>
          <w:szCs w:val="22"/>
        </w:rPr>
        <w:t xml:space="preserve"> lid 1</w:t>
      </w:r>
      <w:r w:rsidRPr="00EF0F95">
        <w:rPr>
          <w:rStyle w:val="normaltextrun"/>
          <w:rFonts w:cstheme="minorHAnsi"/>
          <w:sz w:val="22"/>
          <w:szCs w:val="22"/>
        </w:rPr>
        <w:t xml:space="preserve"> genoemde documenten.</w:t>
      </w:r>
    </w:p>
    <w:p w14:paraId="719D775B" w14:textId="61E4E64A" w:rsidR="004326AD" w:rsidRPr="00EF0F95" w:rsidRDefault="004326AD" w:rsidP="00686C37">
      <w:pPr>
        <w:pStyle w:val="ArticleLevel2"/>
        <w:tabs>
          <w:tab w:val="clear" w:pos="0"/>
        </w:tabs>
        <w:spacing w:line="276" w:lineRule="auto"/>
        <w:ind w:left="0" w:firstLine="0"/>
        <w:rPr>
          <w:rStyle w:val="eop"/>
          <w:rFonts w:cstheme="minorHAnsi"/>
          <w:sz w:val="22"/>
          <w:szCs w:val="22"/>
        </w:rPr>
      </w:pPr>
    </w:p>
    <w:p w14:paraId="7D8B1ADC" w14:textId="486BFB88" w:rsidR="00575E87" w:rsidRPr="00EF0F95" w:rsidRDefault="00575E87" w:rsidP="009B7C94">
      <w:pPr>
        <w:pStyle w:val="ArticleLevel2"/>
        <w:numPr>
          <w:ilvl w:val="0"/>
          <w:numId w:val="9"/>
        </w:numPr>
        <w:spacing w:line="276" w:lineRule="auto"/>
        <w:rPr>
          <w:rStyle w:val="eop"/>
          <w:rFonts w:cstheme="minorHAnsi"/>
          <w:sz w:val="22"/>
          <w:szCs w:val="22"/>
        </w:rPr>
      </w:pPr>
      <w:r w:rsidRPr="00EF0F95">
        <w:rPr>
          <w:rStyle w:val="eop"/>
          <w:rFonts w:cstheme="minorHAnsi"/>
          <w:sz w:val="22"/>
          <w:szCs w:val="22"/>
        </w:rPr>
        <w:t xml:space="preserve">Leverancier levert Gebruiksrechten </w:t>
      </w:r>
      <w:r w:rsidR="004326AD" w:rsidRPr="00EF0F95">
        <w:rPr>
          <w:rStyle w:val="eop"/>
          <w:rFonts w:cstheme="minorHAnsi"/>
          <w:sz w:val="22"/>
          <w:szCs w:val="22"/>
        </w:rPr>
        <w:t xml:space="preserve">voor de software </w:t>
      </w:r>
      <w:r w:rsidRPr="00EF0F95">
        <w:rPr>
          <w:rStyle w:val="eop"/>
          <w:rFonts w:cstheme="minorHAnsi"/>
          <w:sz w:val="22"/>
          <w:szCs w:val="22"/>
        </w:rPr>
        <w:t>zoals gespecificeerd in de in artikel 1 lid 1 genoemde documenten.</w:t>
      </w:r>
    </w:p>
    <w:p w14:paraId="2798D20E" w14:textId="77777777" w:rsidR="00017A29" w:rsidRPr="00EF0F95" w:rsidRDefault="00796FB6" w:rsidP="00017A29">
      <w:pPr>
        <w:pStyle w:val="ArticleLevel1"/>
        <w:spacing w:before="239" w:line="276" w:lineRule="auto"/>
        <w:textAlignment w:val="top"/>
        <w:rPr>
          <w:rFonts w:cstheme="minorHAnsi"/>
          <w:sz w:val="22"/>
          <w:szCs w:val="22"/>
        </w:rPr>
      </w:pPr>
      <w:r w:rsidRPr="00EF0F95">
        <w:rPr>
          <w:rFonts w:eastAsia="Calibri" w:cstheme="minorHAnsi"/>
          <w:sz w:val="22"/>
          <w:szCs w:val="22"/>
        </w:rPr>
        <w:t>Looptijd</w:t>
      </w:r>
    </w:p>
    <w:p w14:paraId="3F411998" w14:textId="24FB40BB" w:rsidR="00E25B07" w:rsidRPr="00EF0F95" w:rsidRDefault="00796FB6" w:rsidP="009B7C94">
      <w:pPr>
        <w:pStyle w:val="ArticleLevel2"/>
        <w:numPr>
          <w:ilvl w:val="0"/>
          <w:numId w:val="10"/>
        </w:numPr>
        <w:spacing w:line="276" w:lineRule="auto"/>
        <w:rPr>
          <w:rFonts w:cstheme="minorHAnsi"/>
          <w:sz w:val="22"/>
          <w:szCs w:val="22"/>
        </w:rPr>
      </w:pPr>
      <w:r w:rsidRPr="00EF0F95">
        <w:rPr>
          <w:rFonts w:cstheme="minorHAnsi"/>
          <w:sz w:val="22"/>
          <w:szCs w:val="22"/>
        </w:rPr>
        <w:t>De</w:t>
      </w:r>
      <w:r w:rsidR="603160A8" w:rsidRPr="00EF0F95">
        <w:rPr>
          <w:rFonts w:cstheme="minorHAnsi"/>
          <w:sz w:val="22"/>
          <w:szCs w:val="22"/>
        </w:rPr>
        <w:t>ze</w:t>
      </w:r>
      <w:r w:rsidR="000E0968" w:rsidRPr="00EF0F95">
        <w:rPr>
          <w:rFonts w:cstheme="minorHAnsi"/>
          <w:sz w:val="22"/>
          <w:szCs w:val="22"/>
        </w:rPr>
        <w:t xml:space="preserve"> </w:t>
      </w:r>
      <w:r w:rsidR="0056704C" w:rsidRPr="00EF0F95">
        <w:rPr>
          <w:rFonts w:cstheme="minorHAnsi"/>
          <w:sz w:val="22"/>
          <w:szCs w:val="22"/>
        </w:rPr>
        <w:t>O</w:t>
      </w:r>
      <w:r w:rsidRPr="00EF0F95">
        <w:rPr>
          <w:rFonts w:cstheme="minorHAnsi"/>
          <w:sz w:val="22"/>
          <w:szCs w:val="22"/>
        </w:rPr>
        <w:t xml:space="preserve">vereenkomst treedt in werking </w:t>
      </w:r>
      <w:r w:rsidR="007F364F" w:rsidRPr="00EF0F95">
        <w:rPr>
          <w:rFonts w:cstheme="minorHAnsi"/>
          <w:sz w:val="22"/>
          <w:szCs w:val="22"/>
        </w:rPr>
        <w:t>per</w:t>
      </w:r>
      <w:r w:rsidR="00E25B07" w:rsidRPr="00EF0F95">
        <w:rPr>
          <w:rFonts w:cstheme="minorHAnsi"/>
          <w:sz w:val="22"/>
          <w:szCs w:val="22"/>
        </w:rPr>
        <w:t xml:space="preserve"> </w:t>
      </w:r>
      <w:r w:rsidR="00C05FE4" w:rsidRPr="00EF0F95">
        <w:rPr>
          <w:rFonts w:cstheme="minorHAnsi"/>
          <w:sz w:val="22"/>
          <w:szCs w:val="22"/>
        </w:rPr>
        <w:t>1 september</w:t>
      </w:r>
      <w:r w:rsidR="00E25B07" w:rsidRPr="00EF0F95">
        <w:rPr>
          <w:rFonts w:cstheme="minorHAnsi"/>
          <w:sz w:val="22"/>
          <w:szCs w:val="22"/>
        </w:rPr>
        <w:t xml:space="preserve"> 2026</w:t>
      </w:r>
      <w:r w:rsidR="00435A7A" w:rsidRPr="00EF0F95">
        <w:rPr>
          <w:rFonts w:cstheme="minorHAnsi"/>
          <w:sz w:val="22"/>
          <w:szCs w:val="22"/>
        </w:rPr>
        <w:t xml:space="preserve"> </w:t>
      </w:r>
      <w:r w:rsidR="53DE663C" w:rsidRPr="00EF0F95">
        <w:rPr>
          <w:rFonts w:cstheme="minorHAnsi"/>
          <w:sz w:val="22"/>
          <w:szCs w:val="22"/>
        </w:rPr>
        <w:t xml:space="preserve">voor zover de </w:t>
      </w:r>
      <w:r w:rsidR="00C05FE4" w:rsidRPr="00EF0F95">
        <w:rPr>
          <w:rFonts w:cstheme="minorHAnsi"/>
          <w:sz w:val="22"/>
          <w:szCs w:val="22"/>
        </w:rPr>
        <w:t xml:space="preserve">transitie op juiste wijze </w:t>
      </w:r>
      <w:r w:rsidR="53DE663C" w:rsidRPr="00EF0F95">
        <w:rPr>
          <w:rFonts w:cstheme="minorHAnsi"/>
          <w:sz w:val="22"/>
          <w:szCs w:val="22"/>
        </w:rPr>
        <w:t xml:space="preserve">conform de </w:t>
      </w:r>
      <w:r w:rsidR="00C05FE4" w:rsidRPr="00EF0F95">
        <w:rPr>
          <w:rFonts w:cstheme="minorHAnsi"/>
          <w:sz w:val="22"/>
          <w:szCs w:val="22"/>
        </w:rPr>
        <w:t>transitieovereenkomst (bijlage 2)</w:t>
      </w:r>
      <w:r w:rsidR="53DE663C" w:rsidRPr="00EF0F95">
        <w:rPr>
          <w:rFonts w:cstheme="minorHAnsi"/>
          <w:sz w:val="22"/>
          <w:szCs w:val="22"/>
        </w:rPr>
        <w:t xml:space="preserve"> is uitgevoerd. Deze Overeenkomst treedt alsdan in werking</w:t>
      </w:r>
      <w:r w:rsidR="00435A7A" w:rsidRPr="00EF0F95">
        <w:rPr>
          <w:rFonts w:cstheme="minorHAnsi"/>
          <w:sz w:val="22"/>
          <w:szCs w:val="22"/>
        </w:rPr>
        <w:t xml:space="preserve"> </w:t>
      </w:r>
      <w:r w:rsidR="00116AC0" w:rsidRPr="00EF0F95">
        <w:rPr>
          <w:rFonts w:cstheme="minorHAnsi"/>
          <w:sz w:val="22"/>
          <w:szCs w:val="22"/>
        </w:rPr>
        <w:t xml:space="preserve">voor de duur van </w:t>
      </w:r>
      <w:r w:rsidR="00C05FE4" w:rsidRPr="00EF0F95">
        <w:rPr>
          <w:rFonts w:cstheme="minorHAnsi"/>
          <w:sz w:val="22"/>
          <w:szCs w:val="22"/>
        </w:rPr>
        <w:t>vijf</w:t>
      </w:r>
      <w:r w:rsidR="00116AC0" w:rsidRPr="00EF0F95">
        <w:rPr>
          <w:rFonts w:cstheme="minorHAnsi"/>
          <w:sz w:val="22"/>
          <w:szCs w:val="22"/>
        </w:rPr>
        <w:t xml:space="preserve"> jaren en </w:t>
      </w:r>
      <w:r w:rsidR="00657287" w:rsidRPr="00EF0F95">
        <w:rPr>
          <w:rFonts w:cstheme="minorHAnsi"/>
          <w:sz w:val="22"/>
          <w:szCs w:val="22"/>
        </w:rPr>
        <w:t xml:space="preserve">eindigt van rechtswege op </w:t>
      </w:r>
      <w:r w:rsidR="001A5ED0" w:rsidRPr="00EF0F95">
        <w:rPr>
          <w:rFonts w:cstheme="minorHAnsi"/>
          <w:sz w:val="22"/>
          <w:szCs w:val="22"/>
        </w:rPr>
        <w:t xml:space="preserve">1 </w:t>
      </w:r>
      <w:r w:rsidR="5F597135" w:rsidRPr="00EF0F95">
        <w:rPr>
          <w:rFonts w:cstheme="minorHAnsi"/>
          <w:sz w:val="22"/>
          <w:szCs w:val="22"/>
        </w:rPr>
        <w:t>januari</w:t>
      </w:r>
      <w:r w:rsidR="00414E31" w:rsidRPr="00EF0F95">
        <w:rPr>
          <w:rFonts w:cstheme="minorHAnsi"/>
          <w:sz w:val="22"/>
          <w:szCs w:val="22"/>
        </w:rPr>
        <w:t xml:space="preserve"> 20</w:t>
      </w:r>
      <w:r w:rsidR="001A5ED0" w:rsidRPr="00EF0F95">
        <w:rPr>
          <w:rFonts w:cstheme="minorHAnsi"/>
          <w:sz w:val="22"/>
          <w:szCs w:val="22"/>
        </w:rPr>
        <w:t>3</w:t>
      </w:r>
      <w:r w:rsidR="00C05FE4" w:rsidRPr="00EF0F95">
        <w:rPr>
          <w:rFonts w:cstheme="minorHAnsi"/>
          <w:sz w:val="22"/>
          <w:szCs w:val="22"/>
        </w:rPr>
        <w:t>1</w:t>
      </w:r>
      <w:r w:rsidR="0082173C" w:rsidRPr="00EF0F95">
        <w:rPr>
          <w:rFonts w:cstheme="minorHAnsi"/>
          <w:sz w:val="22"/>
          <w:szCs w:val="22"/>
        </w:rPr>
        <w:t>.</w:t>
      </w:r>
      <w:r w:rsidR="009B29B7" w:rsidRPr="00EF0F95">
        <w:rPr>
          <w:rFonts w:cstheme="minorHAnsi"/>
          <w:sz w:val="22"/>
          <w:szCs w:val="22"/>
        </w:rPr>
        <w:t xml:space="preserve"> </w:t>
      </w:r>
    </w:p>
    <w:p w14:paraId="7FDA26FB" w14:textId="1D7EC0F5" w:rsidR="00646664" w:rsidRPr="00EF0F95" w:rsidRDefault="00FD2113" w:rsidP="009B7C94">
      <w:pPr>
        <w:pStyle w:val="ArticleLevel2"/>
        <w:numPr>
          <w:ilvl w:val="0"/>
          <w:numId w:val="10"/>
        </w:numPr>
        <w:spacing w:line="276" w:lineRule="auto"/>
        <w:rPr>
          <w:rFonts w:cstheme="minorHAnsi"/>
          <w:sz w:val="22"/>
          <w:szCs w:val="22"/>
        </w:rPr>
      </w:pPr>
      <w:r w:rsidRPr="00EF0F95">
        <w:rPr>
          <w:rFonts w:cstheme="minorHAnsi"/>
          <w:sz w:val="22"/>
          <w:szCs w:val="22"/>
        </w:rPr>
        <w:t>De looptijd genoemd in artikel 3</w:t>
      </w:r>
      <w:r w:rsidR="00E25B07" w:rsidRPr="00EF0F95">
        <w:rPr>
          <w:rFonts w:cstheme="minorHAnsi"/>
          <w:sz w:val="22"/>
          <w:szCs w:val="22"/>
        </w:rPr>
        <w:t xml:space="preserve"> lid 1</w:t>
      </w:r>
      <w:r w:rsidRPr="00EF0F95">
        <w:rPr>
          <w:rFonts w:cstheme="minorHAnsi"/>
          <w:sz w:val="22"/>
          <w:szCs w:val="22"/>
        </w:rPr>
        <w:t xml:space="preserve"> kan </w:t>
      </w:r>
      <w:r w:rsidR="00646664" w:rsidRPr="00EF0F95">
        <w:rPr>
          <w:rFonts w:cstheme="minorHAnsi"/>
          <w:sz w:val="22"/>
          <w:szCs w:val="22"/>
        </w:rPr>
        <w:t xml:space="preserve">door Opdrachtgever </w:t>
      </w:r>
      <w:r w:rsidRPr="00EF0F95">
        <w:rPr>
          <w:rFonts w:cstheme="minorHAnsi"/>
          <w:sz w:val="22"/>
          <w:szCs w:val="22"/>
        </w:rPr>
        <w:t xml:space="preserve">eenzijdig </w:t>
      </w:r>
      <w:r w:rsidR="00E25B07" w:rsidRPr="00EF0F95">
        <w:rPr>
          <w:rFonts w:cstheme="minorHAnsi"/>
          <w:sz w:val="22"/>
          <w:szCs w:val="22"/>
        </w:rPr>
        <w:t xml:space="preserve">onder gelijkblijvende voorwaarden </w:t>
      </w:r>
      <w:r w:rsidRPr="00EF0F95">
        <w:rPr>
          <w:rFonts w:cstheme="minorHAnsi"/>
          <w:sz w:val="22"/>
          <w:szCs w:val="22"/>
        </w:rPr>
        <w:t xml:space="preserve">worden verlengd voor een periode van </w:t>
      </w:r>
      <w:r w:rsidR="00C05FE4" w:rsidRPr="00EF0F95">
        <w:rPr>
          <w:rFonts w:cstheme="minorHAnsi"/>
          <w:sz w:val="22"/>
          <w:szCs w:val="22"/>
        </w:rPr>
        <w:t>twee</w:t>
      </w:r>
      <w:r w:rsidR="00646664" w:rsidRPr="00EF0F95">
        <w:rPr>
          <w:rFonts w:cstheme="minorHAnsi"/>
          <w:sz w:val="22"/>
          <w:szCs w:val="22"/>
        </w:rPr>
        <w:t>maal één</w:t>
      </w:r>
      <w:r w:rsidRPr="00EF0F95">
        <w:rPr>
          <w:rFonts w:cstheme="minorHAnsi"/>
          <w:sz w:val="22"/>
          <w:szCs w:val="22"/>
        </w:rPr>
        <w:t xml:space="preserve"> jaar.  </w:t>
      </w:r>
      <w:r w:rsidR="00EF0F95">
        <w:rPr>
          <w:rFonts w:cstheme="minorHAnsi"/>
          <w:sz w:val="22"/>
          <w:szCs w:val="22"/>
        </w:rPr>
        <w:br/>
      </w:r>
    </w:p>
    <w:p w14:paraId="22567D5F" w14:textId="5E7DDC71" w:rsidR="00646664" w:rsidRPr="00EF0F95" w:rsidRDefault="005D03B1" w:rsidP="009B7C94">
      <w:pPr>
        <w:pStyle w:val="ArticleLevel2"/>
        <w:numPr>
          <w:ilvl w:val="0"/>
          <w:numId w:val="10"/>
        </w:numPr>
        <w:spacing w:line="276" w:lineRule="auto"/>
        <w:rPr>
          <w:rFonts w:cstheme="minorHAnsi"/>
          <w:sz w:val="22"/>
          <w:szCs w:val="22"/>
        </w:rPr>
      </w:pPr>
      <w:r w:rsidRPr="00EF0F95">
        <w:rPr>
          <w:rFonts w:cstheme="minorHAnsi"/>
          <w:sz w:val="22"/>
          <w:szCs w:val="22"/>
        </w:rPr>
        <w:t>De looptijd van de Gebruiksrechten is gelijk aan de looptijd zoals genoemd in artikel 3.1. en 3.2. conform artikel 20.3 GIBIT 2023. </w:t>
      </w:r>
      <w:r w:rsidR="00EF0F95">
        <w:rPr>
          <w:rFonts w:cstheme="minorHAnsi"/>
          <w:sz w:val="22"/>
          <w:szCs w:val="22"/>
        </w:rPr>
        <w:br/>
      </w:r>
    </w:p>
    <w:p w14:paraId="08D45A7F" w14:textId="67A2D1D5" w:rsidR="00646664" w:rsidRPr="00EF0F95" w:rsidRDefault="00536A51" w:rsidP="009B7C94">
      <w:pPr>
        <w:pStyle w:val="ArticleLevel2"/>
        <w:numPr>
          <w:ilvl w:val="0"/>
          <w:numId w:val="10"/>
        </w:numPr>
        <w:spacing w:line="276" w:lineRule="auto"/>
        <w:rPr>
          <w:rFonts w:cstheme="minorHAnsi"/>
          <w:sz w:val="22"/>
          <w:szCs w:val="22"/>
        </w:rPr>
      </w:pPr>
      <w:r w:rsidRPr="00EF0F95">
        <w:rPr>
          <w:rFonts w:cstheme="minorHAnsi"/>
          <w:sz w:val="22"/>
          <w:szCs w:val="22"/>
        </w:rPr>
        <w:t xml:space="preserve">De </w:t>
      </w:r>
      <w:r w:rsidR="00C05FE4" w:rsidRPr="00EF0F95">
        <w:rPr>
          <w:rFonts w:cstheme="minorHAnsi"/>
          <w:sz w:val="22"/>
          <w:szCs w:val="22"/>
        </w:rPr>
        <w:t>v</w:t>
      </w:r>
      <w:r w:rsidRPr="00EF0F95">
        <w:rPr>
          <w:rFonts w:cstheme="minorHAnsi"/>
          <w:sz w:val="22"/>
          <w:szCs w:val="22"/>
        </w:rPr>
        <w:t>erwerkersovereenkomst</w:t>
      </w:r>
      <w:r w:rsidR="00C05FE4" w:rsidRPr="00EF0F95">
        <w:rPr>
          <w:rFonts w:cstheme="minorHAnsi"/>
          <w:sz w:val="22"/>
          <w:szCs w:val="22"/>
        </w:rPr>
        <w:t xml:space="preserve"> (bijlage 1)</w:t>
      </w:r>
      <w:r w:rsidR="00646664" w:rsidRPr="00EF0F95">
        <w:rPr>
          <w:rFonts w:cstheme="minorHAnsi"/>
          <w:sz w:val="22"/>
          <w:szCs w:val="22"/>
        </w:rPr>
        <w:t xml:space="preserve"> </w:t>
      </w:r>
      <w:r w:rsidRPr="00EF0F95">
        <w:rPr>
          <w:rFonts w:cstheme="minorHAnsi"/>
          <w:sz w:val="22"/>
          <w:szCs w:val="22"/>
        </w:rPr>
        <w:t xml:space="preserve">is een losstaande overeenkomst en wordt gezien als een afzonderlijke overeenkomst in de zin van artikel 20.3 GIBIT 2023. De verwerkersovereenkomst is </w:t>
      </w:r>
      <w:r w:rsidR="00646664" w:rsidRPr="00EF0F95">
        <w:rPr>
          <w:rFonts w:cstheme="minorHAnsi"/>
          <w:sz w:val="22"/>
          <w:szCs w:val="22"/>
        </w:rPr>
        <w:t>aangegaan</w:t>
      </w:r>
      <w:r w:rsidRPr="00EF0F95">
        <w:rPr>
          <w:rFonts w:cstheme="minorHAnsi"/>
          <w:sz w:val="22"/>
          <w:szCs w:val="22"/>
        </w:rPr>
        <w:t xml:space="preserve"> op </w:t>
      </w:r>
      <w:r w:rsidRPr="00EF0F95">
        <w:rPr>
          <w:rFonts w:cstheme="minorHAnsi"/>
          <w:sz w:val="22"/>
          <w:szCs w:val="22"/>
          <w:highlight w:val="yellow"/>
        </w:rPr>
        <w:t>DATUM</w:t>
      </w:r>
      <w:r w:rsidRPr="00EF0F95">
        <w:rPr>
          <w:rFonts w:cstheme="minorHAnsi"/>
          <w:sz w:val="22"/>
          <w:szCs w:val="22"/>
        </w:rPr>
        <w:t xml:space="preserve">. Met het eindigen van deze Overeenkomst eindigt dus niet automatisch de </w:t>
      </w:r>
      <w:r w:rsidR="00C05FE4" w:rsidRPr="00EF0F95">
        <w:rPr>
          <w:rFonts w:cstheme="minorHAnsi"/>
          <w:sz w:val="22"/>
          <w:szCs w:val="22"/>
        </w:rPr>
        <w:t>v</w:t>
      </w:r>
      <w:r w:rsidRPr="00EF0F95">
        <w:rPr>
          <w:rFonts w:cstheme="minorHAnsi"/>
          <w:sz w:val="22"/>
          <w:szCs w:val="22"/>
        </w:rPr>
        <w:t>erwerkersovereenkomst. </w:t>
      </w:r>
    </w:p>
    <w:p w14:paraId="687240C1" w14:textId="6B146785" w:rsidR="00536A51" w:rsidRPr="00EF0F95" w:rsidRDefault="00536A51" w:rsidP="00646664">
      <w:pPr>
        <w:pStyle w:val="ArticleLevel2"/>
        <w:tabs>
          <w:tab w:val="clear" w:pos="0"/>
        </w:tabs>
        <w:spacing w:line="276" w:lineRule="auto"/>
        <w:ind w:left="720" w:firstLine="0"/>
        <w:rPr>
          <w:rFonts w:cstheme="minorHAnsi"/>
          <w:sz w:val="22"/>
          <w:szCs w:val="22"/>
        </w:rPr>
      </w:pPr>
      <w:r w:rsidRPr="00EF0F95">
        <w:rPr>
          <w:rFonts w:cstheme="minorHAnsi"/>
          <w:sz w:val="22"/>
          <w:szCs w:val="22"/>
        </w:rPr>
        <w:t> </w:t>
      </w:r>
    </w:p>
    <w:p w14:paraId="3CF33F8E" w14:textId="777041D0" w:rsidR="00212AA6" w:rsidRPr="00EF0F95" w:rsidRDefault="00C05FE4" w:rsidP="00017A29">
      <w:pPr>
        <w:pStyle w:val="ArticleLevel1"/>
        <w:spacing w:line="276" w:lineRule="auto"/>
        <w:rPr>
          <w:rStyle w:val="normaltextrun"/>
          <w:rFonts w:cstheme="minorHAnsi"/>
          <w:sz w:val="22"/>
          <w:szCs w:val="22"/>
        </w:rPr>
      </w:pPr>
      <w:r w:rsidRPr="00EF0F95">
        <w:rPr>
          <w:rStyle w:val="normaltextrun"/>
          <w:rFonts w:cstheme="minorHAnsi"/>
          <w:sz w:val="22"/>
          <w:szCs w:val="22"/>
        </w:rPr>
        <w:t>O</w:t>
      </w:r>
      <w:r w:rsidR="00212AA6" w:rsidRPr="00EF0F95">
        <w:rPr>
          <w:rStyle w:val="normaltextrun"/>
          <w:rFonts w:cstheme="minorHAnsi"/>
          <w:sz w:val="22"/>
          <w:szCs w:val="22"/>
        </w:rPr>
        <w:t xml:space="preserve">nderhoud </w:t>
      </w:r>
    </w:p>
    <w:p w14:paraId="4FF42D1B" w14:textId="67FC8B6E" w:rsidR="00646664" w:rsidRPr="00EF0F95" w:rsidRDefault="00C05FE4" w:rsidP="195C6CCC">
      <w:pPr>
        <w:pStyle w:val="ArticleLevel2"/>
        <w:numPr>
          <w:ilvl w:val="0"/>
          <w:numId w:val="11"/>
        </w:numPr>
        <w:spacing w:line="276" w:lineRule="auto"/>
        <w:rPr>
          <w:rStyle w:val="normaltextrun"/>
          <w:rFonts w:cstheme="minorHAnsi"/>
          <w:sz w:val="22"/>
          <w:szCs w:val="22"/>
        </w:rPr>
      </w:pPr>
      <w:r w:rsidRPr="00EF0F95">
        <w:rPr>
          <w:rStyle w:val="normaltextrun"/>
          <w:rFonts w:cstheme="minorHAnsi"/>
          <w:sz w:val="22"/>
          <w:szCs w:val="22"/>
        </w:rPr>
        <w:t>H</w:t>
      </w:r>
      <w:r w:rsidR="00212AA6" w:rsidRPr="00EF0F95">
        <w:rPr>
          <w:rStyle w:val="normaltextrun"/>
          <w:rFonts w:cstheme="minorHAnsi"/>
          <w:sz w:val="22"/>
          <w:szCs w:val="22"/>
        </w:rPr>
        <w:t>et onderhoud</w:t>
      </w:r>
      <w:r w:rsidR="00F5179D" w:rsidRPr="00EF0F95">
        <w:rPr>
          <w:rStyle w:val="normaltextrun"/>
          <w:rFonts w:cstheme="minorHAnsi"/>
          <w:sz w:val="22"/>
          <w:szCs w:val="22"/>
        </w:rPr>
        <w:t xml:space="preserve"> </w:t>
      </w:r>
      <w:r w:rsidR="00212AA6" w:rsidRPr="00EF0F95">
        <w:rPr>
          <w:rStyle w:val="normaltextrun"/>
          <w:rFonts w:cstheme="minorHAnsi"/>
          <w:sz w:val="22"/>
          <w:szCs w:val="22"/>
        </w:rPr>
        <w:t xml:space="preserve">wordt verricht overeenkomstig de </w:t>
      </w:r>
      <w:r w:rsidRPr="00EF0F95">
        <w:rPr>
          <w:rStyle w:val="normaltextrun"/>
          <w:rFonts w:cstheme="minorHAnsi"/>
          <w:sz w:val="22"/>
          <w:szCs w:val="22"/>
        </w:rPr>
        <w:t>s</w:t>
      </w:r>
      <w:r w:rsidR="00212AA6" w:rsidRPr="00EF0F95">
        <w:rPr>
          <w:rStyle w:val="normaltextrun"/>
          <w:rFonts w:cstheme="minorHAnsi"/>
          <w:sz w:val="22"/>
          <w:szCs w:val="22"/>
        </w:rPr>
        <w:t xml:space="preserve">ervice </w:t>
      </w:r>
      <w:r w:rsidRPr="00EF0F95">
        <w:rPr>
          <w:rStyle w:val="normaltextrun"/>
          <w:rFonts w:cstheme="minorHAnsi"/>
          <w:sz w:val="22"/>
          <w:szCs w:val="22"/>
        </w:rPr>
        <w:t>le</w:t>
      </w:r>
      <w:r w:rsidR="00212AA6" w:rsidRPr="00EF0F95">
        <w:rPr>
          <w:rStyle w:val="normaltextrun"/>
          <w:rFonts w:cstheme="minorHAnsi"/>
          <w:sz w:val="22"/>
          <w:szCs w:val="22"/>
        </w:rPr>
        <w:t xml:space="preserve">vel </w:t>
      </w:r>
      <w:r w:rsidRPr="00EF0F95">
        <w:rPr>
          <w:rStyle w:val="normaltextrun"/>
          <w:rFonts w:cstheme="minorHAnsi"/>
          <w:sz w:val="22"/>
          <w:szCs w:val="22"/>
        </w:rPr>
        <w:t>a</w:t>
      </w:r>
      <w:r w:rsidR="00212AA6" w:rsidRPr="00EF0F95">
        <w:rPr>
          <w:rStyle w:val="normaltextrun"/>
          <w:rFonts w:cstheme="minorHAnsi"/>
          <w:sz w:val="22"/>
          <w:szCs w:val="22"/>
        </w:rPr>
        <w:t>greement</w:t>
      </w:r>
      <w:r w:rsidRPr="00EF0F95">
        <w:rPr>
          <w:rStyle w:val="normaltextrun"/>
          <w:rFonts w:cstheme="minorHAnsi"/>
          <w:sz w:val="22"/>
          <w:szCs w:val="22"/>
        </w:rPr>
        <w:t xml:space="preserve"> (bijlage 5)</w:t>
      </w:r>
      <w:r w:rsidR="005B13DE" w:rsidRPr="00EF0F95">
        <w:rPr>
          <w:rStyle w:val="normaltextrun"/>
          <w:rFonts w:cstheme="minorHAnsi"/>
          <w:sz w:val="22"/>
          <w:szCs w:val="22"/>
        </w:rPr>
        <w:t xml:space="preserve"> (</w:t>
      </w:r>
      <w:r w:rsidR="00FE1FFC" w:rsidRPr="00EF0F95">
        <w:rPr>
          <w:rStyle w:val="normaltextrun"/>
          <w:rFonts w:cstheme="minorHAnsi"/>
          <w:i/>
          <w:iCs/>
          <w:sz w:val="22"/>
          <w:szCs w:val="22"/>
        </w:rPr>
        <w:t>door Leverancier na voorlopige gunning nog op te stellen en voldoet aan hetgeen hieromtrent is geëist in de Aanbestedingsleidraad inclusief bijlagen)</w:t>
      </w:r>
      <w:r w:rsidR="00212AA6" w:rsidRPr="00EF0F95">
        <w:rPr>
          <w:rStyle w:val="normaltextrun"/>
          <w:rFonts w:cstheme="minorHAnsi"/>
          <w:sz w:val="22"/>
          <w:szCs w:val="22"/>
        </w:rPr>
        <w:t xml:space="preserve">. </w:t>
      </w:r>
      <w:r w:rsidR="00EF0F95">
        <w:rPr>
          <w:rStyle w:val="normaltextrun"/>
          <w:rFonts w:cstheme="minorHAnsi"/>
          <w:sz w:val="22"/>
          <w:szCs w:val="22"/>
        </w:rPr>
        <w:br/>
      </w:r>
    </w:p>
    <w:p w14:paraId="1DB09C4B" w14:textId="6CF36199" w:rsidR="00212AA6" w:rsidRPr="00EF0F95" w:rsidRDefault="00212AA6" w:rsidP="195C6CCC">
      <w:pPr>
        <w:pStyle w:val="ArticleLevel2"/>
        <w:numPr>
          <w:ilvl w:val="0"/>
          <w:numId w:val="11"/>
        </w:numPr>
        <w:spacing w:line="276" w:lineRule="auto"/>
        <w:rPr>
          <w:rStyle w:val="normaltextrun"/>
          <w:rFonts w:cstheme="minorHAnsi"/>
          <w:sz w:val="22"/>
          <w:szCs w:val="22"/>
        </w:rPr>
      </w:pPr>
      <w:r w:rsidRPr="00EF0F95">
        <w:rPr>
          <w:rStyle w:val="normaltextrun"/>
          <w:rFonts w:cstheme="minorHAnsi"/>
          <w:sz w:val="22"/>
          <w:szCs w:val="22"/>
        </w:rPr>
        <w:t xml:space="preserve">Artikel </w:t>
      </w:r>
      <w:r w:rsidR="005A69FE" w:rsidRPr="00EF0F95">
        <w:rPr>
          <w:rStyle w:val="normaltextrun"/>
          <w:rFonts w:cstheme="minorHAnsi"/>
          <w:sz w:val="22"/>
          <w:szCs w:val="22"/>
        </w:rPr>
        <w:t>10</w:t>
      </w:r>
      <w:r w:rsidRPr="00EF0F95">
        <w:rPr>
          <w:rStyle w:val="normaltextrun"/>
          <w:rFonts w:cstheme="minorHAnsi"/>
          <w:sz w:val="22"/>
          <w:szCs w:val="22"/>
        </w:rPr>
        <w:t xml:space="preserve"> van de GIBIT 2023 vormt het vangnet voor onderdelen en aspecten welke niet in de Service Level Agreement zijn opgenomen en </w:t>
      </w:r>
      <w:r w:rsidR="007435EF" w:rsidRPr="00EF0F95">
        <w:rPr>
          <w:rStyle w:val="normaltextrun"/>
          <w:rFonts w:cstheme="minorHAnsi"/>
          <w:sz w:val="22"/>
          <w:szCs w:val="22"/>
        </w:rPr>
        <w:t>bij onvoorziene omstandigheden.</w:t>
      </w:r>
    </w:p>
    <w:p w14:paraId="474BDE16" w14:textId="77777777" w:rsidR="00596F17" w:rsidRPr="00EF0F95" w:rsidRDefault="00596F17" w:rsidP="00017A29">
      <w:pPr>
        <w:pStyle w:val="ArticleLevel1"/>
        <w:spacing w:before="239" w:line="276" w:lineRule="auto"/>
        <w:textAlignment w:val="top"/>
        <w:rPr>
          <w:rFonts w:cstheme="minorHAnsi"/>
          <w:sz w:val="22"/>
          <w:szCs w:val="22"/>
        </w:rPr>
      </w:pPr>
      <w:r w:rsidRPr="00EF0F95">
        <w:rPr>
          <w:rFonts w:cstheme="minorHAnsi"/>
          <w:sz w:val="22"/>
          <w:szCs w:val="22"/>
        </w:rPr>
        <w:t>Verwerking van persoonsgegevens </w:t>
      </w:r>
    </w:p>
    <w:p w14:paraId="4F5D6D91" w14:textId="01ABAB8B" w:rsidR="00646664" w:rsidRPr="00EF0F95" w:rsidRDefault="00596F17" w:rsidP="009B7C94">
      <w:pPr>
        <w:pStyle w:val="ArticleLevel2"/>
        <w:numPr>
          <w:ilvl w:val="0"/>
          <w:numId w:val="12"/>
        </w:numPr>
        <w:spacing w:line="276" w:lineRule="auto"/>
        <w:rPr>
          <w:rFonts w:cstheme="minorHAnsi"/>
          <w:b/>
          <w:bCs/>
          <w:sz w:val="22"/>
          <w:szCs w:val="22"/>
        </w:rPr>
      </w:pPr>
      <w:r w:rsidRPr="00EF0F95">
        <w:rPr>
          <w:rFonts w:cstheme="minorHAnsi"/>
          <w:sz w:val="22"/>
          <w:szCs w:val="22"/>
        </w:rPr>
        <w:t>Leverancier handelt als verwerker in de zin van de Algemene verordening gegevensbescherming. </w:t>
      </w:r>
      <w:r w:rsidR="00686C37" w:rsidRPr="00EF0F95">
        <w:rPr>
          <w:rFonts w:cstheme="minorHAnsi"/>
          <w:sz w:val="22"/>
          <w:szCs w:val="22"/>
        </w:rPr>
        <w:br/>
      </w:r>
    </w:p>
    <w:p w14:paraId="232C24CB" w14:textId="5AF8463E" w:rsidR="00646664" w:rsidRPr="00EF0F95" w:rsidRDefault="00596F17" w:rsidP="009B7C94">
      <w:pPr>
        <w:pStyle w:val="ArticleLevel2"/>
        <w:numPr>
          <w:ilvl w:val="0"/>
          <w:numId w:val="12"/>
        </w:numPr>
        <w:spacing w:line="276" w:lineRule="auto"/>
        <w:rPr>
          <w:rFonts w:cstheme="minorHAnsi"/>
          <w:b/>
          <w:bCs/>
          <w:sz w:val="22"/>
          <w:szCs w:val="22"/>
        </w:rPr>
      </w:pPr>
      <w:r w:rsidRPr="00EF0F95">
        <w:rPr>
          <w:rFonts w:cstheme="minorHAnsi"/>
          <w:sz w:val="22"/>
          <w:szCs w:val="22"/>
        </w:rPr>
        <w:t xml:space="preserve">De voorwaarden met betrekking tot de verwerking van persoonsgegevens zijn opgenomen in de </w:t>
      </w:r>
      <w:r w:rsidR="00C05FE4" w:rsidRPr="00EF0F95">
        <w:rPr>
          <w:rFonts w:cstheme="minorHAnsi"/>
          <w:sz w:val="22"/>
          <w:szCs w:val="22"/>
        </w:rPr>
        <w:t>v</w:t>
      </w:r>
      <w:r w:rsidRPr="00EF0F95">
        <w:rPr>
          <w:rFonts w:cstheme="minorHAnsi"/>
          <w:sz w:val="22"/>
          <w:szCs w:val="22"/>
        </w:rPr>
        <w:t>erwerkersovereenkomst</w:t>
      </w:r>
      <w:r w:rsidR="48F9A2A7" w:rsidRPr="00EF0F95">
        <w:rPr>
          <w:rFonts w:cstheme="minorHAnsi"/>
          <w:sz w:val="22"/>
          <w:szCs w:val="22"/>
        </w:rPr>
        <w:t>.</w:t>
      </w:r>
      <w:r w:rsidR="00686C37" w:rsidRPr="00EF0F95">
        <w:rPr>
          <w:rFonts w:cstheme="minorHAnsi"/>
          <w:sz w:val="22"/>
          <w:szCs w:val="22"/>
        </w:rPr>
        <w:br/>
      </w:r>
    </w:p>
    <w:p w14:paraId="1937CE7B" w14:textId="6DFE971E" w:rsidR="00646664" w:rsidRPr="00EF0F95" w:rsidRDefault="00596F17" w:rsidP="009B7C94">
      <w:pPr>
        <w:pStyle w:val="ArticleLevel2"/>
        <w:numPr>
          <w:ilvl w:val="0"/>
          <w:numId w:val="12"/>
        </w:numPr>
        <w:spacing w:line="276" w:lineRule="auto"/>
        <w:rPr>
          <w:rFonts w:cstheme="minorHAnsi"/>
          <w:b/>
          <w:bCs/>
          <w:sz w:val="22"/>
          <w:szCs w:val="22"/>
        </w:rPr>
      </w:pPr>
      <w:r w:rsidRPr="00EF0F95">
        <w:rPr>
          <w:rFonts w:cstheme="minorHAnsi"/>
          <w:sz w:val="22"/>
          <w:szCs w:val="22"/>
        </w:rPr>
        <w:t>Leverancier zal, behoudens op haar rustende wettelijke (archief)verplichtingen, alle persoonsgegevens na beëindiging van de</w:t>
      </w:r>
      <w:r w:rsidR="00646664" w:rsidRPr="00EF0F95">
        <w:rPr>
          <w:rFonts w:cstheme="minorHAnsi"/>
          <w:sz w:val="22"/>
          <w:szCs w:val="22"/>
        </w:rPr>
        <w:t>ze</w:t>
      </w:r>
      <w:r w:rsidRPr="00EF0F95">
        <w:rPr>
          <w:rFonts w:cstheme="minorHAnsi"/>
          <w:sz w:val="22"/>
          <w:szCs w:val="22"/>
        </w:rPr>
        <w:t xml:space="preserv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r w:rsidR="00686C37" w:rsidRPr="00EF0F95">
        <w:rPr>
          <w:rFonts w:cstheme="minorHAnsi"/>
          <w:sz w:val="22"/>
          <w:szCs w:val="22"/>
        </w:rPr>
        <w:br/>
      </w:r>
    </w:p>
    <w:p w14:paraId="16766FCA" w14:textId="46498F15" w:rsidR="00596F17" w:rsidRPr="00EF0F95" w:rsidRDefault="00596F17" w:rsidP="009B7C94">
      <w:pPr>
        <w:pStyle w:val="ArticleLevel2"/>
        <w:numPr>
          <w:ilvl w:val="0"/>
          <w:numId w:val="12"/>
        </w:numPr>
        <w:spacing w:line="276" w:lineRule="auto"/>
        <w:rPr>
          <w:rFonts w:cstheme="minorHAnsi"/>
          <w:b/>
          <w:bCs/>
          <w:sz w:val="22"/>
          <w:szCs w:val="22"/>
        </w:rPr>
      </w:pPr>
      <w:r w:rsidRPr="00EF0F95">
        <w:rPr>
          <w:rFonts w:cstheme="minorHAnsi"/>
          <w:sz w:val="22"/>
          <w:szCs w:val="22"/>
        </w:rPr>
        <w:t xml:space="preserve">Leverancier zal alle </w:t>
      </w:r>
      <w:proofErr w:type="spellStart"/>
      <w:r w:rsidRPr="00EF0F95">
        <w:rPr>
          <w:rFonts w:cstheme="minorHAnsi"/>
          <w:sz w:val="22"/>
          <w:szCs w:val="22"/>
        </w:rPr>
        <w:t>subverwerkers</w:t>
      </w:r>
      <w:proofErr w:type="spellEnd"/>
      <w:r w:rsidRPr="00EF0F95">
        <w:rPr>
          <w:rFonts w:cstheme="minorHAnsi"/>
          <w:sz w:val="22"/>
          <w:szCs w:val="22"/>
        </w:rPr>
        <w:t xml:space="preserve"> die betrokken zijn bij de verwerking van de persoonsgegevens op de hoogte stellen van de beëindiging van de</w:t>
      </w:r>
      <w:r w:rsidR="00646664" w:rsidRPr="00EF0F95">
        <w:rPr>
          <w:rFonts w:cstheme="minorHAnsi"/>
          <w:sz w:val="22"/>
          <w:szCs w:val="22"/>
        </w:rPr>
        <w:t>ze</w:t>
      </w:r>
      <w:r w:rsidRPr="00EF0F95">
        <w:rPr>
          <w:rFonts w:cstheme="minorHAnsi"/>
          <w:sz w:val="22"/>
          <w:szCs w:val="22"/>
        </w:rPr>
        <w:t xml:space="preserve"> Overeenkomst en zal waarborgen dat alle </w:t>
      </w:r>
      <w:proofErr w:type="spellStart"/>
      <w:r w:rsidRPr="00EF0F95">
        <w:rPr>
          <w:rFonts w:cstheme="minorHAnsi"/>
          <w:sz w:val="22"/>
          <w:szCs w:val="22"/>
        </w:rPr>
        <w:t>subverwerkers</w:t>
      </w:r>
      <w:proofErr w:type="spellEnd"/>
      <w:r w:rsidRPr="00EF0F95">
        <w:rPr>
          <w:rFonts w:cstheme="minorHAnsi"/>
          <w:sz w:val="22"/>
          <w:szCs w:val="22"/>
        </w:rPr>
        <w:t xml:space="preserve"> de persoonsgegevens retourneren, verwijderen dan wel (laten) vernietigen, zoals in het vorige lid bepaald. </w:t>
      </w:r>
    </w:p>
    <w:p w14:paraId="0650A828" w14:textId="457780DE" w:rsidR="00434C4C" w:rsidRPr="00EF0F95" w:rsidRDefault="00796FB6" w:rsidP="00017A29">
      <w:pPr>
        <w:pStyle w:val="ArticleLevel1"/>
        <w:spacing w:before="239" w:after="239" w:line="276" w:lineRule="auto"/>
        <w:textAlignment w:val="top"/>
        <w:rPr>
          <w:rFonts w:cstheme="minorHAnsi"/>
          <w:sz w:val="22"/>
          <w:szCs w:val="22"/>
        </w:rPr>
      </w:pPr>
      <w:r w:rsidRPr="00EF0F95">
        <w:rPr>
          <w:rFonts w:eastAsia="Calibri" w:cstheme="minorHAnsi"/>
          <w:sz w:val="22"/>
          <w:szCs w:val="22"/>
        </w:rPr>
        <w:t>Vergoeding</w:t>
      </w:r>
      <w:r w:rsidR="00552D7E" w:rsidRPr="00EF0F95">
        <w:rPr>
          <w:rFonts w:eastAsia="Calibri" w:cstheme="minorHAnsi"/>
          <w:sz w:val="22"/>
          <w:szCs w:val="22"/>
        </w:rPr>
        <w:t xml:space="preserve">, </w:t>
      </w:r>
      <w:r w:rsidR="002A39D3" w:rsidRPr="00EF0F95">
        <w:rPr>
          <w:rFonts w:eastAsia="Calibri" w:cstheme="minorHAnsi"/>
          <w:sz w:val="22"/>
          <w:szCs w:val="22"/>
        </w:rPr>
        <w:t xml:space="preserve">indexering, </w:t>
      </w:r>
      <w:r w:rsidR="00552D7E" w:rsidRPr="00EF0F95">
        <w:rPr>
          <w:rFonts w:eastAsia="Calibri" w:cstheme="minorHAnsi"/>
          <w:sz w:val="22"/>
          <w:szCs w:val="22"/>
        </w:rPr>
        <w:t xml:space="preserve">facturering en betaling </w:t>
      </w:r>
    </w:p>
    <w:p w14:paraId="1C8F5C01" w14:textId="138BAF5B" w:rsidR="00646664" w:rsidRPr="00EF0F95" w:rsidRDefault="00796FB6" w:rsidP="009B7C94">
      <w:pPr>
        <w:pStyle w:val="ArticleLevel2"/>
        <w:numPr>
          <w:ilvl w:val="0"/>
          <w:numId w:val="13"/>
        </w:numPr>
        <w:spacing w:line="276" w:lineRule="auto"/>
        <w:textAlignment w:val="top"/>
        <w:rPr>
          <w:rFonts w:eastAsia="Calibri" w:cstheme="minorHAnsi"/>
          <w:sz w:val="22"/>
          <w:szCs w:val="22"/>
        </w:rPr>
      </w:pPr>
      <w:r w:rsidRPr="00EF0F95">
        <w:rPr>
          <w:rFonts w:eastAsia="Calibri" w:cstheme="minorHAnsi"/>
          <w:sz w:val="22"/>
          <w:szCs w:val="22"/>
        </w:rPr>
        <w:t>D</w:t>
      </w:r>
      <w:r w:rsidR="008C5FF7" w:rsidRPr="00EF0F95">
        <w:rPr>
          <w:rFonts w:eastAsia="Calibri" w:cstheme="minorHAnsi"/>
          <w:sz w:val="22"/>
          <w:szCs w:val="22"/>
        </w:rPr>
        <w:t>e</w:t>
      </w:r>
      <w:r w:rsidRPr="00EF0F95">
        <w:rPr>
          <w:rFonts w:eastAsia="Calibri" w:cstheme="minorHAnsi"/>
          <w:sz w:val="22"/>
          <w:szCs w:val="22"/>
        </w:rPr>
        <w:t xml:space="preserve"> </w:t>
      </w:r>
      <w:r w:rsidR="00935EBA" w:rsidRPr="00EF0F95">
        <w:rPr>
          <w:rFonts w:eastAsia="Calibri" w:cstheme="minorHAnsi"/>
          <w:sz w:val="22"/>
          <w:szCs w:val="22"/>
        </w:rPr>
        <w:t>voor de ICT-prestatie</w:t>
      </w:r>
      <w:r w:rsidR="008C5FF7" w:rsidRPr="00EF0F95">
        <w:rPr>
          <w:rFonts w:eastAsia="Calibri" w:cstheme="minorHAnsi"/>
          <w:sz w:val="22"/>
          <w:szCs w:val="22"/>
        </w:rPr>
        <w:t xml:space="preserve"> </w:t>
      </w:r>
      <w:r w:rsidR="008A4B5F" w:rsidRPr="00EF0F95">
        <w:rPr>
          <w:rFonts w:eastAsia="Calibri" w:cstheme="minorHAnsi"/>
          <w:sz w:val="22"/>
          <w:szCs w:val="22"/>
        </w:rPr>
        <w:t>overeengekomen</w:t>
      </w:r>
      <w:r w:rsidR="008C5FF7" w:rsidRPr="00EF0F95">
        <w:rPr>
          <w:rFonts w:eastAsia="Calibri" w:cstheme="minorHAnsi"/>
          <w:sz w:val="22"/>
          <w:szCs w:val="22"/>
        </w:rPr>
        <w:t xml:space="preserve"> </w:t>
      </w:r>
      <w:r w:rsidR="00BF65A2" w:rsidRPr="00EF0F95">
        <w:rPr>
          <w:rFonts w:eastAsia="Calibri" w:cstheme="minorHAnsi"/>
          <w:sz w:val="22"/>
          <w:szCs w:val="22"/>
        </w:rPr>
        <w:t>Vergoeding</w:t>
      </w:r>
      <w:r w:rsidR="0078514F" w:rsidRPr="00EF0F95">
        <w:rPr>
          <w:rFonts w:eastAsia="Calibri" w:cstheme="minorHAnsi"/>
          <w:sz w:val="22"/>
          <w:szCs w:val="22"/>
        </w:rPr>
        <w:t xml:space="preserve"> </w:t>
      </w:r>
      <w:r w:rsidR="00B21151" w:rsidRPr="00EF0F95">
        <w:rPr>
          <w:rFonts w:eastAsia="Calibri" w:cstheme="minorHAnsi"/>
          <w:sz w:val="22"/>
          <w:szCs w:val="22"/>
        </w:rPr>
        <w:t>is</w:t>
      </w:r>
      <w:r w:rsidRPr="00EF0F95">
        <w:rPr>
          <w:rFonts w:eastAsia="Calibri" w:cstheme="minorHAnsi"/>
          <w:sz w:val="22"/>
          <w:szCs w:val="22"/>
        </w:rPr>
        <w:t xml:space="preserve"> nader gespecificeerd in de </w:t>
      </w:r>
      <w:r w:rsidR="00293D85" w:rsidRPr="00EF0F95">
        <w:rPr>
          <w:rFonts w:eastAsia="Calibri" w:cstheme="minorHAnsi"/>
          <w:sz w:val="22"/>
          <w:szCs w:val="22"/>
        </w:rPr>
        <w:t>i</w:t>
      </w:r>
      <w:r w:rsidR="0015633E" w:rsidRPr="00EF0F95">
        <w:rPr>
          <w:rFonts w:eastAsia="Calibri" w:cstheme="minorHAnsi"/>
          <w:sz w:val="22"/>
          <w:szCs w:val="22"/>
        </w:rPr>
        <w:t>nschrijving</w:t>
      </w:r>
      <w:r w:rsidR="00C90FE3" w:rsidRPr="00EF0F95">
        <w:rPr>
          <w:rFonts w:eastAsia="Calibri" w:cstheme="minorHAnsi"/>
          <w:sz w:val="22"/>
          <w:szCs w:val="22"/>
        </w:rPr>
        <w:t xml:space="preserve"> van Leverancier</w:t>
      </w:r>
      <w:r w:rsidR="00646664" w:rsidRPr="00EF0F95">
        <w:rPr>
          <w:rFonts w:eastAsia="Calibri" w:cstheme="minorHAnsi"/>
          <w:sz w:val="22"/>
          <w:szCs w:val="22"/>
        </w:rPr>
        <w:t xml:space="preserve"> (bijlage 7)</w:t>
      </w:r>
      <w:r w:rsidR="00C90FE3" w:rsidRPr="00EF0F95">
        <w:rPr>
          <w:rFonts w:eastAsia="Calibri" w:cstheme="minorHAnsi"/>
          <w:sz w:val="22"/>
          <w:szCs w:val="22"/>
        </w:rPr>
        <w:t xml:space="preserve"> </w:t>
      </w:r>
      <w:r w:rsidR="00D47F9D" w:rsidRPr="00EF0F95">
        <w:rPr>
          <w:rFonts w:eastAsia="Calibri" w:cstheme="minorHAnsi"/>
          <w:sz w:val="22"/>
          <w:szCs w:val="22"/>
        </w:rPr>
        <w:t>genoemd in artikel 1.1</w:t>
      </w:r>
      <w:r w:rsidRPr="00EF0F95">
        <w:rPr>
          <w:rFonts w:eastAsia="Calibri" w:cstheme="minorHAnsi"/>
          <w:sz w:val="22"/>
          <w:szCs w:val="22"/>
        </w:rPr>
        <w:t>.</w:t>
      </w:r>
      <w:r w:rsidR="00E11FA9" w:rsidRPr="00EF0F95">
        <w:rPr>
          <w:rFonts w:eastAsia="Calibri" w:cstheme="minorHAnsi"/>
          <w:sz w:val="22"/>
          <w:szCs w:val="22"/>
        </w:rPr>
        <w:t xml:space="preserve"> </w:t>
      </w:r>
      <w:r w:rsidR="00EF0F95">
        <w:rPr>
          <w:rFonts w:eastAsia="Calibri" w:cstheme="minorHAnsi"/>
          <w:sz w:val="22"/>
          <w:szCs w:val="22"/>
        </w:rPr>
        <w:br/>
      </w:r>
    </w:p>
    <w:p w14:paraId="7B63F809" w14:textId="70D2F48C" w:rsidR="00646664" w:rsidRPr="00EF0F95" w:rsidRDefault="00B21151" w:rsidP="009B7C94">
      <w:pPr>
        <w:pStyle w:val="ArticleLevel2"/>
        <w:numPr>
          <w:ilvl w:val="0"/>
          <w:numId w:val="13"/>
        </w:numPr>
        <w:spacing w:line="276" w:lineRule="auto"/>
        <w:textAlignment w:val="top"/>
        <w:rPr>
          <w:rFonts w:eastAsia="Calibri" w:cstheme="minorHAnsi"/>
          <w:sz w:val="22"/>
          <w:szCs w:val="22"/>
        </w:rPr>
      </w:pPr>
      <w:r w:rsidRPr="00EF0F95">
        <w:rPr>
          <w:rFonts w:eastAsia="Calibri" w:cstheme="minorHAnsi"/>
          <w:sz w:val="22"/>
          <w:szCs w:val="22"/>
        </w:rPr>
        <w:t>De</w:t>
      </w:r>
      <w:r w:rsidR="00DF45F7" w:rsidRPr="00EF0F95">
        <w:rPr>
          <w:rFonts w:eastAsia="Calibri" w:cstheme="minorHAnsi"/>
          <w:sz w:val="22"/>
          <w:szCs w:val="22"/>
        </w:rPr>
        <w:t xml:space="preserve"> </w:t>
      </w:r>
      <w:r w:rsidR="00047FE8" w:rsidRPr="00EF0F95">
        <w:rPr>
          <w:rFonts w:eastAsia="Calibri" w:cstheme="minorHAnsi"/>
          <w:sz w:val="22"/>
          <w:szCs w:val="22"/>
        </w:rPr>
        <w:t xml:space="preserve">in de </w:t>
      </w:r>
      <w:r w:rsidR="00293D85" w:rsidRPr="00EF0F95">
        <w:rPr>
          <w:rFonts w:eastAsia="Calibri" w:cstheme="minorHAnsi"/>
          <w:sz w:val="22"/>
          <w:szCs w:val="22"/>
        </w:rPr>
        <w:t>inschrijving</w:t>
      </w:r>
      <w:r w:rsidR="00047FE8" w:rsidRPr="00EF0F95">
        <w:rPr>
          <w:rFonts w:eastAsia="Calibri" w:cstheme="minorHAnsi"/>
          <w:sz w:val="22"/>
          <w:szCs w:val="22"/>
        </w:rPr>
        <w:t xml:space="preserve"> van Leverancier </w:t>
      </w:r>
      <w:r w:rsidR="008A4B5F" w:rsidRPr="00EF0F95">
        <w:rPr>
          <w:rFonts w:eastAsia="Calibri" w:cstheme="minorHAnsi"/>
          <w:sz w:val="22"/>
          <w:szCs w:val="22"/>
        </w:rPr>
        <w:t xml:space="preserve">opgenomen </w:t>
      </w:r>
      <w:r w:rsidR="00DF45F7" w:rsidRPr="00EF0F95">
        <w:rPr>
          <w:rFonts w:eastAsia="Calibri" w:cstheme="minorHAnsi"/>
          <w:sz w:val="22"/>
          <w:szCs w:val="22"/>
        </w:rPr>
        <w:t xml:space="preserve">Vergoeding heeft </w:t>
      </w:r>
      <w:r w:rsidR="00F34C01" w:rsidRPr="00EF0F95">
        <w:rPr>
          <w:rFonts w:eastAsia="Calibri" w:cstheme="minorHAnsi"/>
          <w:sz w:val="22"/>
          <w:szCs w:val="22"/>
        </w:rPr>
        <w:t xml:space="preserve">betrekking op alle </w:t>
      </w:r>
      <w:r w:rsidR="004F709F" w:rsidRPr="00EF0F95">
        <w:rPr>
          <w:rFonts w:eastAsia="Calibri" w:cstheme="minorHAnsi"/>
          <w:sz w:val="22"/>
          <w:szCs w:val="22"/>
        </w:rPr>
        <w:t>onderdelen</w:t>
      </w:r>
      <w:r w:rsidR="00646664" w:rsidRPr="00EF0F95">
        <w:rPr>
          <w:rFonts w:eastAsia="Calibri" w:cstheme="minorHAnsi"/>
          <w:sz w:val="22"/>
          <w:szCs w:val="22"/>
        </w:rPr>
        <w:t>,</w:t>
      </w:r>
      <w:r w:rsidR="00F57980" w:rsidRPr="00EF0F95">
        <w:rPr>
          <w:rFonts w:eastAsia="Calibri" w:cstheme="minorHAnsi"/>
          <w:sz w:val="22"/>
          <w:szCs w:val="22"/>
        </w:rPr>
        <w:t xml:space="preserve"> inclusief </w:t>
      </w:r>
      <w:r w:rsidR="00C27368" w:rsidRPr="00EF0F95">
        <w:rPr>
          <w:rFonts w:eastAsia="Calibri" w:cstheme="minorHAnsi"/>
          <w:sz w:val="22"/>
          <w:szCs w:val="22"/>
        </w:rPr>
        <w:t>optionele diensten</w:t>
      </w:r>
      <w:r w:rsidR="00646664" w:rsidRPr="00EF0F95">
        <w:rPr>
          <w:rFonts w:eastAsia="Calibri" w:cstheme="minorHAnsi"/>
          <w:sz w:val="22"/>
          <w:szCs w:val="22"/>
        </w:rPr>
        <w:t>,</w:t>
      </w:r>
      <w:r w:rsidR="00530E58" w:rsidRPr="00EF0F95">
        <w:rPr>
          <w:rFonts w:eastAsia="Calibri" w:cstheme="minorHAnsi"/>
          <w:sz w:val="22"/>
          <w:szCs w:val="22"/>
        </w:rPr>
        <w:t xml:space="preserve"> </w:t>
      </w:r>
      <w:r w:rsidR="004F709F" w:rsidRPr="00EF0F95">
        <w:rPr>
          <w:rFonts w:eastAsia="Calibri" w:cstheme="minorHAnsi"/>
          <w:sz w:val="22"/>
          <w:szCs w:val="22"/>
        </w:rPr>
        <w:t xml:space="preserve">van de </w:t>
      </w:r>
      <w:r w:rsidR="00F34C01" w:rsidRPr="00EF0F95">
        <w:rPr>
          <w:rFonts w:eastAsia="Calibri" w:cstheme="minorHAnsi"/>
          <w:sz w:val="22"/>
          <w:szCs w:val="22"/>
        </w:rPr>
        <w:t xml:space="preserve">door </w:t>
      </w:r>
      <w:r w:rsidR="008A4B5F" w:rsidRPr="00EF0F95">
        <w:rPr>
          <w:rFonts w:eastAsia="Calibri" w:cstheme="minorHAnsi"/>
          <w:sz w:val="22"/>
          <w:szCs w:val="22"/>
        </w:rPr>
        <w:t>Leverancie</w:t>
      </w:r>
      <w:r w:rsidR="00F34C01" w:rsidRPr="00EF0F95">
        <w:rPr>
          <w:rFonts w:eastAsia="Calibri" w:cstheme="minorHAnsi"/>
          <w:sz w:val="22"/>
          <w:szCs w:val="22"/>
        </w:rPr>
        <w:t xml:space="preserve">r in het kader van deze Overeenkomst </w:t>
      </w:r>
      <w:r w:rsidR="00047FE8" w:rsidRPr="00EF0F95">
        <w:rPr>
          <w:rFonts w:eastAsia="Calibri" w:cstheme="minorHAnsi"/>
          <w:sz w:val="22"/>
          <w:szCs w:val="22"/>
        </w:rPr>
        <w:t xml:space="preserve">uit te voeren ICT-prestatie </w:t>
      </w:r>
      <w:r w:rsidR="00914A9A" w:rsidRPr="00EF0F95">
        <w:rPr>
          <w:rFonts w:eastAsia="Calibri" w:cstheme="minorHAnsi"/>
          <w:sz w:val="22"/>
          <w:szCs w:val="22"/>
        </w:rPr>
        <w:t xml:space="preserve">zoals </w:t>
      </w:r>
      <w:r w:rsidR="009F3DD4" w:rsidRPr="00EF0F95">
        <w:rPr>
          <w:rFonts w:eastAsia="Calibri" w:cstheme="minorHAnsi"/>
          <w:sz w:val="22"/>
          <w:szCs w:val="22"/>
        </w:rPr>
        <w:t xml:space="preserve">opgenomen in de documenten in artikel 1.1. </w:t>
      </w:r>
      <w:r w:rsidR="1006EBFD" w:rsidRPr="00EF0F95">
        <w:rPr>
          <w:rFonts w:eastAsia="Calibri" w:cstheme="minorHAnsi"/>
          <w:sz w:val="22"/>
          <w:szCs w:val="22"/>
        </w:rPr>
        <w:t>Leverancier</w:t>
      </w:r>
      <w:r w:rsidR="00F34C01" w:rsidRPr="00EF0F95">
        <w:rPr>
          <w:rFonts w:eastAsia="Calibri" w:cstheme="minorHAnsi"/>
          <w:sz w:val="22"/>
          <w:szCs w:val="22"/>
        </w:rPr>
        <w:t xml:space="preserve"> kan, behoudens </w:t>
      </w:r>
      <w:r w:rsidR="00015882" w:rsidRPr="00EF0F95">
        <w:rPr>
          <w:rFonts w:eastAsia="Calibri" w:cstheme="minorHAnsi"/>
          <w:sz w:val="22"/>
          <w:szCs w:val="22"/>
        </w:rPr>
        <w:t>door Opdrachtgever eventueel o</w:t>
      </w:r>
      <w:r w:rsidR="00F34C01" w:rsidRPr="00EF0F95">
        <w:rPr>
          <w:rFonts w:eastAsia="Calibri" w:cstheme="minorHAnsi"/>
          <w:sz w:val="22"/>
          <w:szCs w:val="22"/>
        </w:rPr>
        <w:t xml:space="preserve">pgedragen meerwerk, onder geen beding andere of extra kosten in rekening brengen. </w:t>
      </w:r>
      <w:r w:rsidR="00EF0F95">
        <w:rPr>
          <w:rFonts w:eastAsia="Calibri" w:cstheme="minorHAnsi"/>
          <w:sz w:val="22"/>
          <w:szCs w:val="22"/>
        </w:rPr>
        <w:br/>
      </w:r>
    </w:p>
    <w:p w14:paraId="20B44FFE" w14:textId="31E0A001" w:rsidR="00646664" w:rsidRPr="00EF0F95" w:rsidRDefault="00092F1D" w:rsidP="0C22623C">
      <w:pPr>
        <w:pStyle w:val="ArticleLevel2"/>
        <w:numPr>
          <w:ilvl w:val="0"/>
          <w:numId w:val="13"/>
        </w:numPr>
        <w:spacing w:line="276" w:lineRule="auto"/>
        <w:textAlignment w:val="top"/>
        <w:rPr>
          <w:rFonts w:eastAsia="Calibri" w:cstheme="minorHAnsi"/>
          <w:sz w:val="22"/>
          <w:szCs w:val="22"/>
        </w:rPr>
      </w:pPr>
      <w:r w:rsidRPr="00EF0F95">
        <w:rPr>
          <w:rFonts w:eastAsia="Calibri" w:cstheme="minorHAnsi"/>
          <w:sz w:val="22"/>
          <w:szCs w:val="22"/>
        </w:rPr>
        <w:t xml:space="preserve">De Vergoeding staat vast behoudens de mogelijkheid tot indexering conform artikel 11.8 van de GIBIT 2023. </w:t>
      </w:r>
      <w:r w:rsidR="001E6DE8" w:rsidRPr="00EF0F95">
        <w:rPr>
          <w:rFonts w:eastAsia="Calibri" w:cstheme="minorHAnsi"/>
          <w:sz w:val="22"/>
          <w:szCs w:val="22"/>
        </w:rPr>
        <w:t xml:space="preserve">Indexering is voor het eerst mogelijk per </w:t>
      </w:r>
      <w:r w:rsidR="16EB3C1A" w:rsidRPr="00EF0F95">
        <w:rPr>
          <w:rFonts w:eastAsia="Calibri" w:cstheme="minorHAnsi"/>
          <w:sz w:val="22"/>
          <w:szCs w:val="22"/>
        </w:rPr>
        <w:t>1 januari 202</w:t>
      </w:r>
      <w:r w:rsidR="00C05FE4" w:rsidRPr="00EF0F95">
        <w:rPr>
          <w:rFonts w:eastAsia="Calibri" w:cstheme="minorHAnsi"/>
          <w:sz w:val="22"/>
          <w:szCs w:val="22"/>
        </w:rPr>
        <w:t>8</w:t>
      </w:r>
      <w:r w:rsidR="16EB3C1A" w:rsidRPr="00EF0F95">
        <w:rPr>
          <w:rFonts w:eastAsia="Calibri" w:cstheme="minorHAnsi"/>
          <w:sz w:val="22"/>
          <w:szCs w:val="22"/>
        </w:rPr>
        <w:t>.</w:t>
      </w:r>
      <w:r w:rsidR="001E6DE8" w:rsidRPr="00EF0F95">
        <w:rPr>
          <w:rFonts w:eastAsia="Calibri" w:cstheme="minorHAnsi"/>
          <w:sz w:val="22"/>
          <w:szCs w:val="22"/>
        </w:rPr>
        <w:t xml:space="preserve"> </w:t>
      </w:r>
      <w:r w:rsidR="0035202A" w:rsidRPr="00EF0F95">
        <w:rPr>
          <w:rFonts w:eastAsia="Calibri" w:cstheme="minorHAnsi"/>
          <w:sz w:val="22"/>
          <w:szCs w:val="22"/>
        </w:rPr>
        <w:t xml:space="preserve">Leverancier dient jaarlijks </w:t>
      </w:r>
      <w:r w:rsidR="5C7A66C4" w:rsidRPr="00EF0F95">
        <w:rPr>
          <w:rFonts w:eastAsia="Calibri" w:cstheme="minorHAnsi"/>
          <w:sz w:val="22"/>
          <w:szCs w:val="22"/>
        </w:rPr>
        <w:t>telkens</w:t>
      </w:r>
      <w:r w:rsidR="2D3B87A9" w:rsidRPr="00EF0F95">
        <w:rPr>
          <w:rFonts w:eastAsia="Calibri" w:cstheme="minorHAnsi"/>
          <w:sz w:val="22"/>
          <w:szCs w:val="22"/>
        </w:rPr>
        <w:t xml:space="preserve"> </w:t>
      </w:r>
      <w:r w:rsidR="0035202A" w:rsidRPr="00EF0F95">
        <w:rPr>
          <w:rFonts w:eastAsia="Calibri" w:cstheme="minorHAnsi"/>
          <w:sz w:val="22"/>
          <w:szCs w:val="22"/>
        </w:rPr>
        <w:t xml:space="preserve">uiterlijk op </w:t>
      </w:r>
      <w:r w:rsidR="5E509B3F" w:rsidRPr="00EF0F95">
        <w:rPr>
          <w:rFonts w:eastAsia="Calibri" w:cstheme="minorHAnsi"/>
          <w:sz w:val="22"/>
          <w:szCs w:val="22"/>
        </w:rPr>
        <w:t xml:space="preserve">1 december </w:t>
      </w:r>
      <w:r w:rsidR="0035202A" w:rsidRPr="00EF0F95">
        <w:rPr>
          <w:rFonts w:eastAsia="Calibri" w:cstheme="minorHAnsi"/>
          <w:sz w:val="22"/>
          <w:szCs w:val="22"/>
        </w:rPr>
        <w:t xml:space="preserve">het voornemen tot indexering kenbaar te maken aan </w:t>
      </w:r>
      <w:r w:rsidR="001F2EF6" w:rsidRPr="00EF0F95">
        <w:rPr>
          <w:rFonts w:eastAsia="Calibri" w:cstheme="minorHAnsi"/>
          <w:sz w:val="22"/>
          <w:szCs w:val="22"/>
        </w:rPr>
        <w:t xml:space="preserve">de in artikel </w:t>
      </w:r>
      <w:r w:rsidR="00B371EC" w:rsidRPr="00EF0F95">
        <w:rPr>
          <w:rFonts w:eastAsia="Calibri" w:cstheme="minorHAnsi"/>
          <w:sz w:val="22"/>
          <w:szCs w:val="22"/>
        </w:rPr>
        <w:t>7 lid 1</w:t>
      </w:r>
      <w:r w:rsidR="001F2EF6" w:rsidRPr="00EF0F95">
        <w:rPr>
          <w:rFonts w:eastAsia="Calibri" w:cstheme="minorHAnsi"/>
          <w:sz w:val="22"/>
          <w:szCs w:val="22"/>
        </w:rPr>
        <w:t xml:space="preserve"> genoemde contactpersoon van </w:t>
      </w:r>
      <w:r w:rsidR="0035202A" w:rsidRPr="00EF0F95">
        <w:rPr>
          <w:rFonts w:eastAsia="Calibri" w:cstheme="minorHAnsi"/>
          <w:sz w:val="22"/>
          <w:szCs w:val="22"/>
        </w:rPr>
        <w:t>Opdrachtgever.</w:t>
      </w:r>
      <w:r w:rsidR="00686C37" w:rsidRPr="00EF0F95">
        <w:rPr>
          <w:rFonts w:eastAsia="Calibri" w:cstheme="minorHAnsi"/>
          <w:sz w:val="22"/>
          <w:szCs w:val="22"/>
        </w:rPr>
        <w:br/>
      </w:r>
    </w:p>
    <w:p w14:paraId="07D44880" w14:textId="1C106E72" w:rsidR="00C05FE4" w:rsidRPr="00EF0F95" w:rsidRDefault="0038511D" w:rsidP="0C22623C">
      <w:pPr>
        <w:pStyle w:val="ArticleLevel2"/>
        <w:numPr>
          <w:ilvl w:val="0"/>
          <w:numId w:val="13"/>
        </w:numPr>
        <w:spacing w:line="276" w:lineRule="auto"/>
        <w:textAlignment w:val="top"/>
        <w:rPr>
          <w:rFonts w:eastAsia="Calibri"/>
          <w:sz w:val="22"/>
          <w:szCs w:val="22"/>
        </w:rPr>
      </w:pPr>
      <w:r w:rsidRPr="585E3CBC">
        <w:rPr>
          <w:rFonts w:eastAsia="Calibri"/>
          <w:sz w:val="22"/>
          <w:szCs w:val="22"/>
        </w:rPr>
        <w:t>Na</w:t>
      </w:r>
      <w:r w:rsidR="00620DE3" w:rsidRPr="585E3CBC">
        <w:rPr>
          <w:rFonts w:eastAsia="Calibri"/>
          <w:sz w:val="22"/>
          <w:szCs w:val="22"/>
        </w:rPr>
        <w:t xml:space="preserve"> </w:t>
      </w:r>
      <w:r w:rsidR="00C05FE4" w:rsidRPr="585E3CBC">
        <w:rPr>
          <w:rFonts w:eastAsia="Calibri"/>
          <w:sz w:val="22"/>
          <w:szCs w:val="22"/>
        </w:rPr>
        <w:t xml:space="preserve">een succesvol uitgevoerde transitie </w:t>
      </w:r>
      <w:r w:rsidRPr="585E3CBC">
        <w:rPr>
          <w:rFonts w:eastAsia="Calibri"/>
          <w:sz w:val="22"/>
          <w:szCs w:val="22"/>
        </w:rPr>
        <w:t>factureert</w:t>
      </w:r>
      <w:r w:rsidR="00B371EC" w:rsidRPr="585E3CBC">
        <w:rPr>
          <w:rFonts w:eastAsia="Calibri"/>
          <w:sz w:val="22"/>
          <w:szCs w:val="22"/>
        </w:rPr>
        <w:t xml:space="preserve"> Opdrachtnemer</w:t>
      </w:r>
      <w:r w:rsidRPr="585E3CBC">
        <w:rPr>
          <w:rFonts w:eastAsia="Calibri"/>
          <w:sz w:val="22"/>
          <w:szCs w:val="22"/>
        </w:rPr>
        <w:t xml:space="preserve"> </w:t>
      </w:r>
      <w:r w:rsidR="0041440B" w:rsidRPr="585E3CBC">
        <w:rPr>
          <w:rFonts w:eastAsia="Calibri"/>
          <w:sz w:val="22"/>
          <w:szCs w:val="22"/>
        </w:rPr>
        <w:t>de</w:t>
      </w:r>
      <w:r w:rsidRPr="585E3CBC">
        <w:rPr>
          <w:rFonts w:eastAsia="Calibri"/>
          <w:sz w:val="22"/>
          <w:szCs w:val="22"/>
        </w:rPr>
        <w:t xml:space="preserve"> gespecificeerde</w:t>
      </w:r>
      <w:r w:rsidR="0041440B" w:rsidRPr="585E3CBC">
        <w:rPr>
          <w:rFonts w:eastAsia="Calibri"/>
          <w:sz w:val="22"/>
          <w:szCs w:val="22"/>
        </w:rPr>
        <w:t xml:space="preserve"> </w:t>
      </w:r>
      <w:r w:rsidR="00EA7648" w:rsidRPr="585E3CBC">
        <w:rPr>
          <w:rFonts w:eastAsia="Calibri"/>
          <w:sz w:val="22"/>
          <w:szCs w:val="22"/>
        </w:rPr>
        <w:t>V</w:t>
      </w:r>
      <w:r w:rsidR="0041440B" w:rsidRPr="585E3CBC">
        <w:rPr>
          <w:rFonts w:eastAsia="Calibri"/>
          <w:sz w:val="22"/>
          <w:szCs w:val="22"/>
        </w:rPr>
        <w:t>ergoeding voor de ICT</w:t>
      </w:r>
      <w:r w:rsidR="00000582" w:rsidRPr="585E3CBC">
        <w:rPr>
          <w:rFonts w:eastAsia="Calibri"/>
          <w:sz w:val="22"/>
          <w:szCs w:val="22"/>
        </w:rPr>
        <w:t>-p</w:t>
      </w:r>
      <w:r w:rsidR="0041440B" w:rsidRPr="585E3CBC">
        <w:rPr>
          <w:rFonts w:eastAsia="Calibri"/>
          <w:sz w:val="22"/>
          <w:szCs w:val="22"/>
        </w:rPr>
        <w:t xml:space="preserve">restatie </w:t>
      </w:r>
      <w:r w:rsidR="738C4D86" w:rsidRPr="585E3CBC">
        <w:rPr>
          <w:rFonts w:eastAsia="Calibri"/>
          <w:sz w:val="22"/>
          <w:szCs w:val="22"/>
        </w:rPr>
        <w:t>maandelijks</w:t>
      </w:r>
      <w:r w:rsidR="738C4D86" w:rsidRPr="4D62B031">
        <w:rPr>
          <w:rFonts w:eastAsia="Calibri"/>
          <w:sz w:val="22"/>
          <w:szCs w:val="22"/>
        </w:rPr>
        <w:t xml:space="preserve"> </w:t>
      </w:r>
      <w:r w:rsidR="738C4D86" w:rsidRPr="111F1598">
        <w:rPr>
          <w:rFonts w:eastAsia="Calibri"/>
          <w:sz w:val="22"/>
          <w:szCs w:val="22"/>
        </w:rPr>
        <w:t>op</w:t>
      </w:r>
      <w:r w:rsidR="738C4D86" w:rsidRPr="6697E792">
        <w:rPr>
          <w:rFonts w:eastAsia="Calibri"/>
          <w:sz w:val="22"/>
          <w:szCs w:val="22"/>
        </w:rPr>
        <w:t xml:space="preserve"> de </w:t>
      </w:r>
      <w:r w:rsidR="738C4D86" w:rsidRPr="45B5069E">
        <w:rPr>
          <w:rFonts w:eastAsia="Calibri"/>
          <w:sz w:val="22"/>
          <w:szCs w:val="22"/>
        </w:rPr>
        <w:t>1e</w:t>
      </w:r>
      <w:r w:rsidR="738C4D86" w:rsidRPr="6697E792">
        <w:rPr>
          <w:rFonts w:eastAsia="Calibri"/>
          <w:sz w:val="22"/>
          <w:szCs w:val="22"/>
        </w:rPr>
        <w:t xml:space="preserve"> van de maand</w:t>
      </w:r>
      <w:r w:rsidR="00686C37">
        <w:br/>
      </w:r>
    </w:p>
    <w:p w14:paraId="675C59F2" w14:textId="37BDCD6F" w:rsidR="00082CE8" w:rsidRPr="00EF0F95" w:rsidRDefault="0038511D" w:rsidP="0C22623C">
      <w:pPr>
        <w:pStyle w:val="ArticleLevel2"/>
        <w:numPr>
          <w:ilvl w:val="0"/>
          <w:numId w:val="13"/>
        </w:numPr>
        <w:spacing w:line="276" w:lineRule="auto"/>
        <w:textAlignment w:val="top"/>
        <w:rPr>
          <w:rFonts w:eastAsia="Calibri" w:cstheme="minorHAnsi"/>
          <w:sz w:val="22"/>
          <w:szCs w:val="22"/>
        </w:rPr>
      </w:pPr>
      <w:r w:rsidRPr="00EF0F95">
        <w:rPr>
          <w:rFonts w:eastAsia="Calibri" w:cstheme="minorHAnsi"/>
          <w:sz w:val="22"/>
          <w:szCs w:val="22"/>
        </w:rPr>
        <w:t>B</w:t>
      </w:r>
      <w:r w:rsidR="0041440B" w:rsidRPr="00EF0F95">
        <w:rPr>
          <w:rFonts w:eastAsia="Calibri" w:cstheme="minorHAnsi"/>
          <w:sz w:val="22"/>
          <w:szCs w:val="22"/>
        </w:rPr>
        <w:t>etaling vindt binnen 30 kalenderdagen plaats na ontvangst van een volledige en geldige factuur. </w:t>
      </w:r>
    </w:p>
    <w:p w14:paraId="20F34897" w14:textId="26570345" w:rsidR="00434C4C" w:rsidRPr="00EF0F95" w:rsidRDefault="00796FB6" w:rsidP="00017A29">
      <w:pPr>
        <w:pStyle w:val="ArticleLevel1"/>
        <w:spacing w:before="239" w:after="239" w:line="276" w:lineRule="auto"/>
        <w:textAlignment w:val="top"/>
        <w:rPr>
          <w:rFonts w:cstheme="minorHAnsi"/>
          <w:sz w:val="22"/>
          <w:szCs w:val="22"/>
        </w:rPr>
      </w:pPr>
      <w:r w:rsidRPr="00EF0F95">
        <w:rPr>
          <w:rFonts w:eastAsia="Calibri" w:cstheme="minorHAnsi"/>
          <w:sz w:val="22"/>
          <w:szCs w:val="22"/>
        </w:rPr>
        <w:t>Contactpersonen en bevoegdheden</w:t>
      </w:r>
    </w:p>
    <w:p w14:paraId="4A25466A" w14:textId="3939920E" w:rsidR="00626489" w:rsidRPr="00EF0F95" w:rsidRDefault="00796FB6" w:rsidP="009B7C94">
      <w:pPr>
        <w:pStyle w:val="ArticleLevel2"/>
        <w:numPr>
          <w:ilvl w:val="0"/>
          <w:numId w:val="14"/>
        </w:numPr>
        <w:spacing w:before="239" w:after="239" w:line="276" w:lineRule="auto"/>
        <w:textAlignment w:val="top"/>
        <w:rPr>
          <w:rFonts w:cstheme="minorHAnsi"/>
          <w:sz w:val="22"/>
          <w:szCs w:val="22"/>
        </w:rPr>
      </w:pPr>
      <w:r w:rsidRPr="00EF0F95">
        <w:rPr>
          <w:rFonts w:eastAsia="Calibri" w:cstheme="minorHAnsi"/>
          <w:sz w:val="22"/>
          <w:szCs w:val="22"/>
        </w:rPr>
        <w:t xml:space="preserve">Partijen wijzen de </w:t>
      </w:r>
      <w:r w:rsidR="00626489" w:rsidRPr="00EF0F95">
        <w:rPr>
          <w:rFonts w:eastAsia="Calibri" w:cstheme="minorHAnsi"/>
          <w:sz w:val="22"/>
          <w:szCs w:val="22"/>
        </w:rPr>
        <w:t>volgende personen aan als contactpersonen namens hun organisatie gedurende de looptijd van de</w:t>
      </w:r>
      <w:r w:rsidR="00B371EC" w:rsidRPr="00EF0F95">
        <w:rPr>
          <w:rFonts w:eastAsia="Calibri" w:cstheme="minorHAnsi"/>
          <w:sz w:val="22"/>
          <w:szCs w:val="22"/>
        </w:rPr>
        <w:t>ze</w:t>
      </w:r>
      <w:r w:rsidR="00626489" w:rsidRPr="00EF0F95">
        <w:rPr>
          <w:rFonts w:eastAsia="Calibri" w:cstheme="minorHAnsi"/>
          <w:sz w:val="22"/>
          <w:szCs w:val="22"/>
        </w:rPr>
        <w:t xml:space="preserve"> Overeenkomst: </w:t>
      </w:r>
    </w:p>
    <w:p w14:paraId="291C48C1" w14:textId="1C39993E" w:rsidR="00626489" w:rsidRPr="00EF0F95" w:rsidRDefault="00626489" w:rsidP="00017A29">
      <w:pPr>
        <w:pStyle w:val="ArticleLevel2"/>
        <w:tabs>
          <w:tab w:val="clear" w:pos="0"/>
        </w:tabs>
        <w:spacing w:before="239" w:after="239" w:line="276" w:lineRule="auto"/>
        <w:ind w:firstLine="0"/>
        <w:textAlignment w:val="top"/>
        <w:rPr>
          <w:rFonts w:cstheme="minorHAnsi"/>
          <w:i/>
          <w:sz w:val="22"/>
          <w:szCs w:val="22"/>
        </w:rPr>
      </w:pPr>
      <w:r w:rsidRPr="00EF0F95">
        <w:rPr>
          <w:rFonts w:cstheme="minorHAnsi"/>
          <w:sz w:val="22"/>
          <w:szCs w:val="22"/>
        </w:rPr>
        <w:t>Opdrachtgever:</w:t>
      </w:r>
      <w:r w:rsidR="00677F4C" w:rsidRPr="00EF0F95">
        <w:rPr>
          <w:rFonts w:cstheme="minorHAnsi"/>
          <w:i/>
          <w:sz w:val="22"/>
          <w:szCs w:val="22"/>
        </w:rPr>
        <w:t xml:space="preserve"> </w:t>
      </w:r>
      <w:r w:rsidR="00A61AB9" w:rsidRPr="00EF0F95">
        <w:rPr>
          <w:rFonts w:cstheme="minorHAnsi"/>
          <w:i/>
          <w:sz w:val="22"/>
          <w:szCs w:val="22"/>
          <w:highlight w:val="yellow"/>
        </w:rPr>
        <w:t>NAAM, FUNCTIE</w:t>
      </w:r>
      <w:r w:rsidRPr="00EF0F95">
        <w:rPr>
          <w:rFonts w:cstheme="minorHAnsi"/>
        </w:rPr>
        <w:br/>
      </w:r>
      <w:r w:rsidRPr="00EF0F95">
        <w:rPr>
          <w:rFonts w:cstheme="minorHAnsi"/>
        </w:rPr>
        <w:br/>
      </w:r>
      <w:r w:rsidRPr="00EF0F95">
        <w:rPr>
          <w:rFonts w:cstheme="minorHAnsi"/>
          <w:sz w:val="22"/>
          <w:szCs w:val="22"/>
        </w:rPr>
        <w:t>Leverancier:</w:t>
      </w:r>
      <w:r w:rsidR="00D37E96" w:rsidRPr="00EF0F95">
        <w:rPr>
          <w:rFonts w:cstheme="minorHAnsi"/>
          <w:i/>
          <w:sz w:val="22"/>
          <w:szCs w:val="22"/>
        </w:rPr>
        <w:t xml:space="preserve"> </w:t>
      </w:r>
      <w:r w:rsidR="00A61AB9" w:rsidRPr="00EF0F95">
        <w:rPr>
          <w:rFonts w:cstheme="minorHAnsi"/>
          <w:i/>
          <w:sz w:val="22"/>
          <w:szCs w:val="22"/>
          <w:highlight w:val="yellow"/>
        </w:rPr>
        <w:t>NAAM, FUNCTIE</w:t>
      </w:r>
    </w:p>
    <w:p w14:paraId="2BCC162E" w14:textId="66936C28" w:rsidR="00A61AB9" w:rsidRPr="00EF0F95" w:rsidRDefault="002400B8" w:rsidP="009B7C94">
      <w:pPr>
        <w:pStyle w:val="ArticleLevel2"/>
        <w:numPr>
          <w:ilvl w:val="0"/>
          <w:numId w:val="14"/>
        </w:numPr>
        <w:spacing w:line="276" w:lineRule="auto"/>
        <w:textAlignment w:val="top"/>
        <w:rPr>
          <w:rFonts w:cstheme="minorHAnsi"/>
          <w:sz w:val="22"/>
          <w:szCs w:val="22"/>
        </w:rPr>
      </w:pPr>
      <w:r w:rsidRPr="00EF0F95">
        <w:rPr>
          <w:rFonts w:eastAsia="Calibri" w:cstheme="minorHAnsi"/>
          <w:sz w:val="22"/>
          <w:szCs w:val="22"/>
        </w:rPr>
        <w:t>D</w:t>
      </w:r>
      <w:r w:rsidR="00796FB6" w:rsidRPr="00EF0F95">
        <w:rPr>
          <w:rFonts w:eastAsia="Calibri" w:cstheme="minorHAnsi"/>
          <w:sz w:val="22"/>
          <w:szCs w:val="22"/>
        </w:rPr>
        <w:t xml:space="preserve">e contactpersonen </w:t>
      </w:r>
      <w:r w:rsidRPr="00EF0F95">
        <w:rPr>
          <w:rFonts w:eastAsia="Calibri" w:cstheme="minorHAnsi"/>
          <w:sz w:val="22"/>
          <w:szCs w:val="22"/>
        </w:rPr>
        <w:t xml:space="preserve">genoemd in artikel </w:t>
      </w:r>
      <w:r w:rsidR="00B371EC" w:rsidRPr="00EF0F95">
        <w:rPr>
          <w:rFonts w:eastAsia="Calibri" w:cstheme="minorHAnsi"/>
          <w:sz w:val="22"/>
          <w:szCs w:val="22"/>
        </w:rPr>
        <w:t>7 lid 1</w:t>
      </w:r>
      <w:r w:rsidR="00BB39ED" w:rsidRPr="00EF0F95">
        <w:rPr>
          <w:rFonts w:eastAsia="Calibri" w:cstheme="minorHAnsi"/>
          <w:sz w:val="22"/>
          <w:szCs w:val="22"/>
        </w:rPr>
        <w:t xml:space="preserve"> kunnen Partijen </w:t>
      </w:r>
      <w:r w:rsidR="00796FB6" w:rsidRPr="00EF0F95">
        <w:rPr>
          <w:rFonts w:eastAsia="Calibri" w:cstheme="minorHAnsi"/>
          <w:sz w:val="22"/>
          <w:szCs w:val="22"/>
        </w:rPr>
        <w:t>in het kader van de uitvoering van deze Overeenkomst vertegenwoordigen</w:t>
      </w:r>
      <w:r w:rsidR="008A4DDE" w:rsidRPr="00EF0F95">
        <w:rPr>
          <w:rFonts w:eastAsia="Calibri" w:cstheme="minorHAnsi"/>
          <w:sz w:val="22"/>
          <w:szCs w:val="22"/>
        </w:rPr>
        <w:t>, maar kunnen geen bindende afspraken maken in aanvulling of afwijking van deze Overeenkomst</w:t>
      </w:r>
      <w:r w:rsidR="00796FB6" w:rsidRPr="00EF0F95">
        <w:rPr>
          <w:rFonts w:eastAsia="Calibri" w:cstheme="minorHAnsi"/>
          <w:sz w:val="22"/>
          <w:szCs w:val="22"/>
        </w:rPr>
        <w:t>.</w:t>
      </w:r>
      <w:r w:rsidR="005E6EA1" w:rsidRPr="00EF0F95">
        <w:rPr>
          <w:rFonts w:eastAsia="Calibri" w:cstheme="minorHAnsi"/>
          <w:sz w:val="22"/>
          <w:szCs w:val="22"/>
        </w:rPr>
        <w:br/>
      </w:r>
    </w:p>
    <w:p w14:paraId="5ECF7A86" w14:textId="647E968D" w:rsidR="00434C4C" w:rsidRPr="00EF0F95" w:rsidRDefault="00796FB6" w:rsidP="009B7C94">
      <w:pPr>
        <w:pStyle w:val="ArticleLevel2"/>
        <w:numPr>
          <w:ilvl w:val="0"/>
          <w:numId w:val="14"/>
        </w:numPr>
        <w:spacing w:after="239" w:line="276" w:lineRule="auto"/>
        <w:textAlignment w:val="top"/>
        <w:rPr>
          <w:rFonts w:cstheme="minorHAnsi"/>
          <w:sz w:val="22"/>
          <w:szCs w:val="22"/>
        </w:rPr>
      </w:pPr>
      <w:r w:rsidRPr="00EF0F95">
        <w:rPr>
          <w:rFonts w:eastAsia="Calibri" w:cstheme="minorHAnsi"/>
          <w:sz w:val="22"/>
          <w:szCs w:val="22"/>
        </w:rPr>
        <w:t xml:space="preserve">Een </w:t>
      </w:r>
      <w:r w:rsidR="008A4DDE" w:rsidRPr="00EF0F95">
        <w:rPr>
          <w:rFonts w:eastAsia="Calibri" w:cstheme="minorHAnsi"/>
          <w:sz w:val="22"/>
          <w:szCs w:val="22"/>
        </w:rPr>
        <w:t>P</w:t>
      </w:r>
      <w:r w:rsidRPr="00EF0F95">
        <w:rPr>
          <w:rFonts w:eastAsia="Calibri" w:cstheme="minorHAnsi"/>
          <w:sz w:val="22"/>
          <w:szCs w:val="22"/>
        </w:rPr>
        <w:t xml:space="preserve">artij </w:t>
      </w:r>
      <w:r w:rsidR="008A4DDE" w:rsidRPr="00EF0F95">
        <w:rPr>
          <w:rFonts w:eastAsia="Calibri" w:cstheme="minorHAnsi"/>
          <w:sz w:val="22"/>
          <w:szCs w:val="22"/>
        </w:rPr>
        <w:t>kan</w:t>
      </w:r>
      <w:r w:rsidR="00CA26B4" w:rsidRPr="00EF0F95">
        <w:rPr>
          <w:rFonts w:eastAsia="Calibri" w:cstheme="minorHAnsi"/>
          <w:sz w:val="22"/>
          <w:szCs w:val="22"/>
        </w:rPr>
        <w:t xml:space="preserve"> zijn contactpersoon </w:t>
      </w:r>
      <w:r w:rsidRPr="00EF0F95">
        <w:rPr>
          <w:rFonts w:eastAsia="Calibri" w:cstheme="minorHAnsi"/>
          <w:sz w:val="22"/>
          <w:szCs w:val="22"/>
        </w:rPr>
        <w:t xml:space="preserve">wijzigen middels schriftelijke mededeling aan de andere </w:t>
      </w:r>
      <w:r w:rsidR="00CA26B4" w:rsidRPr="00EF0F95">
        <w:rPr>
          <w:rFonts w:eastAsia="Calibri" w:cstheme="minorHAnsi"/>
          <w:sz w:val="22"/>
          <w:szCs w:val="22"/>
        </w:rPr>
        <w:t>P</w:t>
      </w:r>
      <w:r w:rsidRPr="00EF0F95">
        <w:rPr>
          <w:rFonts w:eastAsia="Calibri" w:cstheme="minorHAnsi"/>
          <w:sz w:val="22"/>
          <w:szCs w:val="22"/>
        </w:rPr>
        <w:t>artij. De wijziging zal minimaal een week van tevoren worden gemeld, behoudens in spoedgevallen.</w:t>
      </w:r>
    </w:p>
    <w:p w14:paraId="3441E174" w14:textId="77777777" w:rsidR="00A0589E" w:rsidRPr="00EF0F95" w:rsidRDefault="00A0589E" w:rsidP="00A0589E">
      <w:pPr>
        <w:pStyle w:val="ArticleLevel1"/>
        <w:spacing w:before="239" w:after="239" w:line="276" w:lineRule="auto"/>
        <w:textAlignment w:val="top"/>
        <w:rPr>
          <w:rFonts w:cstheme="minorHAnsi"/>
          <w:sz w:val="22"/>
          <w:szCs w:val="22"/>
        </w:rPr>
      </w:pPr>
      <w:r w:rsidRPr="00EF0F95">
        <w:rPr>
          <w:rFonts w:cstheme="minorHAnsi"/>
          <w:sz w:val="22"/>
          <w:szCs w:val="22"/>
        </w:rPr>
        <w:t>Evaluatie </w:t>
      </w:r>
    </w:p>
    <w:p w14:paraId="411DB498" w14:textId="459BB0F6" w:rsidR="00A0589E" w:rsidRPr="00EF0F95" w:rsidRDefault="00A0589E" w:rsidP="009B7C94">
      <w:pPr>
        <w:pStyle w:val="ArticleLevel2"/>
        <w:numPr>
          <w:ilvl w:val="0"/>
          <w:numId w:val="15"/>
        </w:numPr>
        <w:rPr>
          <w:rFonts w:cstheme="minorHAnsi"/>
          <w:sz w:val="22"/>
          <w:szCs w:val="22"/>
        </w:rPr>
      </w:pPr>
      <w:r w:rsidRPr="00EF0F95">
        <w:rPr>
          <w:rFonts w:cstheme="minorHAnsi"/>
          <w:sz w:val="22"/>
          <w:szCs w:val="22"/>
        </w:rPr>
        <w:t>Partijen</w:t>
      </w:r>
      <w:r w:rsidR="001964F2" w:rsidRPr="00EF0F95">
        <w:rPr>
          <w:rFonts w:cstheme="minorHAnsi"/>
          <w:sz w:val="22"/>
          <w:szCs w:val="22"/>
        </w:rPr>
        <w:t xml:space="preserve"> voeren </w:t>
      </w:r>
      <w:r w:rsidR="002E00F3" w:rsidRPr="00EF0F95">
        <w:rPr>
          <w:rFonts w:cstheme="minorHAnsi"/>
          <w:sz w:val="22"/>
          <w:szCs w:val="22"/>
        </w:rPr>
        <w:t xml:space="preserve">periodiek </w:t>
      </w:r>
      <w:r w:rsidR="001964F2" w:rsidRPr="00EF0F95">
        <w:rPr>
          <w:rFonts w:cstheme="minorHAnsi"/>
          <w:sz w:val="22"/>
          <w:szCs w:val="22"/>
        </w:rPr>
        <w:t xml:space="preserve">een evaluatie uit conform het Programma van Eisen </w:t>
      </w:r>
      <w:r w:rsidR="005E6EA1" w:rsidRPr="00EF0F95">
        <w:rPr>
          <w:rFonts w:cstheme="minorHAnsi"/>
          <w:sz w:val="22"/>
          <w:szCs w:val="22"/>
        </w:rPr>
        <w:t>dat onderdeel uitmaakt van de Aanbestedingsleidraad</w:t>
      </w:r>
      <w:r w:rsidR="001964F2" w:rsidRPr="00EF0F95">
        <w:rPr>
          <w:rFonts w:cstheme="minorHAnsi"/>
          <w:sz w:val="22"/>
          <w:szCs w:val="22"/>
        </w:rPr>
        <w:t xml:space="preserve">(zie Bijlage </w:t>
      </w:r>
      <w:r w:rsidR="1C0CADBE" w:rsidRPr="00EF0F95">
        <w:rPr>
          <w:rFonts w:cstheme="minorHAnsi"/>
          <w:sz w:val="22"/>
          <w:szCs w:val="22"/>
        </w:rPr>
        <w:t>3</w:t>
      </w:r>
      <w:r w:rsidR="001964F2" w:rsidRPr="00EF0F95">
        <w:rPr>
          <w:rFonts w:cstheme="minorHAnsi"/>
          <w:sz w:val="22"/>
          <w:szCs w:val="22"/>
        </w:rPr>
        <w:t>)</w:t>
      </w:r>
      <w:r w:rsidR="00E8257B" w:rsidRPr="00EF0F95">
        <w:rPr>
          <w:rFonts w:cstheme="minorHAnsi"/>
          <w:sz w:val="22"/>
          <w:szCs w:val="22"/>
        </w:rPr>
        <w:t xml:space="preserve">. </w:t>
      </w:r>
      <w:r w:rsidRPr="00EF0F95">
        <w:rPr>
          <w:rFonts w:cstheme="minorHAnsi"/>
          <w:sz w:val="22"/>
          <w:szCs w:val="22"/>
        </w:rPr>
        <w:t>De onderwerpen van evaluatie omvatten in ieder geval: </w:t>
      </w:r>
    </w:p>
    <w:p w14:paraId="008E4CF2" w14:textId="7A48A274" w:rsidR="00A0589E" w:rsidRPr="00EF0F95" w:rsidRDefault="00A0589E" w:rsidP="009B7C94">
      <w:pPr>
        <w:pStyle w:val="ArticleLevel2"/>
        <w:numPr>
          <w:ilvl w:val="0"/>
          <w:numId w:val="8"/>
        </w:numPr>
        <w:rPr>
          <w:rFonts w:cstheme="minorHAnsi"/>
          <w:sz w:val="22"/>
          <w:szCs w:val="22"/>
        </w:rPr>
      </w:pPr>
      <w:r w:rsidRPr="00EF0F95">
        <w:rPr>
          <w:rFonts w:cstheme="minorHAnsi"/>
          <w:sz w:val="22"/>
          <w:szCs w:val="22"/>
        </w:rPr>
        <w:t>de kwaliteit</w:t>
      </w:r>
      <w:r w:rsidR="004C3F09" w:rsidRPr="00EF0F95">
        <w:rPr>
          <w:rFonts w:cstheme="minorHAnsi"/>
          <w:sz w:val="22"/>
          <w:szCs w:val="22"/>
        </w:rPr>
        <w:t xml:space="preserve"> in het algemeen</w:t>
      </w:r>
      <w:r w:rsidRPr="00EF0F95">
        <w:rPr>
          <w:rFonts w:cstheme="minorHAnsi"/>
          <w:sz w:val="22"/>
          <w:szCs w:val="22"/>
        </w:rPr>
        <w:t>; </w:t>
      </w:r>
    </w:p>
    <w:p w14:paraId="7937BB6F" w14:textId="60AAD264" w:rsidR="00A0589E" w:rsidRPr="00EF0F95" w:rsidRDefault="00A0589E" w:rsidP="009B7C94">
      <w:pPr>
        <w:pStyle w:val="ArticleLevel2"/>
        <w:numPr>
          <w:ilvl w:val="0"/>
          <w:numId w:val="8"/>
        </w:numPr>
        <w:rPr>
          <w:sz w:val="22"/>
          <w:szCs w:val="22"/>
        </w:rPr>
      </w:pPr>
      <w:r w:rsidRPr="56586339">
        <w:rPr>
          <w:sz w:val="22"/>
          <w:szCs w:val="22"/>
        </w:rPr>
        <w:t>onderhoud en service</w:t>
      </w:r>
      <w:r w:rsidR="78EA6111" w:rsidRPr="0DB3633B">
        <w:rPr>
          <w:sz w:val="22"/>
          <w:szCs w:val="22"/>
        </w:rPr>
        <w:t>;</w:t>
      </w:r>
      <w:r w:rsidRPr="56586339">
        <w:rPr>
          <w:sz w:val="22"/>
          <w:szCs w:val="22"/>
        </w:rPr>
        <w:t> </w:t>
      </w:r>
    </w:p>
    <w:p w14:paraId="043F3FD4" w14:textId="77777777" w:rsidR="00A0589E" w:rsidRPr="00EF0F95" w:rsidRDefault="00A0589E" w:rsidP="009B7C94">
      <w:pPr>
        <w:pStyle w:val="ArticleLevel2"/>
        <w:numPr>
          <w:ilvl w:val="0"/>
          <w:numId w:val="8"/>
        </w:numPr>
        <w:rPr>
          <w:rFonts w:cstheme="minorHAnsi"/>
          <w:sz w:val="22"/>
          <w:szCs w:val="22"/>
        </w:rPr>
      </w:pPr>
      <w:r w:rsidRPr="00EF0F95">
        <w:rPr>
          <w:rFonts w:cstheme="minorHAnsi"/>
          <w:sz w:val="22"/>
          <w:szCs w:val="22"/>
        </w:rPr>
        <w:t>nazorg; </w:t>
      </w:r>
    </w:p>
    <w:p w14:paraId="26E38E3E" w14:textId="0D166BD1" w:rsidR="00A0589E" w:rsidRPr="00EF0F95" w:rsidRDefault="00A0589E" w:rsidP="009B7C94">
      <w:pPr>
        <w:pStyle w:val="ArticleLevel2"/>
        <w:numPr>
          <w:ilvl w:val="0"/>
          <w:numId w:val="8"/>
        </w:numPr>
        <w:rPr>
          <w:rFonts w:cstheme="minorHAnsi"/>
          <w:sz w:val="22"/>
          <w:szCs w:val="22"/>
        </w:rPr>
      </w:pPr>
      <w:r w:rsidRPr="00EF0F95">
        <w:rPr>
          <w:rFonts w:cstheme="minorHAnsi"/>
          <w:sz w:val="22"/>
          <w:szCs w:val="22"/>
        </w:rPr>
        <w:t>algemene ervaringen met de Leverancier. </w:t>
      </w:r>
      <w:r w:rsidR="00B371EC" w:rsidRPr="00EF0F95">
        <w:rPr>
          <w:rFonts w:cstheme="minorHAnsi"/>
          <w:sz w:val="22"/>
          <w:szCs w:val="22"/>
        </w:rPr>
        <w:br/>
      </w:r>
    </w:p>
    <w:p w14:paraId="148CEB0E" w14:textId="44A0C431" w:rsidR="00A0589E" w:rsidRPr="00EF0F95" w:rsidRDefault="00A0589E" w:rsidP="009B7C94">
      <w:pPr>
        <w:pStyle w:val="ArticleLevel2"/>
        <w:numPr>
          <w:ilvl w:val="0"/>
          <w:numId w:val="15"/>
        </w:numPr>
        <w:rPr>
          <w:rFonts w:cstheme="minorHAnsi"/>
          <w:sz w:val="22"/>
          <w:szCs w:val="22"/>
        </w:rPr>
      </w:pPr>
      <w:r w:rsidRPr="00EF0F95">
        <w:rPr>
          <w:rFonts w:cstheme="minorHAnsi"/>
          <w:sz w:val="22"/>
          <w:szCs w:val="22"/>
        </w:rPr>
        <w:t>Indien nodig, kunnen additionele onderwerpen voor de evaluatie uiterlijk twee weken voor het evaluatieoverleg ingediend worden. </w:t>
      </w:r>
      <w:r w:rsidR="005E6EA1" w:rsidRPr="00EF0F95">
        <w:rPr>
          <w:rFonts w:cstheme="minorHAnsi"/>
          <w:sz w:val="22"/>
          <w:szCs w:val="22"/>
        </w:rPr>
        <w:br/>
      </w:r>
    </w:p>
    <w:p w14:paraId="5AEB48C1" w14:textId="6428227F" w:rsidR="00A0589E" w:rsidRPr="00EF0F95" w:rsidRDefault="00A0589E" w:rsidP="009B7C94">
      <w:pPr>
        <w:pStyle w:val="ArticleLevel2"/>
        <w:numPr>
          <w:ilvl w:val="0"/>
          <w:numId w:val="15"/>
        </w:numPr>
      </w:pPr>
      <w:r w:rsidRPr="218D1004">
        <w:rPr>
          <w:sz w:val="22"/>
          <w:szCs w:val="22"/>
        </w:rPr>
        <w:t>Eventuele aanpassingen op de</w:t>
      </w:r>
      <w:r w:rsidR="005E6EA1" w:rsidRPr="218D1004">
        <w:rPr>
          <w:sz w:val="22"/>
          <w:szCs w:val="22"/>
        </w:rPr>
        <w:t xml:space="preserve"> service level agreement</w:t>
      </w:r>
      <w:r w:rsidRPr="218D1004">
        <w:rPr>
          <w:sz w:val="22"/>
          <w:szCs w:val="22"/>
        </w:rPr>
        <w:t xml:space="preserve"> worden door </w:t>
      </w:r>
      <w:r w:rsidR="005E6EA1" w:rsidRPr="218D1004">
        <w:rPr>
          <w:sz w:val="22"/>
          <w:szCs w:val="22"/>
        </w:rPr>
        <w:t>L</w:t>
      </w:r>
      <w:r w:rsidRPr="218D1004">
        <w:rPr>
          <w:sz w:val="22"/>
          <w:szCs w:val="22"/>
        </w:rPr>
        <w:t>everancier verwerkt. </w:t>
      </w:r>
    </w:p>
    <w:p w14:paraId="70B37895" w14:textId="4EB90543" w:rsidR="00C1060E" w:rsidRPr="00EF0F95" w:rsidRDefault="00C1060E" w:rsidP="00C1060E">
      <w:pPr>
        <w:pStyle w:val="ArticleLevel1"/>
        <w:spacing w:before="239" w:after="239" w:line="276" w:lineRule="auto"/>
        <w:textAlignment w:val="top"/>
        <w:rPr>
          <w:rFonts w:eastAsia="Calibri" w:cstheme="minorHAnsi"/>
          <w:sz w:val="22"/>
          <w:szCs w:val="22"/>
        </w:rPr>
      </w:pPr>
      <w:r w:rsidRPr="00EF0F95">
        <w:rPr>
          <w:rFonts w:eastAsia="Calibri" w:cstheme="minorHAnsi"/>
          <w:sz w:val="22"/>
          <w:szCs w:val="22"/>
        </w:rPr>
        <w:t>Beëindiging van deze Overeenkomst </w:t>
      </w:r>
    </w:p>
    <w:p w14:paraId="481E2F47" w14:textId="77777777" w:rsidR="00B371EC" w:rsidRPr="00EF0F95" w:rsidRDefault="00C1060E" w:rsidP="009B7C94">
      <w:pPr>
        <w:pStyle w:val="ArticleLevel2"/>
        <w:numPr>
          <w:ilvl w:val="0"/>
          <w:numId w:val="17"/>
        </w:numPr>
        <w:spacing w:after="240"/>
        <w:rPr>
          <w:rFonts w:cstheme="minorHAnsi"/>
          <w:sz w:val="22"/>
          <w:szCs w:val="22"/>
        </w:rPr>
      </w:pPr>
      <w:r w:rsidRPr="00EF0F95">
        <w:rPr>
          <w:rFonts w:cstheme="minorHAnsi"/>
          <w:sz w:val="22"/>
          <w:szCs w:val="22"/>
        </w:rPr>
        <w:t>Opdrachtgever is gerechtigd deze Overeenkomst, al dan niet met onmiddellijke ingang, te beëindigen indien gedurende de looptijd van de Overeenkomst blijkt dat op leverancier één van de in de aanbestedingsprocedure gestelde uitsluitingsgronden van toepassing is.  </w:t>
      </w:r>
    </w:p>
    <w:p w14:paraId="3688140C" w14:textId="77777777" w:rsidR="005E6EA1" w:rsidRPr="00EF0F95" w:rsidRDefault="005270E2" w:rsidP="00B230AC">
      <w:pPr>
        <w:pStyle w:val="ArticleLevel2"/>
        <w:numPr>
          <w:ilvl w:val="0"/>
          <w:numId w:val="17"/>
        </w:numPr>
        <w:spacing w:after="240"/>
        <w:rPr>
          <w:rFonts w:cstheme="minorHAnsi"/>
          <w:sz w:val="22"/>
          <w:szCs w:val="22"/>
        </w:rPr>
      </w:pPr>
      <w:r w:rsidRPr="218D1004">
        <w:rPr>
          <w:rFonts w:eastAsia="Calibri"/>
          <w:sz w:val="22"/>
          <w:szCs w:val="22"/>
        </w:rPr>
        <w:t>Opdrachtgever</w:t>
      </w:r>
      <w:r w:rsidR="00C1060E" w:rsidRPr="218D1004">
        <w:rPr>
          <w:rFonts w:eastAsia="Calibri"/>
          <w:sz w:val="22"/>
          <w:szCs w:val="22"/>
        </w:rPr>
        <w:t xml:space="preserve"> is gerechtigd deze overeenkomst tussentijds direct te beëindigen in geval gedurende de looptijd van deze overeenkomst blijkt dat de leverancier zijn verplichtingen niet nakomt of de ICT</w:t>
      </w:r>
      <w:r w:rsidR="00000582" w:rsidRPr="218D1004">
        <w:rPr>
          <w:rFonts w:eastAsia="Calibri"/>
          <w:sz w:val="22"/>
          <w:szCs w:val="22"/>
        </w:rPr>
        <w:t>-p</w:t>
      </w:r>
      <w:r w:rsidR="00C1060E" w:rsidRPr="218D1004">
        <w:rPr>
          <w:rFonts w:eastAsia="Calibri"/>
          <w:sz w:val="22"/>
          <w:szCs w:val="22"/>
        </w:rPr>
        <w:t xml:space="preserve">restatie niet (meer) voldoet aan de daaraan gestelde uitvoeringsvoorwaarden conform artikel 1.1. In dit geval zal leverancier conform de wet eerst in gebreke worden gesteld, voor zover herstel van de tekortkoming nog mogelijk is, alvorens wordt overgegaan tot beëindiging van deze </w:t>
      </w:r>
      <w:r w:rsidRPr="218D1004">
        <w:rPr>
          <w:rFonts w:eastAsia="Calibri"/>
          <w:sz w:val="22"/>
          <w:szCs w:val="22"/>
        </w:rPr>
        <w:t>O</w:t>
      </w:r>
      <w:r w:rsidR="00C1060E" w:rsidRPr="218D1004">
        <w:rPr>
          <w:rFonts w:eastAsia="Calibri"/>
          <w:sz w:val="22"/>
          <w:szCs w:val="22"/>
        </w:rPr>
        <w:t>vereenkomst. </w:t>
      </w:r>
    </w:p>
    <w:p w14:paraId="24E1A8B0" w14:textId="596D27D7" w:rsidR="009D4A4C" w:rsidRPr="00EF0F95" w:rsidRDefault="009D4A4C" w:rsidP="00017A29">
      <w:pPr>
        <w:pStyle w:val="ArticleLevel1"/>
        <w:spacing w:before="239" w:after="239" w:line="276" w:lineRule="auto"/>
        <w:textAlignment w:val="top"/>
        <w:rPr>
          <w:rFonts w:eastAsia="Calibri" w:cstheme="minorHAnsi"/>
          <w:sz w:val="22"/>
          <w:szCs w:val="22"/>
        </w:rPr>
      </w:pPr>
      <w:r w:rsidRPr="00EF0F95">
        <w:rPr>
          <w:rFonts w:eastAsia="Calibri" w:cstheme="minorHAnsi"/>
          <w:sz w:val="22"/>
          <w:szCs w:val="22"/>
        </w:rPr>
        <w:t>Overige bepalingen</w:t>
      </w:r>
    </w:p>
    <w:p w14:paraId="7A4861F2" w14:textId="68F4F147" w:rsidR="006029E5" w:rsidRPr="00EF0F95" w:rsidRDefault="00F850C8" w:rsidP="009B7C94">
      <w:pPr>
        <w:pStyle w:val="ArticleLevel2"/>
        <w:numPr>
          <w:ilvl w:val="0"/>
          <w:numId w:val="18"/>
        </w:numPr>
        <w:spacing w:before="239" w:after="239" w:line="276" w:lineRule="auto"/>
        <w:textAlignment w:val="top"/>
        <w:rPr>
          <w:rFonts w:cstheme="minorHAnsi"/>
          <w:sz w:val="22"/>
          <w:szCs w:val="22"/>
        </w:rPr>
      </w:pPr>
      <w:r w:rsidRPr="00EF0F95">
        <w:rPr>
          <w:rFonts w:eastAsia="Calibri" w:cstheme="minorHAnsi"/>
          <w:color w:val="000000"/>
          <w:sz w:val="22"/>
          <w:szCs w:val="22"/>
          <w:shd w:val="clear" w:color="auto" w:fill="FFFFFF"/>
        </w:rPr>
        <w:t>Wijzigingen op de</w:t>
      </w:r>
      <w:r w:rsidR="001964F2" w:rsidRPr="00EF0F95">
        <w:rPr>
          <w:rFonts w:eastAsia="Calibri" w:cstheme="minorHAnsi"/>
          <w:color w:val="000000"/>
          <w:sz w:val="22"/>
          <w:szCs w:val="22"/>
          <w:shd w:val="clear" w:color="auto" w:fill="FFFFFF"/>
        </w:rPr>
        <w:t>ze</w:t>
      </w:r>
      <w:r w:rsidRPr="00EF0F95">
        <w:rPr>
          <w:rFonts w:eastAsia="Calibri" w:cstheme="minorHAnsi"/>
          <w:color w:val="000000"/>
          <w:sz w:val="22"/>
          <w:szCs w:val="22"/>
          <w:shd w:val="clear" w:color="auto" w:fill="FFFFFF"/>
        </w:rPr>
        <w:t xml:space="preserve"> Overeenkomst zijn uitsluitend geldig indien Partijen deze schriftelijk zijn overeengekomen.</w:t>
      </w:r>
    </w:p>
    <w:p w14:paraId="1E260905" w14:textId="3007F353" w:rsidR="00295C28" w:rsidRPr="00EF0F95" w:rsidRDefault="00295C28" w:rsidP="009B7C94">
      <w:pPr>
        <w:pStyle w:val="ArticleLevel2"/>
        <w:numPr>
          <w:ilvl w:val="0"/>
          <w:numId w:val="18"/>
        </w:numPr>
        <w:spacing w:before="239" w:after="239" w:line="276" w:lineRule="auto"/>
        <w:textAlignment w:val="top"/>
        <w:rPr>
          <w:rFonts w:cstheme="minorHAnsi"/>
          <w:sz w:val="22"/>
          <w:szCs w:val="22"/>
        </w:rPr>
      </w:pPr>
      <w:r w:rsidRPr="00EF0F95">
        <w:rPr>
          <w:rFonts w:cstheme="minorHAnsi"/>
          <w:sz w:val="22"/>
          <w:szCs w:val="22"/>
        </w:rPr>
        <w:t>De nietigheid van een bepaling in deze Overeenkomst laat de overige bepalingen daarvan onverlet. Als een bepaling nietig blijkt te zijn zullen Partijen zich inspannen om deze te vervangen door een bepaling die niet nietig en zo veel mogelijk in overeenstemming is met de nietige bepaling. </w:t>
      </w:r>
    </w:p>
    <w:p w14:paraId="2968890E" w14:textId="7A027395" w:rsidR="00A03B17" w:rsidRPr="00EF0F95" w:rsidRDefault="00A03B17" w:rsidP="009B7C94">
      <w:pPr>
        <w:pStyle w:val="ArticleLevel2"/>
        <w:numPr>
          <w:ilvl w:val="0"/>
          <w:numId w:val="18"/>
        </w:numPr>
        <w:spacing w:before="239" w:after="239" w:line="276" w:lineRule="auto"/>
        <w:textAlignment w:val="top"/>
        <w:rPr>
          <w:rFonts w:cstheme="minorHAnsi"/>
          <w:sz w:val="22"/>
          <w:szCs w:val="22"/>
        </w:rPr>
      </w:pPr>
      <w:r w:rsidRPr="00EF0F95">
        <w:rPr>
          <w:rFonts w:cstheme="minorHAnsi"/>
          <w:sz w:val="22"/>
          <w:szCs w:val="22"/>
        </w:rPr>
        <w:t xml:space="preserve">Bij beëindiging van deze Overeenkomst, om welke reden en op welke wijze dan ook, blijven de bepalingen uit deze Overeenkomst en de voorwaarden die naar hun aard bedoeld zijn om ook na afloop van deze Overeenkomst tussen partijen te gelden, van kracht, waaronder (maar niet uitsluitend) de </w:t>
      </w:r>
      <w:r w:rsidR="006D150B" w:rsidRPr="00EF0F95">
        <w:rPr>
          <w:rFonts w:cstheme="minorHAnsi"/>
          <w:sz w:val="22"/>
          <w:szCs w:val="22"/>
        </w:rPr>
        <w:t>voorwaarden</w:t>
      </w:r>
      <w:r w:rsidRPr="00EF0F95">
        <w:rPr>
          <w:rFonts w:cstheme="minorHAnsi"/>
          <w:sz w:val="22"/>
          <w:szCs w:val="22"/>
        </w:rPr>
        <w:t xml:space="preserve"> over geheimhouding, aansprakelijkheid en toepasselijk recht. </w:t>
      </w:r>
    </w:p>
    <w:p w14:paraId="330C223D" w14:textId="1D3BA30E" w:rsidR="00345593" w:rsidRPr="00EF0F95" w:rsidRDefault="006029E5" w:rsidP="009B7C94">
      <w:pPr>
        <w:pStyle w:val="ArticleLevel2"/>
        <w:numPr>
          <w:ilvl w:val="0"/>
          <w:numId w:val="18"/>
        </w:numPr>
        <w:spacing w:line="276" w:lineRule="auto"/>
        <w:rPr>
          <w:rFonts w:cstheme="minorHAnsi"/>
          <w:sz w:val="22"/>
          <w:szCs w:val="22"/>
        </w:rPr>
      </w:pPr>
      <w:r w:rsidRPr="00EF0F95">
        <w:rPr>
          <w:rFonts w:cstheme="minorHAnsi"/>
          <w:sz w:val="22"/>
          <w:szCs w:val="22"/>
        </w:rPr>
        <w:t>Ieder geschil tussen Partijen ter zake van de Overeenkomst wordt bij uitsluiting voorgelegd aan</w:t>
      </w:r>
      <w:r w:rsidR="008B284B" w:rsidRPr="00EF0F95">
        <w:rPr>
          <w:rFonts w:cstheme="minorHAnsi"/>
          <w:sz w:val="22"/>
          <w:szCs w:val="22"/>
        </w:rPr>
        <w:t xml:space="preserve"> </w:t>
      </w:r>
      <w:r w:rsidRPr="00EF0F95">
        <w:rPr>
          <w:rFonts w:cstheme="minorHAnsi"/>
          <w:sz w:val="22"/>
          <w:szCs w:val="22"/>
        </w:rPr>
        <w:t>de daartoe bevoegde rechter in het arrondissement Midden-Nederland.</w:t>
      </w:r>
    </w:p>
    <w:p w14:paraId="2F0627FE" w14:textId="7B1D3EF1" w:rsidR="00434C4C" w:rsidRPr="00EF0F95" w:rsidRDefault="00434C4C" w:rsidP="00017A29">
      <w:pPr>
        <w:pStyle w:val="ArticleLevel2"/>
        <w:tabs>
          <w:tab w:val="clear" w:pos="0"/>
        </w:tabs>
        <w:spacing w:before="239" w:after="239" w:line="276" w:lineRule="auto"/>
        <w:ind w:left="0" w:firstLine="0"/>
        <w:textAlignment w:val="top"/>
        <w:rPr>
          <w:rFonts w:cstheme="minorHAnsi"/>
          <w:sz w:val="22"/>
          <w:szCs w:val="22"/>
        </w:rPr>
      </w:pPr>
    </w:p>
    <w:p w14:paraId="3E69A9A4" w14:textId="77777777" w:rsidR="002E00F3" w:rsidRPr="00EF0F95" w:rsidRDefault="002E00F3" w:rsidP="00017A29">
      <w:pPr>
        <w:pStyle w:val="ArticleLevel2"/>
        <w:tabs>
          <w:tab w:val="clear" w:pos="0"/>
        </w:tabs>
        <w:spacing w:before="239" w:after="239" w:line="276" w:lineRule="auto"/>
        <w:ind w:left="0" w:firstLine="0"/>
        <w:textAlignment w:val="top"/>
        <w:rPr>
          <w:rFonts w:cstheme="minorHAnsi"/>
          <w:sz w:val="22"/>
          <w:szCs w:val="22"/>
        </w:rPr>
      </w:pPr>
    </w:p>
    <w:p w14:paraId="21952DEA" w14:textId="77777777" w:rsidR="002E00F3" w:rsidRPr="00EF0F95" w:rsidRDefault="002E00F3" w:rsidP="00017A29">
      <w:pPr>
        <w:pStyle w:val="ArticleLevel2"/>
        <w:tabs>
          <w:tab w:val="clear" w:pos="0"/>
        </w:tabs>
        <w:spacing w:before="239" w:after="239" w:line="276" w:lineRule="auto"/>
        <w:ind w:left="0" w:firstLine="0"/>
        <w:textAlignment w:val="top"/>
        <w:rPr>
          <w:rFonts w:cstheme="minorHAnsi"/>
          <w:sz w:val="22"/>
          <w:szCs w:val="22"/>
        </w:rPr>
      </w:pPr>
    </w:p>
    <w:p w14:paraId="2704A30C" w14:textId="77777777" w:rsidR="002E00F3" w:rsidRPr="00EF0F95" w:rsidRDefault="002E00F3" w:rsidP="00017A29">
      <w:pPr>
        <w:pStyle w:val="ArticleLevel2"/>
        <w:tabs>
          <w:tab w:val="clear" w:pos="0"/>
        </w:tabs>
        <w:spacing w:before="239" w:after="239" w:line="276" w:lineRule="auto"/>
        <w:ind w:left="0" w:firstLine="0"/>
        <w:textAlignment w:val="top"/>
        <w:rPr>
          <w:rFonts w:cstheme="minorHAnsi"/>
          <w:sz w:val="22"/>
          <w:szCs w:val="22"/>
        </w:rPr>
      </w:pPr>
    </w:p>
    <w:p w14:paraId="44EC62E5" w14:textId="77777777" w:rsidR="002E00F3" w:rsidRPr="00EF0F95" w:rsidRDefault="002E00F3" w:rsidP="00017A29">
      <w:pPr>
        <w:pStyle w:val="ArticleLevel2"/>
        <w:tabs>
          <w:tab w:val="clear" w:pos="0"/>
        </w:tabs>
        <w:spacing w:before="239" w:after="239" w:line="276" w:lineRule="auto"/>
        <w:ind w:left="0" w:firstLine="0"/>
        <w:textAlignment w:val="top"/>
        <w:rPr>
          <w:rFonts w:cstheme="minorHAnsi"/>
          <w:sz w:val="22"/>
          <w:szCs w:val="22"/>
        </w:rPr>
      </w:pPr>
    </w:p>
    <w:p w14:paraId="3974AD60" w14:textId="77777777" w:rsidR="002E00F3" w:rsidRPr="00EF0F95" w:rsidRDefault="002E00F3" w:rsidP="00017A29">
      <w:pPr>
        <w:pStyle w:val="ArticleLevel2"/>
        <w:tabs>
          <w:tab w:val="clear" w:pos="0"/>
        </w:tabs>
        <w:spacing w:before="239" w:after="239" w:line="276" w:lineRule="auto"/>
        <w:ind w:left="0" w:firstLine="0"/>
        <w:textAlignment w:val="top"/>
        <w:rPr>
          <w:rFonts w:cstheme="minorHAnsi"/>
          <w:sz w:val="22"/>
          <w:szCs w:val="22"/>
        </w:rPr>
      </w:pPr>
    </w:p>
    <w:p w14:paraId="48176B82" w14:textId="2520992D" w:rsidR="00434C4C" w:rsidRPr="00EF0F95" w:rsidRDefault="00796FB6" w:rsidP="77299D9F">
      <w:pPr>
        <w:tabs>
          <w:tab w:val="left" w:pos="5669"/>
        </w:tabs>
        <w:spacing w:line="276" w:lineRule="auto"/>
        <w:ind w:right="-1"/>
        <w:textAlignment w:val="top"/>
        <w:rPr>
          <w:rFonts w:cstheme="minorHAnsi"/>
          <w:sz w:val="22"/>
          <w:szCs w:val="22"/>
        </w:rPr>
      </w:pPr>
      <w:r w:rsidRPr="00EF0F95">
        <w:rPr>
          <w:rFonts w:eastAsia="Calibri" w:cstheme="minorHAnsi"/>
          <w:sz w:val="22"/>
          <w:szCs w:val="22"/>
        </w:rPr>
        <w:t xml:space="preserve"> </w:t>
      </w:r>
    </w:p>
    <w:p w14:paraId="7F92854B" w14:textId="6A07B16E" w:rsidR="00434C4C" w:rsidRPr="00EF0F95" w:rsidRDefault="5FB0DB04" w:rsidP="77299D9F">
      <w:pPr>
        <w:tabs>
          <w:tab w:val="left" w:pos="4536"/>
        </w:tabs>
        <w:spacing w:before="239" w:after="120" w:line="276" w:lineRule="auto"/>
        <w:ind w:right="-1"/>
        <w:textAlignment w:val="top"/>
        <w:rPr>
          <w:rFonts w:eastAsia="Calibri" w:cstheme="minorHAnsi"/>
          <w:sz w:val="22"/>
          <w:szCs w:val="22"/>
          <w:lang w:val="nl"/>
        </w:rPr>
      </w:pPr>
      <w:r w:rsidRPr="00EF0F95">
        <w:rPr>
          <w:rFonts w:eastAsia="Calibri" w:cstheme="minorHAnsi"/>
          <w:color w:val="000000" w:themeColor="text1"/>
          <w:sz w:val="20"/>
          <w:szCs w:val="20"/>
        </w:rPr>
        <w:t>Aldus op de laatste van de twee hierna genoemde data overeengekomen en in tweevoud ondertekend,</w:t>
      </w:r>
    </w:p>
    <w:p w14:paraId="12EE3515" w14:textId="6A51D909" w:rsidR="00434C4C" w:rsidRPr="00EF0F95" w:rsidRDefault="00434C4C" w:rsidP="77299D9F">
      <w:pPr>
        <w:tabs>
          <w:tab w:val="left" w:pos="5669"/>
        </w:tabs>
        <w:spacing w:line="276" w:lineRule="auto"/>
        <w:ind w:right="-1"/>
        <w:textAlignment w:val="top"/>
        <w:rPr>
          <w:rFonts w:eastAsia="Calibri" w:cstheme="minorHAnsi"/>
          <w:sz w:val="22"/>
          <w:szCs w:val="22"/>
          <w:lang w:val="nl"/>
        </w:rPr>
      </w:pPr>
    </w:p>
    <w:p w14:paraId="61318709" w14:textId="7F229309" w:rsidR="00434C4C" w:rsidRPr="00EF0F95" w:rsidRDefault="00434C4C" w:rsidP="77299D9F">
      <w:pPr>
        <w:tabs>
          <w:tab w:val="left" w:pos="5669"/>
        </w:tabs>
        <w:spacing w:line="276" w:lineRule="auto"/>
        <w:ind w:right="-1"/>
        <w:textAlignment w:val="top"/>
        <w:rPr>
          <w:rFonts w:eastAsia="Calibri" w:cstheme="minorHAnsi"/>
          <w:sz w:val="22"/>
          <w:szCs w:val="22"/>
          <w:lang w:val="nl"/>
        </w:rPr>
      </w:pPr>
    </w:p>
    <w:p w14:paraId="773C1C94" w14:textId="7B4EF759" w:rsidR="00434C4C" w:rsidRPr="00EF0F95" w:rsidRDefault="5FB0DB04" w:rsidP="77299D9F">
      <w:pPr>
        <w:tabs>
          <w:tab w:val="left" w:pos="5669"/>
        </w:tabs>
        <w:spacing w:line="276" w:lineRule="auto"/>
        <w:ind w:right="-1"/>
        <w:textAlignment w:val="top"/>
        <w:rPr>
          <w:rFonts w:cstheme="minorHAnsi"/>
          <w:sz w:val="22"/>
          <w:szCs w:val="22"/>
        </w:rPr>
      </w:pPr>
      <w:r w:rsidRPr="00EF0F95">
        <w:rPr>
          <w:rFonts w:eastAsia="Calibri" w:cstheme="minorHAnsi"/>
          <w:sz w:val="22"/>
          <w:szCs w:val="22"/>
          <w:lang w:val="nl"/>
        </w:rPr>
        <w:t>Amersfoort, [datum]</w:t>
      </w:r>
      <w:r w:rsidR="00796FB6" w:rsidRPr="00EF0F95">
        <w:rPr>
          <w:rFonts w:cstheme="minorHAnsi"/>
        </w:rPr>
        <w:tab/>
      </w:r>
      <w:r w:rsidR="00796FB6" w:rsidRPr="00EF0F95">
        <w:rPr>
          <w:rFonts w:cstheme="minorHAnsi"/>
        </w:rPr>
        <w:tab/>
      </w:r>
      <w:r w:rsidRPr="00EF0F95">
        <w:rPr>
          <w:rFonts w:eastAsia="Calibri" w:cstheme="minorHAnsi"/>
          <w:sz w:val="22"/>
          <w:szCs w:val="22"/>
          <w:lang w:val="nl"/>
        </w:rPr>
        <w:t>[Plaats], [datum]</w:t>
      </w:r>
    </w:p>
    <w:p w14:paraId="68C50C6F" w14:textId="6058B01D" w:rsidR="00434C4C" w:rsidRPr="00EF0F95" w:rsidRDefault="5FB0DB04" w:rsidP="77299D9F">
      <w:pPr>
        <w:tabs>
          <w:tab w:val="left" w:pos="5669"/>
        </w:tabs>
        <w:spacing w:line="276" w:lineRule="auto"/>
        <w:ind w:right="-1"/>
        <w:textAlignment w:val="top"/>
        <w:rPr>
          <w:rFonts w:cstheme="minorHAnsi"/>
        </w:rPr>
      </w:pPr>
      <w:r w:rsidRPr="00EF0F95">
        <w:rPr>
          <w:rFonts w:eastAsia="Calibri" w:cstheme="minorHAnsi"/>
          <w:sz w:val="22"/>
          <w:szCs w:val="22"/>
          <w:lang w:val="nl"/>
        </w:rPr>
        <w:t xml:space="preserve"> </w:t>
      </w:r>
    </w:p>
    <w:p w14:paraId="73C06A40" w14:textId="13ACD100" w:rsidR="00434C4C" w:rsidRPr="00EF0F95" w:rsidRDefault="5FB0DB04" w:rsidP="77299D9F">
      <w:pPr>
        <w:tabs>
          <w:tab w:val="left" w:pos="5669"/>
        </w:tabs>
        <w:spacing w:line="276" w:lineRule="auto"/>
        <w:ind w:right="-1"/>
        <w:textAlignment w:val="top"/>
        <w:rPr>
          <w:rFonts w:cstheme="minorHAnsi"/>
        </w:rPr>
      </w:pPr>
      <w:r w:rsidRPr="00EF0F95">
        <w:rPr>
          <w:rFonts w:eastAsia="Calibri" w:cstheme="minorHAnsi"/>
          <w:sz w:val="22"/>
          <w:szCs w:val="22"/>
          <w:lang w:val="nl"/>
        </w:rPr>
        <w:t xml:space="preserve"> </w:t>
      </w:r>
    </w:p>
    <w:p w14:paraId="3C42786F" w14:textId="4A0DECDB" w:rsidR="00434C4C" w:rsidRPr="00EF0F95" w:rsidRDefault="5FB0DB04" w:rsidP="77299D9F">
      <w:pPr>
        <w:tabs>
          <w:tab w:val="left" w:pos="5669"/>
        </w:tabs>
        <w:spacing w:line="276" w:lineRule="auto"/>
        <w:ind w:right="-1"/>
        <w:textAlignment w:val="top"/>
        <w:rPr>
          <w:rFonts w:cstheme="minorHAnsi"/>
        </w:rPr>
      </w:pPr>
      <w:r w:rsidRPr="00EF0F95">
        <w:rPr>
          <w:rFonts w:eastAsia="Calibri" w:cstheme="minorHAnsi"/>
          <w:sz w:val="22"/>
          <w:szCs w:val="22"/>
          <w:lang w:val="nl"/>
        </w:rPr>
        <w:t>Gemeente Amersfoort</w:t>
      </w:r>
      <w:r w:rsidR="00796FB6" w:rsidRPr="00EF0F95">
        <w:rPr>
          <w:rFonts w:cstheme="minorHAnsi"/>
        </w:rPr>
        <w:tab/>
      </w:r>
      <w:r w:rsidRPr="00EF0F95">
        <w:rPr>
          <w:rFonts w:eastAsia="Calibri" w:cstheme="minorHAnsi"/>
          <w:sz w:val="22"/>
          <w:szCs w:val="22"/>
          <w:lang w:val="nl"/>
        </w:rPr>
        <w:t>[naam Opdrachtnemer]</w:t>
      </w:r>
    </w:p>
    <w:p w14:paraId="58021F60" w14:textId="29CCBB75" w:rsidR="00434C4C" w:rsidRPr="00EF0F95" w:rsidRDefault="5FB0DB04" w:rsidP="77299D9F">
      <w:pPr>
        <w:tabs>
          <w:tab w:val="left" w:pos="4535"/>
        </w:tabs>
        <w:spacing w:line="276" w:lineRule="auto"/>
        <w:ind w:right="-1"/>
        <w:textAlignment w:val="top"/>
        <w:rPr>
          <w:rFonts w:eastAsia="Calibri" w:cstheme="minorHAnsi"/>
          <w:sz w:val="22"/>
          <w:szCs w:val="22"/>
          <w:lang w:val="nl"/>
        </w:rPr>
      </w:pPr>
      <w:r w:rsidRPr="00EF0F95">
        <w:rPr>
          <w:rFonts w:eastAsia="Calibri" w:cstheme="minorHAnsi"/>
          <w:sz w:val="22"/>
          <w:szCs w:val="22"/>
          <w:lang w:val="nl"/>
        </w:rPr>
        <w:t>Namens het college van burgemeester en wethouders,</w:t>
      </w:r>
      <w:r w:rsidR="00796FB6" w:rsidRPr="00EF0F95">
        <w:rPr>
          <w:rFonts w:cstheme="minorHAnsi"/>
        </w:rPr>
        <w:tab/>
      </w:r>
    </w:p>
    <w:p w14:paraId="572F6743" w14:textId="50945AB5" w:rsidR="00434C4C" w:rsidRPr="00EF0F95" w:rsidRDefault="5FB0DB04" w:rsidP="77299D9F">
      <w:pPr>
        <w:tabs>
          <w:tab w:val="left" w:pos="4535"/>
        </w:tabs>
        <w:spacing w:line="276" w:lineRule="auto"/>
        <w:ind w:right="-1"/>
        <w:textAlignment w:val="top"/>
        <w:rPr>
          <w:rFonts w:cstheme="minorHAnsi"/>
        </w:rPr>
      </w:pPr>
      <w:r w:rsidRPr="00EF0F95">
        <w:rPr>
          <w:rFonts w:eastAsia="Calibri" w:cstheme="minorHAnsi"/>
          <w:sz w:val="22"/>
          <w:szCs w:val="22"/>
          <w:lang w:val="nl"/>
        </w:rPr>
        <w:t>namens deze,</w:t>
      </w:r>
    </w:p>
    <w:p w14:paraId="4FADD73F" w14:textId="661A8332" w:rsidR="00434C4C" w:rsidRPr="00EF0F95" w:rsidRDefault="5FB0DB04" w:rsidP="77299D9F">
      <w:pPr>
        <w:tabs>
          <w:tab w:val="left" w:pos="5669"/>
        </w:tabs>
        <w:spacing w:line="276" w:lineRule="auto"/>
        <w:ind w:right="-1"/>
        <w:textAlignment w:val="top"/>
        <w:rPr>
          <w:rFonts w:cstheme="minorHAnsi"/>
        </w:rPr>
      </w:pPr>
      <w:r w:rsidRPr="00EF0F95">
        <w:rPr>
          <w:rFonts w:eastAsia="Calibri" w:cstheme="minorHAnsi"/>
          <w:sz w:val="22"/>
          <w:szCs w:val="22"/>
          <w:lang w:val="nl"/>
        </w:rPr>
        <w:t xml:space="preserve"> </w:t>
      </w:r>
    </w:p>
    <w:p w14:paraId="540AC754" w14:textId="003EF4E8" w:rsidR="00434C4C" w:rsidRPr="00EF0F95" w:rsidRDefault="5FB0DB04" w:rsidP="77299D9F">
      <w:pPr>
        <w:tabs>
          <w:tab w:val="left" w:pos="5102"/>
        </w:tabs>
        <w:spacing w:line="276" w:lineRule="auto"/>
        <w:ind w:right="-1"/>
        <w:textAlignment w:val="top"/>
        <w:rPr>
          <w:rFonts w:cstheme="minorHAnsi"/>
        </w:rPr>
      </w:pPr>
      <w:r w:rsidRPr="00EF0F95">
        <w:rPr>
          <w:rFonts w:eastAsia="Calibri" w:cstheme="minorHAnsi"/>
          <w:sz w:val="22"/>
          <w:szCs w:val="22"/>
          <w:lang w:val="nl"/>
        </w:rPr>
        <w:t xml:space="preserve"> </w:t>
      </w:r>
    </w:p>
    <w:p w14:paraId="66499F9C" w14:textId="5C1A60FB" w:rsidR="00434C4C" w:rsidRPr="00EF0F95" w:rsidRDefault="5FB0DB04" w:rsidP="77299D9F">
      <w:pPr>
        <w:tabs>
          <w:tab w:val="left" w:pos="5102"/>
        </w:tabs>
        <w:spacing w:line="276" w:lineRule="auto"/>
        <w:ind w:right="-1"/>
        <w:textAlignment w:val="top"/>
        <w:rPr>
          <w:rFonts w:cstheme="minorHAnsi"/>
        </w:rPr>
      </w:pPr>
      <w:r w:rsidRPr="00EF0F95">
        <w:rPr>
          <w:rFonts w:eastAsia="Calibri" w:cstheme="minorHAnsi"/>
          <w:sz w:val="22"/>
          <w:szCs w:val="22"/>
          <w:lang w:val="nl"/>
        </w:rPr>
        <w:t xml:space="preserve"> </w:t>
      </w:r>
    </w:p>
    <w:p w14:paraId="41BB00EF" w14:textId="2DB81713" w:rsidR="00434C4C" w:rsidRPr="00EF0F95" w:rsidRDefault="5FB0DB04" w:rsidP="77299D9F">
      <w:pPr>
        <w:tabs>
          <w:tab w:val="left" w:pos="5102"/>
        </w:tabs>
        <w:spacing w:line="276" w:lineRule="auto"/>
        <w:textAlignment w:val="top"/>
        <w:rPr>
          <w:rFonts w:cstheme="minorHAnsi"/>
        </w:rPr>
      </w:pPr>
      <w:r w:rsidRPr="00EF0F95">
        <w:rPr>
          <w:rFonts w:eastAsia="Calibri" w:cstheme="minorHAnsi"/>
          <w:sz w:val="22"/>
          <w:szCs w:val="22"/>
          <w:lang w:val="nl"/>
        </w:rPr>
        <w:t xml:space="preserve"> </w:t>
      </w:r>
    </w:p>
    <w:p w14:paraId="28D4B4EF" w14:textId="122F8EF9" w:rsidR="00434C4C" w:rsidRPr="00EF0F95" w:rsidRDefault="5FB0DB04" w:rsidP="77299D9F">
      <w:pPr>
        <w:tabs>
          <w:tab w:val="left" w:pos="5669"/>
        </w:tabs>
        <w:spacing w:line="276" w:lineRule="auto"/>
        <w:textAlignment w:val="top"/>
        <w:rPr>
          <w:rFonts w:cstheme="minorHAnsi"/>
        </w:rPr>
      </w:pPr>
      <w:r w:rsidRPr="00EF0F95">
        <w:rPr>
          <w:rFonts w:eastAsia="Calibri" w:cstheme="minorHAnsi"/>
          <w:sz w:val="22"/>
          <w:szCs w:val="22"/>
          <w:lang w:val="nl"/>
        </w:rPr>
        <w:t xml:space="preserve">[naam] </w:t>
      </w:r>
      <w:r w:rsidR="00796FB6" w:rsidRPr="00EF0F95">
        <w:rPr>
          <w:rFonts w:cstheme="minorHAnsi"/>
        </w:rPr>
        <w:tab/>
      </w:r>
      <w:r w:rsidR="00796FB6" w:rsidRPr="00EF0F95">
        <w:rPr>
          <w:rFonts w:cstheme="minorHAnsi"/>
        </w:rPr>
        <w:tab/>
      </w:r>
      <w:r w:rsidRPr="00EF0F95">
        <w:rPr>
          <w:rFonts w:eastAsia="Calibri" w:cstheme="minorHAnsi"/>
          <w:sz w:val="22"/>
          <w:szCs w:val="22"/>
          <w:lang w:val="nl"/>
        </w:rPr>
        <w:t>[naam functionaris]</w:t>
      </w:r>
    </w:p>
    <w:p w14:paraId="79CCB210" w14:textId="403377BA" w:rsidR="00434C4C" w:rsidRPr="00EF0F95" w:rsidRDefault="5FB0DB04" w:rsidP="77299D9F">
      <w:pPr>
        <w:tabs>
          <w:tab w:val="left" w:pos="5669"/>
        </w:tabs>
        <w:spacing w:line="276" w:lineRule="auto"/>
        <w:textAlignment w:val="top"/>
        <w:rPr>
          <w:rFonts w:cstheme="minorHAnsi"/>
        </w:rPr>
      </w:pPr>
      <w:r w:rsidRPr="00EF0F95">
        <w:rPr>
          <w:rFonts w:eastAsia="Calibri" w:cstheme="minorHAnsi"/>
          <w:sz w:val="22"/>
          <w:szCs w:val="22"/>
          <w:lang w:val="nl"/>
        </w:rPr>
        <w:t>[functie]</w:t>
      </w:r>
      <w:r w:rsidR="00796FB6" w:rsidRPr="00EF0F95">
        <w:rPr>
          <w:rFonts w:cstheme="minorHAnsi"/>
        </w:rPr>
        <w:tab/>
      </w:r>
      <w:r w:rsidRPr="00EF0F95">
        <w:rPr>
          <w:rFonts w:eastAsia="Calibri" w:cstheme="minorHAnsi"/>
          <w:sz w:val="22"/>
          <w:szCs w:val="22"/>
          <w:lang w:val="nl"/>
        </w:rPr>
        <w:t>[functie]</w:t>
      </w:r>
    </w:p>
    <w:p w14:paraId="066E74CF" w14:textId="65950AEA" w:rsidR="00434C4C" w:rsidRPr="00EF0F95" w:rsidRDefault="00434C4C" w:rsidP="77299D9F">
      <w:pPr>
        <w:spacing w:before="239" w:after="239" w:line="276" w:lineRule="auto"/>
        <w:textAlignment w:val="top"/>
        <w:rPr>
          <w:rFonts w:eastAsia="Calibri" w:cstheme="minorHAnsi"/>
          <w:sz w:val="22"/>
          <w:szCs w:val="22"/>
        </w:rPr>
      </w:pPr>
    </w:p>
    <w:p w14:paraId="5683DB8D" w14:textId="46CF4548" w:rsidR="00434C4C" w:rsidRPr="00EF0F95" w:rsidRDefault="00F850C8" w:rsidP="00017A29">
      <w:pPr>
        <w:spacing w:line="276" w:lineRule="auto"/>
        <w:rPr>
          <w:rFonts w:cstheme="minorHAnsi"/>
          <w:sz w:val="22"/>
          <w:szCs w:val="22"/>
        </w:rPr>
      </w:pPr>
      <w:r w:rsidRPr="00EF0F95">
        <w:rPr>
          <w:rFonts w:cstheme="minorHAnsi"/>
          <w:sz w:val="22"/>
          <w:szCs w:val="22"/>
        </w:rPr>
        <w:t>Bijlagen:</w:t>
      </w:r>
    </w:p>
    <w:p w14:paraId="218932A7" w14:textId="4E7BE356" w:rsidR="002E00F3" w:rsidRPr="00EF0F95" w:rsidRDefault="002E00F3" w:rsidP="009B7C94">
      <w:pPr>
        <w:numPr>
          <w:ilvl w:val="0"/>
          <w:numId w:val="6"/>
        </w:numPr>
        <w:spacing w:line="276" w:lineRule="auto"/>
        <w:rPr>
          <w:rFonts w:eastAsia="Calibri" w:cstheme="minorHAnsi"/>
          <w:sz w:val="22"/>
          <w:szCs w:val="22"/>
        </w:rPr>
      </w:pPr>
      <w:r w:rsidRPr="00EF0F95">
        <w:rPr>
          <w:rFonts w:eastAsia="Calibri" w:cstheme="minorHAnsi"/>
          <w:sz w:val="22"/>
          <w:szCs w:val="22"/>
        </w:rPr>
        <w:t>Verwerkersovereenkomst;</w:t>
      </w:r>
    </w:p>
    <w:p w14:paraId="2768ECD6" w14:textId="09D35931" w:rsidR="002E00F3" w:rsidRPr="00EF0F95" w:rsidRDefault="005E6EA1" w:rsidP="009B7C94">
      <w:pPr>
        <w:numPr>
          <w:ilvl w:val="0"/>
          <w:numId w:val="6"/>
        </w:numPr>
        <w:spacing w:line="276" w:lineRule="auto"/>
        <w:rPr>
          <w:rFonts w:eastAsia="Calibri" w:cstheme="minorHAnsi"/>
          <w:sz w:val="22"/>
          <w:szCs w:val="22"/>
        </w:rPr>
      </w:pPr>
      <w:r w:rsidRPr="00EF0F95">
        <w:rPr>
          <w:rFonts w:eastAsia="Calibri" w:cstheme="minorHAnsi"/>
          <w:sz w:val="22"/>
          <w:szCs w:val="22"/>
        </w:rPr>
        <w:t>Transitieovereenkomst</w:t>
      </w:r>
      <w:r w:rsidR="002E00F3" w:rsidRPr="00EF0F95">
        <w:rPr>
          <w:rFonts w:eastAsia="Calibri" w:cstheme="minorHAnsi"/>
          <w:sz w:val="22"/>
          <w:szCs w:val="22"/>
        </w:rPr>
        <w:t>;</w:t>
      </w:r>
    </w:p>
    <w:p w14:paraId="7F52A21C" w14:textId="57E59AD4" w:rsidR="002E00F3" w:rsidRPr="00EF0F95" w:rsidRDefault="002E00F3" w:rsidP="009B7C94">
      <w:pPr>
        <w:numPr>
          <w:ilvl w:val="0"/>
          <w:numId w:val="6"/>
        </w:numPr>
        <w:spacing w:line="276" w:lineRule="auto"/>
        <w:rPr>
          <w:rFonts w:eastAsia="Calibri" w:cstheme="minorHAnsi"/>
          <w:sz w:val="22"/>
          <w:szCs w:val="22"/>
        </w:rPr>
      </w:pPr>
      <w:r w:rsidRPr="00EF0F95">
        <w:rPr>
          <w:rFonts w:eastAsia="Calibri" w:cstheme="minorHAnsi"/>
          <w:sz w:val="22"/>
          <w:szCs w:val="22"/>
        </w:rPr>
        <w:t xml:space="preserve">Aanbestedingsleidraad inclusief bijlagen zoals laatstelijk bijgesteld en gepubliceerd op </w:t>
      </w:r>
      <w:proofErr w:type="spellStart"/>
      <w:r w:rsidRPr="00EF0F95">
        <w:rPr>
          <w:rFonts w:eastAsia="Calibri" w:cstheme="minorHAnsi"/>
          <w:sz w:val="22"/>
          <w:szCs w:val="22"/>
        </w:rPr>
        <w:t>TenderNed</w:t>
      </w:r>
      <w:proofErr w:type="spellEnd"/>
      <w:r w:rsidRPr="00EF0F95">
        <w:rPr>
          <w:rFonts w:eastAsia="Calibri" w:cstheme="minorHAnsi"/>
          <w:sz w:val="22"/>
          <w:szCs w:val="22"/>
        </w:rPr>
        <w:t xml:space="preserve"> aan de hand van de Nota(‘s) van Inlichtingen</w:t>
      </w:r>
      <w:r w:rsidR="1BFCC33D" w:rsidRPr="00EF0F95">
        <w:rPr>
          <w:rFonts w:eastAsia="Calibri" w:cstheme="minorHAnsi"/>
          <w:sz w:val="22"/>
          <w:szCs w:val="22"/>
        </w:rPr>
        <w:t>;</w:t>
      </w:r>
    </w:p>
    <w:p w14:paraId="2021FA3E" w14:textId="74095656" w:rsidR="002E00F3" w:rsidRPr="00EF0F95" w:rsidRDefault="002E00F3" w:rsidP="009B7C94">
      <w:pPr>
        <w:numPr>
          <w:ilvl w:val="0"/>
          <w:numId w:val="6"/>
        </w:numPr>
        <w:spacing w:line="276" w:lineRule="auto"/>
        <w:rPr>
          <w:rFonts w:eastAsia="Calibri" w:cstheme="minorHAnsi"/>
          <w:sz w:val="22"/>
          <w:szCs w:val="22"/>
        </w:rPr>
      </w:pPr>
      <w:r w:rsidRPr="00EF0F95">
        <w:rPr>
          <w:rFonts w:eastAsia="Calibri" w:cstheme="minorHAnsi"/>
          <w:sz w:val="22"/>
          <w:szCs w:val="22"/>
        </w:rPr>
        <w:t>GIBIT 2023;</w:t>
      </w:r>
    </w:p>
    <w:p w14:paraId="5289EFEB" w14:textId="2861BA0D" w:rsidR="002E00F3" w:rsidRPr="00EF0F95" w:rsidRDefault="002E00F3" w:rsidP="009B7C94">
      <w:pPr>
        <w:numPr>
          <w:ilvl w:val="0"/>
          <w:numId w:val="6"/>
        </w:numPr>
        <w:spacing w:line="276" w:lineRule="auto"/>
        <w:rPr>
          <w:rFonts w:eastAsia="Calibri" w:cstheme="minorHAnsi"/>
          <w:sz w:val="22"/>
          <w:szCs w:val="22"/>
          <w:lang w:val="en-US"/>
        </w:rPr>
      </w:pPr>
      <w:r w:rsidRPr="00EF0F95">
        <w:rPr>
          <w:rFonts w:eastAsia="Calibri" w:cstheme="minorHAnsi"/>
          <w:sz w:val="22"/>
          <w:szCs w:val="22"/>
          <w:lang w:val="en-US"/>
        </w:rPr>
        <w:t xml:space="preserve">Service </w:t>
      </w:r>
      <w:r w:rsidR="005E6EA1" w:rsidRPr="00EF0F95">
        <w:rPr>
          <w:rFonts w:eastAsia="Calibri" w:cstheme="minorHAnsi"/>
          <w:sz w:val="22"/>
          <w:szCs w:val="22"/>
          <w:lang w:val="en-US"/>
        </w:rPr>
        <w:t>l</w:t>
      </w:r>
      <w:r w:rsidRPr="00EF0F95">
        <w:rPr>
          <w:rFonts w:eastAsia="Calibri" w:cstheme="minorHAnsi"/>
          <w:sz w:val="22"/>
          <w:szCs w:val="22"/>
          <w:lang w:val="en-US"/>
        </w:rPr>
        <w:t xml:space="preserve">evel </w:t>
      </w:r>
      <w:r w:rsidR="005E6EA1" w:rsidRPr="00EF0F95">
        <w:rPr>
          <w:rFonts w:eastAsia="Calibri" w:cstheme="minorHAnsi"/>
          <w:sz w:val="22"/>
          <w:szCs w:val="22"/>
          <w:lang w:val="en-US"/>
        </w:rPr>
        <w:t>a</w:t>
      </w:r>
      <w:r w:rsidRPr="00EF0F95">
        <w:rPr>
          <w:rFonts w:eastAsia="Calibri" w:cstheme="minorHAnsi"/>
          <w:sz w:val="22"/>
          <w:szCs w:val="22"/>
          <w:lang w:val="en-US"/>
        </w:rPr>
        <w:t>greemen</w:t>
      </w:r>
      <w:r w:rsidR="005E6EA1" w:rsidRPr="00EF0F95">
        <w:rPr>
          <w:rFonts w:eastAsia="Calibri" w:cstheme="minorHAnsi"/>
          <w:sz w:val="22"/>
          <w:szCs w:val="22"/>
          <w:lang w:val="en-US"/>
        </w:rPr>
        <w:t>t</w:t>
      </w:r>
      <w:r w:rsidRPr="00EF0F95">
        <w:rPr>
          <w:rFonts w:eastAsia="Calibri" w:cstheme="minorHAnsi"/>
          <w:sz w:val="22"/>
          <w:szCs w:val="22"/>
          <w:lang w:val="en-US"/>
        </w:rPr>
        <w:t>;</w:t>
      </w:r>
    </w:p>
    <w:p w14:paraId="7EB7F9F4" w14:textId="77777777" w:rsidR="005E6EA1" w:rsidRPr="00EF0F95" w:rsidRDefault="005E6EA1" w:rsidP="009B7C94">
      <w:pPr>
        <w:numPr>
          <w:ilvl w:val="0"/>
          <w:numId w:val="6"/>
        </w:numPr>
        <w:spacing w:line="276" w:lineRule="auto"/>
        <w:rPr>
          <w:rFonts w:eastAsia="Calibri" w:cstheme="minorHAnsi"/>
          <w:sz w:val="22"/>
          <w:szCs w:val="22"/>
        </w:rPr>
      </w:pPr>
      <w:r w:rsidRPr="00EF0F95">
        <w:rPr>
          <w:rFonts w:eastAsia="Calibri" w:cstheme="minorHAnsi"/>
          <w:sz w:val="22"/>
          <w:szCs w:val="22"/>
        </w:rPr>
        <w:t>Exit-plan;</w:t>
      </w:r>
    </w:p>
    <w:p w14:paraId="13C5124D" w14:textId="6FC7A1EF" w:rsidR="002E00F3" w:rsidRPr="00EF0F95" w:rsidRDefault="002E00F3" w:rsidP="009B7C94">
      <w:pPr>
        <w:numPr>
          <w:ilvl w:val="0"/>
          <w:numId w:val="6"/>
        </w:numPr>
        <w:spacing w:line="276" w:lineRule="auto"/>
        <w:rPr>
          <w:rFonts w:eastAsia="Calibri" w:cstheme="minorHAnsi"/>
          <w:sz w:val="22"/>
          <w:szCs w:val="22"/>
        </w:rPr>
      </w:pPr>
      <w:r w:rsidRPr="00EF0F95">
        <w:rPr>
          <w:rFonts w:eastAsia="Calibri" w:cstheme="minorHAnsi"/>
          <w:sz w:val="22"/>
          <w:szCs w:val="22"/>
        </w:rPr>
        <w:t>Inschrijving van Leverancier d.d. DATUM.</w:t>
      </w:r>
    </w:p>
    <w:p w14:paraId="4C6FD11B" w14:textId="62B3A2BF" w:rsidR="009E71EB" w:rsidRPr="00EF0F95" w:rsidRDefault="009E71EB" w:rsidP="002E00F3">
      <w:pPr>
        <w:spacing w:line="276" w:lineRule="auto"/>
        <w:ind w:left="426"/>
        <w:rPr>
          <w:rFonts w:eastAsia="Calibri" w:cstheme="minorHAnsi"/>
          <w:sz w:val="22"/>
          <w:szCs w:val="22"/>
        </w:rPr>
      </w:pPr>
    </w:p>
    <w:p w14:paraId="64974FE5" w14:textId="77777777" w:rsidR="005E6EA1" w:rsidRPr="00EF0F95" w:rsidRDefault="005E6EA1" w:rsidP="002E00F3">
      <w:pPr>
        <w:spacing w:line="276" w:lineRule="auto"/>
        <w:ind w:left="426"/>
        <w:rPr>
          <w:rFonts w:eastAsia="Calibri" w:cstheme="minorHAnsi"/>
          <w:sz w:val="22"/>
          <w:szCs w:val="22"/>
        </w:rPr>
      </w:pPr>
    </w:p>
    <w:p w14:paraId="1F254E63" w14:textId="77777777" w:rsidR="005E6EA1" w:rsidRPr="00EF0F95" w:rsidRDefault="005E6EA1" w:rsidP="002E00F3">
      <w:pPr>
        <w:spacing w:line="276" w:lineRule="auto"/>
        <w:ind w:left="426"/>
        <w:rPr>
          <w:rFonts w:eastAsia="Calibri" w:cstheme="minorHAnsi"/>
          <w:sz w:val="22"/>
          <w:szCs w:val="22"/>
        </w:rPr>
      </w:pPr>
    </w:p>
    <w:sectPr w:rsidR="005E6EA1" w:rsidRPr="00EF0F95">
      <w:headerReference w:type="default" r:id="rId10"/>
      <w:footerReference w:type="default" r:id="rId11"/>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3E40" w14:textId="77777777" w:rsidR="00806153" w:rsidRDefault="00806153">
      <w:pPr>
        <w:spacing w:line="240" w:lineRule="auto"/>
      </w:pPr>
      <w:r>
        <w:separator/>
      </w:r>
    </w:p>
  </w:endnote>
  <w:endnote w:type="continuationSeparator" w:id="0">
    <w:p w14:paraId="03719D8D" w14:textId="77777777" w:rsidR="00806153" w:rsidRDefault="00806153">
      <w:pPr>
        <w:spacing w:line="240" w:lineRule="auto"/>
      </w:pPr>
      <w:r>
        <w:continuationSeparator/>
      </w:r>
    </w:p>
  </w:endnote>
  <w:endnote w:type="continuationNotice" w:id="1">
    <w:p w14:paraId="3600D6F0" w14:textId="77777777" w:rsidR="00806153" w:rsidRDefault="008061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9F7A" w14:textId="7BD60752" w:rsidR="00434C4C" w:rsidRDefault="00796FB6">
    <w:pPr>
      <w:pStyle w:val="Footer"/>
      <w:tabs>
        <w:tab w:val="clear" w:pos="9026"/>
        <w:tab w:val="right" w:pos="9020"/>
      </w:tabs>
    </w:pPr>
    <w:r>
      <w:tab/>
    </w:r>
    <w:r>
      <w:tab/>
    </w:r>
    <w:r w:rsidR="0B46EFBC">
      <w:t xml:space="preserve">Pagina </w:t>
    </w:r>
    <w:r>
      <w:fldChar w:fldCharType="begin"/>
    </w:r>
    <w:r>
      <w:instrText xml:space="preserve"> PAGE \* ARABIC </w:instrText>
    </w:r>
    <w:r>
      <w:fldChar w:fldCharType="separate"/>
    </w:r>
    <w:r w:rsidR="0B46EFBC">
      <w:t>10</w:t>
    </w:r>
    <w:r>
      <w:fldChar w:fldCharType="end"/>
    </w:r>
    <w:r w:rsidR="0B46EFBC">
      <w:t xml:space="preserve"> van </w:t>
    </w:r>
    <w:r>
      <w:fldChar w:fldCharType="begin"/>
    </w:r>
    <w:r>
      <w:instrText>NUMPAGES \* ARABIC</w:instrText>
    </w:r>
    <w:r>
      <w:fldChar w:fldCharType="separate"/>
    </w:r>
    <w:r w:rsidR="0B46EFBC">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E776" w14:textId="77777777" w:rsidR="00806153" w:rsidRDefault="00806153">
      <w:pPr>
        <w:spacing w:line="240" w:lineRule="auto"/>
      </w:pPr>
      <w:r>
        <w:separator/>
      </w:r>
    </w:p>
  </w:footnote>
  <w:footnote w:type="continuationSeparator" w:id="0">
    <w:p w14:paraId="392214F0" w14:textId="77777777" w:rsidR="00806153" w:rsidRDefault="00806153">
      <w:pPr>
        <w:spacing w:line="240" w:lineRule="auto"/>
      </w:pPr>
      <w:r>
        <w:continuationSeparator/>
      </w:r>
    </w:p>
  </w:footnote>
  <w:footnote w:type="continuationNotice" w:id="1">
    <w:p w14:paraId="2C4F93F7" w14:textId="77777777" w:rsidR="00806153" w:rsidRDefault="008061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299D9F" w14:paraId="1E604AD2" w14:textId="77777777" w:rsidTr="77299D9F">
      <w:trPr>
        <w:trHeight w:val="300"/>
      </w:trPr>
      <w:tc>
        <w:tcPr>
          <w:tcW w:w="3005" w:type="dxa"/>
        </w:tcPr>
        <w:p w14:paraId="0095D7A4" w14:textId="34B66D55" w:rsidR="77299D9F" w:rsidRDefault="77299D9F" w:rsidP="77299D9F">
          <w:pPr>
            <w:pStyle w:val="Header"/>
            <w:ind w:left="-115"/>
          </w:pPr>
        </w:p>
      </w:tc>
      <w:tc>
        <w:tcPr>
          <w:tcW w:w="3005" w:type="dxa"/>
        </w:tcPr>
        <w:p w14:paraId="5505905D" w14:textId="7143E1D6" w:rsidR="77299D9F" w:rsidRDefault="77299D9F" w:rsidP="77299D9F">
          <w:pPr>
            <w:pStyle w:val="Header"/>
            <w:jc w:val="center"/>
          </w:pPr>
        </w:p>
      </w:tc>
      <w:tc>
        <w:tcPr>
          <w:tcW w:w="3005" w:type="dxa"/>
        </w:tcPr>
        <w:p w14:paraId="5FEE8EE4" w14:textId="7A5E80F2" w:rsidR="77299D9F" w:rsidRDefault="77299D9F" w:rsidP="77299D9F">
          <w:pPr>
            <w:pStyle w:val="Header"/>
            <w:ind w:right="-115"/>
            <w:jc w:val="right"/>
          </w:pPr>
        </w:p>
      </w:tc>
    </w:tr>
  </w:tbl>
  <w:p w14:paraId="6191B8E8" w14:textId="6548F8F4" w:rsidR="77299D9F" w:rsidRDefault="77299D9F" w:rsidP="77299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83F"/>
    <w:multiLevelType w:val="hybridMultilevel"/>
    <w:tmpl w:val="A5D2FFA8"/>
    <w:lvl w:ilvl="0" w:tplc="C44871D0">
      <w:start w:val="1"/>
      <w:numFmt w:val="decimal"/>
      <w:lvlText w:val="%1."/>
      <w:lvlJc w:val="left"/>
      <w:pPr>
        <w:ind w:left="720" w:hanging="360"/>
      </w:pPr>
      <w:rPr>
        <w:rFonts w:eastAsia="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254E0F"/>
    <w:multiLevelType w:val="hybridMultilevel"/>
    <w:tmpl w:val="7696D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821942"/>
    <w:multiLevelType w:val="hybridMultilevel"/>
    <w:tmpl w:val="FB08E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801C76"/>
    <w:multiLevelType w:val="multilevel"/>
    <w:tmpl w:val="B6847500"/>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E0000C"/>
    <w:multiLevelType w:val="hybridMultilevel"/>
    <w:tmpl w:val="1DE2B838"/>
    <w:lvl w:ilvl="0" w:tplc="E25A5786">
      <w:start w:val="1"/>
      <w:numFmt w:val="decimal"/>
      <w:lvlText w:val="%1."/>
      <w:lvlJc w:val="left"/>
      <w:pPr>
        <w:ind w:left="720" w:hanging="36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9C78F9"/>
    <w:multiLevelType w:val="hybridMultilevel"/>
    <w:tmpl w:val="DC7AD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92054"/>
    <w:multiLevelType w:val="hybridMultilevel"/>
    <w:tmpl w:val="ADA4E43C"/>
    <w:lvl w:ilvl="0" w:tplc="DEF4F32E">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7" w15:restartNumberingAfterBreak="0">
    <w:nsid w:val="17723297"/>
    <w:multiLevelType w:val="hybridMultilevel"/>
    <w:tmpl w:val="14E4E6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D6423E"/>
    <w:multiLevelType w:val="multilevel"/>
    <w:tmpl w:val="33385A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9BA792B"/>
    <w:multiLevelType w:val="multilevel"/>
    <w:tmpl w:val="5B043556"/>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C0566F6"/>
    <w:multiLevelType w:val="multilevel"/>
    <w:tmpl w:val="8A9280C4"/>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D183D3C"/>
    <w:multiLevelType w:val="hybridMultilevel"/>
    <w:tmpl w:val="8606096C"/>
    <w:lvl w:ilvl="0" w:tplc="1EA2834C">
      <w:start w:val="1"/>
      <w:numFmt w:val="decimal"/>
      <w:lvlText w:val="%1."/>
      <w:lvlJc w:val="left"/>
      <w:pPr>
        <w:ind w:left="720" w:hanging="360"/>
      </w:pPr>
      <w:rPr>
        <w:rFonts w:eastAsia="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722CFC"/>
    <w:multiLevelType w:val="hybridMultilevel"/>
    <w:tmpl w:val="080C1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DF5543"/>
    <w:multiLevelType w:val="hybridMultilevel"/>
    <w:tmpl w:val="41E4299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215A93"/>
    <w:multiLevelType w:val="multilevel"/>
    <w:tmpl w:val="4860F2C0"/>
    <w:lvl w:ilvl="0">
      <w:start w:val="1"/>
      <w:numFmt w:val="decimal"/>
      <w:pStyle w:val="ArticleLevel1"/>
      <w:lvlText w:val="Artikel %1."/>
      <w:lvlJc w:val="left"/>
      <w:pPr>
        <w:tabs>
          <w:tab w:val="num" w:pos="0"/>
        </w:tabs>
        <w:ind w:left="1440" w:hanging="1440"/>
      </w:pPr>
      <w:rPr>
        <w:b/>
        <w:bCs/>
        <w:sz w:val="22"/>
        <w:szCs w:val="22"/>
      </w:rPr>
    </w:lvl>
    <w:lvl w:ilvl="1">
      <w:start w:val="1"/>
      <w:numFmt w:val="decimal"/>
      <w:lvlText w:val="%1.%2."/>
      <w:lvlJc w:val="left"/>
      <w:pPr>
        <w:tabs>
          <w:tab w:val="num" w:pos="0"/>
        </w:tabs>
        <w:ind w:left="1440" w:hanging="1440"/>
      </w:pPr>
      <w:rPr>
        <w:b w:val="0"/>
        <w:bCs w:val="0"/>
      </w:r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5" w15:restartNumberingAfterBreak="0">
    <w:nsid w:val="592A738B"/>
    <w:multiLevelType w:val="multilevel"/>
    <w:tmpl w:val="B6847500"/>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7E3202"/>
    <w:multiLevelType w:val="hybridMultilevel"/>
    <w:tmpl w:val="1A94DFA6"/>
    <w:lvl w:ilvl="0" w:tplc="5BF65BC6">
      <w:start w:val="1"/>
      <w:numFmt w:val="decimal"/>
      <w:lvlText w:val="%1."/>
      <w:lvlJc w:val="left"/>
      <w:pPr>
        <w:ind w:left="720" w:hanging="360"/>
      </w:pPr>
      <w:rPr>
        <w:rFonts w:eastAsia="Calibr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4581A69"/>
    <w:multiLevelType w:val="multilevel"/>
    <w:tmpl w:val="A76EB4E6"/>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E4439CF"/>
    <w:multiLevelType w:val="hybridMultilevel"/>
    <w:tmpl w:val="2C3C6AEA"/>
    <w:lvl w:ilvl="0" w:tplc="3A148B4A">
      <w:start w:val="1"/>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44157521">
    <w:abstractNumId w:val="14"/>
  </w:num>
  <w:num w:numId="2" w16cid:durableId="143157922">
    <w:abstractNumId w:val="10"/>
  </w:num>
  <w:num w:numId="3" w16cid:durableId="1478717314">
    <w:abstractNumId w:val="9"/>
  </w:num>
  <w:num w:numId="4" w16cid:durableId="784277089">
    <w:abstractNumId w:val="15"/>
  </w:num>
  <w:num w:numId="5" w16cid:durableId="1541817530">
    <w:abstractNumId w:val="17"/>
  </w:num>
  <w:num w:numId="6" w16cid:durableId="121073621">
    <w:abstractNumId w:val="3"/>
  </w:num>
  <w:num w:numId="7" w16cid:durableId="432482758">
    <w:abstractNumId w:val="12"/>
  </w:num>
  <w:num w:numId="8" w16cid:durableId="562300700">
    <w:abstractNumId w:val="6"/>
  </w:num>
  <w:num w:numId="9" w16cid:durableId="2018605914">
    <w:abstractNumId w:val="4"/>
  </w:num>
  <w:num w:numId="10" w16cid:durableId="1705132744">
    <w:abstractNumId w:val="1"/>
  </w:num>
  <w:num w:numId="11" w16cid:durableId="1106535651">
    <w:abstractNumId w:val="18"/>
  </w:num>
  <w:num w:numId="12" w16cid:durableId="399908522">
    <w:abstractNumId w:val="13"/>
  </w:num>
  <w:num w:numId="13" w16cid:durableId="1089885735">
    <w:abstractNumId w:val="5"/>
  </w:num>
  <w:num w:numId="14" w16cid:durableId="822770679">
    <w:abstractNumId w:val="11"/>
  </w:num>
  <w:num w:numId="15" w16cid:durableId="573472763">
    <w:abstractNumId w:val="7"/>
  </w:num>
  <w:num w:numId="16" w16cid:durableId="1790737662">
    <w:abstractNumId w:val="0"/>
  </w:num>
  <w:num w:numId="17" w16cid:durableId="506746972">
    <w:abstractNumId w:val="2"/>
  </w:num>
  <w:num w:numId="18" w16cid:durableId="1763182706">
    <w:abstractNumId w:val="16"/>
  </w:num>
  <w:num w:numId="19" w16cid:durableId="83298507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4C"/>
    <w:rsid w:val="00000582"/>
    <w:rsid w:val="00001DAF"/>
    <w:rsid w:val="00004701"/>
    <w:rsid w:val="0000646F"/>
    <w:rsid w:val="00007AEF"/>
    <w:rsid w:val="00015882"/>
    <w:rsid w:val="000163BA"/>
    <w:rsid w:val="00017A29"/>
    <w:rsid w:val="00020A3A"/>
    <w:rsid w:val="00020C08"/>
    <w:rsid w:val="0002633B"/>
    <w:rsid w:val="00026745"/>
    <w:rsid w:val="0003107B"/>
    <w:rsid w:val="00033806"/>
    <w:rsid w:val="000368A2"/>
    <w:rsid w:val="00047FE8"/>
    <w:rsid w:val="0005244D"/>
    <w:rsid w:val="00054301"/>
    <w:rsid w:val="00054E00"/>
    <w:rsid w:val="00071CCA"/>
    <w:rsid w:val="0007366C"/>
    <w:rsid w:val="000755D9"/>
    <w:rsid w:val="000756BB"/>
    <w:rsid w:val="00081D7A"/>
    <w:rsid w:val="00082CCD"/>
    <w:rsid w:val="00082CE8"/>
    <w:rsid w:val="0008324A"/>
    <w:rsid w:val="00084C81"/>
    <w:rsid w:val="000862BB"/>
    <w:rsid w:val="00092DEB"/>
    <w:rsid w:val="00092F1D"/>
    <w:rsid w:val="000936DB"/>
    <w:rsid w:val="00095BE5"/>
    <w:rsid w:val="0009679E"/>
    <w:rsid w:val="00096BE5"/>
    <w:rsid w:val="00097873"/>
    <w:rsid w:val="000A4EDA"/>
    <w:rsid w:val="000A711D"/>
    <w:rsid w:val="000B4BF4"/>
    <w:rsid w:val="000B6F91"/>
    <w:rsid w:val="000C044B"/>
    <w:rsid w:val="000C2E0B"/>
    <w:rsid w:val="000C3D22"/>
    <w:rsid w:val="000C7FB0"/>
    <w:rsid w:val="000D3048"/>
    <w:rsid w:val="000D6383"/>
    <w:rsid w:val="000D74C7"/>
    <w:rsid w:val="000E00BD"/>
    <w:rsid w:val="000E0968"/>
    <w:rsid w:val="000E122A"/>
    <w:rsid w:val="000E2AE2"/>
    <w:rsid w:val="000E4AF3"/>
    <w:rsid w:val="000E5B1C"/>
    <w:rsid w:val="000F13F1"/>
    <w:rsid w:val="000F3AB8"/>
    <w:rsid w:val="000F414B"/>
    <w:rsid w:val="000F4187"/>
    <w:rsid w:val="000F541D"/>
    <w:rsid w:val="00100A48"/>
    <w:rsid w:val="00102D83"/>
    <w:rsid w:val="0010748D"/>
    <w:rsid w:val="00113347"/>
    <w:rsid w:val="00114C19"/>
    <w:rsid w:val="00116AC0"/>
    <w:rsid w:val="00117B55"/>
    <w:rsid w:val="001222BA"/>
    <w:rsid w:val="001223DC"/>
    <w:rsid w:val="00122947"/>
    <w:rsid w:val="00122E94"/>
    <w:rsid w:val="00127C83"/>
    <w:rsid w:val="00130808"/>
    <w:rsid w:val="001313AA"/>
    <w:rsid w:val="0013385B"/>
    <w:rsid w:val="001340E1"/>
    <w:rsid w:val="00141509"/>
    <w:rsid w:val="00144A44"/>
    <w:rsid w:val="00145075"/>
    <w:rsid w:val="00146016"/>
    <w:rsid w:val="00150A4D"/>
    <w:rsid w:val="00152A6A"/>
    <w:rsid w:val="00153B59"/>
    <w:rsid w:val="0015633E"/>
    <w:rsid w:val="00156D14"/>
    <w:rsid w:val="001575E1"/>
    <w:rsid w:val="00157C18"/>
    <w:rsid w:val="00162D8F"/>
    <w:rsid w:val="00163A74"/>
    <w:rsid w:val="00170074"/>
    <w:rsid w:val="00170768"/>
    <w:rsid w:val="00174F4A"/>
    <w:rsid w:val="00176537"/>
    <w:rsid w:val="00185FE7"/>
    <w:rsid w:val="001862C8"/>
    <w:rsid w:val="001862FC"/>
    <w:rsid w:val="00186330"/>
    <w:rsid w:val="0019058E"/>
    <w:rsid w:val="001905C1"/>
    <w:rsid w:val="00190BD3"/>
    <w:rsid w:val="001929CE"/>
    <w:rsid w:val="00193075"/>
    <w:rsid w:val="00194933"/>
    <w:rsid w:val="00194CB8"/>
    <w:rsid w:val="001964F2"/>
    <w:rsid w:val="001A0462"/>
    <w:rsid w:val="001A1736"/>
    <w:rsid w:val="001A5ED0"/>
    <w:rsid w:val="001A6149"/>
    <w:rsid w:val="001B0EDB"/>
    <w:rsid w:val="001C1E7D"/>
    <w:rsid w:val="001C2484"/>
    <w:rsid w:val="001C291B"/>
    <w:rsid w:val="001C37A0"/>
    <w:rsid w:val="001C3C28"/>
    <w:rsid w:val="001D0F12"/>
    <w:rsid w:val="001D2C7C"/>
    <w:rsid w:val="001D2FA7"/>
    <w:rsid w:val="001D33EA"/>
    <w:rsid w:val="001D670F"/>
    <w:rsid w:val="001D7CFF"/>
    <w:rsid w:val="001E287B"/>
    <w:rsid w:val="001E2EBB"/>
    <w:rsid w:val="001E581D"/>
    <w:rsid w:val="001E5D67"/>
    <w:rsid w:val="001E686D"/>
    <w:rsid w:val="001E6DE8"/>
    <w:rsid w:val="001F199E"/>
    <w:rsid w:val="001F2485"/>
    <w:rsid w:val="001F2EF6"/>
    <w:rsid w:val="001F509E"/>
    <w:rsid w:val="002036B5"/>
    <w:rsid w:val="0020575B"/>
    <w:rsid w:val="00211432"/>
    <w:rsid w:val="00211949"/>
    <w:rsid w:val="00211EEC"/>
    <w:rsid w:val="00212AA6"/>
    <w:rsid w:val="00213EDB"/>
    <w:rsid w:val="002143B0"/>
    <w:rsid w:val="00216F84"/>
    <w:rsid w:val="00217F81"/>
    <w:rsid w:val="00220F91"/>
    <w:rsid w:val="00234399"/>
    <w:rsid w:val="0023474B"/>
    <w:rsid w:val="002400B8"/>
    <w:rsid w:val="0024133D"/>
    <w:rsid w:val="00241D6C"/>
    <w:rsid w:val="002432E2"/>
    <w:rsid w:val="00246312"/>
    <w:rsid w:val="00247599"/>
    <w:rsid w:val="002475E8"/>
    <w:rsid w:val="002573FF"/>
    <w:rsid w:val="00257857"/>
    <w:rsid w:val="002712FC"/>
    <w:rsid w:val="00272CD0"/>
    <w:rsid w:val="0027422A"/>
    <w:rsid w:val="002773C5"/>
    <w:rsid w:val="002815F8"/>
    <w:rsid w:val="00282B9F"/>
    <w:rsid w:val="00284E84"/>
    <w:rsid w:val="00293D85"/>
    <w:rsid w:val="00295C28"/>
    <w:rsid w:val="00296C85"/>
    <w:rsid w:val="002A1263"/>
    <w:rsid w:val="002A2910"/>
    <w:rsid w:val="002A3192"/>
    <w:rsid w:val="002A39D3"/>
    <w:rsid w:val="002A4C33"/>
    <w:rsid w:val="002A71DB"/>
    <w:rsid w:val="002B30E1"/>
    <w:rsid w:val="002C1806"/>
    <w:rsid w:val="002C1D57"/>
    <w:rsid w:val="002C3419"/>
    <w:rsid w:val="002C5A18"/>
    <w:rsid w:val="002C66B8"/>
    <w:rsid w:val="002C7794"/>
    <w:rsid w:val="002D14AE"/>
    <w:rsid w:val="002D5A3F"/>
    <w:rsid w:val="002E00EA"/>
    <w:rsid w:val="002E00F3"/>
    <w:rsid w:val="002E20F7"/>
    <w:rsid w:val="002F5D59"/>
    <w:rsid w:val="00301931"/>
    <w:rsid w:val="00302D22"/>
    <w:rsid w:val="00303B6A"/>
    <w:rsid w:val="00305161"/>
    <w:rsid w:val="00313C45"/>
    <w:rsid w:val="00322A91"/>
    <w:rsid w:val="0032432C"/>
    <w:rsid w:val="00327C0A"/>
    <w:rsid w:val="0033139B"/>
    <w:rsid w:val="00333EF2"/>
    <w:rsid w:val="00335A16"/>
    <w:rsid w:val="00337F4A"/>
    <w:rsid w:val="00341623"/>
    <w:rsid w:val="0034192A"/>
    <w:rsid w:val="00345593"/>
    <w:rsid w:val="003460B5"/>
    <w:rsid w:val="003475BB"/>
    <w:rsid w:val="003503F1"/>
    <w:rsid w:val="0035202A"/>
    <w:rsid w:val="00353785"/>
    <w:rsid w:val="00353925"/>
    <w:rsid w:val="00353B28"/>
    <w:rsid w:val="003540E9"/>
    <w:rsid w:val="003632A7"/>
    <w:rsid w:val="0036529B"/>
    <w:rsid w:val="00365E2C"/>
    <w:rsid w:val="00370A81"/>
    <w:rsid w:val="00374F90"/>
    <w:rsid w:val="00375F4E"/>
    <w:rsid w:val="0037701A"/>
    <w:rsid w:val="003805B6"/>
    <w:rsid w:val="00380DED"/>
    <w:rsid w:val="00381F5C"/>
    <w:rsid w:val="00383585"/>
    <w:rsid w:val="0038511D"/>
    <w:rsid w:val="0038524B"/>
    <w:rsid w:val="003868B9"/>
    <w:rsid w:val="00386FB5"/>
    <w:rsid w:val="00390373"/>
    <w:rsid w:val="00390D21"/>
    <w:rsid w:val="00395C90"/>
    <w:rsid w:val="003B1260"/>
    <w:rsid w:val="003B2D3B"/>
    <w:rsid w:val="003B5021"/>
    <w:rsid w:val="003B5570"/>
    <w:rsid w:val="003B581C"/>
    <w:rsid w:val="003B607F"/>
    <w:rsid w:val="003B6D6C"/>
    <w:rsid w:val="003C3019"/>
    <w:rsid w:val="003C4212"/>
    <w:rsid w:val="003D09A6"/>
    <w:rsid w:val="003D1E5A"/>
    <w:rsid w:val="003D7167"/>
    <w:rsid w:val="003E4B4F"/>
    <w:rsid w:val="003E4D30"/>
    <w:rsid w:val="003F0445"/>
    <w:rsid w:val="003F1574"/>
    <w:rsid w:val="003F393D"/>
    <w:rsid w:val="003F4807"/>
    <w:rsid w:val="003F608C"/>
    <w:rsid w:val="003F6431"/>
    <w:rsid w:val="003F72AE"/>
    <w:rsid w:val="00400C52"/>
    <w:rsid w:val="00401CDC"/>
    <w:rsid w:val="00404077"/>
    <w:rsid w:val="00410655"/>
    <w:rsid w:val="004118AC"/>
    <w:rsid w:val="0041440B"/>
    <w:rsid w:val="00414E31"/>
    <w:rsid w:val="00415CF2"/>
    <w:rsid w:val="00416422"/>
    <w:rsid w:val="00416BD4"/>
    <w:rsid w:val="00420003"/>
    <w:rsid w:val="00420527"/>
    <w:rsid w:val="00420961"/>
    <w:rsid w:val="00422C8E"/>
    <w:rsid w:val="0042659C"/>
    <w:rsid w:val="00426A88"/>
    <w:rsid w:val="004301FB"/>
    <w:rsid w:val="004315B6"/>
    <w:rsid w:val="004326AD"/>
    <w:rsid w:val="00434BAE"/>
    <w:rsid w:val="00434C4C"/>
    <w:rsid w:val="00435A7A"/>
    <w:rsid w:val="0044114D"/>
    <w:rsid w:val="004417EC"/>
    <w:rsid w:val="00441CD6"/>
    <w:rsid w:val="00442376"/>
    <w:rsid w:val="00443356"/>
    <w:rsid w:val="00445EFA"/>
    <w:rsid w:val="00446340"/>
    <w:rsid w:val="00454003"/>
    <w:rsid w:val="004547AB"/>
    <w:rsid w:val="004547EC"/>
    <w:rsid w:val="004565D8"/>
    <w:rsid w:val="00460C6B"/>
    <w:rsid w:val="00460DCB"/>
    <w:rsid w:val="0046212C"/>
    <w:rsid w:val="0046524A"/>
    <w:rsid w:val="0047572C"/>
    <w:rsid w:val="004767A9"/>
    <w:rsid w:val="00477B12"/>
    <w:rsid w:val="00477E24"/>
    <w:rsid w:val="00477ECA"/>
    <w:rsid w:val="0048539D"/>
    <w:rsid w:val="00485CD4"/>
    <w:rsid w:val="00486426"/>
    <w:rsid w:val="004865B9"/>
    <w:rsid w:val="00487E13"/>
    <w:rsid w:val="00492E96"/>
    <w:rsid w:val="00493FA3"/>
    <w:rsid w:val="004A28C6"/>
    <w:rsid w:val="004B3731"/>
    <w:rsid w:val="004B3908"/>
    <w:rsid w:val="004B53D2"/>
    <w:rsid w:val="004B7361"/>
    <w:rsid w:val="004C3F09"/>
    <w:rsid w:val="004C4745"/>
    <w:rsid w:val="004C57DE"/>
    <w:rsid w:val="004D0857"/>
    <w:rsid w:val="004D40FB"/>
    <w:rsid w:val="004D7818"/>
    <w:rsid w:val="004D7E95"/>
    <w:rsid w:val="004E17EA"/>
    <w:rsid w:val="004E1A2E"/>
    <w:rsid w:val="004E1DF4"/>
    <w:rsid w:val="004E312B"/>
    <w:rsid w:val="004E319B"/>
    <w:rsid w:val="004E4035"/>
    <w:rsid w:val="004F27BE"/>
    <w:rsid w:val="004F2DA5"/>
    <w:rsid w:val="004F50EA"/>
    <w:rsid w:val="004F709F"/>
    <w:rsid w:val="0050192F"/>
    <w:rsid w:val="00503347"/>
    <w:rsid w:val="00503E00"/>
    <w:rsid w:val="005079AB"/>
    <w:rsid w:val="00507FF6"/>
    <w:rsid w:val="00520017"/>
    <w:rsid w:val="005270E2"/>
    <w:rsid w:val="00530E58"/>
    <w:rsid w:val="00530E7F"/>
    <w:rsid w:val="005314E6"/>
    <w:rsid w:val="00535B63"/>
    <w:rsid w:val="00536A51"/>
    <w:rsid w:val="00540CCC"/>
    <w:rsid w:val="00543E1B"/>
    <w:rsid w:val="00544F66"/>
    <w:rsid w:val="00547EA5"/>
    <w:rsid w:val="00550B11"/>
    <w:rsid w:val="00550C2D"/>
    <w:rsid w:val="00552D7E"/>
    <w:rsid w:val="00560A91"/>
    <w:rsid w:val="00562825"/>
    <w:rsid w:val="00563A48"/>
    <w:rsid w:val="0056704C"/>
    <w:rsid w:val="00567627"/>
    <w:rsid w:val="00567B2F"/>
    <w:rsid w:val="00574B03"/>
    <w:rsid w:val="00575E87"/>
    <w:rsid w:val="00580F6A"/>
    <w:rsid w:val="005812CE"/>
    <w:rsid w:val="005820F9"/>
    <w:rsid w:val="005840D1"/>
    <w:rsid w:val="00584F25"/>
    <w:rsid w:val="005905DC"/>
    <w:rsid w:val="0059430F"/>
    <w:rsid w:val="00594D91"/>
    <w:rsid w:val="00595414"/>
    <w:rsid w:val="00596F17"/>
    <w:rsid w:val="005A5CB3"/>
    <w:rsid w:val="005A69FE"/>
    <w:rsid w:val="005B0055"/>
    <w:rsid w:val="005B13DE"/>
    <w:rsid w:val="005B2493"/>
    <w:rsid w:val="005C61E1"/>
    <w:rsid w:val="005D03B1"/>
    <w:rsid w:val="005D0DEF"/>
    <w:rsid w:val="005D10B1"/>
    <w:rsid w:val="005D3A01"/>
    <w:rsid w:val="005D5B6E"/>
    <w:rsid w:val="005D6164"/>
    <w:rsid w:val="005E1DDD"/>
    <w:rsid w:val="005E3674"/>
    <w:rsid w:val="005E6EA1"/>
    <w:rsid w:val="005E7038"/>
    <w:rsid w:val="005F05C9"/>
    <w:rsid w:val="005F4ED5"/>
    <w:rsid w:val="006029E5"/>
    <w:rsid w:val="0060376D"/>
    <w:rsid w:val="006166AA"/>
    <w:rsid w:val="00617C53"/>
    <w:rsid w:val="00620DE3"/>
    <w:rsid w:val="00624537"/>
    <w:rsid w:val="00626489"/>
    <w:rsid w:val="00630B53"/>
    <w:rsid w:val="00630F15"/>
    <w:rsid w:val="00631719"/>
    <w:rsid w:val="00641198"/>
    <w:rsid w:val="0064186E"/>
    <w:rsid w:val="00642FAF"/>
    <w:rsid w:val="00646664"/>
    <w:rsid w:val="00650C3C"/>
    <w:rsid w:val="0065115A"/>
    <w:rsid w:val="006554C9"/>
    <w:rsid w:val="00657287"/>
    <w:rsid w:val="00657320"/>
    <w:rsid w:val="00657EA6"/>
    <w:rsid w:val="006601FD"/>
    <w:rsid w:val="006616D3"/>
    <w:rsid w:val="006621C5"/>
    <w:rsid w:val="00664CA3"/>
    <w:rsid w:val="00672BE0"/>
    <w:rsid w:val="006740FC"/>
    <w:rsid w:val="0067460A"/>
    <w:rsid w:val="00677F4C"/>
    <w:rsid w:val="00681FD7"/>
    <w:rsid w:val="00682343"/>
    <w:rsid w:val="00684C05"/>
    <w:rsid w:val="00686C37"/>
    <w:rsid w:val="00687C0E"/>
    <w:rsid w:val="00691809"/>
    <w:rsid w:val="006940D7"/>
    <w:rsid w:val="006949E5"/>
    <w:rsid w:val="00694A10"/>
    <w:rsid w:val="00695E0E"/>
    <w:rsid w:val="006A1303"/>
    <w:rsid w:val="006A1952"/>
    <w:rsid w:val="006A31E1"/>
    <w:rsid w:val="006A3B35"/>
    <w:rsid w:val="006A735B"/>
    <w:rsid w:val="006B0759"/>
    <w:rsid w:val="006B7E9B"/>
    <w:rsid w:val="006C3FF4"/>
    <w:rsid w:val="006C4A84"/>
    <w:rsid w:val="006C5196"/>
    <w:rsid w:val="006C6B28"/>
    <w:rsid w:val="006C7725"/>
    <w:rsid w:val="006D150B"/>
    <w:rsid w:val="006D51B9"/>
    <w:rsid w:val="006D5ACA"/>
    <w:rsid w:val="006D715F"/>
    <w:rsid w:val="006E10F5"/>
    <w:rsid w:val="006E20AD"/>
    <w:rsid w:val="006E2F6D"/>
    <w:rsid w:val="006E36FC"/>
    <w:rsid w:val="006E51B1"/>
    <w:rsid w:val="006F233A"/>
    <w:rsid w:val="006F5105"/>
    <w:rsid w:val="006F6B22"/>
    <w:rsid w:val="00701BA1"/>
    <w:rsid w:val="00702999"/>
    <w:rsid w:val="00703C6B"/>
    <w:rsid w:val="007054E1"/>
    <w:rsid w:val="00706124"/>
    <w:rsid w:val="00707B8F"/>
    <w:rsid w:val="0071088B"/>
    <w:rsid w:val="00714CC7"/>
    <w:rsid w:val="00720135"/>
    <w:rsid w:val="00722FC3"/>
    <w:rsid w:val="00724B25"/>
    <w:rsid w:val="00724C0E"/>
    <w:rsid w:val="00724FE4"/>
    <w:rsid w:val="0072670D"/>
    <w:rsid w:val="00730328"/>
    <w:rsid w:val="007344CD"/>
    <w:rsid w:val="00734D1E"/>
    <w:rsid w:val="00735D46"/>
    <w:rsid w:val="00735D6A"/>
    <w:rsid w:val="00741878"/>
    <w:rsid w:val="00742B9B"/>
    <w:rsid w:val="007435EF"/>
    <w:rsid w:val="007457D5"/>
    <w:rsid w:val="00745872"/>
    <w:rsid w:val="0075165B"/>
    <w:rsid w:val="00752C71"/>
    <w:rsid w:val="0075712F"/>
    <w:rsid w:val="00764951"/>
    <w:rsid w:val="00765285"/>
    <w:rsid w:val="0076567D"/>
    <w:rsid w:val="00773B4B"/>
    <w:rsid w:val="00775730"/>
    <w:rsid w:val="0077598E"/>
    <w:rsid w:val="00781DAA"/>
    <w:rsid w:val="0078514F"/>
    <w:rsid w:val="00785F05"/>
    <w:rsid w:val="007870DE"/>
    <w:rsid w:val="0078751B"/>
    <w:rsid w:val="00791EC1"/>
    <w:rsid w:val="0079222A"/>
    <w:rsid w:val="00792DBF"/>
    <w:rsid w:val="0079605D"/>
    <w:rsid w:val="00796FB6"/>
    <w:rsid w:val="00797461"/>
    <w:rsid w:val="007A1962"/>
    <w:rsid w:val="007A1C7B"/>
    <w:rsid w:val="007A265C"/>
    <w:rsid w:val="007A3C00"/>
    <w:rsid w:val="007A5E15"/>
    <w:rsid w:val="007A6989"/>
    <w:rsid w:val="007A790C"/>
    <w:rsid w:val="007B16AA"/>
    <w:rsid w:val="007B6896"/>
    <w:rsid w:val="007C1E62"/>
    <w:rsid w:val="007D1622"/>
    <w:rsid w:val="007D2AE3"/>
    <w:rsid w:val="007D3BDA"/>
    <w:rsid w:val="007E4023"/>
    <w:rsid w:val="007F364F"/>
    <w:rsid w:val="007F3925"/>
    <w:rsid w:val="00801DCA"/>
    <w:rsid w:val="0080427D"/>
    <w:rsid w:val="00806153"/>
    <w:rsid w:val="008106F8"/>
    <w:rsid w:val="00812A0B"/>
    <w:rsid w:val="00813AF0"/>
    <w:rsid w:val="0081636D"/>
    <w:rsid w:val="0082173C"/>
    <w:rsid w:val="0082194B"/>
    <w:rsid w:val="008227C3"/>
    <w:rsid w:val="0082533B"/>
    <w:rsid w:val="00827D5A"/>
    <w:rsid w:val="00832085"/>
    <w:rsid w:val="00833F83"/>
    <w:rsid w:val="00837FF2"/>
    <w:rsid w:val="00840E4F"/>
    <w:rsid w:val="00843504"/>
    <w:rsid w:val="00844450"/>
    <w:rsid w:val="00844F58"/>
    <w:rsid w:val="00846996"/>
    <w:rsid w:val="00847E98"/>
    <w:rsid w:val="00852836"/>
    <w:rsid w:val="00854C63"/>
    <w:rsid w:val="00855770"/>
    <w:rsid w:val="008563CB"/>
    <w:rsid w:val="00857DE4"/>
    <w:rsid w:val="0086033E"/>
    <w:rsid w:val="00861E3E"/>
    <w:rsid w:val="00864567"/>
    <w:rsid w:val="00867987"/>
    <w:rsid w:val="00871A3F"/>
    <w:rsid w:val="008724DF"/>
    <w:rsid w:val="00877F3F"/>
    <w:rsid w:val="008806D9"/>
    <w:rsid w:val="00884CA2"/>
    <w:rsid w:val="00890B74"/>
    <w:rsid w:val="0089345D"/>
    <w:rsid w:val="00895EED"/>
    <w:rsid w:val="00896BF1"/>
    <w:rsid w:val="00897E92"/>
    <w:rsid w:val="008A08AB"/>
    <w:rsid w:val="008A2748"/>
    <w:rsid w:val="008A2C34"/>
    <w:rsid w:val="008A2E9F"/>
    <w:rsid w:val="008A40DD"/>
    <w:rsid w:val="008A4B5F"/>
    <w:rsid w:val="008A4DDE"/>
    <w:rsid w:val="008A7004"/>
    <w:rsid w:val="008B11B9"/>
    <w:rsid w:val="008B284B"/>
    <w:rsid w:val="008B5232"/>
    <w:rsid w:val="008C0F1C"/>
    <w:rsid w:val="008C1247"/>
    <w:rsid w:val="008C51AC"/>
    <w:rsid w:val="008C5534"/>
    <w:rsid w:val="008C5A3B"/>
    <w:rsid w:val="008C5EBC"/>
    <w:rsid w:val="008C5FF7"/>
    <w:rsid w:val="008C7D1C"/>
    <w:rsid w:val="008D26E6"/>
    <w:rsid w:val="008D63D3"/>
    <w:rsid w:val="008E0C58"/>
    <w:rsid w:val="008E486A"/>
    <w:rsid w:val="008F1AD1"/>
    <w:rsid w:val="008F3984"/>
    <w:rsid w:val="00901C1F"/>
    <w:rsid w:val="00905344"/>
    <w:rsid w:val="00905D0F"/>
    <w:rsid w:val="00906E16"/>
    <w:rsid w:val="00907548"/>
    <w:rsid w:val="009105D3"/>
    <w:rsid w:val="00913395"/>
    <w:rsid w:val="00914A9A"/>
    <w:rsid w:val="00917907"/>
    <w:rsid w:val="00924C9D"/>
    <w:rsid w:val="0092662A"/>
    <w:rsid w:val="00931A3F"/>
    <w:rsid w:val="00935EBA"/>
    <w:rsid w:val="009363B9"/>
    <w:rsid w:val="00940C66"/>
    <w:rsid w:val="00946C6E"/>
    <w:rsid w:val="00950DEF"/>
    <w:rsid w:val="009606C5"/>
    <w:rsid w:val="009617F1"/>
    <w:rsid w:val="00962DD9"/>
    <w:rsid w:val="00965464"/>
    <w:rsid w:val="00965E55"/>
    <w:rsid w:val="009719BE"/>
    <w:rsid w:val="009720B5"/>
    <w:rsid w:val="0097365A"/>
    <w:rsid w:val="00980BEB"/>
    <w:rsid w:val="0098314C"/>
    <w:rsid w:val="009843D5"/>
    <w:rsid w:val="009905AD"/>
    <w:rsid w:val="00991379"/>
    <w:rsid w:val="00993AA5"/>
    <w:rsid w:val="00993FB4"/>
    <w:rsid w:val="00996240"/>
    <w:rsid w:val="00997F27"/>
    <w:rsid w:val="009A610D"/>
    <w:rsid w:val="009B29B7"/>
    <w:rsid w:val="009B56A2"/>
    <w:rsid w:val="009B58C3"/>
    <w:rsid w:val="009B5C69"/>
    <w:rsid w:val="009B5F79"/>
    <w:rsid w:val="009B7C94"/>
    <w:rsid w:val="009C04BF"/>
    <w:rsid w:val="009C4EE2"/>
    <w:rsid w:val="009C6C22"/>
    <w:rsid w:val="009D1000"/>
    <w:rsid w:val="009D141E"/>
    <w:rsid w:val="009D398F"/>
    <w:rsid w:val="009D4A4C"/>
    <w:rsid w:val="009D50D9"/>
    <w:rsid w:val="009E18AC"/>
    <w:rsid w:val="009E2C2B"/>
    <w:rsid w:val="009E484E"/>
    <w:rsid w:val="009E71EB"/>
    <w:rsid w:val="009F3DD4"/>
    <w:rsid w:val="009F4570"/>
    <w:rsid w:val="00A03B17"/>
    <w:rsid w:val="00A0589E"/>
    <w:rsid w:val="00A05934"/>
    <w:rsid w:val="00A14D19"/>
    <w:rsid w:val="00A164DE"/>
    <w:rsid w:val="00A20A03"/>
    <w:rsid w:val="00A24283"/>
    <w:rsid w:val="00A26AD3"/>
    <w:rsid w:val="00A33777"/>
    <w:rsid w:val="00A34C29"/>
    <w:rsid w:val="00A359E6"/>
    <w:rsid w:val="00A36695"/>
    <w:rsid w:val="00A428F8"/>
    <w:rsid w:val="00A50BF7"/>
    <w:rsid w:val="00A51382"/>
    <w:rsid w:val="00A61AB9"/>
    <w:rsid w:val="00A62F34"/>
    <w:rsid w:val="00A63742"/>
    <w:rsid w:val="00A6559D"/>
    <w:rsid w:val="00A7442A"/>
    <w:rsid w:val="00A74F33"/>
    <w:rsid w:val="00A76398"/>
    <w:rsid w:val="00A82F1A"/>
    <w:rsid w:val="00A83AC9"/>
    <w:rsid w:val="00A841BF"/>
    <w:rsid w:val="00A85914"/>
    <w:rsid w:val="00A90D94"/>
    <w:rsid w:val="00A92250"/>
    <w:rsid w:val="00A94AE4"/>
    <w:rsid w:val="00A95B62"/>
    <w:rsid w:val="00AA0BFD"/>
    <w:rsid w:val="00AA3659"/>
    <w:rsid w:val="00AA3C64"/>
    <w:rsid w:val="00AA66BA"/>
    <w:rsid w:val="00AB0518"/>
    <w:rsid w:val="00AB0CE5"/>
    <w:rsid w:val="00AB3DA0"/>
    <w:rsid w:val="00AB43BC"/>
    <w:rsid w:val="00AC0A88"/>
    <w:rsid w:val="00AC2053"/>
    <w:rsid w:val="00AC2684"/>
    <w:rsid w:val="00AC4B87"/>
    <w:rsid w:val="00AC7202"/>
    <w:rsid w:val="00AD1431"/>
    <w:rsid w:val="00AD17A1"/>
    <w:rsid w:val="00AD44C6"/>
    <w:rsid w:val="00AD4616"/>
    <w:rsid w:val="00AD48EF"/>
    <w:rsid w:val="00AD4C74"/>
    <w:rsid w:val="00AD4F39"/>
    <w:rsid w:val="00AD51B7"/>
    <w:rsid w:val="00AD7508"/>
    <w:rsid w:val="00AE1537"/>
    <w:rsid w:val="00AE353B"/>
    <w:rsid w:val="00AE3EE3"/>
    <w:rsid w:val="00AF0937"/>
    <w:rsid w:val="00AF1FF9"/>
    <w:rsid w:val="00AF36A4"/>
    <w:rsid w:val="00AF59E5"/>
    <w:rsid w:val="00AF5C72"/>
    <w:rsid w:val="00B03F4D"/>
    <w:rsid w:val="00B066F3"/>
    <w:rsid w:val="00B21151"/>
    <w:rsid w:val="00B22020"/>
    <w:rsid w:val="00B22E6B"/>
    <w:rsid w:val="00B230AC"/>
    <w:rsid w:val="00B24DCE"/>
    <w:rsid w:val="00B25765"/>
    <w:rsid w:val="00B33C88"/>
    <w:rsid w:val="00B34F55"/>
    <w:rsid w:val="00B3580E"/>
    <w:rsid w:val="00B36208"/>
    <w:rsid w:val="00B36796"/>
    <w:rsid w:val="00B371EC"/>
    <w:rsid w:val="00B42AED"/>
    <w:rsid w:val="00B430DF"/>
    <w:rsid w:val="00B43F98"/>
    <w:rsid w:val="00B44665"/>
    <w:rsid w:val="00B47FCD"/>
    <w:rsid w:val="00B504B7"/>
    <w:rsid w:val="00B515DA"/>
    <w:rsid w:val="00B53BA6"/>
    <w:rsid w:val="00B53EE0"/>
    <w:rsid w:val="00B61C31"/>
    <w:rsid w:val="00B705FB"/>
    <w:rsid w:val="00B70A43"/>
    <w:rsid w:val="00B751E1"/>
    <w:rsid w:val="00B760DE"/>
    <w:rsid w:val="00B82BF5"/>
    <w:rsid w:val="00B9251B"/>
    <w:rsid w:val="00B93990"/>
    <w:rsid w:val="00B93DE0"/>
    <w:rsid w:val="00B9484D"/>
    <w:rsid w:val="00BA03AE"/>
    <w:rsid w:val="00BA42A3"/>
    <w:rsid w:val="00BA53A6"/>
    <w:rsid w:val="00BA7DF9"/>
    <w:rsid w:val="00BB2D53"/>
    <w:rsid w:val="00BB39ED"/>
    <w:rsid w:val="00BB6F20"/>
    <w:rsid w:val="00BC2E84"/>
    <w:rsid w:val="00BD4A7D"/>
    <w:rsid w:val="00BD559B"/>
    <w:rsid w:val="00BD7DDB"/>
    <w:rsid w:val="00BE33C7"/>
    <w:rsid w:val="00BE4A48"/>
    <w:rsid w:val="00BE7FA7"/>
    <w:rsid w:val="00BF0AB2"/>
    <w:rsid w:val="00BF25FC"/>
    <w:rsid w:val="00BF599D"/>
    <w:rsid w:val="00BF60A1"/>
    <w:rsid w:val="00BF65A2"/>
    <w:rsid w:val="00C05FE4"/>
    <w:rsid w:val="00C1060E"/>
    <w:rsid w:val="00C107F1"/>
    <w:rsid w:val="00C1150C"/>
    <w:rsid w:val="00C12639"/>
    <w:rsid w:val="00C12DB9"/>
    <w:rsid w:val="00C13136"/>
    <w:rsid w:val="00C2351F"/>
    <w:rsid w:val="00C27368"/>
    <w:rsid w:val="00C27CC2"/>
    <w:rsid w:val="00C30299"/>
    <w:rsid w:val="00C36CBF"/>
    <w:rsid w:val="00C40737"/>
    <w:rsid w:val="00C40AC6"/>
    <w:rsid w:val="00C4527E"/>
    <w:rsid w:val="00C47477"/>
    <w:rsid w:val="00C47CCC"/>
    <w:rsid w:val="00C5042A"/>
    <w:rsid w:val="00C511FD"/>
    <w:rsid w:val="00C51F7B"/>
    <w:rsid w:val="00C52B4F"/>
    <w:rsid w:val="00C541ED"/>
    <w:rsid w:val="00C5568E"/>
    <w:rsid w:val="00C635AE"/>
    <w:rsid w:val="00C6492D"/>
    <w:rsid w:val="00C701F6"/>
    <w:rsid w:val="00C724FC"/>
    <w:rsid w:val="00C74A6E"/>
    <w:rsid w:val="00C767AE"/>
    <w:rsid w:val="00C83502"/>
    <w:rsid w:val="00C85495"/>
    <w:rsid w:val="00C87D7E"/>
    <w:rsid w:val="00C90FE3"/>
    <w:rsid w:val="00C94193"/>
    <w:rsid w:val="00C94D3F"/>
    <w:rsid w:val="00C97EF2"/>
    <w:rsid w:val="00CA21F4"/>
    <w:rsid w:val="00CA26B4"/>
    <w:rsid w:val="00CA367F"/>
    <w:rsid w:val="00CA4A43"/>
    <w:rsid w:val="00CB1F26"/>
    <w:rsid w:val="00CB3A29"/>
    <w:rsid w:val="00CB3BC7"/>
    <w:rsid w:val="00CC10E7"/>
    <w:rsid w:val="00CC249C"/>
    <w:rsid w:val="00CC4692"/>
    <w:rsid w:val="00CC5BB5"/>
    <w:rsid w:val="00CD2324"/>
    <w:rsid w:val="00CD3B4B"/>
    <w:rsid w:val="00CD3EB7"/>
    <w:rsid w:val="00CE642D"/>
    <w:rsid w:val="00CE7AAB"/>
    <w:rsid w:val="00CF0F90"/>
    <w:rsid w:val="00CF10D2"/>
    <w:rsid w:val="00CF4EEE"/>
    <w:rsid w:val="00CF54CD"/>
    <w:rsid w:val="00CF5534"/>
    <w:rsid w:val="00D03B0F"/>
    <w:rsid w:val="00D04857"/>
    <w:rsid w:val="00D073F8"/>
    <w:rsid w:val="00D07FE3"/>
    <w:rsid w:val="00D12905"/>
    <w:rsid w:val="00D17461"/>
    <w:rsid w:val="00D237E9"/>
    <w:rsid w:val="00D23DF8"/>
    <w:rsid w:val="00D37E96"/>
    <w:rsid w:val="00D41101"/>
    <w:rsid w:val="00D417D6"/>
    <w:rsid w:val="00D43856"/>
    <w:rsid w:val="00D44892"/>
    <w:rsid w:val="00D455CF"/>
    <w:rsid w:val="00D456F3"/>
    <w:rsid w:val="00D47F9D"/>
    <w:rsid w:val="00D51C28"/>
    <w:rsid w:val="00D543BC"/>
    <w:rsid w:val="00D553FB"/>
    <w:rsid w:val="00D55F7A"/>
    <w:rsid w:val="00D57A4E"/>
    <w:rsid w:val="00D62172"/>
    <w:rsid w:val="00D63AD1"/>
    <w:rsid w:val="00D67C9F"/>
    <w:rsid w:val="00D67E38"/>
    <w:rsid w:val="00D704D1"/>
    <w:rsid w:val="00D72FF8"/>
    <w:rsid w:val="00D75A57"/>
    <w:rsid w:val="00D75BBB"/>
    <w:rsid w:val="00D804AB"/>
    <w:rsid w:val="00D83B51"/>
    <w:rsid w:val="00D85012"/>
    <w:rsid w:val="00D87933"/>
    <w:rsid w:val="00D92591"/>
    <w:rsid w:val="00D931C8"/>
    <w:rsid w:val="00D93AC4"/>
    <w:rsid w:val="00DA79EC"/>
    <w:rsid w:val="00DB037C"/>
    <w:rsid w:val="00DB0ACC"/>
    <w:rsid w:val="00DB0DCC"/>
    <w:rsid w:val="00DB11E8"/>
    <w:rsid w:val="00DB11FB"/>
    <w:rsid w:val="00DB3307"/>
    <w:rsid w:val="00DB56E7"/>
    <w:rsid w:val="00DB75C1"/>
    <w:rsid w:val="00DC0F93"/>
    <w:rsid w:val="00DC769D"/>
    <w:rsid w:val="00DD01E3"/>
    <w:rsid w:val="00DD19A4"/>
    <w:rsid w:val="00DD53D0"/>
    <w:rsid w:val="00DD6E6D"/>
    <w:rsid w:val="00DE0BAA"/>
    <w:rsid w:val="00DE4044"/>
    <w:rsid w:val="00DE5134"/>
    <w:rsid w:val="00DF10C6"/>
    <w:rsid w:val="00DF39AB"/>
    <w:rsid w:val="00DF45F7"/>
    <w:rsid w:val="00DF6AFE"/>
    <w:rsid w:val="00E00217"/>
    <w:rsid w:val="00E021AF"/>
    <w:rsid w:val="00E05CAE"/>
    <w:rsid w:val="00E11231"/>
    <w:rsid w:val="00E11756"/>
    <w:rsid w:val="00E11B58"/>
    <w:rsid w:val="00E11FA9"/>
    <w:rsid w:val="00E11FE0"/>
    <w:rsid w:val="00E14D66"/>
    <w:rsid w:val="00E256C6"/>
    <w:rsid w:val="00E25B07"/>
    <w:rsid w:val="00E26485"/>
    <w:rsid w:val="00E27FF5"/>
    <w:rsid w:val="00E31F04"/>
    <w:rsid w:val="00E4002C"/>
    <w:rsid w:val="00E41752"/>
    <w:rsid w:val="00E41E44"/>
    <w:rsid w:val="00E42FA2"/>
    <w:rsid w:val="00E4692A"/>
    <w:rsid w:val="00E47EB3"/>
    <w:rsid w:val="00E52761"/>
    <w:rsid w:val="00E543E8"/>
    <w:rsid w:val="00E55978"/>
    <w:rsid w:val="00E60522"/>
    <w:rsid w:val="00E6161B"/>
    <w:rsid w:val="00E62312"/>
    <w:rsid w:val="00E62B34"/>
    <w:rsid w:val="00E63537"/>
    <w:rsid w:val="00E63962"/>
    <w:rsid w:val="00E64137"/>
    <w:rsid w:val="00E67087"/>
    <w:rsid w:val="00E75272"/>
    <w:rsid w:val="00E761A1"/>
    <w:rsid w:val="00E766BB"/>
    <w:rsid w:val="00E777E9"/>
    <w:rsid w:val="00E802EA"/>
    <w:rsid w:val="00E8257B"/>
    <w:rsid w:val="00E82D89"/>
    <w:rsid w:val="00E8582B"/>
    <w:rsid w:val="00E85AEE"/>
    <w:rsid w:val="00E87348"/>
    <w:rsid w:val="00E91073"/>
    <w:rsid w:val="00E91530"/>
    <w:rsid w:val="00E92C27"/>
    <w:rsid w:val="00E94CBC"/>
    <w:rsid w:val="00EA09FA"/>
    <w:rsid w:val="00EA0D1A"/>
    <w:rsid w:val="00EA11F9"/>
    <w:rsid w:val="00EA427A"/>
    <w:rsid w:val="00EA5BE5"/>
    <w:rsid w:val="00EA7648"/>
    <w:rsid w:val="00EB05FE"/>
    <w:rsid w:val="00EB1F9C"/>
    <w:rsid w:val="00EB3E50"/>
    <w:rsid w:val="00EB4E83"/>
    <w:rsid w:val="00EB5421"/>
    <w:rsid w:val="00ED059B"/>
    <w:rsid w:val="00ED18C5"/>
    <w:rsid w:val="00ED1E5C"/>
    <w:rsid w:val="00ED4049"/>
    <w:rsid w:val="00ED7603"/>
    <w:rsid w:val="00EE6944"/>
    <w:rsid w:val="00EF0F95"/>
    <w:rsid w:val="00EF154C"/>
    <w:rsid w:val="00EF5B5F"/>
    <w:rsid w:val="00EF6A0D"/>
    <w:rsid w:val="00EF7A25"/>
    <w:rsid w:val="00F032AF"/>
    <w:rsid w:val="00F10916"/>
    <w:rsid w:val="00F114F1"/>
    <w:rsid w:val="00F1212C"/>
    <w:rsid w:val="00F1740B"/>
    <w:rsid w:val="00F3187A"/>
    <w:rsid w:val="00F31E21"/>
    <w:rsid w:val="00F34C01"/>
    <w:rsid w:val="00F37684"/>
    <w:rsid w:val="00F4038B"/>
    <w:rsid w:val="00F41597"/>
    <w:rsid w:val="00F434C6"/>
    <w:rsid w:val="00F43E88"/>
    <w:rsid w:val="00F45CC1"/>
    <w:rsid w:val="00F46B1A"/>
    <w:rsid w:val="00F5093C"/>
    <w:rsid w:val="00F5179D"/>
    <w:rsid w:val="00F521C5"/>
    <w:rsid w:val="00F53212"/>
    <w:rsid w:val="00F55824"/>
    <w:rsid w:val="00F56848"/>
    <w:rsid w:val="00F57980"/>
    <w:rsid w:val="00F64E5C"/>
    <w:rsid w:val="00F66C34"/>
    <w:rsid w:val="00F72542"/>
    <w:rsid w:val="00F72901"/>
    <w:rsid w:val="00F81584"/>
    <w:rsid w:val="00F81A59"/>
    <w:rsid w:val="00F8244B"/>
    <w:rsid w:val="00F850C8"/>
    <w:rsid w:val="00F86399"/>
    <w:rsid w:val="00F86C95"/>
    <w:rsid w:val="00F90F05"/>
    <w:rsid w:val="00F9479C"/>
    <w:rsid w:val="00F94BAD"/>
    <w:rsid w:val="00F94D07"/>
    <w:rsid w:val="00FA08E0"/>
    <w:rsid w:val="00FA1452"/>
    <w:rsid w:val="00FA1BF2"/>
    <w:rsid w:val="00FA2802"/>
    <w:rsid w:val="00FA605D"/>
    <w:rsid w:val="00FA6CAD"/>
    <w:rsid w:val="00FA73EB"/>
    <w:rsid w:val="00FB213D"/>
    <w:rsid w:val="00FB6AF9"/>
    <w:rsid w:val="00FB722D"/>
    <w:rsid w:val="00FB7F5A"/>
    <w:rsid w:val="00FC0551"/>
    <w:rsid w:val="00FC1937"/>
    <w:rsid w:val="00FC1EFE"/>
    <w:rsid w:val="00FC2B97"/>
    <w:rsid w:val="00FC52C2"/>
    <w:rsid w:val="00FC54D1"/>
    <w:rsid w:val="00FC5F9D"/>
    <w:rsid w:val="00FC6AD6"/>
    <w:rsid w:val="00FD0807"/>
    <w:rsid w:val="00FD106A"/>
    <w:rsid w:val="00FD15A0"/>
    <w:rsid w:val="00FD2113"/>
    <w:rsid w:val="00FD24E9"/>
    <w:rsid w:val="00FD37DB"/>
    <w:rsid w:val="00FE0010"/>
    <w:rsid w:val="00FE1FFC"/>
    <w:rsid w:val="00FE6766"/>
    <w:rsid w:val="00FF0239"/>
    <w:rsid w:val="00FF0AB3"/>
    <w:rsid w:val="00FF21F7"/>
    <w:rsid w:val="0211649A"/>
    <w:rsid w:val="021CB2B5"/>
    <w:rsid w:val="02DDDA17"/>
    <w:rsid w:val="0336CAF3"/>
    <w:rsid w:val="04ADA09E"/>
    <w:rsid w:val="05E7F706"/>
    <w:rsid w:val="06C42F1E"/>
    <w:rsid w:val="07DF2B1A"/>
    <w:rsid w:val="0B46EFBC"/>
    <w:rsid w:val="0BDED624"/>
    <w:rsid w:val="0BEBA1E3"/>
    <w:rsid w:val="0C22623C"/>
    <w:rsid w:val="0CC867FF"/>
    <w:rsid w:val="0D1E4D26"/>
    <w:rsid w:val="0D9E41A8"/>
    <w:rsid w:val="0DB3633B"/>
    <w:rsid w:val="0EBA62C2"/>
    <w:rsid w:val="0EDC14CC"/>
    <w:rsid w:val="0F7113D7"/>
    <w:rsid w:val="1006EBFD"/>
    <w:rsid w:val="10B8A2BB"/>
    <w:rsid w:val="11013665"/>
    <w:rsid w:val="11122416"/>
    <w:rsid w:val="111F1598"/>
    <w:rsid w:val="11236000"/>
    <w:rsid w:val="119122F5"/>
    <w:rsid w:val="1211A72B"/>
    <w:rsid w:val="13152D09"/>
    <w:rsid w:val="13D51D6F"/>
    <w:rsid w:val="149C2CC8"/>
    <w:rsid w:val="16312CE6"/>
    <w:rsid w:val="163F353F"/>
    <w:rsid w:val="168F5DD0"/>
    <w:rsid w:val="16E824FB"/>
    <w:rsid w:val="16EB3C1A"/>
    <w:rsid w:val="17A75F57"/>
    <w:rsid w:val="1811007E"/>
    <w:rsid w:val="19429161"/>
    <w:rsid w:val="195C6CCC"/>
    <w:rsid w:val="1A7015D5"/>
    <w:rsid w:val="1AA5D43A"/>
    <w:rsid w:val="1AD72DFB"/>
    <w:rsid w:val="1B554E01"/>
    <w:rsid w:val="1BFCC33D"/>
    <w:rsid w:val="1C0CADBE"/>
    <w:rsid w:val="1C4C2981"/>
    <w:rsid w:val="1CE0ADB0"/>
    <w:rsid w:val="1D086C16"/>
    <w:rsid w:val="1DA3EBC4"/>
    <w:rsid w:val="1FCE84C4"/>
    <w:rsid w:val="217823BD"/>
    <w:rsid w:val="218D1004"/>
    <w:rsid w:val="21F2B48F"/>
    <w:rsid w:val="2301688B"/>
    <w:rsid w:val="23B9341D"/>
    <w:rsid w:val="245AB3F7"/>
    <w:rsid w:val="26D17C8C"/>
    <w:rsid w:val="2747D909"/>
    <w:rsid w:val="2876BDEF"/>
    <w:rsid w:val="29EF177E"/>
    <w:rsid w:val="2A87C047"/>
    <w:rsid w:val="2AB74432"/>
    <w:rsid w:val="2B467940"/>
    <w:rsid w:val="2BA3CE22"/>
    <w:rsid w:val="2BFAE39D"/>
    <w:rsid w:val="2CAB80BF"/>
    <w:rsid w:val="2D3B87A9"/>
    <w:rsid w:val="2EC19AAE"/>
    <w:rsid w:val="30179835"/>
    <w:rsid w:val="301A2CC4"/>
    <w:rsid w:val="314415E2"/>
    <w:rsid w:val="31A71239"/>
    <w:rsid w:val="31FCE43A"/>
    <w:rsid w:val="32CEF63C"/>
    <w:rsid w:val="32D99376"/>
    <w:rsid w:val="33378455"/>
    <w:rsid w:val="37A6475C"/>
    <w:rsid w:val="37BF914F"/>
    <w:rsid w:val="38C1FBDB"/>
    <w:rsid w:val="38F313F7"/>
    <w:rsid w:val="3AA99E83"/>
    <w:rsid w:val="3B0AB8E6"/>
    <w:rsid w:val="3B1BD102"/>
    <w:rsid w:val="3B53D624"/>
    <w:rsid w:val="3BF67AF9"/>
    <w:rsid w:val="3C912094"/>
    <w:rsid w:val="3D48FC77"/>
    <w:rsid w:val="3DED8365"/>
    <w:rsid w:val="3ED9C862"/>
    <w:rsid w:val="3F5A08ED"/>
    <w:rsid w:val="3F731BA0"/>
    <w:rsid w:val="3F8CB2EF"/>
    <w:rsid w:val="401D9A69"/>
    <w:rsid w:val="403AF96E"/>
    <w:rsid w:val="41004065"/>
    <w:rsid w:val="416030BD"/>
    <w:rsid w:val="4179A78E"/>
    <w:rsid w:val="419C7EB2"/>
    <w:rsid w:val="41B95F99"/>
    <w:rsid w:val="41C88133"/>
    <w:rsid w:val="41DC2908"/>
    <w:rsid w:val="4320D108"/>
    <w:rsid w:val="432AE650"/>
    <w:rsid w:val="4379E46B"/>
    <w:rsid w:val="4384ABE1"/>
    <w:rsid w:val="441799FE"/>
    <w:rsid w:val="456F3994"/>
    <w:rsid w:val="457CCE99"/>
    <w:rsid w:val="45B5069E"/>
    <w:rsid w:val="45DBFA93"/>
    <w:rsid w:val="466BB631"/>
    <w:rsid w:val="47F1D1CA"/>
    <w:rsid w:val="48C16072"/>
    <w:rsid w:val="48F9A2A7"/>
    <w:rsid w:val="48FFDDE0"/>
    <w:rsid w:val="49E96B72"/>
    <w:rsid w:val="4A1E29A3"/>
    <w:rsid w:val="4B1488FE"/>
    <w:rsid w:val="4B63D50F"/>
    <w:rsid w:val="4BE25007"/>
    <w:rsid w:val="4CC101D5"/>
    <w:rsid w:val="4D62B031"/>
    <w:rsid w:val="4D838091"/>
    <w:rsid w:val="4E6981D5"/>
    <w:rsid w:val="4F1B25EC"/>
    <w:rsid w:val="4F3D54D2"/>
    <w:rsid w:val="4F7B0F79"/>
    <w:rsid w:val="507F1908"/>
    <w:rsid w:val="525EF7C7"/>
    <w:rsid w:val="531ECB5B"/>
    <w:rsid w:val="53DE663C"/>
    <w:rsid w:val="55DE49CA"/>
    <w:rsid w:val="564DC810"/>
    <w:rsid w:val="56586339"/>
    <w:rsid w:val="5661206E"/>
    <w:rsid w:val="568D96F7"/>
    <w:rsid w:val="585E3CBC"/>
    <w:rsid w:val="5919E196"/>
    <w:rsid w:val="5BEC9AF8"/>
    <w:rsid w:val="5C108E09"/>
    <w:rsid w:val="5C37F9C2"/>
    <w:rsid w:val="5C7A66C4"/>
    <w:rsid w:val="5D209CBB"/>
    <w:rsid w:val="5DF1DA35"/>
    <w:rsid w:val="5E509B3F"/>
    <w:rsid w:val="5EABED8C"/>
    <w:rsid w:val="5F597135"/>
    <w:rsid w:val="5FB0DB04"/>
    <w:rsid w:val="5FDEC6AD"/>
    <w:rsid w:val="603160A8"/>
    <w:rsid w:val="61CE5D56"/>
    <w:rsid w:val="629C279D"/>
    <w:rsid w:val="62A2D164"/>
    <w:rsid w:val="643E8992"/>
    <w:rsid w:val="6470D6A6"/>
    <w:rsid w:val="64A5C92A"/>
    <w:rsid w:val="64B48F1A"/>
    <w:rsid w:val="6697E792"/>
    <w:rsid w:val="66C1FF14"/>
    <w:rsid w:val="67E1C4B0"/>
    <w:rsid w:val="68A2727A"/>
    <w:rsid w:val="68F8F936"/>
    <w:rsid w:val="698658F3"/>
    <w:rsid w:val="6A074C72"/>
    <w:rsid w:val="6A42BB98"/>
    <w:rsid w:val="6AE6CCBE"/>
    <w:rsid w:val="6CC9E1DA"/>
    <w:rsid w:val="6D962D23"/>
    <w:rsid w:val="6DE7E467"/>
    <w:rsid w:val="6E247F35"/>
    <w:rsid w:val="6F3651E5"/>
    <w:rsid w:val="707D3D02"/>
    <w:rsid w:val="72B63351"/>
    <w:rsid w:val="738C4D86"/>
    <w:rsid w:val="73C71D79"/>
    <w:rsid w:val="73EA1E6F"/>
    <w:rsid w:val="7418BD7C"/>
    <w:rsid w:val="745257D7"/>
    <w:rsid w:val="75DB6460"/>
    <w:rsid w:val="76B35016"/>
    <w:rsid w:val="76E85E77"/>
    <w:rsid w:val="7704233F"/>
    <w:rsid w:val="77299D9F"/>
    <w:rsid w:val="773C3C7D"/>
    <w:rsid w:val="774CE605"/>
    <w:rsid w:val="778D1021"/>
    <w:rsid w:val="7831F368"/>
    <w:rsid w:val="78599376"/>
    <w:rsid w:val="78D7A530"/>
    <w:rsid w:val="78E68764"/>
    <w:rsid w:val="78EA6111"/>
    <w:rsid w:val="79A44957"/>
    <w:rsid w:val="79BE96AA"/>
    <w:rsid w:val="7B14ECFF"/>
    <w:rsid w:val="7B6D310E"/>
    <w:rsid w:val="7B92EAE9"/>
    <w:rsid w:val="7BA66783"/>
    <w:rsid w:val="7C2920B8"/>
    <w:rsid w:val="7D2E628A"/>
    <w:rsid w:val="7DAD0C1D"/>
    <w:rsid w:val="7EF8A0DC"/>
    <w:rsid w:val="7F0F02FB"/>
    <w:rsid w:val="7FC6FE6D"/>
    <w:rsid w:val="7FCB644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F277B"/>
  <w15:docId w15:val="{C88821C5-C839-41BE-A031-E6051994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E0"/>
    <w:pPr>
      <w:spacing w:line="288" w:lineRule="auto"/>
    </w:pPr>
  </w:style>
  <w:style w:type="paragraph" w:styleId="Heading1">
    <w:name w:val="heading 1"/>
    <w:basedOn w:val="Normal"/>
    <w:next w:val="Normal"/>
    <w:link w:val="Heading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Heading2">
    <w:name w:val="heading 2"/>
    <w:basedOn w:val="Normal"/>
    <w:next w:val="Normal"/>
    <w:link w:val="Heading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Heading3">
    <w:name w:val="heading 3"/>
    <w:basedOn w:val="Normal"/>
    <w:next w:val="Normal"/>
    <w:link w:val="Heading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Heading5">
    <w:name w:val="heading 5"/>
    <w:basedOn w:val="Normal"/>
    <w:next w:val="Normal"/>
    <w:link w:val="Heading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Heading7">
    <w:name w:val="heading 7"/>
    <w:basedOn w:val="Normal"/>
    <w:next w:val="Normal"/>
    <w:link w:val="Heading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54E0"/>
    <w:rPr>
      <w:rFonts w:eastAsiaTheme="majorEastAsia" w:cstheme="majorBidi"/>
      <w:b/>
      <w:color w:val="000000" w:themeColor="text1"/>
      <w:sz w:val="70"/>
      <w:szCs w:val="32"/>
    </w:rPr>
  </w:style>
  <w:style w:type="character" w:customStyle="1" w:styleId="Heading2Char">
    <w:name w:val="Heading 2 Char"/>
    <w:basedOn w:val="DefaultParagraphFont"/>
    <w:link w:val="Heading2"/>
    <w:uiPriority w:val="9"/>
    <w:qFormat/>
    <w:rsid w:val="005554E0"/>
    <w:rPr>
      <w:rFonts w:eastAsiaTheme="majorEastAsia" w:cstheme="majorBidi"/>
      <w:b/>
      <w:color w:val="000000" w:themeColor="text1"/>
      <w:sz w:val="48"/>
      <w:szCs w:val="26"/>
    </w:rPr>
  </w:style>
  <w:style w:type="character" w:customStyle="1" w:styleId="TitleChar">
    <w:name w:val="Title Char"/>
    <w:basedOn w:val="DefaultParagraphFont"/>
    <w:link w:val="Title"/>
    <w:uiPriority w:val="10"/>
    <w:qFormat/>
    <w:rsid w:val="005554E0"/>
    <w:rPr>
      <w:rFonts w:eastAsiaTheme="majorEastAsia" w:cstheme="majorBidi"/>
      <w:b/>
      <w:spacing w:val="-10"/>
      <w:kern w:val="2"/>
      <w:sz w:val="70"/>
      <w:szCs w:val="56"/>
    </w:rPr>
  </w:style>
  <w:style w:type="character" w:customStyle="1" w:styleId="Heading3Char">
    <w:name w:val="Heading 3 Char"/>
    <w:basedOn w:val="DefaultParagraphFont"/>
    <w:link w:val="Heading3"/>
    <w:uiPriority w:val="9"/>
    <w:qFormat/>
    <w:rsid w:val="005554E0"/>
    <w:rPr>
      <w:rFonts w:eastAsiaTheme="majorEastAsia" w:cstheme="majorBidi"/>
      <w:b/>
      <w:color w:val="000000" w:themeColor="text1"/>
      <w:sz w:val="28"/>
    </w:rPr>
  </w:style>
  <w:style w:type="character" w:customStyle="1" w:styleId="Heading4Char">
    <w:name w:val="Heading 4 Char"/>
    <w:basedOn w:val="DefaultParagraphFont"/>
    <w:link w:val="Heading4"/>
    <w:uiPriority w:val="9"/>
    <w:qFormat/>
    <w:rsid w:val="005554E0"/>
    <w:rPr>
      <w:rFonts w:eastAsiaTheme="majorEastAsia" w:cstheme="majorBidi"/>
      <w:b/>
      <w:iCs/>
      <w:color w:val="000000" w:themeColor="text1"/>
      <w:sz w:val="26"/>
    </w:rPr>
  </w:style>
  <w:style w:type="character" w:customStyle="1" w:styleId="Heading5Char">
    <w:name w:val="Heading 5 Char"/>
    <w:basedOn w:val="DefaultParagraphFont"/>
    <w:link w:val="Heading5"/>
    <w:uiPriority w:val="9"/>
    <w:semiHidden/>
    <w:qFormat/>
    <w:rsid w:val="005554E0"/>
    <w:rPr>
      <w:rFonts w:eastAsiaTheme="majorEastAsia" w:cstheme="majorBidi"/>
      <w:b/>
      <w:color w:val="000000" w:themeColor="text1"/>
    </w:rPr>
  </w:style>
  <w:style w:type="character" w:customStyle="1" w:styleId="ArticleLevel1Char">
    <w:name w:val="Article Level 1 Char"/>
    <w:basedOn w:val="DefaultParagraphFont"/>
    <w:link w:val="ArticleLevel1"/>
    <w:qFormat/>
    <w:rsid w:val="00E15710"/>
    <w:rPr>
      <w:b/>
      <w:bCs/>
    </w:rPr>
  </w:style>
  <w:style w:type="character" w:customStyle="1" w:styleId="ArticleLevel2Char">
    <w:name w:val="Article Level 2 Char"/>
    <w:basedOn w:val="DefaultParagraphFont"/>
    <w:link w:val="ArticleLevel2"/>
    <w:qFormat/>
    <w:rsid w:val="0066162B"/>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HeaderChar">
    <w:name w:val="Header Char"/>
    <w:basedOn w:val="DefaultParagraphFont"/>
    <w:link w:val="Header"/>
    <w:uiPriority w:val="99"/>
    <w:qFormat/>
    <w:rsid w:val="00802552"/>
  </w:style>
  <w:style w:type="character" w:customStyle="1" w:styleId="FooterChar">
    <w:name w:val="Footer Char"/>
    <w:basedOn w:val="DefaultParagraphFont"/>
    <w:link w:val="Footer"/>
    <w:uiPriority w:val="99"/>
    <w:qFormat/>
    <w:rsid w:val="00802552"/>
    <w:rPr>
      <w:sz w:val="22"/>
    </w:rPr>
  </w:style>
  <w:style w:type="character" w:customStyle="1" w:styleId="Heading7Char">
    <w:name w:val="Heading 7 Char"/>
    <w:basedOn w:val="DefaultParagraphFont"/>
    <w:link w:val="Heading7"/>
    <w:uiPriority w:val="9"/>
    <w:semiHidden/>
    <w:qFormat/>
    <w:rsid w:val="00670D8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Normal"/>
    <w:next w:val="BodyText"/>
    <w:qFormat/>
    <w:pPr>
      <w:keepNext/>
      <w:spacing w:before="240" w:after="120"/>
    </w:pPr>
    <w:rPr>
      <w:rFonts w:ascii="Liberation Sans" w:eastAsia="DejaVu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5554E0"/>
    <w:pPr>
      <w:spacing w:line="240" w:lineRule="auto"/>
      <w:contextualSpacing/>
    </w:pPr>
    <w:rPr>
      <w:rFonts w:eastAsiaTheme="majorEastAsia" w:cstheme="majorBidi"/>
      <w:b/>
      <w:spacing w:val="-10"/>
      <w:kern w:val="2"/>
      <w:sz w:val="70"/>
      <w:szCs w:val="56"/>
    </w:rPr>
  </w:style>
  <w:style w:type="paragraph" w:styleId="NoSpacing">
    <w:name w:val="No Spacing"/>
    <w:uiPriority w:val="1"/>
    <w:qFormat/>
    <w:rsid w:val="00D82EA7"/>
  </w:style>
  <w:style w:type="paragraph" w:customStyle="1" w:styleId="ArticleLevel1">
    <w:name w:val="Article Level 1"/>
    <w:basedOn w:val="Normal"/>
    <w:next w:val="ArticleLevel2"/>
    <w:link w:val="ArticleLevel1Char"/>
    <w:qFormat/>
    <w:rsid w:val="00E15710"/>
    <w:pPr>
      <w:numPr>
        <w:numId w:val="1"/>
      </w:numPr>
    </w:pPr>
    <w:rPr>
      <w:b/>
      <w:bCs/>
    </w:rPr>
  </w:style>
  <w:style w:type="paragraph" w:customStyle="1" w:styleId="ArticleLevel2">
    <w:name w:val="Article Level 2"/>
    <w:basedOn w:val="Normal"/>
    <w:link w:val="ArticleLevel2Char"/>
    <w:qFormat/>
    <w:rsid w:val="0066162B"/>
    <w:pPr>
      <w:tabs>
        <w:tab w:val="num" w:pos="0"/>
      </w:tabs>
      <w:ind w:left="1440" w:hanging="1440"/>
    </w:pPr>
  </w:style>
  <w:style w:type="paragraph" w:styleId="ListParagraph">
    <w:name w:val="List Paragraph"/>
    <w:aliases w:val="Reference List"/>
    <w:basedOn w:val="Normal"/>
    <w:link w:val="ListParagraphChar"/>
    <w:uiPriority w:val="34"/>
    <w:qFormat/>
    <w:rsid w:val="0016304C"/>
    <w:pPr>
      <w:ind w:left="720"/>
      <w:contextualSpacing/>
    </w:pPr>
  </w:style>
  <w:style w:type="paragraph" w:customStyle="1" w:styleId="ArticleLevel3">
    <w:name w:val="Article Level 3"/>
    <w:basedOn w:val="Normal"/>
    <w:next w:val="ArticleLevel4"/>
    <w:qFormat/>
    <w:rsid w:val="00BD33F6"/>
    <w:pPr>
      <w:numPr>
        <w:ilvl w:val="2"/>
        <w:numId w:val="1"/>
      </w:numPr>
    </w:pPr>
  </w:style>
  <w:style w:type="paragraph" w:customStyle="1" w:styleId="ArticleLevel4">
    <w:name w:val="Article Level 4"/>
    <w:basedOn w:val="Normal"/>
    <w:qFormat/>
    <w:rsid w:val="00C80280"/>
    <w:pPr>
      <w:numPr>
        <w:ilvl w:val="3"/>
        <w:numId w:val="1"/>
      </w:numPr>
    </w:pPr>
  </w:style>
  <w:style w:type="paragraph" w:customStyle="1" w:styleId="ArticleLevel5">
    <w:name w:val="Article Level 5"/>
    <w:basedOn w:val="Normal"/>
    <w:qFormat/>
    <w:rsid w:val="00C80280"/>
    <w:pPr>
      <w:numPr>
        <w:ilvl w:val="4"/>
        <w:numId w:val="1"/>
      </w:numPr>
    </w:pPr>
  </w:style>
  <w:style w:type="paragraph" w:customStyle="1" w:styleId="ArticleLevel6">
    <w:name w:val="Article Level 6"/>
    <w:basedOn w:val="Normal"/>
    <w:qFormat/>
    <w:rsid w:val="00C80280"/>
    <w:pPr>
      <w:numPr>
        <w:ilvl w:val="5"/>
        <w:numId w:val="1"/>
      </w:numPr>
      <w:tabs>
        <w:tab w:val="left" w:pos="851"/>
      </w:tab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02552"/>
    <w:pPr>
      <w:tabs>
        <w:tab w:val="center" w:pos="4513"/>
        <w:tab w:val="right" w:pos="9026"/>
      </w:tabs>
      <w:spacing w:line="240" w:lineRule="auto"/>
    </w:pPr>
  </w:style>
  <w:style w:type="paragraph" w:styleId="Footer">
    <w:name w:val="footer"/>
    <w:basedOn w:val="Normal"/>
    <w:link w:val="Footer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EE7197"/>
    <w:pPr>
      <w:numPr>
        <w:numId w:val="2"/>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Normal"/>
    <w:qFormat/>
    <w:rsid w:val="00E15710"/>
    <w:pPr>
      <w:numPr>
        <w:numId w:val="3"/>
      </w:numPr>
      <w:ind w:left="1792" w:hanging="352"/>
      <w:contextualSpacing/>
    </w:pPr>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Normal"/>
    <w:next w:val="Normal"/>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Normal"/>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Normal"/>
    <w:link w:val="endnoteTextCarPHPDOCX"/>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EE7197"/>
  </w:style>
  <w:style w:type="numbering" w:customStyle="1" w:styleId="JuriBloxNumberedHeadings">
    <w:name w:val="JuriBloxNumberedHeadings"/>
    <w:uiPriority w:val="99"/>
    <w:qFormat/>
    <w:rsid w:val="00EE7197"/>
  </w:style>
  <w:style w:type="table" w:styleId="TableGrid">
    <w:name w:val="Table Grid"/>
    <w:basedOn w:val="TableNorma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Normal"/>
    <w:uiPriority w:val="34"/>
    <w:qFormat/>
    <w:rsid w:val="00DF064E"/>
    <w:pPr>
      <w:ind w:left="720"/>
      <w:contextualSpacing/>
    </w:pPr>
  </w:style>
  <w:style w:type="paragraph" w:customStyle="1" w:styleId="TitlePHPDOCX0">
    <w:name w:val="Title PHPDOCX0"/>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qFormat/>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Normal"/>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qFormat/>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qFormat/>
    <w:rsid w:val="00E139EA"/>
    <w:rPr>
      <w:b/>
      <w:bCs/>
      <w:sz w:val="20"/>
      <w:szCs w:val="20"/>
    </w:rPr>
  </w:style>
  <w:style w:type="paragraph" w:customStyle="1" w:styleId="BalloonTextPHPDOCX0">
    <w:name w:val="Balloon Text PHPDOCX0"/>
    <w:basedOn w:val="Normal"/>
    <w:link w:val="BalloonTextCharPHPDOCX0"/>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link w:val="BalloonTextPHPDOCX0"/>
    <w:uiPriority w:val="99"/>
    <w:semiHidden/>
    <w:qFormat/>
    <w:rsid w:val="00E139EA"/>
    <w:rPr>
      <w:rFonts w:ascii="Tahoma" w:hAnsi="Tahoma" w:cs="Tahoma"/>
      <w:sz w:val="16"/>
      <w:szCs w:val="16"/>
    </w:rPr>
  </w:style>
  <w:style w:type="paragraph" w:customStyle="1" w:styleId="footnoteTextPHPDOCX0">
    <w:name w:val="footnote Text PHPDOCX0"/>
    <w:basedOn w:val="Normal"/>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link w:val="footnoteTextPHPDOCX0"/>
    <w:uiPriority w:val="99"/>
    <w:semiHidden/>
    <w:qFormat/>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Normal"/>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link w:val="endnoteTextPHPDOCX0"/>
    <w:uiPriority w:val="99"/>
    <w:semiHidden/>
    <w:qFormat/>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 w:type="paragraph" w:styleId="CommentText">
    <w:name w:val="annotation text"/>
    <w:basedOn w:val="Normal"/>
    <w:link w:val="CommentTextChar"/>
    <w:uiPriority w:val="99"/>
    <w:unhideWhenUsed/>
    <w:rsid w:val="000F4187"/>
    <w:pPr>
      <w:spacing w:line="240" w:lineRule="auto"/>
    </w:pPr>
    <w:rPr>
      <w:sz w:val="20"/>
      <w:szCs w:val="20"/>
    </w:rPr>
  </w:style>
  <w:style w:type="character" w:customStyle="1" w:styleId="CommentTextChar">
    <w:name w:val="Comment Text Char"/>
    <w:basedOn w:val="DefaultParagraphFont"/>
    <w:link w:val="CommentText"/>
    <w:uiPriority w:val="99"/>
    <w:rsid w:val="000F4187"/>
    <w:rPr>
      <w:sz w:val="20"/>
      <w:szCs w:val="20"/>
    </w:rPr>
  </w:style>
  <w:style w:type="paragraph" w:styleId="CommentSubject">
    <w:name w:val="annotation subject"/>
    <w:basedOn w:val="CommentText"/>
    <w:next w:val="CommentText"/>
    <w:link w:val="CommentSubjectChar"/>
    <w:uiPriority w:val="99"/>
    <w:semiHidden/>
    <w:unhideWhenUsed/>
    <w:rsid w:val="000F4187"/>
    <w:rPr>
      <w:b/>
      <w:bCs/>
    </w:rPr>
  </w:style>
  <w:style w:type="character" w:customStyle="1" w:styleId="CommentSubjectChar">
    <w:name w:val="Comment Subject Char"/>
    <w:basedOn w:val="CommentTextChar"/>
    <w:link w:val="CommentSubject"/>
    <w:uiPriority w:val="99"/>
    <w:semiHidden/>
    <w:rsid w:val="000F4187"/>
    <w:rPr>
      <w:b/>
      <w:bCs/>
      <w:sz w:val="20"/>
      <w:szCs w:val="20"/>
    </w:rPr>
  </w:style>
  <w:style w:type="character" w:styleId="Hyperlink">
    <w:name w:val="Hyperlink"/>
    <w:basedOn w:val="DefaultParagraphFont"/>
    <w:uiPriority w:val="99"/>
    <w:unhideWhenUsed/>
    <w:qFormat/>
    <w:rsid w:val="00D67C9F"/>
    <w:rPr>
      <w:color w:val="0563C1" w:themeColor="hyperlink"/>
      <w:u w:val="single"/>
    </w:rPr>
  </w:style>
  <w:style w:type="character" w:styleId="UnresolvedMention">
    <w:name w:val="Unresolved Mention"/>
    <w:basedOn w:val="DefaultParagraphFont"/>
    <w:uiPriority w:val="99"/>
    <w:semiHidden/>
    <w:unhideWhenUsed/>
    <w:rsid w:val="00D67C9F"/>
    <w:rPr>
      <w:color w:val="605E5C"/>
      <w:shd w:val="clear" w:color="auto" w:fill="E1DFDD"/>
    </w:rPr>
  </w:style>
  <w:style w:type="paragraph" w:styleId="Revision">
    <w:name w:val="Revision"/>
    <w:hidden/>
    <w:uiPriority w:val="99"/>
    <w:semiHidden/>
    <w:rsid w:val="006C7725"/>
    <w:pPr>
      <w:suppressAutoHyphens w:val="0"/>
    </w:pPr>
  </w:style>
  <w:style w:type="character" w:customStyle="1" w:styleId="ListParagraphChar">
    <w:name w:val="List Paragraph Char"/>
    <w:aliases w:val="Reference List Char"/>
    <w:link w:val="ListParagraph"/>
    <w:uiPriority w:val="34"/>
    <w:rsid w:val="000D74C7"/>
  </w:style>
  <w:style w:type="paragraph" w:customStyle="1" w:styleId="paragraph">
    <w:name w:val="paragraph"/>
    <w:basedOn w:val="Normal"/>
    <w:rsid w:val="00AD48EF"/>
    <w:pPr>
      <w:suppressAutoHyphens w:val="0"/>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DefaultParagraphFont"/>
    <w:rsid w:val="00AD48EF"/>
  </w:style>
  <w:style w:type="character" w:customStyle="1" w:styleId="eop">
    <w:name w:val="eop"/>
    <w:basedOn w:val="DefaultParagraphFont"/>
    <w:rsid w:val="00AD48EF"/>
  </w:style>
  <w:style w:type="character" w:styleId="Mention">
    <w:name w:val="Mention"/>
    <w:basedOn w:val="DefaultParagraphFont"/>
    <w:uiPriority w:val="99"/>
    <w:unhideWhenUsed/>
    <w:rsid w:val="00EB1F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3553">
      <w:bodyDiv w:val="1"/>
      <w:marLeft w:val="0"/>
      <w:marRight w:val="0"/>
      <w:marTop w:val="0"/>
      <w:marBottom w:val="0"/>
      <w:divBdr>
        <w:top w:val="none" w:sz="0" w:space="0" w:color="auto"/>
        <w:left w:val="none" w:sz="0" w:space="0" w:color="auto"/>
        <w:bottom w:val="none" w:sz="0" w:space="0" w:color="auto"/>
        <w:right w:val="none" w:sz="0" w:space="0" w:color="auto"/>
      </w:divBdr>
    </w:div>
    <w:div w:id="156846461">
      <w:bodyDiv w:val="1"/>
      <w:marLeft w:val="0"/>
      <w:marRight w:val="0"/>
      <w:marTop w:val="0"/>
      <w:marBottom w:val="0"/>
      <w:divBdr>
        <w:top w:val="none" w:sz="0" w:space="0" w:color="auto"/>
        <w:left w:val="none" w:sz="0" w:space="0" w:color="auto"/>
        <w:bottom w:val="none" w:sz="0" w:space="0" w:color="auto"/>
        <w:right w:val="none" w:sz="0" w:space="0" w:color="auto"/>
      </w:divBdr>
      <w:divsChild>
        <w:div w:id="754203488">
          <w:marLeft w:val="0"/>
          <w:marRight w:val="0"/>
          <w:marTop w:val="0"/>
          <w:marBottom w:val="0"/>
          <w:divBdr>
            <w:top w:val="none" w:sz="0" w:space="0" w:color="auto"/>
            <w:left w:val="none" w:sz="0" w:space="0" w:color="auto"/>
            <w:bottom w:val="none" w:sz="0" w:space="0" w:color="auto"/>
            <w:right w:val="none" w:sz="0" w:space="0" w:color="auto"/>
          </w:divBdr>
        </w:div>
        <w:div w:id="1478450579">
          <w:marLeft w:val="0"/>
          <w:marRight w:val="0"/>
          <w:marTop w:val="0"/>
          <w:marBottom w:val="0"/>
          <w:divBdr>
            <w:top w:val="none" w:sz="0" w:space="0" w:color="auto"/>
            <w:left w:val="none" w:sz="0" w:space="0" w:color="auto"/>
            <w:bottom w:val="none" w:sz="0" w:space="0" w:color="auto"/>
            <w:right w:val="none" w:sz="0" w:space="0" w:color="auto"/>
          </w:divBdr>
        </w:div>
        <w:div w:id="1643383030">
          <w:marLeft w:val="0"/>
          <w:marRight w:val="0"/>
          <w:marTop w:val="0"/>
          <w:marBottom w:val="0"/>
          <w:divBdr>
            <w:top w:val="none" w:sz="0" w:space="0" w:color="auto"/>
            <w:left w:val="none" w:sz="0" w:space="0" w:color="auto"/>
            <w:bottom w:val="none" w:sz="0" w:space="0" w:color="auto"/>
            <w:right w:val="none" w:sz="0" w:space="0" w:color="auto"/>
          </w:divBdr>
        </w:div>
        <w:div w:id="1840778131">
          <w:marLeft w:val="0"/>
          <w:marRight w:val="0"/>
          <w:marTop w:val="0"/>
          <w:marBottom w:val="0"/>
          <w:divBdr>
            <w:top w:val="none" w:sz="0" w:space="0" w:color="auto"/>
            <w:left w:val="none" w:sz="0" w:space="0" w:color="auto"/>
            <w:bottom w:val="none" w:sz="0" w:space="0" w:color="auto"/>
            <w:right w:val="none" w:sz="0" w:space="0" w:color="auto"/>
          </w:divBdr>
        </w:div>
        <w:div w:id="2058968330">
          <w:marLeft w:val="0"/>
          <w:marRight w:val="0"/>
          <w:marTop w:val="0"/>
          <w:marBottom w:val="0"/>
          <w:divBdr>
            <w:top w:val="none" w:sz="0" w:space="0" w:color="auto"/>
            <w:left w:val="none" w:sz="0" w:space="0" w:color="auto"/>
            <w:bottom w:val="none" w:sz="0" w:space="0" w:color="auto"/>
            <w:right w:val="none" w:sz="0" w:space="0" w:color="auto"/>
          </w:divBdr>
        </w:div>
      </w:divsChild>
    </w:div>
    <w:div w:id="422071433">
      <w:bodyDiv w:val="1"/>
      <w:marLeft w:val="0"/>
      <w:marRight w:val="0"/>
      <w:marTop w:val="0"/>
      <w:marBottom w:val="0"/>
      <w:divBdr>
        <w:top w:val="none" w:sz="0" w:space="0" w:color="auto"/>
        <w:left w:val="none" w:sz="0" w:space="0" w:color="auto"/>
        <w:bottom w:val="none" w:sz="0" w:space="0" w:color="auto"/>
        <w:right w:val="none" w:sz="0" w:space="0" w:color="auto"/>
      </w:divBdr>
    </w:div>
    <w:div w:id="439298856">
      <w:bodyDiv w:val="1"/>
      <w:marLeft w:val="0"/>
      <w:marRight w:val="0"/>
      <w:marTop w:val="0"/>
      <w:marBottom w:val="0"/>
      <w:divBdr>
        <w:top w:val="none" w:sz="0" w:space="0" w:color="auto"/>
        <w:left w:val="none" w:sz="0" w:space="0" w:color="auto"/>
        <w:bottom w:val="none" w:sz="0" w:space="0" w:color="auto"/>
        <w:right w:val="none" w:sz="0" w:space="0" w:color="auto"/>
      </w:divBdr>
      <w:divsChild>
        <w:div w:id="80688778">
          <w:marLeft w:val="0"/>
          <w:marRight w:val="0"/>
          <w:marTop w:val="0"/>
          <w:marBottom w:val="0"/>
          <w:divBdr>
            <w:top w:val="none" w:sz="0" w:space="0" w:color="auto"/>
            <w:left w:val="none" w:sz="0" w:space="0" w:color="auto"/>
            <w:bottom w:val="none" w:sz="0" w:space="0" w:color="auto"/>
            <w:right w:val="none" w:sz="0" w:space="0" w:color="auto"/>
          </w:divBdr>
        </w:div>
        <w:div w:id="344213482">
          <w:marLeft w:val="0"/>
          <w:marRight w:val="0"/>
          <w:marTop w:val="0"/>
          <w:marBottom w:val="0"/>
          <w:divBdr>
            <w:top w:val="none" w:sz="0" w:space="0" w:color="auto"/>
            <w:left w:val="none" w:sz="0" w:space="0" w:color="auto"/>
            <w:bottom w:val="none" w:sz="0" w:space="0" w:color="auto"/>
            <w:right w:val="none" w:sz="0" w:space="0" w:color="auto"/>
          </w:divBdr>
        </w:div>
        <w:div w:id="356467358">
          <w:marLeft w:val="0"/>
          <w:marRight w:val="0"/>
          <w:marTop w:val="0"/>
          <w:marBottom w:val="0"/>
          <w:divBdr>
            <w:top w:val="none" w:sz="0" w:space="0" w:color="auto"/>
            <w:left w:val="none" w:sz="0" w:space="0" w:color="auto"/>
            <w:bottom w:val="none" w:sz="0" w:space="0" w:color="auto"/>
            <w:right w:val="none" w:sz="0" w:space="0" w:color="auto"/>
          </w:divBdr>
        </w:div>
        <w:div w:id="1170024605">
          <w:marLeft w:val="0"/>
          <w:marRight w:val="0"/>
          <w:marTop w:val="0"/>
          <w:marBottom w:val="0"/>
          <w:divBdr>
            <w:top w:val="none" w:sz="0" w:space="0" w:color="auto"/>
            <w:left w:val="none" w:sz="0" w:space="0" w:color="auto"/>
            <w:bottom w:val="none" w:sz="0" w:space="0" w:color="auto"/>
            <w:right w:val="none" w:sz="0" w:space="0" w:color="auto"/>
          </w:divBdr>
        </w:div>
        <w:div w:id="1174226933">
          <w:marLeft w:val="0"/>
          <w:marRight w:val="0"/>
          <w:marTop w:val="0"/>
          <w:marBottom w:val="0"/>
          <w:divBdr>
            <w:top w:val="none" w:sz="0" w:space="0" w:color="auto"/>
            <w:left w:val="none" w:sz="0" w:space="0" w:color="auto"/>
            <w:bottom w:val="none" w:sz="0" w:space="0" w:color="auto"/>
            <w:right w:val="none" w:sz="0" w:space="0" w:color="auto"/>
          </w:divBdr>
        </w:div>
        <w:div w:id="1536498813">
          <w:marLeft w:val="0"/>
          <w:marRight w:val="0"/>
          <w:marTop w:val="0"/>
          <w:marBottom w:val="0"/>
          <w:divBdr>
            <w:top w:val="none" w:sz="0" w:space="0" w:color="auto"/>
            <w:left w:val="none" w:sz="0" w:space="0" w:color="auto"/>
            <w:bottom w:val="none" w:sz="0" w:space="0" w:color="auto"/>
            <w:right w:val="none" w:sz="0" w:space="0" w:color="auto"/>
          </w:divBdr>
        </w:div>
        <w:div w:id="1688825903">
          <w:marLeft w:val="0"/>
          <w:marRight w:val="0"/>
          <w:marTop w:val="0"/>
          <w:marBottom w:val="0"/>
          <w:divBdr>
            <w:top w:val="none" w:sz="0" w:space="0" w:color="auto"/>
            <w:left w:val="none" w:sz="0" w:space="0" w:color="auto"/>
            <w:bottom w:val="none" w:sz="0" w:space="0" w:color="auto"/>
            <w:right w:val="none" w:sz="0" w:space="0" w:color="auto"/>
          </w:divBdr>
        </w:div>
        <w:div w:id="1956668612">
          <w:marLeft w:val="0"/>
          <w:marRight w:val="0"/>
          <w:marTop w:val="0"/>
          <w:marBottom w:val="0"/>
          <w:divBdr>
            <w:top w:val="none" w:sz="0" w:space="0" w:color="auto"/>
            <w:left w:val="none" w:sz="0" w:space="0" w:color="auto"/>
            <w:bottom w:val="none" w:sz="0" w:space="0" w:color="auto"/>
            <w:right w:val="none" w:sz="0" w:space="0" w:color="auto"/>
          </w:divBdr>
        </w:div>
        <w:div w:id="2096127560">
          <w:marLeft w:val="0"/>
          <w:marRight w:val="0"/>
          <w:marTop w:val="0"/>
          <w:marBottom w:val="0"/>
          <w:divBdr>
            <w:top w:val="none" w:sz="0" w:space="0" w:color="auto"/>
            <w:left w:val="none" w:sz="0" w:space="0" w:color="auto"/>
            <w:bottom w:val="none" w:sz="0" w:space="0" w:color="auto"/>
            <w:right w:val="none" w:sz="0" w:space="0" w:color="auto"/>
          </w:divBdr>
        </w:div>
      </w:divsChild>
    </w:div>
    <w:div w:id="445387613">
      <w:bodyDiv w:val="1"/>
      <w:marLeft w:val="0"/>
      <w:marRight w:val="0"/>
      <w:marTop w:val="0"/>
      <w:marBottom w:val="0"/>
      <w:divBdr>
        <w:top w:val="none" w:sz="0" w:space="0" w:color="auto"/>
        <w:left w:val="none" w:sz="0" w:space="0" w:color="auto"/>
        <w:bottom w:val="none" w:sz="0" w:space="0" w:color="auto"/>
        <w:right w:val="none" w:sz="0" w:space="0" w:color="auto"/>
      </w:divBdr>
    </w:div>
    <w:div w:id="532772292">
      <w:bodyDiv w:val="1"/>
      <w:marLeft w:val="0"/>
      <w:marRight w:val="0"/>
      <w:marTop w:val="0"/>
      <w:marBottom w:val="0"/>
      <w:divBdr>
        <w:top w:val="none" w:sz="0" w:space="0" w:color="auto"/>
        <w:left w:val="none" w:sz="0" w:space="0" w:color="auto"/>
        <w:bottom w:val="none" w:sz="0" w:space="0" w:color="auto"/>
        <w:right w:val="none" w:sz="0" w:space="0" w:color="auto"/>
      </w:divBdr>
    </w:div>
    <w:div w:id="567498396">
      <w:bodyDiv w:val="1"/>
      <w:marLeft w:val="0"/>
      <w:marRight w:val="0"/>
      <w:marTop w:val="0"/>
      <w:marBottom w:val="0"/>
      <w:divBdr>
        <w:top w:val="none" w:sz="0" w:space="0" w:color="auto"/>
        <w:left w:val="none" w:sz="0" w:space="0" w:color="auto"/>
        <w:bottom w:val="none" w:sz="0" w:space="0" w:color="auto"/>
        <w:right w:val="none" w:sz="0" w:space="0" w:color="auto"/>
      </w:divBdr>
      <w:divsChild>
        <w:div w:id="131219154">
          <w:marLeft w:val="0"/>
          <w:marRight w:val="0"/>
          <w:marTop w:val="0"/>
          <w:marBottom w:val="0"/>
          <w:divBdr>
            <w:top w:val="none" w:sz="0" w:space="0" w:color="auto"/>
            <w:left w:val="none" w:sz="0" w:space="0" w:color="auto"/>
            <w:bottom w:val="none" w:sz="0" w:space="0" w:color="auto"/>
            <w:right w:val="none" w:sz="0" w:space="0" w:color="auto"/>
          </w:divBdr>
        </w:div>
        <w:div w:id="500702740">
          <w:marLeft w:val="0"/>
          <w:marRight w:val="0"/>
          <w:marTop w:val="0"/>
          <w:marBottom w:val="0"/>
          <w:divBdr>
            <w:top w:val="none" w:sz="0" w:space="0" w:color="auto"/>
            <w:left w:val="none" w:sz="0" w:space="0" w:color="auto"/>
            <w:bottom w:val="none" w:sz="0" w:space="0" w:color="auto"/>
            <w:right w:val="none" w:sz="0" w:space="0" w:color="auto"/>
          </w:divBdr>
        </w:div>
        <w:div w:id="673455507">
          <w:marLeft w:val="0"/>
          <w:marRight w:val="0"/>
          <w:marTop w:val="0"/>
          <w:marBottom w:val="0"/>
          <w:divBdr>
            <w:top w:val="none" w:sz="0" w:space="0" w:color="auto"/>
            <w:left w:val="none" w:sz="0" w:space="0" w:color="auto"/>
            <w:bottom w:val="none" w:sz="0" w:space="0" w:color="auto"/>
            <w:right w:val="none" w:sz="0" w:space="0" w:color="auto"/>
          </w:divBdr>
        </w:div>
        <w:div w:id="721446638">
          <w:marLeft w:val="0"/>
          <w:marRight w:val="0"/>
          <w:marTop w:val="0"/>
          <w:marBottom w:val="0"/>
          <w:divBdr>
            <w:top w:val="none" w:sz="0" w:space="0" w:color="auto"/>
            <w:left w:val="none" w:sz="0" w:space="0" w:color="auto"/>
            <w:bottom w:val="none" w:sz="0" w:space="0" w:color="auto"/>
            <w:right w:val="none" w:sz="0" w:space="0" w:color="auto"/>
          </w:divBdr>
        </w:div>
        <w:div w:id="1754232835">
          <w:marLeft w:val="0"/>
          <w:marRight w:val="0"/>
          <w:marTop w:val="0"/>
          <w:marBottom w:val="0"/>
          <w:divBdr>
            <w:top w:val="none" w:sz="0" w:space="0" w:color="auto"/>
            <w:left w:val="none" w:sz="0" w:space="0" w:color="auto"/>
            <w:bottom w:val="none" w:sz="0" w:space="0" w:color="auto"/>
            <w:right w:val="none" w:sz="0" w:space="0" w:color="auto"/>
          </w:divBdr>
        </w:div>
      </w:divsChild>
    </w:div>
    <w:div w:id="668337484">
      <w:bodyDiv w:val="1"/>
      <w:marLeft w:val="0"/>
      <w:marRight w:val="0"/>
      <w:marTop w:val="0"/>
      <w:marBottom w:val="0"/>
      <w:divBdr>
        <w:top w:val="none" w:sz="0" w:space="0" w:color="auto"/>
        <w:left w:val="none" w:sz="0" w:space="0" w:color="auto"/>
        <w:bottom w:val="none" w:sz="0" w:space="0" w:color="auto"/>
        <w:right w:val="none" w:sz="0" w:space="0" w:color="auto"/>
      </w:divBdr>
      <w:divsChild>
        <w:div w:id="292057270">
          <w:marLeft w:val="0"/>
          <w:marRight w:val="0"/>
          <w:marTop w:val="0"/>
          <w:marBottom w:val="0"/>
          <w:divBdr>
            <w:top w:val="none" w:sz="0" w:space="0" w:color="auto"/>
            <w:left w:val="none" w:sz="0" w:space="0" w:color="auto"/>
            <w:bottom w:val="none" w:sz="0" w:space="0" w:color="auto"/>
            <w:right w:val="none" w:sz="0" w:space="0" w:color="auto"/>
          </w:divBdr>
        </w:div>
        <w:div w:id="852915601">
          <w:marLeft w:val="0"/>
          <w:marRight w:val="0"/>
          <w:marTop w:val="0"/>
          <w:marBottom w:val="0"/>
          <w:divBdr>
            <w:top w:val="none" w:sz="0" w:space="0" w:color="auto"/>
            <w:left w:val="none" w:sz="0" w:space="0" w:color="auto"/>
            <w:bottom w:val="none" w:sz="0" w:space="0" w:color="auto"/>
            <w:right w:val="none" w:sz="0" w:space="0" w:color="auto"/>
          </w:divBdr>
        </w:div>
        <w:div w:id="887258913">
          <w:marLeft w:val="0"/>
          <w:marRight w:val="0"/>
          <w:marTop w:val="0"/>
          <w:marBottom w:val="0"/>
          <w:divBdr>
            <w:top w:val="none" w:sz="0" w:space="0" w:color="auto"/>
            <w:left w:val="none" w:sz="0" w:space="0" w:color="auto"/>
            <w:bottom w:val="none" w:sz="0" w:space="0" w:color="auto"/>
            <w:right w:val="none" w:sz="0" w:space="0" w:color="auto"/>
          </w:divBdr>
        </w:div>
        <w:div w:id="1104810870">
          <w:marLeft w:val="0"/>
          <w:marRight w:val="0"/>
          <w:marTop w:val="0"/>
          <w:marBottom w:val="0"/>
          <w:divBdr>
            <w:top w:val="none" w:sz="0" w:space="0" w:color="auto"/>
            <w:left w:val="none" w:sz="0" w:space="0" w:color="auto"/>
            <w:bottom w:val="none" w:sz="0" w:space="0" w:color="auto"/>
            <w:right w:val="none" w:sz="0" w:space="0" w:color="auto"/>
          </w:divBdr>
        </w:div>
        <w:div w:id="1706440003">
          <w:marLeft w:val="0"/>
          <w:marRight w:val="0"/>
          <w:marTop w:val="0"/>
          <w:marBottom w:val="0"/>
          <w:divBdr>
            <w:top w:val="none" w:sz="0" w:space="0" w:color="auto"/>
            <w:left w:val="none" w:sz="0" w:space="0" w:color="auto"/>
            <w:bottom w:val="none" w:sz="0" w:space="0" w:color="auto"/>
            <w:right w:val="none" w:sz="0" w:space="0" w:color="auto"/>
          </w:divBdr>
        </w:div>
      </w:divsChild>
    </w:div>
    <w:div w:id="671690081">
      <w:bodyDiv w:val="1"/>
      <w:marLeft w:val="0"/>
      <w:marRight w:val="0"/>
      <w:marTop w:val="0"/>
      <w:marBottom w:val="0"/>
      <w:divBdr>
        <w:top w:val="none" w:sz="0" w:space="0" w:color="auto"/>
        <w:left w:val="none" w:sz="0" w:space="0" w:color="auto"/>
        <w:bottom w:val="none" w:sz="0" w:space="0" w:color="auto"/>
        <w:right w:val="none" w:sz="0" w:space="0" w:color="auto"/>
      </w:divBdr>
      <w:divsChild>
        <w:div w:id="457800303">
          <w:marLeft w:val="0"/>
          <w:marRight w:val="0"/>
          <w:marTop w:val="0"/>
          <w:marBottom w:val="0"/>
          <w:divBdr>
            <w:top w:val="none" w:sz="0" w:space="0" w:color="auto"/>
            <w:left w:val="none" w:sz="0" w:space="0" w:color="auto"/>
            <w:bottom w:val="none" w:sz="0" w:space="0" w:color="auto"/>
            <w:right w:val="none" w:sz="0" w:space="0" w:color="auto"/>
          </w:divBdr>
        </w:div>
        <w:div w:id="561405661">
          <w:marLeft w:val="0"/>
          <w:marRight w:val="0"/>
          <w:marTop w:val="0"/>
          <w:marBottom w:val="0"/>
          <w:divBdr>
            <w:top w:val="none" w:sz="0" w:space="0" w:color="auto"/>
            <w:left w:val="none" w:sz="0" w:space="0" w:color="auto"/>
            <w:bottom w:val="none" w:sz="0" w:space="0" w:color="auto"/>
            <w:right w:val="none" w:sz="0" w:space="0" w:color="auto"/>
          </w:divBdr>
        </w:div>
        <w:div w:id="663778682">
          <w:marLeft w:val="0"/>
          <w:marRight w:val="0"/>
          <w:marTop w:val="0"/>
          <w:marBottom w:val="0"/>
          <w:divBdr>
            <w:top w:val="none" w:sz="0" w:space="0" w:color="auto"/>
            <w:left w:val="none" w:sz="0" w:space="0" w:color="auto"/>
            <w:bottom w:val="none" w:sz="0" w:space="0" w:color="auto"/>
            <w:right w:val="none" w:sz="0" w:space="0" w:color="auto"/>
          </w:divBdr>
        </w:div>
        <w:div w:id="697900755">
          <w:marLeft w:val="0"/>
          <w:marRight w:val="0"/>
          <w:marTop w:val="0"/>
          <w:marBottom w:val="0"/>
          <w:divBdr>
            <w:top w:val="none" w:sz="0" w:space="0" w:color="auto"/>
            <w:left w:val="none" w:sz="0" w:space="0" w:color="auto"/>
            <w:bottom w:val="none" w:sz="0" w:space="0" w:color="auto"/>
            <w:right w:val="none" w:sz="0" w:space="0" w:color="auto"/>
          </w:divBdr>
        </w:div>
        <w:div w:id="701978256">
          <w:marLeft w:val="0"/>
          <w:marRight w:val="0"/>
          <w:marTop w:val="0"/>
          <w:marBottom w:val="0"/>
          <w:divBdr>
            <w:top w:val="none" w:sz="0" w:space="0" w:color="auto"/>
            <w:left w:val="none" w:sz="0" w:space="0" w:color="auto"/>
            <w:bottom w:val="none" w:sz="0" w:space="0" w:color="auto"/>
            <w:right w:val="none" w:sz="0" w:space="0" w:color="auto"/>
          </w:divBdr>
        </w:div>
        <w:div w:id="1338578422">
          <w:marLeft w:val="0"/>
          <w:marRight w:val="0"/>
          <w:marTop w:val="0"/>
          <w:marBottom w:val="0"/>
          <w:divBdr>
            <w:top w:val="none" w:sz="0" w:space="0" w:color="auto"/>
            <w:left w:val="none" w:sz="0" w:space="0" w:color="auto"/>
            <w:bottom w:val="none" w:sz="0" w:space="0" w:color="auto"/>
            <w:right w:val="none" w:sz="0" w:space="0" w:color="auto"/>
          </w:divBdr>
        </w:div>
        <w:div w:id="1432434322">
          <w:marLeft w:val="0"/>
          <w:marRight w:val="0"/>
          <w:marTop w:val="0"/>
          <w:marBottom w:val="0"/>
          <w:divBdr>
            <w:top w:val="none" w:sz="0" w:space="0" w:color="auto"/>
            <w:left w:val="none" w:sz="0" w:space="0" w:color="auto"/>
            <w:bottom w:val="none" w:sz="0" w:space="0" w:color="auto"/>
            <w:right w:val="none" w:sz="0" w:space="0" w:color="auto"/>
          </w:divBdr>
        </w:div>
        <w:div w:id="1509173182">
          <w:marLeft w:val="0"/>
          <w:marRight w:val="0"/>
          <w:marTop w:val="0"/>
          <w:marBottom w:val="0"/>
          <w:divBdr>
            <w:top w:val="none" w:sz="0" w:space="0" w:color="auto"/>
            <w:left w:val="none" w:sz="0" w:space="0" w:color="auto"/>
            <w:bottom w:val="none" w:sz="0" w:space="0" w:color="auto"/>
            <w:right w:val="none" w:sz="0" w:space="0" w:color="auto"/>
          </w:divBdr>
        </w:div>
        <w:div w:id="1969123110">
          <w:marLeft w:val="0"/>
          <w:marRight w:val="0"/>
          <w:marTop w:val="0"/>
          <w:marBottom w:val="0"/>
          <w:divBdr>
            <w:top w:val="none" w:sz="0" w:space="0" w:color="auto"/>
            <w:left w:val="none" w:sz="0" w:space="0" w:color="auto"/>
            <w:bottom w:val="none" w:sz="0" w:space="0" w:color="auto"/>
            <w:right w:val="none" w:sz="0" w:space="0" w:color="auto"/>
          </w:divBdr>
        </w:div>
      </w:divsChild>
    </w:div>
    <w:div w:id="1305424955">
      <w:bodyDiv w:val="1"/>
      <w:marLeft w:val="0"/>
      <w:marRight w:val="0"/>
      <w:marTop w:val="0"/>
      <w:marBottom w:val="0"/>
      <w:divBdr>
        <w:top w:val="none" w:sz="0" w:space="0" w:color="auto"/>
        <w:left w:val="none" w:sz="0" w:space="0" w:color="auto"/>
        <w:bottom w:val="none" w:sz="0" w:space="0" w:color="auto"/>
        <w:right w:val="none" w:sz="0" w:space="0" w:color="auto"/>
      </w:divBdr>
    </w:div>
    <w:div w:id="1778595877">
      <w:bodyDiv w:val="1"/>
      <w:marLeft w:val="0"/>
      <w:marRight w:val="0"/>
      <w:marTop w:val="0"/>
      <w:marBottom w:val="0"/>
      <w:divBdr>
        <w:top w:val="none" w:sz="0" w:space="0" w:color="auto"/>
        <w:left w:val="none" w:sz="0" w:space="0" w:color="auto"/>
        <w:bottom w:val="none" w:sz="0" w:space="0" w:color="auto"/>
        <w:right w:val="none" w:sz="0" w:space="0" w:color="auto"/>
      </w:divBdr>
    </w:div>
    <w:div w:id="2099713744">
      <w:bodyDiv w:val="1"/>
      <w:marLeft w:val="0"/>
      <w:marRight w:val="0"/>
      <w:marTop w:val="0"/>
      <w:marBottom w:val="0"/>
      <w:divBdr>
        <w:top w:val="none" w:sz="0" w:space="0" w:color="auto"/>
        <w:left w:val="none" w:sz="0" w:space="0" w:color="auto"/>
        <w:bottom w:val="none" w:sz="0" w:space="0" w:color="auto"/>
        <w:right w:val="none" w:sz="0" w:space="0" w:color="auto"/>
      </w:divBdr>
      <w:divsChild>
        <w:div w:id="318963757">
          <w:marLeft w:val="0"/>
          <w:marRight w:val="0"/>
          <w:marTop w:val="0"/>
          <w:marBottom w:val="0"/>
          <w:divBdr>
            <w:top w:val="none" w:sz="0" w:space="0" w:color="auto"/>
            <w:left w:val="none" w:sz="0" w:space="0" w:color="auto"/>
            <w:bottom w:val="none" w:sz="0" w:space="0" w:color="auto"/>
            <w:right w:val="none" w:sz="0" w:space="0" w:color="auto"/>
          </w:divBdr>
        </w:div>
        <w:div w:id="664166782">
          <w:marLeft w:val="0"/>
          <w:marRight w:val="0"/>
          <w:marTop w:val="0"/>
          <w:marBottom w:val="0"/>
          <w:divBdr>
            <w:top w:val="none" w:sz="0" w:space="0" w:color="auto"/>
            <w:left w:val="none" w:sz="0" w:space="0" w:color="auto"/>
            <w:bottom w:val="none" w:sz="0" w:space="0" w:color="auto"/>
            <w:right w:val="none" w:sz="0" w:space="0" w:color="auto"/>
          </w:divBdr>
        </w:div>
        <w:div w:id="1319068932">
          <w:marLeft w:val="0"/>
          <w:marRight w:val="0"/>
          <w:marTop w:val="0"/>
          <w:marBottom w:val="0"/>
          <w:divBdr>
            <w:top w:val="none" w:sz="0" w:space="0" w:color="auto"/>
            <w:left w:val="none" w:sz="0" w:space="0" w:color="auto"/>
            <w:bottom w:val="none" w:sz="0" w:space="0" w:color="auto"/>
            <w:right w:val="none" w:sz="0" w:space="0" w:color="auto"/>
          </w:divBdr>
        </w:div>
        <w:div w:id="1729188079">
          <w:marLeft w:val="0"/>
          <w:marRight w:val="0"/>
          <w:marTop w:val="0"/>
          <w:marBottom w:val="0"/>
          <w:divBdr>
            <w:top w:val="none" w:sz="0" w:space="0" w:color="auto"/>
            <w:left w:val="none" w:sz="0" w:space="0" w:color="auto"/>
            <w:bottom w:val="none" w:sz="0" w:space="0" w:color="auto"/>
            <w:right w:val="none" w:sz="0" w:space="0" w:color="auto"/>
          </w:divBdr>
        </w:div>
        <w:div w:id="19145851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82b879bee54ff248cc2b94aae24a82da">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2ed5fbba226a7f6e834f5209a9f7f4d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C9A76-1A37-4175-9AD6-820F8FA9E368}">
  <ds:schemaRefs>
    <ds:schemaRef ds:uri="http://schemas.microsoft.com/sharepoint/v3/contenttype/forms"/>
  </ds:schemaRefs>
</ds:datastoreItem>
</file>

<file path=customXml/itemProps2.xml><?xml version="1.0" encoding="utf-8"?>
<ds:datastoreItem xmlns:ds="http://schemas.openxmlformats.org/officeDocument/2006/customXml" ds:itemID="{96052E19-A72A-4FC4-8990-95832D0C8976}">
  <ds:schemaRefs>
    <ds:schemaRef ds:uri="http://schemas.microsoft.com/office/2006/metadata/properties"/>
    <ds:schemaRef ds:uri="http://schemas.microsoft.com/office/infopath/2007/PartnerControls"/>
    <ds:schemaRef ds:uri="d5b5a991-2c2c-4ab3-97a3-67033b62d7dc"/>
    <ds:schemaRef ds:uri="83b75ecb-2e91-4011-83a6-4b2e67872dab"/>
  </ds:schemaRefs>
</ds:datastoreItem>
</file>

<file path=customXml/itemProps3.xml><?xml version="1.0" encoding="utf-8"?>
<ds:datastoreItem xmlns:ds="http://schemas.openxmlformats.org/officeDocument/2006/customXml" ds:itemID="{5516D946-5C2E-4DF0-ACC9-89B90DF5C427}"/>
</file>

<file path=docProps/app.xml><?xml version="1.0" encoding="utf-8"?>
<Properties xmlns="http://schemas.openxmlformats.org/officeDocument/2006/extended-properties" xmlns:vt="http://schemas.openxmlformats.org/officeDocument/2006/docPropsVTypes">
  <Template>Normal.dotm</Template>
  <TotalTime>44</TotalTime>
  <Pages>1</Pages>
  <Words>1625</Words>
  <Characters>9263</Characters>
  <Application>Microsoft Office Word</Application>
  <DocSecurity>4</DocSecurity>
  <Lines>77</Lines>
  <Paragraphs>21</Paragraphs>
  <ScaleCrop>false</ScaleCrop>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Abdelghani Bouri</dc:creator>
  <cp:keywords/>
  <dc:description/>
  <cp:lastModifiedBy>Tony Versluis</cp:lastModifiedBy>
  <cp:revision>44</cp:revision>
  <dcterms:created xsi:type="dcterms:W3CDTF">2026-02-05T18:27:00Z</dcterms:created>
  <dcterms:modified xsi:type="dcterms:W3CDTF">2026-02-05T11:02:00Z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0x0101002F387A182EA97443B90A2BDFFA16B9B8</vt:lpwstr>
  </property>
  <property fmtid="{D5CDD505-2E9C-101B-9397-08002B2CF9AE}" pid="4" name="MSIP_Label_36385424-4abe-4cf8-8898-c76487689253_Enabled">
    <vt:lpwstr>true</vt:lpwstr>
  </property>
  <property fmtid="{D5CDD505-2E9C-101B-9397-08002B2CF9AE}" pid="5" name="MSIP_Label_36385424-4abe-4cf8-8898-c76487689253_SetDate">
    <vt:lpwstr>2025-12-08T08:10:17Z</vt:lpwstr>
  </property>
  <property fmtid="{D5CDD505-2E9C-101B-9397-08002B2CF9AE}" pid="6" name="MSIP_Label_36385424-4abe-4cf8-8898-c76487689253_Method">
    <vt:lpwstr>Standard</vt:lpwstr>
  </property>
  <property fmtid="{D5CDD505-2E9C-101B-9397-08002B2CF9AE}" pid="7" name="MSIP_Label_36385424-4abe-4cf8-8898-c76487689253_Name">
    <vt:lpwstr>Bedrijfsvertrouwelijk</vt:lpwstr>
  </property>
  <property fmtid="{D5CDD505-2E9C-101B-9397-08002B2CF9AE}" pid="8" name="MSIP_Label_36385424-4abe-4cf8-8898-c76487689253_SiteId">
    <vt:lpwstr>d9cef3d2-0eb3-4504-b431-80c617bfc930</vt:lpwstr>
  </property>
  <property fmtid="{D5CDD505-2E9C-101B-9397-08002B2CF9AE}" pid="9" name="MSIP_Label_36385424-4abe-4cf8-8898-c76487689253_ActionId">
    <vt:lpwstr>0c4acfe4-304c-44ed-bd0c-019aa04819c3</vt:lpwstr>
  </property>
  <property fmtid="{D5CDD505-2E9C-101B-9397-08002B2CF9AE}" pid="10" name="MSIP_Label_36385424-4abe-4cf8-8898-c76487689253_ContentBits">
    <vt:lpwstr>0</vt:lpwstr>
  </property>
  <property fmtid="{D5CDD505-2E9C-101B-9397-08002B2CF9AE}" pid="11" name="MSIP_Label_36385424-4abe-4cf8-8898-c76487689253_Tag">
    <vt:lpwstr>10, 3, 0, 2</vt:lpwstr>
  </property>
  <property fmtid="{D5CDD505-2E9C-101B-9397-08002B2CF9AE}" pid="12" name="Order">
    <vt:r8>31600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